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AF2DCE" w14:textId="77777777" w:rsidR="00007975" w:rsidRPr="00642219" w:rsidRDefault="00007975" w:rsidP="00007975">
      <w:pPr>
        <w:spacing w:after="0" w:line="240" w:lineRule="auto"/>
        <w:ind w:firstLine="567"/>
        <w:jc w:val="center"/>
        <w:rPr>
          <w:rFonts w:ascii="Times New Roman" w:hAnsi="Times New Roman" w:cs="Times New Roman"/>
          <w:sz w:val="28"/>
          <w:szCs w:val="28"/>
        </w:rPr>
      </w:pPr>
      <w:r w:rsidRPr="00642219">
        <w:rPr>
          <w:rFonts w:ascii="Times New Roman" w:hAnsi="Times New Roman" w:cs="Times New Roman"/>
          <w:sz w:val="28"/>
          <w:szCs w:val="28"/>
        </w:rPr>
        <w:t>Некоммерческое акционерное общество</w:t>
      </w:r>
    </w:p>
    <w:p w14:paraId="5A7CE5C4" w14:textId="77777777" w:rsidR="00007975" w:rsidRPr="00642219" w:rsidRDefault="00007975" w:rsidP="00007975">
      <w:pPr>
        <w:spacing w:after="0" w:line="240" w:lineRule="auto"/>
        <w:ind w:firstLine="567"/>
        <w:jc w:val="center"/>
        <w:rPr>
          <w:rFonts w:ascii="Times New Roman" w:hAnsi="Times New Roman" w:cs="Times New Roman"/>
          <w:sz w:val="28"/>
          <w:szCs w:val="28"/>
        </w:rPr>
      </w:pPr>
      <w:r w:rsidRPr="00642219">
        <w:rPr>
          <w:rFonts w:ascii="Times New Roman" w:hAnsi="Times New Roman" w:cs="Times New Roman"/>
          <w:sz w:val="28"/>
          <w:szCs w:val="28"/>
        </w:rPr>
        <w:t xml:space="preserve"> «Карагандинский медицинский университет»</w:t>
      </w:r>
    </w:p>
    <w:p w14:paraId="71552528" w14:textId="77777777" w:rsidR="00007975" w:rsidRPr="00642219" w:rsidRDefault="00007975" w:rsidP="00007975">
      <w:pPr>
        <w:spacing w:after="0" w:line="240" w:lineRule="auto"/>
        <w:ind w:firstLine="567"/>
        <w:jc w:val="both"/>
        <w:rPr>
          <w:rFonts w:ascii="Times New Roman" w:hAnsi="Times New Roman" w:cs="Times New Roman"/>
          <w:sz w:val="28"/>
          <w:szCs w:val="28"/>
        </w:rPr>
      </w:pPr>
    </w:p>
    <w:p w14:paraId="39307889" w14:textId="588566C8" w:rsidR="009D2D9C" w:rsidRPr="00642219" w:rsidRDefault="009D2D9C" w:rsidP="009D2D9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УДК 616.831-005:612.015:616-074                                        На правах рукописи</w:t>
      </w:r>
    </w:p>
    <w:p w14:paraId="23A2DA6F" w14:textId="77777777" w:rsidR="009D2D9C" w:rsidRPr="00642219" w:rsidRDefault="009D2D9C" w:rsidP="009D2D9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ББК 56.12-3 + 28.072</w:t>
      </w:r>
    </w:p>
    <w:p w14:paraId="6A7F59B4" w14:textId="10C4FE9F" w:rsidR="00007975" w:rsidRPr="00642219" w:rsidRDefault="009D2D9C" w:rsidP="009D2D9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Ш 12   </w:t>
      </w:r>
      <w:r w:rsidR="00007975" w:rsidRPr="00642219">
        <w:rPr>
          <w:rFonts w:ascii="Times New Roman" w:hAnsi="Times New Roman" w:cs="Times New Roman"/>
          <w:sz w:val="28"/>
          <w:szCs w:val="28"/>
        </w:rPr>
        <w:t xml:space="preserve"> </w:t>
      </w:r>
    </w:p>
    <w:p w14:paraId="32A13711" w14:textId="77777777" w:rsidR="00007975" w:rsidRPr="00642219" w:rsidRDefault="00007975" w:rsidP="00007975">
      <w:pPr>
        <w:spacing w:after="0" w:line="240" w:lineRule="auto"/>
        <w:ind w:firstLine="567"/>
        <w:jc w:val="both"/>
        <w:rPr>
          <w:rFonts w:ascii="Times New Roman" w:hAnsi="Times New Roman" w:cs="Times New Roman"/>
          <w:sz w:val="28"/>
          <w:szCs w:val="28"/>
        </w:rPr>
      </w:pPr>
    </w:p>
    <w:p w14:paraId="346824FA" w14:textId="77777777" w:rsidR="00007975" w:rsidRPr="00642219" w:rsidRDefault="00007975" w:rsidP="00007975">
      <w:pPr>
        <w:spacing w:after="0" w:line="240" w:lineRule="auto"/>
        <w:ind w:firstLine="567"/>
        <w:jc w:val="both"/>
        <w:rPr>
          <w:rFonts w:ascii="Times New Roman" w:hAnsi="Times New Roman" w:cs="Times New Roman"/>
          <w:b/>
          <w:sz w:val="28"/>
          <w:szCs w:val="28"/>
        </w:rPr>
      </w:pPr>
    </w:p>
    <w:p w14:paraId="1A5F56CD" w14:textId="77777777" w:rsidR="00007975" w:rsidRPr="00642219" w:rsidRDefault="00007975" w:rsidP="00007975">
      <w:pPr>
        <w:spacing w:after="0" w:line="240" w:lineRule="auto"/>
        <w:ind w:firstLine="567"/>
        <w:jc w:val="center"/>
        <w:rPr>
          <w:rFonts w:ascii="Times New Roman" w:hAnsi="Times New Roman" w:cs="Times New Roman"/>
          <w:b/>
          <w:sz w:val="28"/>
          <w:szCs w:val="28"/>
        </w:rPr>
      </w:pPr>
      <w:r w:rsidRPr="00642219">
        <w:rPr>
          <w:rFonts w:ascii="Times New Roman" w:hAnsi="Times New Roman" w:cs="Times New Roman"/>
          <w:b/>
          <w:sz w:val="28"/>
          <w:szCs w:val="28"/>
        </w:rPr>
        <w:t>ШАЯХМЕТОВА ЕЛЕНА ВАЛЕРЬЕВНА</w:t>
      </w:r>
    </w:p>
    <w:p w14:paraId="5691B0FE" w14:textId="77777777" w:rsidR="00007975" w:rsidRPr="00642219" w:rsidRDefault="00007975" w:rsidP="00007975">
      <w:pPr>
        <w:spacing w:after="0" w:line="240" w:lineRule="auto"/>
        <w:ind w:firstLine="567"/>
        <w:jc w:val="both"/>
        <w:rPr>
          <w:rFonts w:ascii="Times New Roman" w:hAnsi="Times New Roman" w:cs="Times New Roman"/>
          <w:b/>
          <w:sz w:val="28"/>
          <w:szCs w:val="28"/>
        </w:rPr>
      </w:pPr>
    </w:p>
    <w:p w14:paraId="2E3FD4CB" w14:textId="77777777" w:rsidR="00007975" w:rsidRPr="00642219" w:rsidRDefault="00007975" w:rsidP="00007975">
      <w:pPr>
        <w:spacing w:after="0" w:line="240" w:lineRule="auto"/>
        <w:ind w:firstLine="567"/>
        <w:jc w:val="both"/>
        <w:rPr>
          <w:rFonts w:ascii="Times New Roman" w:hAnsi="Times New Roman" w:cs="Times New Roman"/>
          <w:b/>
          <w:sz w:val="28"/>
          <w:szCs w:val="28"/>
        </w:rPr>
      </w:pPr>
    </w:p>
    <w:p w14:paraId="61D34563" w14:textId="263EABA6" w:rsidR="00007975" w:rsidRPr="00642219" w:rsidRDefault="00007975" w:rsidP="00007975">
      <w:pPr>
        <w:spacing w:after="0" w:line="240" w:lineRule="auto"/>
        <w:ind w:firstLine="567"/>
        <w:jc w:val="center"/>
        <w:rPr>
          <w:rFonts w:ascii="Times New Roman" w:hAnsi="Times New Roman" w:cs="Times New Roman"/>
          <w:b/>
          <w:bCs/>
          <w:sz w:val="28"/>
          <w:szCs w:val="28"/>
        </w:rPr>
      </w:pPr>
      <w:bookmarkStart w:id="0" w:name="_Hlk234258104"/>
      <w:r w:rsidRPr="00642219">
        <w:rPr>
          <w:rFonts w:ascii="Times New Roman" w:hAnsi="Times New Roman" w:cs="Times New Roman"/>
          <w:b/>
          <w:bCs/>
          <w:sz w:val="28"/>
          <w:szCs w:val="28"/>
        </w:rPr>
        <w:t xml:space="preserve">Диагностическое значение изменения метаболитов </w:t>
      </w:r>
      <w:r w:rsidR="001C6E06">
        <w:rPr>
          <w:rFonts w:ascii="Times New Roman" w:hAnsi="Times New Roman" w:cs="Times New Roman"/>
          <w:b/>
          <w:bCs/>
          <w:sz w:val="28"/>
          <w:szCs w:val="28"/>
        </w:rPr>
        <w:t>плазмы</w:t>
      </w:r>
      <w:r w:rsidRPr="00642219">
        <w:rPr>
          <w:rFonts w:ascii="Times New Roman" w:hAnsi="Times New Roman" w:cs="Times New Roman"/>
          <w:b/>
          <w:bCs/>
          <w:sz w:val="28"/>
          <w:szCs w:val="28"/>
        </w:rPr>
        <w:t xml:space="preserve"> крови при острых цереброваскулярных заболеваниях</w:t>
      </w:r>
    </w:p>
    <w:bookmarkEnd w:id="0"/>
    <w:p w14:paraId="0119D869" w14:textId="77777777" w:rsidR="00007975" w:rsidRPr="00642219" w:rsidRDefault="00007975" w:rsidP="00007975">
      <w:pPr>
        <w:spacing w:after="0" w:line="240" w:lineRule="auto"/>
        <w:ind w:firstLine="567"/>
        <w:jc w:val="both"/>
        <w:rPr>
          <w:rFonts w:ascii="Times New Roman" w:hAnsi="Times New Roman" w:cs="Times New Roman"/>
          <w:sz w:val="28"/>
          <w:szCs w:val="28"/>
        </w:rPr>
      </w:pPr>
    </w:p>
    <w:p w14:paraId="578FE7C5" w14:textId="77777777" w:rsidR="00007975" w:rsidRPr="00642219" w:rsidRDefault="00007975" w:rsidP="00007975">
      <w:pPr>
        <w:spacing w:after="0" w:line="240" w:lineRule="auto"/>
        <w:ind w:firstLine="567"/>
        <w:jc w:val="both"/>
        <w:rPr>
          <w:rFonts w:ascii="Times New Roman" w:hAnsi="Times New Roman" w:cs="Times New Roman"/>
          <w:sz w:val="28"/>
          <w:szCs w:val="28"/>
        </w:rPr>
      </w:pPr>
    </w:p>
    <w:p w14:paraId="1AFFAAF6" w14:textId="77777777" w:rsidR="00007975" w:rsidRPr="00642219" w:rsidRDefault="00007975" w:rsidP="00007975">
      <w:pPr>
        <w:spacing w:after="0" w:line="240" w:lineRule="auto"/>
        <w:ind w:firstLine="567"/>
        <w:jc w:val="center"/>
        <w:rPr>
          <w:rFonts w:ascii="Times New Roman" w:hAnsi="Times New Roman" w:cs="Times New Roman"/>
          <w:sz w:val="28"/>
          <w:szCs w:val="28"/>
        </w:rPr>
      </w:pPr>
      <w:bookmarkStart w:id="1" w:name="_Hlk234258158"/>
      <w:r w:rsidRPr="00642219">
        <w:rPr>
          <w:rFonts w:ascii="Times New Roman" w:hAnsi="Times New Roman" w:cs="Times New Roman"/>
          <w:sz w:val="28"/>
          <w:szCs w:val="28"/>
        </w:rPr>
        <w:t>8</w:t>
      </w:r>
      <w:r w:rsidRPr="00642219">
        <w:rPr>
          <w:rFonts w:ascii="Times New Roman" w:hAnsi="Times New Roman" w:cs="Times New Roman"/>
          <w:sz w:val="28"/>
          <w:szCs w:val="28"/>
          <w:lang w:val="en-US"/>
        </w:rPr>
        <w:t>D</w:t>
      </w:r>
      <w:r w:rsidRPr="00642219">
        <w:rPr>
          <w:rFonts w:ascii="Times New Roman" w:hAnsi="Times New Roman" w:cs="Times New Roman"/>
          <w:sz w:val="28"/>
          <w:szCs w:val="28"/>
        </w:rPr>
        <w:t xml:space="preserve">10100 </w:t>
      </w:r>
      <w:bookmarkEnd w:id="1"/>
      <w:r w:rsidRPr="00642219">
        <w:rPr>
          <w:rFonts w:ascii="Times New Roman" w:hAnsi="Times New Roman" w:cs="Times New Roman"/>
          <w:sz w:val="28"/>
          <w:szCs w:val="28"/>
        </w:rPr>
        <w:t>«Медицина»</w:t>
      </w:r>
    </w:p>
    <w:p w14:paraId="23B85885" w14:textId="77777777" w:rsidR="00007975" w:rsidRPr="00642219" w:rsidRDefault="00007975" w:rsidP="00007975">
      <w:pPr>
        <w:spacing w:after="0" w:line="240" w:lineRule="auto"/>
        <w:ind w:firstLine="567"/>
        <w:jc w:val="both"/>
        <w:rPr>
          <w:rFonts w:ascii="Times New Roman" w:hAnsi="Times New Roman" w:cs="Times New Roman"/>
          <w:sz w:val="28"/>
          <w:szCs w:val="28"/>
        </w:rPr>
      </w:pPr>
    </w:p>
    <w:p w14:paraId="72289C0A" w14:textId="77777777" w:rsidR="00007975" w:rsidRPr="00642219" w:rsidRDefault="00007975" w:rsidP="00007975">
      <w:pPr>
        <w:spacing w:after="0" w:line="240" w:lineRule="auto"/>
        <w:ind w:firstLine="567"/>
        <w:jc w:val="center"/>
        <w:rPr>
          <w:rFonts w:ascii="Times New Roman" w:hAnsi="Times New Roman" w:cs="Times New Roman"/>
          <w:sz w:val="28"/>
          <w:szCs w:val="28"/>
          <w:lang w:val="kk-KZ"/>
        </w:rPr>
      </w:pPr>
      <w:r w:rsidRPr="00642219">
        <w:rPr>
          <w:rFonts w:ascii="Times New Roman" w:hAnsi="Times New Roman" w:cs="Times New Roman"/>
          <w:sz w:val="28"/>
          <w:szCs w:val="28"/>
        </w:rPr>
        <w:t>Диссертация на соискание степени доктора философии (</w:t>
      </w:r>
      <w:r w:rsidRPr="00642219">
        <w:rPr>
          <w:rFonts w:ascii="Times New Roman" w:hAnsi="Times New Roman" w:cs="Times New Roman"/>
          <w:sz w:val="28"/>
          <w:szCs w:val="28"/>
          <w:lang w:val="en-US"/>
        </w:rPr>
        <w:t>PhD</w:t>
      </w:r>
      <w:r w:rsidRPr="00642219">
        <w:rPr>
          <w:rFonts w:ascii="Times New Roman" w:hAnsi="Times New Roman" w:cs="Times New Roman"/>
          <w:sz w:val="28"/>
          <w:szCs w:val="28"/>
        </w:rPr>
        <w:t>)</w:t>
      </w:r>
    </w:p>
    <w:p w14:paraId="1AF70E8A" w14:textId="77777777" w:rsidR="00007975" w:rsidRPr="00642219" w:rsidRDefault="00007975" w:rsidP="00007975">
      <w:pPr>
        <w:spacing w:after="0" w:line="240" w:lineRule="auto"/>
        <w:ind w:firstLine="567"/>
        <w:jc w:val="both"/>
        <w:rPr>
          <w:rFonts w:ascii="Times New Roman" w:hAnsi="Times New Roman" w:cs="Times New Roman"/>
          <w:sz w:val="28"/>
          <w:szCs w:val="28"/>
        </w:rPr>
      </w:pPr>
    </w:p>
    <w:p w14:paraId="12F594FC" w14:textId="77777777" w:rsidR="00007975" w:rsidRPr="00642219" w:rsidRDefault="00007975" w:rsidP="00007975">
      <w:pPr>
        <w:spacing w:after="0" w:line="240" w:lineRule="auto"/>
        <w:ind w:firstLine="567"/>
        <w:jc w:val="both"/>
        <w:rPr>
          <w:rFonts w:ascii="Times New Roman" w:hAnsi="Times New Roman" w:cs="Times New Roman"/>
          <w:sz w:val="28"/>
          <w:szCs w:val="28"/>
        </w:rPr>
      </w:pPr>
    </w:p>
    <w:p w14:paraId="6CD94134" w14:textId="77777777" w:rsidR="00007975" w:rsidRPr="00642219" w:rsidRDefault="00007975" w:rsidP="00007975">
      <w:pPr>
        <w:spacing w:after="0" w:line="240" w:lineRule="auto"/>
        <w:ind w:firstLine="567"/>
        <w:jc w:val="both"/>
        <w:rPr>
          <w:rFonts w:ascii="Times New Roman" w:hAnsi="Times New Roman" w:cs="Times New Roman"/>
          <w:sz w:val="28"/>
          <w:szCs w:val="28"/>
        </w:rPr>
      </w:pPr>
    </w:p>
    <w:p w14:paraId="65A76192" w14:textId="77777777" w:rsidR="00007975" w:rsidRPr="00642219" w:rsidRDefault="00007975" w:rsidP="00007975">
      <w:pPr>
        <w:spacing w:after="0" w:line="240" w:lineRule="auto"/>
        <w:ind w:left="5954"/>
        <w:jc w:val="right"/>
        <w:rPr>
          <w:rFonts w:ascii="Times New Roman" w:hAnsi="Times New Roman" w:cs="Times New Roman"/>
          <w:sz w:val="28"/>
          <w:szCs w:val="28"/>
        </w:rPr>
      </w:pPr>
      <w:r w:rsidRPr="00642219">
        <w:rPr>
          <w:rFonts w:ascii="Times New Roman" w:hAnsi="Times New Roman" w:cs="Times New Roman"/>
          <w:sz w:val="28"/>
          <w:szCs w:val="28"/>
        </w:rPr>
        <w:t xml:space="preserve">Научные консультанты: </w:t>
      </w:r>
    </w:p>
    <w:p w14:paraId="61571DA4" w14:textId="154F58C9" w:rsidR="00007975" w:rsidRPr="00642219" w:rsidRDefault="00007975" w:rsidP="00007975">
      <w:pPr>
        <w:spacing w:after="0" w:line="240" w:lineRule="auto"/>
        <w:ind w:left="5954"/>
        <w:jc w:val="right"/>
        <w:rPr>
          <w:rFonts w:ascii="Times New Roman" w:hAnsi="Times New Roman" w:cs="Times New Roman"/>
          <w:sz w:val="28"/>
          <w:szCs w:val="28"/>
        </w:rPr>
      </w:pPr>
      <w:bookmarkStart w:id="2" w:name="_Hlk226710557"/>
      <w:r w:rsidRPr="00642219">
        <w:rPr>
          <w:rFonts w:ascii="Times New Roman" w:hAnsi="Times New Roman" w:cs="Times New Roman"/>
          <w:sz w:val="28"/>
          <w:szCs w:val="28"/>
        </w:rPr>
        <w:t xml:space="preserve">Григолашвили Марина Арчиловна, </w:t>
      </w:r>
      <w:r w:rsidR="00106BC9" w:rsidRPr="00642219">
        <w:rPr>
          <w:rFonts w:ascii="Times New Roman" w:hAnsi="Times New Roman" w:cs="Times New Roman"/>
          <w:sz w:val="28"/>
          <w:szCs w:val="28"/>
        </w:rPr>
        <w:t xml:space="preserve">к.м.н., </w:t>
      </w:r>
      <w:r w:rsidRPr="00642219">
        <w:rPr>
          <w:rFonts w:ascii="Times New Roman" w:hAnsi="Times New Roman" w:cs="Times New Roman"/>
          <w:sz w:val="28"/>
          <w:szCs w:val="28"/>
        </w:rPr>
        <w:t>ассоциированный профессор, заведующая кафедры неврологии, психиатрии и реабилитологии НАО «КМУ»</w:t>
      </w:r>
    </w:p>
    <w:p w14:paraId="6619033A" w14:textId="77777777" w:rsidR="00007975" w:rsidRPr="00642219" w:rsidRDefault="00007975" w:rsidP="00007975">
      <w:pPr>
        <w:spacing w:after="0" w:line="240" w:lineRule="auto"/>
        <w:ind w:left="5954"/>
        <w:jc w:val="right"/>
        <w:rPr>
          <w:rFonts w:ascii="Times New Roman" w:hAnsi="Times New Roman" w:cs="Times New Roman"/>
          <w:sz w:val="28"/>
          <w:szCs w:val="28"/>
        </w:rPr>
      </w:pPr>
    </w:p>
    <w:p w14:paraId="689DC26D" w14:textId="1484F6AD" w:rsidR="00007975" w:rsidRPr="00642219" w:rsidRDefault="00007975" w:rsidP="00007975">
      <w:pPr>
        <w:spacing w:after="0" w:line="240" w:lineRule="auto"/>
        <w:ind w:left="5954"/>
        <w:jc w:val="right"/>
        <w:rPr>
          <w:rFonts w:ascii="Times New Roman" w:hAnsi="Times New Roman" w:cs="Times New Roman"/>
          <w:sz w:val="28"/>
          <w:szCs w:val="28"/>
        </w:rPr>
      </w:pPr>
      <w:r w:rsidRPr="00642219">
        <w:rPr>
          <w:rFonts w:ascii="Times New Roman" w:hAnsi="Times New Roman" w:cs="Times New Roman"/>
          <w:sz w:val="28"/>
          <w:szCs w:val="28"/>
        </w:rPr>
        <w:t xml:space="preserve">Клюев Дмитрий Анатольевич, </w:t>
      </w:r>
      <w:r w:rsidR="00207DF9" w:rsidRPr="00642219">
        <w:rPr>
          <w:rFonts w:ascii="Times New Roman" w:hAnsi="Times New Roman" w:cs="Times New Roman"/>
          <w:sz w:val="28"/>
          <w:szCs w:val="28"/>
        </w:rPr>
        <w:t xml:space="preserve">к.м.н., </w:t>
      </w:r>
      <w:r w:rsidRPr="00642219">
        <w:rPr>
          <w:rFonts w:ascii="Times New Roman" w:hAnsi="Times New Roman" w:cs="Times New Roman"/>
          <w:sz w:val="28"/>
          <w:szCs w:val="28"/>
        </w:rPr>
        <w:t>ассоциированный профессор, проректор по научной работе НАО «КМУ»</w:t>
      </w:r>
    </w:p>
    <w:p w14:paraId="0738C131" w14:textId="77777777" w:rsidR="00007975" w:rsidRPr="00642219" w:rsidRDefault="00007975" w:rsidP="00007975">
      <w:pPr>
        <w:spacing w:after="0" w:line="240" w:lineRule="auto"/>
        <w:ind w:left="5954"/>
        <w:jc w:val="right"/>
        <w:rPr>
          <w:rFonts w:ascii="Times New Roman" w:hAnsi="Times New Roman" w:cs="Times New Roman"/>
          <w:sz w:val="28"/>
          <w:szCs w:val="28"/>
        </w:rPr>
      </w:pPr>
    </w:p>
    <w:p w14:paraId="2758365D" w14:textId="77777777" w:rsidR="00007975" w:rsidRPr="00642219" w:rsidRDefault="00007975" w:rsidP="00007975">
      <w:pPr>
        <w:spacing w:after="0" w:line="240" w:lineRule="auto"/>
        <w:ind w:left="5954"/>
        <w:jc w:val="right"/>
        <w:rPr>
          <w:rFonts w:ascii="Times New Roman" w:hAnsi="Times New Roman" w:cs="Times New Roman"/>
          <w:sz w:val="28"/>
          <w:szCs w:val="28"/>
        </w:rPr>
      </w:pPr>
      <w:r w:rsidRPr="00642219">
        <w:rPr>
          <w:rFonts w:ascii="Times New Roman" w:hAnsi="Times New Roman" w:cs="Times New Roman"/>
          <w:sz w:val="28"/>
          <w:szCs w:val="28"/>
        </w:rPr>
        <w:t>Научный консультант:</w:t>
      </w:r>
      <w:r w:rsidRPr="00642219">
        <w:rPr>
          <w:rFonts w:ascii="Times New Roman" w:hAnsi="Times New Roman" w:cs="Times New Roman"/>
          <w:b/>
          <w:sz w:val="28"/>
          <w:szCs w:val="28"/>
        </w:rPr>
        <w:t xml:space="preserve"> </w:t>
      </w:r>
      <w:r w:rsidRPr="00642219">
        <w:rPr>
          <w:rFonts w:ascii="Times New Roman" w:hAnsi="Times New Roman" w:cs="Times New Roman"/>
          <w:sz w:val="28"/>
          <w:szCs w:val="28"/>
        </w:rPr>
        <w:t xml:space="preserve">Касаткин Дмитрий Сергеевич, </w:t>
      </w:r>
      <w:bookmarkStart w:id="3" w:name="_Hlk229214954"/>
      <w:r w:rsidRPr="00642219">
        <w:rPr>
          <w:rFonts w:ascii="Times New Roman" w:hAnsi="Times New Roman" w:cs="Times New Roman"/>
          <w:sz w:val="28"/>
          <w:szCs w:val="28"/>
        </w:rPr>
        <w:t>д.м.н., профессор кафедры нервных болезней с медицинской генетикой и нейрохирургией ФГБОУ ВО «ЯГМУ» Минздрава РФ, Ярославль</w:t>
      </w:r>
      <w:bookmarkEnd w:id="3"/>
    </w:p>
    <w:p w14:paraId="7E2A6526" w14:textId="77777777" w:rsidR="00007975" w:rsidRPr="00642219" w:rsidRDefault="00007975" w:rsidP="00007975">
      <w:pPr>
        <w:spacing w:after="0" w:line="240" w:lineRule="auto"/>
        <w:ind w:firstLine="567"/>
        <w:jc w:val="both"/>
        <w:rPr>
          <w:rFonts w:ascii="Times New Roman" w:hAnsi="Times New Roman" w:cs="Times New Roman"/>
          <w:b/>
          <w:sz w:val="28"/>
          <w:szCs w:val="28"/>
        </w:rPr>
      </w:pPr>
    </w:p>
    <w:bookmarkEnd w:id="2"/>
    <w:p w14:paraId="6CED632E" w14:textId="77777777" w:rsidR="00007975" w:rsidRPr="00642219" w:rsidRDefault="00007975" w:rsidP="00007975">
      <w:pPr>
        <w:spacing w:after="0" w:line="240" w:lineRule="auto"/>
        <w:ind w:firstLine="567"/>
        <w:jc w:val="both"/>
        <w:rPr>
          <w:rFonts w:ascii="Times New Roman" w:hAnsi="Times New Roman" w:cs="Times New Roman"/>
          <w:sz w:val="28"/>
          <w:szCs w:val="28"/>
        </w:rPr>
      </w:pPr>
    </w:p>
    <w:p w14:paraId="6A02CAE7" w14:textId="77777777" w:rsidR="00007975" w:rsidRPr="00642219" w:rsidRDefault="00007975" w:rsidP="00007975">
      <w:pPr>
        <w:spacing w:after="0" w:line="240" w:lineRule="auto"/>
        <w:ind w:firstLine="567"/>
        <w:jc w:val="center"/>
        <w:rPr>
          <w:rFonts w:ascii="Times New Roman" w:hAnsi="Times New Roman" w:cs="Times New Roman"/>
          <w:sz w:val="28"/>
          <w:szCs w:val="28"/>
        </w:rPr>
      </w:pPr>
      <w:r w:rsidRPr="00642219">
        <w:rPr>
          <w:rFonts w:ascii="Times New Roman" w:hAnsi="Times New Roman" w:cs="Times New Roman"/>
          <w:sz w:val="28"/>
          <w:szCs w:val="28"/>
        </w:rPr>
        <w:t>Республика Казахстан</w:t>
      </w:r>
    </w:p>
    <w:p w14:paraId="0B95146C" w14:textId="7068C5D1" w:rsidR="00007975" w:rsidRPr="00642219" w:rsidRDefault="00007975" w:rsidP="009D2D9C">
      <w:pPr>
        <w:spacing w:after="0" w:line="240" w:lineRule="auto"/>
        <w:ind w:firstLine="567"/>
        <w:jc w:val="center"/>
        <w:rPr>
          <w:rFonts w:ascii="Times New Roman" w:hAnsi="Times New Roman" w:cs="Times New Roman"/>
          <w:sz w:val="28"/>
          <w:szCs w:val="28"/>
        </w:rPr>
      </w:pPr>
      <w:r w:rsidRPr="00642219">
        <w:rPr>
          <w:rFonts w:ascii="Times New Roman" w:hAnsi="Times New Roman" w:cs="Times New Roman"/>
          <w:sz w:val="28"/>
          <w:szCs w:val="28"/>
        </w:rPr>
        <w:t>Караганда 2026</w:t>
      </w:r>
      <w:r w:rsidRPr="00642219">
        <w:rPr>
          <w:rFonts w:ascii="Times New Roman" w:hAnsi="Times New Roman" w:cs="Times New Roman"/>
          <w:sz w:val="28"/>
          <w:szCs w:val="28"/>
        </w:rPr>
        <w:br w:type="page"/>
      </w:r>
    </w:p>
    <w:p w14:paraId="0BAA7615" w14:textId="1151B13E" w:rsidR="005B537A" w:rsidRPr="00642219" w:rsidRDefault="005B537A" w:rsidP="00DC1004">
      <w:pPr>
        <w:shd w:val="clear" w:color="auto" w:fill="FFFFFF"/>
        <w:spacing w:after="0" w:line="240" w:lineRule="auto"/>
        <w:ind w:firstLine="567"/>
        <w:jc w:val="center"/>
        <w:rPr>
          <w:rStyle w:val="y2iqfc"/>
          <w:rFonts w:ascii="Times New Roman" w:eastAsiaTheme="majorEastAsia" w:hAnsi="Times New Roman" w:cs="Times New Roman"/>
          <w:b/>
          <w:bCs/>
          <w:color w:val="202124"/>
          <w:sz w:val="28"/>
          <w:szCs w:val="28"/>
        </w:rPr>
      </w:pPr>
      <w:r w:rsidRPr="00642219">
        <w:rPr>
          <w:rStyle w:val="y2iqfc"/>
          <w:rFonts w:ascii="Times New Roman" w:eastAsiaTheme="majorEastAsia" w:hAnsi="Times New Roman" w:cs="Times New Roman"/>
          <w:b/>
          <w:bCs/>
          <w:color w:val="202124"/>
          <w:sz w:val="28"/>
          <w:szCs w:val="28"/>
        </w:rPr>
        <w:lastRenderedPageBreak/>
        <w:t>СОДЕРЖАНИЕ</w:t>
      </w:r>
    </w:p>
    <w:sdt>
      <w:sdtPr>
        <w:rPr>
          <w:rFonts w:asciiTheme="minorHAnsi" w:eastAsiaTheme="minorHAnsi" w:hAnsiTheme="minorHAnsi" w:cstheme="minorBidi"/>
          <w:color w:val="auto"/>
          <w:sz w:val="22"/>
          <w:szCs w:val="22"/>
        </w:rPr>
        <w:id w:val="1481121872"/>
        <w:docPartObj>
          <w:docPartGallery w:val="Table of Contents"/>
          <w:docPartUnique/>
        </w:docPartObj>
      </w:sdtPr>
      <w:sdtEndPr>
        <w:rPr>
          <w:b/>
          <w:bCs/>
        </w:rPr>
      </w:sdtEndPr>
      <w:sdtContent>
        <w:p w14:paraId="768B6BEC" w14:textId="70449CFF" w:rsidR="00F632AF" w:rsidRPr="00642219" w:rsidRDefault="00F632AF" w:rsidP="00024551">
          <w:pPr>
            <w:pStyle w:val="afa"/>
            <w:spacing w:before="0" w:line="240" w:lineRule="auto"/>
            <w:rPr>
              <w:rFonts w:ascii="Times New Roman" w:hAnsi="Times New Roman" w:cs="Times New Roman"/>
              <w:color w:val="auto"/>
              <w:sz w:val="28"/>
              <w:szCs w:val="28"/>
            </w:rPr>
          </w:pPr>
        </w:p>
        <w:p w14:paraId="6BFABF3D" w14:textId="57A4364D" w:rsidR="00F66E5C" w:rsidRPr="00642219" w:rsidRDefault="00F632AF"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r w:rsidRPr="00642219">
            <w:rPr>
              <w:rFonts w:ascii="Times New Roman" w:hAnsi="Times New Roman" w:cs="Times New Roman"/>
              <w:sz w:val="28"/>
              <w:szCs w:val="28"/>
            </w:rPr>
            <w:fldChar w:fldCharType="begin"/>
          </w:r>
          <w:r w:rsidRPr="00642219">
            <w:rPr>
              <w:rFonts w:ascii="Times New Roman" w:hAnsi="Times New Roman" w:cs="Times New Roman"/>
              <w:sz w:val="28"/>
              <w:szCs w:val="28"/>
            </w:rPr>
            <w:instrText xml:space="preserve"> TOC \o "1-3" \h \z \u </w:instrText>
          </w:r>
          <w:r w:rsidRPr="00642219">
            <w:rPr>
              <w:rFonts w:ascii="Times New Roman" w:hAnsi="Times New Roman" w:cs="Times New Roman"/>
              <w:sz w:val="28"/>
              <w:szCs w:val="28"/>
            </w:rPr>
            <w:fldChar w:fldCharType="separate"/>
          </w:r>
          <w:hyperlink w:anchor="_Toc231495650" w:history="1">
            <w:r w:rsidR="00F66E5C" w:rsidRPr="00642219">
              <w:rPr>
                <w:rStyle w:val="aa"/>
                <w:rFonts w:ascii="Times New Roman" w:hAnsi="Times New Roman" w:cs="Times New Roman"/>
                <w:noProof/>
                <w:sz w:val="28"/>
                <w:szCs w:val="28"/>
              </w:rPr>
              <w:t>НОРМАТИВНЫЕ ССЫЛКИ</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_Toc231495650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4</w:t>
            </w:r>
            <w:r w:rsidR="00F66E5C" w:rsidRPr="00642219">
              <w:rPr>
                <w:rFonts w:ascii="Times New Roman" w:hAnsi="Times New Roman" w:cs="Times New Roman"/>
                <w:noProof/>
                <w:webHidden/>
                <w:sz w:val="28"/>
                <w:szCs w:val="28"/>
              </w:rPr>
              <w:fldChar w:fldCharType="end"/>
            </w:r>
          </w:hyperlink>
        </w:p>
        <w:p w14:paraId="0D8784F8" w14:textId="752F1747"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51" w:history="1">
            <w:r w:rsidR="00F66E5C" w:rsidRPr="00642219">
              <w:rPr>
                <w:rStyle w:val="aa"/>
                <w:rFonts w:ascii="Times New Roman" w:hAnsi="Times New Roman" w:cs="Times New Roman"/>
                <w:noProof/>
                <w:sz w:val="28"/>
                <w:szCs w:val="28"/>
              </w:rPr>
              <w:t>ОПРЕДЕЛЕНИЯ</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_Toc231495651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6</w:t>
            </w:r>
            <w:r w:rsidR="00F66E5C" w:rsidRPr="00642219">
              <w:rPr>
                <w:rFonts w:ascii="Times New Roman" w:hAnsi="Times New Roman" w:cs="Times New Roman"/>
                <w:noProof/>
                <w:webHidden/>
                <w:sz w:val="28"/>
                <w:szCs w:val="28"/>
              </w:rPr>
              <w:fldChar w:fldCharType="end"/>
            </w:r>
          </w:hyperlink>
        </w:p>
        <w:p w14:paraId="2304D0AC" w14:textId="57CF586F"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52" w:history="1">
            <w:r w:rsidR="00F66E5C" w:rsidRPr="00642219">
              <w:rPr>
                <w:rStyle w:val="aa"/>
                <w:rFonts w:ascii="Times New Roman" w:hAnsi="Times New Roman" w:cs="Times New Roman"/>
                <w:noProof/>
                <w:sz w:val="28"/>
                <w:szCs w:val="28"/>
              </w:rPr>
              <w:t>ОБОЗНАЧЕНИЯ И СОКРАЩЕНИЯ</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_Toc231495652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7</w:t>
            </w:r>
            <w:r w:rsidR="00F66E5C" w:rsidRPr="00642219">
              <w:rPr>
                <w:rFonts w:ascii="Times New Roman" w:hAnsi="Times New Roman" w:cs="Times New Roman"/>
                <w:noProof/>
                <w:webHidden/>
                <w:sz w:val="28"/>
                <w:szCs w:val="28"/>
              </w:rPr>
              <w:fldChar w:fldCharType="end"/>
            </w:r>
          </w:hyperlink>
        </w:p>
        <w:p w14:paraId="0AC62144" w14:textId="4969CFA1"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53" w:history="1">
            <w:r w:rsidR="00F66E5C" w:rsidRPr="00642219">
              <w:rPr>
                <w:rStyle w:val="aa"/>
                <w:rFonts w:ascii="Times New Roman" w:eastAsiaTheme="majorEastAsia" w:hAnsi="Times New Roman" w:cs="Times New Roman"/>
                <w:noProof/>
                <w:sz w:val="28"/>
                <w:szCs w:val="28"/>
              </w:rPr>
              <w:t>ВВЕДЕНИЕ</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_Toc231495653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9</w:t>
            </w:r>
            <w:r w:rsidR="00F66E5C" w:rsidRPr="00642219">
              <w:rPr>
                <w:rFonts w:ascii="Times New Roman" w:hAnsi="Times New Roman" w:cs="Times New Roman"/>
                <w:noProof/>
                <w:webHidden/>
                <w:sz w:val="28"/>
                <w:szCs w:val="28"/>
              </w:rPr>
              <w:fldChar w:fldCharType="end"/>
            </w:r>
          </w:hyperlink>
        </w:p>
        <w:p w14:paraId="6DF6EBD1" w14:textId="3CED33F5" w:rsidR="00F66E5C" w:rsidRPr="00642219" w:rsidRDefault="00000000" w:rsidP="00F66E5C">
          <w:pPr>
            <w:pStyle w:val="12"/>
            <w:tabs>
              <w:tab w:val="left" w:pos="44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54" w:history="1">
            <w:r w:rsidR="00F66E5C" w:rsidRPr="00642219">
              <w:rPr>
                <w:rStyle w:val="aa"/>
                <w:rFonts w:ascii="Times New Roman" w:hAnsi="Times New Roman" w:cs="Times New Roman"/>
                <w:noProof/>
                <w:sz w:val="28"/>
                <w:szCs w:val="28"/>
              </w:rPr>
              <w:t>1.</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Острые цереброваскулярные заболевания (обзор литературы)</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_Toc231495654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14</w:t>
            </w:r>
            <w:r w:rsidR="00F66E5C" w:rsidRPr="00642219">
              <w:rPr>
                <w:rFonts w:ascii="Times New Roman" w:hAnsi="Times New Roman" w:cs="Times New Roman"/>
                <w:noProof/>
                <w:webHidden/>
                <w:sz w:val="28"/>
                <w:szCs w:val="28"/>
              </w:rPr>
              <w:fldChar w:fldCharType="end"/>
            </w:r>
          </w:hyperlink>
        </w:p>
        <w:p w14:paraId="34C1A105" w14:textId="79F1B0DC" w:rsidR="00F66E5C" w:rsidRPr="00642219" w:rsidRDefault="00000000" w:rsidP="00F66E5C">
          <w:pPr>
            <w:pStyle w:val="12"/>
            <w:tabs>
              <w:tab w:val="left" w:pos="66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55" w:history="1">
            <w:r w:rsidR="00F66E5C" w:rsidRPr="00642219">
              <w:rPr>
                <w:rStyle w:val="aa"/>
                <w:rFonts w:ascii="Times New Roman" w:hAnsi="Times New Roman" w:cs="Times New Roman"/>
                <w:noProof/>
                <w:sz w:val="28"/>
                <w:szCs w:val="28"/>
              </w:rPr>
              <w:t>1.1.</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Эпидемиология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_Toc231495655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14</w:t>
            </w:r>
            <w:r w:rsidR="00F66E5C" w:rsidRPr="00642219">
              <w:rPr>
                <w:rFonts w:ascii="Times New Roman" w:hAnsi="Times New Roman" w:cs="Times New Roman"/>
                <w:noProof/>
                <w:webHidden/>
                <w:sz w:val="28"/>
                <w:szCs w:val="28"/>
              </w:rPr>
              <w:fldChar w:fldCharType="end"/>
            </w:r>
          </w:hyperlink>
        </w:p>
        <w:p w14:paraId="034B0C78" w14:textId="1324DEBF" w:rsidR="00F66E5C" w:rsidRPr="00642219" w:rsidRDefault="00000000" w:rsidP="00F66E5C">
          <w:pPr>
            <w:pStyle w:val="12"/>
            <w:tabs>
              <w:tab w:val="left" w:pos="66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56" w:history="1">
            <w:r w:rsidR="00F66E5C" w:rsidRPr="00642219">
              <w:rPr>
                <w:rStyle w:val="aa"/>
                <w:rFonts w:ascii="Times New Roman" w:hAnsi="Times New Roman" w:cs="Times New Roman"/>
                <w:noProof/>
                <w:sz w:val="28"/>
                <w:szCs w:val="28"/>
              </w:rPr>
              <w:t>1.2.</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Классификация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_Toc231495656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15</w:t>
            </w:r>
            <w:r w:rsidR="00F66E5C" w:rsidRPr="00642219">
              <w:rPr>
                <w:rFonts w:ascii="Times New Roman" w:hAnsi="Times New Roman" w:cs="Times New Roman"/>
                <w:noProof/>
                <w:webHidden/>
                <w:sz w:val="28"/>
                <w:szCs w:val="28"/>
              </w:rPr>
              <w:fldChar w:fldCharType="end"/>
            </w:r>
          </w:hyperlink>
        </w:p>
        <w:p w14:paraId="712A0E4A" w14:textId="4B2D8C28" w:rsidR="00F66E5C" w:rsidRPr="00642219" w:rsidRDefault="00000000" w:rsidP="00F66E5C">
          <w:pPr>
            <w:pStyle w:val="12"/>
            <w:tabs>
              <w:tab w:val="left" w:pos="66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57" w:history="1">
            <w:r w:rsidR="00F66E5C" w:rsidRPr="00642219">
              <w:rPr>
                <w:rStyle w:val="aa"/>
                <w:rFonts w:ascii="Times New Roman" w:hAnsi="Times New Roman" w:cs="Times New Roman"/>
                <w:noProof/>
                <w:sz w:val="28"/>
                <w:szCs w:val="28"/>
              </w:rPr>
              <w:t>1.3.</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Современные представления о патогенезе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_Toc231495657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16</w:t>
            </w:r>
            <w:r w:rsidR="00F66E5C" w:rsidRPr="00642219">
              <w:rPr>
                <w:rFonts w:ascii="Times New Roman" w:hAnsi="Times New Roman" w:cs="Times New Roman"/>
                <w:noProof/>
                <w:webHidden/>
                <w:sz w:val="28"/>
                <w:szCs w:val="28"/>
              </w:rPr>
              <w:fldChar w:fldCharType="end"/>
            </w:r>
          </w:hyperlink>
        </w:p>
        <w:p w14:paraId="75731DA6" w14:textId="1A33294B" w:rsidR="00F66E5C" w:rsidRPr="00642219" w:rsidRDefault="00000000" w:rsidP="00F66E5C">
          <w:pPr>
            <w:pStyle w:val="12"/>
            <w:tabs>
              <w:tab w:val="left" w:pos="88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58" w:history="1">
            <w:r w:rsidR="00F66E5C" w:rsidRPr="00642219">
              <w:rPr>
                <w:rStyle w:val="aa"/>
                <w:rFonts w:ascii="Times New Roman" w:hAnsi="Times New Roman" w:cs="Times New Roman"/>
                <w:noProof/>
                <w:sz w:val="28"/>
                <w:szCs w:val="28"/>
              </w:rPr>
              <w:t>1.3.1.</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ИИ: современные представления о механизмах развития</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_Toc231495658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16</w:t>
            </w:r>
            <w:r w:rsidR="00F66E5C" w:rsidRPr="00642219">
              <w:rPr>
                <w:rFonts w:ascii="Times New Roman" w:hAnsi="Times New Roman" w:cs="Times New Roman"/>
                <w:noProof/>
                <w:webHidden/>
                <w:sz w:val="28"/>
                <w:szCs w:val="28"/>
              </w:rPr>
              <w:fldChar w:fldCharType="end"/>
            </w:r>
          </w:hyperlink>
        </w:p>
        <w:p w14:paraId="5C45684F" w14:textId="34235747" w:rsidR="00F66E5C" w:rsidRPr="00642219" w:rsidRDefault="00000000" w:rsidP="00F66E5C">
          <w:pPr>
            <w:pStyle w:val="12"/>
            <w:tabs>
              <w:tab w:val="left" w:pos="88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59" w:history="1">
            <w:r w:rsidR="00F66E5C" w:rsidRPr="00642219">
              <w:rPr>
                <w:rStyle w:val="aa"/>
                <w:rFonts w:ascii="Times New Roman" w:hAnsi="Times New Roman" w:cs="Times New Roman"/>
                <w:noProof/>
                <w:sz w:val="28"/>
                <w:szCs w:val="28"/>
              </w:rPr>
              <w:t>1.3.2.</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Глутамат-зависимая эксайтотоксичность и нарушения ионного гомеостаза как ключевые звенья ишемического каскада</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_Toc231495659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17</w:t>
            </w:r>
            <w:r w:rsidR="00F66E5C" w:rsidRPr="00642219">
              <w:rPr>
                <w:rFonts w:ascii="Times New Roman" w:hAnsi="Times New Roman" w:cs="Times New Roman"/>
                <w:noProof/>
                <w:webHidden/>
                <w:sz w:val="28"/>
                <w:szCs w:val="28"/>
              </w:rPr>
              <w:fldChar w:fldCharType="end"/>
            </w:r>
          </w:hyperlink>
        </w:p>
        <w:p w14:paraId="6DBF740A" w14:textId="0BEE1FD6" w:rsidR="00F66E5C" w:rsidRPr="00642219" w:rsidRDefault="00000000" w:rsidP="00F66E5C">
          <w:pPr>
            <w:pStyle w:val="12"/>
            <w:tabs>
              <w:tab w:val="left" w:pos="88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60" w:history="1">
            <w:r w:rsidR="00F66E5C" w:rsidRPr="00642219">
              <w:rPr>
                <w:rStyle w:val="aa"/>
                <w:rFonts w:ascii="Times New Roman" w:hAnsi="Times New Roman" w:cs="Times New Roman"/>
                <w:noProof/>
                <w:sz w:val="28"/>
                <w:szCs w:val="28"/>
              </w:rPr>
              <w:t>1.3.3.</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Окислительный стресс и митохондриальная дисфункция при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_Toc231495660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19</w:t>
            </w:r>
            <w:r w:rsidR="00F66E5C" w:rsidRPr="00642219">
              <w:rPr>
                <w:rFonts w:ascii="Times New Roman" w:hAnsi="Times New Roman" w:cs="Times New Roman"/>
                <w:noProof/>
                <w:webHidden/>
                <w:sz w:val="28"/>
                <w:szCs w:val="28"/>
              </w:rPr>
              <w:fldChar w:fldCharType="end"/>
            </w:r>
          </w:hyperlink>
        </w:p>
        <w:p w14:paraId="64D39F90" w14:textId="24827F89" w:rsidR="00F66E5C" w:rsidRPr="00642219" w:rsidRDefault="00000000" w:rsidP="00F66E5C">
          <w:pPr>
            <w:pStyle w:val="12"/>
            <w:tabs>
              <w:tab w:val="left" w:pos="88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61" w:history="1">
            <w:r w:rsidR="00F66E5C" w:rsidRPr="00642219">
              <w:rPr>
                <w:rStyle w:val="aa"/>
                <w:rFonts w:ascii="Times New Roman" w:hAnsi="Times New Roman" w:cs="Times New Roman"/>
                <w:noProof/>
                <w:sz w:val="28"/>
                <w:szCs w:val="28"/>
              </w:rPr>
              <w:t>1.3.4.</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Роль нейровоспаления и иммунных реакций в патогенезе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_Toc231495661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20</w:t>
            </w:r>
            <w:r w:rsidR="00F66E5C" w:rsidRPr="00642219">
              <w:rPr>
                <w:rFonts w:ascii="Times New Roman" w:hAnsi="Times New Roman" w:cs="Times New Roman"/>
                <w:noProof/>
                <w:webHidden/>
                <w:sz w:val="28"/>
                <w:szCs w:val="28"/>
              </w:rPr>
              <w:fldChar w:fldCharType="end"/>
            </w:r>
          </w:hyperlink>
        </w:p>
        <w:p w14:paraId="259D41F0" w14:textId="66182337" w:rsidR="00F66E5C" w:rsidRPr="00642219" w:rsidRDefault="00000000" w:rsidP="00F66E5C">
          <w:pPr>
            <w:pStyle w:val="12"/>
            <w:tabs>
              <w:tab w:val="left" w:pos="88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62" w:history="1">
            <w:r w:rsidR="00F66E5C" w:rsidRPr="00642219">
              <w:rPr>
                <w:rStyle w:val="aa"/>
                <w:rFonts w:ascii="Times New Roman" w:hAnsi="Times New Roman" w:cs="Times New Roman"/>
                <w:noProof/>
                <w:sz w:val="28"/>
                <w:szCs w:val="28"/>
              </w:rPr>
              <w:t>1.3.5.</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Активация триптофан-кинурениновой оси в патогенезе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_Toc231495662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21</w:t>
            </w:r>
            <w:r w:rsidR="00F66E5C" w:rsidRPr="00642219">
              <w:rPr>
                <w:rFonts w:ascii="Times New Roman" w:hAnsi="Times New Roman" w:cs="Times New Roman"/>
                <w:noProof/>
                <w:webHidden/>
                <w:sz w:val="28"/>
                <w:szCs w:val="28"/>
              </w:rPr>
              <w:fldChar w:fldCharType="end"/>
            </w:r>
          </w:hyperlink>
        </w:p>
        <w:p w14:paraId="1CF759E0" w14:textId="70887F1E" w:rsidR="00F66E5C" w:rsidRPr="00642219" w:rsidRDefault="00000000" w:rsidP="00F66E5C">
          <w:pPr>
            <w:pStyle w:val="12"/>
            <w:tabs>
              <w:tab w:val="left" w:pos="66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63" w:history="1">
            <w:r w:rsidR="00F66E5C" w:rsidRPr="00642219">
              <w:rPr>
                <w:rStyle w:val="aa"/>
                <w:rFonts w:ascii="Times New Roman" w:hAnsi="Times New Roman" w:cs="Times New Roman"/>
                <w:noProof/>
                <w:sz w:val="28"/>
                <w:szCs w:val="28"/>
              </w:rPr>
              <w:t>1.4.</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Современные методы диагностики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_Toc231495663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23</w:t>
            </w:r>
            <w:r w:rsidR="00F66E5C" w:rsidRPr="00642219">
              <w:rPr>
                <w:rFonts w:ascii="Times New Roman" w:hAnsi="Times New Roman" w:cs="Times New Roman"/>
                <w:noProof/>
                <w:webHidden/>
                <w:sz w:val="28"/>
                <w:szCs w:val="28"/>
              </w:rPr>
              <w:fldChar w:fldCharType="end"/>
            </w:r>
          </w:hyperlink>
        </w:p>
        <w:p w14:paraId="583F9701" w14:textId="2BBBD5DF" w:rsidR="00F66E5C" w:rsidRPr="00642219" w:rsidRDefault="00000000" w:rsidP="00F66E5C">
          <w:pPr>
            <w:pStyle w:val="12"/>
            <w:tabs>
              <w:tab w:val="left" w:pos="66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64" w:history="1">
            <w:r w:rsidR="00F66E5C" w:rsidRPr="00642219">
              <w:rPr>
                <w:rStyle w:val="aa"/>
                <w:rFonts w:ascii="Times New Roman" w:eastAsiaTheme="majorEastAsia" w:hAnsi="Times New Roman" w:cs="Times New Roman"/>
                <w:noProof/>
                <w:spacing w:val="-10"/>
                <w:kern w:val="28"/>
                <w:sz w:val="28"/>
                <w:szCs w:val="28"/>
              </w:rPr>
              <w:t>1.5.</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eastAsiaTheme="majorEastAsia" w:hAnsi="Times New Roman" w:cs="Times New Roman"/>
                <w:noProof/>
                <w:sz w:val="28"/>
                <w:szCs w:val="28"/>
              </w:rPr>
              <w:t>Метаболомный анализ аминокислот при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_Toc231495664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24</w:t>
            </w:r>
            <w:r w:rsidR="00F66E5C" w:rsidRPr="00642219">
              <w:rPr>
                <w:rFonts w:ascii="Times New Roman" w:hAnsi="Times New Roman" w:cs="Times New Roman"/>
                <w:noProof/>
                <w:webHidden/>
                <w:sz w:val="28"/>
                <w:szCs w:val="28"/>
              </w:rPr>
              <w:fldChar w:fldCharType="end"/>
            </w:r>
          </w:hyperlink>
        </w:p>
        <w:p w14:paraId="1A90D6C9" w14:textId="6891315A" w:rsidR="00F66E5C" w:rsidRPr="00642219" w:rsidRDefault="00000000" w:rsidP="00F66E5C">
          <w:pPr>
            <w:pStyle w:val="12"/>
            <w:tabs>
              <w:tab w:val="left" w:pos="66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65" w:history="1">
            <w:r w:rsidR="00F66E5C" w:rsidRPr="00642219">
              <w:rPr>
                <w:rStyle w:val="aa"/>
                <w:rFonts w:ascii="Times New Roman" w:hAnsi="Times New Roman" w:cs="Times New Roman"/>
                <w:noProof/>
                <w:spacing w:val="15"/>
                <w:sz w:val="28"/>
                <w:szCs w:val="28"/>
              </w:rPr>
              <w:t>1.6.</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pacing w:val="15"/>
                <w:sz w:val="28"/>
                <w:szCs w:val="28"/>
              </w:rPr>
              <w:t>Патофизиологическая роль исследуемых аминокислот при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_Toc231495665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25</w:t>
            </w:r>
            <w:r w:rsidR="00F66E5C" w:rsidRPr="00642219">
              <w:rPr>
                <w:rFonts w:ascii="Times New Roman" w:hAnsi="Times New Roman" w:cs="Times New Roman"/>
                <w:noProof/>
                <w:webHidden/>
                <w:sz w:val="28"/>
                <w:szCs w:val="28"/>
              </w:rPr>
              <w:fldChar w:fldCharType="end"/>
            </w:r>
          </w:hyperlink>
        </w:p>
        <w:p w14:paraId="418C9331" w14:textId="63901022" w:rsidR="00F66E5C" w:rsidRPr="00642219" w:rsidRDefault="00000000" w:rsidP="00F66E5C">
          <w:pPr>
            <w:pStyle w:val="12"/>
            <w:tabs>
              <w:tab w:val="left" w:pos="66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66" w:history="1">
            <w:r w:rsidR="00F66E5C" w:rsidRPr="00642219">
              <w:rPr>
                <w:rStyle w:val="aa"/>
                <w:rFonts w:ascii="Times New Roman" w:hAnsi="Times New Roman" w:cs="Times New Roman"/>
                <w:noProof/>
                <w:sz w:val="28"/>
                <w:szCs w:val="28"/>
              </w:rPr>
              <w:t>1.7.</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Метаболомные исследования аминокислотных панелей при ИИ и других патологических состояниях</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_Toc231495666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30</w:t>
            </w:r>
            <w:r w:rsidR="00F66E5C" w:rsidRPr="00642219">
              <w:rPr>
                <w:rFonts w:ascii="Times New Roman" w:hAnsi="Times New Roman" w:cs="Times New Roman"/>
                <w:noProof/>
                <w:webHidden/>
                <w:sz w:val="28"/>
                <w:szCs w:val="28"/>
              </w:rPr>
              <w:fldChar w:fldCharType="end"/>
            </w:r>
          </w:hyperlink>
        </w:p>
        <w:p w14:paraId="48F7A527" w14:textId="3C3A591F" w:rsidR="00F66E5C" w:rsidRPr="00642219" w:rsidRDefault="00000000" w:rsidP="00F66E5C">
          <w:pPr>
            <w:pStyle w:val="12"/>
            <w:tabs>
              <w:tab w:val="left" w:pos="44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67" w:history="1">
            <w:r w:rsidR="00F66E5C" w:rsidRPr="00642219">
              <w:rPr>
                <w:rStyle w:val="aa"/>
                <w:rFonts w:ascii="Times New Roman" w:hAnsi="Times New Roman" w:cs="Times New Roman"/>
                <w:noProof/>
                <w:sz w:val="28"/>
                <w:szCs w:val="28"/>
              </w:rPr>
              <w:t>2.</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МАТЕРИАЛЫ И МЕТОДЫ</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_Toc231495667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34</w:t>
            </w:r>
            <w:r w:rsidR="00F66E5C" w:rsidRPr="00642219">
              <w:rPr>
                <w:rFonts w:ascii="Times New Roman" w:hAnsi="Times New Roman" w:cs="Times New Roman"/>
                <w:noProof/>
                <w:webHidden/>
                <w:sz w:val="28"/>
                <w:szCs w:val="28"/>
              </w:rPr>
              <w:fldChar w:fldCharType="end"/>
            </w:r>
          </w:hyperlink>
        </w:p>
        <w:p w14:paraId="5F87A7A7" w14:textId="31C5B75A"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68" w:history="1">
            <w:r w:rsidR="00F66E5C" w:rsidRPr="00642219">
              <w:rPr>
                <w:rStyle w:val="aa"/>
                <w:rFonts w:ascii="Times New Roman" w:hAnsi="Times New Roman" w:cs="Times New Roman"/>
                <w:noProof/>
                <w:sz w:val="28"/>
                <w:szCs w:val="28"/>
                <w:lang w:val="kk-KZ"/>
              </w:rPr>
              <w:t>2.</w:t>
            </w:r>
            <w:r w:rsidR="00F66E5C" w:rsidRPr="00642219">
              <w:rPr>
                <w:rStyle w:val="aa"/>
                <w:rFonts w:ascii="Times New Roman" w:hAnsi="Times New Roman" w:cs="Times New Roman"/>
                <w:noProof/>
                <w:sz w:val="28"/>
                <w:szCs w:val="28"/>
              </w:rPr>
              <w:t>1</w:t>
            </w:r>
            <w:r w:rsidR="00F66E5C" w:rsidRPr="00642219">
              <w:rPr>
                <w:rStyle w:val="aa"/>
                <w:rFonts w:ascii="Times New Roman" w:hAnsi="Times New Roman" w:cs="Times New Roman"/>
                <w:noProof/>
                <w:sz w:val="28"/>
                <w:szCs w:val="28"/>
                <w:lang w:val="kk-KZ"/>
              </w:rPr>
              <w:t>. Дизайн исследования</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_Toc231495668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34</w:t>
            </w:r>
            <w:r w:rsidR="00F66E5C" w:rsidRPr="00642219">
              <w:rPr>
                <w:rFonts w:ascii="Times New Roman" w:hAnsi="Times New Roman" w:cs="Times New Roman"/>
                <w:noProof/>
                <w:webHidden/>
                <w:sz w:val="28"/>
                <w:szCs w:val="28"/>
              </w:rPr>
              <w:fldChar w:fldCharType="end"/>
            </w:r>
          </w:hyperlink>
        </w:p>
        <w:p w14:paraId="72378D61" w14:textId="4D13D3FF"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69" w:history="1">
            <w:r w:rsidR="00F66E5C" w:rsidRPr="00642219">
              <w:rPr>
                <w:rStyle w:val="aa"/>
                <w:rFonts w:ascii="Times New Roman" w:hAnsi="Times New Roman" w:cs="Times New Roman"/>
                <w:noProof/>
                <w:sz w:val="28"/>
                <w:szCs w:val="28"/>
              </w:rPr>
              <w:t>2.2. Методы исследования</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_Toc231495669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36</w:t>
            </w:r>
            <w:r w:rsidR="00F66E5C" w:rsidRPr="00642219">
              <w:rPr>
                <w:rFonts w:ascii="Times New Roman" w:hAnsi="Times New Roman" w:cs="Times New Roman"/>
                <w:noProof/>
                <w:webHidden/>
                <w:sz w:val="28"/>
                <w:szCs w:val="28"/>
              </w:rPr>
              <w:fldChar w:fldCharType="end"/>
            </w:r>
          </w:hyperlink>
        </w:p>
        <w:p w14:paraId="5837A8AA" w14:textId="43AFB056"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70" w:history="1">
            <w:r w:rsidR="00F66E5C" w:rsidRPr="00642219">
              <w:rPr>
                <w:rStyle w:val="aa"/>
                <w:rFonts w:ascii="Times New Roman" w:hAnsi="Times New Roman" w:cs="Times New Roman"/>
                <w:noProof/>
                <w:sz w:val="28"/>
                <w:szCs w:val="28"/>
              </w:rPr>
              <w:t>2.2.1. Клиническое обследование</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_Toc231495670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36</w:t>
            </w:r>
            <w:r w:rsidR="00F66E5C" w:rsidRPr="00642219">
              <w:rPr>
                <w:rFonts w:ascii="Times New Roman" w:hAnsi="Times New Roman" w:cs="Times New Roman"/>
                <w:noProof/>
                <w:webHidden/>
                <w:sz w:val="28"/>
                <w:szCs w:val="28"/>
              </w:rPr>
              <w:fldChar w:fldCharType="end"/>
            </w:r>
          </w:hyperlink>
        </w:p>
        <w:p w14:paraId="6A4E6749" w14:textId="77DA1FCA"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71" w:history="1">
            <w:r w:rsidR="00F66E5C" w:rsidRPr="00642219">
              <w:rPr>
                <w:rStyle w:val="aa"/>
                <w:rFonts w:ascii="Times New Roman" w:hAnsi="Times New Roman" w:cs="Times New Roman"/>
                <w:noProof/>
                <w:sz w:val="28"/>
                <w:szCs w:val="28"/>
              </w:rPr>
              <w:t>2.2.2. Инструментальные методы исследования</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_Toc231495671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37</w:t>
            </w:r>
            <w:r w:rsidR="00F66E5C" w:rsidRPr="00642219">
              <w:rPr>
                <w:rFonts w:ascii="Times New Roman" w:hAnsi="Times New Roman" w:cs="Times New Roman"/>
                <w:noProof/>
                <w:webHidden/>
                <w:sz w:val="28"/>
                <w:szCs w:val="28"/>
              </w:rPr>
              <w:fldChar w:fldCharType="end"/>
            </w:r>
          </w:hyperlink>
        </w:p>
        <w:p w14:paraId="5CDD3A14" w14:textId="245C35B0"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72" w:history="1">
            <w:r w:rsidR="00F66E5C" w:rsidRPr="00642219">
              <w:rPr>
                <w:rStyle w:val="aa"/>
                <w:rFonts w:ascii="Times New Roman" w:hAnsi="Times New Roman" w:cs="Times New Roman"/>
                <w:noProof/>
                <w:sz w:val="28"/>
                <w:szCs w:val="28"/>
              </w:rPr>
              <w:t>2.2.3. Лабораторные методы исследования</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_Toc231495672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37</w:t>
            </w:r>
            <w:r w:rsidR="00F66E5C" w:rsidRPr="00642219">
              <w:rPr>
                <w:rFonts w:ascii="Times New Roman" w:hAnsi="Times New Roman" w:cs="Times New Roman"/>
                <w:noProof/>
                <w:webHidden/>
                <w:sz w:val="28"/>
                <w:szCs w:val="28"/>
              </w:rPr>
              <w:fldChar w:fldCharType="end"/>
            </w:r>
          </w:hyperlink>
        </w:p>
        <w:p w14:paraId="2E09F3F3" w14:textId="7CB9682D"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73" w:history="1">
            <w:r w:rsidR="00F66E5C" w:rsidRPr="00642219">
              <w:rPr>
                <w:rStyle w:val="aa"/>
                <w:rFonts w:ascii="Times New Roman" w:hAnsi="Times New Roman" w:cs="Times New Roman"/>
                <w:noProof/>
                <w:sz w:val="28"/>
                <w:szCs w:val="28"/>
              </w:rPr>
              <w:t>2.2.4. Статистический анализ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_Toc231495673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39</w:t>
            </w:r>
            <w:r w:rsidR="00F66E5C" w:rsidRPr="00642219">
              <w:rPr>
                <w:rFonts w:ascii="Times New Roman" w:hAnsi="Times New Roman" w:cs="Times New Roman"/>
                <w:noProof/>
                <w:webHidden/>
                <w:sz w:val="28"/>
                <w:szCs w:val="28"/>
              </w:rPr>
              <w:fldChar w:fldCharType="end"/>
            </w:r>
          </w:hyperlink>
        </w:p>
        <w:p w14:paraId="4EE06D38" w14:textId="424DE95A" w:rsidR="00F66E5C" w:rsidRPr="00642219" w:rsidRDefault="00000000" w:rsidP="00F66E5C">
          <w:pPr>
            <w:pStyle w:val="12"/>
            <w:tabs>
              <w:tab w:val="left" w:pos="44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74" w:history="1">
            <w:r w:rsidR="00F66E5C" w:rsidRPr="00642219">
              <w:rPr>
                <w:rStyle w:val="aa"/>
                <w:rFonts w:ascii="Times New Roman" w:hAnsi="Times New Roman" w:cs="Times New Roman"/>
                <w:noProof/>
                <w:sz w:val="28"/>
                <w:szCs w:val="28"/>
              </w:rPr>
              <w:t>3.</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РЕЗУЛЬТАТЫ СОБСТВЕННЫХ ИССЛЕДОВАНИЙ</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_Toc231495674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41</w:t>
            </w:r>
            <w:r w:rsidR="00F66E5C" w:rsidRPr="00642219">
              <w:rPr>
                <w:rFonts w:ascii="Times New Roman" w:hAnsi="Times New Roman" w:cs="Times New Roman"/>
                <w:noProof/>
                <w:webHidden/>
                <w:sz w:val="28"/>
                <w:szCs w:val="28"/>
              </w:rPr>
              <w:fldChar w:fldCharType="end"/>
            </w:r>
          </w:hyperlink>
        </w:p>
        <w:p w14:paraId="12CAE32D" w14:textId="3973645B"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75" w:history="1">
            <w:r w:rsidR="00F66E5C" w:rsidRPr="00642219">
              <w:rPr>
                <w:rStyle w:val="aa"/>
                <w:rFonts w:ascii="Times New Roman" w:hAnsi="Times New Roman" w:cs="Times New Roman"/>
                <w:noProof/>
                <w:sz w:val="28"/>
                <w:szCs w:val="28"/>
              </w:rPr>
              <w:t>3.1. Клинико-демографическая характеристика исследуемых групп</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_Toc231495675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41</w:t>
            </w:r>
            <w:r w:rsidR="00F66E5C" w:rsidRPr="00642219">
              <w:rPr>
                <w:rFonts w:ascii="Times New Roman" w:hAnsi="Times New Roman" w:cs="Times New Roman"/>
                <w:noProof/>
                <w:webHidden/>
                <w:sz w:val="28"/>
                <w:szCs w:val="28"/>
              </w:rPr>
              <w:fldChar w:fldCharType="end"/>
            </w:r>
          </w:hyperlink>
        </w:p>
        <w:p w14:paraId="0C79E30F" w14:textId="73335E06"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76" w:history="1">
            <w:r w:rsidR="00F66E5C" w:rsidRPr="00642219">
              <w:rPr>
                <w:rStyle w:val="aa"/>
                <w:rFonts w:ascii="Times New Roman" w:hAnsi="Times New Roman" w:cs="Times New Roman"/>
                <w:noProof/>
                <w:sz w:val="28"/>
                <w:szCs w:val="28"/>
              </w:rPr>
              <w:t>3.2. Нейровизуализационные особенности по данным КТ/МРТ</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_Toc231495676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44</w:t>
            </w:r>
            <w:r w:rsidR="00F66E5C" w:rsidRPr="00642219">
              <w:rPr>
                <w:rFonts w:ascii="Times New Roman" w:hAnsi="Times New Roman" w:cs="Times New Roman"/>
                <w:noProof/>
                <w:webHidden/>
                <w:sz w:val="28"/>
                <w:szCs w:val="28"/>
              </w:rPr>
              <w:fldChar w:fldCharType="end"/>
            </w:r>
          </w:hyperlink>
        </w:p>
        <w:p w14:paraId="3B086248" w14:textId="76963915" w:rsidR="00F66E5C" w:rsidRPr="00642219" w:rsidRDefault="00000000" w:rsidP="00F66E5C">
          <w:pPr>
            <w:pStyle w:val="12"/>
            <w:tabs>
              <w:tab w:val="left" w:pos="66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77" w:history="1">
            <w:r w:rsidR="00F66E5C" w:rsidRPr="00642219">
              <w:rPr>
                <w:rStyle w:val="aa"/>
                <w:rFonts w:ascii="Times New Roman" w:hAnsi="Times New Roman" w:cs="Times New Roman"/>
                <w:noProof/>
                <w:sz w:val="28"/>
                <w:szCs w:val="28"/>
              </w:rPr>
              <w:t>3.1.</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Лабораторная характеристика пациентов в остром периоде цереброваскулярных заболеваний</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_Toc231495677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45</w:t>
            </w:r>
            <w:r w:rsidR="00F66E5C" w:rsidRPr="00642219">
              <w:rPr>
                <w:rFonts w:ascii="Times New Roman" w:hAnsi="Times New Roman" w:cs="Times New Roman"/>
                <w:noProof/>
                <w:webHidden/>
                <w:sz w:val="28"/>
                <w:szCs w:val="28"/>
              </w:rPr>
              <w:fldChar w:fldCharType="end"/>
            </w:r>
          </w:hyperlink>
        </w:p>
        <w:p w14:paraId="4BAF47F6" w14:textId="59FE4563"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78" w:history="1">
            <w:r w:rsidR="00F66E5C" w:rsidRPr="00642219">
              <w:rPr>
                <w:rStyle w:val="aa"/>
                <w:rFonts w:ascii="Times New Roman" w:hAnsi="Times New Roman" w:cs="Times New Roman"/>
                <w:noProof/>
                <w:sz w:val="28"/>
                <w:szCs w:val="28"/>
              </w:rPr>
              <w:t>3.4. Характеристика метаболических профилей у пациентов с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_Toc231495678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46</w:t>
            </w:r>
            <w:r w:rsidR="00F66E5C" w:rsidRPr="00642219">
              <w:rPr>
                <w:rFonts w:ascii="Times New Roman" w:hAnsi="Times New Roman" w:cs="Times New Roman"/>
                <w:noProof/>
                <w:webHidden/>
                <w:sz w:val="28"/>
                <w:szCs w:val="28"/>
              </w:rPr>
              <w:fldChar w:fldCharType="end"/>
            </w:r>
          </w:hyperlink>
        </w:p>
        <w:p w14:paraId="1E68801C" w14:textId="3CC2D429"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79" w:history="1">
            <w:r w:rsidR="00F66E5C" w:rsidRPr="00642219">
              <w:rPr>
                <w:rStyle w:val="aa"/>
                <w:rFonts w:ascii="Times New Roman" w:hAnsi="Times New Roman" w:cs="Times New Roman"/>
                <w:noProof/>
                <w:sz w:val="28"/>
                <w:szCs w:val="28"/>
              </w:rPr>
              <w:t>3.4.1. Метаболические показатели в первые 4,5 часа от начала симптомов</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_Toc231495679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46</w:t>
            </w:r>
            <w:r w:rsidR="00F66E5C" w:rsidRPr="00642219">
              <w:rPr>
                <w:rFonts w:ascii="Times New Roman" w:hAnsi="Times New Roman" w:cs="Times New Roman"/>
                <w:noProof/>
                <w:webHidden/>
                <w:sz w:val="28"/>
                <w:szCs w:val="28"/>
              </w:rPr>
              <w:fldChar w:fldCharType="end"/>
            </w:r>
          </w:hyperlink>
        </w:p>
        <w:p w14:paraId="2A07808C" w14:textId="05A68D55"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80" w:history="1">
            <w:r w:rsidR="00F66E5C" w:rsidRPr="00642219">
              <w:rPr>
                <w:rStyle w:val="aa"/>
                <w:rFonts w:ascii="Times New Roman" w:hAnsi="Times New Roman" w:cs="Times New Roman"/>
                <w:noProof/>
                <w:sz w:val="28"/>
                <w:szCs w:val="28"/>
              </w:rPr>
              <w:t>3.4.2. Метаболические показатели через 12 часов от начала симптомов</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_Toc231495680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50</w:t>
            </w:r>
            <w:r w:rsidR="00F66E5C" w:rsidRPr="00642219">
              <w:rPr>
                <w:rFonts w:ascii="Times New Roman" w:hAnsi="Times New Roman" w:cs="Times New Roman"/>
                <w:noProof/>
                <w:webHidden/>
                <w:sz w:val="28"/>
                <w:szCs w:val="28"/>
              </w:rPr>
              <w:fldChar w:fldCharType="end"/>
            </w:r>
          </w:hyperlink>
        </w:p>
        <w:p w14:paraId="7CDB548C" w14:textId="031C2CE8"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81" w:history="1">
            <w:r w:rsidR="00F66E5C" w:rsidRPr="00642219">
              <w:rPr>
                <w:rStyle w:val="aa"/>
                <w:rFonts w:ascii="Times New Roman" w:hAnsi="Times New Roman" w:cs="Times New Roman"/>
                <w:noProof/>
                <w:sz w:val="28"/>
                <w:szCs w:val="28"/>
              </w:rPr>
              <w:t>3.4.3. Динамика метаболических показателей у пациентов с ОЦВЗ в остром периоде</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_Toc231495681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54</w:t>
            </w:r>
            <w:r w:rsidR="00F66E5C" w:rsidRPr="00642219">
              <w:rPr>
                <w:rFonts w:ascii="Times New Roman" w:hAnsi="Times New Roman" w:cs="Times New Roman"/>
                <w:noProof/>
                <w:webHidden/>
                <w:sz w:val="28"/>
                <w:szCs w:val="28"/>
              </w:rPr>
              <w:fldChar w:fldCharType="end"/>
            </w:r>
          </w:hyperlink>
        </w:p>
        <w:p w14:paraId="054768F6" w14:textId="5FB4623E"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82" w:history="1">
            <w:r w:rsidR="00F66E5C" w:rsidRPr="00642219">
              <w:rPr>
                <w:rStyle w:val="aa"/>
                <w:rFonts w:ascii="Times New Roman" w:hAnsi="Times New Roman" w:cs="Times New Roman"/>
                <w:noProof/>
                <w:sz w:val="28"/>
                <w:szCs w:val="28"/>
              </w:rPr>
              <w:t>3.5. Клинические исходы заболевания у пациентов с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_Toc231495682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56</w:t>
            </w:r>
            <w:r w:rsidR="00F66E5C" w:rsidRPr="00642219">
              <w:rPr>
                <w:rFonts w:ascii="Times New Roman" w:hAnsi="Times New Roman" w:cs="Times New Roman"/>
                <w:noProof/>
                <w:webHidden/>
                <w:sz w:val="28"/>
                <w:szCs w:val="28"/>
              </w:rPr>
              <w:fldChar w:fldCharType="end"/>
            </w:r>
          </w:hyperlink>
        </w:p>
        <w:p w14:paraId="1F9260A3" w14:textId="3CC14737"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83" w:history="1">
            <w:r w:rsidR="00F66E5C" w:rsidRPr="00642219">
              <w:rPr>
                <w:rStyle w:val="aa"/>
                <w:rFonts w:ascii="Times New Roman" w:hAnsi="Times New Roman" w:cs="Times New Roman"/>
                <w:noProof/>
                <w:sz w:val="28"/>
                <w:szCs w:val="28"/>
              </w:rPr>
              <w:t>3.6. Диагностическая значимость выявленных метаболических маркеров</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_Toc231495683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56</w:t>
            </w:r>
            <w:r w:rsidR="00F66E5C" w:rsidRPr="00642219">
              <w:rPr>
                <w:rFonts w:ascii="Times New Roman" w:hAnsi="Times New Roman" w:cs="Times New Roman"/>
                <w:noProof/>
                <w:webHidden/>
                <w:sz w:val="28"/>
                <w:szCs w:val="28"/>
              </w:rPr>
              <w:fldChar w:fldCharType="end"/>
            </w:r>
          </w:hyperlink>
        </w:p>
        <w:p w14:paraId="4D921AB1" w14:textId="044661DD"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84" w:history="1">
            <w:r w:rsidR="00F66E5C" w:rsidRPr="00642219">
              <w:rPr>
                <w:rStyle w:val="aa"/>
                <w:rFonts w:ascii="Times New Roman" w:hAnsi="Times New Roman" w:cs="Times New Roman"/>
                <w:noProof/>
                <w:sz w:val="28"/>
                <w:szCs w:val="28"/>
              </w:rPr>
              <w:t>3.7. Корреляционные взаимосвязи метаболических показателей с клинико-лабораторными параметрами при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_Toc231495684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61</w:t>
            </w:r>
            <w:r w:rsidR="00F66E5C" w:rsidRPr="00642219">
              <w:rPr>
                <w:rFonts w:ascii="Times New Roman" w:hAnsi="Times New Roman" w:cs="Times New Roman"/>
                <w:noProof/>
                <w:webHidden/>
                <w:sz w:val="28"/>
                <w:szCs w:val="28"/>
              </w:rPr>
              <w:fldChar w:fldCharType="end"/>
            </w:r>
          </w:hyperlink>
        </w:p>
        <w:p w14:paraId="7916CB18" w14:textId="603D79BD"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85" w:history="1">
            <w:r w:rsidR="00F66E5C" w:rsidRPr="00642219">
              <w:rPr>
                <w:rStyle w:val="aa"/>
                <w:rFonts w:ascii="Times New Roman" w:hAnsi="Times New Roman" w:cs="Times New Roman"/>
                <w:noProof/>
                <w:sz w:val="28"/>
                <w:szCs w:val="28"/>
              </w:rPr>
              <w:t>3.8. Сравнительный анализ метаболомных маркеров и традиционных клинико-диагностических методов диагностики</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_Toc231495685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63</w:t>
            </w:r>
            <w:r w:rsidR="00F66E5C" w:rsidRPr="00642219">
              <w:rPr>
                <w:rFonts w:ascii="Times New Roman" w:hAnsi="Times New Roman" w:cs="Times New Roman"/>
                <w:noProof/>
                <w:webHidden/>
                <w:sz w:val="28"/>
                <w:szCs w:val="28"/>
              </w:rPr>
              <w:fldChar w:fldCharType="end"/>
            </w:r>
          </w:hyperlink>
        </w:p>
        <w:p w14:paraId="7A7A4CE7" w14:textId="2F180ADD"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86" w:history="1">
            <w:r w:rsidR="00F66E5C" w:rsidRPr="00642219">
              <w:rPr>
                <w:rStyle w:val="aa"/>
                <w:rFonts w:ascii="Times New Roman" w:hAnsi="Times New Roman" w:cs="Times New Roman"/>
                <w:noProof/>
                <w:sz w:val="28"/>
                <w:szCs w:val="28"/>
              </w:rPr>
              <w:t>3.9. Разработка и внутренняя валидация клинико-лабораторной модели ранней диагностики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_Toc231495686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64</w:t>
            </w:r>
            <w:r w:rsidR="00F66E5C" w:rsidRPr="00642219">
              <w:rPr>
                <w:rFonts w:ascii="Times New Roman" w:hAnsi="Times New Roman" w:cs="Times New Roman"/>
                <w:noProof/>
                <w:webHidden/>
                <w:sz w:val="28"/>
                <w:szCs w:val="28"/>
              </w:rPr>
              <w:fldChar w:fldCharType="end"/>
            </w:r>
          </w:hyperlink>
        </w:p>
        <w:p w14:paraId="40E53D6B" w14:textId="20A42EC3"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87" w:history="1">
            <w:r w:rsidR="00F66E5C" w:rsidRPr="00642219">
              <w:rPr>
                <w:rStyle w:val="aa"/>
                <w:rFonts w:ascii="Times New Roman" w:hAnsi="Times New Roman" w:cs="Times New Roman"/>
                <w:noProof/>
                <w:sz w:val="28"/>
                <w:szCs w:val="28"/>
              </w:rPr>
              <w:t>3.9.1. Сравнение диагностической эффективности базовых и расширенных моделей</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_Toc231495687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65</w:t>
            </w:r>
            <w:r w:rsidR="00F66E5C" w:rsidRPr="00642219">
              <w:rPr>
                <w:rFonts w:ascii="Times New Roman" w:hAnsi="Times New Roman" w:cs="Times New Roman"/>
                <w:noProof/>
                <w:webHidden/>
                <w:sz w:val="28"/>
                <w:szCs w:val="28"/>
              </w:rPr>
              <w:fldChar w:fldCharType="end"/>
            </w:r>
          </w:hyperlink>
        </w:p>
        <w:p w14:paraId="35720352" w14:textId="11F7954E"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88" w:history="1">
            <w:r w:rsidR="00F66E5C" w:rsidRPr="00642219">
              <w:rPr>
                <w:rStyle w:val="aa"/>
                <w:rFonts w:ascii="Times New Roman" w:hAnsi="Times New Roman" w:cs="Times New Roman"/>
                <w:noProof/>
                <w:sz w:val="28"/>
                <w:szCs w:val="28"/>
              </w:rPr>
              <w:t>3.9.2. Построение расширенной клинико-метаболомной модели</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_Toc231495688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66</w:t>
            </w:r>
            <w:r w:rsidR="00F66E5C" w:rsidRPr="00642219">
              <w:rPr>
                <w:rFonts w:ascii="Times New Roman" w:hAnsi="Times New Roman" w:cs="Times New Roman"/>
                <w:noProof/>
                <w:webHidden/>
                <w:sz w:val="28"/>
                <w:szCs w:val="28"/>
              </w:rPr>
              <w:fldChar w:fldCharType="end"/>
            </w:r>
          </w:hyperlink>
        </w:p>
        <w:p w14:paraId="71F62545" w14:textId="51617A98"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89" w:history="1">
            <w:r w:rsidR="00F66E5C" w:rsidRPr="00642219">
              <w:rPr>
                <w:rStyle w:val="aa"/>
                <w:rFonts w:ascii="Times New Roman" w:hAnsi="Times New Roman" w:cs="Times New Roman"/>
                <w:noProof/>
                <w:sz w:val="28"/>
                <w:szCs w:val="28"/>
              </w:rPr>
              <w:t>3.9.3. Построение модели дифференциальной диагностики ИИ и ГИ</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_Toc231495689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68</w:t>
            </w:r>
            <w:r w:rsidR="00F66E5C" w:rsidRPr="00642219">
              <w:rPr>
                <w:rFonts w:ascii="Times New Roman" w:hAnsi="Times New Roman" w:cs="Times New Roman"/>
                <w:noProof/>
                <w:webHidden/>
                <w:sz w:val="28"/>
                <w:szCs w:val="28"/>
              </w:rPr>
              <w:fldChar w:fldCharType="end"/>
            </w:r>
          </w:hyperlink>
        </w:p>
        <w:p w14:paraId="0B00C906" w14:textId="1CEBF3B5"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90" w:history="1">
            <w:r w:rsidR="00F66E5C" w:rsidRPr="00642219">
              <w:rPr>
                <w:rStyle w:val="aa"/>
                <w:rFonts w:ascii="Times New Roman" w:hAnsi="Times New Roman" w:cs="Times New Roman"/>
                <w:noProof/>
                <w:sz w:val="28"/>
                <w:szCs w:val="28"/>
              </w:rPr>
              <w:t>3.9.4. Построение модели дифференциальной диагностики ИИ и ТИА</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_Toc231495690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72</w:t>
            </w:r>
            <w:r w:rsidR="00F66E5C" w:rsidRPr="00642219">
              <w:rPr>
                <w:rFonts w:ascii="Times New Roman" w:hAnsi="Times New Roman" w:cs="Times New Roman"/>
                <w:noProof/>
                <w:webHidden/>
                <w:sz w:val="28"/>
                <w:szCs w:val="28"/>
              </w:rPr>
              <w:fldChar w:fldCharType="end"/>
            </w:r>
          </w:hyperlink>
        </w:p>
        <w:p w14:paraId="382C8F85" w14:textId="048C7255"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91" w:history="1">
            <w:r w:rsidR="00F66E5C" w:rsidRPr="00642219">
              <w:rPr>
                <w:rStyle w:val="aa"/>
                <w:rFonts w:ascii="Times New Roman" w:hAnsi="Times New Roman" w:cs="Times New Roman"/>
                <w:noProof/>
                <w:sz w:val="28"/>
                <w:szCs w:val="28"/>
              </w:rPr>
              <w:t>3.9.5. Разработка комбинированной клинико-метаболической модели дифференциальной диагностики ОЦВЗ</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_Toc231495691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77</w:t>
            </w:r>
            <w:r w:rsidR="00F66E5C" w:rsidRPr="00642219">
              <w:rPr>
                <w:rFonts w:ascii="Times New Roman" w:hAnsi="Times New Roman" w:cs="Times New Roman"/>
                <w:noProof/>
                <w:webHidden/>
                <w:sz w:val="28"/>
                <w:szCs w:val="28"/>
              </w:rPr>
              <w:fldChar w:fldCharType="end"/>
            </w:r>
          </w:hyperlink>
        </w:p>
        <w:p w14:paraId="208ABED4" w14:textId="0FA366CA" w:rsidR="00F66E5C" w:rsidRPr="00642219" w:rsidRDefault="00000000" w:rsidP="00F66E5C">
          <w:pPr>
            <w:pStyle w:val="12"/>
            <w:tabs>
              <w:tab w:val="left" w:pos="440"/>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92" w:history="1">
            <w:r w:rsidR="00F66E5C" w:rsidRPr="00642219">
              <w:rPr>
                <w:rStyle w:val="aa"/>
                <w:rFonts w:ascii="Times New Roman" w:hAnsi="Times New Roman" w:cs="Times New Roman"/>
                <w:noProof/>
                <w:sz w:val="28"/>
                <w:szCs w:val="28"/>
              </w:rPr>
              <w:t>4.</w:t>
            </w:r>
            <w:r w:rsidR="00F66E5C" w:rsidRPr="00642219">
              <w:rPr>
                <w:rFonts w:ascii="Times New Roman" w:eastAsiaTheme="minorEastAsia" w:hAnsi="Times New Roman" w:cs="Times New Roman"/>
                <w:noProof/>
                <w:kern w:val="2"/>
                <w:sz w:val="28"/>
                <w:szCs w:val="28"/>
                <w:lang w:val="ru-KZ" w:eastAsia="ru-KZ"/>
                <w14:ligatures w14:val="standardContextual"/>
              </w:rPr>
              <w:tab/>
            </w:r>
            <w:r w:rsidR="00F66E5C" w:rsidRPr="00642219">
              <w:rPr>
                <w:rStyle w:val="aa"/>
                <w:rFonts w:ascii="Times New Roman" w:hAnsi="Times New Roman" w:cs="Times New Roman"/>
                <w:noProof/>
                <w:sz w:val="28"/>
                <w:szCs w:val="28"/>
              </w:rPr>
              <w:t>Обсуждение</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_Toc231495692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79</w:t>
            </w:r>
            <w:r w:rsidR="00F66E5C" w:rsidRPr="00642219">
              <w:rPr>
                <w:rFonts w:ascii="Times New Roman" w:hAnsi="Times New Roman" w:cs="Times New Roman"/>
                <w:noProof/>
                <w:webHidden/>
                <w:sz w:val="28"/>
                <w:szCs w:val="28"/>
              </w:rPr>
              <w:fldChar w:fldCharType="end"/>
            </w:r>
          </w:hyperlink>
        </w:p>
        <w:p w14:paraId="05C798DF" w14:textId="32CE7E76"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93" w:history="1">
            <w:r w:rsidR="00F66E5C" w:rsidRPr="00642219">
              <w:rPr>
                <w:rStyle w:val="aa"/>
                <w:rFonts w:ascii="Times New Roman" w:hAnsi="Times New Roman" w:cs="Times New Roman"/>
                <w:noProof/>
                <w:sz w:val="28"/>
                <w:szCs w:val="28"/>
              </w:rPr>
              <w:t>Заключение</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_Toc231495693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93</w:t>
            </w:r>
            <w:r w:rsidR="00F66E5C" w:rsidRPr="00642219">
              <w:rPr>
                <w:rFonts w:ascii="Times New Roman" w:hAnsi="Times New Roman" w:cs="Times New Roman"/>
                <w:noProof/>
                <w:webHidden/>
                <w:sz w:val="28"/>
                <w:szCs w:val="28"/>
              </w:rPr>
              <w:fldChar w:fldCharType="end"/>
            </w:r>
          </w:hyperlink>
        </w:p>
        <w:p w14:paraId="55404BEC" w14:textId="498B0709"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94" w:history="1">
            <w:r w:rsidR="00F66E5C" w:rsidRPr="00642219">
              <w:rPr>
                <w:rStyle w:val="aa"/>
                <w:rFonts w:ascii="Times New Roman" w:hAnsi="Times New Roman" w:cs="Times New Roman"/>
                <w:noProof/>
                <w:sz w:val="28"/>
                <w:szCs w:val="28"/>
              </w:rPr>
              <w:t>ВЫВОДЫ</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_Toc231495694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95</w:t>
            </w:r>
            <w:r w:rsidR="00F66E5C" w:rsidRPr="00642219">
              <w:rPr>
                <w:rFonts w:ascii="Times New Roman" w:hAnsi="Times New Roman" w:cs="Times New Roman"/>
                <w:noProof/>
                <w:webHidden/>
                <w:sz w:val="28"/>
                <w:szCs w:val="28"/>
              </w:rPr>
              <w:fldChar w:fldCharType="end"/>
            </w:r>
          </w:hyperlink>
        </w:p>
        <w:p w14:paraId="1EAD7D52" w14:textId="5DA4BC81"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95" w:history="1">
            <w:r w:rsidR="00F66E5C" w:rsidRPr="00642219">
              <w:rPr>
                <w:rStyle w:val="aa"/>
                <w:rFonts w:ascii="Times New Roman" w:hAnsi="Times New Roman" w:cs="Times New Roman"/>
                <w:noProof/>
                <w:sz w:val="28"/>
                <w:szCs w:val="28"/>
              </w:rPr>
              <w:t>Список</w:t>
            </w:r>
            <w:r w:rsidR="00F66E5C" w:rsidRPr="00642219">
              <w:rPr>
                <w:rStyle w:val="aa"/>
                <w:rFonts w:ascii="Times New Roman" w:hAnsi="Times New Roman" w:cs="Times New Roman"/>
                <w:noProof/>
                <w:sz w:val="28"/>
                <w:szCs w:val="28"/>
                <w:lang w:val="en-US"/>
              </w:rPr>
              <w:t xml:space="preserve"> </w:t>
            </w:r>
            <w:r w:rsidR="00F66E5C" w:rsidRPr="00642219">
              <w:rPr>
                <w:rStyle w:val="aa"/>
                <w:rFonts w:ascii="Times New Roman" w:hAnsi="Times New Roman" w:cs="Times New Roman"/>
                <w:noProof/>
                <w:sz w:val="28"/>
                <w:szCs w:val="28"/>
              </w:rPr>
              <w:t>использованной</w:t>
            </w:r>
            <w:r w:rsidR="00F66E5C" w:rsidRPr="00642219">
              <w:rPr>
                <w:rStyle w:val="aa"/>
                <w:rFonts w:ascii="Times New Roman" w:hAnsi="Times New Roman" w:cs="Times New Roman"/>
                <w:noProof/>
                <w:sz w:val="28"/>
                <w:szCs w:val="28"/>
                <w:lang w:val="en-US"/>
              </w:rPr>
              <w:t xml:space="preserve"> </w:t>
            </w:r>
            <w:r w:rsidR="00F66E5C" w:rsidRPr="00642219">
              <w:rPr>
                <w:rStyle w:val="aa"/>
                <w:rFonts w:ascii="Times New Roman" w:hAnsi="Times New Roman" w:cs="Times New Roman"/>
                <w:noProof/>
                <w:sz w:val="28"/>
                <w:szCs w:val="28"/>
              </w:rPr>
              <w:t>литературы</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_Toc231495695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96</w:t>
            </w:r>
            <w:r w:rsidR="00F66E5C" w:rsidRPr="00642219">
              <w:rPr>
                <w:rFonts w:ascii="Times New Roman" w:hAnsi="Times New Roman" w:cs="Times New Roman"/>
                <w:noProof/>
                <w:webHidden/>
                <w:sz w:val="28"/>
                <w:szCs w:val="28"/>
              </w:rPr>
              <w:fldChar w:fldCharType="end"/>
            </w:r>
          </w:hyperlink>
        </w:p>
        <w:p w14:paraId="00AD6B70" w14:textId="0549B5D7"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96" w:history="1">
            <w:r w:rsidR="00F66E5C" w:rsidRPr="00642219">
              <w:rPr>
                <w:rStyle w:val="aa"/>
                <w:rFonts w:ascii="Times New Roman" w:hAnsi="Times New Roman" w:cs="Times New Roman"/>
                <w:noProof/>
                <w:sz w:val="28"/>
                <w:szCs w:val="28"/>
              </w:rPr>
              <w:t>Приложение А. Свидетельство о регистрации прав на объект авторского права.</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_Toc231495696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109</w:t>
            </w:r>
            <w:r w:rsidR="00F66E5C" w:rsidRPr="00642219">
              <w:rPr>
                <w:rFonts w:ascii="Times New Roman" w:hAnsi="Times New Roman" w:cs="Times New Roman"/>
                <w:noProof/>
                <w:webHidden/>
                <w:sz w:val="28"/>
                <w:szCs w:val="28"/>
              </w:rPr>
              <w:fldChar w:fldCharType="end"/>
            </w:r>
          </w:hyperlink>
        </w:p>
        <w:p w14:paraId="17FF6774" w14:textId="2B2929EC" w:rsidR="00F66E5C" w:rsidRPr="00642219" w:rsidRDefault="00000000" w:rsidP="00F66E5C">
          <w:pPr>
            <w:pStyle w:val="12"/>
            <w:tabs>
              <w:tab w:val="right" w:leader="dot" w:pos="10195"/>
            </w:tabs>
            <w:spacing w:after="0" w:line="240" w:lineRule="auto"/>
            <w:rPr>
              <w:rFonts w:ascii="Times New Roman" w:eastAsiaTheme="minorEastAsia" w:hAnsi="Times New Roman" w:cs="Times New Roman"/>
              <w:noProof/>
              <w:kern w:val="2"/>
              <w:sz w:val="28"/>
              <w:szCs w:val="28"/>
              <w:lang w:val="ru-KZ" w:eastAsia="ru-KZ"/>
              <w14:ligatures w14:val="standardContextual"/>
            </w:rPr>
          </w:pPr>
          <w:hyperlink w:anchor="_Toc231495697" w:history="1">
            <w:r w:rsidR="00F66E5C" w:rsidRPr="00642219">
              <w:rPr>
                <w:rStyle w:val="aa"/>
                <w:rFonts w:ascii="Times New Roman" w:hAnsi="Times New Roman" w:cs="Times New Roman"/>
                <w:noProof/>
                <w:sz w:val="28"/>
                <w:szCs w:val="28"/>
              </w:rPr>
              <w:t>Приложение Б. Акты внедрения результатов научно-исследовательской работы</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_Toc231495697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112</w:t>
            </w:r>
            <w:r w:rsidR="00F66E5C" w:rsidRPr="00642219">
              <w:rPr>
                <w:rFonts w:ascii="Times New Roman" w:hAnsi="Times New Roman" w:cs="Times New Roman"/>
                <w:noProof/>
                <w:webHidden/>
                <w:sz w:val="28"/>
                <w:szCs w:val="28"/>
              </w:rPr>
              <w:fldChar w:fldCharType="end"/>
            </w:r>
          </w:hyperlink>
        </w:p>
        <w:p w14:paraId="3C3096B9" w14:textId="6B58C7BE" w:rsidR="00F66E5C" w:rsidRPr="00642219" w:rsidRDefault="00000000" w:rsidP="00F66E5C">
          <w:pPr>
            <w:pStyle w:val="12"/>
            <w:tabs>
              <w:tab w:val="right" w:leader="dot" w:pos="10195"/>
            </w:tabs>
            <w:spacing w:after="0" w:line="240" w:lineRule="auto"/>
            <w:rPr>
              <w:rFonts w:eastAsiaTheme="minorEastAsia"/>
              <w:noProof/>
              <w:kern w:val="2"/>
              <w:lang w:val="ru-KZ" w:eastAsia="ru-KZ"/>
              <w14:ligatures w14:val="standardContextual"/>
            </w:rPr>
          </w:pPr>
          <w:hyperlink w:anchor="_Toc231495698" w:history="1">
            <w:r w:rsidR="00F66E5C" w:rsidRPr="00642219">
              <w:rPr>
                <w:rStyle w:val="aa"/>
                <w:rFonts w:ascii="Times New Roman" w:hAnsi="Times New Roman" w:cs="Times New Roman"/>
                <w:noProof/>
                <w:sz w:val="28"/>
                <w:szCs w:val="28"/>
              </w:rPr>
              <w:t>Приложение В. Хроматограммы стандартных образцов исследуемых аминокислот при ВЭЖХ-МС-анализе</w:t>
            </w:r>
            <w:r w:rsidR="00F66E5C" w:rsidRPr="00642219">
              <w:rPr>
                <w:rFonts w:ascii="Times New Roman" w:hAnsi="Times New Roman" w:cs="Times New Roman"/>
                <w:noProof/>
                <w:webHidden/>
                <w:sz w:val="28"/>
                <w:szCs w:val="28"/>
              </w:rPr>
              <w:tab/>
            </w:r>
            <w:r w:rsidR="00F66E5C" w:rsidRPr="00642219">
              <w:rPr>
                <w:rFonts w:ascii="Times New Roman" w:hAnsi="Times New Roman" w:cs="Times New Roman"/>
                <w:noProof/>
                <w:webHidden/>
                <w:sz w:val="28"/>
                <w:szCs w:val="28"/>
              </w:rPr>
              <w:fldChar w:fldCharType="begin"/>
            </w:r>
            <w:r w:rsidR="00F66E5C" w:rsidRPr="00642219">
              <w:rPr>
                <w:rFonts w:ascii="Times New Roman" w:hAnsi="Times New Roman" w:cs="Times New Roman"/>
                <w:noProof/>
                <w:webHidden/>
                <w:sz w:val="28"/>
                <w:szCs w:val="28"/>
              </w:rPr>
              <w:instrText xml:space="preserve"> PAGEREF _Toc231495698 \h </w:instrText>
            </w:r>
            <w:r w:rsidR="00F66E5C" w:rsidRPr="00642219">
              <w:rPr>
                <w:rFonts w:ascii="Times New Roman" w:hAnsi="Times New Roman" w:cs="Times New Roman"/>
                <w:noProof/>
                <w:webHidden/>
                <w:sz w:val="28"/>
                <w:szCs w:val="28"/>
              </w:rPr>
            </w:r>
            <w:r w:rsidR="00F66E5C" w:rsidRPr="00642219">
              <w:rPr>
                <w:rFonts w:ascii="Times New Roman" w:hAnsi="Times New Roman" w:cs="Times New Roman"/>
                <w:noProof/>
                <w:webHidden/>
                <w:sz w:val="28"/>
                <w:szCs w:val="28"/>
              </w:rPr>
              <w:fldChar w:fldCharType="separate"/>
            </w:r>
            <w:r w:rsidR="00F9329C">
              <w:rPr>
                <w:rFonts w:ascii="Times New Roman" w:hAnsi="Times New Roman" w:cs="Times New Roman"/>
                <w:noProof/>
                <w:webHidden/>
                <w:sz w:val="28"/>
                <w:szCs w:val="28"/>
              </w:rPr>
              <w:t>118</w:t>
            </w:r>
            <w:r w:rsidR="00F66E5C" w:rsidRPr="00642219">
              <w:rPr>
                <w:rFonts w:ascii="Times New Roman" w:hAnsi="Times New Roman" w:cs="Times New Roman"/>
                <w:noProof/>
                <w:webHidden/>
                <w:sz w:val="28"/>
                <w:szCs w:val="28"/>
              </w:rPr>
              <w:fldChar w:fldCharType="end"/>
            </w:r>
          </w:hyperlink>
        </w:p>
        <w:p w14:paraId="5DB82FBF" w14:textId="2F13046C" w:rsidR="00F632AF" w:rsidRPr="00642219" w:rsidRDefault="00F632AF" w:rsidP="00024551">
          <w:pPr>
            <w:spacing w:after="0" w:line="240" w:lineRule="auto"/>
          </w:pPr>
          <w:r w:rsidRPr="00642219">
            <w:rPr>
              <w:rFonts w:ascii="Times New Roman" w:hAnsi="Times New Roman" w:cs="Times New Roman"/>
              <w:b/>
              <w:bCs/>
              <w:sz w:val="28"/>
              <w:szCs w:val="28"/>
            </w:rPr>
            <w:fldChar w:fldCharType="end"/>
          </w:r>
        </w:p>
      </w:sdtContent>
    </w:sdt>
    <w:p w14:paraId="6B152AB8" w14:textId="77777777" w:rsidR="005B537A" w:rsidRPr="00642219" w:rsidRDefault="005B537A" w:rsidP="005B537A">
      <w:pPr>
        <w:spacing w:after="0" w:line="240" w:lineRule="auto"/>
        <w:ind w:firstLine="567"/>
        <w:rPr>
          <w:rFonts w:ascii="Times New Roman" w:hAnsi="Times New Roman" w:cs="Times New Roman"/>
          <w:sz w:val="28"/>
          <w:szCs w:val="28"/>
        </w:rPr>
      </w:pPr>
      <w:r w:rsidRPr="00642219">
        <w:rPr>
          <w:rFonts w:ascii="Times New Roman" w:hAnsi="Times New Roman" w:cs="Times New Roman"/>
          <w:sz w:val="28"/>
          <w:szCs w:val="28"/>
        </w:rPr>
        <w:br w:type="page"/>
      </w:r>
    </w:p>
    <w:p w14:paraId="061EB7A1" w14:textId="0D996EBC" w:rsidR="005B537A" w:rsidRPr="00642219" w:rsidRDefault="005B537A" w:rsidP="003079C2">
      <w:pPr>
        <w:pStyle w:val="1"/>
        <w:spacing w:before="0" w:beforeAutospacing="0" w:after="0" w:afterAutospacing="0"/>
        <w:ind w:firstLine="567"/>
        <w:jc w:val="both"/>
        <w:rPr>
          <w:sz w:val="24"/>
          <w:szCs w:val="24"/>
        </w:rPr>
      </w:pPr>
      <w:bookmarkStart w:id="4" w:name="_Toc231495650"/>
      <w:r w:rsidRPr="00642219">
        <w:rPr>
          <w:sz w:val="28"/>
          <w:szCs w:val="28"/>
        </w:rPr>
        <w:lastRenderedPageBreak/>
        <w:t>НОРМАТИВНЫЕ ССЫЛКИ</w:t>
      </w:r>
      <w:bookmarkEnd w:id="4"/>
    </w:p>
    <w:p w14:paraId="57A5649E" w14:textId="77777777" w:rsidR="00007975" w:rsidRPr="00642219" w:rsidRDefault="00007975" w:rsidP="003079C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настоящей диссертации использованы ссылки на следующие стандарты: </w:t>
      </w:r>
    </w:p>
    <w:p w14:paraId="7F11E6EC" w14:textId="4C7AC92E" w:rsidR="00007975" w:rsidRPr="00642219" w:rsidRDefault="00007975" w:rsidP="00576CFD">
      <w:pPr>
        <w:numPr>
          <w:ilvl w:val="0"/>
          <w:numId w:val="2"/>
        </w:numPr>
        <w:spacing w:after="0" w:line="240" w:lineRule="auto"/>
        <w:ind w:left="0" w:firstLine="567"/>
        <w:jc w:val="both"/>
        <w:rPr>
          <w:rFonts w:ascii="Times New Roman" w:hAnsi="Times New Roman" w:cs="Times New Roman"/>
          <w:bCs/>
          <w:sz w:val="28"/>
          <w:szCs w:val="28"/>
        </w:rPr>
      </w:pPr>
      <w:r w:rsidRPr="00642219">
        <w:rPr>
          <w:rFonts w:ascii="Times New Roman" w:hAnsi="Times New Roman" w:cs="Times New Roman"/>
          <w:bCs/>
          <w:sz w:val="28"/>
          <w:szCs w:val="28"/>
        </w:rPr>
        <w:t xml:space="preserve">Кодекс Республики Казахстан «О здоровье народа и системе здравоохранения» </w:t>
      </w:r>
      <w:r w:rsidR="006F0146" w:rsidRPr="00642219">
        <w:rPr>
          <w:rFonts w:ascii="Times New Roman" w:hAnsi="Times New Roman" w:cs="Times New Roman"/>
          <w:bCs/>
          <w:sz w:val="28"/>
          <w:szCs w:val="28"/>
        </w:rPr>
        <w:t>от</w:t>
      </w:r>
      <w:r w:rsidRPr="00642219">
        <w:rPr>
          <w:rFonts w:ascii="Times New Roman" w:hAnsi="Times New Roman" w:cs="Times New Roman"/>
          <w:bCs/>
          <w:sz w:val="28"/>
          <w:szCs w:val="28"/>
        </w:rPr>
        <w:t xml:space="preserve"> 7 июля 2020 года № 360-VI ЗРК (с изменениями и дополнениями).</w:t>
      </w:r>
    </w:p>
    <w:p w14:paraId="6CD4F0A8" w14:textId="77777777" w:rsidR="00007975" w:rsidRPr="00642219" w:rsidRDefault="00007975" w:rsidP="00576CFD">
      <w:pPr>
        <w:numPr>
          <w:ilvl w:val="0"/>
          <w:numId w:val="2"/>
        </w:numPr>
        <w:spacing w:after="0" w:line="240" w:lineRule="auto"/>
        <w:ind w:left="0" w:firstLine="567"/>
        <w:jc w:val="both"/>
        <w:rPr>
          <w:rFonts w:ascii="Times New Roman" w:hAnsi="Times New Roman" w:cs="Times New Roman"/>
          <w:bCs/>
          <w:sz w:val="28"/>
          <w:szCs w:val="28"/>
        </w:rPr>
      </w:pPr>
      <w:bookmarkStart w:id="5" w:name="2._Решение_Локальной_комиссии_по_биоэтик"/>
      <w:bookmarkEnd w:id="5"/>
      <w:r w:rsidRPr="00642219">
        <w:rPr>
          <w:rFonts w:ascii="Times New Roman" w:hAnsi="Times New Roman" w:cs="Times New Roman"/>
          <w:bCs/>
          <w:sz w:val="28"/>
          <w:szCs w:val="28"/>
        </w:rPr>
        <w:t>Решение Локальной комиссии по биоэтике НАО «Карагандинского медицинского университета» (протокол № 19 от 11.11.2024 г. присвоенный номер №88).</w:t>
      </w:r>
    </w:p>
    <w:p w14:paraId="40213FDD" w14:textId="63D0F1E8" w:rsidR="00007975" w:rsidRPr="00642219" w:rsidRDefault="00007975" w:rsidP="00576CFD">
      <w:pPr>
        <w:numPr>
          <w:ilvl w:val="0"/>
          <w:numId w:val="2"/>
        </w:numPr>
        <w:spacing w:after="0" w:line="240" w:lineRule="auto"/>
        <w:ind w:left="0" w:firstLine="567"/>
        <w:jc w:val="both"/>
        <w:rPr>
          <w:rFonts w:ascii="Times New Roman" w:hAnsi="Times New Roman" w:cs="Times New Roman"/>
          <w:bCs/>
          <w:sz w:val="28"/>
          <w:szCs w:val="28"/>
        </w:rPr>
      </w:pPr>
      <w:bookmarkStart w:id="6" w:name="3._Закон_Республики_Казахстан_«О_персона"/>
      <w:bookmarkEnd w:id="6"/>
      <w:r w:rsidRPr="00642219">
        <w:rPr>
          <w:rFonts w:ascii="Times New Roman" w:hAnsi="Times New Roman" w:cs="Times New Roman"/>
          <w:bCs/>
          <w:sz w:val="28"/>
          <w:szCs w:val="28"/>
        </w:rPr>
        <w:t xml:space="preserve">Закон Республики Казахстан «О персональных данных и их защите» </w:t>
      </w:r>
      <w:r w:rsidR="006F0146" w:rsidRPr="00642219">
        <w:rPr>
          <w:rFonts w:ascii="Times New Roman" w:hAnsi="Times New Roman" w:cs="Times New Roman"/>
          <w:bCs/>
          <w:sz w:val="28"/>
          <w:szCs w:val="28"/>
        </w:rPr>
        <w:t>от</w:t>
      </w:r>
      <w:r w:rsidRPr="00642219">
        <w:rPr>
          <w:rFonts w:ascii="Times New Roman" w:hAnsi="Times New Roman" w:cs="Times New Roman"/>
          <w:bCs/>
          <w:sz w:val="28"/>
          <w:szCs w:val="28"/>
        </w:rPr>
        <w:t xml:space="preserve"> 21 мая 2013 года № 94-V ЗРК (с изменениями и дополнениями).</w:t>
      </w:r>
    </w:p>
    <w:p w14:paraId="569BCB3D" w14:textId="77777777" w:rsidR="00007975" w:rsidRPr="00642219" w:rsidRDefault="00007975" w:rsidP="00576CFD">
      <w:pPr>
        <w:numPr>
          <w:ilvl w:val="0"/>
          <w:numId w:val="2"/>
        </w:numPr>
        <w:spacing w:after="0" w:line="240" w:lineRule="auto"/>
        <w:ind w:left="0" w:firstLine="567"/>
        <w:jc w:val="both"/>
        <w:rPr>
          <w:rFonts w:ascii="Times New Roman" w:hAnsi="Times New Roman" w:cs="Times New Roman"/>
          <w:bCs/>
          <w:sz w:val="28"/>
          <w:szCs w:val="28"/>
        </w:rPr>
      </w:pPr>
      <w:bookmarkStart w:id="7" w:name="4._Закон_Республики_Казахстан_от_18_февр"/>
      <w:bookmarkEnd w:id="7"/>
      <w:r w:rsidRPr="00642219">
        <w:rPr>
          <w:rFonts w:ascii="Times New Roman" w:hAnsi="Times New Roman" w:cs="Times New Roman"/>
          <w:bCs/>
          <w:sz w:val="28"/>
          <w:szCs w:val="28"/>
        </w:rPr>
        <w:t>Закон Республики Казахстан от 1 июля 2024 года № 103-VIII ЗРК «О науке и технологической политике» (с изменениями и дополнениями по состоянию на 9 января 2026 года).</w:t>
      </w:r>
    </w:p>
    <w:p w14:paraId="31D0C7B7" w14:textId="77777777" w:rsidR="00007975" w:rsidRPr="00642219" w:rsidRDefault="00007975" w:rsidP="00576CFD">
      <w:pPr>
        <w:numPr>
          <w:ilvl w:val="0"/>
          <w:numId w:val="2"/>
        </w:numPr>
        <w:spacing w:after="0" w:line="240" w:lineRule="auto"/>
        <w:ind w:left="0" w:firstLine="567"/>
        <w:jc w:val="both"/>
        <w:rPr>
          <w:rFonts w:ascii="Times New Roman" w:hAnsi="Times New Roman" w:cs="Times New Roman"/>
          <w:bCs/>
          <w:sz w:val="28"/>
          <w:szCs w:val="28"/>
        </w:rPr>
      </w:pPr>
      <w:bookmarkStart w:id="8" w:name="5._Хельсинская_декларация_Всемирной_меди"/>
      <w:bookmarkEnd w:id="8"/>
      <w:r w:rsidRPr="00642219">
        <w:rPr>
          <w:rFonts w:ascii="Times New Roman" w:hAnsi="Times New Roman" w:cs="Times New Roman"/>
          <w:bCs/>
          <w:sz w:val="28"/>
          <w:szCs w:val="28"/>
        </w:rPr>
        <w:t>Хельсинская декларация Всемирной медицинской ассоциации «Этические принципы проведения медицинских исследований с участием человека в качестве субъекта», принята 18-й Генеральной Ассамблеей ВМА (Хельсинки, 1964), с последними изменениями, внесёнными на 64-й Генеральной Ассамблее ВМА (Форталеза, Бразилия, 2013).</w:t>
      </w:r>
    </w:p>
    <w:p w14:paraId="318A882E" w14:textId="77777777" w:rsidR="00007975" w:rsidRPr="00642219" w:rsidRDefault="00007975" w:rsidP="00576CFD">
      <w:pPr>
        <w:numPr>
          <w:ilvl w:val="0"/>
          <w:numId w:val="2"/>
        </w:numPr>
        <w:spacing w:after="0" w:line="240" w:lineRule="auto"/>
        <w:ind w:left="0" w:firstLine="567"/>
        <w:jc w:val="both"/>
        <w:rPr>
          <w:rFonts w:ascii="Times New Roman" w:hAnsi="Times New Roman" w:cs="Times New Roman"/>
          <w:bCs/>
          <w:sz w:val="28"/>
          <w:szCs w:val="28"/>
        </w:rPr>
      </w:pPr>
      <w:bookmarkStart w:id="9" w:name="6._Приказ_Министра_образования_и_науки_Р"/>
      <w:bookmarkEnd w:id="9"/>
      <w:r w:rsidRPr="00642219">
        <w:rPr>
          <w:rFonts w:ascii="Times New Roman" w:hAnsi="Times New Roman" w:cs="Times New Roman"/>
          <w:bCs/>
          <w:sz w:val="28"/>
          <w:szCs w:val="28"/>
        </w:rPr>
        <w:t>Приказ Министра образования и науки Республики Казахстан от 31 марта 2011 года № 127 «Об утверждении Правил присуждения степеней» (в редакции приказа Министра науки и высшего образования Республики Казахстан от 18 июля 2024 года № 352).</w:t>
      </w:r>
    </w:p>
    <w:p w14:paraId="2A97183E" w14:textId="77777777" w:rsidR="00007975" w:rsidRPr="00642219" w:rsidRDefault="00007975" w:rsidP="00576CFD">
      <w:pPr>
        <w:numPr>
          <w:ilvl w:val="0"/>
          <w:numId w:val="2"/>
        </w:numPr>
        <w:spacing w:after="0" w:line="240" w:lineRule="auto"/>
        <w:ind w:left="0" w:firstLine="567"/>
        <w:jc w:val="both"/>
        <w:rPr>
          <w:rFonts w:ascii="Times New Roman" w:hAnsi="Times New Roman" w:cs="Times New Roman"/>
          <w:bCs/>
          <w:sz w:val="28"/>
          <w:szCs w:val="28"/>
        </w:rPr>
      </w:pPr>
      <w:bookmarkStart w:id="10" w:name="7._Приказ_Министра_образования_и_науки_Р"/>
      <w:bookmarkStart w:id="11" w:name="8._ГОСТ_7.32–2001._Система_стандартов_по"/>
      <w:bookmarkEnd w:id="10"/>
      <w:bookmarkEnd w:id="11"/>
      <w:r w:rsidRPr="00642219">
        <w:rPr>
          <w:rFonts w:ascii="Times New Roman" w:hAnsi="Times New Roman" w:cs="Times New Roman"/>
          <w:bCs/>
          <w:sz w:val="28"/>
          <w:szCs w:val="28"/>
        </w:rPr>
        <w:t>ГОСТ 7.32-2001. Система стандартов по информации, библиотечному и издательскому делу. Отчёт о научно-исследовательской работе. Структура и правила оформления.</w:t>
      </w:r>
    </w:p>
    <w:p w14:paraId="0189B99A" w14:textId="77777777" w:rsidR="00007975" w:rsidRPr="00642219" w:rsidRDefault="00007975" w:rsidP="00576CFD">
      <w:pPr>
        <w:numPr>
          <w:ilvl w:val="0"/>
          <w:numId w:val="2"/>
        </w:numPr>
        <w:spacing w:after="0" w:line="240" w:lineRule="auto"/>
        <w:ind w:left="0" w:firstLine="567"/>
        <w:jc w:val="both"/>
        <w:rPr>
          <w:rFonts w:ascii="Times New Roman" w:hAnsi="Times New Roman" w:cs="Times New Roman"/>
          <w:bCs/>
          <w:sz w:val="28"/>
          <w:szCs w:val="28"/>
        </w:rPr>
      </w:pPr>
      <w:bookmarkStart w:id="12" w:name="9._ГОСТ_7.9–95_(ИСО_214–76)._Система_ста"/>
      <w:bookmarkEnd w:id="12"/>
      <w:r w:rsidRPr="00642219">
        <w:rPr>
          <w:rFonts w:ascii="Times New Roman" w:hAnsi="Times New Roman" w:cs="Times New Roman"/>
          <w:bCs/>
          <w:sz w:val="28"/>
          <w:szCs w:val="28"/>
        </w:rPr>
        <w:t>ГОСТ 7.9-95 (ИСО 214-76). Система стандартов по информации, библиотечному и издательскому делу. Реферат и аннотация. Общие требования.</w:t>
      </w:r>
    </w:p>
    <w:p w14:paraId="2203608F" w14:textId="77777777" w:rsidR="00890982" w:rsidRPr="00642219" w:rsidRDefault="00007975" w:rsidP="00576CFD">
      <w:pPr>
        <w:numPr>
          <w:ilvl w:val="0"/>
          <w:numId w:val="2"/>
        </w:numPr>
        <w:spacing w:after="0" w:line="240" w:lineRule="auto"/>
        <w:ind w:left="0" w:firstLine="567"/>
        <w:jc w:val="both"/>
        <w:rPr>
          <w:rFonts w:ascii="Times New Roman" w:hAnsi="Times New Roman" w:cs="Times New Roman"/>
          <w:b/>
          <w:sz w:val="28"/>
          <w:szCs w:val="28"/>
        </w:rPr>
      </w:pPr>
      <w:bookmarkStart w:id="13" w:name="10._ГОСТ_7.13–93._Система_стандартов_по_"/>
      <w:bookmarkEnd w:id="13"/>
      <w:r w:rsidRPr="00642219">
        <w:rPr>
          <w:rFonts w:ascii="Times New Roman" w:hAnsi="Times New Roman" w:cs="Times New Roman"/>
          <w:bCs/>
          <w:sz w:val="28"/>
          <w:szCs w:val="28"/>
        </w:rPr>
        <w:t>ГОСТ 7.13-93.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w:t>
      </w:r>
    </w:p>
    <w:p w14:paraId="57E4A93F" w14:textId="769C2217" w:rsidR="005B537A" w:rsidRPr="00642219" w:rsidRDefault="00890982" w:rsidP="00576CFD">
      <w:pPr>
        <w:numPr>
          <w:ilvl w:val="0"/>
          <w:numId w:val="2"/>
        </w:numPr>
        <w:spacing w:after="0" w:line="240" w:lineRule="auto"/>
        <w:ind w:left="0" w:firstLine="567"/>
        <w:jc w:val="both"/>
        <w:rPr>
          <w:rFonts w:ascii="Times New Roman" w:hAnsi="Times New Roman" w:cs="Times New Roman"/>
          <w:b/>
          <w:sz w:val="28"/>
          <w:szCs w:val="28"/>
        </w:rPr>
      </w:pPr>
      <w:r w:rsidRPr="00642219">
        <w:rPr>
          <w:rFonts w:ascii="Times New Roman" w:hAnsi="Times New Roman" w:cs="Times New Roman"/>
          <w:bCs/>
          <w:sz w:val="28"/>
          <w:szCs w:val="28"/>
        </w:rPr>
        <w:t>Клинический протокол диагностики и лечения «Острый ишемический инсульт», утверждённый Министерством здравоохранения Республики Казахстан (№231 от 28.05.2025).</w:t>
      </w:r>
    </w:p>
    <w:p w14:paraId="7CDFF459" w14:textId="61DBACFE" w:rsidR="00890982" w:rsidRPr="00642219" w:rsidRDefault="00890982" w:rsidP="00576CFD">
      <w:pPr>
        <w:numPr>
          <w:ilvl w:val="0"/>
          <w:numId w:val="2"/>
        </w:numPr>
        <w:spacing w:after="0" w:line="240" w:lineRule="auto"/>
        <w:ind w:left="0" w:firstLine="567"/>
        <w:jc w:val="both"/>
        <w:rPr>
          <w:rFonts w:ascii="Times New Roman" w:hAnsi="Times New Roman" w:cs="Times New Roman"/>
          <w:b/>
          <w:sz w:val="28"/>
          <w:szCs w:val="28"/>
        </w:rPr>
      </w:pPr>
      <w:r w:rsidRPr="00642219">
        <w:rPr>
          <w:rFonts w:ascii="Times New Roman" w:hAnsi="Times New Roman" w:cs="Times New Roman"/>
          <w:bCs/>
          <w:sz w:val="28"/>
          <w:szCs w:val="28"/>
        </w:rPr>
        <w:t>Клинический протокол диагностики и лечения «Внутримозговое кровоизлияние», утверждённый Министерством здравоохранения Республики Казахстан (№23 от 25.05.2017).</w:t>
      </w:r>
    </w:p>
    <w:p w14:paraId="62A2A518" w14:textId="648E43A8" w:rsidR="00890982" w:rsidRPr="00642219" w:rsidRDefault="00890982" w:rsidP="00576CFD">
      <w:pPr>
        <w:numPr>
          <w:ilvl w:val="0"/>
          <w:numId w:val="2"/>
        </w:numPr>
        <w:spacing w:after="0" w:line="240" w:lineRule="auto"/>
        <w:ind w:left="0" w:firstLine="567"/>
        <w:jc w:val="both"/>
        <w:rPr>
          <w:rFonts w:ascii="Times New Roman" w:hAnsi="Times New Roman" w:cs="Times New Roman"/>
          <w:b/>
          <w:sz w:val="28"/>
          <w:szCs w:val="28"/>
        </w:rPr>
      </w:pPr>
      <w:r w:rsidRPr="00642219">
        <w:rPr>
          <w:rFonts w:ascii="Times New Roman" w:hAnsi="Times New Roman" w:cs="Times New Roman"/>
          <w:bCs/>
          <w:sz w:val="28"/>
          <w:szCs w:val="28"/>
        </w:rPr>
        <w:t>Клинический протокол диагностики и лечения «Транзиторная ишемическая атака», утверждённый Министерством здравоохранения Республики Казахстан (№182 от 01.06.2023).</w:t>
      </w:r>
    </w:p>
    <w:p w14:paraId="249E7CF0" w14:textId="2F68E441" w:rsidR="00890982" w:rsidRPr="00642219" w:rsidRDefault="006123BE" w:rsidP="00576CFD">
      <w:pPr>
        <w:numPr>
          <w:ilvl w:val="0"/>
          <w:numId w:val="2"/>
        </w:numPr>
        <w:spacing w:after="0" w:line="240" w:lineRule="auto"/>
        <w:ind w:left="0" w:firstLine="567"/>
        <w:jc w:val="both"/>
        <w:rPr>
          <w:rFonts w:ascii="Times New Roman" w:hAnsi="Times New Roman" w:cs="Times New Roman"/>
          <w:bCs/>
          <w:sz w:val="28"/>
          <w:szCs w:val="28"/>
        </w:rPr>
      </w:pPr>
      <w:r w:rsidRPr="00642219">
        <w:rPr>
          <w:rFonts w:ascii="Times New Roman" w:hAnsi="Times New Roman" w:cs="Times New Roman"/>
          <w:bCs/>
          <w:sz w:val="28"/>
          <w:szCs w:val="28"/>
        </w:rPr>
        <w:t>Приказ и.о. Министра здравоохранения Республики Казахстан от 4 июня 2025 года № 53. Зарегистрирован в Министерстве юстиции Республики Казахстан 5 июня 2025 года № 36213 «Об утверждении стандарта организации оказания неврологической помощи взрослому населению в Республике Казахстан»</w:t>
      </w:r>
    </w:p>
    <w:p w14:paraId="3BA5026F" w14:textId="1D9AC236" w:rsidR="00DC121F" w:rsidRPr="00642219" w:rsidRDefault="00DC121F" w:rsidP="00576CFD">
      <w:pPr>
        <w:pStyle w:val="ab"/>
        <w:numPr>
          <w:ilvl w:val="0"/>
          <w:numId w:val="2"/>
        </w:numPr>
        <w:spacing w:after="0" w:line="240" w:lineRule="auto"/>
        <w:ind w:left="0" w:firstLine="567"/>
        <w:jc w:val="both"/>
        <w:rPr>
          <w:rFonts w:ascii="Times New Roman" w:hAnsi="Times New Roman" w:cs="Times New Roman"/>
          <w:bCs/>
          <w:sz w:val="28"/>
          <w:szCs w:val="28"/>
        </w:rPr>
      </w:pPr>
      <w:r w:rsidRPr="00642219">
        <w:rPr>
          <w:rFonts w:ascii="Times New Roman" w:hAnsi="Times New Roman" w:cs="Times New Roman"/>
          <w:bCs/>
          <w:sz w:val="28"/>
          <w:szCs w:val="28"/>
        </w:rPr>
        <w:lastRenderedPageBreak/>
        <w:t xml:space="preserve">Инструкция по оформлению диссертации и автореферата. Издание третье, дополненное и исправленное. Утверждена приказом председателя ВАК МОН РК от 28 сентября 2004г. №377-3ж.-Алматы 2004. </w:t>
      </w:r>
    </w:p>
    <w:p w14:paraId="7D2C764F" w14:textId="77777777" w:rsidR="005B537A" w:rsidRPr="00642219" w:rsidRDefault="005B537A" w:rsidP="005B537A">
      <w:pPr>
        <w:spacing w:after="0" w:line="240" w:lineRule="auto"/>
        <w:ind w:firstLine="567"/>
        <w:rPr>
          <w:rFonts w:ascii="Times New Roman" w:hAnsi="Times New Roman" w:cs="Times New Roman"/>
          <w:b/>
          <w:strike/>
          <w:sz w:val="28"/>
          <w:szCs w:val="28"/>
        </w:rPr>
      </w:pPr>
      <w:r w:rsidRPr="00642219">
        <w:rPr>
          <w:rFonts w:ascii="Times New Roman" w:hAnsi="Times New Roman" w:cs="Times New Roman"/>
          <w:b/>
          <w:strike/>
          <w:sz w:val="28"/>
          <w:szCs w:val="28"/>
        </w:rPr>
        <w:br w:type="page"/>
      </w:r>
    </w:p>
    <w:p w14:paraId="493EE562" w14:textId="2250CB4E" w:rsidR="005B537A" w:rsidRPr="00642219" w:rsidRDefault="005B537A" w:rsidP="0071146C">
      <w:pPr>
        <w:pStyle w:val="1"/>
        <w:spacing w:before="0" w:beforeAutospacing="0" w:after="0" w:afterAutospacing="0"/>
        <w:ind w:firstLine="567"/>
        <w:jc w:val="both"/>
      </w:pPr>
      <w:bookmarkStart w:id="14" w:name="_Toc231495651"/>
      <w:r w:rsidRPr="00642219">
        <w:rPr>
          <w:sz w:val="28"/>
          <w:szCs w:val="28"/>
        </w:rPr>
        <w:lastRenderedPageBreak/>
        <w:t>ОПРЕДЕЛЕНИЯ</w:t>
      </w:r>
      <w:bookmarkEnd w:id="14"/>
    </w:p>
    <w:p w14:paraId="38F7270F" w14:textId="77777777" w:rsidR="00890E1A" w:rsidRPr="00642219" w:rsidRDefault="00890E1A"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настоящей диссертации применяются следующие термины с соответствующими определениями:</w:t>
      </w:r>
    </w:p>
    <w:p w14:paraId="7CA22ABC" w14:textId="77777777"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rPr>
        <w:t>Острые цереброваскулярные заболевания -</w:t>
      </w:r>
      <w:r w:rsidRPr="00642219">
        <w:rPr>
          <w:rFonts w:ascii="Times New Roman" w:hAnsi="Times New Roman" w:cs="Times New Roman"/>
          <w:bCs/>
          <w:sz w:val="28"/>
          <w:szCs w:val="28"/>
        </w:rPr>
        <w:t xml:space="preserve"> группа патологических состояний, обусловленных внезапным нарушением мозгового кровообращения, приводящих к развитию очаговой и (или) общемозговой неврологической симптоматике вследствие ишемического или геморрагического поражения головного мозга.</w:t>
      </w:r>
    </w:p>
    <w:p w14:paraId="744E68A7" w14:textId="35E5F70B"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rPr>
        <w:t>Ультраранний (гиперакутный) период инсульта</w:t>
      </w:r>
      <w:r w:rsidRPr="00642219">
        <w:rPr>
          <w:rFonts w:ascii="Times New Roman" w:hAnsi="Times New Roman" w:cs="Times New Roman"/>
          <w:bCs/>
          <w:sz w:val="28"/>
          <w:szCs w:val="28"/>
        </w:rPr>
        <w:t xml:space="preserve"> </w:t>
      </w:r>
      <w:r w:rsidR="00D75856" w:rsidRPr="00642219">
        <w:rPr>
          <w:rFonts w:ascii="Times New Roman" w:hAnsi="Times New Roman" w:cs="Times New Roman"/>
          <w:bCs/>
          <w:sz w:val="28"/>
          <w:szCs w:val="28"/>
        </w:rPr>
        <w:t>-</w:t>
      </w:r>
      <w:r w:rsidRPr="00642219">
        <w:rPr>
          <w:rFonts w:ascii="Times New Roman" w:hAnsi="Times New Roman" w:cs="Times New Roman"/>
          <w:bCs/>
          <w:sz w:val="28"/>
          <w:szCs w:val="28"/>
        </w:rPr>
        <w:t xml:space="preserve"> временной интервал от дебюта острой неврологической симптоматики до 4,5 часов, который соответствует ранней фазе ишемического каскада и используемый в настоящем исследовании как ключевой временной промежуток для оценки диагностической значимости биомаркеров.</w:t>
      </w:r>
    </w:p>
    <w:p w14:paraId="7F11C055" w14:textId="77CA9A32"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rPr>
        <w:t>Таргетная метаболомика</w:t>
      </w:r>
      <w:r w:rsidRPr="00642219">
        <w:rPr>
          <w:rFonts w:ascii="Times New Roman" w:hAnsi="Times New Roman" w:cs="Times New Roman"/>
          <w:bCs/>
          <w:sz w:val="28"/>
          <w:szCs w:val="28"/>
        </w:rPr>
        <w:t xml:space="preserve"> </w:t>
      </w:r>
      <w:r w:rsidR="00D75856" w:rsidRPr="00642219">
        <w:rPr>
          <w:rFonts w:ascii="Times New Roman" w:hAnsi="Times New Roman" w:cs="Times New Roman"/>
          <w:bCs/>
          <w:sz w:val="28"/>
          <w:szCs w:val="28"/>
        </w:rPr>
        <w:t>-</w:t>
      </w:r>
      <w:r w:rsidRPr="00642219">
        <w:rPr>
          <w:rFonts w:ascii="Times New Roman" w:hAnsi="Times New Roman" w:cs="Times New Roman"/>
          <w:bCs/>
          <w:sz w:val="28"/>
          <w:szCs w:val="28"/>
        </w:rPr>
        <w:t xml:space="preserve"> аналитический подход, направленный на количественное определение заранее выбранного набора метаболитов, имеющих биологическую и клиническую значимость.</w:t>
      </w:r>
    </w:p>
    <w:p w14:paraId="670C6BD8" w14:textId="03CEFA48"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rPr>
        <w:t>Метаболический профиль</w:t>
      </w:r>
      <w:r w:rsidRPr="00642219">
        <w:rPr>
          <w:rFonts w:ascii="Times New Roman" w:hAnsi="Times New Roman" w:cs="Times New Roman"/>
          <w:bCs/>
          <w:sz w:val="28"/>
          <w:szCs w:val="28"/>
        </w:rPr>
        <w:t xml:space="preserve"> </w:t>
      </w:r>
      <w:r w:rsidR="00D75856" w:rsidRPr="00642219">
        <w:rPr>
          <w:rFonts w:ascii="Times New Roman" w:hAnsi="Times New Roman" w:cs="Times New Roman"/>
          <w:bCs/>
          <w:sz w:val="28"/>
          <w:szCs w:val="28"/>
        </w:rPr>
        <w:t>-</w:t>
      </w:r>
      <w:r w:rsidRPr="00642219">
        <w:rPr>
          <w:rFonts w:ascii="Times New Roman" w:hAnsi="Times New Roman" w:cs="Times New Roman"/>
          <w:bCs/>
          <w:sz w:val="28"/>
          <w:szCs w:val="28"/>
        </w:rPr>
        <w:t xml:space="preserve"> совокупность количественных показателей метаболитов биологических жидкостей, отражающих текущее функциональное состояние организма.</w:t>
      </w:r>
    </w:p>
    <w:p w14:paraId="62923E1E" w14:textId="417AE995"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rPr>
        <w:t>Биомаркер</w:t>
      </w:r>
      <w:r w:rsidRPr="00642219">
        <w:rPr>
          <w:rFonts w:ascii="Times New Roman" w:hAnsi="Times New Roman" w:cs="Times New Roman"/>
          <w:bCs/>
          <w:sz w:val="28"/>
          <w:szCs w:val="28"/>
        </w:rPr>
        <w:t xml:space="preserve"> </w:t>
      </w:r>
      <w:r w:rsidR="00D75856" w:rsidRPr="00642219">
        <w:rPr>
          <w:rFonts w:ascii="Times New Roman" w:hAnsi="Times New Roman" w:cs="Times New Roman"/>
          <w:bCs/>
          <w:sz w:val="28"/>
          <w:szCs w:val="28"/>
        </w:rPr>
        <w:t>-</w:t>
      </w:r>
      <w:r w:rsidRPr="00642219">
        <w:rPr>
          <w:rFonts w:ascii="Times New Roman" w:hAnsi="Times New Roman" w:cs="Times New Roman"/>
          <w:bCs/>
          <w:sz w:val="28"/>
          <w:szCs w:val="28"/>
        </w:rPr>
        <w:t xml:space="preserve"> объективно измеряемый показатель биологического процесса, патологического состояния или ответа на терапевтическое воздействие.</w:t>
      </w:r>
    </w:p>
    <w:p w14:paraId="1F660062" w14:textId="30580CCF"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rPr>
        <w:t>Диагностическая модель</w:t>
      </w:r>
      <w:r w:rsidRPr="00642219">
        <w:rPr>
          <w:rFonts w:ascii="Times New Roman" w:hAnsi="Times New Roman" w:cs="Times New Roman"/>
          <w:bCs/>
          <w:sz w:val="28"/>
          <w:szCs w:val="28"/>
        </w:rPr>
        <w:t xml:space="preserve"> </w:t>
      </w:r>
      <w:r w:rsidR="00D75856" w:rsidRPr="00642219">
        <w:rPr>
          <w:rFonts w:ascii="Times New Roman" w:hAnsi="Times New Roman" w:cs="Times New Roman"/>
          <w:bCs/>
          <w:sz w:val="28"/>
          <w:szCs w:val="28"/>
        </w:rPr>
        <w:t>-</w:t>
      </w:r>
      <w:r w:rsidRPr="00642219">
        <w:rPr>
          <w:rFonts w:ascii="Times New Roman" w:hAnsi="Times New Roman" w:cs="Times New Roman"/>
          <w:bCs/>
          <w:sz w:val="28"/>
          <w:szCs w:val="28"/>
        </w:rPr>
        <w:t xml:space="preserve"> математическая или статистическая конструкция, которая позволяет оценить вероятность наличия заболевания на основании совокупности клинических, лабораторных и иных параметров.</w:t>
      </w:r>
    </w:p>
    <w:p w14:paraId="27297044" w14:textId="62CE9193"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lang w:val="en-US"/>
        </w:rPr>
        <w:t>ROC</w:t>
      </w:r>
      <w:r w:rsidRPr="00642219">
        <w:rPr>
          <w:rFonts w:ascii="Times New Roman" w:hAnsi="Times New Roman" w:cs="Times New Roman"/>
          <w:b/>
          <w:sz w:val="28"/>
          <w:szCs w:val="28"/>
        </w:rPr>
        <w:t>-анализ</w:t>
      </w:r>
      <w:r w:rsidRPr="00642219">
        <w:rPr>
          <w:rFonts w:ascii="Times New Roman" w:hAnsi="Times New Roman" w:cs="Times New Roman"/>
          <w:bCs/>
          <w:sz w:val="28"/>
          <w:szCs w:val="28"/>
        </w:rPr>
        <w:t xml:space="preserve"> </w:t>
      </w:r>
      <w:r w:rsidR="00D75856" w:rsidRPr="00642219">
        <w:rPr>
          <w:rFonts w:ascii="Times New Roman" w:hAnsi="Times New Roman" w:cs="Times New Roman"/>
          <w:bCs/>
          <w:sz w:val="28"/>
          <w:szCs w:val="28"/>
        </w:rPr>
        <w:t>-</w:t>
      </w:r>
      <w:r w:rsidRPr="00642219">
        <w:rPr>
          <w:rFonts w:ascii="Times New Roman" w:hAnsi="Times New Roman" w:cs="Times New Roman"/>
          <w:bCs/>
          <w:sz w:val="28"/>
          <w:szCs w:val="28"/>
        </w:rPr>
        <w:t xml:space="preserve"> метод оценки диагностической точности, который основан на построении кривой «чувствительность-специфичность» и определении площади под кривой (</w:t>
      </w:r>
      <w:r w:rsidRPr="00642219">
        <w:rPr>
          <w:rFonts w:ascii="Times New Roman" w:hAnsi="Times New Roman" w:cs="Times New Roman"/>
          <w:bCs/>
          <w:sz w:val="28"/>
          <w:szCs w:val="28"/>
          <w:lang w:val="en-US"/>
        </w:rPr>
        <w:t>AUC</w:t>
      </w:r>
      <w:r w:rsidRPr="00642219">
        <w:rPr>
          <w:rFonts w:ascii="Times New Roman" w:hAnsi="Times New Roman" w:cs="Times New Roman"/>
          <w:bCs/>
          <w:sz w:val="28"/>
          <w:szCs w:val="28"/>
        </w:rPr>
        <w:t>).</w:t>
      </w:r>
    </w:p>
    <w:p w14:paraId="7BC4B12C" w14:textId="6DA8D58A"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rPr>
        <w:t xml:space="preserve">AUC (площадь под </w:t>
      </w:r>
      <w:r w:rsidRPr="00642219">
        <w:rPr>
          <w:rFonts w:ascii="Times New Roman" w:hAnsi="Times New Roman" w:cs="Times New Roman"/>
          <w:b/>
          <w:sz w:val="28"/>
          <w:szCs w:val="28"/>
          <w:lang w:val="en-US"/>
        </w:rPr>
        <w:t>ROC</w:t>
      </w:r>
      <w:r w:rsidRPr="00642219">
        <w:rPr>
          <w:rFonts w:ascii="Times New Roman" w:hAnsi="Times New Roman" w:cs="Times New Roman"/>
          <w:b/>
          <w:sz w:val="28"/>
          <w:szCs w:val="28"/>
        </w:rPr>
        <w:t xml:space="preserve">-кривой) </w:t>
      </w:r>
      <w:r w:rsidR="00D75856" w:rsidRPr="00642219">
        <w:rPr>
          <w:rFonts w:ascii="Times New Roman" w:hAnsi="Times New Roman" w:cs="Times New Roman"/>
          <w:b/>
          <w:sz w:val="28"/>
          <w:szCs w:val="28"/>
        </w:rPr>
        <w:t>-</w:t>
      </w:r>
      <w:r w:rsidRPr="00642219">
        <w:rPr>
          <w:rFonts w:ascii="Times New Roman" w:hAnsi="Times New Roman" w:cs="Times New Roman"/>
          <w:bCs/>
          <w:sz w:val="28"/>
          <w:szCs w:val="28"/>
        </w:rPr>
        <w:t xml:space="preserve"> интегральный показатель диагностической точности модели.</w:t>
      </w:r>
    </w:p>
    <w:p w14:paraId="43CDE855" w14:textId="1DB86210"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rPr>
        <w:t>Аминокислотный профиль</w:t>
      </w:r>
      <w:r w:rsidRPr="00642219">
        <w:rPr>
          <w:rFonts w:ascii="Times New Roman" w:hAnsi="Times New Roman" w:cs="Times New Roman"/>
          <w:bCs/>
          <w:sz w:val="28"/>
          <w:szCs w:val="28"/>
        </w:rPr>
        <w:t xml:space="preserve"> </w:t>
      </w:r>
      <w:r w:rsidR="00D75856" w:rsidRPr="00642219">
        <w:rPr>
          <w:rFonts w:ascii="Times New Roman" w:hAnsi="Times New Roman" w:cs="Times New Roman"/>
          <w:bCs/>
          <w:sz w:val="28"/>
          <w:szCs w:val="28"/>
        </w:rPr>
        <w:t>-</w:t>
      </w:r>
      <w:r w:rsidRPr="00642219">
        <w:rPr>
          <w:rFonts w:ascii="Times New Roman" w:hAnsi="Times New Roman" w:cs="Times New Roman"/>
          <w:bCs/>
          <w:sz w:val="28"/>
          <w:szCs w:val="28"/>
        </w:rPr>
        <w:t xml:space="preserve"> совокупность концентраций аминокислот в биологической жидкости, отражающая состояние метаболических процессов.</w:t>
      </w:r>
    </w:p>
    <w:p w14:paraId="4D56EEC1" w14:textId="41159ECF"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rPr>
        <w:t>Первая временная точка</w:t>
      </w:r>
      <w:r w:rsidRPr="00642219">
        <w:rPr>
          <w:rFonts w:ascii="Times New Roman" w:hAnsi="Times New Roman" w:cs="Times New Roman"/>
          <w:bCs/>
          <w:sz w:val="28"/>
          <w:szCs w:val="28"/>
        </w:rPr>
        <w:t xml:space="preserve"> </w:t>
      </w:r>
      <w:r w:rsidR="00D75856" w:rsidRPr="00642219">
        <w:rPr>
          <w:rFonts w:ascii="Times New Roman" w:hAnsi="Times New Roman" w:cs="Times New Roman"/>
          <w:bCs/>
          <w:sz w:val="28"/>
          <w:szCs w:val="28"/>
        </w:rPr>
        <w:t>-</w:t>
      </w:r>
      <w:r w:rsidRPr="00642219">
        <w:rPr>
          <w:rFonts w:ascii="Times New Roman" w:hAnsi="Times New Roman" w:cs="Times New Roman"/>
          <w:bCs/>
          <w:sz w:val="28"/>
          <w:szCs w:val="28"/>
        </w:rPr>
        <w:t xml:space="preserve"> забор крови в интервале 3-4,5 часа от дебюта острой неврологической симптоматики.</w:t>
      </w:r>
    </w:p>
    <w:p w14:paraId="1B122ED8" w14:textId="6BC36451" w:rsidR="00890E1A" w:rsidRPr="00642219" w:rsidRDefault="00890E1A" w:rsidP="0071146C">
      <w:pPr>
        <w:spacing w:after="0" w:line="240" w:lineRule="auto"/>
        <w:ind w:firstLine="567"/>
        <w:jc w:val="both"/>
        <w:rPr>
          <w:rFonts w:ascii="Times New Roman" w:hAnsi="Times New Roman" w:cs="Times New Roman"/>
          <w:bCs/>
          <w:sz w:val="28"/>
          <w:szCs w:val="28"/>
        </w:rPr>
      </w:pPr>
      <w:r w:rsidRPr="00642219">
        <w:rPr>
          <w:rFonts w:ascii="Times New Roman" w:hAnsi="Times New Roman" w:cs="Times New Roman"/>
          <w:b/>
          <w:sz w:val="28"/>
          <w:szCs w:val="28"/>
        </w:rPr>
        <w:t>Вторая временная точка</w:t>
      </w:r>
      <w:r w:rsidRPr="00642219">
        <w:rPr>
          <w:rFonts w:ascii="Times New Roman" w:hAnsi="Times New Roman" w:cs="Times New Roman"/>
          <w:bCs/>
          <w:sz w:val="28"/>
          <w:szCs w:val="28"/>
        </w:rPr>
        <w:t xml:space="preserve"> </w:t>
      </w:r>
      <w:r w:rsidR="00D75856" w:rsidRPr="00642219">
        <w:rPr>
          <w:rFonts w:ascii="Times New Roman" w:hAnsi="Times New Roman" w:cs="Times New Roman"/>
          <w:bCs/>
          <w:sz w:val="28"/>
          <w:szCs w:val="28"/>
        </w:rPr>
        <w:t>-</w:t>
      </w:r>
      <w:r w:rsidRPr="00642219">
        <w:rPr>
          <w:rFonts w:ascii="Times New Roman" w:hAnsi="Times New Roman" w:cs="Times New Roman"/>
          <w:bCs/>
          <w:sz w:val="28"/>
          <w:szCs w:val="28"/>
        </w:rPr>
        <w:t xml:space="preserve"> забор крови в интервале 12 часов от дебюта острой неврологической симптоматики.</w:t>
      </w:r>
    </w:p>
    <w:p w14:paraId="391F126B" w14:textId="77777777" w:rsidR="005B537A" w:rsidRPr="00642219" w:rsidRDefault="005B537A" w:rsidP="0071146C">
      <w:pPr>
        <w:spacing w:after="0" w:line="240" w:lineRule="auto"/>
        <w:ind w:firstLine="567"/>
        <w:jc w:val="both"/>
        <w:rPr>
          <w:rFonts w:ascii="Times New Roman" w:hAnsi="Times New Roman" w:cs="Times New Roman"/>
          <w:b/>
          <w:sz w:val="28"/>
          <w:szCs w:val="28"/>
        </w:rPr>
      </w:pPr>
    </w:p>
    <w:p w14:paraId="78126B35" w14:textId="77777777" w:rsidR="005B537A" w:rsidRPr="00642219" w:rsidRDefault="005B537A" w:rsidP="005B537A">
      <w:pPr>
        <w:spacing w:after="0" w:line="240" w:lineRule="auto"/>
        <w:ind w:firstLine="567"/>
        <w:rPr>
          <w:rFonts w:ascii="Times New Roman" w:hAnsi="Times New Roman" w:cs="Times New Roman"/>
          <w:b/>
          <w:strike/>
          <w:sz w:val="28"/>
          <w:szCs w:val="28"/>
        </w:rPr>
      </w:pPr>
      <w:r w:rsidRPr="00642219">
        <w:rPr>
          <w:rFonts w:ascii="Times New Roman" w:hAnsi="Times New Roman" w:cs="Times New Roman"/>
          <w:b/>
          <w:strike/>
          <w:sz w:val="28"/>
          <w:szCs w:val="28"/>
        </w:rPr>
        <w:br w:type="page"/>
      </w:r>
    </w:p>
    <w:p w14:paraId="75A7D65F" w14:textId="109431BA" w:rsidR="005B537A" w:rsidRPr="00642219" w:rsidRDefault="005B537A" w:rsidP="0071146C">
      <w:pPr>
        <w:pStyle w:val="1"/>
        <w:spacing w:before="0" w:beforeAutospacing="0" w:after="0" w:afterAutospacing="0"/>
        <w:ind w:firstLine="567"/>
        <w:jc w:val="both"/>
        <w:rPr>
          <w:sz w:val="28"/>
          <w:szCs w:val="28"/>
        </w:rPr>
      </w:pPr>
      <w:bookmarkStart w:id="15" w:name="_Toc231495652"/>
      <w:r w:rsidRPr="00642219">
        <w:rPr>
          <w:sz w:val="28"/>
          <w:szCs w:val="28"/>
        </w:rPr>
        <w:lastRenderedPageBreak/>
        <w:t>ОБОЗНАЧЕНИЯ И СОКРАЩЕНИЯ</w:t>
      </w:r>
      <w:bookmarkEnd w:id="15"/>
    </w:p>
    <w:p w14:paraId="4EB28E5D"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hAnsi="Times New Roman" w:cs="Times New Roman"/>
          <w:sz w:val="28"/>
          <w:szCs w:val="28"/>
        </w:rPr>
        <w:t>±7n-AChR - ±7n-икотиновым ацетилхолиновым рецепторы</w:t>
      </w:r>
    </w:p>
    <w:p w14:paraId="330C67A5"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3-HAA - 3-hydroxyanthranilic acid</w:t>
      </w:r>
    </w:p>
    <w:p w14:paraId="7DF0E0F5"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eastAsia="Times New Roman" w:hAnsi="Times New Roman" w:cs="Times New Roman"/>
          <w:sz w:val="28"/>
          <w:szCs w:val="28"/>
          <w:lang w:eastAsia="ar-SA"/>
        </w:rPr>
        <w:t>AIF - apoptosis-inducing factor (апоптоз-индуцирующий фактор)</w:t>
      </w:r>
    </w:p>
    <w:p w14:paraId="1CF303CD"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hAnsi="Times New Roman" w:cs="Times New Roman"/>
          <w:sz w:val="28"/>
          <w:szCs w:val="28"/>
        </w:rPr>
        <w:t>AMPA</w:t>
      </w:r>
      <w:r w:rsidRPr="00642219">
        <w:rPr>
          <w:rFonts w:ascii="Times New Roman" w:eastAsia="Times New Roman" w:hAnsi="Times New Roman" w:cs="Times New Roman"/>
          <w:sz w:val="28"/>
          <w:szCs w:val="28"/>
          <w:lang w:eastAsia="ar-SA"/>
        </w:rPr>
        <w:t xml:space="preserve"> - α-амино-3-гидрокси-5-метил-4-изоксазолпропионат рецепторы</w:t>
      </w:r>
    </w:p>
    <w:p w14:paraId="31E59F6C"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en-US" w:eastAsia="ar-SA"/>
        </w:rPr>
      </w:pPr>
      <w:r w:rsidRPr="00642219">
        <w:rPr>
          <w:rFonts w:ascii="Times New Roman" w:eastAsia="Times New Roman" w:hAnsi="Times New Roman" w:cs="Times New Roman"/>
          <w:sz w:val="28"/>
          <w:szCs w:val="28"/>
          <w:lang w:val="en-US" w:eastAsia="ar-SA"/>
        </w:rPr>
        <w:t>BE-FAST - Balance, Eyes, Face, Arm, Speech, Time (</w:t>
      </w:r>
      <w:r w:rsidRPr="00642219">
        <w:rPr>
          <w:rFonts w:ascii="Times New Roman" w:eastAsia="Times New Roman" w:hAnsi="Times New Roman" w:cs="Times New Roman"/>
          <w:sz w:val="28"/>
          <w:szCs w:val="28"/>
          <w:lang w:eastAsia="ar-SA"/>
        </w:rPr>
        <w:t>Равновесие</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Зрение</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Лицо</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Рука</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Речь</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Время</w:t>
      </w:r>
      <w:r w:rsidRPr="00642219">
        <w:rPr>
          <w:rFonts w:ascii="Times New Roman" w:eastAsia="Times New Roman" w:hAnsi="Times New Roman" w:cs="Times New Roman"/>
          <w:sz w:val="28"/>
          <w:szCs w:val="28"/>
          <w:lang w:val="en-US" w:eastAsia="ar-SA"/>
        </w:rPr>
        <w:t>)</w:t>
      </w:r>
    </w:p>
    <w:p w14:paraId="5121C4CE"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en-US" w:eastAsia="ar-SA"/>
        </w:rPr>
      </w:pPr>
      <w:r w:rsidRPr="00642219">
        <w:rPr>
          <w:rFonts w:ascii="Times New Roman" w:hAnsi="Times New Roman" w:cs="Times New Roman"/>
          <w:sz w:val="28"/>
          <w:szCs w:val="28"/>
          <w:lang w:val="en-US"/>
        </w:rPr>
        <w:t>CBF - cerebral blood flow (</w:t>
      </w:r>
      <w:r w:rsidRPr="00642219">
        <w:rPr>
          <w:rFonts w:ascii="Times New Roman" w:hAnsi="Times New Roman" w:cs="Times New Roman"/>
          <w:sz w:val="28"/>
          <w:szCs w:val="28"/>
        </w:rPr>
        <w:t>мозговой</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кровоток</w:t>
      </w:r>
      <w:r w:rsidRPr="00642219">
        <w:rPr>
          <w:rFonts w:ascii="Times New Roman" w:hAnsi="Times New Roman" w:cs="Times New Roman"/>
          <w:sz w:val="28"/>
          <w:szCs w:val="28"/>
          <w:lang w:val="en-US"/>
        </w:rPr>
        <w:t>)</w:t>
      </w:r>
    </w:p>
    <w:p w14:paraId="1787F31F"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en-US" w:eastAsia="ar-SA"/>
        </w:rPr>
      </w:pPr>
      <w:r w:rsidRPr="00642219">
        <w:rPr>
          <w:rFonts w:ascii="Times New Roman" w:eastAsia="Times New Roman" w:hAnsi="Times New Roman" w:cs="Times New Roman"/>
          <w:sz w:val="28"/>
          <w:szCs w:val="28"/>
          <w:lang w:val="en-US" w:eastAsia="ar-SA"/>
        </w:rPr>
        <w:t>CPSS - Cincinnati Prehospital Stroke Scale</w:t>
      </w:r>
    </w:p>
    <w:p w14:paraId="5586AF65" w14:textId="77777777" w:rsidR="0011329B" w:rsidRPr="00642219" w:rsidRDefault="0011329B" w:rsidP="0071146C">
      <w:pPr>
        <w:spacing w:after="0" w:line="240" w:lineRule="auto"/>
        <w:ind w:firstLine="567"/>
        <w:jc w:val="both"/>
        <w:rPr>
          <w:rFonts w:ascii="Times New Roman" w:hAnsi="Times New Roman" w:cs="Times New Roman"/>
          <w:sz w:val="28"/>
          <w:szCs w:val="28"/>
          <w:lang w:val="en-US"/>
        </w:rPr>
      </w:pPr>
      <w:r w:rsidRPr="00642219">
        <w:rPr>
          <w:rFonts w:ascii="Times New Roman" w:hAnsi="Times New Roman" w:cs="Times New Roman"/>
          <w:sz w:val="28"/>
          <w:szCs w:val="28"/>
          <w:lang w:val="en-US"/>
        </w:rPr>
        <w:t>DALY - disability-adjusted life years (</w:t>
      </w:r>
      <w:r w:rsidRPr="00642219">
        <w:rPr>
          <w:rFonts w:ascii="Times New Roman" w:hAnsi="Times New Roman" w:cs="Times New Roman"/>
          <w:sz w:val="28"/>
          <w:szCs w:val="28"/>
        </w:rPr>
        <w:t>лет</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жизни</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с</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поправкой</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на</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инвалидность</w:t>
      </w:r>
      <w:r w:rsidRPr="00642219">
        <w:rPr>
          <w:rFonts w:ascii="Times New Roman" w:hAnsi="Times New Roman" w:cs="Times New Roman"/>
          <w:sz w:val="28"/>
          <w:szCs w:val="28"/>
          <w:lang w:val="en-US"/>
        </w:rPr>
        <w:t>)</w:t>
      </w:r>
    </w:p>
    <w:p w14:paraId="2B03AC4E"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kk-KZ" w:eastAsia="ar-SA"/>
        </w:rPr>
        <w:t>DAMPs - damage-associated molecular patterns (молекулярные паттерны, ассоциированные с повреждением)</w:t>
      </w:r>
    </w:p>
    <w:p w14:paraId="46F5F46B"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kk-KZ" w:eastAsia="ar-SA"/>
        </w:rPr>
        <w:t>ER - эндоплазматический ретикулум</w:t>
      </w:r>
    </w:p>
    <w:p w14:paraId="64AE7CAB"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kk-KZ" w:eastAsia="ar-SA"/>
        </w:rPr>
        <w:t>FAST - Face, Arm, Speech, Time (Лицо, Рука, Речь, Время)</w:t>
      </w:r>
    </w:p>
    <w:p w14:paraId="14F1971F" w14:textId="77777777" w:rsidR="0011329B" w:rsidRPr="00642219" w:rsidRDefault="0011329B" w:rsidP="0071146C">
      <w:pPr>
        <w:spacing w:after="0" w:line="240" w:lineRule="auto"/>
        <w:ind w:firstLine="567"/>
        <w:jc w:val="both"/>
        <w:rPr>
          <w:rFonts w:ascii="Times New Roman" w:hAnsi="Times New Roman" w:cs="Times New Roman"/>
          <w:sz w:val="28"/>
          <w:szCs w:val="28"/>
          <w:lang w:val="en-US"/>
        </w:rPr>
      </w:pPr>
      <w:r w:rsidRPr="00642219">
        <w:rPr>
          <w:rFonts w:ascii="Times New Roman" w:hAnsi="Times New Roman" w:cs="Times New Roman"/>
          <w:sz w:val="28"/>
          <w:szCs w:val="28"/>
          <w:lang w:val="en-US"/>
        </w:rPr>
        <w:t>GBD - Global Burden of Disease (</w:t>
      </w:r>
      <w:r w:rsidRPr="00642219">
        <w:rPr>
          <w:rFonts w:ascii="Times New Roman" w:hAnsi="Times New Roman" w:cs="Times New Roman"/>
          <w:sz w:val="28"/>
          <w:szCs w:val="28"/>
        </w:rPr>
        <w:t>глобальное</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бремя</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болезней</w:t>
      </w:r>
      <w:r w:rsidRPr="00642219">
        <w:rPr>
          <w:rFonts w:ascii="Times New Roman" w:hAnsi="Times New Roman" w:cs="Times New Roman"/>
          <w:sz w:val="28"/>
          <w:szCs w:val="28"/>
          <w:lang w:val="en-US"/>
        </w:rPr>
        <w:t>)</w:t>
      </w:r>
    </w:p>
    <w:p w14:paraId="133F426D"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en-US" w:eastAsia="ar-SA"/>
        </w:rPr>
      </w:pPr>
      <w:r w:rsidRPr="00642219">
        <w:rPr>
          <w:rFonts w:ascii="Times New Roman" w:eastAsia="Times New Roman" w:hAnsi="Times New Roman" w:cs="Times New Roman"/>
          <w:sz w:val="28"/>
          <w:szCs w:val="28"/>
          <w:lang w:val="en-US" w:eastAsia="ar-SA"/>
        </w:rPr>
        <w:t xml:space="preserve">GSH </w:t>
      </w:r>
      <w:r w:rsidRPr="00642219">
        <w:rPr>
          <w:rFonts w:ascii="Times New Roman" w:eastAsia="Times New Roman" w:hAnsi="Times New Roman" w:cs="Times New Roman"/>
          <w:sz w:val="28"/>
          <w:szCs w:val="28"/>
          <w:lang w:val="kk-KZ" w:eastAsia="ar-SA"/>
        </w:rPr>
        <w:t xml:space="preserve">- </w:t>
      </w:r>
      <w:r w:rsidRPr="00642219">
        <w:rPr>
          <w:rFonts w:ascii="Times New Roman" w:eastAsia="Times New Roman" w:hAnsi="Times New Roman" w:cs="Times New Roman"/>
          <w:sz w:val="28"/>
          <w:szCs w:val="28"/>
          <w:lang w:eastAsia="ar-SA"/>
        </w:rPr>
        <w:t>глутатион</w:t>
      </w:r>
      <w:r w:rsidRPr="00642219">
        <w:rPr>
          <w:rFonts w:ascii="Times New Roman" w:eastAsia="Times New Roman" w:hAnsi="Times New Roman" w:cs="Times New Roman"/>
          <w:sz w:val="28"/>
          <w:szCs w:val="28"/>
          <w:lang w:val="en-US" w:eastAsia="ar-SA"/>
        </w:rPr>
        <w:t xml:space="preserve"> </w:t>
      </w:r>
    </w:p>
    <w:p w14:paraId="7CE411FB"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kk-KZ" w:eastAsia="ar-SA"/>
        </w:rPr>
        <w:t>HMGB1 - High Mobility Group Box 1 - белок группы высокой подвижности 1</w:t>
      </w:r>
    </w:p>
    <w:p w14:paraId="5492C7D6"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kk-KZ" w:eastAsia="ar-SA"/>
        </w:rPr>
        <w:t>ICAM-1 - Intercellular Adhesion Molecule 1 (Межклеточная молекула адгезии 1)</w:t>
      </w:r>
    </w:p>
    <w:p w14:paraId="1E094E1C"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IDO - индоламин-2,3-диоксигеназа</w:t>
      </w:r>
    </w:p>
    <w:p w14:paraId="66065B31"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kk-KZ" w:eastAsia="ar-SA"/>
        </w:rPr>
        <w:t>IL - интерлейкин</w:t>
      </w:r>
    </w:p>
    <w:p w14:paraId="1CE54A88"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KAT - кинуренинаминотрансфераза</w:t>
      </w:r>
    </w:p>
    <w:p w14:paraId="2369142E"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KYN - кинуренин</w:t>
      </w:r>
    </w:p>
    <w:p w14:paraId="1137FB36"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KYNА - кинурениновая кислота</w:t>
      </w:r>
    </w:p>
    <w:p w14:paraId="2BACF992"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eastAsia="ar-SA"/>
        </w:rPr>
        <w:t>MMP</w:t>
      </w:r>
      <w:r w:rsidRPr="00642219">
        <w:rPr>
          <w:rFonts w:ascii="Times New Roman" w:eastAsia="Times New Roman" w:hAnsi="Times New Roman" w:cs="Times New Roman"/>
          <w:sz w:val="28"/>
          <w:szCs w:val="28"/>
          <w:lang w:val="kk-KZ" w:eastAsia="ar-SA"/>
        </w:rPr>
        <w:t xml:space="preserve"> - Матриксная металлопротеиназа</w:t>
      </w:r>
    </w:p>
    <w:p w14:paraId="25EF1D4C"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kk-KZ" w:eastAsia="ar-SA"/>
        </w:rPr>
        <w:t>MMSE - краткая шкала оценки психического статуса (Mini-mental State Examination)</w:t>
      </w:r>
    </w:p>
    <w:p w14:paraId="6143BC7B"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NAD+ - никотинамидадениндинуклеотид</w:t>
      </w:r>
    </w:p>
    <w:p w14:paraId="7EA2ACA5"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hAnsi="Times New Roman" w:cs="Times New Roman"/>
          <w:sz w:val="28"/>
          <w:szCs w:val="28"/>
          <w:lang w:val="en-US"/>
        </w:rPr>
        <w:t>NETs</w:t>
      </w:r>
      <w:r w:rsidRPr="00642219">
        <w:rPr>
          <w:rFonts w:ascii="Times New Roman" w:hAnsi="Times New Roman" w:cs="Times New Roman"/>
          <w:sz w:val="28"/>
          <w:szCs w:val="28"/>
        </w:rPr>
        <w:t xml:space="preserve"> - сети нейтрофильных внеклеточных ловушек</w:t>
      </w:r>
    </w:p>
    <w:p w14:paraId="41C640B5"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NIHSS - шкала инсульта национального института здоровья</w:t>
      </w:r>
    </w:p>
    <w:p w14:paraId="6DAD48E0"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eastAsia="Times New Roman" w:hAnsi="Times New Roman" w:cs="Times New Roman"/>
          <w:sz w:val="28"/>
          <w:szCs w:val="28"/>
          <w:lang w:val="en-US"/>
        </w:rPr>
        <w:t>NLR</w:t>
      </w:r>
      <w:r w:rsidRPr="00642219">
        <w:rPr>
          <w:rFonts w:ascii="Times New Roman" w:eastAsia="Times New Roman" w:hAnsi="Times New Roman" w:cs="Times New Roman"/>
          <w:sz w:val="28"/>
          <w:szCs w:val="28"/>
        </w:rPr>
        <w:t xml:space="preserve"> - отношение нейтрофилов к лимфоцитам</w:t>
      </w:r>
    </w:p>
    <w:p w14:paraId="2BD1B382"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NMDA</w:t>
      </w:r>
      <w:r w:rsidRPr="00642219">
        <w:rPr>
          <w:rFonts w:ascii="Times New Roman" w:eastAsia="Times New Roman" w:hAnsi="Times New Roman" w:cs="Times New Roman"/>
          <w:sz w:val="28"/>
          <w:szCs w:val="28"/>
          <w:lang w:eastAsia="ar-SA"/>
        </w:rPr>
        <w:t xml:space="preserve"> - N-метил-D-аспартат рецепторы</w:t>
      </w:r>
    </w:p>
    <w:p w14:paraId="26E05F11"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en-US" w:eastAsia="ar-SA"/>
        </w:rPr>
      </w:pPr>
      <w:r w:rsidRPr="00642219">
        <w:rPr>
          <w:rFonts w:ascii="Times New Roman" w:eastAsia="Times New Roman" w:hAnsi="Times New Roman" w:cs="Times New Roman"/>
          <w:sz w:val="28"/>
          <w:szCs w:val="28"/>
          <w:lang w:val="en-US" w:eastAsia="ar-SA"/>
        </w:rPr>
        <w:t xml:space="preserve">NO - </w:t>
      </w:r>
      <w:r w:rsidRPr="00642219">
        <w:rPr>
          <w:rFonts w:ascii="Times New Roman" w:eastAsia="Times New Roman" w:hAnsi="Times New Roman" w:cs="Times New Roman"/>
          <w:sz w:val="28"/>
          <w:szCs w:val="28"/>
          <w:lang w:eastAsia="ar-SA"/>
        </w:rPr>
        <w:t>оксид</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азота</w:t>
      </w:r>
    </w:p>
    <w:p w14:paraId="08ABC4AE"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en-US" w:eastAsia="ar-SA"/>
        </w:rPr>
        <w:t>Nrf2</w:t>
      </w:r>
      <w:r w:rsidRPr="00642219">
        <w:rPr>
          <w:rFonts w:ascii="Times New Roman" w:eastAsia="Times New Roman" w:hAnsi="Times New Roman" w:cs="Times New Roman"/>
          <w:sz w:val="28"/>
          <w:szCs w:val="28"/>
          <w:lang w:val="kk-KZ" w:eastAsia="ar-SA"/>
        </w:rPr>
        <w:t xml:space="preserve"> - nuclear factor erythroid 2-related factor 2</w:t>
      </w:r>
    </w:p>
    <w:p w14:paraId="40A4EED9"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en-US" w:eastAsia="ar-SA"/>
        </w:rPr>
      </w:pPr>
      <w:r w:rsidRPr="00642219">
        <w:rPr>
          <w:rFonts w:ascii="Times New Roman" w:eastAsia="Times New Roman" w:hAnsi="Times New Roman" w:cs="Times New Roman"/>
          <w:sz w:val="28"/>
          <w:szCs w:val="28"/>
          <w:lang w:val="en-US" w:eastAsia="ar-SA"/>
        </w:rPr>
        <w:t>PAR - Poly(ADP-ribose)</w:t>
      </w:r>
    </w:p>
    <w:p w14:paraId="126BD80C"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en-US" w:eastAsia="ar-SA"/>
        </w:rPr>
      </w:pPr>
      <w:r w:rsidRPr="00642219">
        <w:rPr>
          <w:rFonts w:ascii="Times New Roman" w:eastAsia="Times New Roman" w:hAnsi="Times New Roman" w:cs="Times New Roman"/>
          <w:sz w:val="28"/>
          <w:szCs w:val="28"/>
          <w:lang w:val="en-US" w:eastAsia="ar-SA"/>
        </w:rPr>
        <w:t>PARP‑1 - Poly(ADP-ribose) polymerase 1</w:t>
      </w:r>
    </w:p>
    <w:p w14:paraId="4E4BF656" w14:textId="77777777" w:rsidR="0011329B" w:rsidRPr="00642219" w:rsidRDefault="0011329B" w:rsidP="0071146C">
      <w:pPr>
        <w:spacing w:after="0" w:line="240" w:lineRule="auto"/>
        <w:ind w:firstLine="567"/>
        <w:jc w:val="both"/>
        <w:rPr>
          <w:rFonts w:ascii="Times New Roman" w:hAnsi="Times New Roman" w:cs="Times New Roman"/>
          <w:sz w:val="28"/>
          <w:szCs w:val="28"/>
          <w:lang w:val="en-US"/>
        </w:rPr>
      </w:pPr>
      <w:r w:rsidRPr="00642219">
        <w:rPr>
          <w:rFonts w:ascii="Times New Roman" w:hAnsi="Times New Roman" w:cs="Times New Roman"/>
          <w:sz w:val="28"/>
          <w:szCs w:val="28"/>
          <w:lang w:val="en-US"/>
        </w:rPr>
        <w:t xml:space="preserve">QA - </w:t>
      </w:r>
      <w:r w:rsidRPr="00642219">
        <w:rPr>
          <w:rFonts w:ascii="Times New Roman" w:hAnsi="Times New Roman" w:cs="Times New Roman"/>
          <w:sz w:val="28"/>
          <w:szCs w:val="28"/>
        </w:rPr>
        <w:t>хинолиновая</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кислота</w:t>
      </w:r>
    </w:p>
    <w:p w14:paraId="53362100"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en-US" w:eastAsia="ar-SA"/>
        </w:rPr>
      </w:pPr>
      <w:r w:rsidRPr="00642219">
        <w:rPr>
          <w:rFonts w:ascii="Times New Roman" w:eastAsia="Times New Roman" w:hAnsi="Times New Roman" w:cs="Times New Roman"/>
          <w:sz w:val="28"/>
          <w:szCs w:val="28"/>
          <w:lang w:val="en-US" w:eastAsia="ar-SA"/>
        </w:rPr>
        <w:t xml:space="preserve">SIM - </w:t>
      </w:r>
      <w:r w:rsidRPr="00642219">
        <w:rPr>
          <w:rFonts w:ascii="Times New Roman" w:eastAsia="Times New Roman" w:hAnsi="Times New Roman" w:cs="Times New Roman"/>
          <w:sz w:val="28"/>
          <w:szCs w:val="28"/>
          <w:lang w:eastAsia="ar-SA"/>
        </w:rPr>
        <w:t>мониторинг</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выбранных</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ионов</w:t>
      </w:r>
      <w:r w:rsidRPr="00642219">
        <w:rPr>
          <w:rFonts w:ascii="Times New Roman" w:eastAsia="Times New Roman" w:hAnsi="Times New Roman" w:cs="Times New Roman"/>
          <w:sz w:val="28"/>
          <w:szCs w:val="28"/>
          <w:lang w:val="en-US" w:eastAsia="ar-SA"/>
        </w:rPr>
        <w:t xml:space="preserve"> (Selected Ion Monitoring)</w:t>
      </w:r>
    </w:p>
    <w:p w14:paraId="5E9CDC15" w14:textId="77777777" w:rsidR="0011329B" w:rsidRPr="00642219" w:rsidRDefault="0011329B" w:rsidP="0071146C">
      <w:pPr>
        <w:spacing w:after="0" w:line="240" w:lineRule="auto"/>
        <w:ind w:firstLine="567"/>
        <w:jc w:val="both"/>
        <w:rPr>
          <w:rFonts w:ascii="Times New Roman" w:hAnsi="Times New Roman" w:cs="Times New Roman"/>
          <w:sz w:val="28"/>
          <w:szCs w:val="28"/>
          <w:lang w:val="en-US"/>
        </w:rPr>
      </w:pPr>
      <w:r w:rsidRPr="00642219">
        <w:rPr>
          <w:rFonts w:ascii="Times New Roman" w:hAnsi="Times New Roman" w:cs="Times New Roman"/>
          <w:sz w:val="28"/>
          <w:szCs w:val="28"/>
          <w:lang w:val="en-US"/>
        </w:rPr>
        <w:t xml:space="preserve">SMASH-U (Structural lesion, Medication, Amyloid angiopathy, Systemic disease, Hypertension, Undetermined) - </w:t>
      </w:r>
      <w:r w:rsidRPr="00642219">
        <w:rPr>
          <w:rFonts w:ascii="Times New Roman" w:hAnsi="Times New Roman" w:cs="Times New Roman"/>
          <w:sz w:val="28"/>
          <w:szCs w:val="28"/>
        </w:rPr>
        <w:t>классификация</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причин</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внутримозгового</w:t>
      </w:r>
      <w:r w:rsidRPr="00642219">
        <w:rPr>
          <w:rFonts w:ascii="Times New Roman" w:hAnsi="Times New Roman" w:cs="Times New Roman"/>
          <w:sz w:val="28"/>
          <w:szCs w:val="28"/>
          <w:lang w:val="en-US"/>
        </w:rPr>
        <w:t xml:space="preserve"> </w:t>
      </w:r>
      <w:r w:rsidRPr="00642219">
        <w:rPr>
          <w:rFonts w:ascii="Times New Roman" w:hAnsi="Times New Roman" w:cs="Times New Roman"/>
          <w:sz w:val="28"/>
          <w:szCs w:val="28"/>
        </w:rPr>
        <w:t>кровоизлияния</w:t>
      </w:r>
    </w:p>
    <w:p w14:paraId="42B3FEBA" w14:textId="77777777" w:rsidR="0011329B" w:rsidRPr="00642219" w:rsidRDefault="0011329B" w:rsidP="0071146C">
      <w:pPr>
        <w:spacing w:after="0" w:line="240" w:lineRule="auto"/>
        <w:ind w:firstLine="567"/>
        <w:jc w:val="both"/>
        <w:rPr>
          <w:rFonts w:ascii="Times New Roman" w:hAnsi="Times New Roman" w:cs="Times New Roman"/>
          <w:sz w:val="28"/>
          <w:szCs w:val="28"/>
          <w:lang w:val="en-US"/>
        </w:rPr>
      </w:pPr>
      <w:r w:rsidRPr="00642219">
        <w:rPr>
          <w:rFonts w:ascii="Times New Roman" w:hAnsi="Times New Roman" w:cs="Times New Roman"/>
          <w:sz w:val="28"/>
          <w:szCs w:val="28"/>
          <w:lang w:val="en-US"/>
        </w:rPr>
        <w:t xml:space="preserve">TDO - </w:t>
      </w:r>
      <w:r w:rsidRPr="00642219">
        <w:rPr>
          <w:rFonts w:ascii="Times New Roman" w:hAnsi="Times New Roman" w:cs="Times New Roman"/>
          <w:sz w:val="28"/>
          <w:szCs w:val="28"/>
        </w:rPr>
        <w:t>триптофан</w:t>
      </w:r>
      <w:r w:rsidRPr="00642219">
        <w:rPr>
          <w:rFonts w:ascii="Times New Roman" w:hAnsi="Times New Roman" w:cs="Times New Roman"/>
          <w:sz w:val="28"/>
          <w:szCs w:val="28"/>
          <w:lang w:val="en-US"/>
        </w:rPr>
        <w:t>-2,3-</w:t>
      </w:r>
      <w:r w:rsidRPr="00642219">
        <w:rPr>
          <w:rFonts w:ascii="Times New Roman" w:hAnsi="Times New Roman" w:cs="Times New Roman"/>
          <w:sz w:val="28"/>
          <w:szCs w:val="28"/>
        </w:rPr>
        <w:t>диоксигеназа</w:t>
      </w:r>
    </w:p>
    <w:p w14:paraId="0E3FEB08"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kk-KZ" w:eastAsia="ar-SA"/>
        </w:rPr>
        <w:t>TLR2/TLR4 - toll-like receptors</w:t>
      </w:r>
    </w:p>
    <w:p w14:paraId="452853FE"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kk-KZ" w:eastAsia="ar-SA"/>
        </w:rPr>
        <w:t xml:space="preserve">TNF - фактор некроза опухоли </w:t>
      </w:r>
    </w:p>
    <w:p w14:paraId="372B190E"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en-US" w:eastAsia="ar-SA"/>
        </w:rPr>
      </w:pPr>
      <w:r w:rsidRPr="00642219">
        <w:rPr>
          <w:rFonts w:ascii="Times New Roman" w:eastAsia="Times New Roman" w:hAnsi="Times New Roman" w:cs="Times New Roman"/>
          <w:sz w:val="28"/>
          <w:szCs w:val="28"/>
          <w:lang w:val="en-US" w:eastAsia="ar-SA"/>
        </w:rPr>
        <w:t>TOAST - Trial of Org 10172 in Acute Stroke Treatment</w:t>
      </w:r>
    </w:p>
    <w:p w14:paraId="0B6D0981" w14:textId="77777777" w:rsidR="0011329B" w:rsidRPr="00642219" w:rsidRDefault="0011329B" w:rsidP="0071146C">
      <w:pPr>
        <w:spacing w:after="0" w:line="240" w:lineRule="auto"/>
        <w:ind w:firstLine="567"/>
        <w:jc w:val="both"/>
        <w:rPr>
          <w:rFonts w:ascii="Times New Roman" w:hAnsi="Times New Roman" w:cs="Times New Roman"/>
          <w:sz w:val="28"/>
          <w:szCs w:val="28"/>
          <w:lang w:val="en-US"/>
        </w:rPr>
      </w:pPr>
      <w:r w:rsidRPr="00642219">
        <w:rPr>
          <w:rFonts w:ascii="Times New Roman" w:hAnsi="Times New Roman" w:cs="Times New Roman"/>
          <w:sz w:val="28"/>
          <w:szCs w:val="28"/>
          <w:lang w:val="en-US"/>
        </w:rPr>
        <w:lastRenderedPageBreak/>
        <w:t xml:space="preserve">TPH - </w:t>
      </w:r>
      <w:r w:rsidRPr="00642219">
        <w:rPr>
          <w:rFonts w:ascii="Times New Roman" w:hAnsi="Times New Roman" w:cs="Times New Roman"/>
          <w:sz w:val="28"/>
          <w:szCs w:val="28"/>
        </w:rPr>
        <w:t>триптофангидроксилаза</w:t>
      </w:r>
    </w:p>
    <w:p w14:paraId="71123E0D" w14:textId="77777777" w:rsidR="0011329B" w:rsidRPr="00642219" w:rsidRDefault="0011329B" w:rsidP="0071146C">
      <w:pPr>
        <w:spacing w:after="0" w:line="240" w:lineRule="auto"/>
        <w:ind w:firstLine="567"/>
        <w:jc w:val="both"/>
        <w:rPr>
          <w:rFonts w:ascii="Times New Roman" w:hAnsi="Times New Roman" w:cs="Times New Roman"/>
          <w:sz w:val="28"/>
          <w:szCs w:val="28"/>
          <w:lang w:val="en-US"/>
        </w:rPr>
      </w:pPr>
      <w:r w:rsidRPr="00642219">
        <w:rPr>
          <w:rFonts w:ascii="Times New Roman" w:hAnsi="Times New Roman" w:cs="Times New Roman"/>
          <w:sz w:val="28"/>
          <w:szCs w:val="28"/>
          <w:lang w:val="en-US"/>
        </w:rPr>
        <w:t xml:space="preserve">TRP - </w:t>
      </w:r>
      <w:r w:rsidRPr="00642219">
        <w:rPr>
          <w:rFonts w:ascii="Times New Roman" w:hAnsi="Times New Roman" w:cs="Times New Roman"/>
          <w:sz w:val="28"/>
          <w:szCs w:val="28"/>
        </w:rPr>
        <w:t>триптофан</w:t>
      </w:r>
    </w:p>
    <w:p w14:paraId="63E36EA8"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en-US" w:eastAsia="ar-SA"/>
        </w:rPr>
        <w:t xml:space="preserve">VCAM-1 - Vascular Cell Adhesion Molecule 1 </w:t>
      </w:r>
      <w:r w:rsidRPr="00642219">
        <w:rPr>
          <w:rFonts w:ascii="Times New Roman" w:eastAsia="Times New Roman" w:hAnsi="Times New Roman" w:cs="Times New Roman"/>
          <w:sz w:val="28"/>
          <w:szCs w:val="28"/>
          <w:lang w:val="kk-KZ" w:eastAsia="ar-SA"/>
        </w:rPr>
        <w:t>(</w:t>
      </w:r>
      <w:r w:rsidRPr="00642219">
        <w:rPr>
          <w:rFonts w:ascii="Times New Roman" w:eastAsia="Times New Roman" w:hAnsi="Times New Roman" w:cs="Times New Roman"/>
          <w:sz w:val="28"/>
          <w:szCs w:val="28"/>
          <w:lang w:eastAsia="ar-SA"/>
        </w:rPr>
        <w:t>Сосудистая</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молекула</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адгезии</w:t>
      </w:r>
      <w:r w:rsidRPr="00642219">
        <w:rPr>
          <w:rFonts w:ascii="Times New Roman" w:eastAsia="Times New Roman" w:hAnsi="Times New Roman" w:cs="Times New Roman"/>
          <w:sz w:val="28"/>
          <w:szCs w:val="28"/>
          <w:lang w:val="en-US" w:eastAsia="ar-SA"/>
        </w:rPr>
        <w:t xml:space="preserve"> </w:t>
      </w:r>
      <w:r w:rsidRPr="00642219">
        <w:rPr>
          <w:rFonts w:ascii="Times New Roman" w:eastAsia="Times New Roman" w:hAnsi="Times New Roman" w:cs="Times New Roman"/>
          <w:sz w:val="28"/>
          <w:szCs w:val="28"/>
          <w:lang w:eastAsia="ar-SA"/>
        </w:rPr>
        <w:t>клеток</w:t>
      </w:r>
      <w:r w:rsidRPr="00642219">
        <w:rPr>
          <w:rFonts w:ascii="Times New Roman" w:eastAsia="Times New Roman" w:hAnsi="Times New Roman" w:cs="Times New Roman"/>
          <w:sz w:val="28"/>
          <w:szCs w:val="28"/>
          <w:lang w:val="en-US" w:eastAsia="ar-SA"/>
        </w:rPr>
        <w:t xml:space="preserve"> 1</w:t>
      </w:r>
      <w:r w:rsidRPr="00642219">
        <w:rPr>
          <w:rFonts w:ascii="Times New Roman" w:eastAsia="Times New Roman" w:hAnsi="Times New Roman" w:cs="Times New Roman"/>
          <w:sz w:val="28"/>
          <w:szCs w:val="28"/>
          <w:lang w:val="kk-KZ" w:eastAsia="ar-SA"/>
        </w:rPr>
        <w:t>)</w:t>
      </w:r>
    </w:p>
    <w:p w14:paraId="27191FA4"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АГ - артериальная гипертензия</w:t>
      </w:r>
    </w:p>
    <w:p w14:paraId="09DF8CAE" w14:textId="37CE2096" w:rsidR="0011329B" w:rsidRPr="00642219" w:rsidRDefault="0011329B" w:rsidP="0071146C">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 xml:space="preserve">АД </w:t>
      </w:r>
      <w:r w:rsidR="00F603B4" w:rsidRPr="00642219">
        <w:rPr>
          <w:rFonts w:ascii="Times New Roman" w:hAnsi="Times New Roman" w:cs="Times New Roman"/>
          <w:sz w:val="28"/>
          <w:szCs w:val="28"/>
          <w:lang w:val="kk-KZ"/>
        </w:rPr>
        <w:t>-</w:t>
      </w:r>
      <w:r w:rsidRPr="00642219">
        <w:rPr>
          <w:rFonts w:ascii="Times New Roman" w:hAnsi="Times New Roman" w:cs="Times New Roman"/>
          <w:sz w:val="28"/>
          <w:szCs w:val="28"/>
          <w:lang w:val="kk-KZ"/>
        </w:rPr>
        <w:t xml:space="preserve"> артериальное давление</w:t>
      </w:r>
    </w:p>
    <w:p w14:paraId="6024A83B"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АЛТ - аланинаминотрасфераза</w:t>
      </w:r>
    </w:p>
    <w:p w14:paraId="7956C209" w14:textId="153CE2C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АСТ </w:t>
      </w:r>
      <w:r w:rsidR="00F603B4"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аспартатаминотрасфераза</w:t>
      </w:r>
    </w:p>
    <w:p w14:paraId="105ED4F9"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АТФ - аденозинтрифосфат</w:t>
      </w:r>
    </w:p>
    <w:p w14:paraId="211D181F"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val="kk-KZ" w:eastAsia="ar-SA"/>
        </w:rPr>
        <w:t>АФК - активные формы кислорода</w:t>
      </w:r>
    </w:p>
    <w:p w14:paraId="7433118F" w14:textId="0655A200"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АЧТВ </w:t>
      </w:r>
      <w:r w:rsidR="00F603B4"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активированное частичное тромбопластиновое время</w:t>
      </w:r>
    </w:p>
    <w:p w14:paraId="663592E8"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ВЭЖХ-МС - высокоэффективная жидкостная хроматография с масс-спектрометрическим детектированием</w:t>
      </w:r>
    </w:p>
    <w:p w14:paraId="3051C724"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ВЭЖХ-МС/МС - высокоэффективная жидкостная хроматография с тандемной масс-спектрометрией</w:t>
      </w:r>
    </w:p>
    <w:p w14:paraId="4C518964"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ГИ - геморрагический инсульт</w:t>
      </w:r>
    </w:p>
    <w:p w14:paraId="6F10AEF2" w14:textId="77777777" w:rsidR="0011329B" w:rsidRPr="00642219" w:rsidRDefault="0011329B" w:rsidP="0071146C">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ГХ-МС - газовая хроматография-масс-спектрометрия</w:t>
      </w:r>
    </w:p>
    <w:p w14:paraId="6E147026"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ГЭБ - гематоэнцефалический барьер</w:t>
      </w:r>
    </w:p>
    <w:p w14:paraId="211F53EC" w14:textId="63A27648"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ДАД </w:t>
      </w:r>
      <w:r w:rsidR="00F603B4"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диастолическое артериальное давление</w:t>
      </w:r>
    </w:p>
    <w:p w14:paraId="49E350C9"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ДИ - доверительный интервал</w:t>
      </w:r>
    </w:p>
    <w:p w14:paraId="309F16DF"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ИИ - ишемический инсульт</w:t>
      </w:r>
    </w:p>
    <w:p w14:paraId="623D3968" w14:textId="2B76DC00"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ИМТ </w:t>
      </w:r>
      <w:r w:rsidR="00F603B4"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индекс массы тела</w:t>
      </w:r>
    </w:p>
    <w:p w14:paraId="61D04729"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eastAsia="Times New Roman" w:hAnsi="Times New Roman" w:cs="Times New Roman"/>
          <w:sz w:val="28"/>
          <w:szCs w:val="28"/>
          <w:lang w:eastAsia="ar-SA"/>
        </w:rPr>
        <w:t>ИЦ - инсультный центр</w:t>
      </w:r>
    </w:p>
    <w:p w14:paraId="0E46DDD1"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КТ - компьютерная томография</w:t>
      </w:r>
    </w:p>
    <w:p w14:paraId="4FB8604F" w14:textId="57828C2E"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МНО </w:t>
      </w:r>
      <w:r w:rsidR="00F603B4"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международное нормализованное отношение</w:t>
      </w:r>
    </w:p>
    <w:p w14:paraId="6F53982E"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МРТ - магнитно-резонансная томография</w:t>
      </w:r>
    </w:p>
    <w:p w14:paraId="7502029C"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ОЦВЗ - Острые цереброваскулярные заболевания</w:t>
      </w:r>
    </w:p>
    <w:p w14:paraId="692B1C12" w14:textId="6A80635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ПВ </w:t>
      </w:r>
      <w:r w:rsidR="00F603B4"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протромбиновое время</w:t>
      </w:r>
    </w:p>
    <w:p w14:paraId="35E0D30E" w14:textId="14212ACA"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ПТИ </w:t>
      </w:r>
      <w:r w:rsidR="00F603B4"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протромбиновый индекс</w:t>
      </w:r>
    </w:p>
    <w:p w14:paraId="0D0D84E0" w14:textId="7DB3B86A"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САД </w:t>
      </w:r>
      <w:r w:rsidR="00F603B4"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систолическое артериальное давление</w:t>
      </w:r>
    </w:p>
    <w:p w14:paraId="5AAF2F1C"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САК - субарахноидальное кровоизлияние</w:t>
      </w:r>
    </w:p>
    <w:p w14:paraId="0DAF25AF"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СОЭ - скорость оседания эритроцитов</w:t>
      </w:r>
    </w:p>
    <w:p w14:paraId="13455C41"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СРБ - С-реактивный белок</w:t>
      </w:r>
    </w:p>
    <w:p w14:paraId="66F0ED7F" w14:textId="65D2791F"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ССЗ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сердечно-сосудистые заболевания</w:t>
      </w:r>
    </w:p>
    <w:p w14:paraId="43D410B4" w14:textId="77777777" w:rsidR="0011329B" w:rsidRPr="00642219" w:rsidRDefault="0011329B"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ТИА - транзиторная ишемическая атака</w:t>
      </w:r>
    </w:p>
    <w:p w14:paraId="3991B4FD" w14:textId="77777777" w:rsidR="0011329B" w:rsidRPr="00642219" w:rsidRDefault="0011329B"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ТЛТ - тромболитическая терапия</w:t>
      </w:r>
    </w:p>
    <w:p w14:paraId="25D92175" w14:textId="2ABB62FE" w:rsidR="0011329B" w:rsidRPr="00642219" w:rsidRDefault="0011329B" w:rsidP="0071146C">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 xml:space="preserve">ШКГ </w:t>
      </w:r>
      <w:r w:rsidR="00F603B4" w:rsidRPr="00642219">
        <w:rPr>
          <w:rFonts w:ascii="Times New Roman" w:hAnsi="Times New Roman" w:cs="Times New Roman"/>
          <w:sz w:val="28"/>
          <w:szCs w:val="28"/>
          <w:lang w:val="kk-KZ"/>
        </w:rPr>
        <w:t>-</w:t>
      </w:r>
      <w:r w:rsidRPr="00642219">
        <w:rPr>
          <w:rFonts w:ascii="Times New Roman" w:hAnsi="Times New Roman" w:cs="Times New Roman"/>
          <w:sz w:val="28"/>
          <w:szCs w:val="28"/>
          <w:lang w:val="kk-KZ"/>
        </w:rPr>
        <w:t xml:space="preserve"> шкала комы Глазго</w:t>
      </w:r>
    </w:p>
    <w:p w14:paraId="0F555067" w14:textId="77777777" w:rsidR="005B537A" w:rsidRPr="00642219" w:rsidRDefault="005B537A" w:rsidP="005B537A">
      <w:pPr>
        <w:spacing w:after="0" w:line="240" w:lineRule="auto"/>
        <w:ind w:firstLine="567"/>
        <w:rPr>
          <w:rFonts w:ascii="Times New Roman" w:hAnsi="Times New Roman" w:cs="Times New Roman"/>
          <w:b/>
          <w:strike/>
          <w:sz w:val="28"/>
          <w:szCs w:val="28"/>
        </w:rPr>
      </w:pPr>
      <w:r w:rsidRPr="00642219">
        <w:rPr>
          <w:rFonts w:ascii="Times New Roman" w:hAnsi="Times New Roman" w:cs="Times New Roman"/>
          <w:b/>
          <w:strike/>
          <w:sz w:val="28"/>
          <w:szCs w:val="28"/>
        </w:rPr>
        <w:br w:type="page"/>
      </w:r>
    </w:p>
    <w:p w14:paraId="56FA470C" w14:textId="0ACB471B" w:rsidR="005B537A" w:rsidRPr="00642219" w:rsidRDefault="005B537A" w:rsidP="0071146C">
      <w:pPr>
        <w:pStyle w:val="1"/>
        <w:spacing w:before="0" w:beforeAutospacing="0" w:after="0" w:afterAutospacing="0"/>
        <w:ind w:firstLine="567"/>
        <w:jc w:val="both"/>
        <w:rPr>
          <w:rStyle w:val="y2iqfc"/>
          <w:sz w:val="28"/>
          <w:szCs w:val="28"/>
        </w:rPr>
      </w:pPr>
      <w:bookmarkStart w:id="16" w:name="_Toc231495653"/>
      <w:r w:rsidRPr="00642219">
        <w:rPr>
          <w:rStyle w:val="y2iqfc"/>
          <w:rFonts w:eastAsiaTheme="majorEastAsia"/>
          <w:sz w:val="28"/>
          <w:szCs w:val="28"/>
        </w:rPr>
        <w:lastRenderedPageBreak/>
        <w:t>ВВЕДЕНИЕ</w:t>
      </w:r>
      <w:bookmarkEnd w:id="16"/>
    </w:p>
    <w:p w14:paraId="29B1D844" w14:textId="170D2942" w:rsidR="005B537A" w:rsidRPr="00642219" w:rsidRDefault="005B537A"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Острые цереброваскулярные заболевания (ОЦВЗ), включая ишемический инсульт (ИИ), геморрагический инсульт (ГИ) и транзиторную ишемическую атаку (ТИА), </w:t>
      </w:r>
      <w:r w:rsidR="004925E5" w:rsidRPr="00642219">
        <w:rPr>
          <w:rFonts w:ascii="Times New Roman" w:hAnsi="Times New Roman" w:cs="Times New Roman"/>
          <w:sz w:val="28"/>
          <w:szCs w:val="28"/>
        </w:rPr>
        <w:t>остаются</w:t>
      </w:r>
      <w:r w:rsidRPr="00642219">
        <w:rPr>
          <w:rFonts w:ascii="Times New Roman" w:hAnsi="Times New Roman" w:cs="Times New Roman"/>
          <w:sz w:val="28"/>
          <w:szCs w:val="28"/>
        </w:rPr>
        <w:t xml:space="preserve"> одной из </w:t>
      </w:r>
      <w:r w:rsidR="004925E5" w:rsidRPr="00642219">
        <w:rPr>
          <w:rFonts w:ascii="Times New Roman" w:hAnsi="Times New Roman" w:cs="Times New Roman"/>
          <w:sz w:val="28"/>
          <w:szCs w:val="28"/>
        </w:rPr>
        <w:t>ведущих причин смертности и инвалидизации во всем мире</w:t>
      </w:r>
      <w:r w:rsidRPr="00642219">
        <w:rPr>
          <w:rFonts w:ascii="Times New Roman" w:hAnsi="Times New Roman" w:cs="Times New Roman"/>
          <w:sz w:val="28"/>
          <w:szCs w:val="28"/>
        </w:rPr>
        <w:t xml:space="preserve"> </w:t>
      </w:r>
      <w:bookmarkStart w:id="17" w:name="_Hlk229307391"/>
      <w:r w:rsidRPr="00642219">
        <w:rPr>
          <w:rStyle w:val="aa"/>
          <w:rFonts w:ascii="Times New Roman" w:hAnsi="Times New Roman" w:cs="Times New Roman"/>
          <w:color w:val="auto"/>
          <w:sz w:val="28"/>
          <w:szCs w:val="28"/>
          <w:u w:val="none"/>
        </w:rPr>
        <w:fldChar w:fldCharType="begin">
          <w:fldData xml:space="preserve">ZXJnYW4tQWJiVmllLCBUZXZhLCBMaWxseSwgTHVuZGJlY2ssIFBmaXplciwgTm92b05vcmRpc2ss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</w:fldData>
        </w:fldChar>
      </w:r>
      <w:r w:rsidRPr="00642219">
        <w:rPr>
          <w:rStyle w:val="aa"/>
          <w:rFonts w:ascii="Times New Roman" w:hAnsi="Times New Roman" w:cs="Times New Roman"/>
          <w:color w:val="auto"/>
          <w:sz w:val="28"/>
          <w:szCs w:val="28"/>
          <w:u w:val="none"/>
        </w:rPr>
        <w:instrText xml:space="preserve"> ADDIN EN.CITE </w:instrText>
      </w:r>
      <w:r w:rsidRPr="00642219">
        <w:rPr>
          <w:rStyle w:val="aa"/>
          <w:rFonts w:ascii="Times New Roman" w:hAnsi="Times New Roman" w:cs="Times New Roman"/>
          <w:color w:val="auto"/>
          <w:sz w:val="28"/>
          <w:szCs w:val="28"/>
          <w:u w:val="none"/>
        </w:rPr>
        <w:fldChar w:fldCharType="begin">
          <w:fldData xml:space="preserve">PEVuZE5vdGU+PENpdGU+PEF1dGhvcj5HQkQ8L0F1dGhvcj48WWVhcj4yMDI0PC9ZZWFyPjxJRFRl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==
</w:fldData>
        </w:fldChar>
      </w:r>
      <w:r w:rsidRPr="00642219">
        <w:rPr>
          <w:rStyle w:val="aa"/>
          <w:rFonts w:ascii="Times New Roman" w:hAnsi="Times New Roman" w:cs="Times New Roman"/>
          <w:color w:val="auto"/>
          <w:sz w:val="28"/>
          <w:szCs w:val="28"/>
          <w:u w:val="none"/>
        </w:rPr>
        <w:instrText xml:space="preserve"> ADDIN EN.CITE.DATA </w:instrText>
      </w:r>
      <w:r w:rsidRPr="00642219">
        <w:rPr>
          <w:rStyle w:val="aa"/>
          <w:rFonts w:ascii="Times New Roman" w:hAnsi="Times New Roman" w:cs="Times New Roman"/>
          <w:color w:val="auto"/>
          <w:sz w:val="28"/>
          <w:szCs w:val="28"/>
          <w:u w:val="none"/>
        </w:rPr>
      </w:r>
      <w:r w:rsidRPr="00642219">
        <w:rPr>
          <w:rStyle w:val="aa"/>
          <w:rFonts w:ascii="Times New Roman" w:hAnsi="Times New Roman" w:cs="Times New Roman"/>
          <w:color w:val="auto"/>
          <w:sz w:val="28"/>
          <w:szCs w:val="28"/>
          <w:u w:val="none"/>
        </w:rPr>
        <w:fldChar w:fldCharType="end"/>
      </w:r>
      <w:r w:rsidRPr="00642219">
        <w:rPr>
          <w:rStyle w:val="aa"/>
          <w:rFonts w:ascii="Times New Roman" w:hAnsi="Times New Roman" w:cs="Times New Roman"/>
          <w:color w:val="auto"/>
          <w:sz w:val="28"/>
          <w:szCs w:val="28"/>
          <w:u w:val="none"/>
        </w:rPr>
        <w:fldChar w:fldCharType="begin">
          <w:fldData xml:space="preserve">ZXJnYW4tQWJiVmllLCBUZXZhLCBMaWxseSwgTHVuZGJlY2ssIFBmaXplciwgTm92b05vcmRpc2ss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</w:fldData>
        </w:fldChar>
      </w:r>
      <w:r w:rsidRPr="00642219">
        <w:rPr>
          <w:rStyle w:val="aa"/>
          <w:rFonts w:ascii="Times New Roman" w:hAnsi="Times New Roman" w:cs="Times New Roman"/>
          <w:color w:val="auto"/>
          <w:sz w:val="28"/>
          <w:szCs w:val="28"/>
          <w:u w:val="none"/>
        </w:rPr>
        <w:instrText xml:space="preserve"> ADDIN EN.CITE.DATA </w:instrText>
      </w:r>
      <w:r w:rsidRPr="00642219">
        <w:rPr>
          <w:rStyle w:val="aa"/>
          <w:rFonts w:ascii="Times New Roman" w:hAnsi="Times New Roman" w:cs="Times New Roman"/>
          <w:color w:val="auto"/>
          <w:sz w:val="28"/>
          <w:szCs w:val="28"/>
          <w:u w:val="none"/>
        </w:rPr>
      </w:r>
      <w:r w:rsidRPr="00642219">
        <w:rPr>
          <w:rStyle w:val="aa"/>
          <w:rFonts w:ascii="Times New Roman" w:hAnsi="Times New Roman" w:cs="Times New Roman"/>
          <w:color w:val="auto"/>
          <w:sz w:val="28"/>
          <w:szCs w:val="28"/>
          <w:u w:val="none"/>
        </w:rPr>
        <w:fldChar w:fldCharType="end"/>
      </w:r>
      <w:r w:rsidRPr="00642219">
        <w:rPr>
          <w:rStyle w:val="aa"/>
          <w:rFonts w:ascii="Times New Roman" w:hAnsi="Times New Roman" w:cs="Times New Roman"/>
          <w:color w:val="auto"/>
          <w:sz w:val="28"/>
          <w:szCs w:val="28"/>
          <w:u w:val="none"/>
        </w:rPr>
      </w:r>
      <w:r w:rsidRPr="00642219">
        <w:rPr>
          <w:rStyle w:val="aa"/>
          <w:rFonts w:ascii="Times New Roman" w:hAnsi="Times New Roman" w:cs="Times New Roman"/>
          <w:color w:val="auto"/>
          <w:sz w:val="28"/>
          <w:szCs w:val="28"/>
          <w:u w:val="none"/>
        </w:rPr>
        <w:fldChar w:fldCharType="separate"/>
      </w:r>
      <w:r w:rsidR="005174DF" w:rsidRPr="00642219">
        <w:rPr>
          <w:rStyle w:val="aa"/>
          <w:rFonts w:ascii="Times New Roman" w:hAnsi="Times New Roman" w:cs="Times New Roman"/>
          <w:noProof/>
          <w:color w:val="auto"/>
          <w:sz w:val="28"/>
          <w:szCs w:val="28"/>
          <w:u w:val="none"/>
        </w:rPr>
        <w:t>[</w:t>
      </w:r>
      <w:r w:rsidRPr="00642219">
        <w:rPr>
          <w:rStyle w:val="aa"/>
          <w:rFonts w:ascii="Times New Roman" w:hAnsi="Times New Roman" w:cs="Times New Roman"/>
          <w:noProof/>
          <w:color w:val="auto"/>
          <w:sz w:val="28"/>
          <w:szCs w:val="28"/>
          <w:u w:val="none"/>
        </w:rPr>
        <w:t>1, 2</w:t>
      </w:r>
      <w:r w:rsidR="00150E4B" w:rsidRPr="00642219">
        <w:rPr>
          <w:rStyle w:val="aa"/>
          <w:rFonts w:ascii="Times New Roman" w:hAnsi="Times New Roman" w:cs="Times New Roman"/>
          <w:noProof/>
          <w:color w:val="auto"/>
          <w:sz w:val="28"/>
          <w:szCs w:val="28"/>
          <w:u w:val="none"/>
        </w:rPr>
        <w:t>]</w:t>
      </w:r>
      <w:r w:rsidRPr="00642219">
        <w:rPr>
          <w:rStyle w:val="aa"/>
          <w:rFonts w:ascii="Times New Roman" w:hAnsi="Times New Roman" w:cs="Times New Roman"/>
          <w:color w:val="auto"/>
          <w:sz w:val="28"/>
          <w:szCs w:val="28"/>
          <w:u w:val="none"/>
        </w:rPr>
        <w:fldChar w:fldCharType="end"/>
      </w:r>
      <w:bookmarkEnd w:id="17"/>
      <w:r w:rsidRPr="00642219">
        <w:rPr>
          <w:rFonts w:ascii="Times New Roman" w:hAnsi="Times New Roman" w:cs="Times New Roman"/>
          <w:sz w:val="28"/>
          <w:szCs w:val="28"/>
        </w:rPr>
        <w:t>.</w:t>
      </w:r>
      <w:r w:rsidR="004925E5" w:rsidRPr="00642219">
        <w:rPr>
          <w:rFonts w:ascii="Times New Roman" w:hAnsi="Times New Roman" w:cs="Times New Roman"/>
          <w:sz w:val="28"/>
          <w:szCs w:val="28"/>
        </w:rPr>
        <w:t xml:space="preserve"> </w:t>
      </w:r>
    </w:p>
    <w:p w14:paraId="26C2689E" w14:textId="34E1399B" w:rsidR="005B537A" w:rsidRPr="00642219" w:rsidRDefault="004925E5"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условиях старения населения и увеличения распространенности факторов сердечно-сосудистого риска ожидается дальнейший рост заболеваемости инсультом и связанного с ним бремени инвалидизации и смертности </w:t>
      </w:r>
      <w:r w:rsidR="005B537A" w:rsidRPr="00642219">
        <w:rPr>
          <w:rFonts w:ascii="Times New Roman" w:hAnsi="Times New Roman" w:cs="Times New Roman"/>
          <w:sz w:val="28"/>
          <w:szCs w:val="28"/>
        </w:rPr>
        <w:fldChar w:fldCharType="begin">
          <w:fldData xml:space="preserve">PEVuZE5vdGU+PENpdGU+PEF1dGhvcj5WZW5rZXRhc3VicmFtYW5pYW48L0F1dGhvcj48WWVhcj4y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==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PEVuZE5vdGU+PENpdGU+PEF1dGhvcj5WZW5rZXRhc3VicmFtYW5pYW48L0F1dGhvcj48WWVhcj4y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==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r>
      <w:r w:rsidR="005B537A"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Pr="00642219">
        <w:rPr>
          <w:rFonts w:ascii="Times New Roman" w:hAnsi="Times New Roman" w:cs="Times New Roman"/>
          <w:noProof/>
          <w:sz w:val="28"/>
          <w:szCs w:val="28"/>
        </w:rPr>
        <w:t>3, 4</w:t>
      </w:r>
      <w:r w:rsidR="00150E4B" w:rsidRPr="00642219">
        <w:rPr>
          <w:rFonts w:ascii="Times New Roman" w:hAnsi="Times New Roman" w:cs="Times New Roman"/>
          <w:noProof/>
          <w:sz w:val="28"/>
          <w:szCs w:val="28"/>
        </w:rPr>
        <w:t>]</w:t>
      </w:r>
      <w:r w:rsidR="005B537A"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t xml:space="preserve">. </w:t>
      </w:r>
    </w:p>
    <w:p w14:paraId="0B344CEB" w14:textId="241F1358" w:rsidR="005B537A" w:rsidRPr="00642219" w:rsidRDefault="005B537A" w:rsidP="0071146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Несмотря на </w:t>
      </w:r>
      <w:r w:rsidR="004925E5" w:rsidRPr="00642219">
        <w:rPr>
          <w:rFonts w:ascii="Times New Roman" w:hAnsi="Times New Roman" w:cs="Times New Roman"/>
          <w:sz w:val="28"/>
          <w:szCs w:val="28"/>
        </w:rPr>
        <w:t xml:space="preserve">развитие современных методов диагностики и лечения, эффективность оказания помощи при инсульте во многом зависит от своевременной и точной верификации формы заболевания, что в первые часы затруднено вследствие вариабельности клинической картины и ограничений существующих диагностических подходов </w:t>
      </w:r>
      <w:bookmarkStart w:id="18" w:name="_Hlk226709489"/>
      <w:r w:rsidRPr="00642219">
        <w:rPr>
          <w:rFonts w:ascii="Times New Roman" w:hAnsi="Times New Roman" w:cs="Times New Roman"/>
          <w:sz w:val="28"/>
          <w:szCs w:val="28"/>
        </w:rPr>
        <w:fldChar w:fldCharType="begin"/>
      </w:r>
      <w:r w:rsidRPr="00642219">
        <w:rPr>
          <w:rFonts w:ascii="Times New Roman" w:hAnsi="Times New Roman" w:cs="Times New Roman"/>
          <w:sz w:val="28"/>
          <w:szCs w:val="28"/>
        </w:rPr>
        <w:instrText xml:space="preserve"> ADDIN EN.CITE &lt;EndNote&gt;&lt;Cite&gt;&lt;Author&gt;H Buck&lt;/Author&gt;&lt;Year&gt;2021&lt;/Year&gt;&lt;IDText&gt;Stroke mimics: incidence, aetiology, clinical features and treatment&lt;/IDText&gt;&lt;DisplayText&gt;(5)&lt;/DisplayText&gt;&lt;record&gt;&lt;dates&gt;&lt;pub-dates&gt;&lt;date&gt;Dec&lt;/date&gt;&lt;/pub-dates&gt;&lt;year&gt;2021&lt;/year&gt;&lt;/dates&gt;&lt;keywords&gt;&lt;keyword&gt;Brain Ischemia&lt;/keyword&gt;&lt;keyword&gt;Humans&lt;/keyword&gt;&lt;keyword&gt;Incidence&lt;/keyword&gt;&lt;keyword&gt;Magnetic Resonance Imaging&lt;/keyword&gt;&lt;keyword&gt;Stroke&lt;/keyword&gt;&lt;keyword&gt;Tomography, X-Ray Computed&lt;/keyword&gt;&lt;keyword&gt;MRI&lt;/keyword&gt;&lt;keyword&gt;Stroke&lt;/keyword&gt;&lt;keyword&gt;TIA&lt;/keyword&gt;&lt;keyword&gt;mimics&lt;/keyword&gt;&lt;keyword&gt;recurrence&lt;/keyword&gt;&lt;/keywords&gt;&lt;urls&gt;&lt;related-urls&gt;&lt;url&gt;https://www.ncbi.nlm.nih.gov/pubmed/33678099&lt;/url&gt;&lt;/related-urls&gt;&lt;/urls&gt;&lt;isbn&gt;1365-2060&lt;/isbn&gt;&lt;custom2&gt;PMC7939567&lt;/custom2&gt;&lt;custom1&gt;Concept, design and draft: Brian Buck N Akhtar, A Shuaib. Acquisition, analysis, interpretation of data, technical and administrative support: N Akhtar, Anas Alrohimi, Khurshid Khan. Critical review: Khurshid Khan and Brain Buck.&lt;/custom1&gt;&lt;titles&gt;&lt;title&gt;Stroke mimics: incidence, aetiology, clinical features and treatment&lt;/title&gt;&lt;secondary-title&gt;Ann Med&lt;/secondary-title&gt;&lt;/titles&gt;&lt;pages&gt;420-436&lt;/pages&gt;&lt;number&gt;1&lt;/number&gt;&lt;contributors&gt;&lt;authors&gt;&lt;author&gt;H Buck, B.&lt;/author&gt;&lt;author&gt;Akhtar, N.&lt;/author&gt;&lt;author&gt;Alrohimi, A.&lt;/author&gt;&lt;author&gt;Khan, K.&lt;/author&gt;&lt;author&gt;Shuaib, A.&lt;/author&gt;&lt;/authors&gt;&lt;/contributors&gt;&lt;language&gt;eng&lt;/language&gt;&lt;added-date format="utc"&gt;1755914969&lt;/added-date&gt;&lt;ref-type name="Journal Article"&gt;17&lt;/ref-type&gt;&lt;auth-address&gt;Department of Medicine (Neurology), University of Alberta, Edmonton, Canada. Neurological Institute, Hamad Medical Corporation, Doha, Qatar. Department of Medicine (Neurology), King Saud University, Riyadh, Saudi Arabia.&lt;/auth-address&gt;&lt;rec-number&gt;1160&lt;/rec-number&gt;&lt;last-updated-date format="utc"&gt;1755914969&lt;/last-updated-date&gt;&lt;accession-num&gt;33678099&lt;/accession-num&gt;&lt;electronic-resource-num&gt;10.1080/07853890.2021.1890205&lt;/electronic-resource-num&gt;&lt;volume&gt;53&lt;/volume&gt;&lt;/record&gt;&lt;/Cite&gt;&lt;/EndNote&gt;</w:instrText>
      </w:r>
      <w:r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Pr="00642219">
        <w:rPr>
          <w:rFonts w:ascii="Times New Roman" w:hAnsi="Times New Roman" w:cs="Times New Roman"/>
          <w:noProof/>
          <w:sz w:val="28"/>
          <w:szCs w:val="28"/>
        </w:rPr>
        <w:t>5</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bookmarkEnd w:id="18"/>
      <w:r w:rsidRPr="00642219">
        <w:rPr>
          <w:rFonts w:ascii="Times New Roman" w:hAnsi="Times New Roman" w:cs="Times New Roman"/>
          <w:sz w:val="28"/>
          <w:szCs w:val="28"/>
        </w:rPr>
        <w:t>.</w:t>
      </w:r>
    </w:p>
    <w:p w14:paraId="70778CD7" w14:textId="3422682A" w:rsidR="005B537A" w:rsidRPr="00642219" w:rsidRDefault="004925E5"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hAnsi="Times New Roman" w:cs="Times New Roman"/>
          <w:sz w:val="28"/>
          <w:szCs w:val="28"/>
        </w:rPr>
        <w:t>В последние годы особый интерес вызывает поиск ранних биомаркеров инсульта, способных дополнить традиционные клинико-инструментальные методы диагностики. Одним из наиболее перспективных направлений является метаболомика - изучение метаболитов, отражающих текущие биохимические процессы в организме. Однако широкое метаболомное профилирование пока ограничено высокой стоимостью, сложностью анализа и трудностями интерпретации результатов, особенно в условиях экстренной помощи.</w:t>
      </w:r>
    </w:p>
    <w:p w14:paraId="4F4490EC" w14:textId="467E250F" w:rsidR="004925E5" w:rsidRPr="00642219" w:rsidRDefault="004925E5"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В связи с этим все большее значение приобретают </w:t>
      </w:r>
      <w:r w:rsidR="009D3F10" w:rsidRPr="00642219">
        <w:rPr>
          <w:rFonts w:ascii="Times New Roman" w:eastAsia="Times New Roman" w:hAnsi="Times New Roman" w:cs="Times New Roman"/>
          <w:sz w:val="28"/>
          <w:szCs w:val="28"/>
          <w:lang w:eastAsia="ar-SA"/>
        </w:rPr>
        <w:t xml:space="preserve">таргетные </w:t>
      </w:r>
      <w:r w:rsidRPr="00642219">
        <w:rPr>
          <w:rFonts w:ascii="Times New Roman" w:eastAsia="Times New Roman" w:hAnsi="Times New Roman" w:cs="Times New Roman"/>
          <w:sz w:val="28"/>
          <w:szCs w:val="28"/>
          <w:lang w:eastAsia="ar-SA"/>
        </w:rPr>
        <w:t xml:space="preserve">подходы, основанные на исследовании ограниченного числа клинически значимых метаболитов. В настоящем исследовании внимание сосредоточено на шести аминокислотах - валине, лизине, глутаминовой кислоте, фенилаланине, аргинине и триптофане, которые участвуют в ключевых механизмах цереброваскулярного повреждения: эксайтотоксичности, энергетическом дефиците, нейровоспалении, эндотелиальной дисфункции и системном метаболическом ответе на ишемию. </w:t>
      </w:r>
    </w:p>
    <w:p w14:paraId="3ED3E24F" w14:textId="0D7F378A" w:rsidR="004925E5" w:rsidRPr="00642219" w:rsidRDefault="004925E5"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Выбор именно целевой панели аминокислот обусловлен стремлением создать клинико-ориентированный и потенциально внедряемый диагностический инструмент, пригодный для использования в реальной практике. Изучение изменений аминокислотного профиля </w:t>
      </w:r>
      <w:r w:rsidR="001C6E06">
        <w:rPr>
          <w:rFonts w:ascii="Times New Roman" w:eastAsia="Times New Roman" w:hAnsi="Times New Roman" w:cs="Times New Roman"/>
          <w:sz w:val="28"/>
          <w:szCs w:val="28"/>
          <w:lang w:eastAsia="ar-SA"/>
        </w:rPr>
        <w:t>плазмы</w:t>
      </w:r>
      <w:r w:rsidRPr="00642219">
        <w:rPr>
          <w:rFonts w:ascii="Times New Roman" w:eastAsia="Times New Roman" w:hAnsi="Times New Roman" w:cs="Times New Roman"/>
          <w:sz w:val="28"/>
          <w:szCs w:val="28"/>
          <w:lang w:eastAsia="ar-SA"/>
        </w:rPr>
        <w:t xml:space="preserve"> крови в сочетании с клиническими, лабораторными и нейровизуализационными данными представляется актуальным направлением, способным повысить точность ранней диагностики и улучшить стратификацию пациентов с ОЦВЗ. </w:t>
      </w:r>
    </w:p>
    <w:p w14:paraId="429635CD" w14:textId="35D074D2" w:rsidR="005B537A" w:rsidRPr="00642219" w:rsidRDefault="005B537A"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Таким образом, исследование целевой панели аминокислот </w:t>
      </w:r>
      <w:r w:rsidR="001C6E06">
        <w:rPr>
          <w:rFonts w:ascii="Times New Roman" w:eastAsia="Times New Roman" w:hAnsi="Times New Roman" w:cs="Times New Roman"/>
          <w:sz w:val="28"/>
          <w:szCs w:val="28"/>
          <w:lang w:eastAsia="ar-SA"/>
        </w:rPr>
        <w:t>плазмы</w:t>
      </w:r>
      <w:r w:rsidRPr="00642219">
        <w:rPr>
          <w:rFonts w:ascii="Times New Roman" w:eastAsia="Times New Roman" w:hAnsi="Times New Roman" w:cs="Times New Roman"/>
          <w:sz w:val="28"/>
          <w:szCs w:val="28"/>
          <w:lang w:eastAsia="ar-SA"/>
        </w:rPr>
        <w:t xml:space="preserve"> крови в сочетании с клиническими, лабораторными и нейровизуализационными данными представляется обоснованным и актуальным направлением, направленным на повышение точности ранней диагностики и стратификации пациентов с </w:t>
      </w:r>
      <w:r w:rsidR="009D1DD8" w:rsidRPr="00642219">
        <w:rPr>
          <w:rFonts w:ascii="Times New Roman" w:eastAsia="Times New Roman" w:hAnsi="Times New Roman" w:cs="Times New Roman"/>
          <w:sz w:val="28"/>
          <w:szCs w:val="28"/>
          <w:lang w:eastAsia="ar-SA"/>
        </w:rPr>
        <w:t>ОЦВЗ</w:t>
      </w:r>
      <w:r w:rsidRPr="00642219">
        <w:rPr>
          <w:rFonts w:ascii="Times New Roman" w:eastAsia="Times New Roman" w:hAnsi="Times New Roman" w:cs="Times New Roman"/>
          <w:sz w:val="28"/>
          <w:szCs w:val="28"/>
          <w:lang w:eastAsia="ar-SA"/>
        </w:rPr>
        <w:t>.</w:t>
      </w:r>
    </w:p>
    <w:p w14:paraId="39F02777" w14:textId="77777777" w:rsidR="00DD4345" w:rsidRPr="00642219" w:rsidRDefault="00DD4345" w:rsidP="0071146C">
      <w:pPr>
        <w:spacing w:after="0" w:line="240" w:lineRule="auto"/>
        <w:ind w:firstLine="567"/>
        <w:jc w:val="both"/>
        <w:rPr>
          <w:rFonts w:ascii="Times New Roman" w:eastAsia="Times New Roman" w:hAnsi="Times New Roman" w:cs="Times New Roman"/>
          <w:b/>
          <w:bCs/>
          <w:sz w:val="28"/>
          <w:szCs w:val="28"/>
          <w:lang w:eastAsia="ar-SA"/>
        </w:rPr>
      </w:pPr>
      <w:r w:rsidRPr="00642219">
        <w:rPr>
          <w:rFonts w:ascii="Times New Roman" w:eastAsia="Times New Roman" w:hAnsi="Times New Roman" w:cs="Times New Roman"/>
          <w:b/>
          <w:bCs/>
          <w:sz w:val="28"/>
          <w:szCs w:val="28"/>
          <w:lang w:eastAsia="ar-SA"/>
        </w:rPr>
        <w:t>Связь работы с научно-исследовательскими программами</w:t>
      </w:r>
    </w:p>
    <w:p w14:paraId="4D26E36F" w14:textId="77777777" w:rsidR="00DD4345" w:rsidRPr="00642219" w:rsidRDefault="00DD4345"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Данная диссертационная работа выполнена в рамках грантового финансирования Комитета науки Министерства науки и высшего образования Республики Казахстан по научному проекту «Изучение эффективности использования биомаркеров сыворотки крови и транскраниальной допплерографии в </w:t>
      </w:r>
      <w:r w:rsidRPr="00642219">
        <w:rPr>
          <w:rFonts w:ascii="Times New Roman" w:eastAsia="Times New Roman" w:hAnsi="Times New Roman" w:cs="Times New Roman"/>
          <w:sz w:val="28"/>
          <w:szCs w:val="28"/>
          <w:lang w:eastAsia="ar-SA"/>
        </w:rPr>
        <w:lastRenderedPageBreak/>
        <w:t xml:space="preserve">ранней диагностике острых цереброваскулярных заболеваний» (индивидуальный регистрационный номер AP23490807, 2024-2026 гг.). </w:t>
      </w:r>
    </w:p>
    <w:p w14:paraId="67F0060B" w14:textId="77777777" w:rsidR="00DD4345" w:rsidRPr="00642219" w:rsidRDefault="00DD4345" w:rsidP="0071146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Настоящее исследование является составной частью проекта и направлено на разработку клинико-лабораторных подходов к ранней диагностике ОЦВЗ с использованием таргетной панели метаболитов.</w:t>
      </w:r>
    </w:p>
    <w:p w14:paraId="134730EE" w14:textId="4FC9298E" w:rsidR="005B537A" w:rsidRPr="00642219" w:rsidRDefault="005B537A" w:rsidP="0071146C">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Цель исследования:</w:t>
      </w:r>
    </w:p>
    <w:p w14:paraId="1F4A2D70" w14:textId="77777777" w:rsidR="00B56023" w:rsidRDefault="00B56023" w:rsidP="0071146C">
      <w:pPr>
        <w:spacing w:after="0" w:line="240" w:lineRule="auto"/>
        <w:ind w:firstLine="567"/>
        <w:jc w:val="both"/>
        <w:rPr>
          <w:rFonts w:ascii="Times New Roman" w:hAnsi="Times New Roman" w:cs="Times New Roman"/>
          <w:sz w:val="28"/>
          <w:szCs w:val="28"/>
        </w:rPr>
      </w:pPr>
      <w:r w:rsidRPr="00B56023">
        <w:rPr>
          <w:rFonts w:ascii="Times New Roman" w:hAnsi="Times New Roman" w:cs="Times New Roman"/>
          <w:sz w:val="28"/>
          <w:szCs w:val="28"/>
        </w:rPr>
        <w:t>изучить таргетный аминокислотный профиль плазмы крови у пациентов в раннем периоде ОЦВЗ для выявления ранних метаболических маркеров инсульта, определения их диагностической значимости для своевременной верификации и дифференциальной диагностики клинических форм заболевания, а также разработки клинико-лабораторной модели с интеграцией метаболомных показателей.</w:t>
      </w:r>
    </w:p>
    <w:p w14:paraId="2D4F460E" w14:textId="108A28C1" w:rsidR="005B537A" w:rsidRPr="00642219" w:rsidRDefault="005B537A" w:rsidP="0071146C">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Задачи исследования:</w:t>
      </w:r>
    </w:p>
    <w:p w14:paraId="01C26874" w14:textId="77777777" w:rsidR="00B56023" w:rsidRPr="00B56023" w:rsidRDefault="00B56023" w:rsidP="00B56023">
      <w:pPr>
        <w:pStyle w:val="ab"/>
        <w:numPr>
          <w:ilvl w:val="0"/>
          <w:numId w:val="9"/>
        </w:numPr>
        <w:spacing w:after="0" w:line="240" w:lineRule="auto"/>
        <w:ind w:left="0" w:firstLine="567"/>
        <w:jc w:val="both"/>
        <w:rPr>
          <w:rFonts w:ascii="Times New Roman" w:eastAsia="Times New Roman" w:hAnsi="Times New Roman" w:cs="Times New Roman"/>
          <w:sz w:val="28"/>
          <w:szCs w:val="28"/>
        </w:rPr>
      </w:pPr>
      <w:r w:rsidRPr="00B56023">
        <w:rPr>
          <w:rFonts w:ascii="Times New Roman" w:eastAsia="Times New Roman" w:hAnsi="Times New Roman" w:cs="Times New Roman"/>
          <w:sz w:val="28"/>
          <w:szCs w:val="28"/>
        </w:rPr>
        <w:t>Провести комплексный клинико-лабораторный и метаболомный анализ пациентов с ОЦВЗ и группы контроля (ГК), включающий оценку диагностической информативности стандартных лабораторных показателей, определение концентраций таргетной панели аминокислот плазмы крови методом ВЭЖХ-МС в двух временных точках раннего периода заболевания (через 3-4,5 часа и 12 часов от дебюта неврологической симптоматики), а также анализ межгрупповых различий и взаимосвязей исследуемых показателей.</w:t>
      </w:r>
    </w:p>
    <w:p w14:paraId="1A2DE051" w14:textId="77777777" w:rsidR="00B56023" w:rsidRPr="00B56023" w:rsidRDefault="00B56023" w:rsidP="00B56023">
      <w:pPr>
        <w:pStyle w:val="ab"/>
        <w:numPr>
          <w:ilvl w:val="0"/>
          <w:numId w:val="9"/>
        </w:numPr>
        <w:spacing w:after="0" w:line="240" w:lineRule="auto"/>
        <w:ind w:left="0" w:firstLine="567"/>
        <w:jc w:val="both"/>
        <w:rPr>
          <w:rFonts w:ascii="Times New Roman" w:eastAsia="Times New Roman" w:hAnsi="Times New Roman" w:cs="Times New Roman"/>
          <w:sz w:val="28"/>
          <w:szCs w:val="28"/>
        </w:rPr>
      </w:pPr>
      <w:r w:rsidRPr="00B56023">
        <w:rPr>
          <w:rFonts w:ascii="Times New Roman" w:eastAsia="Times New Roman" w:hAnsi="Times New Roman" w:cs="Times New Roman"/>
          <w:sz w:val="28"/>
          <w:szCs w:val="28"/>
        </w:rPr>
        <w:t>Оценить клиническую значимость изменений аминокислотного профиля у пациентов с различными формами ОЦВЗ на основании анализа динамики метаболитов и их взаимосвязи с выраженностью неврологического дефицита по шкале NIHSS и рутинными лабораторно-диагностическими показателями в острейшем периоде заболевания.</w:t>
      </w:r>
    </w:p>
    <w:p w14:paraId="6D03436A" w14:textId="77777777" w:rsidR="00B56023" w:rsidRPr="00B56023" w:rsidRDefault="00B56023" w:rsidP="00B56023">
      <w:pPr>
        <w:pStyle w:val="ab"/>
        <w:numPr>
          <w:ilvl w:val="0"/>
          <w:numId w:val="9"/>
        </w:numPr>
        <w:spacing w:after="0" w:line="240" w:lineRule="auto"/>
        <w:ind w:left="0" w:firstLine="567"/>
        <w:jc w:val="both"/>
        <w:rPr>
          <w:rFonts w:ascii="Times New Roman" w:eastAsia="Times New Roman" w:hAnsi="Times New Roman" w:cs="Times New Roman"/>
          <w:sz w:val="28"/>
          <w:szCs w:val="28"/>
        </w:rPr>
      </w:pPr>
      <w:r w:rsidRPr="00B56023">
        <w:rPr>
          <w:rFonts w:ascii="Times New Roman" w:eastAsia="Times New Roman" w:hAnsi="Times New Roman" w:cs="Times New Roman"/>
          <w:sz w:val="28"/>
          <w:szCs w:val="28"/>
        </w:rPr>
        <w:t>Оценить диагностическую информативность и сравнительную эффективность рутинных диагностических и метаболомных показателей при ранней диагностике ОЦВЗ с использованием ROC-анализа, определением пороговых значений, чувствительности, специфичности и AUC для дифференциации различных типов ОЦВЗ и ГК.</w:t>
      </w:r>
    </w:p>
    <w:p w14:paraId="313E2EFF" w14:textId="77777777" w:rsidR="00B56023" w:rsidRPr="00B56023" w:rsidRDefault="00B56023" w:rsidP="00B56023">
      <w:pPr>
        <w:pStyle w:val="ab"/>
        <w:numPr>
          <w:ilvl w:val="0"/>
          <w:numId w:val="9"/>
        </w:numPr>
        <w:spacing w:after="0" w:line="240" w:lineRule="auto"/>
        <w:ind w:left="0" w:firstLine="567"/>
        <w:jc w:val="both"/>
        <w:rPr>
          <w:rFonts w:ascii="Times New Roman" w:eastAsia="Times New Roman" w:hAnsi="Times New Roman" w:cs="Times New Roman"/>
          <w:sz w:val="28"/>
          <w:szCs w:val="28"/>
        </w:rPr>
      </w:pPr>
      <w:r w:rsidRPr="00B56023">
        <w:rPr>
          <w:rFonts w:ascii="Times New Roman" w:eastAsia="Times New Roman" w:hAnsi="Times New Roman" w:cs="Times New Roman"/>
          <w:sz w:val="28"/>
          <w:szCs w:val="28"/>
        </w:rPr>
        <w:t>Разработать и валидировать клинико-лабораторную модель ранней диагностики пациентов с ОЦВЗ на основе интеграции клинических, стандартных лабораторных и метаболомных показателей.</w:t>
      </w:r>
    </w:p>
    <w:p w14:paraId="527CF28F" w14:textId="5C6F8C9C" w:rsidR="005B537A" w:rsidRPr="00642219" w:rsidRDefault="005B537A" w:rsidP="0071146C">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Научная новизна исследования</w:t>
      </w:r>
    </w:p>
    <w:p w14:paraId="64A55253" w14:textId="701131FC" w:rsidR="004B5CA3" w:rsidRPr="00642219" w:rsidRDefault="00B56023" w:rsidP="00576CFD">
      <w:pPr>
        <w:pStyle w:val="ab"/>
        <w:numPr>
          <w:ilvl w:val="0"/>
          <w:numId w:val="3"/>
        </w:numPr>
        <w:spacing w:after="0" w:line="240" w:lineRule="auto"/>
        <w:ind w:left="0" w:firstLine="567"/>
        <w:jc w:val="both"/>
        <w:rPr>
          <w:rFonts w:ascii="Times New Roman" w:hAnsi="Times New Roman" w:cs="Times New Roman"/>
          <w:sz w:val="28"/>
          <w:szCs w:val="28"/>
        </w:rPr>
      </w:pPr>
      <w:bookmarkStart w:id="19" w:name="_Hlk226722547"/>
      <w:r w:rsidRPr="00B56023">
        <w:rPr>
          <w:rFonts w:ascii="Times New Roman" w:hAnsi="Times New Roman" w:cs="Times New Roman"/>
          <w:sz w:val="28"/>
          <w:szCs w:val="28"/>
        </w:rPr>
        <w:t>Впервые установлено, что аминокислотный профиль плазмы крови в раннем периоде ОЦВЗ характеризуется форма-специфическими особенностями и временной динамикой: выявлены особенности метаболических изменений при ИИ, ГИ и ТИА, определены наиболее информативные аминокислотные маркеры (фенилаланин, триптофан, аргинин) и показано влияние времени забора биоматериала на их диагностическую информативность</w:t>
      </w:r>
      <w:r w:rsidR="004B5CA3" w:rsidRPr="00642219">
        <w:rPr>
          <w:rFonts w:ascii="Times New Roman" w:hAnsi="Times New Roman" w:cs="Times New Roman"/>
          <w:sz w:val="28"/>
          <w:szCs w:val="28"/>
        </w:rPr>
        <w:t>.</w:t>
      </w:r>
    </w:p>
    <w:p w14:paraId="507315C1" w14:textId="6DFA7559" w:rsidR="007C600E" w:rsidRPr="00642219" w:rsidRDefault="00B56023" w:rsidP="00576CFD">
      <w:pPr>
        <w:pStyle w:val="ab"/>
        <w:numPr>
          <w:ilvl w:val="0"/>
          <w:numId w:val="3"/>
        </w:numPr>
        <w:spacing w:after="0" w:line="240" w:lineRule="auto"/>
        <w:ind w:left="0" w:firstLine="567"/>
        <w:jc w:val="both"/>
        <w:rPr>
          <w:rFonts w:ascii="Times New Roman" w:hAnsi="Times New Roman" w:cs="Times New Roman"/>
          <w:sz w:val="28"/>
          <w:szCs w:val="28"/>
        </w:rPr>
      </w:pPr>
      <w:r w:rsidRPr="00B56023">
        <w:rPr>
          <w:rFonts w:ascii="Times New Roman" w:hAnsi="Times New Roman" w:cs="Times New Roman"/>
          <w:sz w:val="28"/>
          <w:szCs w:val="28"/>
        </w:rPr>
        <w:t xml:space="preserve">Впервые разработана и валидирована клинико-лабораторная модель ранней диагностики ИИ, основанная на интеграции клинических, стандартных лабораторных и метаболомных показателей и обладающая высокой дискриминирующей способностью (AUC = 0,940 </w:t>
      </w:r>
      <w:r w:rsidR="00DF6623" w:rsidRPr="00642219">
        <w:rPr>
          <w:rFonts w:ascii="Times New Roman" w:hAnsi="Times New Roman" w:cs="Times New Roman"/>
          <w:sz w:val="28"/>
          <w:szCs w:val="28"/>
        </w:rPr>
        <w:t>(Приложение А)</w:t>
      </w:r>
      <w:r w:rsidR="007C600E" w:rsidRPr="00642219">
        <w:rPr>
          <w:rFonts w:ascii="Times New Roman" w:hAnsi="Times New Roman" w:cs="Times New Roman"/>
          <w:sz w:val="28"/>
          <w:szCs w:val="28"/>
        </w:rPr>
        <w:t>.</w:t>
      </w:r>
    </w:p>
    <w:p w14:paraId="2A34ACF1" w14:textId="3673DBEA" w:rsidR="00E2361B" w:rsidRPr="00642219" w:rsidRDefault="00B56023" w:rsidP="00576CFD">
      <w:pPr>
        <w:pStyle w:val="ab"/>
        <w:numPr>
          <w:ilvl w:val="0"/>
          <w:numId w:val="3"/>
        </w:numPr>
        <w:spacing w:after="0" w:line="240" w:lineRule="auto"/>
        <w:ind w:left="0" w:firstLine="567"/>
        <w:jc w:val="both"/>
        <w:rPr>
          <w:rFonts w:ascii="Times New Roman" w:hAnsi="Times New Roman" w:cs="Times New Roman"/>
          <w:sz w:val="28"/>
          <w:szCs w:val="28"/>
        </w:rPr>
      </w:pPr>
      <w:r w:rsidRPr="00B56023">
        <w:rPr>
          <w:rFonts w:ascii="Times New Roman" w:hAnsi="Times New Roman" w:cs="Times New Roman"/>
          <w:sz w:val="28"/>
          <w:szCs w:val="28"/>
        </w:rPr>
        <w:lastRenderedPageBreak/>
        <w:t xml:space="preserve">Разработана и валидирована методика одновременного таргетного определения глутаминовой кислоты, валина, лизина, фенилаланина, аргинина и триптофана в плазме крови методом ВЭЖХ-МС, на которую получено свидетельство о внесении сведений в Государственный реестр прав на объекты, охраняемые авторским правом </w:t>
      </w:r>
      <w:r w:rsidR="00E2361B" w:rsidRPr="00642219">
        <w:rPr>
          <w:rFonts w:ascii="Times New Roman" w:hAnsi="Times New Roman" w:cs="Times New Roman"/>
          <w:sz w:val="28"/>
          <w:szCs w:val="28"/>
        </w:rPr>
        <w:t>(Приложение А).</w:t>
      </w:r>
    </w:p>
    <w:bookmarkEnd w:id="19"/>
    <w:p w14:paraId="26CE527F" w14:textId="62FC558D" w:rsidR="005B537A" w:rsidRPr="00642219" w:rsidRDefault="005B537A" w:rsidP="0071146C">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 xml:space="preserve">Теоретическая значимость </w:t>
      </w:r>
    </w:p>
    <w:p w14:paraId="733F4FDC" w14:textId="79E04AFF" w:rsidR="00A76246" w:rsidRPr="00642219" w:rsidRDefault="00B56023" w:rsidP="0071146C">
      <w:pPr>
        <w:spacing w:after="0" w:line="240" w:lineRule="auto"/>
        <w:ind w:firstLine="567"/>
        <w:jc w:val="both"/>
        <w:rPr>
          <w:rFonts w:ascii="Times New Roman" w:hAnsi="Times New Roman" w:cs="Times New Roman"/>
          <w:sz w:val="28"/>
          <w:szCs w:val="28"/>
        </w:rPr>
      </w:pPr>
      <w:r w:rsidRPr="00B56023">
        <w:rPr>
          <w:rFonts w:ascii="Times New Roman" w:hAnsi="Times New Roman" w:cs="Times New Roman"/>
          <w:sz w:val="28"/>
          <w:szCs w:val="28"/>
        </w:rPr>
        <w:t>Результаты исследования расширяют современные представления о патофизиологии ОЦВЗ, показывая, что изменения аминокислотного профиля в ультрараннем периоде отражают особенности метаболического ответа при разных формах заболевания. Установленный фазный характер метаболических изменений в первые 12 часов после дебюта инсульта подчеркивает значение временного фактора при интерпретации биохимических маркеров острого цереброваскулярного повреждения.</w:t>
      </w:r>
    </w:p>
    <w:p w14:paraId="43C73198" w14:textId="0A9AE491" w:rsidR="00B52740" w:rsidRPr="00642219" w:rsidRDefault="00B52740" w:rsidP="0071146C">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Практическая значимость</w:t>
      </w:r>
    </w:p>
    <w:p w14:paraId="3F31D180" w14:textId="364C2EFD" w:rsidR="00B56023" w:rsidRPr="00B56023" w:rsidRDefault="00B56023" w:rsidP="00B5602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B56023">
        <w:rPr>
          <w:rFonts w:ascii="Times New Roman" w:hAnsi="Times New Roman" w:cs="Times New Roman"/>
          <w:sz w:val="28"/>
          <w:szCs w:val="28"/>
        </w:rPr>
        <w:t>Выявленные форма-специфичные изменения аминокислотного профиля плазмы крови пациентов с ОЦВЗ в ультрараннем периоде заболевания могут использоваться как дополнительные биохимические маркеры для ранней дифференциальной диагностики различных форм ОЦВЗ в период ограниченного терапевтического окна.</w:t>
      </w:r>
    </w:p>
    <w:p w14:paraId="753EF257" w14:textId="56012124" w:rsidR="00B56023" w:rsidRPr="00B56023" w:rsidRDefault="00B56023" w:rsidP="00B56023">
      <w:pPr>
        <w:spacing w:after="0" w:line="240" w:lineRule="auto"/>
        <w:ind w:firstLine="567"/>
        <w:jc w:val="both"/>
        <w:rPr>
          <w:rFonts w:ascii="Times New Roman" w:hAnsi="Times New Roman" w:cs="Times New Roman"/>
          <w:sz w:val="28"/>
          <w:szCs w:val="28"/>
        </w:rPr>
      </w:pPr>
      <w:r w:rsidRPr="00B56023">
        <w:rPr>
          <w:rFonts w:ascii="Times New Roman" w:hAnsi="Times New Roman" w:cs="Times New Roman"/>
          <w:sz w:val="28"/>
          <w:szCs w:val="28"/>
        </w:rPr>
        <w:t>2</w:t>
      </w:r>
      <w:r>
        <w:rPr>
          <w:rFonts w:ascii="Times New Roman" w:hAnsi="Times New Roman" w:cs="Times New Roman"/>
          <w:sz w:val="28"/>
          <w:szCs w:val="28"/>
        </w:rPr>
        <w:t xml:space="preserve">. </w:t>
      </w:r>
      <w:r w:rsidRPr="00B56023">
        <w:rPr>
          <w:rFonts w:ascii="Times New Roman" w:hAnsi="Times New Roman" w:cs="Times New Roman"/>
          <w:sz w:val="28"/>
          <w:szCs w:val="28"/>
        </w:rPr>
        <w:t>Установленная зависимость диагностической информативности аминокислот от времени забора материала подчеркивает необходимость динамической оценки метаболических показателей в раннем периоде заболевания и может учитываться при планировании лабораторного обследования пациентов с ОЦВЗ.</w:t>
      </w:r>
    </w:p>
    <w:p w14:paraId="0AE3E174" w14:textId="23C85B13" w:rsidR="00B56023" w:rsidRPr="00B56023" w:rsidRDefault="00B56023" w:rsidP="00B56023">
      <w:pPr>
        <w:spacing w:after="0" w:line="240" w:lineRule="auto"/>
        <w:ind w:firstLine="567"/>
        <w:jc w:val="both"/>
        <w:rPr>
          <w:rFonts w:ascii="Times New Roman" w:hAnsi="Times New Roman" w:cs="Times New Roman"/>
          <w:sz w:val="28"/>
          <w:szCs w:val="28"/>
        </w:rPr>
      </w:pPr>
      <w:r w:rsidRPr="00B56023">
        <w:rPr>
          <w:rFonts w:ascii="Times New Roman" w:hAnsi="Times New Roman" w:cs="Times New Roman"/>
          <w:sz w:val="28"/>
          <w:szCs w:val="28"/>
        </w:rPr>
        <w:t>3.</w:t>
      </w:r>
      <w:r>
        <w:rPr>
          <w:rFonts w:ascii="Times New Roman" w:hAnsi="Times New Roman" w:cs="Times New Roman"/>
          <w:sz w:val="28"/>
          <w:szCs w:val="28"/>
        </w:rPr>
        <w:t xml:space="preserve"> </w:t>
      </w:r>
      <w:r w:rsidRPr="00B56023">
        <w:rPr>
          <w:rFonts w:ascii="Times New Roman" w:hAnsi="Times New Roman" w:cs="Times New Roman"/>
          <w:sz w:val="28"/>
          <w:szCs w:val="28"/>
        </w:rPr>
        <w:t>Разработанная клинико-лабораторная модель с интеграцией метаболомных показателей для дифференциальной диагностики ИИ (NIHSS, СОЭ, валин, аргинин) обладает высокой диагностической точностью (AUC=0,94, чувствительность 89,3%, специфичность 89,7%) и позволяет количественно оценивать вероятность заболевания. Модель может быть использована как инструмент поддержки клинического решения и требует дальнейшей внешней валидации.</w:t>
      </w:r>
    </w:p>
    <w:p w14:paraId="6286564D" w14:textId="2C5A2C9C" w:rsidR="00B56023" w:rsidRDefault="00B56023" w:rsidP="00B56023">
      <w:pPr>
        <w:spacing w:after="0" w:line="240" w:lineRule="auto"/>
        <w:ind w:firstLine="567"/>
        <w:jc w:val="both"/>
        <w:rPr>
          <w:rFonts w:ascii="Times New Roman" w:hAnsi="Times New Roman" w:cs="Times New Roman"/>
          <w:sz w:val="28"/>
          <w:szCs w:val="28"/>
        </w:rPr>
      </w:pPr>
      <w:r w:rsidRPr="00B56023">
        <w:rPr>
          <w:rFonts w:ascii="Times New Roman" w:hAnsi="Times New Roman" w:cs="Times New Roman"/>
          <w:sz w:val="28"/>
          <w:szCs w:val="28"/>
        </w:rPr>
        <w:t>4.</w:t>
      </w:r>
      <w:r>
        <w:rPr>
          <w:rFonts w:ascii="Times New Roman" w:hAnsi="Times New Roman" w:cs="Times New Roman"/>
          <w:sz w:val="28"/>
          <w:szCs w:val="28"/>
        </w:rPr>
        <w:t xml:space="preserve"> </w:t>
      </w:r>
      <w:r w:rsidRPr="00B56023">
        <w:rPr>
          <w:rFonts w:ascii="Times New Roman" w:hAnsi="Times New Roman" w:cs="Times New Roman"/>
          <w:sz w:val="28"/>
          <w:szCs w:val="28"/>
        </w:rPr>
        <w:t>Полученные результаты могут быть использованы для разработки экспресс-диагностических подходов, ориентированных на применение в условиях оказания неотложной медицинской помощи, что требует дальнейших исследований и технологической валидации.</w:t>
      </w:r>
    </w:p>
    <w:p w14:paraId="4A6F28C1" w14:textId="339126B2" w:rsidR="005B537A" w:rsidRPr="00642219" w:rsidRDefault="005B537A" w:rsidP="00B56023">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Положения</w:t>
      </w:r>
      <w:r w:rsidR="000210A8" w:rsidRPr="00642219">
        <w:rPr>
          <w:rFonts w:ascii="Times New Roman" w:hAnsi="Times New Roman" w:cs="Times New Roman"/>
          <w:b/>
          <w:bCs/>
          <w:sz w:val="28"/>
          <w:szCs w:val="28"/>
        </w:rPr>
        <w:t>,</w:t>
      </w:r>
      <w:r w:rsidRPr="00642219">
        <w:rPr>
          <w:rFonts w:ascii="Times New Roman" w:hAnsi="Times New Roman" w:cs="Times New Roman"/>
          <w:b/>
          <w:bCs/>
          <w:sz w:val="28"/>
          <w:szCs w:val="28"/>
        </w:rPr>
        <w:t xml:space="preserve"> выносимые на защиту</w:t>
      </w:r>
    </w:p>
    <w:p w14:paraId="402A2CAD" w14:textId="77777777" w:rsidR="00482854" w:rsidRPr="00482854" w:rsidRDefault="00482854" w:rsidP="00482854">
      <w:pPr>
        <w:spacing w:after="0" w:line="240" w:lineRule="auto"/>
        <w:ind w:firstLine="567"/>
        <w:jc w:val="both"/>
        <w:rPr>
          <w:rFonts w:ascii="Times New Roman" w:hAnsi="Times New Roman" w:cs="Times New Roman"/>
          <w:sz w:val="28"/>
          <w:szCs w:val="28"/>
        </w:rPr>
      </w:pPr>
      <w:r w:rsidRPr="00482854">
        <w:rPr>
          <w:rFonts w:ascii="Times New Roman" w:hAnsi="Times New Roman" w:cs="Times New Roman"/>
          <w:sz w:val="28"/>
          <w:szCs w:val="28"/>
        </w:rPr>
        <w:t>1.</w:t>
      </w:r>
      <w:r w:rsidRPr="00482854">
        <w:rPr>
          <w:rFonts w:ascii="Times New Roman" w:hAnsi="Times New Roman" w:cs="Times New Roman"/>
          <w:sz w:val="28"/>
          <w:szCs w:val="28"/>
        </w:rPr>
        <w:tab/>
        <w:t>Установлено, что уже в первые 3-4,5 часа от дебюта ОЦВЗ концентрации валина (p=0,007), глутаминовой кислоты (p&lt;0,001), фенилаланина (p=0,0009), аргинина (p=0,016) и триптофана (p=0,002) статистически значимо различаются между пациентами с ИИ, ГИ, ТИА и ГК, что свидетельствует о форма-специфическом характере раннего аминокислотного ответа. Через 12 часов межгрупповые различия сохраняются для валина (p=0,003), глутаминовой кислоты (p=0,0006), фенилаланина (p=0,043) и триптофана (p=0,005).</w:t>
      </w:r>
    </w:p>
    <w:p w14:paraId="2D00B247" w14:textId="77777777" w:rsidR="00482854" w:rsidRPr="00482854" w:rsidRDefault="00482854" w:rsidP="00482854">
      <w:pPr>
        <w:spacing w:after="0" w:line="240" w:lineRule="auto"/>
        <w:ind w:firstLine="567"/>
        <w:jc w:val="both"/>
        <w:rPr>
          <w:rFonts w:ascii="Times New Roman" w:hAnsi="Times New Roman" w:cs="Times New Roman"/>
          <w:sz w:val="28"/>
          <w:szCs w:val="28"/>
        </w:rPr>
      </w:pPr>
      <w:r w:rsidRPr="00482854">
        <w:rPr>
          <w:rFonts w:ascii="Times New Roman" w:hAnsi="Times New Roman" w:cs="Times New Roman"/>
          <w:sz w:val="28"/>
          <w:szCs w:val="28"/>
        </w:rPr>
        <w:t>2.</w:t>
      </w:r>
      <w:r w:rsidRPr="00482854">
        <w:rPr>
          <w:rFonts w:ascii="Times New Roman" w:hAnsi="Times New Roman" w:cs="Times New Roman"/>
          <w:sz w:val="28"/>
          <w:szCs w:val="28"/>
        </w:rPr>
        <w:tab/>
        <w:t xml:space="preserve">Доказано, что динамика аминокислотного профиля в течение первых 12 часов после дебюта ОЦВЗ имеет форма-специфический характер: при ИИ отмечено снижение концентрации валина (p=0,008) и повышение уровней аргинина (p=0,00015) </w:t>
      </w:r>
      <w:r w:rsidRPr="00482854">
        <w:rPr>
          <w:rFonts w:ascii="Times New Roman" w:hAnsi="Times New Roman" w:cs="Times New Roman"/>
          <w:sz w:val="28"/>
          <w:szCs w:val="28"/>
        </w:rPr>
        <w:lastRenderedPageBreak/>
        <w:t>и триптофана (p=0,007); при ТИА - повышение концентраций валина (p=0,019), фенилаланина (p=0,001) и триптофана (p=0,0003); при ГИ статистически значимое изменение выявлено только для триптофана (p=0,010), тогда как концентрация глутаминовой кислоты оставалась стабильной во всех исследуемых группах (p&gt;0,05).</w:t>
      </w:r>
    </w:p>
    <w:p w14:paraId="0EC427EF" w14:textId="77777777" w:rsidR="00482854" w:rsidRPr="00482854" w:rsidRDefault="00482854" w:rsidP="00482854">
      <w:pPr>
        <w:spacing w:after="0" w:line="240" w:lineRule="auto"/>
        <w:ind w:firstLine="567"/>
        <w:jc w:val="both"/>
        <w:rPr>
          <w:rFonts w:ascii="Times New Roman" w:hAnsi="Times New Roman" w:cs="Times New Roman"/>
          <w:sz w:val="28"/>
          <w:szCs w:val="28"/>
        </w:rPr>
      </w:pPr>
      <w:r w:rsidRPr="00482854">
        <w:rPr>
          <w:rFonts w:ascii="Times New Roman" w:hAnsi="Times New Roman" w:cs="Times New Roman"/>
          <w:sz w:val="28"/>
          <w:szCs w:val="28"/>
        </w:rPr>
        <w:t>3.</w:t>
      </w:r>
      <w:r w:rsidRPr="00482854">
        <w:rPr>
          <w:rFonts w:ascii="Times New Roman" w:hAnsi="Times New Roman" w:cs="Times New Roman"/>
          <w:sz w:val="28"/>
          <w:szCs w:val="28"/>
        </w:rPr>
        <w:tab/>
        <w:t>Установлено, что включение метаболомных показателей в клинико-лабораторную модель статистически значимо повышает диагностическую эффективность верификации ИИ относительно ГК, увеличивая площадь под ROC-кривой с 0,734 до 0,803 (ΔAUC=0,072; 95% ДИ 0,019-0,125; p=0,007), а чувствительность - с 63,1% до 77,0% при сохранении сопоставимой специфичности.</w:t>
      </w:r>
    </w:p>
    <w:p w14:paraId="49C4A99B" w14:textId="77777777" w:rsidR="00482854" w:rsidRDefault="00482854" w:rsidP="00482854">
      <w:pPr>
        <w:spacing w:after="0" w:line="240" w:lineRule="auto"/>
        <w:ind w:firstLine="567"/>
        <w:jc w:val="both"/>
        <w:rPr>
          <w:rFonts w:ascii="Times New Roman" w:hAnsi="Times New Roman" w:cs="Times New Roman"/>
          <w:sz w:val="28"/>
          <w:szCs w:val="28"/>
        </w:rPr>
      </w:pPr>
      <w:r w:rsidRPr="00482854">
        <w:rPr>
          <w:rFonts w:ascii="Times New Roman" w:hAnsi="Times New Roman" w:cs="Times New Roman"/>
          <w:sz w:val="28"/>
          <w:szCs w:val="28"/>
        </w:rPr>
        <w:t>4.</w:t>
      </w:r>
      <w:r w:rsidRPr="00482854">
        <w:rPr>
          <w:rFonts w:ascii="Times New Roman" w:hAnsi="Times New Roman" w:cs="Times New Roman"/>
          <w:sz w:val="28"/>
          <w:szCs w:val="28"/>
        </w:rPr>
        <w:tab/>
        <w:t>Разработанная и валидированная клинико-лабораторная модель ранней диагностики ИИ, основанная на интеграции клинических, стандартных лабораторных и метаболомных показателей, обладает высокой диагностической точностью при дифференциальной диагностике ИИ (AUC = 0,940; чувствительность - 89,3%; специфичность - 89,7%) и позволяет количественно оценивать вероятность заболевания.</w:t>
      </w:r>
    </w:p>
    <w:p w14:paraId="630CB364" w14:textId="2A2E356F" w:rsidR="00C7351F" w:rsidRPr="00642219" w:rsidRDefault="00C7351F" w:rsidP="00482854">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Апробация результатов</w:t>
      </w:r>
      <w:r w:rsidR="00774BD9" w:rsidRPr="00642219">
        <w:rPr>
          <w:rFonts w:ascii="Times New Roman" w:hAnsi="Times New Roman" w:cs="Times New Roman"/>
          <w:b/>
          <w:bCs/>
          <w:sz w:val="28"/>
          <w:szCs w:val="28"/>
        </w:rPr>
        <w:t xml:space="preserve"> диссертационного исследования</w:t>
      </w:r>
      <w:r w:rsidRPr="00642219">
        <w:rPr>
          <w:rFonts w:ascii="Times New Roman" w:hAnsi="Times New Roman" w:cs="Times New Roman"/>
          <w:b/>
          <w:bCs/>
          <w:sz w:val="28"/>
          <w:szCs w:val="28"/>
        </w:rPr>
        <w:t>:</w:t>
      </w:r>
    </w:p>
    <w:p w14:paraId="31388228" w14:textId="4B574318" w:rsidR="008E7222" w:rsidRPr="00642219" w:rsidRDefault="00C7351F" w:rsidP="0071146C">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Выступления:</w:t>
      </w:r>
    </w:p>
    <w:p w14:paraId="556F87DF" w14:textId="2AF3E315" w:rsidR="007D49BB" w:rsidRPr="00642219" w:rsidRDefault="000B2662" w:rsidP="00576CFD">
      <w:pPr>
        <w:pStyle w:val="ab"/>
        <w:numPr>
          <w:ilvl w:val="0"/>
          <w:numId w:val="4"/>
        </w:numPr>
        <w:spacing w:after="0" w:line="240" w:lineRule="auto"/>
        <w:ind w:left="0" w:firstLine="567"/>
        <w:jc w:val="both"/>
        <w:rPr>
          <w:rFonts w:ascii="Times New Roman" w:hAnsi="Times New Roman" w:cs="Times New Roman"/>
          <w:sz w:val="28"/>
          <w:szCs w:val="28"/>
        </w:rPr>
      </w:pPr>
      <w:bookmarkStart w:id="20" w:name="_Hlk228374980"/>
      <w:r w:rsidRPr="00642219">
        <w:rPr>
          <w:rFonts w:ascii="Times New Roman" w:hAnsi="Times New Roman" w:cs="Times New Roman"/>
          <w:sz w:val="28"/>
          <w:szCs w:val="28"/>
        </w:rPr>
        <w:t>Международная научно-практическая конференция «Генетика и физиология: прошлое, настоящее, будущее» (IGPH2025), Республика Казахстан, г. Алматы (28 мая 2025г</w:t>
      </w:r>
      <w:r w:rsidR="007F130A" w:rsidRPr="00642219">
        <w:rPr>
          <w:rFonts w:ascii="Times New Roman" w:hAnsi="Times New Roman" w:cs="Times New Roman"/>
          <w:sz w:val="28"/>
          <w:szCs w:val="28"/>
        </w:rPr>
        <w:t>.</w:t>
      </w:r>
      <w:r w:rsidRPr="00642219">
        <w:rPr>
          <w:rFonts w:ascii="Times New Roman" w:hAnsi="Times New Roman" w:cs="Times New Roman"/>
          <w:sz w:val="28"/>
          <w:szCs w:val="28"/>
        </w:rPr>
        <w:t>)</w:t>
      </w:r>
    </w:p>
    <w:p w14:paraId="5FE603C2" w14:textId="398C463E" w:rsidR="008E7222" w:rsidRPr="00642219" w:rsidRDefault="008E7222" w:rsidP="00576CFD">
      <w:pPr>
        <w:pStyle w:val="ab"/>
        <w:numPr>
          <w:ilvl w:val="0"/>
          <w:numId w:val="4"/>
        </w:numPr>
        <w:spacing w:after="0" w:line="240" w:lineRule="auto"/>
        <w:ind w:left="0"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Х Международная научно-практическая конференция Прикаспийских государств «Актуальные вопросы современной медицины», Российская Федерация, г. Астрахань (29 мая 2025 г.) </w:t>
      </w:r>
    </w:p>
    <w:p w14:paraId="162B1168" w14:textId="77777777" w:rsidR="008E7222" w:rsidRPr="00642219" w:rsidRDefault="008E7222" w:rsidP="00576CFD">
      <w:pPr>
        <w:pStyle w:val="ab"/>
        <w:numPr>
          <w:ilvl w:val="0"/>
          <w:numId w:val="4"/>
        </w:numPr>
        <w:spacing w:after="0" w:line="240" w:lineRule="auto"/>
        <w:ind w:left="0"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Международная научно-практическая конференция «От науки до практики. Современные взгляды и новые подходы», Российская Федерация, г. Ижевск (25 ноября 2025 г.) </w:t>
      </w:r>
    </w:p>
    <w:p w14:paraId="0D4773CA" w14:textId="77777777" w:rsidR="008E7222" w:rsidRPr="00642219" w:rsidRDefault="008E7222" w:rsidP="00576CFD">
      <w:pPr>
        <w:pStyle w:val="ab"/>
        <w:numPr>
          <w:ilvl w:val="0"/>
          <w:numId w:val="4"/>
        </w:numPr>
        <w:spacing w:after="0" w:line="240" w:lineRule="auto"/>
        <w:ind w:left="0" w:firstLine="567"/>
        <w:jc w:val="both"/>
        <w:rPr>
          <w:rFonts w:ascii="Times New Roman" w:hAnsi="Times New Roman" w:cs="Times New Roman"/>
          <w:sz w:val="28"/>
          <w:szCs w:val="28"/>
        </w:rPr>
      </w:pPr>
      <w:r w:rsidRPr="00642219">
        <w:rPr>
          <w:rFonts w:ascii="Times New Roman" w:hAnsi="Times New Roman" w:cs="Times New Roman"/>
          <w:sz w:val="28"/>
          <w:szCs w:val="28"/>
        </w:rPr>
        <w:t>Научно-практическая конференция молодых ученых «Инновационные подходы в медицинской науке и образовании» в рамках международного Конгресса «Мультидисциплинарные подходы в медицине: интеграция в клинической практике, науке и образовании», Республика Казахстан, г. Караганда (17 апреля 2026 г.)</w:t>
      </w:r>
    </w:p>
    <w:p w14:paraId="370CD1E5" w14:textId="5201E190" w:rsidR="00774BD9" w:rsidRPr="00642219" w:rsidRDefault="00774BD9" w:rsidP="00576CFD">
      <w:pPr>
        <w:pStyle w:val="ab"/>
        <w:numPr>
          <w:ilvl w:val="0"/>
          <w:numId w:val="4"/>
        </w:numPr>
        <w:spacing w:after="0" w:line="240" w:lineRule="auto"/>
        <w:ind w:left="0" w:firstLine="567"/>
        <w:jc w:val="both"/>
        <w:rPr>
          <w:rFonts w:ascii="Times New Roman" w:hAnsi="Times New Roman" w:cs="Times New Roman"/>
          <w:sz w:val="28"/>
          <w:szCs w:val="28"/>
        </w:rPr>
      </w:pPr>
      <w:bookmarkStart w:id="21" w:name="_Hlk233971532"/>
      <w:r w:rsidRPr="00642219">
        <w:rPr>
          <w:rFonts w:ascii="Times New Roman" w:hAnsi="Times New Roman" w:cs="Times New Roman"/>
          <w:sz w:val="28"/>
          <w:szCs w:val="28"/>
        </w:rPr>
        <w:t>Расширенно</w:t>
      </w:r>
      <w:r w:rsidR="00AB05A6" w:rsidRPr="00642219">
        <w:rPr>
          <w:rFonts w:ascii="Times New Roman" w:hAnsi="Times New Roman" w:cs="Times New Roman"/>
          <w:sz w:val="28"/>
          <w:szCs w:val="28"/>
        </w:rPr>
        <w:t>е</w:t>
      </w:r>
      <w:r w:rsidRPr="00642219">
        <w:rPr>
          <w:rFonts w:ascii="Times New Roman" w:hAnsi="Times New Roman" w:cs="Times New Roman"/>
          <w:sz w:val="28"/>
          <w:szCs w:val="28"/>
        </w:rPr>
        <w:t xml:space="preserve"> заседани</w:t>
      </w:r>
      <w:r w:rsidR="00AB05A6" w:rsidRPr="00642219">
        <w:rPr>
          <w:rFonts w:ascii="Times New Roman" w:hAnsi="Times New Roman" w:cs="Times New Roman"/>
          <w:sz w:val="28"/>
          <w:szCs w:val="28"/>
        </w:rPr>
        <w:t>е</w:t>
      </w:r>
      <w:r w:rsidRPr="00642219">
        <w:rPr>
          <w:rFonts w:ascii="Times New Roman" w:hAnsi="Times New Roman" w:cs="Times New Roman"/>
          <w:sz w:val="28"/>
          <w:szCs w:val="28"/>
        </w:rPr>
        <w:t xml:space="preserve"> Совета Института наук о жизни НАО «Карагандинский медицинский университет» (протокол № 6 от 14.05.2026 г.).</w:t>
      </w:r>
    </w:p>
    <w:bookmarkEnd w:id="20"/>
    <w:bookmarkEnd w:id="21"/>
    <w:p w14:paraId="0647B2EA" w14:textId="77777777" w:rsidR="005B537A" w:rsidRPr="00642219" w:rsidRDefault="005B537A" w:rsidP="0071146C">
      <w:pPr>
        <w:pStyle w:val="a3"/>
        <w:shd w:val="clear" w:color="auto" w:fill="FFFFFF"/>
        <w:spacing w:before="0" w:beforeAutospacing="0" w:after="0" w:afterAutospacing="0"/>
        <w:ind w:firstLine="567"/>
        <w:jc w:val="both"/>
        <w:rPr>
          <w:b/>
          <w:bCs/>
          <w:sz w:val="28"/>
          <w:szCs w:val="28"/>
        </w:rPr>
      </w:pPr>
      <w:r w:rsidRPr="00642219">
        <w:rPr>
          <w:b/>
          <w:bCs/>
          <w:sz w:val="28"/>
          <w:szCs w:val="28"/>
        </w:rPr>
        <w:t>Внедрение результатов работы в практику</w:t>
      </w:r>
    </w:p>
    <w:p w14:paraId="2371E4CD" w14:textId="5270E478" w:rsidR="001F165C" w:rsidRPr="00642219" w:rsidRDefault="001F165C" w:rsidP="0071146C">
      <w:pPr>
        <w:pStyle w:val="a3"/>
        <w:shd w:val="clear" w:color="auto" w:fill="FFFFFF"/>
        <w:spacing w:before="0" w:beforeAutospacing="0" w:after="0" w:afterAutospacing="0"/>
        <w:ind w:firstLine="567"/>
        <w:jc w:val="both"/>
        <w:rPr>
          <w:sz w:val="28"/>
          <w:szCs w:val="28"/>
        </w:rPr>
      </w:pPr>
      <w:r w:rsidRPr="00642219">
        <w:rPr>
          <w:sz w:val="28"/>
          <w:szCs w:val="28"/>
        </w:rPr>
        <w:t xml:space="preserve">Результаты диссертационного исследования внедрены в образовательный процесс НАО «Карагандинский медицинский университет», а также в клиническую практику ТОО «Городской центр первичной медико-санитарной помощи» </w:t>
      </w:r>
      <w:bookmarkStart w:id="22" w:name="_Hlk233971570"/>
      <w:r w:rsidRPr="00642219">
        <w:rPr>
          <w:sz w:val="28"/>
          <w:szCs w:val="28"/>
        </w:rPr>
        <w:t>и КГП на ПХВ «Больница города Сарани»</w:t>
      </w:r>
      <w:bookmarkEnd w:id="22"/>
      <w:r w:rsidR="00B1406E" w:rsidRPr="00642219">
        <w:rPr>
          <w:sz w:val="28"/>
          <w:szCs w:val="28"/>
        </w:rPr>
        <w:t xml:space="preserve"> (Приложение Б)</w:t>
      </w:r>
      <w:r w:rsidRPr="00642219">
        <w:rPr>
          <w:sz w:val="28"/>
          <w:szCs w:val="28"/>
        </w:rPr>
        <w:t>. Полученные данные используются при обучении студентов, интернов и резидентов, а также при оценке клинико-лабораторных и метаболических показателей у пациентов с острыми цереброваскулярными заболеваниями в ультрараннем периоде.</w:t>
      </w:r>
    </w:p>
    <w:p w14:paraId="4F979B26" w14:textId="64AF7FCA" w:rsidR="004D6652" w:rsidRPr="00642219" w:rsidRDefault="004D6652" w:rsidP="0071146C">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 xml:space="preserve">Личный вклад автора. </w:t>
      </w:r>
    </w:p>
    <w:p w14:paraId="0B58871D" w14:textId="77777777" w:rsidR="004D6652" w:rsidRPr="00642219" w:rsidRDefault="004D6652" w:rsidP="0071146C">
      <w:pPr>
        <w:spacing w:after="0" w:line="240" w:lineRule="auto"/>
        <w:ind w:firstLine="567"/>
        <w:jc w:val="both"/>
        <w:rPr>
          <w:rFonts w:ascii="Times New Roman" w:hAnsi="Times New Roman" w:cs="Times New Roman"/>
          <w:sz w:val="28"/>
          <w:szCs w:val="28"/>
        </w:rPr>
      </w:pPr>
      <w:bookmarkStart w:id="23" w:name="_Hlk228375023"/>
      <w:r w:rsidRPr="00642219">
        <w:rPr>
          <w:rFonts w:ascii="Times New Roman" w:hAnsi="Times New Roman" w:cs="Times New Roman"/>
          <w:sz w:val="28"/>
          <w:szCs w:val="28"/>
        </w:rPr>
        <w:t xml:space="preserve">Автор принимал непосредственное участие на всех этапах выполнения диссертационного исследования: от анализа отечественной и зарубежной литературы до интерпретации полученных результатов. Автором были сформулированы цель, </w:t>
      </w:r>
      <w:r w:rsidRPr="00642219">
        <w:rPr>
          <w:rFonts w:ascii="Times New Roman" w:hAnsi="Times New Roman" w:cs="Times New Roman"/>
          <w:sz w:val="28"/>
          <w:szCs w:val="28"/>
        </w:rPr>
        <w:lastRenderedPageBreak/>
        <w:t>гипотеза и задачи исследования, разработан дизайн, а также самостоятельно осуществлен анализ медицинской документации пациентов. Лично автором были сформированы электронные базы данных, выполнена подготовка данных к статистической обработке, проведен статистический анализ и интерпретация полученных результатов. Автор принимал участие в написании, оформлении и подаче научных публикаций по теме исследования.</w:t>
      </w:r>
    </w:p>
    <w:bookmarkEnd w:id="23"/>
    <w:p w14:paraId="3ADF6A7A" w14:textId="44178624" w:rsidR="004D6652" w:rsidRPr="00642219" w:rsidRDefault="004D6652" w:rsidP="0071146C">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Публикации по теме диссертации</w:t>
      </w:r>
    </w:p>
    <w:p w14:paraId="316BB60D" w14:textId="6EB7ED80" w:rsidR="007E374F" w:rsidRPr="00642219" w:rsidRDefault="00BA3059" w:rsidP="0071146C">
      <w:pPr>
        <w:spacing w:after="0" w:line="240" w:lineRule="auto"/>
        <w:ind w:firstLine="567"/>
        <w:jc w:val="both"/>
        <w:rPr>
          <w:rFonts w:ascii="Times New Roman" w:hAnsi="Times New Roman" w:cs="Times New Roman"/>
          <w:sz w:val="28"/>
          <w:szCs w:val="28"/>
        </w:rPr>
      </w:pPr>
      <w:bookmarkStart w:id="24" w:name="_Hlk233972183"/>
      <w:r w:rsidRPr="00BA3059">
        <w:rPr>
          <w:rFonts w:ascii="Times New Roman" w:hAnsi="Times New Roman" w:cs="Times New Roman"/>
          <w:sz w:val="28"/>
          <w:szCs w:val="28"/>
        </w:rPr>
        <w:t xml:space="preserve">По материалам диссертационного исследования опубликованы 2 научные статьи, в том числе 1 </w:t>
      </w:r>
      <w:r>
        <w:rPr>
          <w:rFonts w:ascii="Times New Roman" w:hAnsi="Times New Roman" w:cs="Times New Roman"/>
          <w:sz w:val="28"/>
          <w:szCs w:val="28"/>
        </w:rPr>
        <w:t>-</w:t>
      </w:r>
      <w:r w:rsidRPr="00BA3059">
        <w:rPr>
          <w:rFonts w:ascii="Times New Roman" w:hAnsi="Times New Roman" w:cs="Times New Roman"/>
          <w:sz w:val="28"/>
          <w:szCs w:val="28"/>
        </w:rPr>
        <w:t xml:space="preserve"> в научном издании, рекомендованном Комитетом по обеспечению качества в сфере науки и высшего образования Министерства науки и высшего образования Республики Казахстан, и 1 </w:t>
      </w:r>
      <w:r>
        <w:rPr>
          <w:rFonts w:ascii="Times New Roman" w:hAnsi="Times New Roman" w:cs="Times New Roman"/>
          <w:sz w:val="28"/>
          <w:szCs w:val="28"/>
        </w:rPr>
        <w:t>-</w:t>
      </w:r>
      <w:r w:rsidRPr="00BA3059">
        <w:rPr>
          <w:rFonts w:ascii="Times New Roman" w:hAnsi="Times New Roman" w:cs="Times New Roman"/>
          <w:sz w:val="28"/>
          <w:szCs w:val="28"/>
        </w:rPr>
        <w:t xml:space="preserve"> в международном рецензируемом научном журнале, индексируемом в базе данных Scopus (Q2, 91-й процентиль).</w:t>
      </w:r>
      <w:r>
        <w:rPr>
          <w:rFonts w:ascii="Times New Roman" w:hAnsi="Times New Roman" w:cs="Times New Roman"/>
          <w:sz w:val="28"/>
          <w:szCs w:val="28"/>
        </w:rPr>
        <w:t xml:space="preserve"> </w:t>
      </w:r>
      <w:r w:rsidRPr="00BA3059">
        <w:rPr>
          <w:rFonts w:ascii="Times New Roman" w:hAnsi="Times New Roman" w:cs="Times New Roman"/>
          <w:sz w:val="28"/>
          <w:szCs w:val="28"/>
        </w:rPr>
        <w:t>По результатам диссертационного исследования получены 3 свидетельства о внесении сведений в Государственный реестр прав на объекты, охраняемые авторским правом.</w:t>
      </w:r>
      <w:r w:rsidR="007E374F" w:rsidRPr="00642219">
        <w:rPr>
          <w:rFonts w:ascii="Times New Roman" w:hAnsi="Times New Roman" w:cs="Times New Roman"/>
          <w:sz w:val="28"/>
          <w:szCs w:val="28"/>
        </w:rPr>
        <w:t xml:space="preserve"> </w:t>
      </w:r>
    </w:p>
    <w:bookmarkEnd w:id="24"/>
    <w:p w14:paraId="064FCFE6" w14:textId="73F4EA58" w:rsidR="005B537A" w:rsidRPr="00642219" w:rsidRDefault="005B537A" w:rsidP="0071146C">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Структура и объем диссертации</w:t>
      </w:r>
    </w:p>
    <w:p w14:paraId="4D2EC928" w14:textId="5B77903A" w:rsidR="005B537A" w:rsidRPr="00642219" w:rsidRDefault="005B537A" w:rsidP="00FD144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Текст диссертации изложен на </w:t>
      </w:r>
      <w:r w:rsidR="00F9329C">
        <w:rPr>
          <w:rFonts w:ascii="Times New Roman" w:hAnsi="Times New Roman" w:cs="Times New Roman"/>
          <w:sz w:val="28"/>
          <w:szCs w:val="28"/>
        </w:rPr>
        <w:t>120</w:t>
      </w:r>
      <w:r w:rsidR="00D75856" w:rsidRPr="00642219">
        <w:rPr>
          <w:rFonts w:ascii="Times New Roman" w:hAnsi="Times New Roman" w:cs="Times New Roman"/>
          <w:sz w:val="28"/>
          <w:szCs w:val="28"/>
        </w:rPr>
        <w:t xml:space="preserve"> </w:t>
      </w:r>
      <w:r w:rsidRPr="00642219">
        <w:rPr>
          <w:rFonts w:ascii="Times New Roman" w:hAnsi="Times New Roman" w:cs="Times New Roman"/>
          <w:sz w:val="28"/>
          <w:szCs w:val="28"/>
        </w:rPr>
        <w:t xml:space="preserve">листах машинописного текста, содержит </w:t>
      </w:r>
      <w:r w:rsidR="009D3F10" w:rsidRPr="00642219">
        <w:rPr>
          <w:rFonts w:ascii="Times New Roman" w:hAnsi="Times New Roman" w:cs="Times New Roman"/>
          <w:sz w:val="28"/>
          <w:szCs w:val="28"/>
        </w:rPr>
        <w:t>3</w:t>
      </w:r>
      <w:r w:rsidR="00702164" w:rsidRPr="00642219">
        <w:rPr>
          <w:rFonts w:ascii="Times New Roman" w:hAnsi="Times New Roman" w:cs="Times New Roman"/>
          <w:sz w:val="28"/>
          <w:szCs w:val="28"/>
        </w:rPr>
        <w:t>9</w:t>
      </w:r>
      <w:r w:rsidR="006E448C" w:rsidRPr="00642219">
        <w:rPr>
          <w:rFonts w:ascii="Times New Roman" w:hAnsi="Times New Roman" w:cs="Times New Roman"/>
          <w:sz w:val="28"/>
          <w:szCs w:val="28"/>
        </w:rPr>
        <w:t xml:space="preserve"> </w:t>
      </w:r>
      <w:r w:rsidRPr="00642219">
        <w:rPr>
          <w:rFonts w:ascii="Times New Roman" w:hAnsi="Times New Roman" w:cs="Times New Roman"/>
          <w:sz w:val="28"/>
          <w:szCs w:val="28"/>
        </w:rPr>
        <w:t xml:space="preserve">таблиц, </w:t>
      </w:r>
      <w:r w:rsidR="00E2361B" w:rsidRPr="00642219">
        <w:rPr>
          <w:rFonts w:ascii="Times New Roman" w:hAnsi="Times New Roman" w:cs="Times New Roman"/>
          <w:sz w:val="28"/>
          <w:szCs w:val="28"/>
        </w:rPr>
        <w:t>24</w:t>
      </w:r>
      <w:r w:rsidR="006E448C" w:rsidRPr="00642219">
        <w:rPr>
          <w:rFonts w:ascii="Times New Roman" w:hAnsi="Times New Roman" w:cs="Times New Roman"/>
          <w:sz w:val="28"/>
          <w:szCs w:val="28"/>
        </w:rPr>
        <w:t xml:space="preserve"> </w:t>
      </w:r>
      <w:r w:rsidRPr="00642219">
        <w:rPr>
          <w:rFonts w:ascii="Times New Roman" w:hAnsi="Times New Roman" w:cs="Times New Roman"/>
          <w:sz w:val="28"/>
          <w:szCs w:val="28"/>
        </w:rPr>
        <w:t>рисунк</w:t>
      </w:r>
      <w:r w:rsidR="00E2361B" w:rsidRPr="00642219">
        <w:rPr>
          <w:rFonts w:ascii="Times New Roman" w:hAnsi="Times New Roman" w:cs="Times New Roman"/>
          <w:sz w:val="28"/>
          <w:szCs w:val="28"/>
        </w:rPr>
        <w:t>а</w:t>
      </w:r>
      <w:r w:rsidRPr="00642219">
        <w:rPr>
          <w:rFonts w:ascii="Times New Roman" w:hAnsi="Times New Roman" w:cs="Times New Roman"/>
          <w:sz w:val="28"/>
          <w:szCs w:val="28"/>
        </w:rPr>
        <w:t xml:space="preserve"> и </w:t>
      </w:r>
      <w:r w:rsidR="006E448C" w:rsidRPr="00642219">
        <w:rPr>
          <w:rFonts w:ascii="Times New Roman" w:hAnsi="Times New Roman" w:cs="Times New Roman"/>
          <w:sz w:val="28"/>
          <w:szCs w:val="28"/>
        </w:rPr>
        <w:t>2</w:t>
      </w:r>
      <w:r w:rsidRPr="00642219">
        <w:rPr>
          <w:rFonts w:ascii="Times New Roman" w:hAnsi="Times New Roman" w:cs="Times New Roman"/>
          <w:sz w:val="28"/>
          <w:szCs w:val="28"/>
        </w:rPr>
        <w:t xml:space="preserve"> формул</w:t>
      </w:r>
      <w:r w:rsidR="006E448C" w:rsidRPr="00642219">
        <w:rPr>
          <w:rFonts w:ascii="Times New Roman" w:hAnsi="Times New Roman" w:cs="Times New Roman"/>
          <w:sz w:val="28"/>
          <w:szCs w:val="28"/>
        </w:rPr>
        <w:t>ы</w:t>
      </w:r>
      <w:r w:rsidRPr="00642219">
        <w:rPr>
          <w:rFonts w:ascii="Times New Roman" w:hAnsi="Times New Roman" w:cs="Times New Roman"/>
          <w:sz w:val="28"/>
          <w:szCs w:val="28"/>
        </w:rPr>
        <w:t xml:space="preserve">. Диссертация включает следующие разделы: </w:t>
      </w:r>
      <w:r w:rsidR="006E448C" w:rsidRPr="00642219">
        <w:rPr>
          <w:rFonts w:ascii="Times New Roman" w:hAnsi="Times New Roman" w:cs="Times New Roman"/>
          <w:sz w:val="28"/>
          <w:szCs w:val="28"/>
        </w:rPr>
        <w:t>обзор литературы, материалы и методы, результаты собственных исследований и обсуждение, заключение.</w:t>
      </w:r>
      <w:r w:rsidRPr="00642219">
        <w:rPr>
          <w:rFonts w:ascii="Times New Roman" w:hAnsi="Times New Roman" w:cs="Times New Roman"/>
          <w:sz w:val="28"/>
          <w:szCs w:val="28"/>
        </w:rPr>
        <w:t xml:space="preserve"> Библиографический указатель содержит </w:t>
      </w:r>
      <w:r w:rsidR="0071146C" w:rsidRPr="00642219">
        <w:rPr>
          <w:rFonts w:ascii="Times New Roman" w:hAnsi="Times New Roman" w:cs="Times New Roman"/>
          <w:sz w:val="28"/>
          <w:szCs w:val="28"/>
        </w:rPr>
        <w:t>18</w:t>
      </w:r>
      <w:r w:rsidR="00B74CEF" w:rsidRPr="00642219">
        <w:rPr>
          <w:rFonts w:ascii="Times New Roman" w:hAnsi="Times New Roman" w:cs="Times New Roman"/>
          <w:sz w:val="28"/>
          <w:szCs w:val="28"/>
        </w:rPr>
        <w:t>0</w:t>
      </w:r>
      <w:r w:rsidR="006E448C" w:rsidRPr="00642219">
        <w:rPr>
          <w:rFonts w:ascii="Times New Roman" w:hAnsi="Times New Roman" w:cs="Times New Roman"/>
          <w:sz w:val="28"/>
          <w:szCs w:val="28"/>
        </w:rPr>
        <w:t xml:space="preserve"> </w:t>
      </w:r>
      <w:r w:rsidRPr="00642219">
        <w:rPr>
          <w:rFonts w:ascii="Times New Roman" w:hAnsi="Times New Roman" w:cs="Times New Roman"/>
          <w:sz w:val="28"/>
          <w:szCs w:val="28"/>
        </w:rPr>
        <w:t xml:space="preserve">отечественных и зарубежных источника литературы, а также </w:t>
      </w:r>
      <w:r w:rsidR="006E448C" w:rsidRPr="00642219">
        <w:rPr>
          <w:rFonts w:ascii="Times New Roman" w:hAnsi="Times New Roman" w:cs="Times New Roman"/>
          <w:sz w:val="28"/>
          <w:szCs w:val="28"/>
        </w:rPr>
        <w:t>2</w:t>
      </w:r>
      <w:r w:rsidRPr="00642219">
        <w:rPr>
          <w:rFonts w:ascii="Times New Roman" w:hAnsi="Times New Roman" w:cs="Times New Roman"/>
          <w:sz w:val="28"/>
          <w:szCs w:val="28"/>
        </w:rPr>
        <w:t xml:space="preserve"> публикаций автора, подготовленных по теме диссертации.</w:t>
      </w:r>
      <w:r w:rsidRPr="00642219">
        <w:rPr>
          <w:rFonts w:ascii="Times New Roman" w:hAnsi="Times New Roman" w:cs="Times New Roman"/>
          <w:sz w:val="28"/>
          <w:szCs w:val="28"/>
        </w:rPr>
        <w:br w:type="page"/>
      </w:r>
    </w:p>
    <w:p w14:paraId="4D061AA4" w14:textId="014F6B9C" w:rsidR="00BD59FD" w:rsidRPr="00642219" w:rsidRDefault="00BD59FD" w:rsidP="00E2361B">
      <w:pPr>
        <w:pStyle w:val="1"/>
        <w:numPr>
          <w:ilvl w:val="0"/>
          <w:numId w:val="6"/>
        </w:numPr>
        <w:spacing w:before="0" w:beforeAutospacing="0" w:after="0" w:afterAutospacing="0"/>
        <w:ind w:left="0" w:firstLine="567"/>
        <w:jc w:val="both"/>
        <w:rPr>
          <w:sz w:val="28"/>
          <w:szCs w:val="28"/>
        </w:rPr>
      </w:pPr>
      <w:bookmarkStart w:id="25" w:name="_Toc231495654"/>
      <w:r w:rsidRPr="00642219">
        <w:rPr>
          <w:sz w:val="28"/>
          <w:szCs w:val="28"/>
        </w:rPr>
        <w:lastRenderedPageBreak/>
        <w:t>Острые цереброваскулярные заболевания (обзор литературы)</w:t>
      </w:r>
      <w:bookmarkEnd w:id="25"/>
    </w:p>
    <w:p w14:paraId="02F80E76" w14:textId="77777777" w:rsidR="00E2361B" w:rsidRPr="00642219" w:rsidRDefault="00E2361B" w:rsidP="00E2361B">
      <w:pPr>
        <w:pStyle w:val="1"/>
        <w:spacing w:before="0" w:beforeAutospacing="0" w:after="0" w:afterAutospacing="0"/>
        <w:ind w:left="432"/>
        <w:jc w:val="both"/>
        <w:rPr>
          <w:sz w:val="28"/>
          <w:szCs w:val="28"/>
        </w:rPr>
      </w:pPr>
    </w:p>
    <w:p w14:paraId="16E7D5F5" w14:textId="0C95114C" w:rsidR="005B537A" w:rsidRPr="00642219" w:rsidRDefault="00BD59FD" w:rsidP="00576CFD">
      <w:pPr>
        <w:pStyle w:val="1"/>
        <w:numPr>
          <w:ilvl w:val="1"/>
          <w:numId w:val="6"/>
        </w:numPr>
        <w:spacing w:before="0" w:beforeAutospacing="0" w:after="0" w:afterAutospacing="0"/>
        <w:ind w:left="0" w:firstLine="567"/>
        <w:jc w:val="both"/>
        <w:rPr>
          <w:sz w:val="28"/>
          <w:szCs w:val="28"/>
        </w:rPr>
      </w:pPr>
      <w:bookmarkStart w:id="26" w:name="_Toc231495655"/>
      <w:r w:rsidRPr="00642219">
        <w:rPr>
          <w:sz w:val="28"/>
          <w:szCs w:val="28"/>
        </w:rPr>
        <w:t xml:space="preserve">Эпидемиология </w:t>
      </w:r>
      <w:r w:rsidR="006428E4" w:rsidRPr="00642219">
        <w:rPr>
          <w:sz w:val="28"/>
          <w:szCs w:val="28"/>
        </w:rPr>
        <w:t>ОЦВЗ</w:t>
      </w:r>
      <w:bookmarkEnd w:id="26"/>
    </w:p>
    <w:p w14:paraId="63903173" w14:textId="45B5884F" w:rsidR="00C52DFD" w:rsidRPr="00642219" w:rsidRDefault="00896D84" w:rsidP="00AB36A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Острые цереброваскулярные заболевания (ОЦВЗ), включая ишемический инсульт (ИИ), геморрагический инсульт (ГИ), а также транзиторную ишемическую атаку (ТИА), остаются одной из ведущих причин смертности и инвалидизации во всем мире. Ежегодно регистрируется около 12 млн новых случаев инсульта, при этом более 7 млн человек умирают вследствие данной патологии. Согласно данным </w:t>
      </w:r>
      <w:r w:rsidR="00D511DB" w:rsidRPr="00642219">
        <w:rPr>
          <w:rFonts w:ascii="Times New Roman" w:hAnsi="Times New Roman" w:cs="Times New Roman"/>
          <w:sz w:val="28"/>
          <w:szCs w:val="28"/>
        </w:rPr>
        <w:t>Global Burden of Disease (</w:t>
      </w:r>
      <w:r w:rsidRPr="00642219">
        <w:rPr>
          <w:rFonts w:ascii="Times New Roman" w:hAnsi="Times New Roman" w:cs="Times New Roman"/>
          <w:sz w:val="28"/>
          <w:szCs w:val="28"/>
        </w:rPr>
        <w:t>GBD</w:t>
      </w:r>
      <w:r w:rsidR="00D511DB" w:rsidRPr="00642219">
        <w:rPr>
          <w:rFonts w:ascii="Times New Roman" w:hAnsi="Times New Roman" w:cs="Times New Roman"/>
          <w:sz w:val="28"/>
          <w:szCs w:val="28"/>
        </w:rPr>
        <w:t>)</w:t>
      </w:r>
      <w:r w:rsidRPr="00642219">
        <w:rPr>
          <w:rFonts w:ascii="Times New Roman" w:hAnsi="Times New Roman" w:cs="Times New Roman"/>
          <w:sz w:val="28"/>
          <w:szCs w:val="28"/>
        </w:rPr>
        <w:t xml:space="preserve">, в период с 1990 по 2021 годы глобальное бремя инсульта продолжало увеличиваться, что связывают со старением населения и ростом распространенности факторов риска, включая артериальную гипертензию (АГ), сахарный диабет, ожирение и гиподинамию </w:t>
      </w:r>
      <w:r w:rsidR="00BD59FD" w:rsidRPr="00642219">
        <w:rPr>
          <w:rFonts w:ascii="Times New Roman" w:hAnsi="Times New Roman" w:cs="Times New Roman"/>
          <w:sz w:val="28"/>
          <w:szCs w:val="28"/>
        </w:rPr>
        <w:fldChar w:fldCharType="begin">
          <w:fldData xml:space="preserve">PEVuZE5vdGU+PENpdGU+PEF1dGhvcj5HQkQ8L0F1dGhvcj48WWVhcj4yMDIxPC9ZZWFyPjxJRFRl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</w:fldData>
        </w:fldChar>
      </w:r>
      <w:r w:rsidR="00BD59FD" w:rsidRPr="00642219">
        <w:rPr>
          <w:rFonts w:ascii="Times New Roman" w:hAnsi="Times New Roman" w:cs="Times New Roman"/>
          <w:sz w:val="28"/>
          <w:szCs w:val="28"/>
        </w:rPr>
        <w:instrText xml:space="preserve"> ADDIN EN.CITE </w:instrText>
      </w:r>
      <w:r w:rsidR="00BD59FD" w:rsidRPr="00642219">
        <w:rPr>
          <w:rFonts w:ascii="Times New Roman" w:hAnsi="Times New Roman" w:cs="Times New Roman"/>
          <w:sz w:val="28"/>
          <w:szCs w:val="28"/>
        </w:rPr>
        <w:fldChar w:fldCharType="begin">
          <w:fldData xml:space="preserve">PEVuZE5vdGU+PENpdGU+PEF1dGhvcj5HQkQ8L0F1dGhvcj48WWVhcj4yMDIxPC9ZZWFyPjxJRFRl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</w:fldData>
        </w:fldChar>
      </w:r>
      <w:r w:rsidR="00BD59FD" w:rsidRPr="00642219">
        <w:rPr>
          <w:rFonts w:ascii="Times New Roman" w:hAnsi="Times New Roman" w:cs="Times New Roman"/>
          <w:sz w:val="28"/>
          <w:szCs w:val="28"/>
        </w:rPr>
        <w:instrText xml:space="preserve"> ADDIN EN.CITE.DATA </w:instrText>
      </w:r>
      <w:r w:rsidR="00BD59FD" w:rsidRPr="00642219">
        <w:rPr>
          <w:rFonts w:ascii="Times New Roman" w:hAnsi="Times New Roman" w:cs="Times New Roman"/>
          <w:sz w:val="28"/>
          <w:szCs w:val="28"/>
        </w:rPr>
      </w:r>
      <w:r w:rsidR="00BD59FD"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r>
      <w:r w:rsidR="00BD59FD"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BD59FD" w:rsidRPr="00642219">
        <w:rPr>
          <w:rFonts w:ascii="Times New Roman" w:hAnsi="Times New Roman" w:cs="Times New Roman"/>
          <w:noProof/>
          <w:sz w:val="28"/>
          <w:szCs w:val="28"/>
        </w:rPr>
        <w:t>2</w:t>
      </w:r>
      <w:r w:rsidR="00150E4B" w:rsidRPr="00642219">
        <w:rPr>
          <w:rFonts w:ascii="Times New Roman" w:hAnsi="Times New Roman" w:cs="Times New Roman"/>
          <w:noProof/>
          <w:sz w:val="28"/>
          <w:szCs w:val="28"/>
        </w:rPr>
        <w:t>]</w:t>
      </w:r>
      <w:r w:rsidR="00BD59FD"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t xml:space="preserve">. </w:t>
      </w:r>
    </w:p>
    <w:p w14:paraId="635A6A03" w14:textId="5831044B" w:rsidR="00BD59FD" w:rsidRPr="00642219" w:rsidRDefault="00896D84" w:rsidP="00AB36A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По данным GBD, в 2021 г. в Республике Казахстан зарегистрировано около 37 тыс. новых случаев инсульта. Несмотря на снижение заболеваемости по сравнению с 1990 г., показатели смертности и DALY остаются высокими, что подчеркивает необходимость совершенствования ранней диагностики и оказания помощи пациентам с инсультом </w:t>
      </w:r>
      <w:r w:rsidR="00BD59FD" w:rsidRPr="00642219">
        <w:rPr>
          <w:rFonts w:ascii="Times New Roman" w:hAnsi="Times New Roman" w:cs="Times New Roman"/>
          <w:sz w:val="28"/>
          <w:szCs w:val="28"/>
        </w:rPr>
        <w:fldChar w:fldCharType="begin">
          <w:fldData xml:space="preserve">PEVuZE5vdGU+PENpdGU+PEF1dGhvcj5HQkQ8L0F1dGhvcj48WWVhcj4yMDI0PC9ZZWFyPjxJRFRl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</w:fldData>
        </w:fldChar>
      </w:r>
      <w:r w:rsidR="00B52602" w:rsidRPr="00642219">
        <w:rPr>
          <w:rFonts w:ascii="Times New Roman" w:hAnsi="Times New Roman" w:cs="Times New Roman"/>
          <w:sz w:val="28"/>
          <w:szCs w:val="28"/>
        </w:rPr>
        <w:instrText xml:space="preserve"> ADDIN EN.CITE </w:instrText>
      </w:r>
      <w:r w:rsidR="00B52602" w:rsidRPr="00642219">
        <w:rPr>
          <w:rFonts w:ascii="Times New Roman" w:hAnsi="Times New Roman" w:cs="Times New Roman"/>
          <w:sz w:val="28"/>
          <w:szCs w:val="28"/>
        </w:rPr>
        <w:fldChar w:fldCharType="begin">
          <w:fldData xml:space="preserve">PEVuZE5vdGU+PENpdGU+PEF1dGhvcj5HQkQ8L0F1dGhvcj48WWVhcj4yMDI0PC9ZZWFyPjxJRFRl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</w:fldData>
        </w:fldChar>
      </w:r>
      <w:r w:rsidR="00B52602" w:rsidRPr="00642219">
        <w:rPr>
          <w:rFonts w:ascii="Times New Roman" w:hAnsi="Times New Roman" w:cs="Times New Roman"/>
          <w:sz w:val="28"/>
          <w:szCs w:val="28"/>
        </w:rPr>
        <w:instrText xml:space="preserve"> ADDIN EN.CITE.DATA </w:instrText>
      </w:r>
      <w:r w:rsidR="00B52602" w:rsidRPr="00642219">
        <w:rPr>
          <w:rFonts w:ascii="Times New Roman" w:hAnsi="Times New Roman" w:cs="Times New Roman"/>
          <w:sz w:val="28"/>
          <w:szCs w:val="28"/>
        </w:rPr>
      </w:r>
      <w:r w:rsidR="00B52602"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r>
      <w:r w:rsidR="00BD59FD"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B52602" w:rsidRPr="00642219">
        <w:rPr>
          <w:rFonts w:ascii="Times New Roman" w:hAnsi="Times New Roman" w:cs="Times New Roman"/>
          <w:noProof/>
          <w:sz w:val="28"/>
          <w:szCs w:val="28"/>
        </w:rPr>
        <w:t>6</w:t>
      </w:r>
      <w:r w:rsidR="00150E4B" w:rsidRPr="00642219">
        <w:rPr>
          <w:rFonts w:ascii="Times New Roman" w:hAnsi="Times New Roman" w:cs="Times New Roman"/>
          <w:noProof/>
          <w:sz w:val="28"/>
          <w:szCs w:val="28"/>
        </w:rPr>
        <w:t>]</w:t>
      </w:r>
      <w:r w:rsidR="00BD59FD"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t xml:space="preserve">. </w:t>
      </w:r>
      <w:r w:rsidRPr="00642219">
        <w:rPr>
          <w:rFonts w:ascii="Times New Roman" w:hAnsi="Times New Roman" w:cs="Times New Roman"/>
          <w:sz w:val="28"/>
          <w:szCs w:val="28"/>
        </w:rPr>
        <w:t xml:space="preserve">Согласно национальным данным, в структуре инсульта в 2014-2019 гг. преобладал </w:t>
      </w:r>
      <w:r w:rsidR="00BD59FD" w:rsidRPr="00642219">
        <w:rPr>
          <w:rFonts w:ascii="Times New Roman" w:hAnsi="Times New Roman" w:cs="Times New Roman"/>
          <w:sz w:val="28"/>
          <w:szCs w:val="28"/>
        </w:rPr>
        <w:t xml:space="preserve">ИИ </w:t>
      </w:r>
      <w:r w:rsidRPr="00642219">
        <w:rPr>
          <w:rFonts w:ascii="Times New Roman" w:hAnsi="Times New Roman" w:cs="Times New Roman"/>
          <w:sz w:val="28"/>
          <w:szCs w:val="28"/>
        </w:rPr>
        <w:t>(</w:t>
      </w:r>
      <w:r w:rsidR="00BD59FD" w:rsidRPr="00642219">
        <w:rPr>
          <w:rFonts w:ascii="Times New Roman" w:hAnsi="Times New Roman" w:cs="Times New Roman"/>
          <w:sz w:val="28"/>
          <w:szCs w:val="28"/>
        </w:rPr>
        <w:t>79,6%</w:t>
      </w:r>
      <w:r w:rsidRPr="00642219">
        <w:rPr>
          <w:rFonts w:ascii="Times New Roman" w:hAnsi="Times New Roman" w:cs="Times New Roman"/>
          <w:sz w:val="28"/>
          <w:szCs w:val="28"/>
        </w:rPr>
        <w:t xml:space="preserve">), тогда как доля </w:t>
      </w:r>
      <w:r w:rsidR="00BD59FD" w:rsidRPr="00642219">
        <w:rPr>
          <w:rFonts w:ascii="Times New Roman" w:hAnsi="Times New Roman" w:cs="Times New Roman"/>
          <w:sz w:val="28"/>
          <w:szCs w:val="28"/>
        </w:rPr>
        <w:t xml:space="preserve">ГИ </w:t>
      </w:r>
      <w:r w:rsidRPr="00642219">
        <w:rPr>
          <w:rFonts w:ascii="Times New Roman" w:hAnsi="Times New Roman" w:cs="Times New Roman"/>
          <w:sz w:val="28"/>
          <w:szCs w:val="28"/>
        </w:rPr>
        <w:t>составила</w:t>
      </w:r>
      <w:r w:rsidR="00BD59FD" w:rsidRPr="00642219">
        <w:rPr>
          <w:rFonts w:ascii="Times New Roman" w:hAnsi="Times New Roman" w:cs="Times New Roman"/>
          <w:sz w:val="28"/>
          <w:szCs w:val="28"/>
        </w:rPr>
        <w:t xml:space="preserve"> 15,7%, </w:t>
      </w:r>
      <w:r w:rsidR="00D511DB" w:rsidRPr="00642219">
        <w:rPr>
          <w:rFonts w:ascii="Times New Roman" w:hAnsi="Times New Roman" w:cs="Times New Roman"/>
          <w:sz w:val="28"/>
          <w:szCs w:val="28"/>
        </w:rPr>
        <w:t>субарахноидального кровоизлияния (</w:t>
      </w:r>
      <w:r w:rsidR="00BD59FD" w:rsidRPr="00642219">
        <w:rPr>
          <w:rFonts w:ascii="Times New Roman" w:hAnsi="Times New Roman" w:cs="Times New Roman"/>
          <w:sz w:val="28"/>
          <w:szCs w:val="28"/>
        </w:rPr>
        <w:t>САК</w:t>
      </w:r>
      <w:r w:rsidR="00D511DB" w:rsidRPr="00642219">
        <w:rPr>
          <w:rFonts w:ascii="Times New Roman" w:hAnsi="Times New Roman" w:cs="Times New Roman"/>
          <w:sz w:val="28"/>
          <w:szCs w:val="28"/>
        </w:rPr>
        <w:t>)</w:t>
      </w:r>
      <w:r w:rsidR="00BD59FD" w:rsidRPr="00642219">
        <w:rPr>
          <w:rFonts w:ascii="Times New Roman" w:hAnsi="Times New Roman" w:cs="Times New Roman"/>
          <w:sz w:val="28"/>
          <w:szCs w:val="28"/>
        </w:rPr>
        <w:t xml:space="preserve"> </w:t>
      </w:r>
      <w:r w:rsidRPr="00642219">
        <w:rPr>
          <w:rFonts w:ascii="Times New Roman" w:hAnsi="Times New Roman" w:cs="Times New Roman"/>
          <w:sz w:val="28"/>
          <w:szCs w:val="28"/>
        </w:rPr>
        <w:t>-</w:t>
      </w:r>
      <w:r w:rsidR="00BD59FD" w:rsidRPr="00642219">
        <w:rPr>
          <w:rFonts w:ascii="Times New Roman" w:hAnsi="Times New Roman" w:cs="Times New Roman"/>
          <w:sz w:val="28"/>
          <w:szCs w:val="28"/>
        </w:rPr>
        <w:t xml:space="preserve"> 2,4%, а доля неуточненных </w:t>
      </w:r>
      <w:r w:rsidRPr="00642219">
        <w:rPr>
          <w:rFonts w:ascii="Times New Roman" w:hAnsi="Times New Roman" w:cs="Times New Roman"/>
          <w:sz w:val="28"/>
          <w:szCs w:val="28"/>
        </w:rPr>
        <w:t>форм -</w:t>
      </w:r>
      <w:r w:rsidR="00BD59FD" w:rsidRPr="00642219">
        <w:rPr>
          <w:rFonts w:ascii="Times New Roman" w:hAnsi="Times New Roman" w:cs="Times New Roman"/>
          <w:sz w:val="28"/>
          <w:szCs w:val="28"/>
        </w:rPr>
        <w:t xml:space="preserve"> 1,7% </w:t>
      </w:r>
      <w:r w:rsidR="00BD59FD" w:rsidRPr="00642219">
        <w:rPr>
          <w:rFonts w:ascii="Times New Roman" w:hAnsi="Times New Roman" w:cs="Times New Roman"/>
          <w:sz w:val="28"/>
          <w:szCs w:val="28"/>
        </w:rPr>
        <w:fldChar w:fldCharType="begin"/>
      </w:r>
      <w:r w:rsidR="00B52602" w:rsidRPr="00642219">
        <w:rPr>
          <w:rFonts w:ascii="Times New Roman" w:hAnsi="Times New Roman" w:cs="Times New Roman"/>
          <w:sz w:val="28"/>
          <w:szCs w:val="28"/>
        </w:rPr>
        <w:instrText xml:space="preserve"> ADDIN EN.CITE &lt;EndNote&gt;&lt;Cite&gt;&lt;Author&gt;Tursynov&lt;/Author&gt;&lt;Year&gt;2021&lt;/Year&gt;&lt;IDText&gt;MEDICAL-STATISTICAL ANALYSIS OF ACUTE&lt;/IDText&gt;&lt;DisplayText&gt;(7)&lt;/DisplayText&gt;&lt;record&gt;&lt;titles&gt;&lt;title&gt;MEDICAL-STATISTICAL ANALYSIS OF ACUTE&amp;#xA;CEREBROVASCULAR DISEASES: STUDY IN KARAGANDA REGION, REPUBLIC OF KAZAKHSTAN&lt;/title&gt;&lt;/titles&gt;&lt;pages&gt;147-154&lt;/pages&gt;&lt;contributors&gt;&lt;authors&gt;&lt;author&gt;Tursynov Nurtas&lt;/author&gt;&lt;author&gt;Muratbekova Shynar&lt;/author&gt;&lt;author&gt;Grigolashvili Marina&lt;/author&gt;&lt;/authors&gt;&lt;/contributors&gt;&lt;added-date format="utc"&gt;1743824858&lt;/added-date&gt;&lt;pub-location&gt;Science and Healthcare&lt;/pub-location&gt;&lt;ref-type name="Generic"&gt;13&lt;/ref-type&gt;&lt;dates&gt;&lt;year&gt;2021&lt;/year&gt;&lt;/dates&gt;&lt;rec-number&gt;1112&lt;/rec-number&gt;&lt;last-updated-date format="utc"&gt;1743825302&lt;/last-updated-date&gt;&lt;electronic-resource-num&gt;10.34689/SH.2021.23.4.016&lt;/electronic-resource-num&gt;&lt;/record&gt;&lt;/Cite&gt;&lt;/EndNote&gt;</w:instrText>
      </w:r>
      <w:r w:rsidR="00BD59FD"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B52602" w:rsidRPr="00642219">
        <w:rPr>
          <w:rFonts w:ascii="Times New Roman" w:hAnsi="Times New Roman" w:cs="Times New Roman"/>
          <w:noProof/>
          <w:sz w:val="28"/>
          <w:szCs w:val="28"/>
        </w:rPr>
        <w:t>7</w:t>
      </w:r>
      <w:r w:rsidR="00150E4B" w:rsidRPr="00642219">
        <w:rPr>
          <w:rFonts w:ascii="Times New Roman" w:hAnsi="Times New Roman" w:cs="Times New Roman"/>
          <w:noProof/>
          <w:sz w:val="28"/>
          <w:szCs w:val="28"/>
        </w:rPr>
        <w:t>]</w:t>
      </w:r>
      <w:r w:rsidR="00BD59FD"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t xml:space="preserve">. </w:t>
      </w:r>
      <w:r w:rsidRPr="00642219">
        <w:rPr>
          <w:rFonts w:ascii="Times New Roman" w:hAnsi="Times New Roman" w:cs="Times New Roman"/>
          <w:sz w:val="28"/>
          <w:szCs w:val="28"/>
        </w:rPr>
        <w:t xml:space="preserve">В Казахстане также отмечается региональная вариабельность показателей заболеваемости и смертности от инсульта, что может быть связано с различиями в распространенности факторов риска и доступности специализированной помощи </w:t>
      </w:r>
      <w:r w:rsidR="00BD59FD" w:rsidRPr="00642219">
        <w:rPr>
          <w:rFonts w:ascii="Times New Roman" w:hAnsi="Times New Roman" w:cs="Times New Roman"/>
          <w:sz w:val="28"/>
          <w:szCs w:val="28"/>
        </w:rPr>
        <w:fldChar w:fldCharType="begin">
          <w:fldData xml:space="preserve">PEVuZE5vdGU+PENpdGU+PEF1dGhvcj5aaGFraGluYTwvQXV0aG9yPjxZZWFyPjIwMjI8L1llYXI+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</w:fldData>
        </w:fldChar>
      </w:r>
      <w:r w:rsidR="00B52602" w:rsidRPr="00642219">
        <w:rPr>
          <w:rFonts w:ascii="Times New Roman" w:hAnsi="Times New Roman" w:cs="Times New Roman"/>
          <w:sz w:val="28"/>
          <w:szCs w:val="28"/>
        </w:rPr>
        <w:instrText xml:space="preserve"> ADDIN EN.CITE </w:instrText>
      </w:r>
      <w:r w:rsidR="00B52602" w:rsidRPr="00642219">
        <w:rPr>
          <w:rFonts w:ascii="Times New Roman" w:hAnsi="Times New Roman" w:cs="Times New Roman"/>
          <w:sz w:val="28"/>
          <w:szCs w:val="28"/>
        </w:rPr>
        <w:fldChar w:fldCharType="begin">
          <w:fldData xml:space="preserve">PEVuZE5vdGU+PENpdGU+PEF1dGhvcj5aaGFraGluYTwvQXV0aG9yPjxZZWFyPjIwMjI8L1llYXI+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</w:fldData>
        </w:fldChar>
      </w:r>
      <w:r w:rsidR="00B52602" w:rsidRPr="00642219">
        <w:rPr>
          <w:rFonts w:ascii="Times New Roman" w:hAnsi="Times New Roman" w:cs="Times New Roman"/>
          <w:sz w:val="28"/>
          <w:szCs w:val="28"/>
        </w:rPr>
        <w:instrText xml:space="preserve"> ADDIN EN.CITE.DATA </w:instrText>
      </w:r>
      <w:r w:rsidR="00B52602" w:rsidRPr="00642219">
        <w:rPr>
          <w:rFonts w:ascii="Times New Roman" w:hAnsi="Times New Roman" w:cs="Times New Roman"/>
          <w:sz w:val="28"/>
          <w:szCs w:val="28"/>
        </w:rPr>
      </w:r>
      <w:r w:rsidR="00B52602"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r>
      <w:r w:rsidR="00BD59FD"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B52602" w:rsidRPr="00642219">
        <w:rPr>
          <w:rFonts w:ascii="Times New Roman" w:hAnsi="Times New Roman" w:cs="Times New Roman"/>
          <w:noProof/>
          <w:sz w:val="28"/>
          <w:szCs w:val="28"/>
        </w:rPr>
        <w:t>8, 9</w:t>
      </w:r>
      <w:r w:rsidR="00150E4B" w:rsidRPr="00642219">
        <w:rPr>
          <w:rFonts w:ascii="Times New Roman" w:hAnsi="Times New Roman" w:cs="Times New Roman"/>
          <w:noProof/>
          <w:sz w:val="28"/>
          <w:szCs w:val="28"/>
        </w:rPr>
        <w:t>]</w:t>
      </w:r>
      <w:r w:rsidR="00BD59FD"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t>.</w:t>
      </w:r>
    </w:p>
    <w:p w14:paraId="1EA1E629" w14:textId="1815D3CF" w:rsidR="00BD59FD" w:rsidRPr="00642219" w:rsidRDefault="00896D84" w:rsidP="00AB36A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При инсульте ключевое значение имеет фактор времени, поскольку проведение реперфузионной терапии при ИИ ограничено узким терапевтическим окном и требует максимально быстрой диагностики и маршрутизации пациента</w:t>
      </w:r>
      <w:r w:rsidR="00BD59FD" w:rsidRPr="00642219">
        <w:rPr>
          <w:rFonts w:ascii="Times New Roman" w:hAnsi="Times New Roman" w:cs="Times New Roman"/>
          <w:sz w:val="28"/>
          <w:szCs w:val="28"/>
        </w:rPr>
        <w:t xml:space="preserve">. </w:t>
      </w:r>
      <w:r w:rsidRPr="00642219">
        <w:rPr>
          <w:rFonts w:ascii="Times New Roman" w:hAnsi="Times New Roman" w:cs="Times New Roman"/>
          <w:sz w:val="28"/>
          <w:szCs w:val="28"/>
        </w:rPr>
        <w:t>Однако доступность своевременной помощи остается неравномерной как в Казахстане, так и в мире, что отражается в различиях сроков транспортировки и недостаточном охвате тромболитической терапией</w:t>
      </w:r>
      <w:r w:rsidR="00BD59FD" w:rsidRPr="00642219">
        <w:rPr>
          <w:rFonts w:ascii="Times New Roman" w:hAnsi="Times New Roman" w:cs="Times New Roman"/>
          <w:sz w:val="28"/>
          <w:szCs w:val="28"/>
        </w:rPr>
        <w:t xml:space="preserve"> </w:t>
      </w:r>
      <w:r w:rsidR="00BD59FD" w:rsidRPr="00642219">
        <w:rPr>
          <w:rFonts w:ascii="Times New Roman" w:hAnsi="Times New Roman" w:cs="Times New Roman"/>
          <w:sz w:val="28"/>
          <w:szCs w:val="28"/>
        </w:rPr>
        <w:fldChar w:fldCharType="begin">
          <w:fldData xml:space="preserve">PEVuZE5vdGU+PENpdGU+PEF1dGhvcj5aaGFraGluYTwvQXV0aG9yPjxZZWFyPjIwMjI8L1llYXI+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</w:fldData>
        </w:fldChar>
      </w:r>
      <w:r w:rsidR="00B52602" w:rsidRPr="00642219">
        <w:rPr>
          <w:rFonts w:ascii="Times New Roman" w:hAnsi="Times New Roman" w:cs="Times New Roman"/>
          <w:sz w:val="28"/>
          <w:szCs w:val="28"/>
        </w:rPr>
        <w:instrText xml:space="preserve"> ADDIN EN.CITE </w:instrText>
      </w:r>
      <w:r w:rsidR="00B52602" w:rsidRPr="00642219">
        <w:rPr>
          <w:rFonts w:ascii="Times New Roman" w:hAnsi="Times New Roman" w:cs="Times New Roman"/>
          <w:sz w:val="28"/>
          <w:szCs w:val="28"/>
        </w:rPr>
        <w:fldChar w:fldCharType="begin">
          <w:fldData xml:space="preserve">PEVuZE5vdGU+PENpdGU+PEF1dGhvcj5aaGFraGluYTwvQXV0aG9yPjxZZWFyPjIwMjI8L1llYXI+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</w:fldData>
        </w:fldChar>
      </w:r>
      <w:r w:rsidR="00B52602" w:rsidRPr="00642219">
        <w:rPr>
          <w:rFonts w:ascii="Times New Roman" w:hAnsi="Times New Roman" w:cs="Times New Roman"/>
          <w:sz w:val="28"/>
          <w:szCs w:val="28"/>
        </w:rPr>
        <w:instrText xml:space="preserve"> ADDIN EN.CITE.DATA </w:instrText>
      </w:r>
      <w:r w:rsidR="00B52602" w:rsidRPr="00642219">
        <w:rPr>
          <w:rFonts w:ascii="Times New Roman" w:hAnsi="Times New Roman" w:cs="Times New Roman"/>
          <w:sz w:val="28"/>
          <w:szCs w:val="28"/>
        </w:rPr>
      </w:r>
      <w:r w:rsidR="00B52602"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r>
      <w:r w:rsidR="00BD59FD"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B52602" w:rsidRPr="00642219">
        <w:rPr>
          <w:rFonts w:ascii="Times New Roman" w:hAnsi="Times New Roman" w:cs="Times New Roman"/>
          <w:noProof/>
          <w:sz w:val="28"/>
          <w:szCs w:val="28"/>
        </w:rPr>
        <w:t>8</w:t>
      </w:r>
      <w:r w:rsidR="00150E4B" w:rsidRPr="00642219">
        <w:rPr>
          <w:rFonts w:ascii="Times New Roman" w:hAnsi="Times New Roman" w:cs="Times New Roman"/>
          <w:noProof/>
          <w:sz w:val="28"/>
          <w:szCs w:val="28"/>
        </w:rPr>
        <w:t>]</w:t>
      </w:r>
      <w:r w:rsidR="00BD59FD"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t>. На глобальном уровне обеспеченность реперфузионными технологиями также остается неравномерной, а доля пациентов, получающих тромболитическую терапию</w:t>
      </w:r>
      <w:r w:rsidR="00C52DFD" w:rsidRPr="00642219">
        <w:rPr>
          <w:rFonts w:ascii="Times New Roman" w:hAnsi="Times New Roman" w:cs="Times New Roman"/>
          <w:sz w:val="28"/>
          <w:szCs w:val="28"/>
        </w:rPr>
        <w:t xml:space="preserve"> (ТЛТ)</w:t>
      </w:r>
      <w:r w:rsidR="00BD59FD" w:rsidRPr="00642219">
        <w:rPr>
          <w:rFonts w:ascii="Times New Roman" w:hAnsi="Times New Roman" w:cs="Times New Roman"/>
          <w:sz w:val="28"/>
          <w:szCs w:val="28"/>
        </w:rPr>
        <w:t xml:space="preserve">, во многих странах остается недостаточной </w:t>
      </w:r>
      <w:r w:rsidR="00BD59FD" w:rsidRPr="00642219">
        <w:rPr>
          <w:rFonts w:ascii="Times New Roman" w:hAnsi="Times New Roman" w:cs="Times New Roman"/>
          <w:sz w:val="28"/>
          <w:szCs w:val="28"/>
        </w:rPr>
        <w:fldChar w:fldCharType="begin">
          <w:fldData xml:space="preserve">PEVuZE5vdGU+PENpdGU+PEF1dGhvcj5LaW08L0F1dGhvcj48WWVhcj4yMDI0PC9ZZWFyPjxJRFRl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PEVuZE5vdGU+PENpdGU+PEF1dGhvcj5LaW08L0F1dGhvcj48WWVhcj4yMDI0PC9ZZWFyPjxJRFRl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r>
      <w:r w:rsidR="00BD59FD"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10, 11</w:t>
      </w:r>
      <w:r w:rsidR="00150E4B" w:rsidRPr="00642219">
        <w:rPr>
          <w:rFonts w:ascii="Times New Roman" w:hAnsi="Times New Roman" w:cs="Times New Roman"/>
          <w:noProof/>
          <w:sz w:val="28"/>
          <w:szCs w:val="28"/>
        </w:rPr>
        <w:t>]</w:t>
      </w:r>
      <w:r w:rsidR="00BD59FD" w:rsidRPr="00642219">
        <w:rPr>
          <w:rFonts w:ascii="Times New Roman" w:hAnsi="Times New Roman" w:cs="Times New Roman"/>
          <w:sz w:val="28"/>
          <w:szCs w:val="28"/>
        </w:rPr>
        <w:fldChar w:fldCharType="end"/>
      </w:r>
      <w:r w:rsidR="00BD59FD" w:rsidRPr="00642219">
        <w:rPr>
          <w:rFonts w:ascii="Times New Roman" w:hAnsi="Times New Roman" w:cs="Times New Roman"/>
          <w:sz w:val="28"/>
          <w:szCs w:val="28"/>
        </w:rPr>
        <w:t>.</w:t>
      </w:r>
    </w:p>
    <w:p w14:paraId="44076A0B" w14:textId="6BDD4F06" w:rsidR="00BD59FD" w:rsidRPr="00642219" w:rsidRDefault="00BD59FD" w:rsidP="00AB36A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Локальные данные Карагандинской области подтверждают значимость организационных факторов</w:t>
      </w:r>
      <w:r w:rsidR="007147A3" w:rsidRPr="00642219">
        <w:rPr>
          <w:rFonts w:ascii="Times New Roman" w:hAnsi="Times New Roman" w:cs="Times New Roman"/>
          <w:sz w:val="28"/>
          <w:szCs w:val="28"/>
        </w:rPr>
        <w:t xml:space="preserve">, включая маршрутизацию пациентов, доступность нейровизуализации и организационную готовность </w:t>
      </w:r>
      <w:r w:rsidR="00D511DB" w:rsidRPr="00642219">
        <w:rPr>
          <w:rFonts w:ascii="Times New Roman" w:hAnsi="Times New Roman" w:cs="Times New Roman"/>
          <w:sz w:val="28"/>
          <w:szCs w:val="28"/>
        </w:rPr>
        <w:t>инсультного центра (</w:t>
      </w:r>
      <w:r w:rsidR="007147A3" w:rsidRPr="00642219">
        <w:rPr>
          <w:rFonts w:ascii="Times New Roman" w:hAnsi="Times New Roman" w:cs="Times New Roman"/>
          <w:sz w:val="28"/>
          <w:szCs w:val="28"/>
        </w:rPr>
        <w:t>ИЦ)</w:t>
      </w:r>
      <w:r w:rsidRPr="00642219">
        <w:rPr>
          <w:rFonts w:ascii="Times New Roman" w:hAnsi="Times New Roman" w:cs="Times New Roman"/>
          <w:sz w:val="28"/>
          <w:szCs w:val="28"/>
        </w:rPr>
        <w:t xml:space="preserve"> для исходов лечения. По данным анализа деятельности </w:t>
      </w:r>
      <w:r w:rsidR="00C52DFD" w:rsidRPr="00642219">
        <w:rPr>
          <w:rFonts w:ascii="Times New Roman" w:hAnsi="Times New Roman" w:cs="Times New Roman"/>
          <w:sz w:val="28"/>
          <w:szCs w:val="28"/>
        </w:rPr>
        <w:t>ИЦ</w:t>
      </w:r>
      <w:r w:rsidRPr="00642219">
        <w:rPr>
          <w:rFonts w:ascii="Times New Roman" w:hAnsi="Times New Roman" w:cs="Times New Roman"/>
          <w:sz w:val="28"/>
          <w:szCs w:val="28"/>
        </w:rPr>
        <w:t xml:space="preserve"> «Ақжан», доля выполненного тромболизиса за 12 месяцев наблюдения составила 28,7%, что превышало среднерегиональные и республиканские показатели </w:t>
      </w:r>
      <w:r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&lt;EndNote&gt;&lt;Cite&gt;&lt;Author&gt;Grigolashvili&lt;/Author&gt;&lt;Year&gt;2025&lt;/Year&gt;&lt;IDText&gt;Evaluation of Stroke Care Delivery: 12-Month Experience of a Tertiary Stroke Center in Central Asia&lt;/IDText&gt;&lt;DisplayText&gt;(12)&lt;/DisplayText&gt;&lt;record&gt;&lt;titles&gt;&lt;title&gt;Evaluation of Stroke Care Delivery: 12-Month Experience of a Tertiary Stroke Center in Central Asia&lt;/title&gt;&lt;/titles&gt;&lt;pages&gt;1-8&lt;/pages&gt;&lt;number&gt;1&lt;/number&gt;&lt;contributors&gt;&lt;authors&gt;&lt;author&gt;Grigolashvili   Marina&lt;/author&gt;&lt;author&gt;&lt;/author&gt;&lt;author&gt;Klyuyev   Dmitriy&lt;/author&gt;&lt;author&gt;Kasatkin   Dmitry&lt;/author&gt;&lt;author&gt;Battakova   Sharbanu&lt;/author&gt;&lt;author&gt;Shayakhmetova   Yelena&lt;/author&gt;&lt;author&gt;Beisembayeva   Mira&lt;/author&gt;&lt;author&gt;Muratbekova   Shynar&lt;/author&gt;&lt;author&gt;Koshelyuk   Alina&lt;/author&gt;&lt;author&gt;Baituyak   Yessenbay&lt;/author&gt;&lt;author&gt;Turkevich   Ivan&lt;/author&gt;&lt;author&gt;Dey   Alexey&lt;/author&gt;&lt;/authors&gt;&lt;/contributors&gt;&lt;added-date format="utc"&gt;1760762708&lt;/added-date&gt;&lt;pub-location&gt;International Journal of Clinical Practice&lt;/pub-location&gt;&lt;ref-type name="Generic"&gt;13&lt;/ref-type&gt;&lt;dates&gt;&lt;year&gt;2025&lt;/year&gt;&lt;/dates&gt;&lt;rec-number&gt;1354&lt;/rec-number&gt;&lt;last-updated-date format="utc"&gt;1760763048&lt;/last-updated-date&gt;&lt;electronic-resource-num&gt;10.1155/ijcp/8109173&lt;/electronic-resource-num&gt;&lt;volume&gt;2025&lt;/volume&gt;&lt;/record&gt;&lt;/Cite&gt;&lt;/EndNote&gt;</w:instrText>
      </w:r>
      <w:r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6B7BF5D8" w14:textId="023D0EFB" w:rsidR="00BD59FD" w:rsidRPr="00642219" w:rsidRDefault="00BD59FD" w:rsidP="00AB36A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Таким образом, современные данные свидетельствуют о сохраняющемся высоком бремени ОЦВЗ </w:t>
      </w:r>
      <w:r w:rsidR="007147A3" w:rsidRPr="00642219">
        <w:rPr>
          <w:rFonts w:ascii="Times New Roman" w:hAnsi="Times New Roman" w:cs="Times New Roman"/>
          <w:sz w:val="28"/>
          <w:szCs w:val="28"/>
        </w:rPr>
        <w:t xml:space="preserve">и значительной зависимости </w:t>
      </w:r>
      <w:r w:rsidRPr="00642219">
        <w:rPr>
          <w:rFonts w:ascii="Times New Roman" w:hAnsi="Times New Roman" w:cs="Times New Roman"/>
          <w:sz w:val="28"/>
          <w:szCs w:val="28"/>
        </w:rPr>
        <w:t xml:space="preserve">исходов от своевременности диагностики и начала лечения </w:t>
      </w:r>
      <w:r w:rsidRPr="00642219">
        <w:rPr>
          <w:rFonts w:ascii="Times New Roman" w:hAnsi="Times New Roman" w:cs="Times New Roman"/>
          <w:sz w:val="28"/>
          <w:szCs w:val="28"/>
        </w:rPr>
        <w:fldChar w:fldCharType="begin">
          <w:fldData xml:space="preserve">ZWQgd29yay4gQiBOb3JydmluZyByZXBvcnRzIHBhcnRpY2lwYXRpb24gb24gYSBkYXRhIHNhZmV0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PEVuZE5vdGU+PENpdGU+PEF1dGhvcj5HQkQ8L0F1dGhvcj48WWVhcj4yMDIxPC9ZZWFyPjxJRFRl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==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7D27A8" w:rsidRPr="00642219">
        <w:rPr>
          <w:rFonts w:ascii="Times New Roman" w:hAnsi="Times New Roman" w:cs="Times New Roman"/>
          <w:sz w:val="28"/>
          <w:szCs w:val="28"/>
        </w:rPr>
        <w:fldChar w:fldCharType="begin">
          <w:fldData xml:space="preserve">ZWQgd29yay4gQiBOb3JydmluZyByZXBvcnRzIHBhcnRpY2lwYXRpb24gb24gYSBkYXRhIHNhZmV0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2, 6, 8-10, 12, 13</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В этих условиях поиск дополнительных инструментов ранней диагностики, позволяющих повысить точность и скорость распознавания инсульта в пределах терапевтического окна, представляет собой актуальную научную и практическую задачу.</w:t>
      </w:r>
    </w:p>
    <w:p w14:paraId="00418D0B" w14:textId="77777777" w:rsidR="005B537A" w:rsidRPr="00642219" w:rsidRDefault="005B537A" w:rsidP="00AB36AF">
      <w:pPr>
        <w:spacing w:after="0" w:line="240" w:lineRule="auto"/>
        <w:ind w:firstLine="567"/>
        <w:jc w:val="both"/>
        <w:rPr>
          <w:rFonts w:ascii="Times New Roman" w:hAnsi="Times New Roman" w:cs="Times New Roman"/>
          <w:sz w:val="28"/>
          <w:szCs w:val="28"/>
        </w:rPr>
      </w:pPr>
    </w:p>
    <w:p w14:paraId="6DCC9C36" w14:textId="12D911F2" w:rsidR="005B537A" w:rsidRPr="00642219" w:rsidRDefault="005B537A" w:rsidP="00576CFD">
      <w:pPr>
        <w:pStyle w:val="1"/>
        <w:numPr>
          <w:ilvl w:val="1"/>
          <w:numId w:val="6"/>
        </w:numPr>
        <w:spacing w:before="0" w:beforeAutospacing="0" w:after="0" w:afterAutospacing="0"/>
        <w:jc w:val="both"/>
        <w:rPr>
          <w:sz w:val="28"/>
          <w:szCs w:val="28"/>
        </w:rPr>
      </w:pPr>
      <w:bookmarkStart w:id="27" w:name="_Toc231495656"/>
      <w:bookmarkStart w:id="28" w:name="_Hlk228619638"/>
      <w:r w:rsidRPr="00642219">
        <w:rPr>
          <w:sz w:val="28"/>
          <w:szCs w:val="28"/>
        </w:rPr>
        <w:t xml:space="preserve">Классификация </w:t>
      </w:r>
      <w:r w:rsidR="006428E4" w:rsidRPr="00642219">
        <w:rPr>
          <w:sz w:val="28"/>
          <w:szCs w:val="28"/>
        </w:rPr>
        <w:t>ОЦВЗ</w:t>
      </w:r>
      <w:bookmarkEnd w:id="27"/>
    </w:p>
    <w:p w14:paraId="5D91ACD1" w14:textId="68655BC5" w:rsidR="005B537A" w:rsidRPr="00642219" w:rsidRDefault="00D338BF" w:rsidP="00AB36AF">
      <w:pPr>
        <w:pStyle w:val="a3"/>
        <w:spacing w:before="0" w:beforeAutospacing="0" w:after="0" w:afterAutospacing="0"/>
        <w:ind w:firstLine="567"/>
        <w:jc w:val="both"/>
        <w:rPr>
          <w:sz w:val="28"/>
          <w:szCs w:val="28"/>
        </w:rPr>
      </w:pPr>
      <w:r w:rsidRPr="00642219">
        <w:rPr>
          <w:sz w:val="28"/>
          <w:szCs w:val="28"/>
        </w:rPr>
        <w:t>Своевременное выявление инсульта определяет эффективность реперфузионной терапии и влияет на исход заболевания. В связи с этим на догоспитальном этапе особое значение имеют шкалы скрининга инсульта, позволяющие быстро заподозрить инсульт и своевременно направить пациента в специализированный ИЦ</w:t>
      </w:r>
      <w:r w:rsidR="005B537A" w:rsidRPr="00642219">
        <w:rPr>
          <w:sz w:val="28"/>
          <w:szCs w:val="28"/>
        </w:rPr>
        <w:t>.</w:t>
      </w:r>
    </w:p>
    <w:p w14:paraId="6898CB64" w14:textId="77777777" w:rsidR="00D338BF" w:rsidRPr="00642219" w:rsidRDefault="00D338BF" w:rsidP="00AB36AF">
      <w:pPr>
        <w:pStyle w:val="a3"/>
        <w:spacing w:before="0" w:beforeAutospacing="0" w:after="0" w:afterAutospacing="0"/>
        <w:ind w:firstLine="567"/>
        <w:jc w:val="both"/>
        <w:rPr>
          <w:sz w:val="28"/>
          <w:szCs w:val="28"/>
        </w:rPr>
      </w:pPr>
      <w:r w:rsidRPr="00642219">
        <w:rPr>
          <w:sz w:val="28"/>
          <w:szCs w:val="28"/>
        </w:rPr>
        <w:t>В клинической практике для более детальной характеристики различных форм ОЦВЗ используются разные классификационные подходы, включая клинико-локализационные, этипопатогенетические и функционально-прогностические.</w:t>
      </w:r>
    </w:p>
    <w:p w14:paraId="48BFA414" w14:textId="38BBF3CA" w:rsidR="00D338BF" w:rsidRPr="00642219" w:rsidRDefault="00D338BF" w:rsidP="00AB36AF">
      <w:pPr>
        <w:pStyle w:val="a3"/>
        <w:spacing w:before="0" w:beforeAutospacing="0" w:after="0" w:afterAutospacing="0"/>
        <w:ind w:firstLine="567"/>
        <w:jc w:val="both"/>
        <w:rPr>
          <w:sz w:val="28"/>
          <w:szCs w:val="28"/>
        </w:rPr>
      </w:pPr>
      <w:r w:rsidRPr="00642219">
        <w:rPr>
          <w:sz w:val="28"/>
          <w:szCs w:val="28"/>
        </w:rPr>
        <w:t xml:space="preserve">Клинико-локализационный подход основан на определении поражённого сосудистого бассейна и позволяет уже на раннем этапе предположить локализацию очага. Выделяют инсульты переднего (каротидного) и заднего (вертебробазилярного) бассейнов, отличающиеся клиническими проявлениями и прогнозом </w:t>
      </w:r>
      <w:r w:rsidRPr="00642219">
        <w:rPr>
          <w:sz w:val="28"/>
          <w:szCs w:val="28"/>
        </w:rPr>
        <w:fldChar w:fldCharType="begin">
          <w:fldData xml:space="preserve">PEVuZE5vdGU+PENpdGU+PEF1dGhvcj5Hb2RkZWF1PC9BdXRob3I+PFllYXI+MjAxMzwvWWVhcj48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</w:fldData>
        </w:fldChar>
      </w:r>
      <w:r w:rsidR="007D27A8" w:rsidRPr="00642219">
        <w:rPr>
          <w:sz w:val="28"/>
          <w:szCs w:val="28"/>
        </w:rPr>
        <w:instrText xml:space="preserve"> ADDIN EN.CITE </w:instrText>
      </w:r>
      <w:r w:rsidR="007D27A8" w:rsidRPr="00642219">
        <w:rPr>
          <w:sz w:val="28"/>
          <w:szCs w:val="28"/>
        </w:rPr>
        <w:fldChar w:fldCharType="begin">
          <w:fldData xml:space="preserve">PEVuZE5vdGU+PENpdGU+PEF1dGhvcj5Hb2RkZWF1PC9BdXRob3I+PFllYXI+MjAxMzwvWWVhcj48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</w:fldData>
        </w:fldChar>
      </w:r>
      <w:r w:rsidR="007D27A8" w:rsidRPr="00642219">
        <w:rPr>
          <w:sz w:val="28"/>
          <w:szCs w:val="28"/>
        </w:rPr>
        <w:instrText xml:space="preserve"> ADDIN EN.CITE.DATA </w:instrText>
      </w:r>
      <w:r w:rsidR="007D27A8" w:rsidRPr="00642219">
        <w:rPr>
          <w:sz w:val="28"/>
          <w:szCs w:val="28"/>
        </w:rPr>
      </w:r>
      <w:r w:rsidR="007D27A8" w:rsidRPr="00642219">
        <w:rPr>
          <w:sz w:val="28"/>
          <w:szCs w:val="28"/>
        </w:rPr>
        <w:fldChar w:fldCharType="end"/>
      </w:r>
      <w:r w:rsidRPr="00642219">
        <w:rPr>
          <w:sz w:val="28"/>
          <w:szCs w:val="28"/>
        </w:rPr>
      </w:r>
      <w:r w:rsidRPr="00642219">
        <w:rPr>
          <w:sz w:val="28"/>
          <w:szCs w:val="28"/>
        </w:rPr>
        <w:fldChar w:fldCharType="separate"/>
      </w:r>
      <w:r w:rsidR="005174DF" w:rsidRPr="00642219">
        <w:rPr>
          <w:noProof/>
          <w:sz w:val="28"/>
          <w:szCs w:val="28"/>
        </w:rPr>
        <w:t>[</w:t>
      </w:r>
      <w:r w:rsidR="007D27A8" w:rsidRPr="00642219">
        <w:rPr>
          <w:noProof/>
          <w:sz w:val="28"/>
          <w:szCs w:val="28"/>
        </w:rPr>
        <w:t>14-16</w:t>
      </w:r>
      <w:r w:rsidR="00150E4B" w:rsidRPr="00642219">
        <w:rPr>
          <w:noProof/>
          <w:sz w:val="28"/>
          <w:szCs w:val="28"/>
        </w:rPr>
        <w:t>]</w:t>
      </w:r>
      <w:r w:rsidRPr="00642219">
        <w:rPr>
          <w:sz w:val="28"/>
          <w:szCs w:val="28"/>
        </w:rPr>
        <w:fldChar w:fldCharType="end"/>
      </w:r>
      <w:r w:rsidRPr="00642219">
        <w:rPr>
          <w:sz w:val="28"/>
          <w:szCs w:val="28"/>
        </w:rPr>
        <w:t>.</w:t>
      </w:r>
    </w:p>
    <w:p w14:paraId="7B066A8E" w14:textId="3AD52A75" w:rsidR="00D338BF" w:rsidRPr="00642219" w:rsidRDefault="00D338BF" w:rsidP="00AB36AF">
      <w:pPr>
        <w:pStyle w:val="a3"/>
        <w:spacing w:before="0" w:beforeAutospacing="0" w:after="0" w:afterAutospacing="0"/>
        <w:ind w:firstLine="567"/>
        <w:jc w:val="both"/>
        <w:rPr>
          <w:sz w:val="28"/>
          <w:szCs w:val="28"/>
        </w:rPr>
      </w:pPr>
      <w:r w:rsidRPr="00642219">
        <w:rPr>
          <w:sz w:val="28"/>
          <w:szCs w:val="28"/>
        </w:rPr>
        <w:t xml:space="preserve">Этиопатогенетические классификации направлены на установление механизма развития инсульта. Наиболее распространённой является классификация TOAST, выделяющая атеротромботический, кардиоэмболический, лакунарный и другие подтипы ИИ </w:t>
      </w:r>
      <w:r w:rsidRPr="00642219">
        <w:rPr>
          <w:sz w:val="28"/>
          <w:szCs w:val="28"/>
        </w:rPr>
        <w:fldChar w:fldCharType="begin"/>
      </w:r>
      <w:r w:rsidR="007D27A8" w:rsidRPr="00642219">
        <w:rPr>
          <w:sz w:val="28"/>
          <w:szCs w:val="28"/>
        </w:rPr>
        <w:instrText xml:space="preserve"> ADDIN EN.CITE &lt;EndNote&gt;&lt;Cite&gt;&lt;Author&gt;Adams&lt;/Author&gt;&lt;Year&gt;1993&lt;/Year&gt;&lt;IDText&gt;Classification of subtype of acute ischemic stroke. Definitions for use in a multicenter clinical trial. TOAST. Trial of Org 10172 in Acute Stroke Treatment&lt;/IDText&gt;&lt;DisplayText&gt;(17)&lt;/DisplayText&gt;&lt;record&gt;&lt;dates&gt;&lt;pub-dates&gt;&lt;date&gt;Jan&lt;/date&gt;&lt;/pub-dates&gt;&lt;year&gt;1993&lt;/year&gt;&lt;/dates&gt;&lt;keywords&gt;&lt;keyword&gt;Anticoagulants&lt;/keyword&gt;&lt;keyword&gt;Arteriosclerosis&lt;/keyword&gt;&lt;keyword&gt;Brain Ischemia&lt;/keyword&gt;&lt;keyword&gt;Cerebral Infarction&lt;/keyword&gt;&lt;keyword&gt;Chondroitin Sulfates&lt;/keyword&gt;&lt;keyword&gt;Dermatan Sulfate&lt;/keyword&gt;&lt;keyword&gt;Diagnosis, Differential&lt;/keyword&gt;&lt;keyword&gt;Embolism&lt;/keyword&gt;&lt;keyword&gt;Glycosaminoglycans&lt;/keyword&gt;&lt;keyword&gt;Heparinoids&lt;/keyword&gt;&lt;keyword&gt;Heparitin Sulfate&lt;/keyword&gt;&lt;keyword&gt;Humans&lt;/keyword&gt;&lt;/keywords&gt;&lt;urls&gt;&lt;related-urls&gt;&lt;url&gt;https://www.ncbi.nlm.nih.gov/pubmed/7678184&lt;/url&gt;&lt;/related-urls&gt;&lt;/urls&gt;&lt;isbn&gt;0039-2499&lt;/isbn&gt;&lt;titles&gt;&lt;title&gt;Classification of subtype of acute ischemic stroke. Definitions for use in a multicenter clinical trial. TOAST. Trial of Org 10172 in Acute Stroke Treatment&lt;/title&gt;&lt;secondary-title&gt;Stroke&lt;/secondary-title&gt;&lt;/titles&gt;&lt;pages&gt;35-41&lt;/pages&gt;&lt;number&gt;1&lt;/number&gt;&lt;contributors&gt;&lt;authors&gt;&lt;author&gt;Adams, H. P.&lt;/author&gt;&lt;author&gt;Bendixen, B. H.&lt;/author&gt;&lt;author&gt;Kappelle, L. J.&lt;/author&gt;&lt;author&gt;Biller, J.&lt;/author&gt;&lt;author&gt;Love, B. B.&lt;/author&gt;&lt;author&gt;Gordon, D. L.&lt;/author&gt;&lt;author&gt;Marsh, E. E.&lt;/author&gt;&lt;/authors&gt;&lt;/contributors&gt;&lt;language&gt;eng&lt;/language&gt;&lt;added-date format="utc"&gt;1756447417&lt;/added-date&gt;&lt;ref-type name="Journal Article"&gt;17&lt;/ref-type&gt;&lt;auth-address&gt;Department of Neurology, University of Iowa, Iowa City 52242-1053.&lt;/auth-address&gt;&lt;rec-number&gt;1174&lt;/rec-number&gt;&lt;last-updated-date format="utc"&gt;1756447417&lt;/last-updated-date&gt;&lt;accession-num&gt;7678184&lt;/accession-num&gt;&lt;electronic-resource-num&gt;10.1161/01.str.24.1.35&lt;/electronic-resource-num&gt;&lt;volume&gt;24&lt;/volume&gt;&lt;/record&gt;&lt;/Cite&gt;&lt;/EndNote&gt;</w:instrText>
      </w:r>
      <w:r w:rsidRPr="00642219">
        <w:rPr>
          <w:sz w:val="28"/>
          <w:szCs w:val="28"/>
        </w:rPr>
        <w:fldChar w:fldCharType="separate"/>
      </w:r>
      <w:r w:rsidR="005174DF" w:rsidRPr="00642219">
        <w:rPr>
          <w:noProof/>
          <w:sz w:val="28"/>
          <w:szCs w:val="28"/>
        </w:rPr>
        <w:t>[</w:t>
      </w:r>
      <w:r w:rsidR="007D27A8" w:rsidRPr="00642219">
        <w:rPr>
          <w:noProof/>
          <w:sz w:val="28"/>
          <w:szCs w:val="28"/>
        </w:rPr>
        <w:t>17</w:t>
      </w:r>
      <w:r w:rsidR="00150E4B" w:rsidRPr="00642219">
        <w:rPr>
          <w:noProof/>
          <w:sz w:val="28"/>
          <w:szCs w:val="28"/>
        </w:rPr>
        <w:t>]</w:t>
      </w:r>
      <w:r w:rsidRPr="00642219">
        <w:rPr>
          <w:sz w:val="28"/>
          <w:szCs w:val="28"/>
        </w:rPr>
        <w:fldChar w:fldCharType="end"/>
      </w:r>
      <w:r w:rsidRPr="00642219">
        <w:rPr>
          <w:sz w:val="28"/>
          <w:szCs w:val="28"/>
        </w:rPr>
        <w:t xml:space="preserve">. Несмотря на широкое применение, данная система имеет ограничения, включая большую долю инсультов неустановленной этиологии </w:t>
      </w:r>
      <w:r w:rsidRPr="00642219">
        <w:rPr>
          <w:sz w:val="28"/>
          <w:szCs w:val="28"/>
        </w:rPr>
        <w:fldChar w:fldCharType="begin"/>
      </w:r>
      <w:r w:rsidR="007D27A8" w:rsidRPr="00642219">
        <w:rPr>
          <w:sz w:val="28"/>
          <w:szCs w:val="28"/>
        </w:rPr>
        <w:instrText xml:space="preserve"> ADDIN EN.CITE &lt;EndNote&gt;&lt;Cite&gt;&lt;Author&gt;Yaghi&lt;/Author&gt;&lt;Year&gt;2014&lt;/Year&gt;&lt;IDText&gt;Cryptogenic stroke: A diagnostic challenge&lt;/IDText&gt;&lt;DisplayText&gt;(18)&lt;/DisplayText&gt;&lt;record&gt;&lt;dates&gt;&lt;pub-dates&gt;&lt;date&gt;Oct&lt;/date&gt;&lt;/pub-dates&gt;&lt;year&gt;2014&lt;/year&gt;&lt;/dates&gt;&lt;urls&gt;&lt;related-urls&gt;&lt;url&gt;https://www.ncbi.nlm.nih.gov/pubmed/25317376&lt;/url&gt;&lt;/related-urls&gt;&lt;/urls&gt;&lt;isbn&gt;2163-0402&lt;/isbn&gt;&lt;custom2&gt;PMC4196459&lt;/custom2&gt;&lt;titles&gt;&lt;title&gt;Cryptogenic stroke: A diagnostic challenge&lt;/title&gt;&lt;secondary-title&gt;Neurol Clin Pract&lt;/secondary-title&gt;&lt;/titles&gt;&lt;pages&gt;386-393&lt;/pages&gt;&lt;number&gt;5&lt;/number&gt;&lt;contributors&gt;&lt;authors&gt;&lt;author&gt;Yaghi, S.&lt;/author&gt;&lt;author&gt;Elkind, M. S.&lt;/author&gt;&lt;/authors&gt;&lt;/contributors&gt;&lt;language&gt;eng&lt;/language&gt;&lt;added-date format="utc"&gt;1758448883&lt;/added-date&gt;&lt;ref-type name="Journal Article"&gt;17&lt;/ref-type&gt;&lt;auth-address&gt;Department of Neurology, College of Physicians and Surgeons (SY, MSVE), and Department of Epidemiology, Mailman School of Public Health (MSVE), Columbia University, New York, NY.&lt;/auth-address&gt;&lt;rec-number&gt;1268&lt;/rec-number&gt;&lt;last-updated-date format="utc"&gt;1758448883&lt;/last-updated-date&gt;&lt;accession-num&gt;25317376&lt;/accession-num&gt;&lt;electronic-resource-num&gt;10.1212/CPJ.0000000000000086&lt;/electronic-resource-num&gt;&lt;volume&gt;4&lt;/volume&gt;&lt;/record&gt;&lt;/Cite&gt;&lt;/EndNote&gt;</w:instrText>
      </w:r>
      <w:r w:rsidRPr="00642219">
        <w:rPr>
          <w:sz w:val="28"/>
          <w:szCs w:val="28"/>
        </w:rPr>
        <w:fldChar w:fldCharType="separate"/>
      </w:r>
      <w:r w:rsidR="005174DF" w:rsidRPr="00642219">
        <w:rPr>
          <w:noProof/>
          <w:sz w:val="28"/>
          <w:szCs w:val="28"/>
        </w:rPr>
        <w:t>[</w:t>
      </w:r>
      <w:r w:rsidR="007D27A8" w:rsidRPr="00642219">
        <w:rPr>
          <w:noProof/>
          <w:sz w:val="28"/>
          <w:szCs w:val="28"/>
        </w:rPr>
        <w:t>18</w:t>
      </w:r>
      <w:r w:rsidR="00150E4B" w:rsidRPr="00642219">
        <w:rPr>
          <w:noProof/>
          <w:sz w:val="28"/>
          <w:szCs w:val="28"/>
        </w:rPr>
        <w:t>]</w:t>
      </w:r>
      <w:r w:rsidRPr="00642219">
        <w:rPr>
          <w:sz w:val="28"/>
          <w:szCs w:val="28"/>
        </w:rPr>
        <w:fldChar w:fldCharType="end"/>
      </w:r>
      <w:r w:rsidRPr="00642219">
        <w:rPr>
          <w:sz w:val="28"/>
          <w:szCs w:val="28"/>
        </w:rPr>
        <w:t>.</w:t>
      </w:r>
    </w:p>
    <w:p w14:paraId="6039A7EC" w14:textId="396C3FE2" w:rsidR="00D338BF" w:rsidRPr="00642219" w:rsidRDefault="00D338BF" w:rsidP="00AB36AF">
      <w:pPr>
        <w:pStyle w:val="a3"/>
        <w:spacing w:before="0" w:beforeAutospacing="0" w:after="0" w:afterAutospacing="0"/>
        <w:ind w:firstLine="567"/>
        <w:jc w:val="both"/>
        <w:rPr>
          <w:sz w:val="28"/>
          <w:szCs w:val="28"/>
        </w:rPr>
      </w:pPr>
      <w:r w:rsidRPr="00642219">
        <w:rPr>
          <w:sz w:val="28"/>
          <w:szCs w:val="28"/>
        </w:rPr>
        <w:t xml:space="preserve">Для ГИ используется классификация SMASH-U, позволяющая дифференцировать кровоизлияния по этиологическому фактору </w:t>
      </w:r>
      <w:r w:rsidRPr="00642219">
        <w:rPr>
          <w:sz w:val="28"/>
          <w:szCs w:val="28"/>
        </w:rPr>
        <w:fldChar w:fldCharType="begin">
          <w:fldData xml:space="preserve">PEVuZE5vdGU+PENpdGU+PEF1dGhvcj5NZXJldG9qYTwvQXV0aG9yPjxZZWFyPjIwMTI8L1llYXI+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</w:fldData>
        </w:fldChar>
      </w:r>
      <w:r w:rsidR="007D27A8" w:rsidRPr="00642219">
        <w:rPr>
          <w:sz w:val="28"/>
          <w:szCs w:val="28"/>
        </w:rPr>
        <w:instrText xml:space="preserve"> ADDIN EN.CITE </w:instrText>
      </w:r>
      <w:r w:rsidR="007D27A8" w:rsidRPr="00642219">
        <w:rPr>
          <w:sz w:val="28"/>
          <w:szCs w:val="28"/>
        </w:rPr>
        <w:fldChar w:fldCharType="begin">
          <w:fldData xml:space="preserve">PEVuZE5vdGU+PENpdGU+PEF1dGhvcj5NZXJldG9qYTwvQXV0aG9yPjxZZWFyPjIwMTI8L1llYXI+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</w:fldData>
        </w:fldChar>
      </w:r>
      <w:r w:rsidR="007D27A8" w:rsidRPr="00642219">
        <w:rPr>
          <w:sz w:val="28"/>
          <w:szCs w:val="28"/>
        </w:rPr>
        <w:instrText xml:space="preserve"> ADDIN EN.CITE.DATA </w:instrText>
      </w:r>
      <w:r w:rsidR="007D27A8" w:rsidRPr="00642219">
        <w:rPr>
          <w:sz w:val="28"/>
          <w:szCs w:val="28"/>
        </w:rPr>
      </w:r>
      <w:r w:rsidR="007D27A8" w:rsidRPr="00642219">
        <w:rPr>
          <w:sz w:val="28"/>
          <w:szCs w:val="28"/>
        </w:rPr>
        <w:fldChar w:fldCharType="end"/>
      </w:r>
      <w:r w:rsidRPr="00642219">
        <w:rPr>
          <w:sz w:val="28"/>
          <w:szCs w:val="28"/>
        </w:rPr>
      </w:r>
      <w:r w:rsidRPr="00642219">
        <w:rPr>
          <w:sz w:val="28"/>
          <w:szCs w:val="28"/>
        </w:rPr>
        <w:fldChar w:fldCharType="separate"/>
      </w:r>
      <w:r w:rsidR="005174DF" w:rsidRPr="00642219">
        <w:rPr>
          <w:noProof/>
          <w:sz w:val="28"/>
          <w:szCs w:val="28"/>
        </w:rPr>
        <w:t>[</w:t>
      </w:r>
      <w:r w:rsidR="007D27A8" w:rsidRPr="00642219">
        <w:rPr>
          <w:noProof/>
          <w:sz w:val="28"/>
          <w:szCs w:val="28"/>
        </w:rPr>
        <w:t>19, 20</w:t>
      </w:r>
      <w:r w:rsidR="00150E4B" w:rsidRPr="00642219">
        <w:rPr>
          <w:noProof/>
          <w:sz w:val="28"/>
          <w:szCs w:val="28"/>
        </w:rPr>
        <w:t>]</w:t>
      </w:r>
      <w:r w:rsidRPr="00642219">
        <w:rPr>
          <w:sz w:val="28"/>
          <w:szCs w:val="28"/>
        </w:rPr>
        <w:fldChar w:fldCharType="end"/>
      </w:r>
      <w:r w:rsidRPr="00642219">
        <w:rPr>
          <w:sz w:val="28"/>
          <w:szCs w:val="28"/>
        </w:rPr>
        <w:t xml:space="preserve">, а также современные подходы, учитывающие локализацию и патогенез поражения </w:t>
      </w:r>
      <w:r w:rsidRPr="00642219">
        <w:rPr>
          <w:sz w:val="28"/>
          <w:szCs w:val="28"/>
        </w:rPr>
        <w:fldChar w:fldCharType="begin"/>
      </w:r>
      <w:r w:rsidR="007D27A8" w:rsidRPr="00642219">
        <w:rPr>
          <w:sz w:val="28"/>
          <w:szCs w:val="28"/>
        </w:rPr>
        <w:instrText xml:space="preserve"> ADDIN EN.CITE &lt;EndNote&gt;&lt;Cite&gt;&lt;Author&gt;Macellari&lt;/Author&gt;&lt;Year&gt;2014&lt;/Year&gt;&lt;IDText&gt;Neuroimaging in intracerebral hemorrhage&lt;/IDText&gt;&lt;DisplayText&gt;(21)&lt;/DisplayText&gt;&lt;record&gt;&lt;dates&gt;&lt;pub-dates&gt;&lt;date&gt;Mar&lt;/date&gt;&lt;/pub-dates&gt;&lt;year&gt;2014&lt;/year&gt;&lt;/dates&gt;&lt;keywords&gt;&lt;keyword&gt;Cerebral Angiography&lt;/keyword&gt;&lt;keyword&gt;Cerebral Hemorrhage&lt;/keyword&gt;&lt;keyword&gt;Humans&lt;/keyword&gt;&lt;keyword&gt;Magnetic Resonance Angiography&lt;/keyword&gt;&lt;keyword&gt;Magnetic Resonance Imaging&lt;/keyword&gt;&lt;keyword&gt;Neuroimaging&lt;/keyword&gt;&lt;keyword&gt;Stroke&lt;/keyword&gt;&lt;keyword&gt;Tomography, X-Ray Computed&lt;/keyword&gt;&lt;keyword&gt;CT angiography&lt;/keyword&gt;&lt;keyword&gt;CT scan&lt;/keyword&gt;&lt;keyword&gt;MR&lt;/keyword&gt;&lt;keyword&gt;digital angiography&lt;/keyword&gt;&lt;keyword&gt;intra cerebral hemorrhage&lt;/keyword&gt;&lt;/keywords&gt;&lt;urls&gt;&lt;related-urls&gt;&lt;url&gt;https://www.ncbi.nlm.nih.gov/pubmed/24425128&lt;/url&gt;&lt;/related-urls&gt;&lt;/urls&gt;&lt;isbn&gt;1524-4628&lt;/isbn&gt;&lt;titles&gt;&lt;title&gt;Neuroimaging in intracerebral hemorrhage&lt;/title&gt;&lt;secondary-title&gt;Stroke&lt;/secondary-title&gt;&lt;/titles&gt;&lt;pages&gt;903-8&lt;/pages&gt;&lt;number&gt;3&lt;/number&gt;&lt;contributors&gt;&lt;authors&gt;&lt;author&gt;Macellari, F.&lt;/author&gt;&lt;author&gt;Paciaroni, M.&lt;/author&gt;&lt;author&gt;Agnelli, G.&lt;/author&gt;&lt;author&gt;Caso, V.&lt;/author&gt;&lt;/authors&gt;&lt;/contributors&gt;&lt;edition&gt;20140114&lt;/edition&gt;&lt;language&gt;eng&lt;/language&gt;&lt;added-date format="utc"&gt;1757074083&lt;/added-date&gt;&lt;ref-type name="Journal Article"&gt;17&lt;/ref-type&gt;&lt;auth-address&gt;From the Stroke Unit and Division of Cardiovascular Medicine, University of Perugia, Perugia, Italy.&lt;/auth-address&gt;&lt;rec-number&gt;1210&lt;/rec-number&gt;&lt;last-updated-date format="utc"&gt;1757074083&lt;/last-updated-date&gt;&lt;accession-num&gt;24425128&lt;/accession-num&gt;&lt;electronic-resource-num&gt;10.1161/STROKEAHA.113.003701&lt;/electronic-resource-num&gt;&lt;volume&gt;45&lt;/volume&gt;&lt;/record&gt;&lt;/Cite&gt;&lt;/EndNote&gt;</w:instrText>
      </w:r>
      <w:r w:rsidRPr="00642219">
        <w:rPr>
          <w:sz w:val="28"/>
          <w:szCs w:val="28"/>
        </w:rPr>
        <w:fldChar w:fldCharType="separate"/>
      </w:r>
      <w:r w:rsidR="005174DF" w:rsidRPr="00642219">
        <w:rPr>
          <w:noProof/>
          <w:sz w:val="28"/>
          <w:szCs w:val="28"/>
        </w:rPr>
        <w:t>[</w:t>
      </w:r>
      <w:r w:rsidR="007D27A8" w:rsidRPr="00642219">
        <w:rPr>
          <w:noProof/>
          <w:sz w:val="28"/>
          <w:szCs w:val="28"/>
        </w:rPr>
        <w:t>21</w:t>
      </w:r>
      <w:r w:rsidR="00150E4B" w:rsidRPr="00642219">
        <w:rPr>
          <w:noProof/>
          <w:sz w:val="28"/>
          <w:szCs w:val="28"/>
        </w:rPr>
        <w:t>]</w:t>
      </w:r>
      <w:r w:rsidRPr="00642219">
        <w:rPr>
          <w:sz w:val="28"/>
          <w:szCs w:val="28"/>
        </w:rPr>
        <w:fldChar w:fldCharType="end"/>
      </w:r>
      <w:r w:rsidRPr="00642219">
        <w:rPr>
          <w:sz w:val="28"/>
          <w:szCs w:val="28"/>
        </w:rPr>
        <w:t>.</w:t>
      </w:r>
    </w:p>
    <w:p w14:paraId="77B30D5F" w14:textId="691C4084" w:rsidR="00754FCB" w:rsidRPr="00642219" w:rsidRDefault="00D338BF" w:rsidP="00AB36AF">
      <w:pPr>
        <w:pStyle w:val="a3"/>
        <w:spacing w:before="0" w:beforeAutospacing="0" w:after="0" w:afterAutospacing="0"/>
        <w:ind w:firstLine="567"/>
        <w:jc w:val="both"/>
        <w:rPr>
          <w:sz w:val="28"/>
          <w:szCs w:val="28"/>
        </w:rPr>
      </w:pPr>
      <w:r w:rsidRPr="00642219">
        <w:rPr>
          <w:sz w:val="28"/>
          <w:szCs w:val="28"/>
        </w:rPr>
        <w:t>Для диагностики ОЦВЗ наи</w:t>
      </w:r>
      <w:r w:rsidR="00754FCB" w:rsidRPr="00642219">
        <w:rPr>
          <w:sz w:val="28"/>
          <w:szCs w:val="28"/>
        </w:rPr>
        <w:t xml:space="preserve">более широко применяются шкалы FAST (Face, Arm, Speech, Time), CPSS (Cincinnati Prehospital Stroke Scale) и их модификации, включая BE-FAST, дополненную оценкой равновесия и зрительных нарушений </w:t>
      </w:r>
      <w:r w:rsidR="00754FCB" w:rsidRPr="00642219">
        <w:rPr>
          <w:sz w:val="28"/>
          <w:szCs w:val="28"/>
        </w:rPr>
        <w:fldChar w:fldCharType="begin">
          <w:fldData xml:space="preserve">PEVuZE5vdGU+PENpdGU+PEF1dGhvcj5Lb3RoYXJpPC9BdXRob3I+PFllYXI+MTk5OTwvWWVhcj48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</w:fldData>
        </w:fldChar>
      </w:r>
      <w:r w:rsidR="007D27A8" w:rsidRPr="00642219">
        <w:rPr>
          <w:sz w:val="28"/>
          <w:szCs w:val="28"/>
        </w:rPr>
        <w:instrText xml:space="preserve"> ADDIN EN.CITE </w:instrText>
      </w:r>
      <w:r w:rsidR="007D27A8" w:rsidRPr="00642219">
        <w:rPr>
          <w:sz w:val="28"/>
          <w:szCs w:val="28"/>
        </w:rPr>
        <w:fldChar w:fldCharType="begin">
          <w:fldData xml:space="preserve">PEVuZE5vdGU+PENpdGU+PEF1dGhvcj5Lb3RoYXJpPC9BdXRob3I+PFllYXI+MTk5OTwvWWVhcj48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</w:fldData>
        </w:fldChar>
      </w:r>
      <w:r w:rsidR="007D27A8" w:rsidRPr="00642219">
        <w:rPr>
          <w:sz w:val="28"/>
          <w:szCs w:val="28"/>
        </w:rPr>
        <w:instrText xml:space="preserve"> ADDIN EN.CITE.DATA </w:instrText>
      </w:r>
      <w:r w:rsidR="007D27A8" w:rsidRPr="00642219">
        <w:rPr>
          <w:sz w:val="28"/>
          <w:szCs w:val="28"/>
        </w:rPr>
      </w:r>
      <w:r w:rsidR="007D27A8" w:rsidRPr="00642219">
        <w:rPr>
          <w:sz w:val="28"/>
          <w:szCs w:val="28"/>
        </w:rPr>
        <w:fldChar w:fldCharType="end"/>
      </w:r>
      <w:r w:rsidR="00754FCB" w:rsidRPr="00642219">
        <w:rPr>
          <w:sz w:val="28"/>
          <w:szCs w:val="28"/>
        </w:rPr>
      </w:r>
      <w:r w:rsidR="00754FCB" w:rsidRPr="00642219">
        <w:rPr>
          <w:sz w:val="28"/>
          <w:szCs w:val="28"/>
        </w:rPr>
        <w:fldChar w:fldCharType="separate"/>
      </w:r>
      <w:r w:rsidR="005174DF" w:rsidRPr="00642219">
        <w:rPr>
          <w:noProof/>
          <w:sz w:val="28"/>
          <w:szCs w:val="28"/>
        </w:rPr>
        <w:t>[</w:t>
      </w:r>
      <w:r w:rsidR="007D27A8" w:rsidRPr="00642219">
        <w:rPr>
          <w:noProof/>
          <w:sz w:val="28"/>
          <w:szCs w:val="28"/>
        </w:rPr>
        <w:t>22-24</w:t>
      </w:r>
      <w:r w:rsidR="00150E4B" w:rsidRPr="00642219">
        <w:rPr>
          <w:noProof/>
          <w:sz w:val="28"/>
          <w:szCs w:val="28"/>
        </w:rPr>
        <w:t>]</w:t>
      </w:r>
      <w:r w:rsidR="00754FCB" w:rsidRPr="00642219">
        <w:rPr>
          <w:sz w:val="28"/>
          <w:szCs w:val="28"/>
        </w:rPr>
        <w:fldChar w:fldCharType="end"/>
      </w:r>
      <w:r w:rsidR="00754FCB" w:rsidRPr="00642219">
        <w:rPr>
          <w:sz w:val="28"/>
          <w:szCs w:val="28"/>
        </w:rPr>
        <w:t>. Данные инструменты характеризуются высокой чувствительностью и простотой применения, однако их диагностические возможности ограничены: они не позволяют дифференцировать клинические формы инсульта и малоинформативны при поражении заднего сосудистого бассейна.</w:t>
      </w:r>
    </w:p>
    <w:p w14:paraId="6CA6A0E9" w14:textId="7602B93C" w:rsidR="00D338BF" w:rsidRPr="00642219" w:rsidRDefault="00D338BF" w:rsidP="00AB36AF">
      <w:pPr>
        <w:pStyle w:val="a3"/>
        <w:spacing w:before="0" w:beforeAutospacing="0" w:after="0" w:afterAutospacing="0"/>
        <w:ind w:firstLine="567"/>
        <w:jc w:val="both"/>
        <w:rPr>
          <w:sz w:val="28"/>
          <w:szCs w:val="28"/>
        </w:rPr>
      </w:pPr>
      <w:r w:rsidRPr="00642219">
        <w:rPr>
          <w:sz w:val="28"/>
          <w:szCs w:val="28"/>
        </w:rPr>
        <w:t xml:space="preserve">Оценка тяжести инсульта является обязательным этапом ведения пациента. Наиболее широко применяется шкала NIHSS, позволяющая количественно оценить выраженность неврологического дефицита и прогнозировать исход заболевания </w:t>
      </w:r>
      <w:r w:rsidRPr="00642219">
        <w:rPr>
          <w:sz w:val="28"/>
          <w:szCs w:val="28"/>
        </w:rPr>
        <w:fldChar w:fldCharType="begin">
          <w:fldData xml:space="preserve">PEVuZE5vdGU+PENpdGU+PEF1dGhvcj5BZGFtczwvQXV0aG9yPjxZZWFyPjE5OTk8L1llYXI+PElE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</w:fldData>
        </w:fldChar>
      </w:r>
      <w:r w:rsidR="007D27A8" w:rsidRPr="00642219">
        <w:rPr>
          <w:sz w:val="28"/>
          <w:szCs w:val="28"/>
        </w:rPr>
        <w:instrText xml:space="preserve"> ADDIN EN.CITE </w:instrText>
      </w:r>
      <w:r w:rsidR="007D27A8" w:rsidRPr="00642219">
        <w:rPr>
          <w:sz w:val="28"/>
          <w:szCs w:val="28"/>
        </w:rPr>
        <w:fldChar w:fldCharType="begin">
          <w:fldData xml:space="preserve">PEVuZE5vdGU+PENpdGU+PEF1dGhvcj5BZGFtczwvQXV0aG9yPjxZZWFyPjE5OTk8L1llYXI+PElE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</w:fldData>
        </w:fldChar>
      </w:r>
      <w:r w:rsidR="007D27A8" w:rsidRPr="00642219">
        <w:rPr>
          <w:sz w:val="28"/>
          <w:szCs w:val="28"/>
        </w:rPr>
        <w:instrText xml:space="preserve"> ADDIN EN.CITE.DATA </w:instrText>
      </w:r>
      <w:r w:rsidR="007D27A8" w:rsidRPr="00642219">
        <w:rPr>
          <w:sz w:val="28"/>
          <w:szCs w:val="28"/>
        </w:rPr>
      </w:r>
      <w:r w:rsidR="007D27A8" w:rsidRPr="00642219">
        <w:rPr>
          <w:sz w:val="28"/>
          <w:szCs w:val="28"/>
        </w:rPr>
        <w:fldChar w:fldCharType="end"/>
      </w:r>
      <w:r w:rsidRPr="00642219">
        <w:rPr>
          <w:sz w:val="28"/>
          <w:szCs w:val="28"/>
        </w:rPr>
      </w:r>
      <w:r w:rsidRPr="00642219">
        <w:rPr>
          <w:sz w:val="28"/>
          <w:szCs w:val="28"/>
        </w:rPr>
        <w:fldChar w:fldCharType="separate"/>
      </w:r>
      <w:r w:rsidR="005174DF" w:rsidRPr="00642219">
        <w:rPr>
          <w:noProof/>
          <w:sz w:val="28"/>
          <w:szCs w:val="28"/>
        </w:rPr>
        <w:t>[</w:t>
      </w:r>
      <w:r w:rsidR="007D27A8" w:rsidRPr="00642219">
        <w:rPr>
          <w:noProof/>
          <w:sz w:val="28"/>
          <w:szCs w:val="28"/>
        </w:rPr>
        <w:t>25-27</w:t>
      </w:r>
      <w:r w:rsidR="00150E4B" w:rsidRPr="00642219">
        <w:rPr>
          <w:noProof/>
          <w:sz w:val="28"/>
          <w:szCs w:val="28"/>
        </w:rPr>
        <w:t>]</w:t>
      </w:r>
      <w:r w:rsidRPr="00642219">
        <w:rPr>
          <w:sz w:val="28"/>
          <w:szCs w:val="28"/>
        </w:rPr>
        <w:fldChar w:fldCharType="end"/>
      </w:r>
      <w:r w:rsidRPr="00642219">
        <w:rPr>
          <w:sz w:val="28"/>
          <w:szCs w:val="28"/>
        </w:rPr>
        <w:t>.</w:t>
      </w:r>
    </w:p>
    <w:p w14:paraId="241DBCB8" w14:textId="669BE293" w:rsidR="001B75BA" w:rsidRPr="00642219" w:rsidRDefault="003677C1" w:rsidP="00AB36AF">
      <w:pPr>
        <w:pStyle w:val="a3"/>
        <w:spacing w:before="0" w:beforeAutospacing="0" w:after="0" w:afterAutospacing="0"/>
        <w:ind w:firstLine="567"/>
        <w:jc w:val="both"/>
        <w:rPr>
          <w:sz w:val="28"/>
          <w:szCs w:val="28"/>
        </w:rPr>
      </w:pPr>
      <w:r w:rsidRPr="00642219">
        <w:rPr>
          <w:sz w:val="28"/>
          <w:szCs w:val="28"/>
        </w:rPr>
        <w:t>Существенное значение имеет временной фактор. Инсульт подразделяется на острейший, острый, подострый и хронический периоды. Острейший период (первые 24 часа) включает ультрараннюю фазу (первые 3</w:t>
      </w:r>
      <w:r w:rsidR="001B75BA" w:rsidRPr="00642219">
        <w:rPr>
          <w:sz w:val="28"/>
          <w:szCs w:val="28"/>
        </w:rPr>
        <w:t>-</w:t>
      </w:r>
      <w:r w:rsidRPr="00642219">
        <w:rPr>
          <w:sz w:val="28"/>
          <w:szCs w:val="28"/>
        </w:rPr>
        <w:t xml:space="preserve">6 часов), соответствующую «терапевтическому окну», в течение которого проведение ТЛТ наиболее эффективно </w:t>
      </w:r>
      <w:r w:rsidRPr="00642219">
        <w:rPr>
          <w:sz w:val="28"/>
          <w:szCs w:val="28"/>
        </w:rPr>
        <w:fldChar w:fldCharType="begin"/>
      </w:r>
      <w:r w:rsidR="007D27A8" w:rsidRPr="00642219">
        <w:rPr>
          <w:sz w:val="28"/>
          <w:szCs w:val="28"/>
        </w:rPr>
        <w:instrText xml:space="preserve"> ADDIN EN.CITE &lt;EndNote&gt;&lt;Cite&gt;&lt;Author&gt;Grefkes&lt;/Author&gt;&lt;Year&gt;2020&lt;/Year&gt;&lt;IDText&gt;Recovery from stroke: current concepts and future perspectives&lt;/IDText&gt;&lt;DisplayText&gt;(28)&lt;/DisplayText&gt;&lt;record&gt;&lt;keywords&gt;&lt;keyword&gt;Brain stimulation&lt;/keyword&gt;&lt;keyword&gt;Motor&lt;/keyword&gt;&lt;keyword&gt;Neuroimaging&lt;/keyword&gt;&lt;keyword&gt;Neurorehabilitation&lt;/keyword&gt;&lt;keyword&gt;TMS&lt;/keyword&gt;&lt;/keywords&gt;&lt;urls&gt;&lt;related-urls&gt;&lt;url&gt;https://www.ncbi.nlm.nih.gov/pubmed/33324923&lt;/url&gt;&lt;/related-urls&gt;&lt;/urls&gt;&lt;isbn&gt;2524-3489&lt;/isbn&gt;&lt;custom2&gt;PMC7650109&lt;/custom2&gt;&lt;custom1&gt;Competing interestsThe authors declare no competing interests.&lt;/custom1&gt;&lt;titles&gt;&lt;title&gt;Recovery from stroke: current concepts and future perspectives&lt;/title&gt;&lt;secondary-title&gt;Neurol Res Pract&lt;/secondary-title&gt;&lt;/titles&gt;&lt;pages&gt;17&lt;/pages&gt;&lt;contributors&gt;&lt;authors&gt;&lt;author&gt;Grefkes, C.&lt;/author&gt;&lt;author&gt;Fink, G. R.&lt;/author&gt;&lt;/authors&gt;&lt;/contributors&gt;&lt;edition&gt;20200616&lt;/edition&gt;&lt;language&gt;eng&lt;/language&gt;&lt;added-date format="utc"&gt;1757647574&lt;/added-date&gt;&lt;ref-type name="Journal Article"&gt;17&lt;/ref-type&gt;&lt;auth-address&gt;Cognitive Neuroscience, Institute of Neuroscience and Medicine (INM-3), Research Centre Jülich, 52425 Jülich, Germany. Medical Faculty, University of Cologne &amp;amp; Department of Neurology, University Hospital Cologne, 50924 Cologne, Germany.&lt;/auth-address&gt;&lt;dates&gt;&lt;year&gt;2020&lt;/year&gt;&lt;/dates&gt;&lt;rec-number&gt;1229&lt;/rec-number&gt;&lt;last-updated-date format="utc"&gt;1757647574&lt;/last-updated-date&gt;&lt;accession-num&gt;33324923&lt;/accession-num&gt;&lt;electronic-resource-num&gt;10.1186/s42466-020-00060-6&lt;/electronic-resource-num&gt;&lt;volume&gt;2&lt;/volume&gt;&lt;/record&gt;&lt;/Cite&gt;&lt;/EndNote&gt;</w:instrText>
      </w:r>
      <w:r w:rsidRPr="00642219">
        <w:rPr>
          <w:sz w:val="28"/>
          <w:szCs w:val="28"/>
        </w:rPr>
        <w:fldChar w:fldCharType="separate"/>
      </w:r>
      <w:r w:rsidR="005174DF" w:rsidRPr="00642219">
        <w:rPr>
          <w:noProof/>
          <w:sz w:val="28"/>
          <w:szCs w:val="28"/>
        </w:rPr>
        <w:t>[</w:t>
      </w:r>
      <w:r w:rsidR="007D27A8" w:rsidRPr="00642219">
        <w:rPr>
          <w:noProof/>
          <w:sz w:val="28"/>
          <w:szCs w:val="28"/>
        </w:rPr>
        <w:t>28</w:t>
      </w:r>
      <w:r w:rsidR="00150E4B" w:rsidRPr="00642219">
        <w:rPr>
          <w:noProof/>
          <w:sz w:val="28"/>
          <w:szCs w:val="28"/>
        </w:rPr>
        <w:t>]</w:t>
      </w:r>
      <w:r w:rsidRPr="00642219">
        <w:rPr>
          <w:sz w:val="28"/>
          <w:szCs w:val="28"/>
        </w:rPr>
        <w:fldChar w:fldCharType="end"/>
      </w:r>
      <w:r w:rsidR="001B75BA" w:rsidRPr="00642219">
        <w:rPr>
          <w:sz w:val="28"/>
          <w:szCs w:val="28"/>
        </w:rPr>
        <w:t>. Именно на данном этапе возможности нейровизуализации ограничены, особенно при ИИ и ТИА, что затрудняет раннюю верификацию диагноза.</w:t>
      </w:r>
    </w:p>
    <w:p w14:paraId="41313854" w14:textId="77777777" w:rsidR="001B75BA" w:rsidRPr="00642219" w:rsidRDefault="001B75BA" w:rsidP="00AB36AF">
      <w:pPr>
        <w:pStyle w:val="a3"/>
        <w:spacing w:before="0" w:beforeAutospacing="0" w:after="0" w:afterAutospacing="0"/>
        <w:ind w:firstLine="567"/>
        <w:jc w:val="both"/>
        <w:rPr>
          <w:sz w:val="28"/>
          <w:szCs w:val="28"/>
        </w:rPr>
      </w:pPr>
      <w:r w:rsidRPr="00642219">
        <w:rPr>
          <w:sz w:val="28"/>
          <w:szCs w:val="28"/>
        </w:rPr>
        <w:t>Несмотря на развитие клинических шкал и нейровизуализационных методов, диагностика ОЦВЗ в ультрараннем периоде остаётся сложной задачей. Существующие подходы не всегда обеспечивают достаточную точность дифференциальной диагностики, особенно в первые часы от дебюта заболевания.</w:t>
      </w:r>
    </w:p>
    <w:p w14:paraId="5B9B73E9" w14:textId="69760026" w:rsidR="005B537A" w:rsidRPr="00642219" w:rsidRDefault="001B75BA" w:rsidP="00AB36AF">
      <w:pPr>
        <w:pStyle w:val="a3"/>
        <w:tabs>
          <w:tab w:val="left" w:pos="567"/>
        </w:tabs>
        <w:spacing w:before="0" w:beforeAutospacing="0" w:after="0" w:afterAutospacing="0"/>
        <w:ind w:firstLine="567"/>
        <w:jc w:val="both"/>
        <w:rPr>
          <w:sz w:val="28"/>
          <w:szCs w:val="28"/>
        </w:rPr>
      </w:pPr>
      <w:r w:rsidRPr="00642219">
        <w:rPr>
          <w:sz w:val="28"/>
          <w:szCs w:val="28"/>
        </w:rPr>
        <w:t xml:space="preserve">Таким образом, гетерогенность клинических форм ОЦВЗ и ограниченные возможности ранней диагностики обосновывают необходимость поиска </w:t>
      </w:r>
      <w:r w:rsidRPr="00642219">
        <w:rPr>
          <w:sz w:val="28"/>
          <w:szCs w:val="28"/>
        </w:rPr>
        <w:lastRenderedPageBreak/>
        <w:t>дополнительных биомаркеров, способных отражать патогенетические особенности заболевания и повышать точность диагностики в условиях ограниченного времени.</w:t>
      </w:r>
      <w:bookmarkEnd w:id="28"/>
    </w:p>
    <w:p w14:paraId="7D3F2241" w14:textId="77777777" w:rsidR="0071146C" w:rsidRPr="00642219" w:rsidRDefault="0071146C" w:rsidP="00AB36AF">
      <w:pPr>
        <w:pStyle w:val="a3"/>
        <w:tabs>
          <w:tab w:val="left" w:pos="567"/>
        </w:tabs>
        <w:spacing w:before="0" w:beforeAutospacing="0" w:after="0" w:afterAutospacing="0"/>
        <w:ind w:firstLine="567"/>
        <w:jc w:val="both"/>
        <w:rPr>
          <w:sz w:val="28"/>
          <w:szCs w:val="28"/>
        </w:rPr>
      </w:pPr>
    </w:p>
    <w:p w14:paraId="75BA9599" w14:textId="31C7EAF6" w:rsidR="005B537A" w:rsidRPr="00642219" w:rsidRDefault="006428E4" w:rsidP="00576CFD">
      <w:pPr>
        <w:pStyle w:val="1"/>
        <w:numPr>
          <w:ilvl w:val="1"/>
          <w:numId w:val="6"/>
        </w:numPr>
        <w:tabs>
          <w:tab w:val="left" w:pos="567"/>
        </w:tabs>
        <w:spacing w:before="0" w:beforeAutospacing="0" w:after="0" w:afterAutospacing="0"/>
        <w:ind w:left="0" w:firstLine="567"/>
        <w:jc w:val="both"/>
        <w:rPr>
          <w:sz w:val="28"/>
          <w:szCs w:val="28"/>
        </w:rPr>
      </w:pPr>
      <w:bookmarkStart w:id="29" w:name="_Toc231495657"/>
      <w:bookmarkStart w:id="30" w:name="_Hlk218243990"/>
      <w:r w:rsidRPr="00642219">
        <w:rPr>
          <w:sz w:val="28"/>
          <w:szCs w:val="28"/>
        </w:rPr>
        <w:t>Современные представления о патогенезе ОЦВЗ</w:t>
      </w:r>
      <w:r w:rsidR="005B537A" w:rsidRPr="00642219">
        <w:rPr>
          <w:sz w:val="28"/>
          <w:szCs w:val="28"/>
        </w:rPr>
        <w:t>.</w:t>
      </w:r>
      <w:bookmarkEnd w:id="29"/>
      <w:r w:rsidR="005B537A" w:rsidRPr="00642219">
        <w:rPr>
          <w:sz w:val="28"/>
          <w:szCs w:val="28"/>
        </w:rPr>
        <w:t xml:space="preserve"> </w:t>
      </w:r>
    </w:p>
    <w:p w14:paraId="163B4652" w14:textId="6A51D514" w:rsidR="00B45DEC" w:rsidRPr="00642219" w:rsidRDefault="00B45DEC" w:rsidP="00AB36AF">
      <w:pPr>
        <w:tabs>
          <w:tab w:val="left" w:pos="567"/>
        </w:tabs>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ОЦВЗ, включая ИИ, ГИ и ТИА, остаются одной из ведущих причин смертности и инвалидизации во всем мире, при этом, несмотря на различия в этиологии, их патогенез включает общие механизмы, такие как энергетический дефицит, глутаматная эксайтотоксичность, оксидативный стресс, нейровоспаление и дисфункция гематоэнцефалического барьера</w:t>
      </w:r>
      <w:r w:rsidR="00773171" w:rsidRPr="00642219">
        <w:rPr>
          <w:rFonts w:ascii="Times New Roman" w:hAnsi="Times New Roman" w:cs="Times New Roman"/>
          <w:sz w:val="28"/>
          <w:szCs w:val="28"/>
        </w:rPr>
        <w:t xml:space="preserve"> (ГЭБ)</w:t>
      </w:r>
      <w:r w:rsidRPr="00642219">
        <w:rPr>
          <w:rFonts w:ascii="Times New Roman" w:hAnsi="Times New Roman" w:cs="Times New Roman"/>
          <w:sz w:val="28"/>
          <w:szCs w:val="28"/>
        </w:rPr>
        <w:t xml:space="preserve"> </w:t>
      </w:r>
      <w:r w:rsidR="005B537A" w:rsidRPr="00642219">
        <w:rPr>
          <w:rFonts w:ascii="Times New Roman" w:hAnsi="Times New Roman" w:cs="Times New Roman"/>
          <w:sz w:val="28"/>
          <w:szCs w:val="28"/>
        </w:rPr>
        <w:fldChar w:fldCharType="begin">
          <w:fldData xml:space="preserve">PEVuZE5vdGU+PENpdGU+PEF1dGhvcj5NYWlkYTwvQXV0aG9yPjxZZWFyPjIwMjQ8L1llYXI+PElE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PEVuZE5vdGU+PENpdGU+PEF1dGhvcj5NYWlkYTwvQXV0aG9yPjxZZWFyPjIwMjQ8L1llYXI+PElE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r>
      <w:r w:rsidR="005B537A"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29, 30</w:t>
      </w:r>
      <w:r w:rsidR="00150E4B" w:rsidRPr="00642219">
        <w:rPr>
          <w:rFonts w:ascii="Times New Roman" w:hAnsi="Times New Roman" w:cs="Times New Roman"/>
          <w:noProof/>
          <w:sz w:val="28"/>
          <w:szCs w:val="28"/>
        </w:rPr>
        <w:t>]</w:t>
      </w:r>
      <w:r w:rsidR="005B537A"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t>.</w:t>
      </w:r>
    </w:p>
    <w:p w14:paraId="22EC748D" w14:textId="1D19267D" w:rsidR="005B537A" w:rsidRPr="00642219" w:rsidRDefault="005B537A" w:rsidP="00AB36AF">
      <w:pPr>
        <w:tabs>
          <w:tab w:val="left" w:pos="567"/>
        </w:tabs>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Ключевым </w:t>
      </w:r>
      <w:r w:rsidR="00BA0422" w:rsidRPr="00642219">
        <w:rPr>
          <w:rFonts w:ascii="Times New Roman" w:hAnsi="Times New Roman" w:cs="Times New Roman"/>
          <w:sz w:val="28"/>
          <w:szCs w:val="28"/>
        </w:rPr>
        <w:t xml:space="preserve">пусковым </w:t>
      </w:r>
      <w:r w:rsidRPr="00642219">
        <w:rPr>
          <w:rFonts w:ascii="Times New Roman" w:hAnsi="Times New Roman" w:cs="Times New Roman"/>
          <w:sz w:val="28"/>
          <w:szCs w:val="28"/>
        </w:rPr>
        <w:t xml:space="preserve">механизмом, инициирующим повреждение </w:t>
      </w:r>
      <w:r w:rsidR="00BA0422" w:rsidRPr="00642219">
        <w:rPr>
          <w:rFonts w:ascii="Times New Roman" w:hAnsi="Times New Roman" w:cs="Times New Roman"/>
          <w:sz w:val="28"/>
          <w:szCs w:val="28"/>
        </w:rPr>
        <w:t>при ОЦВЗ,</w:t>
      </w:r>
      <w:r w:rsidRPr="00642219">
        <w:rPr>
          <w:rFonts w:ascii="Times New Roman" w:hAnsi="Times New Roman" w:cs="Times New Roman"/>
          <w:sz w:val="28"/>
          <w:szCs w:val="28"/>
        </w:rPr>
        <w:t xml:space="preserve"> является острое нарушение мозгового кровотока, приводящее к энергетическому дефициту и запуску ишемического каскада</w:t>
      </w:r>
      <w:r w:rsidR="00B45DEC" w:rsidRPr="00642219">
        <w:rPr>
          <w:rFonts w:ascii="Times New Roman" w:hAnsi="Times New Roman" w:cs="Times New Roman"/>
          <w:sz w:val="28"/>
          <w:szCs w:val="28"/>
        </w:rPr>
        <w:t>, который</w:t>
      </w:r>
      <w:r w:rsidRPr="00642219">
        <w:rPr>
          <w:rFonts w:ascii="Times New Roman" w:hAnsi="Times New Roman" w:cs="Times New Roman"/>
          <w:sz w:val="28"/>
          <w:szCs w:val="28"/>
        </w:rPr>
        <w:t xml:space="preserve"> включает в себя глутаматную эксайтотоксичность, перегрузку нейронов и глии ионами </w:t>
      </w:r>
      <w:r w:rsidR="00BA0422" w:rsidRPr="00642219">
        <w:rPr>
          <w:rFonts w:ascii="Times New Roman" w:hAnsi="Times New Roman" w:cs="Times New Roman"/>
          <w:sz w:val="28"/>
          <w:szCs w:val="28"/>
        </w:rPr>
        <w:t>Са</w:t>
      </w:r>
      <w:r w:rsidR="00BA0422" w:rsidRPr="00642219">
        <w:rPr>
          <w:rFonts w:ascii="Times New Roman" w:hAnsi="Times New Roman" w:cs="Times New Roman"/>
          <w:sz w:val="28"/>
          <w:szCs w:val="28"/>
          <w:vertAlign w:val="superscript"/>
        </w:rPr>
        <w:t>2+</w:t>
      </w:r>
      <w:r w:rsidRPr="00642219">
        <w:rPr>
          <w:rFonts w:ascii="Times New Roman" w:hAnsi="Times New Roman" w:cs="Times New Roman"/>
          <w:sz w:val="28"/>
          <w:szCs w:val="28"/>
        </w:rPr>
        <w:t xml:space="preserve">, активацию свободных радикалов и нейровоспаление </w:t>
      </w:r>
      <w:r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&lt;EndNote&gt;&lt;Cite&gt;&lt;Author&gt;Lewerenz&lt;/Author&gt;&lt;Year&gt;2015&lt;/Year&gt;&lt;IDText&gt;Chronic Glutamate Toxicity in Neurodegenerative Diseases-What is the Evidence?&lt;/IDText&gt;&lt;DisplayText&gt;(30)&lt;/DisplayText&gt;&lt;record&gt;&lt;keywords&gt;&lt;keyword&gt;Alzheimer&amp;apos;s disease&lt;/keyword&gt;&lt;keyword&gt;Huntington&amp;apos;s disease&lt;/keyword&gt;&lt;keyword&gt;amyotrophic lateral sclerosis&lt;/keyword&gt;&lt;keyword&gt;excitotoxicity&lt;/keyword&gt;&lt;keyword&gt;glutamate receptors&lt;/keyword&gt;&lt;keyword&gt;glutamate transporters&lt;/keyword&gt;&lt;keyword&gt;neurodegeneration&lt;/keyword&gt;&lt;keyword&gt;system x−c&lt;/keyword&gt;&lt;/keywords&gt;&lt;urls&gt;&lt;related-urls&gt;&lt;url&gt;https://www.ncbi.nlm.nih.gov/pubmed/26733784&lt;/url&gt;&lt;/related-urls&gt;&lt;/urls&gt;&lt;isbn&gt;1662-4548&lt;/isbn&gt;&lt;custom2&gt;PMC4679930&lt;/custom2&gt;&lt;titles&gt;&lt;title&gt;Chronic Glutamate Toxicity in Neurodegenerative Diseases-What is the Evidence?&lt;/title&gt;&lt;secondary-title&gt;Front Neurosci&lt;/secondary-title&gt;&lt;/titles&gt;&lt;pages&gt;469&lt;/pages&gt;&lt;contributors&gt;&lt;authors&gt;&lt;author&gt;Lewerenz, J.&lt;/author&gt;&lt;author&gt;Maher, P.&lt;/author&gt;&lt;/authors&gt;&lt;/contributors&gt;&lt;edition&gt;20151216&lt;/edition&gt;&lt;language&gt;eng&lt;/language&gt;&lt;added-date format="utc"&gt;1760665445&lt;/added-date&gt;&lt;ref-type name="Journal Article"&gt;17&lt;/ref-type&gt;&lt;auth-address&gt;Department of Neurology, Ulm University Ulm, Germany. Cellular Neurobiology Laboratory, Salk Institute for Biological Studies La Jolla, CA, USA.&lt;/auth-address&gt;&lt;dates&gt;&lt;year&gt;2015&lt;/year&gt;&lt;/dates&gt;&lt;rec-number&gt;1332&lt;/rec-number&gt;&lt;last-updated-date format="utc"&gt;1760665445&lt;/last-updated-date&gt;&lt;accession-num&gt;26733784&lt;/accession-num&gt;&lt;electronic-resource-num&gt;10.3389/fnins.2015.00469&lt;/electronic-resource-num&gt;&lt;volume&gt;9&lt;/volume&gt;&lt;/record&gt;&lt;/Cite&gt;&lt;/EndNote&gt;</w:instrText>
      </w:r>
      <w:r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30</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Существенную роль в прогрессировании повреждения играет дисфункция ГЭБ, лежащая в основе формирования цитотоксического и вазогенного отека, повышения проницаемости сосудистой стенки и вторичного повреждения мозговой ткани. </w:t>
      </w:r>
    </w:p>
    <w:p w14:paraId="2419F5BB" w14:textId="77777777" w:rsidR="00AD3A1E" w:rsidRPr="00642219" w:rsidRDefault="00AD3A1E" w:rsidP="00AD3A1E">
      <w:pPr>
        <w:tabs>
          <w:tab w:val="left" w:pos="567"/>
        </w:tabs>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Независимо от типа ОЦВЗ, указанные патофизиологические процессы приводят к гибели нейронов, нарушению сосудистой регуляции и формированию стойкого неврологического дефицита. Изучение данных механизмов имеет важное значение для поиска новых биомаркеров и потенциальных терапевтических мишеней.</w:t>
      </w:r>
    </w:p>
    <w:p w14:paraId="18486C2F" w14:textId="2084CEE5" w:rsidR="007B0099" w:rsidRPr="00642219" w:rsidRDefault="00AD3A1E" w:rsidP="00AD3A1E">
      <w:pPr>
        <w:tabs>
          <w:tab w:val="left" w:pos="567"/>
        </w:tabs>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Несмотря на различия между ИИ, ГИ и ТИА, ишемический компонент в той или иной степени участвует в развитии вторичного повреждения мозга при всех формах ОЦВЗ. В связи с этим дальнейшее рассмотрение ключевых патофизиологических механизмов представлено преимущественно на модели ИИ как наиболее распространённой и наиболее изученной формы ОЦВЗ.</w:t>
      </w:r>
    </w:p>
    <w:p w14:paraId="74121EAB" w14:textId="77777777" w:rsidR="00A11642" w:rsidRPr="00642219" w:rsidRDefault="00A11642" w:rsidP="00AB36AF">
      <w:pPr>
        <w:tabs>
          <w:tab w:val="left" w:pos="567"/>
        </w:tabs>
        <w:spacing w:after="0" w:line="240" w:lineRule="auto"/>
        <w:ind w:firstLine="567"/>
        <w:jc w:val="both"/>
        <w:rPr>
          <w:rFonts w:ascii="Times New Roman" w:hAnsi="Times New Roman" w:cs="Times New Roman"/>
          <w:sz w:val="28"/>
          <w:szCs w:val="28"/>
        </w:rPr>
      </w:pPr>
    </w:p>
    <w:p w14:paraId="54FFBF5F" w14:textId="07498197" w:rsidR="005B537A" w:rsidRPr="00642219" w:rsidRDefault="00E2361B" w:rsidP="00576CFD">
      <w:pPr>
        <w:pStyle w:val="1"/>
        <w:numPr>
          <w:ilvl w:val="2"/>
          <w:numId w:val="6"/>
        </w:numPr>
        <w:spacing w:before="0" w:beforeAutospacing="0" w:after="0" w:afterAutospacing="0"/>
        <w:ind w:left="0" w:firstLine="567"/>
        <w:jc w:val="both"/>
        <w:rPr>
          <w:sz w:val="28"/>
          <w:szCs w:val="28"/>
        </w:rPr>
      </w:pPr>
      <w:bookmarkStart w:id="31" w:name="_Toc231495658"/>
      <w:bookmarkEnd w:id="30"/>
      <w:r w:rsidRPr="00642219">
        <w:rPr>
          <w:sz w:val="28"/>
          <w:szCs w:val="28"/>
        </w:rPr>
        <w:t>ИИ</w:t>
      </w:r>
      <w:r w:rsidR="005B537A" w:rsidRPr="00642219">
        <w:rPr>
          <w:sz w:val="28"/>
          <w:szCs w:val="28"/>
        </w:rPr>
        <w:t>: современные представления о механизмах развития</w:t>
      </w:r>
      <w:bookmarkEnd w:id="31"/>
    </w:p>
    <w:p w14:paraId="3C9F1249" w14:textId="146DF8C8" w:rsidR="00B96234" w:rsidRPr="00642219" w:rsidRDefault="00D30CAF" w:rsidP="00D30CAF">
      <w:pPr>
        <w:tabs>
          <w:tab w:val="left" w:pos="567"/>
        </w:tabs>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ИИ является наиболее распространенной формой ОЦВЗ и развивается вследствие снижения церебральной перфузии, приводящего к дефициту кислорода и глюкозы в ткани мозга </w:t>
      </w:r>
      <w:r w:rsidR="005B537A" w:rsidRPr="00642219">
        <w:rPr>
          <w:rFonts w:ascii="Times New Roman" w:hAnsi="Times New Roman" w:cs="Times New Roman"/>
          <w:sz w:val="28"/>
          <w:szCs w:val="28"/>
        </w:rPr>
        <w:fldChar w:fldCharType="begin">
          <w:fldData xml:space="preserve">PEVuZE5vdGU+PENpdGU+PEF1dGhvcj5GZWlnaW48L0F1dGhvcj48WWVhcj4yMDI1PC9ZZWFyPjxJ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==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PEVuZE5vdGU+PENpdGU+PEF1dGhvcj5GZWlnaW48L0F1dGhvcj48WWVhcj4yMDI1PC9ZZWFyPjxJ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==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r>
      <w:r w:rsidR="005B537A"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31</w:t>
      </w:r>
      <w:r w:rsidR="00150E4B" w:rsidRPr="00642219">
        <w:rPr>
          <w:rFonts w:ascii="Times New Roman" w:hAnsi="Times New Roman" w:cs="Times New Roman"/>
          <w:noProof/>
          <w:sz w:val="28"/>
          <w:szCs w:val="28"/>
        </w:rPr>
        <w:t>]</w:t>
      </w:r>
      <w:r w:rsidR="005B537A"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t xml:space="preserve">. </w:t>
      </w:r>
      <w:r w:rsidR="00B96234" w:rsidRPr="00642219">
        <w:rPr>
          <w:rFonts w:ascii="Times New Roman" w:hAnsi="Times New Roman" w:cs="Times New Roman"/>
          <w:sz w:val="28"/>
          <w:szCs w:val="28"/>
        </w:rPr>
        <w:t xml:space="preserve">В зоне критической гипоперфузии формируется «ишемическое ядро» с необратимым повреждением нейронов, тогда как окружающая его область - «ишемическая полутень» (пенумбра) - сохраняет потенциал к восстановлению при своевременной реперфузии </w:t>
      </w:r>
      <w:r w:rsidR="00B96234" w:rsidRPr="00642219">
        <w:rPr>
          <w:rFonts w:ascii="Times New Roman" w:hAnsi="Times New Roman" w:cs="Times New Roman"/>
          <w:sz w:val="28"/>
          <w:szCs w:val="28"/>
        </w:rPr>
        <w:fldChar w:fldCharType="begin">
          <w:fldData xml:space="preserve">PEVuZE5vdGU+PENpdGU+PEF1dGhvcj5TYWxhdWRlZW48L0F1dGhvcj48WWVhcj4yMDI0PC9ZZWFy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PEVuZE5vdGU+PENpdGU+PEF1dGhvcj5TYWxhdWRlZW48L0F1dGhvcj48WWVhcj4yMDI0PC9ZZWFy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B96234" w:rsidRPr="00642219">
        <w:rPr>
          <w:rFonts w:ascii="Times New Roman" w:hAnsi="Times New Roman" w:cs="Times New Roman"/>
          <w:sz w:val="28"/>
          <w:szCs w:val="28"/>
        </w:rPr>
      </w:r>
      <w:r w:rsidR="00B96234"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32</w:t>
      </w:r>
      <w:r w:rsidR="00150E4B" w:rsidRPr="00642219">
        <w:rPr>
          <w:rFonts w:ascii="Times New Roman" w:hAnsi="Times New Roman" w:cs="Times New Roman"/>
          <w:noProof/>
          <w:sz w:val="28"/>
          <w:szCs w:val="28"/>
        </w:rPr>
        <w:t>]</w:t>
      </w:r>
      <w:r w:rsidR="00B96234" w:rsidRPr="00642219">
        <w:rPr>
          <w:rFonts w:ascii="Times New Roman" w:hAnsi="Times New Roman" w:cs="Times New Roman"/>
          <w:sz w:val="28"/>
          <w:szCs w:val="28"/>
        </w:rPr>
        <w:fldChar w:fldCharType="end"/>
      </w:r>
      <w:r w:rsidR="00B96234" w:rsidRPr="00642219">
        <w:rPr>
          <w:rFonts w:ascii="Times New Roman" w:hAnsi="Times New Roman" w:cs="Times New Roman"/>
          <w:sz w:val="28"/>
          <w:szCs w:val="28"/>
        </w:rPr>
        <w:t xml:space="preserve">. Исход ишемического повреждения определяется длительностью ишемии, состоянием коллатерального кровотока и исходным метаболическим статусом нервной ткани </w:t>
      </w:r>
      <w:r w:rsidR="00B96234"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&lt;EndNote&gt;&lt;Cite&gt;&lt;Author&gt;Bandera&lt;/Author&gt;&lt;Year&gt;2006&lt;/Year&gt;&lt;IDText&gt;Cerebral blood flow threshold of ischemic penumbra and infarct core in acute ischemic stroke: a systematic review&lt;/IDText&gt;&lt;DisplayText&gt;(33)&lt;/DisplayText&gt;&lt;record&gt;&lt;dates&gt;&lt;pub-dates&gt;&lt;date&gt;May&lt;/date&gt;&lt;/pub-dates&gt;&lt;year&gt;2006&lt;/year&gt;&lt;/dates&gt;&lt;keywords&gt;&lt;keyword&gt;Adult&lt;/keyword&gt;&lt;keyword&gt;Cerebrovascular Circulation&lt;/keyword&gt;&lt;keyword&gt;Databases, Bibliographic&lt;/keyword&gt;&lt;keyword&gt;Disease Progression&lt;/keyword&gt;&lt;keyword&gt;Humans&lt;/keyword&gt;&lt;keyword&gt;Stroke&lt;/keyword&gt;&lt;/keywords&gt;&lt;urls&gt;&lt;related-urls&gt;&lt;url&gt;https://www.ncbi.nlm.nih.gov/pubmed/16574919&lt;/url&gt;&lt;/related-urls&gt;&lt;/urls&gt;&lt;isbn&gt;1524-4628&lt;/isbn&gt;&lt;titles&gt;&lt;title&gt;Cerebral blood flow threshold of ischemic penumbra and infarct core in acute ischemic stroke: a systematic review&lt;/title&gt;&lt;secondary-title&gt;Stroke&lt;/secondary-title&gt;&lt;/titles&gt;&lt;pages&gt;1334-9&lt;/pages&gt;&lt;number&gt;5&lt;/number&gt;&lt;contributors&gt;&lt;authors&gt;&lt;author&gt;Bandera, E.&lt;/author&gt;&lt;author&gt;Botteri, M.&lt;/author&gt;&lt;author&gt;Minelli, C.&lt;/author&gt;&lt;author&gt;Sutton, A.&lt;/author&gt;&lt;author&gt;Abrams, K. R.&lt;/author&gt;&lt;author&gt;Latronico, N.&lt;/author&gt;&lt;/authors&gt;&lt;/contributors&gt;&lt;edition&gt;20060330&lt;/edition&gt;&lt;language&gt;eng&lt;/language&gt;&lt;added-date format="utc"&gt;1758694497&lt;/added-date&gt;&lt;ref-type name="Journal Article"&gt;17&lt;/ref-type&gt;&lt;auth-address&gt;Institute of Anesthesiology-Intensive Care, University of Brescia, Italy.&lt;/auth-address&gt;&lt;rec-number&gt;1272&lt;/rec-number&gt;&lt;last-updated-date format="utc"&gt;1758694497&lt;/last-updated-date&gt;&lt;accession-num&gt;16574919&lt;/accession-num&gt;&lt;electronic-resource-num&gt;10.1161/01.STR.0000217418.29609.22&lt;/electronic-resource-num&gt;&lt;volume&gt;37&lt;/volume&gt;&lt;/record&gt;&lt;/Cite&gt;&lt;/EndNote&gt;</w:instrText>
      </w:r>
      <w:r w:rsidR="00B96234" w:rsidRPr="00642219">
        <w:rPr>
          <w:rFonts w:ascii="Times New Roman" w:hAnsi="Times New Roman" w:cs="Times New Roman"/>
          <w:sz w:val="28"/>
          <w:szCs w:val="28"/>
        </w:rPr>
        <w:fldChar w:fldCharType="separate"/>
      </w:r>
      <w:r w:rsidR="005174DF"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33</w:t>
      </w:r>
      <w:r w:rsidR="00150E4B" w:rsidRPr="00642219">
        <w:rPr>
          <w:rFonts w:ascii="Times New Roman" w:hAnsi="Times New Roman" w:cs="Times New Roman"/>
          <w:noProof/>
          <w:sz w:val="28"/>
          <w:szCs w:val="28"/>
        </w:rPr>
        <w:t>]</w:t>
      </w:r>
      <w:r w:rsidR="00B96234" w:rsidRPr="00642219">
        <w:rPr>
          <w:rFonts w:ascii="Times New Roman" w:hAnsi="Times New Roman" w:cs="Times New Roman"/>
          <w:sz w:val="28"/>
          <w:szCs w:val="28"/>
        </w:rPr>
        <w:fldChar w:fldCharType="end"/>
      </w:r>
      <w:r w:rsidR="00B96234" w:rsidRPr="00642219">
        <w:rPr>
          <w:rFonts w:ascii="Times New Roman" w:hAnsi="Times New Roman" w:cs="Times New Roman"/>
          <w:sz w:val="28"/>
          <w:szCs w:val="28"/>
        </w:rPr>
        <w:t>.</w:t>
      </w:r>
    </w:p>
    <w:p w14:paraId="4F33B609" w14:textId="3284311C" w:rsidR="00B96234" w:rsidRPr="00642219" w:rsidRDefault="00B96234" w:rsidP="00537A55">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Пороговые значения cerebral blood flow (CBF), используемые для разграничения «пенумбры» и «ядра инфаркта», варьируют в зависимости от метода визуализации и времени от начала симптомов, однако в большинстве исследований необратимые изменения формируются при CBF &lt;12 мл/100 г/мин, тогда как зона ишемической полутени определяется при CBF около 17</w:t>
      </w:r>
      <w:r w:rsidR="00257A14" w:rsidRPr="00642219">
        <w:rPr>
          <w:rFonts w:ascii="Times New Roman" w:hAnsi="Times New Roman" w:cs="Times New Roman"/>
          <w:sz w:val="28"/>
          <w:szCs w:val="28"/>
        </w:rPr>
        <w:t>-</w:t>
      </w:r>
      <w:r w:rsidRPr="00642219">
        <w:rPr>
          <w:rFonts w:ascii="Times New Roman" w:hAnsi="Times New Roman" w:cs="Times New Roman"/>
          <w:sz w:val="28"/>
          <w:szCs w:val="28"/>
        </w:rPr>
        <w:t>22 мл/100 г/мин (табл. 1).</w:t>
      </w:r>
    </w:p>
    <w:p w14:paraId="736E239F" w14:textId="77777777" w:rsidR="00E2361B" w:rsidRPr="00642219" w:rsidRDefault="00E2361B" w:rsidP="00537A55">
      <w:pPr>
        <w:pStyle w:val="ac"/>
        <w:spacing w:after="0"/>
        <w:ind w:firstLine="567"/>
        <w:jc w:val="both"/>
        <w:rPr>
          <w:rFonts w:ascii="Times New Roman" w:hAnsi="Times New Roman" w:cs="Times New Roman"/>
          <w:b/>
          <w:bCs/>
          <w:i w:val="0"/>
          <w:iCs w:val="0"/>
          <w:color w:val="auto"/>
          <w:sz w:val="28"/>
          <w:szCs w:val="28"/>
        </w:rPr>
      </w:pPr>
    </w:p>
    <w:p w14:paraId="707A0EB0" w14:textId="29FD3F32" w:rsidR="00142B6F" w:rsidRPr="00642219" w:rsidRDefault="00142B6F" w:rsidP="00537A55">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lastRenderedPageBreak/>
        <w:t xml:space="preserve">Таблица </w:t>
      </w:r>
      <w:r w:rsidR="00B96234" w:rsidRPr="00642219">
        <w:rPr>
          <w:rFonts w:ascii="Times New Roman" w:hAnsi="Times New Roman" w:cs="Times New Roman"/>
          <w:b/>
          <w:bCs/>
          <w:i w:val="0"/>
          <w:iCs w:val="0"/>
          <w:color w:val="auto"/>
          <w:sz w:val="28"/>
          <w:szCs w:val="28"/>
        </w:rPr>
        <w:t>1</w:t>
      </w:r>
      <w:r w:rsidR="00952879"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Пороговые значения перфузионных показателей для разграничения ишемической полутени и инфарктного ядра по данным различных методов визуализации и временных интервалов.</w:t>
      </w:r>
    </w:p>
    <w:tbl>
      <w:tblPr>
        <w:tblStyle w:val="ae"/>
        <w:tblW w:w="0" w:type="auto"/>
        <w:tblLook w:val="04A0" w:firstRow="1" w:lastRow="0" w:firstColumn="1" w:lastColumn="0" w:noHBand="0" w:noVBand="1"/>
      </w:tblPr>
      <w:tblGrid>
        <w:gridCol w:w="1948"/>
        <w:gridCol w:w="1614"/>
        <w:gridCol w:w="2362"/>
        <w:gridCol w:w="2215"/>
        <w:gridCol w:w="2056"/>
      </w:tblGrid>
      <w:tr w:rsidR="005B537A" w:rsidRPr="00642219" w14:paraId="52EA1867" w14:textId="77777777" w:rsidTr="00B96234">
        <w:tc>
          <w:tcPr>
            <w:tcW w:w="1948" w:type="dxa"/>
            <w:hideMark/>
          </w:tcPr>
          <w:p w14:paraId="53ADB818" w14:textId="77777777" w:rsidR="005B537A" w:rsidRPr="00642219" w:rsidRDefault="005B537A" w:rsidP="00537A55">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Источник</w:t>
            </w:r>
          </w:p>
        </w:tc>
        <w:tc>
          <w:tcPr>
            <w:tcW w:w="1614" w:type="dxa"/>
            <w:hideMark/>
          </w:tcPr>
          <w:p w14:paraId="4A7C52E0" w14:textId="77777777" w:rsidR="005B537A" w:rsidRPr="00642219" w:rsidRDefault="005B537A" w:rsidP="00537A55">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Метод</w:t>
            </w:r>
            <w:r w:rsidRPr="00642219">
              <w:rPr>
                <w:rFonts w:ascii="Times New Roman" w:hAnsi="Times New Roman" w:cs="Times New Roman"/>
                <w:sz w:val="24"/>
                <w:szCs w:val="24"/>
              </w:rPr>
              <w:t xml:space="preserve"> визуализации </w:t>
            </w:r>
          </w:p>
        </w:tc>
        <w:tc>
          <w:tcPr>
            <w:tcW w:w="2362" w:type="dxa"/>
          </w:tcPr>
          <w:p w14:paraId="1E843345" w14:textId="337E626F" w:rsidR="005B537A" w:rsidRPr="00642219" w:rsidRDefault="00142B6F" w:rsidP="00537A55">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Временной интервал от начала симптомов</w:t>
            </w:r>
          </w:p>
        </w:tc>
        <w:tc>
          <w:tcPr>
            <w:tcW w:w="2215" w:type="dxa"/>
            <w:hideMark/>
          </w:tcPr>
          <w:p w14:paraId="50AF9404" w14:textId="77777777" w:rsidR="005B537A" w:rsidRPr="00642219" w:rsidRDefault="005B537A" w:rsidP="00537A55">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Пороговое значение </w:t>
            </w:r>
            <w:r w:rsidRPr="00642219">
              <w:rPr>
                <w:rFonts w:ascii="Times New Roman" w:hAnsi="Times New Roman" w:cs="Times New Roman"/>
                <w:sz w:val="24"/>
                <w:szCs w:val="24"/>
                <w:lang w:val="en-US"/>
              </w:rPr>
              <w:t>CBF</w:t>
            </w:r>
            <w:r w:rsidRPr="00642219">
              <w:rPr>
                <w:rFonts w:ascii="Times New Roman" w:hAnsi="Times New Roman" w:cs="Times New Roman"/>
                <w:sz w:val="24"/>
                <w:szCs w:val="24"/>
              </w:rPr>
              <w:t xml:space="preserve"> «ишемической полутени»</w:t>
            </w:r>
          </w:p>
        </w:tc>
        <w:tc>
          <w:tcPr>
            <w:tcW w:w="2056" w:type="dxa"/>
            <w:hideMark/>
          </w:tcPr>
          <w:p w14:paraId="7ACE2EE6" w14:textId="77777777" w:rsidR="005B537A" w:rsidRPr="00642219" w:rsidRDefault="005B537A" w:rsidP="00537A55">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Пороговое значение </w:t>
            </w:r>
            <w:r w:rsidRPr="00642219">
              <w:rPr>
                <w:rFonts w:ascii="Times New Roman" w:hAnsi="Times New Roman" w:cs="Times New Roman"/>
                <w:sz w:val="24"/>
                <w:szCs w:val="24"/>
                <w:lang w:val="en-US"/>
              </w:rPr>
              <w:t>CBF</w:t>
            </w:r>
            <w:r w:rsidRPr="00642219">
              <w:rPr>
                <w:rFonts w:ascii="Times New Roman" w:hAnsi="Times New Roman" w:cs="Times New Roman"/>
                <w:sz w:val="24"/>
                <w:szCs w:val="24"/>
              </w:rPr>
              <w:t xml:space="preserve"> «ядра инфаркта»</w:t>
            </w:r>
          </w:p>
        </w:tc>
      </w:tr>
      <w:tr w:rsidR="00D976AE" w:rsidRPr="00642219" w14:paraId="7A469EF2" w14:textId="77777777" w:rsidTr="00D976AE">
        <w:tc>
          <w:tcPr>
            <w:tcW w:w="1948" w:type="dxa"/>
          </w:tcPr>
          <w:p w14:paraId="636A636E" w14:textId="024C99F0" w:rsidR="00D976AE" w:rsidRPr="00642219" w:rsidRDefault="00D976AE" w:rsidP="00D976AE">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614" w:type="dxa"/>
          </w:tcPr>
          <w:p w14:paraId="0375672E" w14:textId="4FBA2E94" w:rsidR="00D976AE" w:rsidRPr="00642219" w:rsidRDefault="00D976AE" w:rsidP="00D976AE">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2362" w:type="dxa"/>
          </w:tcPr>
          <w:p w14:paraId="4A03F89F" w14:textId="3499CBEB" w:rsidR="00D976AE" w:rsidRPr="00642219" w:rsidRDefault="00D976AE" w:rsidP="00D976AE">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2215" w:type="dxa"/>
          </w:tcPr>
          <w:p w14:paraId="1565CC59" w14:textId="0B30D349" w:rsidR="00D976AE" w:rsidRPr="00642219" w:rsidRDefault="00D976AE" w:rsidP="00D976AE">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2056" w:type="dxa"/>
          </w:tcPr>
          <w:p w14:paraId="7D5D2AF9" w14:textId="6B2653FC" w:rsidR="00D976AE" w:rsidRPr="00642219" w:rsidRDefault="00D976AE" w:rsidP="00D976AE">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5B537A" w:rsidRPr="00642219" w14:paraId="673AC46D" w14:textId="77777777" w:rsidTr="00B96234">
        <w:tc>
          <w:tcPr>
            <w:tcW w:w="1948" w:type="dxa"/>
          </w:tcPr>
          <w:p w14:paraId="79B70227" w14:textId="2117EE91" w:rsidR="005B537A" w:rsidRPr="00642219" w:rsidRDefault="005B537A" w:rsidP="00537A55">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Furlan</w:t>
            </w:r>
            <w:r w:rsidRPr="00642219">
              <w:rPr>
                <w:rFonts w:ascii="Times New Roman" w:hAnsi="Times New Roman" w:cs="Times New Roman"/>
                <w:sz w:val="24"/>
                <w:szCs w:val="24"/>
              </w:rPr>
              <w:t xml:space="preserve"> </w:t>
            </w:r>
            <w:r w:rsidRPr="00642219">
              <w:rPr>
                <w:rFonts w:ascii="Times New Roman" w:hAnsi="Times New Roman" w:cs="Times New Roman"/>
                <w:sz w:val="24"/>
                <w:szCs w:val="24"/>
                <w:lang w:val="en-US"/>
              </w:rPr>
              <w:t>et al.</w:t>
            </w:r>
            <w:r w:rsidRPr="00642219">
              <w:rPr>
                <w:rFonts w:ascii="Times New Roman" w:hAnsi="Times New Roman" w:cs="Times New Roman"/>
                <w:sz w:val="24"/>
                <w:szCs w:val="24"/>
              </w:rPr>
              <w:t xml:space="preserve"> (1996) </w:t>
            </w:r>
            <w:r w:rsidRPr="00642219">
              <w:rPr>
                <w:rFonts w:ascii="Times New Roman" w:hAnsi="Times New Roman" w:cs="Times New Roman"/>
                <w:sz w:val="24"/>
                <w:szCs w:val="24"/>
                <w:vertAlign w:val="superscript"/>
              </w:rPr>
              <w:fldChar w:fldCharType="begin"/>
            </w:r>
            <w:r w:rsidR="007D27A8" w:rsidRPr="00642219">
              <w:rPr>
                <w:rFonts w:ascii="Times New Roman" w:hAnsi="Times New Roman" w:cs="Times New Roman"/>
                <w:sz w:val="24"/>
                <w:szCs w:val="24"/>
                <w:vertAlign w:val="superscript"/>
              </w:rPr>
              <w:instrText xml:space="preserve"> ADDIN EN.CITE &lt;EndNote&gt;&lt;Cite&gt;&lt;Author&gt;Furlan&lt;/Author&gt;&lt;Year&gt;1996&lt;/Year&gt;&lt;IDText&gt;Spontaneous neurological recovery after stroke and the fate of the ischemic penumbra&lt;/IDText&gt;&lt;DisplayText&gt;(34)&lt;/DisplayText&gt;&lt;record&gt;&lt;dates&gt;&lt;pub-dates&gt;&lt;date&gt;Aug&lt;/date&gt;&lt;/pub-dates&gt;&lt;year&gt;1996&lt;/year&gt;&lt;/dates&gt;&lt;keywords&gt;&lt;keyword&gt;Aged&lt;/keyword&gt;&lt;keyword&gt;Brain&lt;/keyword&gt;&lt;keyword&gt;Brain Ischemia&lt;/keyword&gt;&lt;keyword&gt;Cerebral Infarction&lt;/keyword&gt;&lt;keyword&gt;Cerebrovascular Circulation&lt;/keyword&gt;&lt;keyword&gt;Cerebrovascular Disorders&lt;/keyword&gt;&lt;keyword&gt;Female&lt;/keyword&gt;&lt;keyword&gt;Humans&lt;/keyword&gt;&lt;keyword&gt;Longitudinal Studies&lt;/keyword&gt;&lt;keyword&gt;Male&lt;/keyword&gt;&lt;keyword&gt;Middle Aged&lt;/keyword&gt;&lt;keyword&gt;Patient Selection&lt;/keyword&gt;&lt;keyword&gt;Prognosis&lt;/keyword&gt;&lt;keyword&gt;Prospective Studies&lt;/keyword&gt;&lt;keyword&gt;Remission, Spontaneous&lt;/keyword&gt;&lt;keyword&gt;Tomography, Emission-Computed&lt;/keyword&gt;&lt;keyword&gt;Tomography, X-Ray Computed&lt;/keyword&gt;&lt;/keywords&gt;&lt;urls&gt;&lt;related-urls&gt;&lt;url&gt;https://www.ncbi.nlm.nih.gov/pubmed/8773603&lt;/url&gt;&lt;/related-urls&gt;&lt;/urls&gt;&lt;isbn&gt;0364-5134&lt;/isbn&gt;&lt;titles&gt;&lt;title&gt;Spontaneous neurological recovery after stroke and the fate of the ischemic penumbra&lt;/title&gt;&lt;secondary-title&gt;Ann Neurol&lt;/secondary-title&gt;&lt;/titles&gt;&lt;pages&gt;216-26&lt;/pages&gt;&lt;number&gt;2&lt;/number&gt;&lt;contributors&gt;&lt;authors&gt;&lt;author&gt;Furlan, M.&lt;/author&gt;&lt;author&gt;Marchal, G.&lt;/author&gt;&lt;author&gt;Viader, F.&lt;/author&gt;&lt;author&gt;Derlon, J. M.&lt;/author&gt;&lt;author&gt;Baron, J. C.&lt;/author&gt;&lt;/authors&gt;&lt;/contributors&gt;&lt;language&gt;eng&lt;/language&gt;&lt;added-date format="utc"&gt;1758849573&lt;/added-date&gt;&lt;ref-type name="Journal Article"&gt;17&lt;/ref-type&gt;&lt;auth-address&gt;INSERM U. 320, Caen, France.&lt;/auth-address&gt;&lt;rec-number&gt;1278&lt;/rec-number&gt;&lt;last-updated-date format="utc"&gt;1758849573&lt;/last-updated-date&gt;&lt;accession-num&gt;8773603&lt;/accession-num&gt;&lt;electronic-resource-num&gt;10.1002/ana.410400213&lt;/electronic-resource-num&gt;&lt;volume&gt;40&lt;/volume&gt;&lt;/record&gt;&lt;/Cite&gt;&lt;/EndNote&gt;</w:instrText>
            </w:r>
            <w:r w:rsidRPr="00642219">
              <w:rPr>
                <w:rFonts w:ascii="Times New Roman" w:hAnsi="Times New Roman" w:cs="Times New Roman"/>
                <w:sz w:val="24"/>
                <w:szCs w:val="24"/>
                <w:vertAlign w:val="superscript"/>
              </w:rPr>
              <w:fldChar w:fldCharType="separate"/>
            </w:r>
            <w:r w:rsidR="005174DF" w:rsidRPr="00642219">
              <w:rPr>
                <w:rFonts w:ascii="Times New Roman" w:hAnsi="Times New Roman" w:cs="Times New Roman"/>
                <w:noProof/>
                <w:sz w:val="24"/>
                <w:szCs w:val="24"/>
                <w:vertAlign w:val="superscript"/>
              </w:rPr>
              <w:t>[</w:t>
            </w:r>
            <w:r w:rsidR="007D27A8" w:rsidRPr="00642219">
              <w:rPr>
                <w:rFonts w:ascii="Times New Roman" w:hAnsi="Times New Roman" w:cs="Times New Roman"/>
                <w:noProof/>
                <w:sz w:val="24"/>
                <w:szCs w:val="24"/>
                <w:vertAlign w:val="superscript"/>
              </w:rPr>
              <w:t>34</w:t>
            </w:r>
            <w:r w:rsidR="00150E4B" w:rsidRPr="00642219">
              <w:rPr>
                <w:rFonts w:ascii="Times New Roman" w:hAnsi="Times New Roman" w:cs="Times New Roman"/>
                <w:noProof/>
                <w:sz w:val="24"/>
                <w:szCs w:val="24"/>
                <w:vertAlign w:val="superscript"/>
              </w:rPr>
              <w:t>]</w:t>
            </w:r>
            <w:r w:rsidRPr="00642219">
              <w:rPr>
                <w:rFonts w:ascii="Times New Roman" w:hAnsi="Times New Roman" w:cs="Times New Roman"/>
                <w:sz w:val="24"/>
                <w:szCs w:val="24"/>
                <w:vertAlign w:val="superscript"/>
              </w:rPr>
              <w:fldChar w:fldCharType="end"/>
            </w:r>
          </w:p>
        </w:tc>
        <w:tc>
          <w:tcPr>
            <w:tcW w:w="1614" w:type="dxa"/>
          </w:tcPr>
          <w:p w14:paraId="7CDA9118" w14:textId="77777777" w:rsidR="005B537A" w:rsidRPr="00642219" w:rsidRDefault="005B537A" w:rsidP="00537A55">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ПЭТ</w:t>
            </w:r>
          </w:p>
        </w:tc>
        <w:tc>
          <w:tcPr>
            <w:tcW w:w="2362" w:type="dxa"/>
          </w:tcPr>
          <w:p w14:paraId="67FD3A88" w14:textId="77777777" w:rsidR="005B537A" w:rsidRPr="00642219" w:rsidRDefault="005B537A" w:rsidP="00537A55">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&lt;18 ч</w:t>
            </w:r>
          </w:p>
        </w:tc>
        <w:tc>
          <w:tcPr>
            <w:tcW w:w="2215" w:type="dxa"/>
          </w:tcPr>
          <w:p w14:paraId="78BB5423" w14:textId="02151029" w:rsidR="005B537A" w:rsidRPr="00642219" w:rsidRDefault="005B537A" w:rsidP="00537A55">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≈7</w:t>
            </w:r>
            <w:r w:rsidR="00875DA3" w:rsidRPr="00642219">
              <w:rPr>
                <w:rFonts w:ascii="Times New Roman" w:hAnsi="Times New Roman" w:cs="Times New Roman"/>
                <w:sz w:val="24"/>
                <w:szCs w:val="24"/>
                <w:lang w:val="en-US"/>
              </w:rPr>
              <w:t>-</w:t>
            </w:r>
            <w:r w:rsidRPr="00642219">
              <w:rPr>
                <w:rFonts w:ascii="Times New Roman" w:hAnsi="Times New Roman" w:cs="Times New Roman"/>
                <w:sz w:val="24"/>
                <w:szCs w:val="24"/>
                <w:lang w:val="en-US"/>
              </w:rPr>
              <w:t>17 мл/100 г/мин</w:t>
            </w:r>
          </w:p>
        </w:tc>
        <w:tc>
          <w:tcPr>
            <w:tcW w:w="2056" w:type="dxa"/>
          </w:tcPr>
          <w:p w14:paraId="4597AFA9" w14:textId="5B2C63E5" w:rsidR="005B537A" w:rsidRPr="00642219" w:rsidRDefault="005B537A" w:rsidP="00537A55">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&lt;7</w:t>
            </w:r>
            <w:r w:rsidR="00875DA3" w:rsidRPr="00642219">
              <w:rPr>
                <w:rFonts w:ascii="Times New Roman" w:hAnsi="Times New Roman" w:cs="Times New Roman"/>
                <w:sz w:val="24"/>
                <w:szCs w:val="24"/>
                <w:lang w:val="en-US"/>
              </w:rPr>
              <w:t>-</w:t>
            </w:r>
            <w:r w:rsidRPr="00642219">
              <w:rPr>
                <w:rFonts w:ascii="Times New Roman" w:hAnsi="Times New Roman" w:cs="Times New Roman"/>
                <w:sz w:val="24"/>
                <w:szCs w:val="24"/>
                <w:lang w:val="en-US"/>
              </w:rPr>
              <w:t>8 мл/100 г/мин</w:t>
            </w:r>
          </w:p>
        </w:tc>
      </w:tr>
      <w:tr w:rsidR="005B537A" w:rsidRPr="00642219" w14:paraId="187696C2" w14:textId="77777777" w:rsidTr="00B96234">
        <w:tc>
          <w:tcPr>
            <w:tcW w:w="1948" w:type="dxa"/>
            <w:hideMark/>
          </w:tcPr>
          <w:p w14:paraId="548E883A" w14:textId="4E5C7BD4" w:rsidR="005B537A" w:rsidRPr="00642219" w:rsidRDefault="005B537A" w:rsidP="00537A55">
            <w:pPr>
              <w:spacing w:after="0" w:line="240" w:lineRule="auto"/>
              <w:ind w:firstLine="34"/>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Baron J.C.</w:t>
            </w:r>
            <w:r w:rsidRPr="00642219">
              <w:rPr>
                <w:rFonts w:ascii="Times New Roman" w:hAnsi="Times New Roman" w:cs="Times New Roman"/>
                <w:sz w:val="24"/>
                <w:szCs w:val="24"/>
              </w:rPr>
              <w:t xml:space="preserve">, </w:t>
            </w:r>
            <w:r w:rsidR="005174DF" w:rsidRPr="00642219">
              <w:rPr>
                <w:rFonts w:ascii="Times New Roman" w:hAnsi="Times New Roman" w:cs="Times New Roman"/>
                <w:sz w:val="24"/>
                <w:szCs w:val="24"/>
                <w:lang w:val="en-US"/>
              </w:rPr>
              <w:t>(</w:t>
            </w:r>
            <w:r w:rsidRPr="00642219">
              <w:rPr>
                <w:rFonts w:ascii="Times New Roman" w:hAnsi="Times New Roman" w:cs="Times New Roman"/>
                <w:sz w:val="24"/>
                <w:szCs w:val="24"/>
                <w:lang w:val="en-US"/>
              </w:rPr>
              <w:t>2001</w:t>
            </w:r>
            <w:r w:rsidR="005174DF" w:rsidRPr="00642219">
              <w:rPr>
                <w:rFonts w:ascii="Times New Roman" w:hAnsi="Times New Roman" w:cs="Times New Roman"/>
                <w:sz w:val="24"/>
                <w:szCs w:val="24"/>
                <w:lang w:val="en-US"/>
              </w:rPr>
              <w:t>)</w:t>
            </w:r>
            <w:r w:rsidRPr="00642219">
              <w:rPr>
                <w:rFonts w:ascii="Times New Roman" w:hAnsi="Times New Roman" w:cs="Times New Roman"/>
                <w:sz w:val="24"/>
                <w:szCs w:val="24"/>
                <w:vertAlign w:val="superscript"/>
                <w:lang w:val="en-US"/>
              </w:rPr>
              <w:fldChar w:fldCharType="begin"/>
            </w:r>
            <w:r w:rsidR="007D27A8" w:rsidRPr="00642219">
              <w:rPr>
                <w:rFonts w:ascii="Times New Roman" w:hAnsi="Times New Roman" w:cs="Times New Roman"/>
                <w:sz w:val="24"/>
                <w:szCs w:val="24"/>
                <w:vertAlign w:val="superscript"/>
                <w:lang w:val="en-US"/>
              </w:rPr>
              <w:instrText xml:space="preserve"> ADDIN EN.CITE &lt;EndNote&gt;&lt;Cite&gt;&lt;Author&gt;Baron&lt;/Author&gt;&lt;Year&gt;2001&lt;/Year&gt;&lt;IDText&gt;Perfusion thresholds in human cerebral ischemia: historical perspective and therapeutic implications&lt;/IDText&gt;&lt;DisplayText&gt;(35)&lt;/DisplayText&gt;&lt;record&gt;&lt;keywords&gt;&lt;keyword&gt;Animals&lt;/keyword&gt;&lt;keyword&gt;Brain Ischemia&lt;/keyword&gt;&lt;keyword&gt;Cerebrovascular Circulation&lt;/keyword&gt;&lt;keyword&gt;History, 20th Century&lt;/keyword&gt;&lt;keyword&gt;Humans&lt;/keyword&gt;&lt;keyword&gt;Tomography, Emission-Computed&lt;/keyword&gt;&lt;keyword&gt;Tomography, Emission-Computed, Single-Photon&lt;/keyword&gt;&lt;/keywords&gt;&lt;urls&gt;&lt;related-urls&gt;&lt;url&gt;https://www.ncbi.nlm.nih.gov/pubmed/11244194&lt;/url&gt;&lt;/related-urls&gt;&lt;/urls&gt;&lt;isbn&gt;1015-9770&lt;/isbn&gt;&lt;titles&gt;&lt;title&gt;Perfusion thresholds in human cerebral ischemia: historical perspective and therapeutic implications&lt;/title&gt;&lt;secondary-title&gt;Cerebrovasc Dis&lt;/secondary-title&gt;&lt;/titles&gt;&lt;pages&gt;2-8&lt;/pages&gt;&lt;contributors&gt;&lt;authors&gt;&lt;author&gt;Baron, J. C.&lt;/author&gt;&lt;/authors&gt;&lt;/contributors&gt;&lt;language&gt;eng&lt;/language&gt;&lt;added-date format="utc"&gt;1758764711&lt;/added-date&gt;&lt;ref-type name="Journal Article"&gt;17&lt;/ref-type&gt;&lt;auth-address&gt;INSERM U320, University of Caen, France. baron@cyceron.fr&lt;/auth-address&gt;&lt;dates&gt;&lt;year&gt;2001&lt;/year&gt;&lt;/dates&gt;&lt;rec-number&gt;1273&lt;/rec-number&gt;&lt;last-updated-date format="utc"&gt;1758764711&lt;/last-updated-date&gt;&lt;accession-num&gt;11244194&lt;/accession-num&gt;&lt;electronic-resource-num&gt;10.1159/000049119&lt;/electronic-resource-num&gt;&lt;volume&gt;11 Suppl 1&lt;/volume&gt;&lt;/record&gt;&lt;/Cite&gt;&lt;/EndNote&gt;</w:instrText>
            </w:r>
            <w:r w:rsidRPr="00642219">
              <w:rPr>
                <w:rFonts w:ascii="Times New Roman" w:hAnsi="Times New Roman" w:cs="Times New Roman"/>
                <w:sz w:val="24"/>
                <w:szCs w:val="24"/>
                <w:vertAlign w:val="superscript"/>
                <w:lang w:val="en-US"/>
              </w:rPr>
              <w:fldChar w:fldCharType="separate"/>
            </w:r>
            <w:r w:rsidR="00B04505" w:rsidRPr="00642219">
              <w:rPr>
                <w:rFonts w:ascii="Times New Roman" w:hAnsi="Times New Roman" w:cs="Times New Roman"/>
                <w:noProof/>
                <w:sz w:val="24"/>
                <w:szCs w:val="24"/>
                <w:vertAlign w:val="superscript"/>
                <w:lang w:val="en-US"/>
              </w:rPr>
              <w:t>[</w:t>
            </w:r>
            <w:r w:rsidR="007D27A8" w:rsidRPr="00642219">
              <w:rPr>
                <w:rFonts w:ascii="Times New Roman" w:hAnsi="Times New Roman" w:cs="Times New Roman"/>
                <w:noProof/>
                <w:sz w:val="24"/>
                <w:szCs w:val="24"/>
                <w:vertAlign w:val="superscript"/>
                <w:lang w:val="en-US"/>
              </w:rPr>
              <w:t>35</w:t>
            </w:r>
            <w:r w:rsidR="00150E4B" w:rsidRPr="00642219">
              <w:rPr>
                <w:rFonts w:ascii="Times New Roman" w:hAnsi="Times New Roman" w:cs="Times New Roman"/>
                <w:noProof/>
                <w:sz w:val="24"/>
                <w:szCs w:val="24"/>
                <w:vertAlign w:val="superscript"/>
                <w:lang w:val="en-US"/>
              </w:rPr>
              <w:t>]</w:t>
            </w:r>
            <w:r w:rsidRPr="00642219">
              <w:rPr>
                <w:rFonts w:ascii="Times New Roman" w:hAnsi="Times New Roman" w:cs="Times New Roman"/>
                <w:sz w:val="24"/>
                <w:szCs w:val="24"/>
                <w:vertAlign w:val="superscript"/>
                <w:lang w:val="en-US"/>
              </w:rPr>
              <w:fldChar w:fldCharType="end"/>
            </w:r>
          </w:p>
        </w:tc>
        <w:tc>
          <w:tcPr>
            <w:tcW w:w="1614" w:type="dxa"/>
            <w:hideMark/>
          </w:tcPr>
          <w:p w14:paraId="7B0CF1DB" w14:textId="77777777" w:rsidR="005B537A" w:rsidRPr="00642219" w:rsidRDefault="005B537A" w:rsidP="00537A55">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ПЭТ</w:t>
            </w:r>
          </w:p>
        </w:tc>
        <w:tc>
          <w:tcPr>
            <w:tcW w:w="2362" w:type="dxa"/>
          </w:tcPr>
          <w:p w14:paraId="3AA76821" w14:textId="77777777" w:rsidR="005B537A" w:rsidRPr="00642219" w:rsidRDefault="005B537A" w:rsidP="00537A55">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&lt;18 ч</w:t>
            </w:r>
          </w:p>
        </w:tc>
        <w:tc>
          <w:tcPr>
            <w:tcW w:w="2215" w:type="dxa"/>
            <w:hideMark/>
          </w:tcPr>
          <w:p w14:paraId="43528059" w14:textId="081F935F" w:rsidR="005B537A" w:rsidRPr="00642219" w:rsidRDefault="005B537A" w:rsidP="00537A55">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w:t>
            </w:r>
            <w:r w:rsidRPr="00642219">
              <w:rPr>
                <w:rFonts w:ascii="Times New Roman" w:hAnsi="Times New Roman" w:cs="Times New Roman"/>
                <w:sz w:val="24"/>
                <w:szCs w:val="24"/>
              </w:rPr>
              <w:t>17-22</w:t>
            </w:r>
            <w:r w:rsidRPr="00642219">
              <w:rPr>
                <w:rFonts w:ascii="Times New Roman" w:hAnsi="Times New Roman" w:cs="Times New Roman"/>
                <w:sz w:val="24"/>
                <w:szCs w:val="24"/>
                <w:lang w:val="en-US"/>
              </w:rPr>
              <w:t xml:space="preserve"> мл/</w:t>
            </w:r>
            <w:r w:rsidR="00C56911" w:rsidRPr="00642219">
              <w:rPr>
                <w:rFonts w:ascii="Times New Roman" w:hAnsi="Times New Roman" w:cs="Times New Roman"/>
                <w:sz w:val="24"/>
                <w:szCs w:val="24"/>
              </w:rPr>
              <w:t xml:space="preserve"> </w:t>
            </w:r>
            <w:r w:rsidRPr="00642219">
              <w:rPr>
                <w:rFonts w:ascii="Times New Roman" w:hAnsi="Times New Roman" w:cs="Times New Roman"/>
                <w:sz w:val="24"/>
                <w:szCs w:val="24"/>
                <w:lang w:val="en-US"/>
              </w:rPr>
              <w:t>100г/</w:t>
            </w:r>
            <w:r w:rsidR="00C56911" w:rsidRPr="00642219">
              <w:rPr>
                <w:rFonts w:ascii="Times New Roman" w:hAnsi="Times New Roman" w:cs="Times New Roman"/>
                <w:sz w:val="24"/>
                <w:szCs w:val="24"/>
              </w:rPr>
              <w:t xml:space="preserve"> </w:t>
            </w:r>
            <w:r w:rsidRPr="00642219">
              <w:rPr>
                <w:rFonts w:ascii="Times New Roman" w:hAnsi="Times New Roman" w:cs="Times New Roman"/>
                <w:sz w:val="24"/>
                <w:szCs w:val="24"/>
                <w:lang w:val="en-US"/>
              </w:rPr>
              <w:t>мин</w:t>
            </w:r>
          </w:p>
        </w:tc>
        <w:tc>
          <w:tcPr>
            <w:tcW w:w="2056" w:type="dxa"/>
            <w:hideMark/>
          </w:tcPr>
          <w:p w14:paraId="4F129F50" w14:textId="77777777" w:rsidR="005B537A" w:rsidRPr="00642219" w:rsidRDefault="005B537A" w:rsidP="00537A55">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&lt;</w:t>
            </w:r>
            <w:r w:rsidRPr="00642219">
              <w:rPr>
                <w:rFonts w:ascii="Times New Roman" w:hAnsi="Times New Roman" w:cs="Times New Roman"/>
                <w:sz w:val="24"/>
                <w:szCs w:val="24"/>
              </w:rPr>
              <w:t>12</w:t>
            </w:r>
            <w:r w:rsidRPr="00642219">
              <w:rPr>
                <w:rFonts w:ascii="Times New Roman" w:hAnsi="Times New Roman" w:cs="Times New Roman"/>
                <w:sz w:val="24"/>
                <w:szCs w:val="24"/>
                <w:lang w:val="en-US"/>
              </w:rPr>
              <w:t xml:space="preserve"> мл/100г/мин</w:t>
            </w:r>
          </w:p>
        </w:tc>
      </w:tr>
      <w:tr w:rsidR="005B537A" w:rsidRPr="00642219" w14:paraId="440F3951" w14:textId="77777777" w:rsidTr="00B96234">
        <w:tc>
          <w:tcPr>
            <w:tcW w:w="1948" w:type="dxa"/>
            <w:hideMark/>
          </w:tcPr>
          <w:p w14:paraId="18824A06" w14:textId="2ABE8DB1" w:rsidR="005B537A" w:rsidRPr="00642219" w:rsidRDefault="005B537A" w:rsidP="00537A55">
            <w:pPr>
              <w:spacing w:after="0" w:line="240" w:lineRule="auto"/>
              <w:ind w:firstLine="34"/>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Zaro-Weber et al. (2009)</w:t>
            </w:r>
            <w:r w:rsidRPr="00642219">
              <w:rPr>
                <w:rFonts w:ascii="Times New Roman" w:hAnsi="Times New Roman" w:cs="Times New Roman"/>
                <w:sz w:val="24"/>
                <w:szCs w:val="24"/>
                <w:vertAlign w:val="superscript"/>
                <w:lang w:val="en-US"/>
              </w:rPr>
              <w:fldChar w:fldCharType="begin"/>
            </w:r>
            <w:r w:rsidR="007D27A8" w:rsidRPr="00642219">
              <w:rPr>
                <w:rFonts w:ascii="Times New Roman" w:hAnsi="Times New Roman" w:cs="Times New Roman"/>
                <w:sz w:val="24"/>
                <w:szCs w:val="24"/>
                <w:vertAlign w:val="superscript"/>
                <w:lang w:val="en-US"/>
              </w:rPr>
              <w:instrText xml:space="preserve"> ADDIN EN.CITE &lt;EndNote&gt;&lt;Cite&gt;&lt;Author&gt;Zaro-Weber&lt;/Author&gt;&lt;Year&gt;2009&lt;/Year&gt;&lt;IDText&gt;The performance of MRI-based cerebral blood flow measurements in acute and subacute stroke compared with 15O-water positron emission tomography: identification of penumbral flow&lt;/IDText&gt;&lt;DisplayText&gt;(36)&lt;/DisplayText&gt;&lt;record&gt;&lt;dates&gt;&lt;pub-dates&gt;&lt;date&gt;Jul&lt;/date&gt;&lt;/pub-dates&gt;&lt;year&gt;2009&lt;/year&gt;&lt;/dates&gt;&lt;keywords&gt;&lt;keyword&gt;Adult&lt;/keyword&gt;&lt;keyword&gt;Aged&lt;/keyword&gt;&lt;keyword&gt;Aged, 80 and over&lt;/keyword&gt;&lt;keyword&gt;Brain&lt;/keyword&gt;&lt;keyword&gt;Humans&lt;/keyword&gt;&lt;keyword&gt;Magnetic Resonance Imaging&lt;/keyword&gt;&lt;keyword&gt;Middle Aged&lt;/keyword&gt;&lt;keyword&gt;Oxygen Radioisotopes&lt;/keyword&gt;&lt;keyword&gt;Positron-Emission Tomography&lt;/keyword&gt;&lt;keyword&gt;Prospective Studies&lt;/keyword&gt;&lt;keyword&gt;Regional Blood Flow&lt;/keyword&gt;&lt;keyword&gt;Retrospective Studies&lt;/keyword&gt;&lt;keyword&gt;Severity of Illness Index&lt;/keyword&gt;&lt;keyword&gt;Stroke&lt;/keyword&gt;&lt;/keywords&gt;&lt;urls&gt;&lt;related-urls&gt;&lt;url&gt;https://www.ncbi.nlm.nih.gov/pubmed/19461037&lt;/url&gt;&lt;/related-urls&gt;&lt;/urls&gt;&lt;isbn&gt;1524-4628&lt;/isbn&gt;&lt;titles&gt;&lt;title&gt;The performance of MRI-based cerebral blood flow measurements in acute and subacute stroke compared with 15O-water positron emission tomography: identification of penumbral flow&lt;/title&gt;&lt;secondary-title&gt;Stroke&lt;/secondary-title&gt;&lt;/titles&gt;&lt;pages&gt;2413-21&lt;/pages&gt;&lt;number&gt;7&lt;/number&gt;&lt;contributors&gt;&lt;authors&gt;&lt;author&gt;Zaro-Weber, O.&lt;/author&gt;&lt;author&gt;Moeller-Hartmann, W.&lt;/author&gt;&lt;author&gt;Heiss, W. D.&lt;/author&gt;&lt;author&gt;Sobesky, J.&lt;/author&gt;&lt;/authors&gt;&lt;/contributors&gt;&lt;edition&gt;20090521&lt;/edition&gt;&lt;language&gt;eng&lt;/language&gt;&lt;added-date format="utc"&gt;1758855721&lt;/added-date&gt;&lt;ref-type name="Journal Article"&gt;17&lt;/ref-type&gt;&lt;auth-address&gt;Department of Neurology, University of Cologne, Cologne, Germany.&lt;/auth-address&gt;&lt;rec-number&gt;1279&lt;/rec-number&gt;&lt;last-updated-date format="utc"&gt;1758855721&lt;/last-updated-date&gt;&lt;accession-num&gt;19461037&lt;/accession-num&gt;&lt;electronic-resource-num&gt;10.1161/STROKEAHA.108.540914&lt;/electronic-resource-num&gt;&lt;volume&gt;40&lt;/volume&gt;&lt;/record&gt;&lt;/Cite&gt;&lt;/EndNote&gt;</w:instrText>
            </w:r>
            <w:r w:rsidRPr="00642219">
              <w:rPr>
                <w:rFonts w:ascii="Times New Roman" w:hAnsi="Times New Roman" w:cs="Times New Roman"/>
                <w:sz w:val="24"/>
                <w:szCs w:val="24"/>
                <w:vertAlign w:val="superscript"/>
                <w:lang w:val="en-US"/>
              </w:rPr>
              <w:fldChar w:fldCharType="separate"/>
            </w:r>
            <w:r w:rsidR="00B04505" w:rsidRPr="00642219">
              <w:rPr>
                <w:rFonts w:ascii="Times New Roman" w:hAnsi="Times New Roman" w:cs="Times New Roman"/>
                <w:noProof/>
                <w:sz w:val="24"/>
                <w:szCs w:val="24"/>
                <w:vertAlign w:val="superscript"/>
                <w:lang w:val="en-US"/>
              </w:rPr>
              <w:t>[</w:t>
            </w:r>
            <w:r w:rsidR="007D27A8" w:rsidRPr="00642219">
              <w:rPr>
                <w:rFonts w:ascii="Times New Roman" w:hAnsi="Times New Roman" w:cs="Times New Roman"/>
                <w:noProof/>
                <w:sz w:val="24"/>
                <w:szCs w:val="24"/>
                <w:vertAlign w:val="superscript"/>
                <w:lang w:val="en-US"/>
              </w:rPr>
              <w:t>36</w:t>
            </w:r>
            <w:r w:rsidR="00150E4B" w:rsidRPr="00642219">
              <w:rPr>
                <w:rFonts w:ascii="Times New Roman" w:hAnsi="Times New Roman" w:cs="Times New Roman"/>
                <w:noProof/>
                <w:sz w:val="24"/>
                <w:szCs w:val="24"/>
                <w:vertAlign w:val="superscript"/>
                <w:lang w:val="en-US"/>
              </w:rPr>
              <w:t>]</w:t>
            </w:r>
            <w:r w:rsidRPr="00642219">
              <w:rPr>
                <w:rFonts w:ascii="Times New Roman" w:hAnsi="Times New Roman" w:cs="Times New Roman"/>
                <w:sz w:val="24"/>
                <w:szCs w:val="24"/>
                <w:vertAlign w:val="superscript"/>
                <w:lang w:val="en-US"/>
              </w:rPr>
              <w:fldChar w:fldCharType="end"/>
            </w:r>
          </w:p>
        </w:tc>
        <w:tc>
          <w:tcPr>
            <w:tcW w:w="1614" w:type="dxa"/>
            <w:hideMark/>
          </w:tcPr>
          <w:p w14:paraId="595E8ED6" w14:textId="77777777" w:rsidR="005B537A" w:rsidRPr="00642219" w:rsidRDefault="005B537A" w:rsidP="00537A55">
            <w:pPr>
              <w:spacing w:after="0" w:line="240" w:lineRule="auto"/>
              <w:jc w:val="both"/>
              <w:rPr>
                <w:rFonts w:ascii="Times New Roman" w:hAnsi="Times New Roman" w:cs="Times New Roman"/>
                <w:sz w:val="24"/>
                <w:szCs w:val="24"/>
                <w:lang w:val="kk-KZ"/>
              </w:rPr>
            </w:pPr>
            <w:r w:rsidRPr="00642219">
              <w:rPr>
                <w:rFonts w:ascii="Times New Roman" w:hAnsi="Times New Roman" w:cs="Times New Roman"/>
                <w:sz w:val="24"/>
                <w:szCs w:val="24"/>
                <w:lang w:val="kk-KZ"/>
              </w:rPr>
              <w:t>МРТ и ПЭТ</w:t>
            </w:r>
          </w:p>
        </w:tc>
        <w:tc>
          <w:tcPr>
            <w:tcW w:w="2362" w:type="dxa"/>
          </w:tcPr>
          <w:p w14:paraId="1B9A8C99" w14:textId="77777777" w:rsidR="005B537A" w:rsidRPr="00642219" w:rsidRDefault="005B537A" w:rsidP="00537A55">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&lt;24 ч</w:t>
            </w:r>
          </w:p>
        </w:tc>
        <w:tc>
          <w:tcPr>
            <w:tcW w:w="2215" w:type="dxa"/>
            <w:hideMark/>
          </w:tcPr>
          <w:p w14:paraId="13108FCB" w14:textId="77777777" w:rsidR="005B537A" w:rsidRPr="00642219" w:rsidRDefault="005B537A" w:rsidP="00537A55">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&lt;20 мл/100г/мин</w:t>
            </w:r>
          </w:p>
        </w:tc>
        <w:tc>
          <w:tcPr>
            <w:tcW w:w="2056" w:type="dxa"/>
            <w:hideMark/>
          </w:tcPr>
          <w:p w14:paraId="7D6919C9" w14:textId="77777777" w:rsidR="005B537A" w:rsidRPr="00642219" w:rsidRDefault="005B537A" w:rsidP="00537A55">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&lt;12 мл/100г/мин</w:t>
            </w:r>
          </w:p>
        </w:tc>
      </w:tr>
      <w:tr w:rsidR="005B537A" w:rsidRPr="00642219" w14:paraId="3343BF39" w14:textId="77777777" w:rsidTr="00B96234">
        <w:tc>
          <w:tcPr>
            <w:tcW w:w="1948" w:type="dxa"/>
          </w:tcPr>
          <w:p w14:paraId="1716B7AA" w14:textId="3E678D81" w:rsidR="005B537A" w:rsidRPr="00642219" w:rsidRDefault="005B537A" w:rsidP="00537A55">
            <w:pPr>
              <w:spacing w:after="0" w:line="240" w:lineRule="auto"/>
              <w:ind w:firstLine="34"/>
              <w:jc w:val="both"/>
              <w:rPr>
                <w:rFonts w:ascii="Times New Roman" w:hAnsi="Times New Roman" w:cs="Times New Roman"/>
                <w:sz w:val="24"/>
                <w:szCs w:val="24"/>
                <w:lang w:val="kk-KZ"/>
              </w:rPr>
            </w:pPr>
            <w:r w:rsidRPr="00642219">
              <w:rPr>
                <w:rFonts w:ascii="Times New Roman" w:hAnsi="Times New Roman" w:cs="Times New Roman"/>
                <w:sz w:val="24"/>
                <w:szCs w:val="24"/>
                <w:lang w:val="en-US"/>
              </w:rPr>
              <w:t>Fiehler et al. (2002)</w:t>
            </w:r>
            <w:r w:rsidR="00C56911" w:rsidRPr="00642219">
              <w:rPr>
                <w:rFonts w:ascii="Times New Roman" w:hAnsi="Times New Roman" w:cs="Times New Roman"/>
                <w:sz w:val="24"/>
                <w:szCs w:val="24"/>
              </w:rPr>
              <w:t xml:space="preserve"> </w:t>
            </w:r>
            <w:r w:rsidRPr="00642219">
              <w:rPr>
                <w:rFonts w:ascii="Times New Roman" w:hAnsi="Times New Roman" w:cs="Times New Roman"/>
                <w:sz w:val="24"/>
                <w:szCs w:val="24"/>
                <w:vertAlign w:val="superscript"/>
                <w:lang w:val="en-US"/>
              </w:rPr>
              <w:fldChar w:fldCharType="begin">
                <w:fldData xml:space="preserve">PEVuZE5vdGU+PENpdGU+PEF1dGhvcj5GaWVobGVyPC9BdXRob3I+PFllYXI+MjAwMjwvWWVhcj48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</w:fldData>
              </w:fldChar>
            </w:r>
            <w:r w:rsidR="007D27A8" w:rsidRPr="00642219">
              <w:rPr>
                <w:rFonts w:ascii="Times New Roman" w:hAnsi="Times New Roman" w:cs="Times New Roman"/>
                <w:sz w:val="24"/>
                <w:szCs w:val="24"/>
                <w:vertAlign w:val="superscript"/>
                <w:lang w:val="en-US"/>
              </w:rPr>
              <w:instrText xml:space="preserve"> ADDIN EN.CITE </w:instrText>
            </w:r>
            <w:r w:rsidR="007D27A8" w:rsidRPr="00642219">
              <w:rPr>
                <w:rFonts w:ascii="Times New Roman" w:hAnsi="Times New Roman" w:cs="Times New Roman"/>
                <w:sz w:val="24"/>
                <w:szCs w:val="24"/>
                <w:vertAlign w:val="superscript"/>
                <w:lang w:val="en-US"/>
              </w:rPr>
              <w:fldChar w:fldCharType="begin">
                <w:fldData xml:space="preserve">PEVuZE5vdGU+PENpdGU+PEF1dGhvcj5GaWVobGVyPC9BdXRob3I+PFllYXI+MjAwMjwvWWVhcj48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</w:fldData>
              </w:fldChar>
            </w:r>
            <w:r w:rsidR="007D27A8" w:rsidRPr="00642219">
              <w:rPr>
                <w:rFonts w:ascii="Times New Roman" w:hAnsi="Times New Roman" w:cs="Times New Roman"/>
                <w:sz w:val="24"/>
                <w:szCs w:val="24"/>
                <w:vertAlign w:val="superscript"/>
                <w:lang w:val="en-US"/>
              </w:rPr>
              <w:instrText xml:space="preserve"> ADDIN EN.CITE.DATA </w:instrText>
            </w:r>
            <w:r w:rsidR="007D27A8" w:rsidRPr="00642219">
              <w:rPr>
                <w:rFonts w:ascii="Times New Roman" w:hAnsi="Times New Roman" w:cs="Times New Roman"/>
                <w:sz w:val="24"/>
                <w:szCs w:val="24"/>
                <w:vertAlign w:val="superscript"/>
                <w:lang w:val="en-US"/>
              </w:rPr>
            </w:r>
            <w:r w:rsidR="007D27A8" w:rsidRPr="00642219">
              <w:rPr>
                <w:rFonts w:ascii="Times New Roman" w:hAnsi="Times New Roman" w:cs="Times New Roman"/>
                <w:sz w:val="24"/>
                <w:szCs w:val="24"/>
                <w:vertAlign w:val="superscript"/>
                <w:lang w:val="en-US"/>
              </w:rPr>
              <w:fldChar w:fldCharType="end"/>
            </w:r>
            <w:r w:rsidRPr="00642219">
              <w:rPr>
                <w:rFonts w:ascii="Times New Roman" w:hAnsi="Times New Roman" w:cs="Times New Roman"/>
                <w:sz w:val="24"/>
                <w:szCs w:val="24"/>
                <w:vertAlign w:val="superscript"/>
                <w:lang w:val="en-US"/>
              </w:rPr>
            </w:r>
            <w:r w:rsidRPr="00642219">
              <w:rPr>
                <w:rFonts w:ascii="Times New Roman" w:hAnsi="Times New Roman" w:cs="Times New Roman"/>
                <w:sz w:val="24"/>
                <w:szCs w:val="24"/>
                <w:vertAlign w:val="superscript"/>
                <w:lang w:val="en-US"/>
              </w:rPr>
              <w:fldChar w:fldCharType="separate"/>
            </w:r>
            <w:r w:rsidR="00B04505" w:rsidRPr="00642219">
              <w:rPr>
                <w:rFonts w:ascii="Times New Roman" w:hAnsi="Times New Roman" w:cs="Times New Roman"/>
                <w:noProof/>
                <w:sz w:val="24"/>
                <w:szCs w:val="24"/>
                <w:vertAlign w:val="superscript"/>
                <w:lang w:val="en-US"/>
              </w:rPr>
              <w:t>[</w:t>
            </w:r>
            <w:r w:rsidR="007D27A8" w:rsidRPr="00642219">
              <w:rPr>
                <w:rFonts w:ascii="Times New Roman" w:hAnsi="Times New Roman" w:cs="Times New Roman"/>
                <w:noProof/>
                <w:sz w:val="24"/>
                <w:szCs w:val="24"/>
                <w:vertAlign w:val="superscript"/>
                <w:lang w:val="en-US"/>
              </w:rPr>
              <w:t>37</w:t>
            </w:r>
            <w:r w:rsidR="00150E4B" w:rsidRPr="00642219">
              <w:rPr>
                <w:rFonts w:ascii="Times New Roman" w:hAnsi="Times New Roman" w:cs="Times New Roman"/>
                <w:noProof/>
                <w:sz w:val="24"/>
                <w:szCs w:val="24"/>
                <w:vertAlign w:val="superscript"/>
                <w:lang w:val="en-US"/>
              </w:rPr>
              <w:t>]</w:t>
            </w:r>
            <w:r w:rsidRPr="00642219">
              <w:rPr>
                <w:rFonts w:ascii="Times New Roman" w:hAnsi="Times New Roman" w:cs="Times New Roman"/>
                <w:sz w:val="24"/>
                <w:szCs w:val="24"/>
                <w:vertAlign w:val="superscript"/>
                <w:lang w:val="en-US"/>
              </w:rPr>
              <w:fldChar w:fldCharType="end"/>
            </w:r>
          </w:p>
        </w:tc>
        <w:tc>
          <w:tcPr>
            <w:tcW w:w="1614" w:type="dxa"/>
          </w:tcPr>
          <w:p w14:paraId="5D90A310" w14:textId="77777777" w:rsidR="005B537A" w:rsidRPr="00642219" w:rsidRDefault="005B537A" w:rsidP="00537A55">
            <w:pPr>
              <w:spacing w:after="0" w:line="240" w:lineRule="auto"/>
              <w:jc w:val="both"/>
              <w:rPr>
                <w:rFonts w:ascii="Times New Roman" w:hAnsi="Times New Roman" w:cs="Times New Roman"/>
                <w:sz w:val="24"/>
                <w:szCs w:val="24"/>
                <w:lang w:val="kk-KZ"/>
              </w:rPr>
            </w:pPr>
            <w:r w:rsidRPr="00642219">
              <w:rPr>
                <w:rFonts w:ascii="Times New Roman" w:hAnsi="Times New Roman" w:cs="Times New Roman"/>
                <w:sz w:val="24"/>
                <w:szCs w:val="24"/>
                <w:lang w:val="kk-KZ"/>
              </w:rPr>
              <w:t>МРТ</w:t>
            </w:r>
          </w:p>
        </w:tc>
        <w:tc>
          <w:tcPr>
            <w:tcW w:w="2362" w:type="dxa"/>
          </w:tcPr>
          <w:p w14:paraId="10CC8065" w14:textId="77777777" w:rsidR="005B537A" w:rsidRPr="00642219" w:rsidRDefault="005B537A" w:rsidP="00537A55">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&lt;6 ч</w:t>
            </w:r>
          </w:p>
        </w:tc>
        <w:tc>
          <w:tcPr>
            <w:tcW w:w="2215" w:type="dxa"/>
          </w:tcPr>
          <w:p w14:paraId="10666588" w14:textId="77777777" w:rsidR="005B537A" w:rsidRPr="00642219" w:rsidRDefault="005B537A" w:rsidP="00537A55">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&lt;2</w:t>
            </w:r>
            <w:r w:rsidRPr="00642219">
              <w:rPr>
                <w:rFonts w:ascii="Times New Roman" w:hAnsi="Times New Roman" w:cs="Times New Roman"/>
                <w:sz w:val="24"/>
                <w:szCs w:val="24"/>
              </w:rPr>
              <w:t>0</w:t>
            </w:r>
            <w:r w:rsidRPr="00642219">
              <w:rPr>
                <w:rFonts w:ascii="Times New Roman" w:hAnsi="Times New Roman" w:cs="Times New Roman"/>
                <w:sz w:val="24"/>
                <w:szCs w:val="24"/>
                <w:lang w:val="en-US"/>
              </w:rPr>
              <w:t xml:space="preserve"> мл/100г/мин</w:t>
            </w:r>
          </w:p>
        </w:tc>
        <w:tc>
          <w:tcPr>
            <w:tcW w:w="2056" w:type="dxa"/>
          </w:tcPr>
          <w:p w14:paraId="4351C6C8" w14:textId="77777777" w:rsidR="005B537A" w:rsidRPr="00642219" w:rsidRDefault="005B537A" w:rsidP="00537A55">
            <w:pPr>
              <w:keepNext/>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&lt;12 мл/100г/мин</w:t>
            </w:r>
          </w:p>
        </w:tc>
      </w:tr>
    </w:tbl>
    <w:p w14:paraId="7DDE8FEB" w14:textId="77777777" w:rsidR="00E2361B" w:rsidRPr="00642219" w:rsidRDefault="00E2361B" w:rsidP="00537A55">
      <w:pPr>
        <w:spacing w:after="0" w:line="240" w:lineRule="auto"/>
        <w:ind w:firstLine="567"/>
        <w:jc w:val="both"/>
        <w:rPr>
          <w:rFonts w:ascii="Times New Roman" w:hAnsi="Times New Roman" w:cs="Times New Roman"/>
          <w:sz w:val="28"/>
          <w:szCs w:val="28"/>
        </w:rPr>
      </w:pPr>
    </w:p>
    <w:p w14:paraId="2D24E2D3" w14:textId="63598F62" w:rsidR="005B537A" w:rsidRPr="00642219" w:rsidRDefault="00B96234" w:rsidP="00537A55">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Критическое снижение CBF сопровождается энергетическим дефицитом, истощением запасов АТФ, переходом клеток на анаэробный метаболизм, накоплением лактата и нарушением ионного гомеостаза. Это приводит к деполяризации мембран нейронов и запуску вторичных механизмов ишемического каскада, включая глутаматную эксайтотоксичность, оксидативный стресс и воспалительные реакции </w:t>
      </w:r>
      <w:r w:rsidR="005B537A" w:rsidRPr="00642219">
        <w:rPr>
          <w:rFonts w:ascii="Times New Roman" w:hAnsi="Times New Roman" w:cs="Times New Roman"/>
          <w:sz w:val="28"/>
          <w:szCs w:val="28"/>
        </w:rPr>
        <w:fldChar w:fldCharType="begin">
          <w:fldData xml:space="preserve">PEVuZE5vdGU+PENpdGU+PEF1dGhvcj5TYWxhdWRlZW48L0F1dGhvcj48WWVhcj4yMDI0PC9ZZWFy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PEVuZE5vdGU+PENpdGU+PEF1dGhvcj5TYWxhdWRlZW48L0F1dGhvcj48WWVhcj4yMDI0PC9ZZWFy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r>
      <w:r w:rsidR="005B537A"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32</w:t>
      </w:r>
      <w:r w:rsidR="00150E4B" w:rsidRPr="00642219">
        <w:rPr>
          <w:rFonts w:ascii="Times New Roman" w:hAnsi="Times New Roman" w:cs="Times New Roman"/>
          <w:noProof/>
          <w:sz w:val="28"/>
          <w:szCs w:val="28"/>
        </w:rPr>
        <w:t>]</w:t>
      </w:r>
      <w:r w:rsidR="005B537A"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t>.</w:t>
      </w:r>
    </w:p>
    <w:p w14:paraId="1CE1F682" w14:textId="0A28AFD8" w:rsidR="004B3F25" w:rsidRPr="00642219" w:rsidRDefault="00B96234" w:rsidP="00537A55">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энергетический дефицит и нарушение ионного гомеостаза являются ключевыми пусковыми механизмами ишемического каскада, приводящими к развитию вторичных нейрохимических и метаболических нарушений. Это определяет необходимость дальнейшего рассмотрения отдельных патобиохимических механизмов ишемического повреждения мозга.</w:t>
      </w:r>
    </w:p>
    <w:p w14:paraId="7B1E7C4F" w14:textId="77777777" w:rsidR="005B537A" w:rsidRPr="00642219" w:rsidRDefault="005B537A" w:rsidP="00DB1A37">
      <w:pPr>
        <w:spacing w:after="0" w:line="240" w:lineRule="auto"/>
        <w:ind w:firstLine="567"/>
        <w:rPr>
          <w:rFonts w:ascii="Times New Roman" w:hAnsi="Times New Roman" w:cs="Times New Roman"/>
          <w:sz w:val="28"/>
          <w:szCs w:val="28"/>
        </w:rPr>
      </w:pPr>
    </w:p>
    <w:p w14:paraId="5B93E3B9" w14:textId="5415CB2B" w:rsidR="005B537A" w:rsidRPr="00642219" w:rsidRDefault="005B537A" w:rsidP="00576CFD">
      <w:pPr>
        <w:pStyle w:val="1"/>
        <w:numPr>
          <w:ilvl w:val="2"/>
          <w:numId w:val="6"/>
        </w:numPr>
        <w:spacing w:before="0" w:beforeAutospacing="0" w:after="0" w:afterAutospacing="0"/>
        <w:ind w:left="0" w:firstLine="567"/>
        <w:jc w:val="both"/>
        <w:rPr>
          <w:rStyle w:val="af7"/>
          <w:color w:val="auto"/>
          <w:spacing w:val="0"/>
          <w:kern w:val="36"/>
          <w:sz w:val="28"/>
          <w:szCs w:val="28"/>
        </w:rPr>
      </w:pPr>
      <w:bookmarkStart w:id="32" w:name="_Toc231495659"/>
      <w:r w:rsidRPr="00642219">
        <w:rPr>
          <w:rStyle w:val="af7"/>
          <w:color w:val="auto"/>
          <w:spacing w:val="0"/>
          <w:kern w:val="36"/>
          <w:sz w:val="28"/>
          <w:szCs w:val="28"/>
        </w:rPr>
        <w:t>Глутамат-зависимая эксайтотоксичность и нарушения ионного гомеостаза как ключевые звенья ишемического каскада</w:t>
      </w:r>
      <w:bookmarkEnd w:id="32"/>
    </w:p>
    <w:p w14:paraId="028E6821" w14:textId="5B1844F4" w:rsidR="005B537A" w:rsidRPr="00642219" w:rsidRDefault="00803569"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Глутаматная эксайтотоксичность является одним из ключевых механизмов повреждения нейронов при ишемическом инсульте. В условиях острой ишемии дефицит АТФ приводит к нарушению работы Na⁺/K⁺-АТФазы и ионных насосов, что сопровождается накоплением Na⁺ и Ca²⁺ внутри клетки, утечкой K⁺ и деполяризацией мембран нейронов. Формирующийся ионный дисбаланс вызывает неконтролируемое высвобождение глутамата и нарушение его обратного захвата астроцитами, вследствие чего концентрация внеклеточного глутамата в ишемизированной ткани быстро возрастает </w:t>
      </w:r>
      <w:r w:rsidR="005B537A" w:rsidRPr="00642219">
        <w:rPr>
          <w:rFonts w:ascii="Times New Roman" w:hAnsi="Times New Roman" w:cs="Times New Roman"/>
          <w:sz w:val="28"/>
          <w:szCs w:val="28"/>
        </w:rPr>
        <w:fldChar w:fldCharType="begin">
          <w:fldData xml:space="preserve">PEVuZE5vdGU+PENpdGU+PEF1dGhvcj5MVUNBUzwvQXV0aG9yPjxZZWFyPjE5NTc8L1llYXI+PElE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PEVuZE5vdGU+PENpdGU+PEF1dGhvcj5MVUNBUzwvQXV0aG9yPjxZZWFyPjE5NTc8L1llYXI+PElE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r>
      <w:r w:rsidR="005B537A"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38-40</w:t>
      </w:r>
      <w:r w:rsidR="00150E4B" w:rsidRPr="00642219">
        <w:rPr>
          <w:rFonts w:ascii="Times New Roman" w:hAnsi="Times New Roman" w:cs="Times New Roman"/>
          <w:noProof/>
          <w:sz w:val="28"/>
          <w:szCs w:val="28"/>
        </w:rPr>
        <w:t>]</w:t>
      </w:r>
      <w:r w:rsidR="005B537A"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t xml:space="preserve">. </w:t>
      </w:r>
    </w:p>
    <w:p w14:paraId="6BA5D42D" w14:textId="000FCF57" w:rsidR="002E7DAC" w:rsidRPr="00642219" w:rsidRDefault="00820C6E"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Избыточная активация NMDA- и AMPA-рецепторов сопровождается выраженной Ca²⁺-перегрузкой нейронов, активацией Ca²⁺-зависимых ферментов, </w:t>
      </w:r>
      <w:r w:rsidR="00370924" w:rsidRPr="00642219">
        <w:rPr>
          <w:rFonts w:ascii="Times New Roman" w:hAnsi="Times New Roman" w:cs="Times New Roman"/>
          <w:sz w:val="28"/>
          <w:szCs w:val="28"/>
        </w:rPr>
        <w:t>нарушением клеточного энергетического обмена и усилением оксидативного стресса</w:t>
      </w:r>
      <w:r w:rsidRPr="00642219">
        <w:rPr>
          <w:rFonts w:ascii="Times New Roman" w:hAnsi="Times New Roman" w:cs="Times New Roman"/>
          <w:sz w:val="28"/>
          <w:szCs w:val="28"/>
        </w:rPr>
        <w:t xml:space="preserve">. Существенную роль в прогрессировании ишемического повреждения играет нарушение астроцитарного клиренса глутамата, формирующее самоподдерживающийся цикл эксайтотоксичности, митохондриальной дисфункции и нейрональной гипервозбудимости </w:t>
      </w:r>
      <w:r w:rsidR="002E7DAC" w:rsidRPr="00642219">
        <w:rPr>
          <w:rFonts w:ascii="Times New Roman" w:hAnsi="Times New Roman" w:cs="Times New Roman"/>
          <w:sz w:val="28"/>
          <w:szCs w:val="28"/>
        </w:rPr>
        <w:fldChar w:fldCharType="begin">
          <w:fldData xml:space="preserve">PEVuZE5vdGU+PENpdGU+PEF1dGhvcj5aaGFuZzwvQXV0aG9yPjxZZWFyPjIwMjE8L1llYXI+PElE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PEVuZE5vdGU+PENpdGU+PEF1dGhvcj5aaGFuZzwvQXV0aG9yPjxZZWFyPjIwMjE8L1llYXI+PElE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2E7DAC" w:rsidRPr="00642219">
        <w:rPr>
          <w:rFonts w:ascii="Times New Roman" w:hAnsi="Times New Roman" w:cs="Times New Roman"/>
          <w:sz w:val="28"/>
          <w:szCs w:val="28"/>
        </w:rPr>
      </w:r>
      <w:r w:rsidR="002E7DAC"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41-44</w:t>
      </w:r>
      <w:r w:rsidR="00150E4B" w:rsidRPr="00642219">
        <w:rPr>
          <w:rFonts w:ascii="Times New Roman" w:hAnsi="Times New Roman" w:cs="Times New Roman"/>
          <w:noProof/>
          <w:sz w:val="28"/>
          <w:szCs w:val="28"/>
        </w:rPr>
        <w:t>]</w:t>
      </w:r>
      <w:r w:rsidR="002E7DAC" w:rsidRPr="00642219">
        <w:rPr>
          <w:rFonts w:ascii="Times New Roman" w:hAnsi="Times New Roman" w:cs="Times New Roman"/>
          <w:sz w:val="28"/>
          <w:szCs w:val="28"/>
        </w:rPr>
        <w:fldChar w:fldCharType="end"/>
      </w:r>
      <w:r w:rsidR="0007186F" w:rsidRPr="00642219">
        <w:rPr>
          <w:rFonts w:ascii="Times New Roman" w:hAnsi="Times New Roman" w:cs="Times New Roman"/>
          <w:sz w:val="28"/>
          <w:szCs w:val="28"/>
        </w:rPr>
        <w:t>.</w:t>
      </w:r>
    </w:p>
    <w:p w14:paraId="78573196" w14:textId="38B1EE80" w:rsidR="00555210" w:rsidRPr="00642219" w:rsidRDefault="00555210" w:rsidP="00E17AC9">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hAnsi="Times New Roman" w:cs="Times New Roman"/>
          <w:sz w:val="28"/>
          <w:szCs w:val="28"/>
        </w:rPr>
        <w:lastRenderedPageBreak/>
        <w:t>Дополнительный вклад в повреждение нейронов вносит Ca²⁺-зависимая активация nNOS, использующей аргинин в качестве субстрата для синтеза оксида азота (NO). Избыточная продукция NO в сочетании с активными формами кислорода (АФК) способствует образованию пероксинитрита, развитию нитрозативного стресса, повреждению ДНК и нарушению функции митохондрий</w:t>
      </w:r>
      <w:r w:rsidR="0007186F" w:rsidRPr="00642219">
        <w:rPr>
          <w:rFonts w:ascii="Times New Roman" w:hAnsi="Times New Roman" w:cs="Times New Roman"/>
          <w:sz w:val="28"/>
          <w:szCs w:val="28"/>
        </w:rPr>
        <w:t xml:space="preserve"> </w:t>
      </w:r>
      <w:r w:rsidR="0007186F" w:rsidRPr="00642219">
        <w:rPr>
          <w:rFonts w:ascii="Times New Roman" w:hAnsi="Times New Roman" w:cs="Times New Roman"/>
          <w:sz w:val="28"/>
          <w:szCs w:val="28"/>
        </w:rPr>
        <w:fldChar w:fldCharType="begin">
          <w:fldData xml:space="preserve">PEVuZE5vdGU+PENpdGU+PEF1dGhvcj5CYWk8L0F1dGhvcj48WWVhcj4yMDE3PC9ZZWFyPjxJRFRl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PEVuZE5vdGU+PENpdGU+PEF1dGhvcj5CYWk8L0F1dGhvcj48WWVhcj4yMDE3PC9ZZWFyPjxJRFRl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07186F" w:rsidRPr="00642219">
        <w:rPr>
          <w:rFonts w:ascii="Times New Roman" w:hAnsi="Times New Roman" w:cs="Times New Roman"/>
          <w:sz w:val="28"/>
          <w:szCs w:val="28"/>
        </w:rPr>
      </w:r>
      <w:r w:rsidR="0007186F"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45, 46</w:t>
      </w:r>
      <w:r w:rsidR="00150E4B" w:rsidRPr="00642219">
        <w:rPr>
          <w:rFonts w:ascii="Times New Roman" w:hAnsi="Times New Roman" w:cs="Times New Roman"/>
          <w:noProof/>
          <w:sz w:val="28"/>
          <w:szCs w:val="28"/>
        </w:rPr>
        <w:t>]</w:t>
      </w:r>
      <w:r w:rsidR="0007186F" w:rsidRPr="00642219">
        <w:rPr>
          <w:rFonts w:ascii="Times New Roman" w:hAnsi="Times New Roman" w:cs="Times New Roman"/>
          <w:sz w:val="28"/>
          <w:szCs w:val="28"/>
        </w:rPr>
        <w:fldChar w:fldCharType="end"/>
      </w:r>
      <w:r w:rsidR="0007186F" w:rsidRPr="00642219">
        <w:rPr>
          <w:rFonts w:ascii="Times New Roman" w:hAnsi="Times New Roman" w:cs="Times New Roman"/>
          <w:sz w:val="28"/>
          <w:szCs w:val="28"/>
        </w:rPr>
        <w:t xml:space="preserve">. </w:t>
      </w:r>
      <w:r w:rsidRPr="00642219">
        <w:rPr>
          <w:rFonts w:ascii="Times New Roman" w:hAnsi="Times New Roman" w:cs="Times New Roman"/>
          <w:sz w:val="28"/>
          <w:szCs w:val="28"/>
        </w:rPr>
        <w:t xml:space="preserve">В ответ на накопление разрывов ДНК активируется фермент PARP-1, гиперактивация которого сопровождается избыточным потреблением NAD⁺ и истощением клеточных запасов АТФ, усугубляя энергетический дефицит нейронов. Дополнительно PAR-полимеры взаимодействуют с белком AIF, способствуя развитию каспаза-независимой формы клеточной гибели </w:t>
      </w:r>
      <w:r w:rsidR="00257A14" w:rsidRPr="00642219">
        <w:rPr>
          <w:rFonts w:ascii="Times New Roman" w:hAnsi="Times New Roman" w:cs="Times New Roman"/>
          <w:sz w:val="28"/>
          <w:szCs w:val="28"/>
        </w:rPr>
        <w:t>-</w:t>
      </w:r>
      <w:r w:rsidRPr="00642219">
        <w:rPr>
          <w:rFonts w:ascii="Times New Roman" w:hAnsi="Times New Roman" w:cs="Times New Roman"/>
          <w:sz w:val="28"/>
          <w:szCs w:val="28"/>
        </w:rPr>
        <w:t xml:space="preserve"> партанатоза </w:t>
      </w:r>
      <w:r w:rsidRPr="00642219">
        <w:rPr>
          <w:rFonts w:ascii="Times New Roman" w:eastAsia="Times New Roman" w:hAnsi="Times New Roman" w:cs="Times New Roman"/>
          <w:sz w:val="28"/>
          <w:szCs w:val="28"/>
          <w:lang w:eastAsia="ar-SA"/>
        </w:rPr>
        <w:fldChar w:fldCharType="begin"/>
      </w:r>
      <w:r w:rsidR="007D27A8" w:rsidRPr="00642219">
        <w:rPr>
          <w:rFonts w:ascii="Times New Roman" w:eastAsia="Times New Roman" w:hAnsi="Times New Roman" w:cs="Times New Roman"/>
          <w:sz w:val="28"/>
          <w:szCs w:val="28"/>
          <w:lang w:eastAsia="ar-SA"/>
        </w:rPr>
        <w:instrText xml:space="preserve"> ADDIN EN.CITE &lt;EndNote&gt;&lt;Cite&gt;&lt;Author&gt;Liu&lt;/Author&gt;&lt;Year&gt;2022&lt;/Year&gt;&lt;IDText&gt;Emerging role of PARP-1 and PARthanatos in ischemic stroke&lt;/IDText&gt;&lt;DisplayText&gt;(47)&lt;/DisplayText&gt;&lt;record&gt;&lt;dates&gt;&lt;pub-dates&gt;&lt;date&gt;Jan&lt;/date&gt;&lt;/pub-dates&gt;&lt;year&gt;2022&lt;/year&gt;&lt;/dates&gt;&lt;keywords&gt;&lt;keyword&gt;Animals&lt;/keyword&gt;&lt;keyword&gt;Humans&lt;/keyword&gt;&lt;keyword&gt;Ischemic Stroke&lt;/keyword&gt;&lt;keyword&gt;Parthanatos&lt;/keyword&gt;&lt;keyword&gt;Poly (ADP-Ribose) Polymerase-1&lt;/keyword&gt;&lt;keyword&gt;NAD+&lt;/keyword&gt;&lt;keyword&gt;PARP-1&lt;/keyword&gt;&lt;keyword&gt;PARthanatos&lt;/keyword&gt;&lt;keyword&gt;oxidative stress&lt;/keyword&gt;&lt;keyword&gt;stroke&lt;/keyword&gt;&lt;/keywords&gt;&lt;urls&gt;&lt;related-urls&gt;&lt;url&gt;https://www.ncbi.nlm.nih.gov/pubmed/34241907&lt;/url&gt;&lt;/related-urls&gt;&lt;/urls&gt;&lt;isbn&gt;1471-4159&lt;/isbn&gt;&lt;custom2&gt;PMC9010225&lt;/custom2&gt;&lt;custom1&gt;CONFLICT OF INTERESTS. The authors declare that they have no conflict of interests.&lt;/custom1&gt;&lt;titles&gt;&lt;title&gt;Emerging role of PARP-1 and PARthanatos in ischemic stroke&lt;/title&gt;&lt;secondary-title&gt;J Neurochem&lt;/secondary-title&gt;&lt;/titles&gt;&lt;pages&gt;74-87&lt;/pages&gt;&lt;number&gt;1&lt;/number&gt;&lt;contributors&gt;&lt;authors&gt;&lt;author&gt;Liu, S.&lt;/author&gt;&lt;author&gt;Luo, W.&lt;/author&gt;&lt;author&gt;Wang, Y.&lt;/author&gt;&lt;/authors&gt;&lt;/contributors&gt;&lt;edition&gt;20210728&lt;/edition&gt;&lt;language&gt;eng&lt;/language&gt;&lt;added-date format="utc"&gt;1759710125&lt;/added-date&gt;&lt;ref-type name="Journal Article"&gt;17&lt;/ref-type&gt;&lt;auth-address&gt;Department of Pathology, University of Texas Southwestern Medical Center, Dallas, Texas, USA. Department of Pharmacology, University of Texas Southwestern Medical Center, Dallas, Texas, USA. Department of Neurology, University of Texas Southwestern Medical Center, Dallas, Texas, USA.&lt;/auth-address&gt;&lt;rec-number&gt;1310&lt;/rec-number&gt;&lt;last-updated-date format="utc"&gt;1759710125&lt;/last-updated-date&gt;&lt;accession-num&gt;34241907&lt;/accession-num&gt;&lt;electronic-resource-num&gt;10.1111/jnc.15464&lt;/electronic-resource-num&gt;&lt;volume&gt;160&lt;/volume&gt;&lt;/record&gt;&lt;/Cite&gt;&lt;/EndNote&gt;</w:instrText>
      </w:r>
      <w:r w:rsidRPr="00642219">
        <w:rPr>
          <w:rFonts w:ascii="Times New Roman" w:eastAsia="Times New Roman" w:hAnsi="Times New Roman" w:cs="Times New Roman"/>
          <w:sz w:val="28"/>
          <w:szCs w:val="28"/>
          <w:lang w:eastAsia="ar-SA"/>
        </w:rPr>
        <w:fldChar w:fldCharType="separate"/>
      </w:r>
      <w:r w:rsidR="00B04505" w:rsidRPr="00642219">
        <w:rPr>
          <w:rFonts w:ascii="Times New Roman" w:eastAsia="Times New Roman" w:hAnsi="Times New Roman" w:cs="Times New Roman"/>
          <w:noProof/>
          <w:sz w:val="28"/>
          <w:szCs w:val="28"/>
          <w:lang w:eastAsia="ar-SA"/>
        </w:rPr>
        <w:t>[</w:t>
      </w:r>
      <w:r w:rsidR="007D27A8" w:rsidRPr="00642219">
        <w:rPr>
          <w:rFonts w:ascii="Times New Roman" w:eastAsia="Times New Roman" w:hAnsi="Times New Roman" w:cs="Times New Roman"/>
          <w:noProof/>
          <w:sz w:val="28"/>
          <w:szCs w:val="28"/>
          <w:lang w:eastAsia="ar-SA"/>
        </w:rPr>
        <w:t>47</w:t>
      </w:r>
      <w:r w:rsidR="00150E4B" w:rsidRPr="00642219">
        <w:rPr>
          <w:rFonts w:ascii="Times New Roman" w:eastAsia="Times New Roman" w:hAnsi="Times New Roman" w:cs="Times New Roman"/>
          <w:noProof/>
          <w:sz w:val="28"/>
          <w:szCs w:val="28"/>
          <w:lang w:eastAsia="ar-SA"/>
        </w:rPr>
        <w:t>]</w:t>
      </w:r>
      <w:r w:rsidRPr="00642219">
        <w:rPr>
          <w:rFonts w:ascii="Times New Roman" w:eastAsia="Times New Roman" w:hAnsi="Times New Roman" w:cs="Times New Roman"/>
          <w:sz w:val="28"/>
          <w:szCs w:val="28"/>
          <w:lang w:eastAsia="ar-SA"/>
        </w:rPr>
        <w:fldChar w:fldCharType="end"/>
      </w:r>
      <w:r w:rsidRPr="00642219">
        <w:rPr>
          <w:rFonts w:ascii="Times New Roman" w:eastAsia="Times New Roman" w:hAnsi="Times New Roman" w:cs="Times New Roman"/>
          <w:sz w:val="28"/>
          <w:szCs w:val="28"/>
          <w:lang w:eastAsia="ar-SA"/>
        </w:rPr>
        <w:t>.</w:t>
      </w:r>
    </w:p>
    <w:p w14:paraId="48C58DF0" w14:textId="63765982" w:rsidR="00AC5758" w:rsidRPr="00642219" w:rsidRDefault="00AC5758"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Помимо апоптоза и партанатоза, дополнительный вклад во вторичное ишемическое повреждение вносит ферроптоз - Fe²⁺-зависимая форма программируемой клеточной гибели, тесно связанная с глутаматной эксайтотоксичностью и нарушением антиоксидантной защиты. Ключевым механизмом его активации является подавление системы Xc⁻ при повышении внеклеточной концентрации глутамата, что ограничивает поступление цистина в клетку, снижает синтез глутатиона и способствует накоплению продуктов липопероксидации </w:t>
      </w:r>
      <w:r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&lt;EndNote&gt;&lt;Cite&gt;&lt;Author&gt;Tuo&lt;/Author&gt;&lt;Year&gt;2022&lt;/Year&gt;&lt;IDText&gt;Mechanisms of neuronal cell death in ischemic stroke and their therapeutic implications&lt;/IDText&gt;&lt;DisplayText&gt;(48)&lt;/DisplayText&gt;&lt;record&gt;&lt;dates&gt;&lt;pub-dates&gt;&lt;date&gt;Jan&lt;/date&gt;&lt;/pub-dates&gt;&lt;year&gt;2022&lt;/year&gt;&lt;/dates&gt;&lt;keywords&gt;&lt;keyword&gt;Apoptosis&lt;/keyword&gt;&lt;keyword&gt;Brain Ischemia&lt;/keyword&gt;&lt;keyword&gt;Cell Death&lt;/keyword&gt;&lt;keyword&gt;Humans&lt;/keyword&gt;&lt;keyword&gt;Ischemic Stroke&lt;/keyword&gt;&lt;keyword&gt;Neuroprotection&lt;/keyword&gt;&lt;keyword&gt;Neuroprotective Agents&lt;/keyword&gt;&lt;keyword&gt;Stroke&lt;/keyword&gt;&lt;keyword&gt;apoptosis&lt;/keyword&gt;&lt;keyword&gt;ferroptosis&lt;/keyword&gt;&lt;keyword&gt;ischemic stroke&lt;/keyword&gt;&lt;keyword&gt;neuronal death&lt;/keyword&gt;&lt;keyword&gt;neuroprotection&lt;/keyword&gt;&lt;/keywords&gt;&lt;urls&gt;&lt;related-urls&gt;&lt;url&gt;https://www.ncbi.nlm.nih.gov/pubmed/33957000&lt;/url&gt;&lt;/related-urls&gt;&lt;/urls&gt;&lt;isbn&gt;1098-1128&lt;/isbn&gt;&lt;titles&gt;&lt;title&gt;Mechanisms of neuronal cell death in ischemic stroke and their therapeutic implications&lt;/title&gt;&lt;secondary-title&gt;Med Res Rev&lt;/secondary-title&gt;&lt;/titles&gt;&lt;pages&gt;259-305&lt;/pages&gt;&lt;number&gt;1&lt;/number&gt;&lt;contributors&gt;&lt;authors&gt;&lt;author&gt;Tuo, Q. Z.&lt;/author&gt;&lt;author&gt;Zhang, S. T.&lt;/author&gt;&lt;author&gt;Lei, P.&lt;/author&gt;&lt;/authors&gt;&lt;/contributors&gt;&lt;edition&gt;20210506&lt;/edition&gt;&lt;language&gt;eng&lt;/language&gt;&lt;added-date format="utc"&gt;1760489178&lt;/added-date&gt;&lt;ref-type name="Journal Article"&gt;17&lt;/ref-type&gt;&lt;auth-address&gt;Department of Geriatrics and State Key Laboratory of Biotherapy, National Clinical Research Center for Geriatrics, West China Hospital, Sichuan University, Chengdu, Sichuan Province, China. Department of Neurology and State Key Laboratory of Biotherapy, National Clinical Research Center for Geriatrics, West China Hospital, Sichuan University, Chengdu, Sichuan Province, China.&lt;/auth-address&gt;&lt;rec-number&gt;1326&lt;/rec-number&gt;&lt;last-updated-date format="utc"&gt;1760489178&lt;/last-updated-date&gt;&lt;accession-num&gt;33957000&lt;/accession-num&gt;&lt;electronic-resource-num&gt;10.1002/med.21817&lt;/electronic-resource-num&gt;&lt;volume&gt;42&lt;/volume&gt;&lt;/record&gt;&lt;/Cite&gt;&lt;/EndNote&gt;</w:instrText>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48</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Дефицит глутатиона сопровождается снижением активности глутатионпероксидазы-4 и усилением окислительного повреждения мембран, митохондрий и нейронов. В условиях ишемии данные процессы дополнительно усиливаются накоплением Fe²⁺ и выраженным оксидативным стрессом </w:t>
      </w:r>
      <w:r w:rsidRPr="00642219">
        <w:rPr>
          <w:rFonts w:ascii="Times New Roman" w:eastAsia="Times New Roman" w:hAnsi="Times New Roman" w:cs="Times New Roman"/>
          <w:sz w:val="28"/>
          <w:szCs w:val="28"/>
          <w:lang w:val="kk-KZ" w:eastAsia="ar-SA"/>
        </w:rPr>
        <w:fldChar w:fldCharType="begin"/>
      </w:r>
      <w:r w:rsidR="007D27A8" w:rsidRPr="00642219">
        <w:rPr>
          <w:rFonts w:ascii="Times New Roman" w:eastAsia="Times New Roman" w:hAnsi="Times New Roman" w:cs="Times New Roman"/>
          <w:sz w:val="28"/>
          <w:szCs w:val="28"/>
          <w:lang w:val="kk-KZ" w:eastAsia="ar-SA"/>
        </w:rPr>
        <w:instrText xml:space="preserve"> ADDIN EN.CITE &lt;EndNote&gt;&lt;Cite&gt;&lt;Author&gt;Conrad&lt;/Author&gt;&lt;Year&gt;2019&lt;/Year&gt;&lt;IDText&gt;The chemical basis of ferroptosis&lt;/IDText&gt;&lt;DisplayText&gt;(49)&lt;/DisplayText&gt;&lt;record&gt;&lt;dates&gt;&lt;pub-dates&gt;&lt;date&gt;Dec&lt;/date&gt;&lt;/pub-dates&gt;&lt;year&gt;2019&lt;/year&gt;&lt;/dates&gt;&lt;keywords&gt;&lt;keyword&gt;Ferroptosis&lt;/keyword&gt;&lt;keyword&gt;Humans&lt;/keyword&gt;&lt;keyword&gt;Lipid Peroxidation&lt;/keyword&gt;&lt;keyword&gt;Oxidative Stress&lt;/keyword&gt;&lt;keyword&gt;Reactive Oxygen Species&lt;/keyword&gt;&lt;/keywords&gt;&lt;urls&gt;&lt;related-urls&gt;&lt;url&gt;https://www.ncbi.nlm.nih.gov/pubmed/31740834&lt;/url&gt;&lt;/related-urls&gt;&lt;/urls&gt;&lt;isbn&gt;1552-4469&lt;/isbn&gt;&lt;titles&gt;&lt;title&gt;The chemical basis of ferroptosis&lt;/title&gt;&lt;secondary-title&gt;Nat Chem Biol&lt;/secondary-title&gt;&lt;/titles&gt;&lt;pages&gt;1137-1147&lt;/pages&gt;&lt;number&gt;12&lt;/number&gt;&lt;contributors&gt;&lt;authors&gt;&lt;author&gt;Conrad, M.&lt;/author&gt;&lt;author&gt;Pratt, D. A.&lt;/author&gt;&lt;/authors&gt;&lt;/contributors&gt;&lt;edition&gt;20191118&lt;/edition&gt;&lt;language&gt;eng&lt;/language&gt;&lt;added-date format="utc"&gt;1760575951&lt;/added-date&gt;&lt;ref-type name="Journal Article"&gt;17&lt;/ref-type&gt;&lt;auth-address&gt;Helmholtz Zentrum München, Institute of Developmental Genetics, Neuherberg, Germany. marcus.conrad@helmholtz-muenchen.de. Department of Chemistry and Biomolecular Science, University of Ottawa, Ottawa, Canada. dpratt@uottawa.ca.&lt;/auth-address&gt;&lt;rec-number&gt;1327&lt;/rec-number&gt;&lt;last-updated-date format="utc"&gt;1760575951&lt;/last-updated-date&gt;&lt;accession-num&gt;31740834&lt;/accession-num&gt;&lt;electronic-resource-num&gt;10.1038/s41589-019-0408-1&lt;/electronic-resource-num&gt;&lt;volume&gt;15&lt;/volume&gt;&lt;/record&gt;&lt;/Cite&gt;&lt;/EndNote&gt;</w:instrText>
      </w:r>
      <w:r w:rsidRPr="00642219">
        <w:rPr>
          <w:rFonts w:ascii="Times New Roman" w:eastAsia="Times New Roman" w:hAnsi="Times New Roman" w:cs="Times New Roman"/>
          <w:sz w:val="28"/>
          <w:szCs w:val="28"/>
          <w:lang w:val="kk-KZ" w:eastAsia="ar-SA"/>
        </w:rPr>
        <w:fldChar w:fldCharType="separate"/>
      </w:r>
      <w:r w:rsidR="00B04505" w:rsidRPr="00642219">
        <w:rPr>
          <w:rFonts w:ascii="Times New Roman" w:eastAsia="Times New Roman" w:hAnsi="Times New Roman" w:cs="Times New Roman"/>
          <w:noProof/>
          <w:sz w:val="28"/>
          <w:szCs w:val="28"/>
          <w:lang w:val="kk-KZ" w:eastAsia="ar-SA"/>
        </w:rPr>
        <w:t>[</w:t>
      </w:r>
      <w:r w:rsidR="007D27A8" w:rsidRPr="00642219">
        <w:rPr>
          <w:rFonts w:ascii="Times New Roman" w:eastAsia="Times New Roman" w:hAnsi="Times New Roman" w:cs="Times New Roman"/>
          <w:noProof/>
          <w:sz w:val="28"/>
          <w:szCs w:val="28"/>
          <w:lang w:val="kk-KZ" w:eastAsia="ar-SA"/>
        </w:rPr>
        <w:t>49</w:t>
      </w:r>
      <w:r w:rsidR="00150E4B" w:rsidRPr="00642219">
        <w:rPr>
          <w:rFonts w:ascii="Times New Roman" w:eastAsia="Times New Roman" w:hAnsi="Times New Roman" w:cs="Times New Roman"/>
          <w:noProof/>
          <w:sz w:val="28"/>
          <w:szCs w:val="28"/>
          <w:lang w:val="kk-KZ" w:eastAsia="ar-SA"/>
        </w:rPr>
        <w:t>]</w:t>
      </w:r>
      <w:r w:rsidRPr="00642219">
        <w:rPr>
          <w:rFonts w:ascii="Times New Roman" w:eastAsia="Times New Roman" w:hAnsi="Times New Roman" w:cs="Times New Roman"/>
          <w:sz w:val="28"/>
          <w:szCs w:val="28"/>
          <w:lang w:val="kk-KZ" w:eastAsia="ar-SA"/>
        </w:rPr>
        <w:fldChar w:fldCharType="end"/>
      </w:r>
      <w:r w:rsidRPr="00642219">
        <w:rPr>
          <w:rFonts w:ascii="Times New Roman" w:eastAsia="Times New Roman" w:hAnsi="Times New Roman" w:cs="Times New Roman"/>
          <w:sz w:val="28"/>
          <w:szCs w:val="28"/>
          <w:lang w:val="kk-KZ" w:eastAsia="ar-SA"/>
        </w:rPr>
        <w:t>. Таким образом, ферроптоз представляет собой еще одно звено, связывающее глутаматную эксайтотоксичность, нарушения аминокислотного обмена и прогрессирование ишемического повреждения мозга.</w:t>
      </w:r>
    </w:p>
    <w:p w14:paraId="4FC4045D" w14:textId="268AC09C" w:rsidR="00555210" w:rsidRPr="00642219" w:rsidRDefault="00555210"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Одним из последствий глутаматной перегрузки является активация нейровоспаления. Под действием избытка глутамата, АФК и молекул клеточного повреждения микроглия начинает продуцировать провоспалительные цитокины</w:t>
      </w:r>
      <w:r w:rsidR="00370924" w:rsidRPr="00642219">
        <w:rPr>
          <w:rFonts w:ascii="Times New Roman" w:hAnsi="Times New Roman" w:cs="Times New Roman"/>
          <w:sz w:val="28"/>
          <w:szCs w:val="28"/>
        </w:rPr>
        <w:t xml:space="preserve"> (</w:t>
      </w:r>
      <w:r w:rsidRPr="00642219">
        <w:rPr>
          <w:rFonts w:ascii="Times New Roman" w:hAnsi="Times New Roman" w:cs="Times New Roman"/>
          <w:sz w:val="28"/>
          <w:szCs w:val="28"/>
        </w:rPr>
        <w:t>IL-1β, TNF-α и IL-6</w:t>
      </w:r>
      <w:r w:rsidR="00370924" w:rsidRPr="00642219">
        <w:rPr>
          <w:rFonts w:ascii="Times New Roman" w:hAnsi="Times New Roman" w:cs="Times New Roman"/>
          <w:sz w:val="28"/>
          <w:szCs w:val="28"/>
        </w:rPr>
        <w:t>)</w:t>
      </w:r>
      <w:r w:rsidRPr="00642219">
        <w:rPr>
          <w:rFonts w:ascii="Times New Roman" w:hAnsi="Times New Roman" w:cs="Times New Roman"/>
          <w:sz w:val="28"/>
          <w:szCs w:val="28"/>
        </w:rPr>
        <w:t xml:space="preserve">, дополнительно нарушающие функцию астроцитов и усиливающие выброс глутамата во внеклеточное пространство. Таким образом формируется самоподдерживающийся цикл, при котором эксайтотоксичность усиливает воспаление, а воспаление поддерживает дальнейшее нейрональное повреждение </w:t>
      </w:r>
      <w:r w:rsidR="000D767B"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&lt;EndNote&gt;&lt;Cite&gt;&lt;Author&gt;Shui&lt;/Author&gt;&lt;Year&gt;2024&lt;/Year&gt;&lt;IDText&gt;Microglia in Ischemic Stroke: Pathogenesis Insights and Therapeutic Challenges&lt;/IDText&gt;&lt;DisplayText&gt;(50)&lt;/DisplayText&gt;&lt;record&gt;&lt;keywords&gt;&lt;keyword&gt;anti-inflammatory&lt;/keyword&gt;&lt;keyword&gt;crosstalk&lt;/keyword&gt;&lt;keyword&gt;ischemic stroke&lt;/keyword&gt;&lt;keyword&gt;microglia&lt;/keyword&gt;&lt;keyword&gt;phagocytosis&lt;/keyword&gt;&lt;keyword&gt;polarization&lt;/keyword&gt;&lt;keyword&gt;therapeutic targets&lt;/keyword&gt;&lt;/keywords&gt;&lt;urls&gt;&lt;related-urls&gt;&lt;url&gt;https://www.ncbi.nlm.nih.gov/pubmed/38800598&lt;/url&gt;&lt;/related-urls&gt;&lt;/urls&gt;&lt;isbn&gt;1178-7031&lt;/isbn&gt;&lt;custom2&gt;PMC11128258&lt;/custom2&gt;&lt;custom1&gt;The authors report no conflicts of interest in this work.&lt;/custom1&gt;&lt;titles&gt;&lt;title&gt;Microglia in Ischemic Stroke: Pathogenesis Insights and Therapeutic Challenges&lt;/title&gt;&lt;secondary-title&gt;J Inflamm Res&lt;/secondary-title&gt;&lt;/titles&gt;&lt;pages&gt;3335-3352&lt;/pages&gt;&lt;contributors&gt;&lt;authors&gt;&lt;author&gt;Shui, X.&lt;/author&gt;&lt;author&gt;Chen, J.&lt;/author&gt;&lt;author&gt;Fu, Z.&lt;/author&gt;&lt;author&gt;Zhu, H.&lt;/author&gt;&lt;author&gt;Tao, H.&lt;/author&gt;&lt;author&gt;Li, Z.&lt;/author&gt;&lt;/authors&gt;&lt;/contributors&gt;&lt;edition&gt;20240522&lt;/edition&gt;&lt;language&gt;eng&lt;/language&gt;&lt;added-date format="utc"&gt;1760613441&lt;/added-date&gt;&lt;ref-type name="Journal Article"&gt;17&lt;/ref-type&gt;&lt;auth-address&gt;Clinical Medical College, Southwest Medical University, Luzhou, People&amp;apos;s Republic of China. Department of Laboratory Medicine, the Affiliated Hospital of Southwest Medical University, Luzhou, People&amp;apos;s Republic of China. Sichuan Province Engineering Technology Research Center of Molecular Diagnosis of Clinical Diseases, Luzhou, People&amp;apos;s Republic of China. Molecular Diagnosis of Clinical Diseases Key Laboratory of Luzhou, Luzhou, People&amp;apos;s Republic of China.&lt;/auth-address&gt;&lt;dates&gt;&lt;year&gt;2024&lt;/year&gt;&lt;/dates&gt;&lt;rec-number&gt;1330&lt;/rec-number&gt;&lt;last-updated-date format="utc"&gt;1760613441&lt;/last-updated-date&gt;&lt;accession-num&gt;38800598&lt;/accession-num&gt;&lt;electronic-resource-num&gt;10.2147/JIR.S461795&lt;/electronic-resource-num&gt;&lt;volume&gt;17&lt;/volume&gt;&lt;/record&gt;&lt;/Cite&gt;&lt;/EndNote&gt;</w:instrText>
      </w:r>
      <w:r w:rsidR="000D767B"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50</w:t>
      </w:r>
      <w:r w:rsidR="00150E4B" w:rsidRPr="00642219">
        <w:rPr>
          <w:rFonts w:ascii="Times New Roman" w:hAnsi="Times New Roman" w:cs="Times New Roman"/>
          <w:noProof/>
          <w:sz w:val="28"/>
          <w:szCs w:val="28"/>
        </w:rPr>
        <w:t>]</w:t>
      </w:r>
      <w:r w:rsidR="000D767B" w:rsidRPr="00642219">
        <w:rPr>
          <w:rFonts w:ascii="Times New Roman" w:hAnsi="Times New Roman" w:cs="Times New Roman"/>
          <w:sz w:val="28"/>
          <w:szCs w:val="28"/>
        </w:rPr>
        <w:fldChar w:fldCharType="end"/>
      </w:r>
      <w:r w:rsidR="000D767B" w:rsidRPr="00642219">
        <w:rPr>
          <w:rFonts w:ascii="Times New Roman" w:hAnsi="Times New Roman" w:cs="Times New Roman"/>
          <w:sz w:val="28"/>
          <w:szCs w:val="28"/>
        </w:rPr>
        <w:t>.</w:t>
      </w:r>
    </w:p>
    <w:p w14:paraId="4120F0D8" w14:textId="477A0916" w:rsidR="00555210" w:rsidRPr="00642219" w:rsidRDefault="000D767B"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Сочетание ER-стресса, митохондриальной дисфункции и энергетического дефицита сопровождается активацией аутофагии, митофагии и протеолитических процессов, направленных на деградацию повреждённых белков и органелл. В условиях прогрессирующего ишемического повреждения данные механизмы утрачивают адаптационный характер и начинают сопровождаться усиленным внутриклеточным катаболизмом белковых структур, что приводит к изменению пула свободных аминокислот, вовлечённых в энергетический обмен, процессы репарации и поддержание клеточного гомеостаза </w:t>
      </w:r>
      <w:r w:rsidRPr="00642219">
        <w:rPr>
          <w:rFonts w:ascii="Times New Roman" w:eastAsia="Times New Roman" w:hAnsi="Times New Roman" w:cs="Times New Roman"/>
          <w:sz w:val="28"/>
          <w:szCs w:val="28"/>
          <w:lang w:val="kk-KZ" w:eastAsia="ar-SA"/>
        </w:rPr>
        <w:fldChar w:fldCharType="begin">
          <w:fldData xml:space="preserve">PEVuZE5vdGU+PENpdGU+PEF1dGhvcj5XYW5nPC9BdXRob3I+PFllYXI+MjAxNjwvWWVhcj48SURU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</w:fldData>
        </w:fldChar>
      </w:r>
      <w:r w:rsidR="007D27A8" w:rsidRPr="00642219">
        <w:rPr>
          <w:rFonts w:ascii="Times New Roman" w:eastAsia="Times New Roman" w:hAnsi="Times New Roman" w:cs="Times New Roman"/>
          <w:sz w:val="28"/>
          <w:szCs w:val="28"/>
          <w:lang w:val="kk-KZ" w:eastAsia="ar-SA"/>
        </w:rPr>
        <w:instrText xml:space="preserve"> ADDIN EN.CITE </w:instrText>
      </w:r>
      <w:r w:rsidR="007D27A8" w:rsidRPr="00642219">
        <w:rPr>
          <w:rFonts w:ascii="Times New Roman" w:eastAsia="Times New Roman" w:hAnsi="Times New Roman" w:cs="Times New Roman"/>
          <w:sz w:val="28"/>
          <w:szCs w:val="28"/>
          <w:lang w:val="kk-KZ" w:eastAsia="ar-SA"/>
        </w:rPr>
        <w:fldChar w:fldCharType="begin">
          <w:fldData xml:space="preserve">PEVuZE5vdGU+PENpdGU+PEF1dGhvcj5XYW5nPC9BdXRob3I+PFllYXI+MjAxNjwvWWVhcj48SURU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</w:fldData>
        </w:fldChar>
      </w:r>
      <w:r w:rsidR="007D27A8" w:rsidRPr="00642219">
        <w:rPr>
          <w:rFonts w:ascii="Times New Roman" w:eastAsia="Times New Roman" w:hAnsi="Times New Roman" w:cs="Times New Roman"/>
          <w:sz w:val="28"/>
          <w:szCs w:val="28"/>
          <w:lang w:val="kk-KZ" w:eastAsia="ar-SA"/>
        </w:rPr>
        <w:instrText xml:space="preserve"> ADDIN EN.CITE.DATA </w:instrText>
      </w:r>
      <w:r w:rsidR="007D27A8" w:rsidRPr="00642219">
        <w:rPr>
          <w:rFonts w:ascii="Times New Roman" w:eastAsia="Times New Roman" w:hAnsi="Times New Roman" w:cs="Times New Roman"/>
          <w:sz w:val="28"/>
          <w:szCs w:val="28"/>
          <w:lang w:val="kk-KZ" w:eastAsia="ar-SA"/>
        </w:rPr>
      </w:r>
      <w:r w:rsidR="007D27A8" w:rsidRPr="00642219">
        <w:rPr>
          <w:rFonts w:ascii="Times New Roman" w:eastAsia="Times New Roman" w:hAnsi="Times New Roman" w:cs="Times New Roman"/>
          <w:sz w:val="28"/>
          <w:szCs w:val="28"/>
          <w:lang w:val="kk-KZ" w:eastAsia="ar-SA"/>
        </w:rPr>
        <w:fldChar w:fldCharType="end"/>
      </w:r>
      <w:r w:rsidRPr="00642219">
        <w:rPr>
          <w:rFonts w:ascii="Times New Roman" w:eastAsia="Times New Roman" w:hAnsi="Times New Roman" w:cs="Times New Roman"/>
          <w:sz w:val="28"/>
          <w:szCs w:val="28"/>
          <w:lang w:val="kk-KZ" w:eastAsia="ar-SA"/>
        </w:rPr>
      </w:r>
      <w:r w:rsidRPr="00642219">
        <w:rPr>
          <w:rFonts w:ascii="Times New Roman" w:eastAsia="Times New Roman" w:hAnsi="Times New Roman" w:cs="Times New Roman"/>
          <w:sz w:val="28"/>
          <w:szCs w:val="28"/>
          <w:lang w:val="kk-KZ" w:eastAsia="ar-SA"/>
        </w:rPr>
        <w:fldChar w:fldCharType="separate"/>
      </w:r>
      <w:r w:rsidR="00B04505" w:rsidRPr="00642219">
        <w:rPr>
          <w:rFonts w:ascii="Times New Roman" w:eastAsia="Times New Roman" w:hAnsi="Times New Roman" w:cs="Times New Roman"/>
          <w:noProof/>
          <w:sz w:val="28"/>
          <w:szCs w:val="28"/>
          <w:lang w:val="kk-KZ" w:eastAsia="ar-SA"/>
        </w:rPr>
        <w:t>[</w:t>
      </w:r>
      <w:r w:rsidR="007D27A8" w:rsidRPr="00642219">
        <w:rPr>
          <w:rFonts w:ascii="Times New Roman" w:eastAsia="Times New Roman" w:hAnsi="Times New Roman" w:cs="Times New Roman"/>
          <w:noProof/>
          <w:sz w:val="28"/>
          <w:szCs w:val="28"/>
          <w:lang w:val="kk-KZ" w:eastAsia="ar-SA"/>
        </w:rPr>
        <w:t>51, 52</w:t>
      </w:r>
      <w:r w:rsidR="00150E4B" w:rsidRPr="00642219">
        <w:rPr>
          <w:rFonts w:ascii="Times New Roman" w:eastAsia="Times New Roman" w:hAnsi="Times New Roman" w:cs="Times New Roman"/>
          <w:noProof/>
          <w:sz w:val="28"/>
          <w:szCs w:val="28"/>
          <w:lang w:val="kk-KZ" w:eastAsia="ar-SA"/>
        </w:rPr>
        <w:t>]</w:t>
      </w:r>
      <w:r w:rsidRPr="00642219">
        <w:rPr>
          <w:rFonts w:ascii="Times New Roman" w:eastAsia="Times New Roman" w:hAnsi="Times New Roman" w:cs="Times New Roman"/>
          <w:sz w:val="28"/>
          <w:szCs w:val="28"/>
          <w:lang w:val="kk-KZ" w:eastAsia="ar-SA"/>
        </w:rPr>
        <w:fldChar w:fldCharType="end"/>
      </w:r>
      <w:r w:rsidRPr="00642219">
        <w:rPr>
          <w:rFonts w:ascii="Times New Roman" w:hAnsi="Times New Roman" w:cs="Times New Roman"/>
          <w:sz w:val="28"/>
          <w:szCs w:val="28"/>
        </w:rPr>
        <w:t>.</w:t>
      </w:r>
    </w:p>
    <w:p w14:paraId="09A20EB3" w14:textId="77777777" w:rsidR="000D767B" w:rsidRPr="00642219" w:rsidRDefault="000D767B"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частности, глутаминовая кислота отражает нарушения глутамат-глутаминового цикла и эксайтотоксичность; аргинин вовлекается в NO-зависимые механизмы и нитрозативный стресс; триптофан - в воспалительно-метаболические пути; валин и лизин могут отражать активацию системного белкового катаболизма и энергетического дефицита; фенилаланин - нарушения обмена ароматических </w:t>
      </w:r>
      <w:r w:rsidRPr="00642219">
        <w:rPr>
          <w:rFonts w:ascii="Times New Roman" w:hAnsi="Times New Roman" w:cs="Times New Roman"/>
          <w:sz w:val="28"/>
          <w:szCs w:val="28"/>
        </w:rPr>
        <w:lastRenderedPageBreak/>
        <w:t>аминокислот и стресс-адаптационные реакции. Таким образом, изменения аминокислотного профиля при ИИ могут рассматриваться как интегральное отражение процессов протеолиза, нейрометаболического стресса и прогрессирующего ишемического повреждения.</w:t>
      </w:r>
    </w:p>
    <w:p w14:paraId="0761BF6E" w14:textId="4285AFFE" w:rsidR="0007186F" w:rsidRPr="00642219" w:rsidRDefault="0007186F"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Тем не менее изменения уровня глутаминовой кислоты и других аминокислот могут косвенно отражать активность ключевых звеньев ишемического каскада, включая эксайтотоксичность, энергетический дефицит, нейровоспаление и эндотелиальную дисфункцию, что обосновывает их изучение в качестве потенциальных биомаркеров ОЦВЗ </w:t>
      </w:r>
      <w:r w:rsidRPr="00642219">
        <w:rPr>
          <w:rFonts w:ascii="Times New Roman" w:hAnsi="Times New Roman" w:cs="Times New Roman"/>
          <w:sz w:val="28"/>
          <w:szCs w:val="28"/>
        </w:rPr>
        <w:fldChar w:fldCharType="begin">
          <w:fldData xml:space="preserve">PEVuZE5vdGU+PENpdGU+PEF1dGhvcj5DaG1pZWxld3NrYTwvQXV0aG9yPjxZZWFyPjIwMTg8L1ll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PEVuZE5vdGU+PENpdGU+PEF1dGhvcj5DaG1pZWxld3NrYTwvQXV0aG9yPjxZZWFyPjIwMTg8L1ll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53</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r w:rsidR="00555210" w:rsidRPr="00642219">
        <w:rPr>
          <w:rFonts w:ascii="Times New Roman" w:hAnsi="Times New Roman" w:cs="Times New Roman"/>
          <w:sz w:val="28"/>
          <w:szCs w:val="28"/>
        </w:rPr>
        <w:t xml:space="preserve"> </w:t>
      </w:r>
    </w:p>
    <w:p w14:paraId="3745D783" w14:textId="5AD007DC" w:rsidR="00EE732A" w:rsidRPr="00642219" w:rsidRDefault="00370924"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Таким образом, проведённый анализ патогенетических механизмов ИИ показывает, что изменения аминокислотного профиля тесно связаны с ключевыми звеньями ишемического каскада, включая эксайтотоксичность, оксидативный и нитрозативный стресс, нейровоспаление, нарушения энергетического обмена и процессы клеточной деградации. Это обосновывает исследование аминокислотного профиля </w:t>
      </w:r>
      <w:r w:rsidR="00090887">
        <w:rPr>
          <w:rFonts w:ascii="Times New Roman" w:hAnsi="Times New Roman" w:cs="Times New Roman"/>
          <w:sz w:val="28"/>
          <w:szCs w:val="28"/>
        </w:rPr>
        <w:t xml:space="preserve">плазмы крови </w:t>
      </w:r>
      <w:r w:rsidRPr="00642219">
        <w:rPr>
          <w:rFonts w:ascii="Times New Roman" w:hAnsi="Times New Roman" w:cs="Times New Roman"/>
          <w:sz w:val="28"/>
          <w:szCs w:val="28"/>
        </w:rPr>
        <w:t>как перспективного подхода к изучению ранних метаболических изменений при ОЦВЗ и поиску потенциальных биомаркеров ишемического повреждения мозга.</w:t>
      </w:r>
    </w:p>
    <w:p w14:paraId="71C5EF87" w14:textId="77777777" w:rsidR="00370924" w:rsidRPr="00642219" w:rsidRDefault="00370924" w:rsidP="00D460D9">
      <w:pPr>
        <w:spacing w:after="0" w:line="240" w:lineRule="auto"/>
        <w:ind w:firstLine="567"/>
        <w:jc w:val="both"/>
        <w:rPr>
          <w:rFonts w:ascii="Times New Roman" w:hAnsi="Times New Roman" w:cs="Times New Roman"/>
          <w:sz w:val="28"/>
          <w:szCs w:val="28"/>
        </w:rPr>
      </w:pPr>
    </w:p>
    <w:p w14:paraId="50947FBB" w14:textId="18D74D68" w:rsidR="005B537A" w:rsidRPr="00642219" w:rsidRDefault="005B537A" w:rsidP="00576CFD">
      <w:pPr>
        <w:pStyle w:val="1"/>
        <w:numPr>
          <w:ilvl w:val="2"/>
          <w:numId w:val="6"/>
        </w:numPr>
        <w:spacing w:before="0" w:beforeAutospacing="0" w:after="0" w:afterAutospacing="0"/>
        <w:ind w:left="0" w:firstLine="567"/>
        <w:jc w:val="both"/>
        <w:rPr>
          <w:sz w:val="28"/>
          <w:szCs w:val="28"/>
        </w:rPr>
      </w:pPr>
      <w:bookmarkStart w:id="33" w:name="_Toc231495660"/>
      <w:r w:rsidRPr="00642219">
        <w:rPr>
          <w:sz w:val="28"/>
          <w:szCs w:val="28"/>
        </w:rPr>
        <w:t xml:space="preserve">Окислительный стресс и митохондриальная дисфункция </w:t>
      </w:r>
      <w:r w:rsidR="00D460D9" w:rsidRPr="00642219">
        <w:rPr>
          <w:sz w:val="28"/>
          <w:szCs w:val="28"/>
        </w:rPr>
        <w:t xml:space="preserve">при </w:t>
      </w:r>
      <w:r w:rsidR="00920A5F" w:rsidRPr="00642219">
        <w:rPr>
          <w:sz w:val="28"/>
          <w:szCs w:val="28"/>
        </w:rPr>
        <w:t>ОЦВЗ</w:t>
      </w:r>
      <w:bookmarkEnd w:id="33"/>
    </w:p>
    <w:p w14:paraId="5E6BB419" w14:textId="09CEAF34" w:rsidR="004D169F" w:rsidRPr="00642219" w:rsidRDefault="00D460D9"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Одним из ключевых последствий острой церебральной ишемии является развитие окислительного стресса, возникающего вследствие нарушения окислительного фосфорилирования, энергетического дефицита и Ca²⁺-перегрузки нейронов. В условиях гипоксии и реперфузии основными источниками АФК становятся митохондриальные комплексы дыхательной цепи, NADPH-оксидаза и ксантиноксидаза, что сопровождается нарушением равновесия между продукцией свободных радикалов и активностью антиоксидантных систем </w:t>
      </w:r>
      <w:r w:rsidR="005B537A" w:rsidRPr="00642219">
        <w:rPr>
          <w:rFonts w:ascii="Times New Roman" w:hAnsi="Times New Roman" w:cs="Times New Roman"/>
          <w:sz w:val="28"/>
          <w:szCs w:val="28"/>
        </w:rPr>
        <w:fldChar w:fldCharType="begin">
          <w:fldData xml:space="preserve">PEVuZE5vdGU+PENpdGU+PEF1dGhvcj5EdWFuPC9BdXRob3I+PFllYXI+MjAyMTwvWWVhcj48SURU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PEVuZE5vdGU+PENpdGU+PEF1dGhvcj5EdWFuPC9BdXRob3I+PFllYXI+MjAyMTwvWWVhcj48SURU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r>
      <w:r w:rsidR="005B537A"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54, 55</w:t>
      </w:r>
      <w:r w:rsidR="00150E4B" w:rsidRPr="00642219">
        <w:rPr>
          <w:rFonts w:ascii="Times New Roman" w:hAnsi="Times New Roman" w:cs="Times New Roman"/>
          <w:noProof/>
          <w:sz w:val="28"/>
          <w:szCs w:val="28"/>
        </w:rPr>
        <w:t>]</w:t>
      </w:r>
      <w:r w:rsidR="005B537A"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t xml:space="preserve">. </w:t>
      </w:r>
      <w:r w:rsidR="00C522CB" w:rsidRPr="00642219">
        <w:rPr>
          <w:rFonts w:ascii="Times New Roman" w:hAnsi="Times New Roman" w:cs="Times New Roman"/>
          <w:sz w:val="28"/>
          <w:szCs w:val="28"/>
        </w:rPr>
        <w:t>Избыточное накопление АФК и активных форм азота приводит к повреждению липидов, белков и ДНК, нарушению функции митохондрий и прогрессированию ишемического повреждения мозга.</w:t>
      </w:r>
    </w:p>
    <w:p w14:paraId="1A148C25" w14:textId="38C22EF4" w:rsidR="00C522CB" w:rsidRPr="00642219" w:rsidRDefault="00C522CB"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Важнейшим компонентом клеточной антиоксидантной защиты является глутатион (GSH) - трипептид, состоящий из глутамата, цистеина и глицина. GSH обеспечивает поддержание внутриклеточного редокс-гомеостаза, участвует в нейтрализации свободных радикалов и защите клеточных белков от окислительного повреждения</w:t>
      </w:r>
      <w:r w:rsidR="004015A1" w:rsidRPr="00642219">
        <w:rPr>
          <w:rFonts w:ascii="Times New Roman" w:hAnsi="Times New Roman" w:cs="Times New Roman"/>
          <w:sz w:val="28"/>
          <w:szCs w:val="28"/>
        </w:rPr>
        <w:t xml:space="preserve"> </w:t>
      </w:r>
      <w:r w:rsidR="004015A1" w:rsidRPr="00642219">
        <w:rPr>
          <w:rFonts w:ascii="Times New Roman" w:hAnsi="Times New Roman" w:cs="Times New Roman"/>
          <w:sz w:val="28"/>
          <w:szCs w:val="28"/>
        </w:rPr>
        <w:fldChar w:fldCharType="begin">
          <w:fldData xml:space="preserve">PEVuZE5vdGU+PENpdGU+PEF1dGhvcj5Bb3lhbWE8L0F1dGhvcj48WWVhcj4yMDEzPC9ZZWFyPjxJ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PEVuZE5vdGU+PENpdGU+PEF1dGhvcj5Bb3lhbWE8L0F1dGhvcj48WWVhcj4yMDEzPC9ZZWFyPjxJ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4015A1" w:rsidRPr="00642219">
        <w:rPr>
          <w:rFonts w:ascii="Times New Roman" w:hAnsi="Times New Roman" w:cs="Times New Roman"/>
          <w:sz w:val="28"/>
          <w:szCs w:val="28"/>
        </w:rPr>
      </w:r>
      <w:r w:rsidR="004015A1"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56, 57</w:t>
      </w:r>
      <w:r w:rsidR="00150E4B" w:rsidRPr="00642219">
        <w:rPr>
          <w:rFonts w:ascii="Times New Roman" w:hAnsi="Times New Roman" w:cs="Times New Roman"/>
          <w:noProof/>
          <w:sz w:val="28"/>
          <w:szCs w:val="28"/>
        </w:rPr>
        <w:t>]</w:t>
      </w:r>
      <w:r w:rsidR="004015A1" w:rsidRPr="00642219">
        <w:rPr>
          <w:rFonts w:ascii="Times New Roman" w:hAnsi="Times New Roman" w:cs="Times New Roman"/>
          <w:sz w:val="28"/>
          <w:szCs w:val="28"/>
        </w:rPr>
        <w:fldChar w:fldCharType="end"/>
      </w:r>
      <w:r w:rsidR="004015A1" w:rsidRPr="00642219">
        <w:rPr>
          <w:rFonts w:ascii="Times New Roman" w:hAnsi="Times New Roman" w:cs="Times New Roman"/>
          <w:sz w:val="28"/>
          <w:szCs w:val="28"/>
        </w:rPr>
        <w:t>.</w:t>
      </w:r>
      <w:r w:rsidR="009C69BC" w:rsidRPr="00642219">
        <w:rPr>
          <w:rFonts w:ascii="Times New Roman" w:hAnsi="Times New Roman" w:cs="Times New Roman"/>
          <w:sz w:val="28"/>
          <w:szCs w:val="28"/>
        </w:rPr>
        <w:t xml:space="preserve"> Существенную роль в регуляции антиоксидантного ответа играет сигнальный путь Nrf2, контролирующий экспрессию ферментов антиоксидантной защиты и метаболизм глутатиона. В условиях ишемии активация Nrf2 рассматривается как один из ключевых адаптационных механизмов, ограничивающих выраженность оксидативного повреждения</w:t>
      </w:r>
      <w:r w:rsidR="00AD125B" w:rsidRPr="00642219">
        <w:rPr>
          <w:rFonts w:ascii="Times New Roman" w:hAnsi="Times New Roman" w:cs="Times New Roman"/>
          <w:sz w:val="28"/>
          <w:szCs w:val="28"/>
        </w:rPr>
        <w:t xml:space="preserve"> </w:t>
      </w:r>
      <w:r w:rsidR="00AD125B" w:rsidRPr="00642219">
        <w:rPr>
          <w:rFonts w:ascii="Times New Roman" w:hAnsi="Times New Roman" w:cs="Times New Roman"/>
          <w:sz w:val="28"/>
          <w:szCs w:val="28"/>
        </w:rPr>
        <w:fldChar w:fldCharType="begin">
          <w:fldData xml:space="preserve">PEVuZE5vdGU+PENpdGU+PEF1dGhvcj5GYXJpbmE8L0F1dGhvcj48WWVhcj4yMDIxPC9ZZWFyPjxJ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==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PEVuZE5vdGU+PENpdGU+PEF1dGhvcj5GYXJpbmE8L0F1dGhvcj48WWVhcj4yMDIxPC9ZZWFyPjxJ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==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AD125B" w:rsidRPr="00642219">
        <w:rPr>
          <w:rFonts w:ascii="Times New Roman" w:hAnsi="Times New Roman" w:cs="Times New Roman"/>
          <w:sz w:val="28"/>
          <w:szCs w:val="28"/>
        </w:rPr>
      </w:r>
      <w:r w:rsidR="00AD125B"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58, 59</w:t>
      </w:r>
      <w:r w:rsidR="00150E4B" w:rsidRPr="00642219">
        <w:rPr>
          <w:rFonts w:ascii="Times New Roman" w:hAnsi="Times New Roman" w:cs="Times New Roman"/>
          <w:noProof/>
          <w:sz w:val="28"/>
          <w:szCs w:val="28"/>
        </w:rPr>
        <w:t>]</w:t>
      </w:r>
      <w:r w:rsidR="00AD125B" w:rsidRPr="00642219">
        <w:rPr>
          <w:rFonts w:ascii="Times New Roman" w:hAnsi="Times New Roman" w:cs="Times New Roman"/>
          <w:sz w:val="28"/>
          <w:szCs w:val="28"/>
        </w:rPr>
        <w:fldChar w:fldCharType="end"/>
      </w:r>
      <w:r w:rsidR="009C69BC" w:rsidRPr="00642219">
        <w:rPr>
          <w:rFonts w:ascii="Times New Roman" w:hAnsi="Times New Roman" w:cs="Times New Roman"/>
          <w:sz w:val="28"/>
          <w:szCs w:val="28"/>
        </w:rPr>
        <w:t>.</w:t>
      </w:r>
    </w:p>
    <w:p w14:paraId="7D871D4B" w14:textId="5D17699E" w:rsidR="004D169F" w:rsidRPr="00642219" w:rsidRDefault="002026A4" w:rsidP="00E17AC9">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sz w:val="28"/>
          <w:szCs w:val="28"/>
        </w:rPr>
        <w:t>Принципиально важно, что эффективность антиоксидантной защиты тесно связана с состоянием аминокислотного обмена. Глутаминовая кислота, являясь обязательным субстратом синтеза глутатиона, может косвенно отражать активность Nrf2-зависимого антиоксидантного ответа</w:t>
      </w:r>
      <w:r w:rsidR="00E82F72" w:rsidRPr="00642219">
        <w:rPr>
          <w:rFonts w:ascii="Times New Roman" w:hAnsi="Times New Roman" w:cs="Times New Roman"/>
          <w:sz w:val="28"/>
          <w:szCs w:val="28"/>
        </w:rPr>
        <w:t xml:space="preserve"> </w:t>
      </w:r>
      <w:r w:rsidR="00E82F72" w:rsidRPr="00642219">
        <w:rPr>
          <w:rFonts w:ascii="Times New Roman" w:hAnsi="Times New Roman" w:cs="Times New Roman"/>
          <w:sz w:val="28"/>
          <w:szCs w:val="28"/>
        </w:rPr>
        <w:fldChar w:fldCharType="begin">
          <w:fldData xml:space="preserve">PEVuZE5vdGU+PENpdGU+PEF1dGhvcj5FZ2J1am9yPC9BdXRob3I+PFllYXI+MjAyNDwvWWVhcj48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PEVuZE5vdGU+PENpdGU+PEF1dGhvcj5FZ2J1am9yPC9BdXRob3I+PFllYXI+MjAyNDwvWWVhcj48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E82F72" w:rsidRPr="00642219">
        <w:rPr>
          <w:rFonts w:ascii="Times New Roman" w:hAnsi="Times New Roman" w:cs="Times New Roman"/>
          <w:sz w:val="28"/>
          <w:szCs w:val="28"/>
        </w:rPr>
      </w:r>
      <w:r w:rsidR="00E82F72"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60</w:t>
      </w:r>
      <w:r w:rsidR="00150E4B" w:rsidRPr="00642219">
        <w:rPr>
          <w:rFonts w:ascii="Times New Roman" w:hAnsi="Times New Roman" w:cs="Times New Roman"/>
          <w:noProof/>
          <w:sz w:val="28"/>
          <w:szCs w:val="28"/>
        </w:rPr>
        <w:t>]</w:t>
      </w:r>
      <w:r w:rsidR="00E82F72"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Аргинин вовлекается в NO-зависимые процессы и нитрозативный стресс</w:t>
      </w:r>
      <w:r w:rsidR="00705167" w:rsidRPr="00642219">
        <w:rPr>
          <w:rFonts w:ascii="Times New Roman" w:hAnsi="Times New Roman" w:cs="Times New Roman"/>
          <w:sz w:val="28"/>
          <w:szCs w:val="28"/>
        </w:rPr>
        <w:t xml:space="preserve"> </w:t>
      </w:r>
      <w:r w:rsidR="00705167" w:rsidRPr="00642219">
        <w:rPr>
          <w:rFonts w:ascii="Times New Roman" w:hAnsi="Times New Roman" w:cs="Times New Roman"/>
          <w:sz w:val="28"/>
          <w:szCs w:val="28"/>
        </w:rPr>
        <w:fldChar w:fldCharType="begin">
          <w:fldData xml:space="preserve">PEVuZE5vdGU+PENpdGU+PEF1dGhvcj5HYXJyeTwvQXV0aG9yPjxZZWFyPjIwMTU8L1llYXI+PElE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PEVuZE5vdGU+PENpdGU+PEF1dGhvcj5HYXJyeTwvQXV0aG9yPjxZZWFyPjIwMTU8L1llYXI+PElE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705167" w:rsidRPr="00642219">
        <w:rPr>
          <w:rFonts w:ascii="Times New Roman" w:hAnsi="Times New Roman" w:cs="Times New Roman"/>
          <w:sz w:val="28"/>
          <w:szCs w:val="28"/>
        </w:rPr>
      </w:r>
      <w:r w:rsidR="00705167"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61</w:t>
      </w:r>
      <w:r w:rsidR="00150E4B" w:rsidRPr="00642219">
        <w:rPr>
          <w:rFonts w:ascii="Times New Roman" w:hAnsi="Times New Roman" w:cs="Times New Roman"/>
          <w:noProof/>
          <w:sz w:val="28"/>
          <w:szCs w:val="28"/>
        </w:rPr>
        <w:t>]</w:t>
      </w:r>
      <w:r w:rsidR="00705167"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тогда как триптофан тесно связан с воспалительно-метаболическими реакциями, сопровождающими окислительное </w:t>
      </w:r>
      <w:r w:rsidRPr="00642219">
        <w:rPr>
          <w:rFonts w:ascii="Times New Roman" w:hAnsi="Times New Roman" w:cs="Times New Roman"/>
          <w:sz w:val="28"/>
          <w:szCs w:val="28"/>
        </w:rPr>
        <w:lastRenderedPageBreak/>
        <w:t>повреждение</w:t>
      </w:r>
      <w:r w:rsidR="00705167" w:rsidRPr="00642219">
        <w:rPr>
          <w:rFonts w:ascii="Times New Roman" w:hAnsi="Times New Roman" w:cs="Times New Roman"/>
          <w:sz w:val="28"/>
          <w:szCs w:val="28"/>
        </w:rPr>
        <w:t xml:space="preserve"> </w:t>
      </w:r>
      <w:r w:rsidR="00705167"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&lt;EndNote&gt;&lt;Cite&gt;&lt;Author&gt;Colpo&lt;/Author&gt;&lt;Year&gt;2019&lt;/Year&gt;&lt;IDText&gt;Systematic Review on the Involvement of the Kynurenine Pathway in Stroke: Pre-clinical and Clinical Evidence&lt;/IDText&gt;&lt;DisplayText&gt;(62)&lt;/DisplayText&gt;&lt;record&gt;&lt;keywords&gt;&lt;keyword&gt;IDO&lt;/keyword&gt;&lt;keyword&gt;KMO&lt;/keyword&gt;&lt;keyword&gt;kynurenic acid&lt;/keyword&gt;&lt;keyword&gt;kynurenine pathway&lt;/keyword&gt;&lt;keyword&gt;quinolinic acid&lt;/keyword&gt;&lt;keyword&gt;stroke&lt;/keyword&gt;&lt;/keywords&gt;&lt;urls&gt;&lt;related-urls&gt;&lt;url&gt;https://www.ncbi.nlm.nih.gov/pubmed/31379727&lt;/url&gt;&lt;/related-urls&gt;&lt;/urls&gt;&lt;isbn&gt;1664-2295&lt;/isbn&gt;&lt;custom2&gt;PMC6659442&lt;/custom2&gt;&lt;titles&gt;&lt;title&gt;Systematic Review on the Involvement of the Kynurenine Pathway in Stroke: Pre-clinical and Clinical Evidence&lt;/title&gt;&lt;secondary-title&gt;Front Neurol&lt;/secondary-title&gt;&lt;/titles&gt;&lt;pages&gt;778&lt;/pages&gt;&lt;contributors&gt;&lt;authors&gt;&lt;author&gt;Colpo, G. D.&lt;/author&gt;&lt;author&gt;Venna, V. R.&lt;/author&gt;&lt;author&gt;McCullough, L. D.&lt;/author&gt;&lt;author&gt;Teixeira, A. L.&lt;/author&gt;&lt;/authors&gt;&lt;/contributors&gt;&lt;edition&gt;20190719&lt;/edition&gt;&lt;language&gt;eng&lt;/language&gt;&lt;added-date format="utc"&gt;1727418672&lt;/added-date&gt;&lt;ref-type name="Journal Article"&gt;17&lt;/ref-type&gt;&lt;auth-address&gt;Neuropsychiatry Program, Department of Psychiatry and Behavioral Sciences, University of Texas Health Science Center at Houston, Houston, TX, United States. BRAINS Lab, Department of Neurology, University of Texas Health Science Center at Houston, Houston, TX, United States.&lt;/auth-address&gt;&lt;dates&gt;&lt;year&gt;2019&lt;/year&gt;&lt;/dates&gt;&lt;rec-number&gt;962&lt;/rec-number&gt;&lt;last-updated-date format="utc"&gt;1727418672&lt;/last-updated-date&gt;&lt;accession-num&gt;31379727&lt;/accession-num&gt;&lt;electronic-resource-num&gt;10.3389/fneur.2019.00778&lt;/electronic-resource-num&gt;&lt;volume&gt;10&lt;/volume&gt;&lt;/record&gt;&lt;/Cite&gt;&lt;/EndNote&gt;</w:instrText>
      </w:r>
      <w:r w:rsidR="00705167"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62</w:t>
      </w:r>
      <w:r w:rsidR="00150E4B" w:rsidRPr="00642219">
        <w:rPr>
          <w:rFonts w:ascii="Times New Roman" w:hAnsi="Times New Roman" w:cs="Times New Roman"/>
          <w:noProof/>
          <w:sz w:val="28"/>
          <w:szCs w:val="28"/>
        </w:rPr>
        <w:t>]</w:t>
      </w:r>
      <w:r w:rsidR="00705167"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Аминокислоты, ассоциированные с системным метаболическим стрессом (валин, фенилаланин, лизин), дополняют данную панель, </w:t>
      </w:r>
      <w:r w:rsidR="00190A99" w:rsidRPr="00642219">
        <w:rPr>
          <w:rFonts w:ascii="Times New Roman" w:hAnsi="Times New Roman" w:cs="Times New Roman"/>
          <w:sz w:val="28"/>
          <w:szCs w:val="28"/>
        </w:rPr>
        <w:t>поскольку их изменения ассоциированы с метаболическим стрессом, катаболической активацией и нарушениями энергетического обмена в условиях ишемии</w:t>
      </w:r>
      <w:r w:rsidR="00705167" w:rsidRPr="00642219">
        <w:rPr>
          <w:rFonts w:ascii="Times New Roman" w:hAnsi="Times New Roman" w:cs="Times New Roman"/>
          <w:sz w:val="28"/>
          <w:szCs w:val="28"/>
        </w:rPr>
        <w:t xml:space="preserve"> </w:t>
      </w:r>
      <w:r w:rsidR="00705167"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PERpc3BsYXlUZXh0Pig2Myk8L0Rpc3BsYXlUZXh0PjxyZWNvcmQ+PGRhdGVzPjxwdWItZGF0ZXM+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PERpc3BsYXlUZXh0Pig2Myk8L0Rpc3BsYXlUZXh0PjxyZWNvcmQ+PGRhdGVzPjxwdWItZGF0ZXM+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705167" w:rsidRPr="00642219">
        <w:rPr>
          <w:rFonts w:ascii="Times New Roman" w:hAnsi="Times New Roman" w:cs="Times New Roman"/>
          <w:sz w:val="28"/>
          <w:szCs w:val="28"/>
        </w:rPr>
      </w:r>
      <w:r w:rsidR="00705167"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63</w:t>
      </w:r>
      <w:r w:rsidR="00150E4B" w:rsidRPr="00642219">
        <w:rPr>
          <w:rFonts w:ascii="Times New Roman" w:hAnsi="Times New Roman" w:cs="Times New Roman"/>
          <w:noProof/>
          <w:sz w:val="28"/>
          <w:szCs w:val="28"/>
        </w:rPr>
        <w:t>]</w:t>
      </w:r>
      <w:r w:rsidR="00705167"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w:t>
      </w:r>
      <w:r w:rsidR="00190A99" w:rsidRPr="00642219">
        <w:rPr>
          <w:rFonts w:ascii="Times New Roman" w:hAnsi="Times New Roman" w:cs="Times New Roman"/>
          <w:sz w:val="28"/>
          <w:szCs w:val="28"/>
        </w:rPr>
        <w:t>Таким образом, изменения аминокислотного профиля могут рассматриваться как интегральное отражение окислительного стресса, метаболической дезадаптации и ключевых механизмов ишемического повреждения мозга.</w:t>
      </w:r>
    </w:p>
    <w:p w14:paraId="70EC7A4A" w14:textId="77777777" w:rsidR="00EA2499" w:rsidRPr="00642219" w:rsidRDefault="00EA2499" w:rsidP="00EA2499">
      <w:pPr>
        <w:spacing w:after="0" w:line="240" w:lineRule="auto"/>
        <w:ind w:firstLine="567"/>
        <w:rPr>
          <w:rFonts w:ascii="Times New Roman" w:hAnsi="Times New Roman" w:cs="Times New Roman"/>
          <w:sz w:val="28"/>
          <w:szCs w:val="28"/>
        </w:rPr>
      </w:pPr>
    </w:p>
    <w:p w14:paraId="467004F6" w14:textId="16A26D05" w:rsidR="005B537A" w:rsidRPr="00642219" w:rsidRDefault="005B537A" w:rsidP="00576CFD">
      <w:pPr>
        <w:pStyle w:val="1"/>
        <w:numPr>
          <w:ilvl w:val="2"/>
          <w:numId w:val="6"/>
        </w:numPr>
        <w:spacing w:before="0" w:beforeAutospacing="0" w:after="0" w:afterAutospacing="0"/>
        <w:ind w:left="0" w:firstLine="567"/>
        <w:jc w:val="both"/>
        <w:rPr>
          <w:sz w:val="28"/>
          <w:szCs w:val="28"/>
        </w:rPr>
      </w:pPr>
      <w:bookmarkStart w:id="34" w:name="_Toc231495661"/>
      <w:r w:rsidRPr="00642219">
        <w:rPr>
          <w:sz w:val="28"/>
          <w:szCs w:val="28"/>
        </w:rPr>
        <w:t xml:space="preserve">Роль нейровоспаления и иммунных реакций в патогенезе </w:t>
      </w:r>
      <w:r w:rsidR="00920A5F" w:rsidRPr="00642219">
        <w:rPr>
          <w:sz w:val="28"/>
          <w:szCs w:val="28"/>
        </w:rPr>
        <w:t>ОЦВЗ</w:t>
      </w:r>
      <w:bookmarkEnd w:id="34"/>
    </w:p>
    <w:p w14:paraId="04F47321" w14:textId="1AA1ADF4" w:rsidR="0087333F" w:rsidRPr="00642219" w:rsidRDefault="0087333F"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Как было указано ранее, глутаматная эксайтотоксичность, окислительный стресс и энергетический дефицит при ИИ формируют не только прямое повреждение нейронов, но и запускают нейровоспалительный ответ, являющийся одним из ключевых компонентов ишемического каскада. Поврежденные нейроны, астроциты и эндотелиальные клетки высвобождают DAMP-молекулы (HMGB1, АТФ, белки теплового шока, фрагменты ДНК), активирующие микроглию и астроциты через TLR- и инфламмасомные сигнальные пути. Это сопровождается высвобождением провоспалительных цитокинов (IL-1β, IL-6, TNF-α), активацией NF-κB и усилением экспрессии молекул адгезии, что способствует нарушению проницаемости ГЭБ и рекрутированию периферических иммунных клеток в очаг ишемии </w:t>
      </w:r>
      <w:r w:rsidRPr="00642219">
        <w:rPr>
          <w:rFonts w:ascii="Times New Roman" w:hAnsi="Times New Roman" w:cs="Times New Roman"/>
          <w:sz w:val="28"/>
          <w:szCs w:val="28"/>
        </w:rPr>
        <w:fldChar w:fldCharType="begin">
          <w:fldData xml:space="preserve">PEVuZE5vdGU+PENpdGU+PEF1dGhvcj5MaTwvQXV0aG9yPjxZZWFyPjIwMjU8L1llYXI+PElEVGV4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PEVuZE5vdGU+PENpdGU+PEF1dGhvcj5MaTwvQXV0aG9yPjxZZWFyPjIwMjU8L1llYXI+PElEVGV4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64-66</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00B05ECB" w:rsidRPr="00642219">
        <w:rPr>
          <w:rFonts w:ascii="Times New Roman" w:hAnsi="Times New Roman" w:cs="Times New Roman"/>
          <w:sz w:val="28"/>
          <w:szCs w:val="28"/>
        </w:rPr>
        <w:t>.</w:t>
      </w:r>
    </w:p>
    <w:p w14:paraId="361D8275" w14:textId="5652651A" w:rsidR="0087333F" w:rsidRPr="00642219" w:rsidRDefault="00B05ECB"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нормальных условиях ГЭБ ограничивает взаимодействие между центральной нервной системой и периферическим иммунитетом. Однако при ишемии активация эндотелия, оксидативный стресс и повышение активности матриксных металлопротеиназ, преимущественно MMP-9, приводят к деградации белков плотных контактов эндотелия (клаудин-5, окклюдин) и повышению сосудистой проницаемости </w:t>
      </w:r>
      <w:r w:rsidRPr="00642219">
        <w:rPr>
          <w:rFonts w:ascii="Times New Roman" w:hAnsi="Times New Roman" w:cs="Times New Roman"/>
          <w:sz w:val="28"/>
          <w:szCs w:val="28"/>
        </w:rPr>
        <w:fldChar w:fldCharType="begin">
          <w:fldData xml:space="preserve">PEVuZE5vdGU+PENpdGU+PEF1dGhvcj5KYXlhcmFqPC9BdXRob3I+PFllYXI+MjAxOTwvWWVhcj48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PEVuZE5vdGU+PENpdGU+PEF1dGhvcj5KYXlhcmFqPC9BdXRob3I+PFllYXI+MjAxOTwvWWVhcj48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66, 67</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001B0525" w:rsidRPr="00642219">
        <w:rPr>
          <w:rFonts w:ascii="Times New Roman" w:hAnsi="Times New Roman" w:cs="Times New Roman"/>
          <w:sz w:val="28"/>
          <w:szCs w:val="28"/>
        </w:rPr>
        <w:t xml:space="preserve">. Дополнительную роль играют молекулы адгезии ICAM-1, VCAM-1 и E-selectin, обеспечивающие прикрепление и трансэндотелиальную миграцию лейкоцитов </w:t>
      </w:r>
      <w:r w:rsidR="001B0525" w:rsidRPr="00642219">
        <w:rPr>
          <w:rFonts w:ascii="Times New Roman" w:hAnsi="Times New Roman" w:cs="Times New Roman"/>
          <w:sz w:val="28"/>
          <w:szCs w:val="28"/>
        </w:rPr>
        <w:fldChar w:fldCharType="begin">
          <w:fldData xml:space="preserve">PEVuZE5vdGU+PENpdGU+PEF1dGhvcj5FaWRzb248L0F1dGhvcj48WWVhcj4yMDIxPC9ZZWFyPjxJ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PEVuZE5vdGU+PENpdGU+PEF1dGhvcj5FaWRzb248L0F1dGhvcj48WWVhcj4yMDIxPC9ZZWFyPjxJ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1B0525" w:rsidRPr="00642219">
        <w:rPr>
          <w:rFonts w:ascii="Times New Roman" w:hAnsi="Times New Roman" w:cs="Times New Roman"/>
          <w:sz w:val="28"/>
          <w:szCs w:val="28"/>
        </w:rPr>
      </w:r>
      <w:r w:rsidR="001B0525"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68</w:t>
      </w:r>
      <w:r w:rsidR="00150E4B" w:rsidRPr="00642219">
        <w:rPr>
          <w:rFonts w:ascii="Times New Roman" w:hAnsi="Times New Roman" w:cs="Times New Roman"/>
          <w:noProof/>
          <w:sz w:val="28"/>
          <w:szCs w:val="28"/>
        </w:rPr>
        <w:t>]</w:t>
      </w:r>
      <w:r w:rsidR="001B0525" w:rsidRPr="00642219">
        <w:rPr>
          <w:rFonts w:ascii="Times New Roman" w:hAnsi="Times New Roman" w:cs="Times New Roman"/>
          <w:sz w:val="28"/>
          <w:szCs w:val="28"/>
        </w:rPr>
        <w:fldChar w:fldCharType="end"/>
      </w:r>
      <w:r w:rsidR="001B0525" w:rsidRPr="00642219">
        <w:rPr>
          <w:rFonts w:ascii="Times New Roman" w:hAnsi="Times New Roman" w:cs="Times New Roman"/>
          <w:sz w:val="28"/>
          <w:szCs w:val="28"/>
        </w:rPr>
        <w:t xml:space="preserve">. В результате локальный воспалительный процесс приобретает системный характер, что сопровождается появлением циркулирующих воспалительных медиаторов и эндотелиальных маркеров в периферической крови. Повышенные уровни MMP-9 и растворимой формы ICAM-1 (sICAM-1) ассоциированы с большим объёмом инфаркта, выраженным отёком и неблагоприятным функциональным исходом </w:t>
      </w:r>
      <w:r w:rsidR="001B0525" w:rsidRPr="00642219">
        <w:rPr>
          <w:rFonts w:ascii="Times New Roman" w:hAnsi="Times New Roman" w:cs="Times New Roman"/>
          <w:sz w:val="28"/>
          <w:szCs w:val="28"/>
        </w:rPr>
        <w:fldChar w:fldCharType="begin">
          <w:fldData xml:space="preserve">PEVuZE5vdGU+PENpdGU+PEF1dGhvcj5XYW5nPC9BdXRob3I+PFllYXI+MjAyMTwvWWVhcj48SURU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PEVuZE5vdGU+PENpdGU+PEF1dGhvcj5XYW5nPC9BdXRob3I+PFllYXI+MjAyMTwvWWVhcj48SURU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1B0525" w:rsidRPr="00642219">
        <w:rPr>
          <w:rFonts w:ascii="Times New Roman" w:hAnsi="Times New Roman" w:cs="Times New Roman"/>
          <w:sz w:val="28"/>
          <w:szCs w:val="28"/>
        </w:rPr>
      </w:r>
      <w:r w:rsidR="001B0525"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69, 70</w:t>
      </w:r>
      <w:r w:rsidR="00150E4B" w:rsidRPr="00642219">
        <w:rPr>
          <w:rFonts w:ascii="Times New Roman" w:hAnsi="Times New Roman" w:cs="Times New Roman"/>
          <w:noProof/>
          <w:sz w:val="28"/>
          <w:szCs w:val="28"/>
        </w:rPr>
        <w:t>]</w:t>
      </w:r>
      <w:r w:rsidR="001B0525" w:rsidRPr="00642219">
        <w:rPr>
          <w:rFonts w:ascii="Times New Roman" w:hAnsi="Times New Roman" w:cs="Times New Roman"/>
          <w:sz w:val="28"/>
          <w:szCs w:val="28"/>
        </w:rPr>
        <w:fldChar w:fldCharType="end"/>
      </w:r>
      <w:r w:rsidR="001B0525" w:rsidRPr="00642219">
        <w:rPr>
          <w:rFonts w:ascii="Times New Roman" w:hAnsi="Times New Roman" w:cs="Times New Roman"/>
          <w:sz w:val="28"/>
          <w:szCs w:val="28"/>
        </w:rPr>
        <w:t>.</w:t>
      </w:r>
    </w:p>
    <w:p w14:paraId="7E53EEFA" w14:textId="64A69CB9" w:rsidR="001B0525" w:rsidRPr="00642219" w:rsidRDefault="00B53FF9"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Особую роль в формировании вторичного повреждения играют нейтрофилы, инфильтрирующие ишемизированную ткань уже в первые часы после развития ИИ. Они выделяют АФК, протеазы и формируют нейтрофильные внеклеточные ловушки (NETs), содержащие ДНК, гистоны и гранулярные белки. NETs способствуют повреждению эндотелия, активации тромбоцитов и развитию тромбовоспаления, нарушая микроциркуляцию и усиливая ишемию в зоне пенумбры </w:t>
      </w:r>
      <w:r w:rsidRPr="00642219">
        <w:rPr>
          <w:rFonts w:ascii="Times New Roman" w:hAnsi="Times New Roman" w:cs="Times New Roman"/>
          <w:sz w:val="28"/>
          <w:szCs w:val="28"/>
        </w:rPr>
        <w:fldChar w:fldCharType="begin">
          <w:fldData xml:space="preserve">PEVuZE5vdGU+PENpdGU+PEF1dGhvcj5EZSBNZXllcjwvQXV0aG9yPjxZZWFyPjIwMjI8L1llYXI+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PEVuZE5vdGU+PENpdGU+PEF1dGhvcj5EZSBNZXllcjwvQXV0aG9yPjxZZWFyPjIwMjI8L1llYXI+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71, 72</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00BB4E13" w:rsidRPr="00642219">
        <w:rPr>
          <w:rFonts w:ascii="Times New Roman" w:hAnsi="Times New Roman" w:cs="Times New Roman"/>
          <w:sz w:val="28"/>
          <w:szCs w:val="28"/>
        </w:rPr>
        <w:t>. Следует отметить, что гистоны являются белками, богатыми аргинином, что дополнительно связывает процессы нейровоспаления и системные изменения аминокислотного обмена.</w:t>
      </w:r>
    </w:p>
    <w:p w14:paraId="02210B68" w14:textId="0CEFE3BA" w:rsidR="00B05ECB" w:rsidRPr="00642219" w:rsidRDefault="00BB4E13"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 позиций системной патофизиологии </w:t>
      </w:r>
      <w:r w:rsidR="00B06618" w:rsidRPr="00642219">
        <w:rPr>
          <w:rFonts w:ascii="Times New Roman" w:hAnsi="Times New Roman" w:cs="Times New Roman"/>
          <w:sz w:val="28"/>
          <w:szCs w:val="28"/>
        </w:rPr>
        <w:t>ИИ</w:t>
      </w:r>
      <w:r w:rsidRPr="00642219">
        <w:rPr>
          <w:rFonts w:ascii="Times New Roman" w:hAnsi="Times New Roman" w:cs="Times New Roman"/>
          <w:sz w:val="28"/>
          <w:szCs w:val="28"/>
        </w:rPr>
        <w:t xml:space="preserve"> следует рассматривать не только как локальное сосудистое событие, но и как системное воспалительно-метаболическое заболевание, в котором центральные и периферические иммунные реакции </w:t>
      </w:r>
      <w:r w:rsidRPr="00642219">
        <w:rPr>
          <w:rFonts w:ascii="Times New Roman" w:hAnsi="Times New Roman" w:cs="Times New Roman"/>
          <w:sz w:val="28"/>
          <w:szCs w:val="28"/>
        </w:rPr>
        <w:lastRenderedPageBreak/>
        <w:t xml:space="preserve">формируют единую регуляторную сеть </w:t>
      </w:r>
      <w:r w:rsidR="00492A88" w:rsidRPr="00642219">
        <w:rPr>
          <w:rFonts w:ascii="Times New Roman" w:hAnsi="Times New Roman" w:cs="Times New Roman"/>
          <w:sz w:val="28"/>
          <w:szCs w:val="28"/>
        </w:rPr>
        <w:fldChar w:fldCharType="begin">
          <w:fldData xml:space="preserve">PEVuZE5vdGU+PENpdGU+PEF1dGhvcj5XdTwvQXV0aG9yPjxZZWFyPjIwMjI8L1llYXI+PElEVGV4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PEVuZE5vdGU+PENpdGU+PEF1dGhvcj5XdTwvQXV0aG9yPjxZZWFyPjIwMjI8L1llYXI+PElEVGV4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492A88" w:rsidRPr="00642219">
        <w:rPr>
          <w:rFonts w:ascii="Times New Roman" w:hAnsi="Times New Roman" w:cs="Times New Roman"/>
          <w:sz w:val="28"/>
          <w:szCs w:val="28"/>
        </w:rPr>
      </w:r>
      <w:r w:rsidR="00492A88"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73</w:t>
      </w:r>
      <w:r w:rsidR="00150E4B" w:rsidRPr="00642219">
        <w:rPr>
          <w:rFonts w:ascii="Times New Roman" w:hAnsi="Times New Roman" w:cs="Times New Roman"/>
          <w:noProof/>
          <w:sz w:val="28"/>
          <w:szCs w:val="28"/>
        </w:rPr>
        <w:t>]</w:t>
      </w:r>
      <w:r w:rsidR="00492A88" w:rsidRPr="00642219">
        <w:rPr>
          <w:rFonts w:ascii="Times New Roman" w:hAnsi="Times New Roman" w:cs="Times New Roman"/>
          <w:sz w:val="28"/>
          <w:szCs w:val="28"/>
        </w:rPr>
        <w:fldChar w:fldCharType="end"/>
      </w:r>
      <w:r w:rsidR="00492A88" w:rsidRPr="00642219">
        <w:rPr>
          <w:rFonts w:ascii="Times New Roman" w:hAnsi="Times New Roman" w:cs="Times New Roman"/>
          <w:sz w:val="28"/>
          <w:szCs w:val="28"/>
        </w:rPr>
        <w:t>.</w:t>
      </w:r>
      <w:r w:rsidR="00CA55CB" w:rsidRPr="00642219">
        <w:rPr>
          <w:rFonts w:ascii="Times New Roman" w:hAnsi="Times New Roman" w:cs="Times New Roman"/>
          <w:sz w:val="28"/>
          <w:szCs w:val="28"/>
        </w:rPr>
        <w:t xml:space="preserve"> В этом контексте изменения аминокислотного профиля плазмы крови приобретают особое значение, поскольку отражают интеграцию эксайтотоксических, воспалительных и метаболических процессов. Так, повышение уровней IL-6 и TNF-α ассоциировано с нарушением метаболизма ароматических и алифатических аминокислот</w:t>
      </w:r>
      <w:r w:rsidR="00804800" w:rsidRPr="00642219">
        <w:rPr>
          <w:rFonts w:ascii="Times New Roman" w:hAnsi="Times New Roman" w:cs="Times New Roman"/>
          <w:sz w:val="28"/>
          <w:szCs w:val="28"/>
        </w:rPr>
        <w:t xml:space="preserve"> </w:t>
      </w:r>
      <w:r w:rsidR="00804800" w:rsidRPr="00642219">
        <w:rPr>
          <w:rFonts w:ascii="Times New Roman" w:hAnsi="Times New Roman" w:cs="Times New Roman"/>
          <w:sz w:val="28"/>
          <w:szCs w:val="28"/>
        </w:rPr>
        <w:fldChar w:fldCharType="begin">
          <w:fldData xml:space="preserve">PEVuZE5vdGU+PENpdGU+PEF1dGhvcj5LZTwvQXV0aG9yPjxZZWFyPjIwMTk8L1llYXI+PElEVGV4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PEVuZE5vdGU+PENpdGU+PEF1dGhvcj5LZTwvQXV0aG9yPjxZZWFyPjIwMTk8L1llYXI+PElEVGV4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804800" w:rsidRPr="00642219">
        <w:rPr>
          <w:rFonts w:ascii="Times New Roman" w:hAnsi="Times New Roman" w:cs="Times New Roman"/>
          <w:sz w:val="28"/>
          <w:szCs w:val="28"/>
        </w:rPr>
      </w:r>
      <w:r w:rsidR="00804800"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74</w:t>
      </w:r>
      <w:r w:rsidR="00150E4B" w:rsidRPr="00642219">
        <w:rPr>
          <w:rFonts w:ascii="Times New Roman" w:hAnsi="Times New Roman" w:cs="Times New Roman"/>
          <w:noProof/>
          <w:sz w:val="28"/>
          <w:szCs w:val="28"/>
        </w:rPr>
        <w:t>]</w:t>
      </w:r>
      <w:r w:rsidR="00804800" w:rsidRPr="00642219">
        <w:rPr>
          <w:rFonts w:ascii="Times New Roman" w:hAnsi="Times New Roman" w:cs="Times New Roman"/>
          <w:sz w:val="28"/>
          <w:szCs w:val="28"/>
        </w:rPr>
        <w:fldChar w:fldCharType="end"/>
      </w:r>
      <w:r w:rsidR="00CA55CB" w:rsidRPr="00642219">
        <w:rPr>
          <w:rFonts w:ascii="Times New Roman" w:hAnsi="Times New Roman" w:cs="Times New Roman"/>
          <w:sz w:val="28"/>
          <w:szCs w:val="28"/>
        </w:rPr>
        <w:t>.</w:t>
      </w:r>
      <w:r w:rsidR="00047B86" w:rsidRPr="00642219">
        <w:rPr>
          <w:rFonts w:ascii="Times New Roman" w:hAnsi="Times New Roman" w:cs="Times New Roman"/>
          <w:sz w:val="28"/>
          <w:szCs w:val="28"/>
        </w:rPr>
        <w:t xml:space="preserve"> Увеличение концентрации фенилаланина связывают с воспалительно-индуцированным угнетением фенилаланингидроксилазы и более выраженным системным воспалением </w:t>
      </w:r>
      <w:r w:rsidR="00047B86" w:rsidRPr="00642219">
        <w:rPr>
          <w:rFonts w:ascii="Times New Roman" w:hAnsi="Times New Roman" w:cs="Times New Roman"/>
          <w:sz w:val="28"/>
          <w:szCs w:val="28"/>
        </w:rPr>
        <w:fldChar w:fldCharType="begin">
          <w:fldData xml:space="preserve">PEVuZE5vdGU+PENpdGU+PEF1dGhvcj5DaGVuPC9BdXRob3I+PFllYXI+MjAyMDwvWWVhcj48SURU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PEVuZE5vdGU+PENpdGU+PEF1dGhvcj5DaGVuPC9BdXRob3I+PFllYXI+MjAyMDwvWWVhcj48SURU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047B86" w:rsidRPr="00642219">
        <w:rPr>
          <w:rFonts w:ascii="Times New Roman" w:hAnsi="Times New Roman" w:cs="Times New Roman"/>
          <w:sz w:val="28"/>
          <w:szCs w:val="28"/>
        </w:rPr>
      </w:r>
      <w:r w:rsidR="00047B86"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75</w:t>
      </w:r>
      <w:r w:rsidR="00150E4B" w:rsidRPr="00642219">
        <w:rPr>
          <w:rFonts w:ascii="Times New Roman" w:hAnsi="Times New Roman" w:cs="Times New Roman"/>
          <w:noProof/>
          <w:sz w:val="28"/>
          <w:szCs w:val="28"/>
        </w:rPr>
        <w:t>]</w:t>
      </w:r>
      <w:r w:rsidR="00047B86" w:rsidRPr="00642219">
        <w:rPr>
          <w:rFonts w:ascii="Times New Roman" w:hAnsi="Times New Roman" w:cs="Times New Roman"/>
          <w:sz w:val="28"/>
          <w:szCs w:val="28"/>
        </w:rPr>
        <w:fldChar w:fldCharType="end"/>
      </w:r>
      <w:r w:rsidR="00047B86" w:rsidRPr="00642219">
        <w:rPr>
          <w:rFonts w:ascii="Times New Roman" w:hAnsi="Times New Roman" w:cs="Times New Roman"/>
          <w:sz w:val="28"/>
          <w:szCs w:val="28"/>
        </w:rPr>
        <w:t>.</w:t>
      </w:r>
      <w:r w:rsidR="00F9484F" w:rsidRPr="00642219">
        <w:rPr>
          <w:rFonts w:ascii="Times New Roman" w:hAnsi="Times New Roman" w:cs="Times New Roman"/>
          <w:sz w:val="28"/>
          <w:szCs w:val="28"/>
        </w:rPr>
        <w:t xml:space="preserve"> Изменения триптофана и его метаболизма через активацию IDO-пути отражают вовлечение цитокин-зависимого кинуренинового каскада </w:t>
      </w:r>
      <w:r w:rsidR="00F9484F"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&lt;EndNote&gt;&lt;Cite&gt;&lt;Author&gt;Savitz&lt;/Author&gt;&lt;Year&gt;2020&lt;/Year&gt;&lt;IDText&gt;The kynurenine pathway: a finger in every pie&lt;/IDText&gt;&lt;DisplayText&gt;(76)&lt;/DisplayText&gt;&lt;record&gt;&lt;dates&gt;&lt;pub-dates&gt;&lt;date&gt;Jan&lt;/date&gt;&lt;/pub-dates&gt;&lt;year&gt;2020&lt;/year&gt;&lt;/dates&gt;&lt;keywords&gt;&lt;keyword&gt;Aging&lt;/keyword&gt;&lt;keyword&gt;Animals&lt;/keyword&gt;&lt;keyword&gt;Energy Metabolism&lt;/keyword&gt;&lt;keyword&gt;Humans&lt;/keyword&gt;&lt;keyword&gt;Kynurenine&lt;/keyword&gt;&lt;keyword&gt;Mental Disorders&lt;/keyword&gt;&lt;keyword&gt;NAD&lt;/keyword&gt;&lt;keyword&gt;Neurodegenerative Diseases&lt;/keyword&gt;&lt;keyword&gt;Signal Transduction&lt;/keyword&gt;&lt;keyword&gt;Tryptophan&lt;/keyword&gt;&lt;/keywords&gt;&lt;urls&gt;&lt;related-urls&gt;&lt;url&gt;https://www.ncbi.nlm.nih.gov/pubmed/30980044&lt;/url&gt;&lt;/related-urls&gt;&lt;/urls&gt;&lt;isbn&gt;1476-5578&lt;/isbn&gt;&lt;custom2&gt;PMC6790159&lt;/custom2&gt;&lt;custom1&gt;DECLARATION OF INTEREST. No conflicts of interest are declared.&lt;/custom1&gt;&lt;titles&gt;&lt;title&gt;The kynurenine pathway: a finger in every pie&lt;/title&gt;&lt;secondary-title&gt;Mol Psychiatry&lt;/secondary-title&gt;&lt;/titles&gt;&lt;pages&gt;131-147&lt;/pages&gt;&lt;number&gt;1&lt;/number&gt;&lt;contributors&gt;&lt;authors&gt;&lt;author&gt;Savitz, J.&lt;/author&gt;&lt;/authors&gt;&lt;/contributors&gt;&lt;edition&gt;20190412&lt;/edition&gt;&lt;language&gt;eng&lt;/language&gt;&lt;added-date format="utc"&gt;1768115836&lt;/added-date&gt;&lt;ref-type name="Journal Article"&gt;17&lt;/ref-type&gt;&lt;auth-address&gt;Laureate Institute for Brain Research, Tulsa, OK, USA. jsavitz@laureateinstitute.org. Oxley College of Health Sciences, The University of Tulsa, Tulsa, OK, USA. jsavitz@laureateinstitute.org.&lt;/auth-address&gt;&lt;rec-number&gt;1489&lt;/rec-number&gt;&lt;last-updated-date format="utc"&gt;1768115836&lt;/last-updated-date&gt;&lt;accession-num&gt;30980044&lt;/accession-num&gt;&lt;electronic-resource-num&gt;10.1038/s41380-019-0414-4&lt;/electronic-resource-num&gt;&lt;volume&gt;25&lt;/volume&gt;&lt;/record&gt;&lt;/Cite&gt;&lt;/EndNote&gt;</w:instrText>
      </w:r>
      <w:r w:rsidR="00F9484F"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76</w:t>
      </w:r>
      <w:r w:rsidR="00150E4B" w:rsidRPr="00642219">
        <w:rPr>
          <w:rFonts w:ascii="Times New Roman" w:hAnsi="Times New Roman" w:cs="Times New Roman"/>
          <w:noProof/>
          <w:sz w:val="28"/>
          <w:szCs w:val="28"/>
        </w:rPr>
        <w:t>]</w:t>
      </w:r>
      <w:r w:rsidR="00F9484F" w:rsidRPr="00642219">
        <w:rPr>
          <w:rFonts w:ascii="Times New Roman" w:hAnsi="Times New Roman" w:cs="Times New Roman"/>
          <w:sz w:val="28"/>
          <w:szCs w:val="28"/>
        </w:rPr>
        <w:fldChar w:fldCharType="end"/>
      </w:r>
      <w:r w:rsidR="00F9484F" w:rsidRPr="00642219">
        <w:rPr>
          <w:rFonts w:ascii="Times New Roman" w:hAnsi="Times New Roman" w:cs="Times New Roman"/>
          <w:sz w:val="28"/>
          <w:szCs w:val="28"/>
        </w:rPr>
        <w:t xml:space="preserve">. Аргинин участвует в NO-зависимых воспалительных и сосудистых реакциях, тогда как изменения уровня глутаминовой кислоты связаны как с эксайтотоксичностью, так и с иммунной активацией </w:t>
      </w:r>
      <w:r w:rsidR="00F9484F" w:rsidRPr="00642219">
        <w:rPr>
          <w:rFonts w:ascii="Times New Roman" w:hAnsi="Times New Roman" w:cs="Times New Roman"/>
          <w:sz w:val="28"/>
          <w:szCs w:val="28"/>
        </w:rPr>
        <w:fldChar w:fldCharType="begin">
          <w:fldData xml:space="preserve">PEVuZE5vdGU+PENpdGU+PEF1dGhvcj5DaW5lbGxpPC9BdXRob3I+PFllYXI+MjAyMDwvWWVhcj48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PEVuZE5vdGU+PENpdGU+PEF1dGhvcj5DaW5lbGxpPC9BdXRob3I+PFllYXI+MjAyMDwvWWVhcj48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F9484F" w:rsidRPr="00642219">
        <w:rPr>
          <w:rFonts w:ascii="Times New Roman" w:hAnsi="Times New Roman" w:cs="Times New Roman"/>
          <w:sz w:val="28"/>
          <w:szCs w:val="28"/>
        </w:rPr>
      </w:r>
      <w:r w:rsidR="00F9484F"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77, 78</w:t>
      </w:r>
      <w:r w:rsidR="00150E4B" w:rsidRPr="00642219">
        <w:rPr>
          <w:rFonts w:ascii="Times New Roman" w:hAnsi="Times New Roman" w:cs="Times New Roman"/>
          <w:noProof/>
          <w:sz w:val="28"/>
          <w:szCs w:val="28"/>
        </w:rPr>
        <w:t>]</w:t>
      </w:r>
      <w:r w:rsidR="00F9484F" w:rsidRPr="00642219">
        <w:rPr>
          <w:rFonts w:ascii="Times New Roman" w:hAnsi="Times New Roman" w:cs="Times New Roman"/>
          <w:sz w:val="28"/>
          <w:szCs w:val="28"/>
        </w:rPr>
        <w:fldChar w:fldCharType="end"/>
      </w:r>
      <w:r w:rsidR="00F9484F" w:rsidRPr="00642219">
        <w:rPr>
          <w:rFonts w:ascii="Times New Roman" w:hAnsi="Times New Roman" w:cs="Times New Roman"/>
          <w:sz w:val="28"/>
          <w:szCs w:val="28"/>
        </w:rPr>
        <w:t>.</w:t>
      </w:r>
    </w:p>
    <w:p w14:paraId="2D1139CF" w14:textId="450BC0D3" w:rsidR="00ED490B" w:rsidRPr="00642219" w:rsidRDefault="00ED490B"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Таким образом, периферический иммунный ответ при ИИ представляет собой многоуровневую динамичную систему, в которой врождённые и адаптивные иммунные механизмы тесно переплетаются с локальными процессами в ткани мозга. Инфильтрация периферических иммунных клеток может как усиливать вторичное повреждение, так и способствовать репарации, в зависимости от временного окна и фенотипа клеточного ответа. Понимание этих закономерностей формирует основу для разработки </w:t>
      </w:r>
      <w:r w:rsidR="00753514" w:rsidRPr="00642219">
        <w:rPr>
          <w:rFonts w:ascii="Times New Roman" w:hAnsi="Times New Roman" w:cs="Times New Roman"/>
          <w:sz w:val="28"/>
          <w:szCs w:val="28"/>
        </w:rPr>
        <w:t>иммуномодулирующих</w:t>
      </w:r>
      <w:r w:rsidRPr="00642219">
        <w:rPr>
          <w:rFonts w:ascii="Times New Roman" w:hAnsi="Times New Roman" w:cs="Times New Roman"/>
          <w:sz w:val="28"/>
          <w:szCs w:val="28"/>
        </w:rPr>
        <w:t xml:space="preserve"> терапевтических стратегий, направленных на ограничение нейровоспаления и улучшение функционального восстановления после ИИ.</w:t>
      </w:r>
    </w:p>
    <w:p w14:paraId="6C274A74" w14:textId="75F1BFC7" w:rsidR="00B05ECB" w:rsidRPr="00642219" w:rsidRDefault="00ED490B"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этом контексте аминокислотный профиль плазмы крови может рассматриваться как интегральное отражение активности нейровоспалительных, эксайтотоксических и метаболических процессов. Это обосновывает целесообразность его использования в качестве инструмента патофизиологической стратификации и потенциального подхода к ранней диагностике ИИ в рамках настоящего исследования.</w:t>
      </w:r>
    </w:p>
    <w:p w14:paraId="358DF767" w14:textId="77777777" w:rsidR="00ED490B" w:rsidRPr="00642219" w:rsidRDefault="00ED490B" w:rsidP="003D09E3">
      <w:pPr>
        <w:spacing w:after="0" w:line="240" w:lineRule="auto"/>
        <w:ind w:firstLine="567"/>
        <w:jc w:val="both"/>
        <w:rPr>
          <w:rFonts w:ascii="Times New Roman" w:hAnsi="Times New Roman" w:cs="Times New Roman"/>
          <w:sz w:val="28"/>
          <w:szCs w:val="28"/>
        </w:rPr>
      </w:pPr>
    </w:p>
    <w:p w14:paraId="2EBA8A51" w14:textId="7B8ACBAF" w:rsidR="005B537A" w:rsidRPr="00642219" w:rsidRDefault="005B537A" w:rsidP="00576CFD">
      <w:pPr>
        <w:pStyle w:val="1"/>
        <w:numPr>
          <w:ilvl w:val="2"/>
          <w:numId w:val="6"/>
        </w:numPr>
        <w:spacing w:before="0" w:beforeAutospacing="0" w:after="0" w:afterAutospacing="0"/>
        <w:ind w:left="0" w:firstLine="567"/>
        <w:jc w:val="both"/>
        <w:rPr>
          <w:sz w:val="28"/>
          <w:szCs w:val="28"/>
        </w:rPr>
      </w:pPr>
      <w:bookmarkStart w:id="35" w:name="_Toc231495662"/>
      <w:r w:rsidRPr="00642219">
        <w:rPr>
          <w:sz w:val="28"/>
          <w:szCs w:val="28"/>
        </w:rPr>
        <w:t xml:space="preserve">Активация триптофан-кинурениновой оси в патогенезе </w:t>
      </w:r>
      <w:r w:rsidR="00920A5F" w:rsidRPr="00642219">
        <w:rPr>
          <w:sz w:val="28"/>
          <w:szCs w:val="28"/>
        </w:rPr>
        <w:t>ОЦВЗ</w:t>
      </w:r>
      <w:bookmarkEnd w:id="35"/>
    </w:p>
    <w:p w14:paraId="70629160" w14:textId="78C348F7" w:rsidR="003D09E3" w:rsidRPr="00642219" w:rsidRDefault="003D09E3"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последние годы триптофан-кинурениновый путь рассматривается как одно из ключевых метаболических звеньев, связывающих нейровоспаление, иммунную активацию и нейротоксическое повреждение при ишемическом инсульте. До 95% триптофана метаболизируется по кинурениновому пути с образованием биологически активных метаболитов, обладающих как нейропротективными, так и нейротоксическими свойствами</w:t>
      </w:r>
      <w:r w:rsidR="00210F56" w:rsidRPr="00642219">
        <w:rPr>
          <w:rFonts w:ascii="Times New Roman" w:hAnsi="Times New Roman" w:cs="Times New Roman"/>
          <w:sz w:val="28"/>
          <w:szCs w:val="28"/>
        </w:rPr>
        <w:t xml:space="preserve"> </w:t>
      </w:r>
      <w:r w:rsidR="00920116" w:rsidRPr="00642219">
        <w:rPr>
          <w:rFonts w:ascii="Times New Roman" w:hAnsi="Times New Roman" w:cs="Times New Roman"/>
          <w:sz w:val="28"/>
          <w:szCs w:val="28"/>
        </w:rPr>
        <w:fldChar w:fldCharType="begin">
          <w:fldData xml:space="preserve">PEVuZE5vdGU+PENpdGU+PEF1dGhvcj5ZYW5nPC9BdXRob3I+PFllYXI+MjAyNDwvWWVhcj48SURU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PEVuZE5vdGU+PENpdGU+PEF1dGhvcj5ZYW5nPC9BdXRob3I+PFllYXI+MjAyNDwvWWVhcj48SURU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920116" w:rsidRPr="00642219">
        <w:rPr>
          <w:rFonts w:ascii="Times New Roman" w:hAnsi="Times New Roman" w:cs="Times New Roman"/>
          <w:sz w:val="28"/>
          <w:szCs w:val="28"/>
        </w:rPr>
      </w:r>
      <w:r w:rsidR="00920116"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79, 80</w:t>
      </w:r>
      <w:r w:rsidR="00150E4B" w:rsidRPr="00642219">
        <w:rPr>
          <w:rFonts w:ascii="Times New Roman" w:hAnsi="Times New Roman" w:cs="Times New Roman"/>
          <w:noProof/>
          <w:sz w:val="28"/>
          <w:szCs w:val="28"/>
        </w:rPr>
        <w:t>]</w:t>
      </w:r>
      <w:r w:rsidR="00920116" w:rsidRPr="00642219">
        <w:rPr>
          <w:rFonts w:ascii="Times New Roman" w:hAnsi="Times New Roman" w:cs="Times New Roman"/>
          <w:sz w:val="28"/>
          <w:szCs w:val="28"/>
        </w:rPr>
        <w:fldChar w:fldCharType="end"/>
      </w:r>
      <w:r w:rsidR="003C4C56" w:rsidRPr="00642219">
        <w:rPr>
          <w:rFonts w:ascii="Times New Roman" w:hAnsi="Times New Roman" w:cs="Times New Roman"/>
          <w:sz w:val="28"/>
          <w:szCs w:val="28"/>
        </w:rPr>
        <w:t xml:space="preserve"> (рисунок 1)</w:t>
      </w:r>
      <w:r w:rsidR="00920116" w:rsidRPr="00642219">
        <w:rPr>
          <w:rFonts w:ascii="Times New Roman" w:hAnsi="Times New Roman" w:cs="Times New Roman"/>
          <w:sz w:val="28"/>
          <w:szCs w:val="28"/>
        </w:rPr>
        <w:t xml:space="preserve">. Повышение уровней кинуренина (KYN) и связанных с ним метаболитов ассоциировано с тяжестью атеросклеротического поражения сосудов и других </w:t>
      </w:r>
      <w:r w:rsidR="008A32F6" w:rsidRPr="00642219">
        <w:rPr>
          <w:rFonts w:ascii="Times New Roman" w:hAnsi="Times New Roman" w:cs="Times New Roman"/>
          <w:sz w:val="28"/>
          <w:szCs w:val="28"/>
        </w:rPr>
        <w:t>сердечно-сосудистых заболеваний (</w:t>
      </w:r>
      <w:r w:rsidR="00920116" w:rsidRPr="00642219">
        <w:rPr>
          <w:rFonts w:ascii="Times New Roman" w:hAnsi="Times New Roman" w:cs="Times New Roman"/>
          <w:sz w:val="28"/>
          <w:szCs w:val="28"/>
        </w:rPr>
        <w:t>ССЗ</w:t>
      </w:r>
      <w:r w:rsidR="008A32F6" w:rsidRPr="00642219">
        <w:rPr>
          <w:rFonts w:ascii="Times New Roman" w:hAnsi="Times New Roman" w:cs="Times New Roman"/>
          <w:sz w:val="28"/>
          <w:szCs w:val="28"/>
        </w:rPr>
        <w:t>)</w:t>
      </w:r>
      <w:r w:rsidR="00920116" w:rsidRPr="00642219">
        <w:rPr>
          <w:rFonts w:ascii="Times New Roman" w:hAnsi="Times New Roman" w:cs="Times New Roman"/>
          <w:sz w:val="28"/>
          <w:szCs w:val="28"/>
        </w:rPr>
        <w:t xml:space="preserve">, являющихся факторами риска ОЦВЗ </w:t>
      </w:r>
      <w:r w:rsidR="00920116" w:rsidRPr="00642219">
        <w:rPr>
          <w:rFonts w:ascii="Times New Roman" w:hAnsi="Times New Roman" w:cs="Times New Roman"/>
          <w:sz w:val="28"/>
          <w:szCs w:val="28"/>
        </w:rPr>
        <w:fldChar w:fldCharType="begin">
          <w:fldData xml:space="preserve">PEVuZE5vdGU+PENpdGU+PEF1dGhvcj5ZYW5nPC9BdXRob3I+PFllYXI+MjAyNDwvWWVhcj48SURU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PEVuZE5vdGU+PENpdGU+PEF1dGhvcj5ZYW5nPC9BdXRob3I+PFllYXI+MjAyNDwvWWVhcj48SURU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920116" w:rsidRPr="00642219">
        <w:rPr>
          <w:rFonts w:ascii="Times New Roman" w:hAnsi="Times New Roman" w:cs="Times New Roman"/>
          <w:sz w:val="28"/>
          <w:szCs w:val="28"/>
        </w:rPr>
      </w:r>
      <w:r w:rsidR="00920116"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79, 81, 82</w:t>
      </w:r>
      <w:r w:rsidR="00150E4B" w:rsidRPr="00642219">
        <w:rPr>
          <w:rFonts w:ascii="Times New Roman" w:hAnsi="Times New Roman" w:cs="Times New Roman"/>
          <w:noProof/>
          <w:sz w:val="28"/>
          <w:szCs w:val="28"/>
        </w:rPr>
        <w:t>]</w:t>
      </w:r>
      <w:r w:rsidR="00920116" w:rsidRPr="00642219">
        <w:rPr>
          <w:rFonts w:ascii="Times New Roman" w:hAnsi="Times New Roman" w:cs="Times New Roman"/>
          <w:sz w:val="28"/>
          <w:szCs w:val="28"/>
        </w:rPr>
        <w:fldChar w:fldCharType="end"/>
      </w:r>
      <w:r w:rsidR="00920116" w:rsidRPr="00642219">
        <w:rPr>
          <w:rFonts w:ascii="Times New Roman" w:hAnsi="Times New Roman" w:cs="Times New Roman"/>
          <w:sz w:val="28"/>
          <w:szCs w:val="28"/>
        </w:rPr>
        <w:t>.</w:t>
      </w:r>
    </w:p>
    <w:p w14:paraId="5212066A" w14:textId="78363A51" w:rsidR="00221A44" w:rsidRPr="00642219" w:rsidRDefault="00221A44" w:rsidP="00221A44">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условиях ишемии и воспаления под действием провоспалительных цитокинов и гипоксии активируются ферменты индоламин-2,3-диоксигеназы (IDO) и триптофан-2,3-диоксигеназы (TDO), ускоряющие катаболизм триптофана по кинурениновому пути </w:t>
      </w:r>
      <w:r w:rsidRPr="00642219">
        <w:rPr>
          <w:rFonts w:ascii="Times New Roman" w:hAnsi="Times New Roman" w:cs="Times New Roman"/>
          <w:sz w:val="28"/>
          <w:szCs w:val="28"/>
          <w:lang w:val="en-US"/>
        </w:rPr>
        <w:fldChar w:fldCharType="begin">
          <w:fldData xml:space="preserve">PEVuZE5vdGU+PENpdGU+PEF1dGhvcj5IYWpzbDwvQXV0aG9yPjxZZWFyPjIwMjA8L1llYXI+PElE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</w:fldData>
        </w:fldChar>
      </w:r>
      <w:r w:rsidRPr="00642219">
        <w:rPr>
          <w:rFonts w:ascii="Times New Roman" w:hAnsi="Times New Roman" w:cs="Times New Roman"/>
          <w:sz w:val="28"/>
          <w:szCs w:val="28"/>
        </w:rPr>
        <w:instrText xml:space="preserve"> </w:instrText>
      </w:r>
      <w:r w:rsidRPr="00642219">
        <w:rPr>
          <w:rFonts w:ascii="Times New Roman" w:hAnsi="Times New Roman" w:cs="Times New Roman"/>
          <w:sz w:val="28"/>
          <w:szCs w:val="28"/>
          <w:lang w:val="en-US"/>
        </w:rPr>
        <w:instrText>ADDIN</w:instrText>
      </w:r>
      <w:r w:rsidRPr="00642219">
        <w:rPr>
          <w:rFonts w:ascii="Times New Roman" w:hAnsi="Times New Roman" w:cs="Times New Roman"/>
          <w:sz w:val="28"/>
          <w:szCs w:val="28"/>
        </w:rPr>
        <w:instrText xml:space="preserve"> </w:instrText>
      </w:r>
      <w:r w:rsidRPr="00642219">
        <w:rPr>
          <w:rFonts w:ascii="Times New Roman" w:hAnsi="Times New Roman" w:cs="Times New Roman"/>
          <w:sz w:val="28"/>
          <w:szCs w:val="28"/>
          <w:lang w:val="en-US"/>
        </w:rPr>
        <w:instrText>EN</w:instrText>
      </w:r>
      <w:r w:rsidRPr="00642219">
        <w:rPr>
          <w:rFonts w:ascii="Times New Roman" w:hAnsi="Times New Roman" w:cs="Times New Roman"/>
          <w:sz w:val="28"/>
          <w:szCs w:val="28"/>
        </w:rPr>
        <w:instrText>.</w:instrText>
      </w:r>
      <w:r w:rsidRPr="00642219">
        <w:rPr>
          <w:rFonts w:ascii="Times New Roman" w:hAnsi="Times New Roman" w:cs="Times New Roman"/>
          <w:sz w:val="28"/>
          <w:szCs w:val="28"/>
          <w:lang w:val="en-US"/>
        </w:rPr>
        <w:instrText>CITE</w:instrText>
      </w:r>
      <w:r w:rsidRPr="00642219">
        <w:rPr>
          <w:rFonts w:ascii="Times New Roman" w:hAnsi="Times New Roman" w:cs="Times New Roman"/>
          <w:sz w:val="28"/>
          <w:szCs w:val="28"/>
        </w:rPr>
        <w:instrText xml:space="preserve"> </w:instrText>
      </w:r>
      <w:r w:rsidRPr="00642219">
        <w:rPr>
          <w:rFonts w:ascii="Times New Roman" w:hAnsi="Times New Roman" w:cs="Times New Roman"/>
          <w:sz w:val="28"/>
          <w:szCs w:val="28"/>
          <w:lang w:val="en-US"/>
        </w:rPr>
        <w:fldChar w:fldCharType="begin">
          <w:fldData xml:space="preserve">PEVuZE5vdGU+PENpdGU+PEF1dGhvcj5IYWpzbDwvQXV0aG9yPjxZZWFyPjIwMjA8L1llYXI+PElE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</w:fldData>
        </w:fldChar>
      </w:r>
      <w:r w:rsidRPr="00642219">
        <w:rPr>
          <w:rFonts w:ascii="Times New Roman" w:hAnsi="Times New Roman" w:cs="Times New Roman"/>
          <w:sz w:val="28"/>
          <w:szCs w:val="28"/>
        </w:rPr>
        <w:instrText xml:space="preserve"> </w:instrText>
      </w:r>
      <w:r w:rsidRPr="00642219">
        <w:rPr>
          <w:rFonts w:ascii="Times New Roman" w:hAnsi="Times New Roman" w:cs="Times New Roman"/>
          <w:sz w:val="28"/>
          <w:szCs w:val="28"/>
          <w:lang w:val="en-US"/>
        </w:rPr>
        <w:instrText>ADDIN</w:instrText>
      </w:r>
      <w:r w:rsidRPr="00642219">
        <w:rPr>
          <w:rFonts w:ascii="Times New Roman" w:hAnsi="Times New Roman" w:cs="Times New Roman"/>
          <w:sz w:val="28"/>
          <w:szCs w:val="28"/>
        </w:rPr>
        <w:instrText xml:space="preserve"> </w:instrText>
      </w:r>
      <w:r w:rsidRPr="00642219">
        <w:rPr>
          <w:rFonts w:ascii="Times New Roman" w:hAnsi="Times New Roman" w:cs="Times New Roman"/>
          <w:sz w:val="28"/>
          <w:szCs w:val="28"/>
          <w:lang w:val="en-US"/>
        </w:rPr>
        <w:instrText>EN</w:instrText>
      </w:r>
      <w:r w:rsidRPr="00642219">
        <w:rPr>
          <w:rFonts w:ascii="Times New Roman" w:hAnsi="Times New Roman" w:cs="Times New Roman"/>
          <w:sz w:val="28"/>
          <w:szCs w:val="28"/>
        </w:rPr>
        <w:instrText>.</w:instrText>
      </w:r>
      <w:r w:rsidRPr="00642219">
        <w:rPr>
          <w:rFonts w:ascii="Times New Roman" w:hAnsi="Times New Roman" w:cs="Times New Roman"/>
          <w:sz w:val="28"/>
          <w:szCs w:val="28"/>
          <w:lang w:val="en-US"/>
        </w:rPr>
        <w:instrText>CITE</w:instrText>
      </w:r>
      <w:r w:rsidRPr="00642219">
        <w:rPr>
          <w:rFonts w:ascii="Times New Roman" w:hAnsi="Times New Roman" w:cs="Times New Roman"/>
          <w:sz w:val="28"/>
          <w:szCs w:val="28"/>
        </w:rPr>
        <w:instrText>.</w:instrText>
      </w:r>
      <w:r w:rsidRPr="00642219">
        <w:rPr>
          <w:rFonts w:ascii="Times New Roman" w:hAnsi="Times New Roman" w:cs="Times New Roman"/>
          <w:sz w:val="28"/>
          <w:szCs w:val="28"/>
          <w:lang w:val="en-US"/>
        </w:rPr>
        <w:instrText>DATA</w:instrText>
      </w:r>
      <w:r w:rsidRPr="00642219">
        <w:rPr>
          <w:rFonts w:ascii="Times New Roman" w:hAnsi="Times New Roman" w:cs="Times New Roman"/>
          <w:sz w:val="28"/>
          <w:szCs w:val="28"/>
        </w:rPr>
        <w:instrText xml:space="preserve"> </w:instrText>
      </w:r>
      <w:r w:rsidRPr="00642219">
        <w:rPr>
          <w:rFonts w:ascii="Times New Roman" w:hAnsi="Times New Roman" w:cs="Times New Roman"/>
          <w:sz w:val="28"/>
          <w:szCs w:val="28"/>
          <w:lang w:val="en-US"/>
        </w:rPr>
      </w:r>
      <w:r w:rsidRPr="00642219">
        <w:rPr>
          <w:rFonts w:ascii="Times New Roman" w:hAnsi="Times New Roman" w:cs="Times New Roman"/>
          <w:sz w:val="28"/>
          <w:szCs w:val="28"/>
          <w:lang w:val="en-US"/>
        </w:rPr>
        <w:fldChar w:fldCharType="end"/>
      </w:r>
      <w:r w:rsidRPr="00642219">
        <w:rPr>
          <w:rFonts w:ascii="Times New Roman" w:hAnsi="Times New Roman" w:cs="Times New Roman"/>
          <w:sz w:val="28"/>
          <w:szCs w:val="28"/>
          <w:lang w:val="en-US"/>
        </w:rPr>
      </w:r>
      <w:r w:rsidRPr="00642219">
        <w:rPr>
          <w:rFonts w:ascii="Times New Roman" w:hAnsi="Times New Roman" w:cs="Times New Roman"/>
          <w:sz w:val="28"/>
          <w:szCs w:val="28"/>
          <w:lang w:val="en-US"/>
        </w:rPr>
        <w:fldChar w:fldCharType="separate"/>
      </w:r>
      <w:r w:rsidRPr="00642219">
        <w:rPr>
          <w:rFonts w:ascii="Times New Roman" w:hAnsi="Times New Roman" w:cs="Times New Roman"/>
          <w:noProof/>
          <w:sz w:val="28"/>
          <w:szCs w:val="28"/>
        </w:rPr>
        <w:t>[83]</w:t>
      </w:r>
      <w:r w:rsidRPr="00642219">
        <w:rPr>
          <w:rFonts w:ascii="Times New Roman" w:hAnsi="Times New Roman" w:cs="Times New Roman"/>
          <w:sz w:val="28"/>
          <w:szCs w:val="28"/>
          <w:lang w:val="en-US"/>
        </w:rPr>
        <w:fldChar w:fldCharType="end"/>
      </w:r>
      <w:r w:rsidRPr="00642219">
        <w:rPr>
          <w:rFonts w:ascii="Times New Roman" w:hAnsi="Times New Roman" w:cs="Times New Roman"/>
          <w:sz w:val="28"/>
          <w:szCs w:val="28"/>
        </w:rPr>
        <w:t xml:space="preserve">. Это сопровождается снижением уровня триптофана в периферической крови и накоплением метаболитов, способных модулировать нейровоспаление, окислительный стресс и глутаматную эксайтотоксичность. </w:t>
      </w:r>
      <w:r w:rsidRPr="00642219">
        <w:rPr>
          <w:rFonts w:ascii="Times New Roman" w:hAnsi="Times New Roman" w:cs="Times New Roman"/>
          <w:sz w:val="28"/>
          <w:szCs w:val="28"/>
        </w:rPr>
        <w:lastRenderedPageBreak/>
        <w:t xml:space="preserve">Центральным метаболитом данного пути является KYN, дальнейший метаболизм которого может происходить по нейропротективному или нейротоксическому направлению </w:t>
      </w:r>
      <w:r w:rsidRPr="00642219">
        <w:rPr>
          <w:rFonts w:ascii="Times New Roman" w:hAnsi="Times New Roman" w:cs="Times New Roman"/>
          <w:sz w:val="28"/>
          <w:szCs w:val="28"/>
        </w:rPr>
        <w:fldChar w:fldCharType="begin">
          <w:fldData xml:space="preserve">PEVuZE5vdGU+PENpdGU+PEF1dGhvcj5ZYW5nPC9BdXRob3I+PFllYXI+MjAyNDwvWWVhcj48SURU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PEVuZE5vdGU+PENpdGU+PEF1dGhvcj5ZYW5nPC9BdXRob3I+PFllYXI+MjAyNDwvWWVhcj48SURU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[79, 84]</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w:t>
      </w:r>
    </w:p>
    <w:p w14:paraId="5D90EDD2" w14:textId="77777777" w:rsidR="00E2361B" w:rsidRPr="00642219" w:rsidRDefault="00E2361B" w:rsidP="00221A44">
      <w:pPr>
        <w:spacing w:after="0" w:line="240" w:lineRule="auto"/>
        <w:ind w:firstLine="567"/>
        <w:jc w:val="both"/>
        <w:rPr>
          <w:rFonts w:ascii="Times New Roman" w:hAnsi="Times New Roman" w:cs="Times New Roman"/>
          <w:sz w:val="28"/>
          <w:szCs w:val="28"/>
        </w:rPr>
      </w:pPr>
    </w:p>
    <w:p w14:paraId="640E7C95" w14:textId="77777777" w:rsidR="003C4C56" w:rsidRPr="00642219" w:rsidRDefault="003C4C56" w:rsidP="00E17AC9">
      <w:pPr>
        <w:keepNext/>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i/>
          <w:iCs/>
          <w:noProof/>
          <w:sz w:val="28"/>
          <w:szCs w:val="28"/>
          <w:lang w:eastAsia="ru-RU"/>
        </w:rPr>
        <w:drawing>
          <wp:inline distT="0" distB="0" distL="0" distR="0" wp14:anchorId="74F46C5E" wp14:editId="1253CFE4">
            <wp:extent cx="5673856" cy="3277870"/>
            <wp:effectExtent l="0" t="0" r="0" b="0"/>
            <wp:docPr id="2222282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28230" name="Рисунок 3"/>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673856" cy="3277870"/>
                    </a:xfrm>
                    <a:prstGeom prst="rect">
                      <a:avLst/>
                    </a:prstGeom>
                  </pic:spPr>
                </pic:pic>
              </a:graphicData>
            </a:graphic>
          </wp:inline>
        </w:drawing>
      </w:r>
    </w:p>
    <w:p w14:paraId="09D58AF4" w14:textId="77777777" w:rsidR="00011155" w:rsidRPr="00642219" w:rsidRDefault="003C4C56" w:rsidP="00E17AC9">
      <w:pPr>
        <w:pStyle w:val="ac"/>
        <w:spacing w:after="0"/>
        <w:ind w:firstLine="567"/>
        <w:jc w:val="both"/>
        <w:rPr>
          <w:rFonts w:ascii="Times New Roman" w:hAnsi="Times New Roman" w:cs="Times New Roman"/>
          <w:color w:val="auto"/>
          <w:sz w:val="28"/>
          <w:szCs w:val="28"/>
        </w:rPr>
      </w:pPr>
      <w:r w:rsidRPr="00642219">
        <w:rPr>
          <w:rFonts w:ascii="Times New Roman" w:hAnsi="Times New Roman" w:cs="Times New Roman"/>
          <w:b/>
          <w:bCs/>
          <w:color w:val="auto"/>
          <w:sz w:val="28"/>
          <w:szCs w:val="28"/>
        </w:rPr>
        <w:t xml:space="preserve">Рисунок 1. </w:t>
      </w:r>
      <w:r w:rsidR="008B5A90" w:rsidRPr="00642219">
        <w:rPr>
          <w:rFonts w:ascii="Times New Roman" w:hAnsi="Times New Roman" w:cs="Times New Roman"/>
          <w:b/>
          <w:bCs/>
          <w:color w:val="auto"/>
          <w:sz w:val="28"/>
          <w:szCs w:val="28"/>
        </w:rPr>
        <w:t>Основные метаболические пути триптофана с образованием нейропротективных и нейротоксических метаболитов кинуренинового каскада</w:t>
      </w:r>
      <w:r w:rsidRPr="00642219">
        <w:rPr>
          <w:rFonts w:ascii="Times New Roman" w:hAnsi="Times New Roman" w:cs="Times New Roman"/>
          <w:b/>
          <w:bCs/>
          <w:color w:val="auto"/>
          <w:sz w:val="28"/>
          <w:szCs w:val="28"/>
        </w:rPr>
        <w:t>.</w:t>
      </w:r>
      <w:r w:rsidRPr="00642219">
        <w:rPr>
          <w:rFonts w:ascii="Times New Roman" w:hAnsi="Times New Roman" w:cs="Times New Roman"/>
          <w:color w:val="auto"/>
          <w:sz w:val="28"/>
          <w:szCs w:val="28"/>
        </w:rPr>
        <w:t xml:space="preserve"> </w:t>
      </w:r>
      <w:r w:rsidR="00011155" w:rsidRPr="00642219">
        <w:rPr>
          <w:rFonts w:ascii="Times New Roman" w:hAnsi="Times New Roman" w:cs="Times New Roman"/>
          <w:color w:val="auto"/>
          <w:sz w:val="28"/>
          <w:szCs w:val="28"/>
        </w:rPr>
        <w:t>Источник: авторская разработка на основе анализа литературных данных. Рисунок впервые опубликован на английском языке в работе [82] и воспроизводится в настоящей диссертации с авторской адаптацией и переводом на русский язык.</w:t>
      </w:r>
    </w:p>
    <w:p w14:paraId="1ACE3C85" w14:textId="7EB1E61B" w:rsidR="003C4C56" w:rsidRPr="00642219" w:rsidRDefault="008B5A90" w:rsidP="00E17AC9">
      <w:pPr>
        <w:pStyle w:val="ac"/>
        <w:spacing w:after="0"/>
        <w:ind w:firstLine="567"/>
        <w:jc w:val="both"/>
        <w:rPr>
          <w:rFonts w:ascii="Times New Roman" w:hAnsi="Times New Roman" w:cs="Times New Roman"/>
          <w:color w:val="auto"/>
          <w:sz w:val="28"/>
          <w:szCs w:val="28"/>
        </w:rPr>
      </w:pPr>
      <w:r w:rsidRPr="00642219">
        <w:rPr>
          <w:rFonts w:ascii="Times New Roman" w:hAnsi="Times New Roman" w:cs="Times New Roman"/>
          <w:color w:val="auto"/>
          <w:sz w:val="28"/>
          <w:szCs w:val="28"/>
        </w:rPr>
        <w:t>Примечание -TRP -триптофан; KYN -кинуренин; KYNA -кинуреновая кислота; QA -хинолиновая кислота; AA -антраниловая кислота; 3-HK -3-гидроксикинуренин; 3-HAA -3-гидроксиантраниловая кислота; TDO -триптофан-2,3-диоксигеназа; IDO -индоламин-2,3-диоксигеназа; KMO -кинуренин-3-монооксигеназа; KAT -кинуренинаминотрансфераза; KYNU -кинурениназа; NMDA -N-метил-D-аспартатный рецептор.</w:t>
      </w:r>
    </w:p>
    <w:p w14:paraId="593FA9F5" w14:textId="77777777" w:rsidR="00E2361B" w:rsidRPr="00642219" w:rsidRDefault="00E2361B" w:rsidP="00E17AC9">
      <w:pPr>
        <w:spacing w:after="0" w:line="240" w:lineRule="auto"/>
        <w:ind w:firstLine="567"/>
        <w:jc w:val="both"/>
        <w:rPr>
          <w:rFonts w:ascii="Times New Roman" w:hAnsi="Times New Roman" w:cs="Times New Roman"/>
          <w:sz w:val="28"/>
          <w:szCs w:val="28"/>
        </w:rPr>
      </w:pPr>
    </w:p>
    <w:p w14:paraId="2E98485C" w14:textId="1C007971" w:rsidR="003D09E3" w:rsidRPr="00642219" w:rsidRDefault="009E1B5F"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Особый интерес к кинурениновому пути обусловлен его функциональной двойственностью. В астроцитах KYN преимущественно преобразуется в кинуреновую кислоту (KYNA), обладающую нейропротективными свойствами за счёт антагонизма к NMDA-рецепторам и ограничения эксайтотоксичности </w:t>
      </w:r>
      <w:r w:rsidRPr="00642219">
        <w:rPr>
          <w:rFonts w:ascii="Times New Roman" w:hAnsi="Times New Roman" w:cs="Times New Roman"/>
          <w:sz w:val="28"/>
          <w:szCs w:val="28"/>
        </w:rPr>
        <w:fldChar w:fldCharType="begin">
          <w:fldData xml:space="preserve">PEVuZE5vdGU+PENpdGU+PEF1dGhvcj5Nb3I8L0F1dGhvcj48WWVhcj4yMDI0PC9ZZWFyPjxJRFRl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PEVuZE5vdGU+PENpdGU+PEF1dGhvcj5Nb3I8L0F1dGhvcj48WWVhcj4yMDI0PC9ZZWFyPjxJRFRl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85, 86</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r w:rsidR="00C94423" w:rsidRPr="00642219">
        <w:rPr>
          <w:rFonts w:ascii="Times New Roman" w:hAnsi="Times New Roman" w:cs="Times New Roman"/>
          <w:sz w:val="28"/>
          <w:szCs w:val="28"/>
        </w:rPr>
        <w:t xml:space="preserve"> Напротив, в микроглии и макрофагах метаболизм KYN смещается в сторону образования нейротоксических метаболитов, прежде всего хинолиновой кислоты (QA), усиливающей активацию NMDA-рецепторов, Ca²⁺-перегрузку, оксидативный стресс и митохондриальную дисфункцию </w:t>
      </w:r>
      <w:r w:rsidR="00C94423" w:rsidRPr="00642219">
        <w:rPr>
          <w:rFonts w:ascii="Times New Roman" w:hAnsi="Times New Roman" w:cs="Times New Roman"/>
          <w:sz w:val="28"/>
          <w:szCs w:val="28"/>
        </w:rPr>
        <w:fldChar w:fldCharType="begin">
          <w:fldData xml:space="preserve">PEVuZE5vdGU+PENpdGU+PEF1dGhvcj5MaTwvQXV0aG9yPjxZZWFyPjIwMjI8L1llYXI+PElEVGV4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==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PEVuZE5vdGU+PENpdGU+PEF1dGhvcj5MaTwvQXV0aG9yPjxZZWFyPjIwMjI8L1llYXI+PElEVGV4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==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C94423" w:rsidRPr="00642219">
        <w:rPr>
          <w:rFonts w:ascii="Times New Roman" w:hAnsi="Times New Roman" w:cs="Times New Roman"/>
          <w:sz w:val="28"/>
          <w:szCs w:val="28"/>
        </w:rPr>
      </w:r>
      <w:r w:rsidR="00C94423"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86, 87</w:t>
      </w:r>
      <w:r w:rsidR="00150E4B" w:rsidRPr="00642219">
        <w:rPr>
          <w:rFonts w:ascii="Times New Roman" w:hAnsi="Times New Roman" w:cs="Times New Roman"/>
          <w:noProof/>
          <w:sz w:val="28"/>
          <w:szCs w:val="28"/>
        </w:rPr>
        <w:t>]</w:t>
      </w:r>
      <w:r w:rsidR="00C94423" w:rsidRPr="00642219">
        <w:rPr>
          <w:rFonts w:ascii="Times New Roman" w:hAnsi="Times New Roman" w:cs="Times New Roman"/>
          <w:sz w:val="28"/>
          <w:szCs w:val="28"/>
        </w:rPr>
        <w:fldChar w:fldCharType="end"/>
      </w:r>
      <w:r w:rsidR="005C68FB" w:rsidRPr="00642219">
        <w:rPr>
          <w:rFonts w:ascii="Times New Roman" w:hAnsi="Times New Roman" w:cs="Times New Roman"/>
          <w:sz w:val="28"/>
          <w:szCs w:val="28"/>
        </w:rPr>
        <w:t xml:space="preserve">. В зависимости от преобладающего клеточного пути данная реакция рассматривается как «нейропротективная» в астроцитах и «нейротоксичная» в микроглии и макрофагах, что определяет двойственность кинуренинового каскада при ИИ </w:t>
      </w:r>
      <w:r w:rsidR="005C68FB"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&lt;EndNote&gt;&lt;Cite&gt;&lt;Author&gt;Mor&lt;/Author&gt;&lt;Year&gt;2024&lt;/Year&gt;&lt;IDText&gt;Kynurenines as a Novel Target for the Treatment of Inflammatory Disorders&lt;/IDText&gt;&lt;DisplayText&gt;(85)&lt;/DisplayText&gt;&lt;record&gt;&lt;dates&gt;&lt;pub-dates&gt;&lt;date&gt;Jul 26&lt;/date&gt;&lt;/pub-dates&gt;&lt;year&gt;2024&lt;/year&gt;&lt;/dates&gt;&lt;keywords&gt;&lt;keyword&gt;Humans&lt;/keyword&gt;&lt;keyword&gt;Kynurenine&lt;/keyword&gt;&lt;keyword&gt;Inflammation&lt;/keyword&gt;&lt;keyword&gt;Animals&lt;/keyword&gt;&lt;keyword&gt;Molecular Targeted Therapy&lt;/keyword&gt;&lt;keyword&gt;Indoleamine-Pyrrole 2,3,-Dioxygenase&lt;/keyword&gt;&lt;keyword&gt;immunosuppression&lt;/keyword&gt;&lt;keyword&gt;indoleamine 2,3-dioxygenase&lt;/keyword&gt;&lt;keyword&gt;inflammatory disorders&lt;/keyword&gt;&lt;keyword&gt;kynurenine&lt;/keyword&gt;&lt;keyword&gt;kynurenine 3-monooxygenase&lt;/keyword&gt;&lt;keyword&gt;kynurenine pathway&lt;/keyword&gt;&lt;keyword&gt;tryptophan&lt;/keyword&gt;&lt;keyword&gt;tryptophan 2,3-dioxygenase&lt;/keyword&gt;&lt;/keywords&gt;&lt;urls&gt;&lt;related-urls&gt;&lt;url&gt;https://www.ncbi.nlm.nih.gov/pubmed/39120289&lt;/url&gt;&lt;/related-urls&gt;&lt;/urls&gt;&lt;isbn&gt;2073-4409&lt;/isbn&gt;&lt;custom2&gt;PMC11311768&lt;/custom2&gt;&lt;custom1&gt;The authors declare no conflicts of interest.&lt;/custom1&gt;&lt;titles&gt;&lt;title&gt;Kynurenines as a Novel Target for the Treatment of Inflammatory Disorders&lt;/title&gt;&lt;secondary-title&gt;Cells&lt;/secondary-title&gt;&lt;/titles&gt;&lt;number&gt;15&lt;/number&gt;&lt;contributors&gt;&lt;authors&gt;&lt;author&gt;Mor, A.&lt;/author&gt;&lt;author&gt;Tankiewicz-Kwedlo, A.&lt;/author&gt;&lt;author&gt;Ciwun, M.&lt;/author&gt;&lt;author&gt;Lewkowicz, J.&lt;/author&gt;&lt;author&gt;Pawlak, D.&lt;/author&gt;&lt;/authors&gt;&lt;/contributors&gt;&lt;edition&gt;20240726&lt;/edition&gt;&lt;language&gt;eng&lt;/language&gt;&lt;added-date format="utc"&gt;1727427566&lt;/added-date&gt;&lt;ref-type name="Journal Article"&gt;17&lt;/ref-type&gt;&lt;auth-address&gt;Department of Pharmacodynamics, Medical University of Bialystok, A. Mickiewicza 2C, 15-222 Bialystok, Poland. Department of Internal Medicine and Metabolic Diseases, Medical University of Bialystok, M. Sklodowskiej-Curie 24A, 15-276 Bialystok, Poland.&lt;/auth-address&gt;&lt;rec-number&gt;971&lt;/rec-number&gt;&lt;last-updated-date format="utc"&gt;1727427566&lt;/last-updated-date&gt;&lt;accession-num&gt;39120289&lt;/accession-num&gt;&lt;electronic-resource-num&gt;10.3390/cells13151259&lt;/electronic-resource-num&gt;&lt;volume&gt;13&lt;/volume&gt;&lt;/record&gt;&lt;/Cite&gt;&lt;/EndNote&gt;</w:instrText>
      </w:r>
      <w:r w:rsidR="005C68FB"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85</w:t>
      </w:r>
      <w:r w:rsidR="00150E4B" w:rsidRPr="00642219">
        <w:rPr>
          <w:rFonts w:ascii="Times New Roman" w:hAnsi="Times New Roman" w:cs="Times New Roman"/>
          <w:noProof/>
          <w:sz w:val="28"/>
          <w:szCs w:val="28"/>
        </w:rPr>
        <w:t>]</w:t>
      </w:r>
      <w:r w:rsidR="005C68FB" w:rsidRPr="00642219">
        <w:rPr>
          <w:rFonts w:ascii="Times New Roman" w:hAnsi="Times New Roman" w:cs="Times New Roman"/>
          <w:sz w:val="28"/>
          <w:szCs w:val="28"/>
        </w:rPr>
        <w:fldChar w:fldCharType="end"/>
      </w:r>
      <w:r w:rsidR="00EC3B3A" w:rsidRPr="00642219">
        <w:rPr>
          <w:rFonts w:ascii="Times New Roman" w:hAnsi="Times New Roman" w:cs="Times New Roman"/>
          <w:sz w:val="28"/>
          <w:szCs w:val="28"/>
        </w:rPr>
        <w:t>.</w:t>
      </w:r>
    </w:p>
    <w:p w14:paraId="2F386672" w14:textId="31BB91A5" w:rsidR="00EC3B3A" w:rsidRPr="00642219" w:rsidRDefault="00EC3B3A"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 xml:space="preserve">Дополнительное значение имеет связь кинуренинового пути с воспалением. Провоспалительные цитокины способны усиливать активность IDO и смещать метаболизм триптофана в сторону образования нейротоксических производных </w:t>
      </w:r>
      <w:r w:rsidRPr="00642219">
        <w:rPr>
          <w:rFonts w:ascii="Times New Roman" w:hAnsi="Times New Roman" w:cs="Times New Roman"/>
          <w:sz w:val="28"/>
          <w:szCs w:val="28"/>
        </w:rPr>
        <w:fldChar w:fldCharType="begin">
          <w:fldData xml:space="preserve">PEVuZE5vdGU+PENpdGU+PEF1dGhvcj5Nb3I8L0F1dGhvcj48WWVhcj4yMDIxPC9ZZWFyPjxJRFRl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PEVuZE5vdGU+PENpdGU+PEF1dGhvcj5Nb3I8L0F1dGhvcj48WWVhcj4yMDIxPC9ZZWFyPjxJRFRl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88, 89</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При этом повышение соотношения KYN/TRP коррелирует с выраженностью воспалительного ответа и тяжестью инсульта по шкале NIHSS </w:t>
      </w:r>
      <w:r w:rsidRPr="00642219">
        <w:rPr>
          <w:rFonts w:ascii="Times New Roman" w:hAnsi="Times New Roman" w:cs="Times New Roman"/>
          <w:sz w:val="28"/>
          <w:szCs w:val="28"/>
        </w:rPr>
        <w:fldChar w:fldCharType="begin">
          <w:fldData xml:space="preserve">PEVuZE5vdGU+PENpdGU+PEF1dGhvcj5Db2xwbzwvQXV0aG9yPjxZZWFyPjIwMTk8L1llYXI+PElE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PEVuZE5vdGU+PENpdGU+PEF1dGhvcj5Db2xwbzwvQXV0aG9yPjxZZWFyPjIwMTk8L1llYXI+PElE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62, 90</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w:t>
      </w:r>
      <w:r w:rsidR="004B4C5A" w:rsidRPr="00642219">
        <w:rPr>
          <w:rFonts w:ascii="Times New Roman" w:hAnsi="Times New Roman" w:cs="Times New Roman"/>
          <w:sz w:val="28"/>
          <w:szCs w:val="28"/>
        </w:rPr>
        <w:t xml:space="preserve">У пациентов с острым </w:t>
      </w:r>
      <w:r w:rsidR="005F3BD1" w:rsidRPr="00642219">
        <w:rPr>
          <w:rFonts w:ascii="Times New Roman" w:hAnsi="Times New Roman" w:cs="Times New Roman"/>
          <w:sz w:val="28"/>
          <w:szCs w:val="28"/>
        </w:rPr>
        <w:t>ИИ</w:t>
      </w:r>
      <w:r w:rsidR="004B4C5A" w:rsidRPr="00642219">
        <w:rPr>
          <w:rFonts w:ascii="Times New Roman" w:hAnsi="Times New Roman" w:cs="Times New Roman"/>
          <w:sz w:val="28"/>
          <w:szCs w:val="28"/>
        </w:rPr>
        <w:t xml:space="preserve"> описано снижение уровня TRP и KYNA в сыворотке крови на фоне повышения воспалительных маркеров, включая высокочувствительный СРБ </w:t>
      </w:r>
      <w:r w:rsidR="004B4C5A"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&lt;EndNote&gt;&lt;Cite&gt;&lt;Author&gt;Colpo&lt;/Author&gt;&lt;Year&gt;2019&lt;/Year&gt;&lt;IDText&gt;Systematic Review on the Involvement of the Kynurenine Pathway in Stroke: Pre-clinical and Clinical Evidence&lt;/IDText&gt;&lt;DisplayText&gt;(62)&lt;/DisplayText&gt;&lt;record&gt;&lt;keywords&gt;&lt;keyword&gt;IDO&lt;/keyword&gt;&lt;keyword&gt;KMO&lt;/keyword&gt;&lt;keyword&gt;kynurenic acid&lt;/keyword&gt;&lt;keyword&gt;kynurenine pathway&lt;/keyword&gt;&lt;keyword&gt;quinolinic acid&lt;/keyword&gt;&lt;keyword&gt;stroke&lt;/keyword&gt;&lt;/keywords&gt;&lt;urls&gt;&lt;related-urls&gt;&lt;url&gt;https://www.ncbi.nlm.nih.gov/pubmed/31379727&lt;/url&gt;&lt;/related-urls&gt;&lt;/urls&gt;&lt;isbn&gt;1664-2295&lt;/isbn&gt;&lt;custom2&gt;PMC6659442&lt;/custom2&gt;&lt;titles&gt;&lt;title&gt;Systematic Review on the Involvement of the Kynurenine Pathway in Stroke: Pre-clinical and Clinical Evidence&lt;/title&gt;&lt;secondary-title&gt;Front Neurol&lt;/secondary-title&gt;&lt;/titles&gt;&lt;pages&gt;778&lt;/pages&gt;&lt;contributors&gt;&lt;authors&gt;&lt;author&gt;Colpo, G. D.&lt;/author&gt;&lt;author&gt;Venna, V. R.&lt;/author&gt;&lt;author&gt;McCullough, L. D.&lt;/author&gt;&lt;author&gt;Teixeira, A. L.&lt;/author&gt;&lt;/authors&gt;&lt;/contributors&gt;&lt;edition&gt;20190719&lt;/edition&gt;&lt;language&gt;eng&lt;/language&gt;&lt;added-date format="utc"&gt;1727418672&lt;/added-date&gt;&lt;ref-type name="Journal Article"&gt;17&lt;/ref-type&gt;&lt;auth-address&gt;Neuropsychiatry Program, Department of Psychiatry and Behavioral Sciences, University of Texas Health Science Center at Houston, Houston, TX, United States. BRAINS Lab, Department of Neurology, University of Texas Health Science Center at Houston, Houston, TX, United States.&lt;/auth-address&gt;&lt;dates&gt;&lt;year&gt;2019&lt;/year&gt;&lt;/dates&gt;&lt;rec-number&gt;962&lt;/rec-number&gt;&lt;last-updated-date format="utc"&gt;1727418672&lt;/last-updated-date&gt;&lt;accession-num&gt;31379727&lt;/accession-num&gt;&lt;electronic-resource-num&gt;10.3389/fneur.2019.00778&lt;/electronic-resource-num&gt;&lt;volume&gt;10&lt;/volume&gt;&lt;/record&gt;&lt;/Cite&gt;&lt;/EndNote&gt;</w:instrText>
      </w:r>
      <w:r w:rsidR="004B4C5A"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62</w:t>
      </w:r>
      <w:r w:rsidR="00150E4B" w:rsidRPr="00642219">
        <w:rPr>
          <w:rFonts w:ascii="Times New Roman" w:hAnsi="Times New Roman" w:cs="Times New Roman"/>
          <w:noProof/>
          <w:sz w:val="28"/>
          <w:szCs w:val="28"/>
        </w:rPr>
        <w:t>]</w:t>
      </w:r>
      <w:r w:rsidR="004B4C5A" w:rsidRPr="00642219">
        <w:rPr>
          <w:rFonts w:ascii="Times New Roman" w:hAnsi="Times New Roman" w:cs="Times New Roman"/>
          <w:sz w:val="28"/>
          <w:szCs w:val="28"/>
        </w:rPr>
        <w:fldChar w:fldCharType="end"/>
      </w:r>
      <w:r w:rsidR="004B4C5A" w:rsidRPr="00642219">
        <w:rPr>
          <w:rFonts w:ascii="Times New Roman" w:hAnsi="Times New Roman" w:cs="Times New Roman"/>
          <w:sz w:val="28"/>
          <w:szCs w:val="28"/>
        </w:rPr>
        <w:t>.</w:t>
      </w:r>
    </w:p>
    <w:p w14:paraId="568FA3F2" w14:textId="313BFBA6" w:rsidR="009E1B5F" w:rsidRPr="00642219" w:rsidRDefault="00D86D97"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Кинурениновый путь тесно связан и с процессами окислительного стресса. Нейротоксические метаболиты, прежде всего QA и 3-HK, способны усиливать генерацию АФК, липопероксидацию и митохондриальную дисфункцию </w:t>
      </w:r>
      <w:r w:rsidRPr="00642219">
        <w:rPr>
          <w:rFonts w:ascii="Times New Roman" w:hAnsi="Times New Roman" w:cs="Times New Roman"/>
          <w:sz w:val="28"/>
          <w:szCs w:val="28"/>
        </w:rPr>
        <w:fldChar w:fldCharType="begin">
          <w:fldData xml:space="preserve">PEVuZE5vdGU+PENpdGU+PEF1dGhvcj5ZYW5nPC9BdXRob3I+PFllYXI+MjAyNDwvWWVhcj48SURU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PEVuZE5vdGU+PENpdGU+PEF1dGhvcj5ZYW5nPC9BdXRob3I+PFllYXI+MjAyNDwvWWVhcj48SURU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79, 88, 91</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00BF3FEB" w:rsidRPr="00642219">
        <w:rPr>
          <w:rFonts w:ascii="Times New Roman" w:hAnsi="Times New Roman" w:cs="Times New Roman"/>
          <w:sz w:val="28"/>
          <w:szCs w:val="28"/>
        </w:rPr>
        <w:t xml:space="preserve">. </w:t>
      </w:r>
      <w:r w:rsidR="003C4C56" w:rsidRPr="00642219">
        <w:rPr>
          <w:rFonts w:ascii="Times New Roman" w:hAnsi="Times New Roman" w:cs="Times New Roman"/>
          <w:sz w:val="28"/>
          <w:szCs w:val="28"/>
        </w:rPr>
        <w:t xml:space="preserve">Напротив, сам KYN в экспериментальных условиях демонстрировал определённые антиоксидантные свойства, уменьшая выраженность свободнорадикального повреждения </w:t>
      </w:r>
      <w:r w:rsidR="003C4C56" w:rsidRPr="00642219">
        <w:rPr>
          <w:rFonts w:ascii="Times New Roman" w:hAnsi="Times New Roman" w:cs="Times New Roman"/>
          <w:sz w:val="28"/>
          <w:szCs w:val="28"/>
          <w:lang w:val="en-US"/>
        </w:rPr>
        <w:fldChar w:fldCharType="begin"/>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ADDIN</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EN</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CITE</w:instrText>
      </w:r>
      <w:r w:rsidR="007D27A8" w:rsidRPr="00642219">
        <w:rPr>
          <w:rFonts w:ascii="Times New Roman" w:hAnsi="Times New Roman" w:cs="Times New Roman"/>
          <w:sz w:val="28"/>
          <w:szCs w:val="28"/>
        </w:rPr>
        <w:instrText xml:space="preserve"> &lt;</w:instrText>
      </w:r>
      <w:r w:rsidR="007D27A8" w:rsidRPr="00642219">
        <w:rPr>
          <w:rFonts w:ascii="Times New Roman" w:hAnsi="Times New Roman" w:cs="Times New Roman"/>
          <w:sz w:val="28"/>
          <w:szCs w:val="28"/>
          <w:lang w:val="en-US"/>
        </w:rPr>
        <w:instrText>EndNote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Cite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Mor</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Year</w:instrText>
      </w:r>
      <w:r w:rsidR="007D27A8" w:rsidRPr="00642219">
        <w:rPr>
          <w:rFonts w:ascii="Times New Roman" w:hAnsi="Times New Roman" w:cs="Times New Roman"/>
          <w:sz w:val="28"/>
          <w:szCs w:val="28"/>
        </w:rPr>
        <w:instrText>&gt;2024&lt;/</w:instrText>
      </w:r>
      <w:r w:rsidR="007D27A8" w:rsidRPr="00642219">
        <w:rPr>
          <w:rFonts w:ascii="Times New Roman" w:hAnsi="Times New Roman" w:cs="Times New Roman"/>
          <w:sz w:val="28"/>
          <w:szCs w:val="28"/>
          <w:lang w:val="en-US"/>
        </w:rPr>
        <w:instrText>Year</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IDText</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Kynurenines</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as</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Novel</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Target</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for</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the</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Treatment</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of</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Inflammatory</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Disorders</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IDText</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DisplayText</w:instrText>
      </w:r>
      <w:r w:rsidR="007D27A8" w:rsidRPr="00642219">
        <w:rPr>
          <w:rFonts w:ascii="Times New Roman" w:hAnsi="Times New Roman" w:cs="Times New Roman"/>
          <w:sz w:val="28"/>
          <w:szCs w:val="28"/>
        </w:rPr>
        <w:instrText>&gt;(85)&lt;/</w:instrText>
      </w:r>
      <w:r w:rsidR="007D27A8" w:rsidRPr="00642219">
        <w:rPr>
          <w:rFonts w:ascii="Times New Roman" w:hAnsi="Times New Roman" w:cs="Times New Roman"/>
          <w:sz w:val="28"/>
          <w:szCs w:val="28"/>
          <w:lang w:val="en-US"/>
        </w:rPr>
        <w:instrText>DisplayText</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record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dates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pub</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dates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date</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Jul</w:instrText>
      </w:r>
      <w:r w:rsidR="007D27A8" w:rsidRPr="00642219">
        <w:rPr>
          <w:rFonts w:ascii="Times New Roman" w:hAnsi="Times New Roman" w:cs="Times New Roman"/>
          <w:sz w:val="28"/>
          <w:szCs w:val="28"/>
        </w:rPr>
        <w:instrText xml:space="preserve"> 26&lt;/</w:instrText>
      </w:r>
      <w:r w:rsidR="007D27A8" w:rsidRPr="00642219">
        <w:rPr>
          <w:rFonts w:ascii="Times New Roman" w:hAnsi="Times New Roman" w:cs="Times New Roman"/>
          <w:sz w:val="28"/>
          <w:szCs w:val="28"/>
          <w:lang w:val="en-US"/>
        </w:rPr>
        <w:instrText>date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pub</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dates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year</w:instrText>
      </w:r>
      <w:r w:rsidR="007D27A8" w:rsidRPr="00642219">
        <w:rPr>
          <w:rFonts w:ascii="Times New Roman" w:hAnsi="Times New Roman" w:cs="Times New Roman"/>
          <w:sz w:val="28"/>
          <w:szCs w:val="28"/>
        </w:rPr>
        <w:instrText>&gt;2024&lt;/</w:instrText>
      </w:r>
      <w:r w:rsidR="007D27A8" w:rsidRPr="00642219">
        <w:rPr>
          <w:rFonts w:ascii="Times New Roman" w:hAnsi="Times New Roman" w:cs="Times New Roman"/>
          <w:sz w:val="28"/>
          <w:szCs w:val="28"/>
          <w:lang w:val="en-US"/>
        </w:rPr>
        <w:instrText>year</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dates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Humans</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Kynurenine</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Inflammation</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Animals</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Molecular</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Targeted</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Therapy</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Indoleamine</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Pyrrole</w:instrText>
      </w:r>
      <w:r w:rsidR="007D27A8" w:rsidRPr="00642219">
        <w:rPr>
          <w:rFonts w:ascii="Times New Roman" w:hAnsi="Times New Roman" w:cs="Times New Roman"/>
          <w:sz w:val="28"/>
          <w:szCs w:val="28"/>
        </w:rPr>
        <w:instrText xml:space="preserve"> 2,3,-</w:instrText>
      </w:r>
      <w:r w:rsidR="007D27A8" w:rsidRPr="00642219">
        <w:rPr>
          <w:rFonts w:ascii="Times New Roman" w:hAnsi="Times New Roman" w:cs="Times New Roman"/>
          <w:sz w:val="28"/>
          <w:szCs w:val="28"/>
          <w:lang w:val="en-US"/>
        </w:rPr>
        <w:instrText>Dioxygenase</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immunosuppression</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indoleamine</w:instrText>
      </w:r>
      <w:r w:rsidR="007D27A8" w:rsidRPr="00642219">
        <w:rPr>
          <w:rFonts w:ascii="Times New Roman" w:hAnsi="Times New Roman" w:cs="Times New Roman"/>
          <w:sz w:val="28"/>
          <w:szCs w:val="28"/>
        </w:rPr>
        <w:instrText xml:space="preserve"> 2,3-</w:instrText>
      </w:r>
      <w:r w:rsidR="007D27A8" w:rsidRPr="00642219">
        <w:rPr>
          <w:rFonts w:ascii="Times New Roman" w:hAnsi="Times New Roman" w:cs="Times New Roman"/>
          <w:sz w:val="28"/>
          <w:szCs w:val="28"/>
          <w:lang w:val="en-US"/>
        </w:rPr>
        <w:instrText>dioxygenase</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inflammatory</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disorders</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kynurenine</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kynurenine</w:instrText>
      </w:r>
      <w:r w:rsidR="007D27A8" w:rsidRPr="00642219">
        <w:rPr>
          <w:rFonts w:ascii="Times New Roman" w:hAnsi="Times New Roman" w:cs="Times New Roman"/>
          <w:sz w:val="28"/>
          <w:szCs w:val="28"/>
        </w:rPr>
        <w:instrText xml:space="preserve"> 3-</w:instrText>
      </w:r>
      <w:r w:rsidR="007D27A8" w:rsidRPr="00642219">
        <w:rPr>
          <w:rFonts w:ascii="Times New Roman" w:hAnsi="Times New Roman" w:cs="Times New Roman"/>
          <w:sz w:val="28"/>
          <w:szCs w:val="28"/>
          <w:lang w:val="en-US"/>
        </w:rPr>
        <w:instrText>monooxygenase</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kynurenine</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pathway</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tryptophan</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tryptophan</w:instrText>
      </w:r>
      <w:r w:rsidR="007D27A8" w:rsidRPr="00642219">
        <w:rPr>
          <w:rFonts w:ascii="Times New Roman" w:hAnsi="Times New Roman" w:cs="Times New Roman"/>
          <w:sz w:val="28"/>
          <w:szCs w:val="28"/>
        </w:rPr>
        <w:instrText xml:space="preserve"> 2,3-</w:instrText>
      </w:r>
      <w:r w:rsidR="007D27A8" w:rsidRPr="00642219">
        <w:rPr>
          <w:rFonts w:ascii="Times New Roman" w:hAnsi="Times New Roman" w:cs="Times New Roman"/>
          <w:sz w:val="28"/>
          <w:szCs w:val="28"/>
          <w:lang w:val="en-US"/>
        </w:rPr>
        <w:instrText>dioxygenase</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keyword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keywords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urls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related</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urls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url</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https</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www</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ncbi</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nlm</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nih</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gov</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pubmed</w:instrText>
      </w:r>
      <w:r w:rsidR="007D27A8" w:rsidRPr="00642219">
        <w:rPr>
          <w:rFonts w:ascii="Times New Roman" w:hAnsi="Times New Roman" w:cs="Times New Roman"/>
          <w:sz w:val="28"/>
          <w:szCs w:val="28"/>
        </w:rPr>
        <w:instrText>/39120289&lt;/</w:instrText>
      </w:r>
      <w:r w:rsidR="007D27A8" w:rsidRPr="00642219">
        <w:rPr>
          <w:rFonts w:ascii="Times New Roman" w:hAnsi="Times New Roman" w:cs="Times New Roman"/>
          <w:sz w:val="28"/>
          <w:szCs w:val="28"/>
          <w:lang w:val="en-US"/>
        </w:rPr>
        <w:instrText>url</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related</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urls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urls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isbn</w:instrText>
      </w:r>
      <w:r w:rsidR="007D27A8" w:rsidRPr="00642219">
        <w:rPr>
          <w:rFonts w:ascii="Times New Roman" w:hAnsi="Times New Roman" w:cs="Times New Roman"/>
          <w:sz w:val="28"/>
          <w:szCs w:val="28"/>
        </w:rPr>
        <w:instrText>&gt;2073-4409&lt;/</w:instrText>
      </w:r>
      <w:r w:rsidR="007D27A8" w:rsidRPr="00642219">
        <w:rPr>
          <w:rFonts w:ascii="Times New Roman" w:hAnsi="Times New Roman" w:cs="Times New Roman"/>
          <w:sz w:val="28"/>
          <w:szCs w:val="28"/>
          <w:lang w:val="en-US"/>
        </w:rPr>
        <w:instrText>isbn</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custom</w:instrText>
      </w:r>
      <w:r w:rsidR="007D27A8" w:rsidRPr="00642219">
        <w:rPr>
          <w:rFonts w:ascii="Times New Roman" w:hAnsi="Times New Roman" w:cs="Times New Roman"/>
          <w:sz w:val="28"/>
          <w:szCs w:val="28"/>
        </w:rPr>
        <w:instrText>2&gt;</w:instrText>
      </w:r>
      <w:r w:rsidR="007D27A8" w:rsidRPr="00642219">
        <w:rPr>
          <w:rFonts w:ascii="Times New Roman" w:hAnsi="Times New Roman" w:cs="Times New Roman"/>
          <w:sz w:val="28"/>
          <w:szCs w:val="28"/>
          <w:lang w:val="en-US"/>
        </w:rPr>
        <w:instrText>PMC</w:instrText>
      </w:r>
      <w:r w:rsidR="007D27A8" w:rsidRPr="00642219">
        <w:rPr>
          <w:rFonts w:ascii="Times New Roman" w:hAnsi="Times New Roman" w:cs="Times New Roman"/>
          <w:sz w:val="28"/>
          <w:szCs w:val="28"/>
        </w:rPr>
        <w:instrText>11311768&lt;/</w:instrText>
      </w:r>
      <w:r w:rsidR="007D27A8" w:rsidRPr="00642219">
        <w:rPr>
          <w:rFonts w:ascii="Times New Roman" w:hAnsi="Times New Roman" w:cs="Times New Roman"/>
          <w:sz w:val="28"/>
          <w:szCs w:val="28"/>
          <w:lang w:val="en-US"/>
        </w:rPr>
        <w:instrText>custom</w:instrText>
      </w:r>
      <w:r w:rsidR="007D27A8" w:rsidRPr="00642219">
        <w:rPr>
          <w:rFonts w:ascii="Times New Roman" w:hAnsi="Times New Roman" w:cs="Times New Roman"/>
          <w:sz w:val="28"/>
          <w:szCs w:val="28"/>
        </w:rPr>
        <w:instrText>2&gt;&lt;</w:instrText>
      </w:r>
      <w:r w:rsidR="007D27A8" w:rsidRPr="00642219">
        <w:rPr>
          <w:rFonts w:ascii="Times New Roman" w:hAnsi="Times New Roman" w:cs="Times New Roman"/>
          <w:sz w:val="28"/>
          <w:szCs w:val="28"/>
          <w:lang w:val="en-US"/>
        </w:rPr>
        <w:instrText>custom</w:instrText>
      </w:r>
      <w:r w:rsidR="007D27A8" w:rsidRPr="00642219">
        <w:rPr>
          <w:rFonts w:ascii="Times New Roman" w:hAnsi="Times New Roman" w:cs="Times New Roman"/>
          <w:sz w:val="28"/>
          <w:szCs w:val="28"/>
        </w:rPr>
        <w:instrText>1&gt;</w:instrText>
      </w:r>
      <w:r w:rsidR="007D27A8" w:rsidRPr="00642219">
        <w:rPr>
          <w:rFonts w:ascii="Times New Roman" w:hAnsi="Times New Roman" w:cs="Times New Roman"/>
          <w:sz w:val="28"/>
          <w:szCs w:val="28"/>
          <w:lang w:val="en-US"/>
        </w:rPr>
        <w:instrText>The</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authors</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declare</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no</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conflicts</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of</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interest</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custom</w:instrText>
      </w:r>
      <w:r w:rsidR="007D27A8" w:rsidRPr="00642219">
        <w:rPr>
          <w:rFonts w:ascii="Times New Roman" w:hAnsi="Times New Roman" w:cs="Times New Roman"/>
          <w:sz w:val="28"/>
          <w:szCs w:val="28"/>
        </w:rPr>
        <w:instrText>1&gt;&lt;</w:instrText>
      </w:r>
      <w:r w:rsidR="007D27A8" w:rsidRPr="00642219">
        <w:rPr>
          <w:rFonts w:ascii="Times New Roman" w:hAnsi="Times New Roman" w:cs="Times New Roman"/>
          <w:sz w:val="28"/>
          <w:szCs w:val="28"/>
          <w:lang w:val="en-US"/>
        </w:rPr>
        <w:instrText>titles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title</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Kynurenines</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as</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Novel</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Target</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for</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the</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Treatment</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of</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Inflammatory</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Disorders</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title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secondary</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title</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Cells</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secondary</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title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titles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number</w:instrText>
      </w:r>
      <w:r w:rsidR="007D27A8" w:rsidRPr="00642219">
        <w:rPr>
          <w:rFonts w:ascii="Times New Roman" w:hAnsi="Times New Roman" w:cs="Times New Roman"/>
          <w:sz w:val="28"/>
          <w:szCs w:val="28"/>
        </w:rPr>
        <w:instrText>&gt;15&lt;/</w:instrText>
      </w:r>
      <w:r w:rsidR="007D27A8" w:rsidRPr="00642219">
        <w:rPr>
          <w:rFonts w:ascii="Times New Roman" w:hAnsi="Times New Roman" w:cs="Times New Roman"/>
          <w:sz w:val="28"/>
          <w:szCs w:val="28"/>
          <w:lang w:val="en-US"/>
        </w:rPr>
        <w:instrText>number</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contributors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authors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Mor</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Tankiewicz</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Kwedlo</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Ciwun</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M</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Lewkowicz</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J</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Pawlak</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D</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author</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authors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contributors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edition</w:instrText>
      </w:r>
      <w:r w:rsidR="007D27A8" w:rsidRPr="00642219">
        <w:rPr>
          <w:rFonts w:ascii="Times New Roman" w:hAnsi="Times New Roman" w:cs="Times New Roman"/>
          <w:sz w:val="28"/>
          <w:szCs w:val="28"/>
        </w:rPr>
        <w:instrText>&gt;20240726&lt;/</w:instrText>
      </w:r>
      <w:r w:rsidR="007D27A8" w:rsidRPr="00642219">
        <w:rPr>
          <w:rFonts w:ascii="Times New Roman" w:hAnsi="Times New Roman" w:cs="Times New Roman"/>
          <w:sz w:val="28"/>
          <w:szCs w:val="28"/>
          <w:lang w:val="en-US"/>
        </w:rPr>
        <w:instrText>edition</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language</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eng</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language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added</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date</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format</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utc</w:instrText>
      </w:r>
      <w:r w:rsidR="007D27A8" w:rsidRPr="00642219">
        <w:rPr>
          <w:rFonts w:ascii="Times New Roman" w:hAnsi="Times New Roman" w:cs="Times New Roman"/>
          <w:sz w:val="28"/>
          <w:szCs w:val="28"/>
        </w:rPr>
        <w:instrText>"&gt;1727427566&lt;/</w:instrText>
      </w:r>
      <w:r w:rsidR="007D27A8" w:rsidRPr="00642219">
        <w:rPr>
          <w:rFonts w:ascii="Times New Roman" w:hAnsi="Times New Roman" w:cs="Times New Roman"/>
          <w:sz w:val="28"/>
          <w:szCs w:val="28"/>
          <w:lang w:val="en-US"/>
        </w:rPr>
        <w:instrText>added</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date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ref</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type</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name</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Journal</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Article</w:instrText>
      </w:r>
      <w:r w:rsidR="007D27A8" w:rsidRPr="00642219">
        <w:rPr>
          <w:rFonts w:ascii="Times New Roman" w:hAnsi="Times New Roman" w:cs="Times New Roman"/>
          <w:sz w:val="28"/>
          <w:szCs w:val="28"/>
        </w:rPr>
        <w:instrText>"&gt;17&lt;/</w:instrText>
      </w:r>
      <w:r w:rsidR="007D27A8" w:rsidRPr="00642219">
        <w:rPr>
          <w:rFonts w:ascii="Times New Roman" w:hAnsi="Times New Roman" w:cs="Times New Roman"/>
          <w:sz w:val="28"/>
          <w:szCs w:val="28"/>
          <w:lang w:val="en-US"/>
        </w:rPr>
        <w:instrText>ref</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type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auth</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address</w:instrText>
      </w:r>
      <w:r w:rsidR="007D27A8" w:rsidRPr="00642219">
        <w:rPr>
          <w:rFonts w:ascii="Times New Roman" w:hAnsi="Times New Roman" w:cs="Times New Roman"/>
          <w:sz w:val="28"/>
          <w:szCs w:val="28"/>
        </w:rPr>
        <w:instrText>&gt;</w:instrText>
      </w:r>
      <w:r w:rsidR="007D27A8" w:rsidRPr="00642219">
        <w:rPr>
          <w:rFonts w:ascii="Times New Roman" w:hAnsi="Times New Roman" w:cs="Times New Roman"/>
          <w:sz w:val="28"/>
          <w:szCs w:val="28"/>
          <w:lang w:val="en-US"/>
        </w:rPr>
        <w:instrText>Department</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of</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Pharmacodynamics</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Medical</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University</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of</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Bialystok</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Mickiewicza</w:instrText>
      </w:r>
      <w:r w:rsidR="007D27A8" w:rsidRPr="00642219">
        <w:rPr>
          <w:rFonts w:ascii="Times New Roman" w:hAnsi="Times New Roman" w:cs="Times New Roman"/>
          <w:sz w:val="28"/>
          <w:szCs w:val="28"/>
        </w:rPr>
        <w:instrText xml:space="preserve"> 2</w:instrText>
      </w:r>
      <w:r w:rsidR="007D27A8" w:rsidRPr="00642219">
        <w:rPr>
          <w:rFonts w:ascii="Times New Roman" w:hAnsi="Times New Roman" w:cs="Times New Roman"/>
          <w:sz w:val="28"/>
          <w:szCs w:val="28"/>
          <w:lang w:val="en-US"/>
        </w:rPr>
        <w:instrText>C</w:instrText>
      </w:r>
      <w:r w:rsidR="007D27A8" w:rsidRPr="00642219">
        <w:rPr>
          <w:rFonts w:ascii="Times New Roman" w:hAnsi="Times New Roman" w:cs="Times New Roman"/>
          <w:sz w:val="28"/>
          <w:szCs w:val="28"/>
        </w:rPr>
        <w:instrText xml:space="preserve">, 15-222 </w:instrText>
      </w:r>
      <w:r w:rsidR="007D27A8" w:rsidRPr="00642219">
        <w:rPr>
          <w:rFonts w:ascii="Times New Roman" w:hAnsi="Times New Roman" w:cs="Times New Roman"/>
          <w:sz w:val="28"/>
          <w:szCs w:val="28"/>
          <w:lang w:val="en-US"/>
        </w:rPr>
        <w:instrText>Bialystok</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Poland</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Department</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of</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Internal</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Medicine</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and</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Metabolic</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Diseases</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Medical</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University</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of</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Bialystok</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M</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Sklodowskiej</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Curie</w:instrText>
      </w:r>
      <w:r w:rsidR="007D27A8" w:rsidRPr="00642219">
        <w:rPr>
          <w:rFonts w:ascii="Times New Roman" w:hAnsi="Times New Roman" w:cs="Times New Roman"/>
          <w:sz w:val="28"/>
          <w:szCs w:val="28"/>
        </w:rPr>
        <w:instrText xml:space="preserve"> 24</w:instrText>
      </w:r>
      <w:r w:rsidR="007D27A8" w:rsidRPr="00642219">
        <w:rPr>
          <w:rFonts w:ascii="Times New Roman" w:hAnsi="Times New Roman" w:cs="Times New Roman"/>
          <w:sz w:val="28"/>
          <w:szCs w:val="28"/>
          <w:lang w:val="en-US"/>
        </w:rPr>
        <w:instrText>A</w:instrText>
      </w:r>
      <w:r w:rsidR="007D27A8" w:rsidRPr="00642219">
        <w:rPr>
          <w:rFonts w:ascii="Times New Roman" w:hAnsi="Times New Roman" w:cs="Times New Roman"/>
          <w:sz w:val="28"/>
          <w:szCs w:val="28"/>
        </w:rPr>
        <w:instrText xml:space="preserve">, 15-276 </w:instrText>
      </w:r>
      <w:r w:rsidR="007D27A8" w:rsidRPr="00642219">
        <w:rPr>
          <w:rFonts w:ascii="Times New Roman" w:hAnsi="Times New Roman" w:cs="Times New Roman"/>
          <w:sz w:val="28"/>
          <w:szCs w:val="28"/>
          <w:lang w:val="en-US"/>
        </w:rPr>
        <w:instrText>Bialystok</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Poland</w:instrText>
      </w:r>
      <w:r w:rsidR="007D27A8" w:rsidRPr="00642219">
        <w:rPr>
          <w:rFonts w:ascii="Times New Roman" w:hAnsi="Times New Roman" w:cs="Times New Roman"/>
          <w:sz w:val="28"/>
          <w:szCs w:val="28"/>
        </w:rPr>
        <w:instrText>.&lt;/</w:instrText>
      </w:r>
      <w:r w:rsidR="007D27A8" w:rsidRPr="00642219">
        <w:rPr>
          <w:rFonts w:ascii="Times New Roman" w:hAnsi="Times New Roman" w:cs="Times New Roman"/>
          <w:sz w:val="28"/>
          <w:szCs w:val="28"/>
          <w:lang w:val="en-US"/>
        </w:rPr>
        <w:instrText>auth</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address</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rec</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number</w:instrText>
      </w:r>
      <w:r w:rsidR="007D27A8" w:rsidRPr="00642219">
        <w:rPr>
          <w:rFonts w:ascii="Times New Roman" w:hAnsi="Times New Roman" w:cs="Times New Roman"/>
          <w:sz w:val="28"/>
          <w:szCs w:val="28"/>
        </w:rPr>
        <w:instrText>&gt;971&lt;/</w:instrText>
      </w:r>
      <w:r w:rsidR="007D27A8" w:rsidRPr="00642219">
        <w:rPr>
          <w:rFonts w:ascii="Times New Roman" w:hAnsi="Times New Roman" w:cs="Times New Roman"/>
          <w:sz w:val="28"/>
          <w:szCs w:val="28"/>
          <w:lang w:val="en-US"/>
        </w:rPr>
        <w:instrText>rec</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number</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last</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updated</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date</w:instrText>
      </w:r>
      <w:r w:rsidR="007D27A8" w:rsidRPr="00642219">
        <w:rPr>
          <w:rFonts w:ascii="Times New Roman" w:hAnsi="Times New Roman" w:cs="Times New Roman"/>
          <w:sz w:val="28"/>
          <w:szCs w:val="28"/>
        </w:rPr>
        <w:instrText xml:space="preserve"> </w:instrText>
      </w:r>
      <w:r w:rsidR="007D27A8" w:rsidRPr="00642219">
        <w:rPr>
          <w:rFonts w:ascii="Times New Roman" w:hAnsi="Times New Roman" w:cs="Times New Roman"/>
          <w:sz w:val="28"/>
          <w:szCs w:val="28"/>
          <w:lang w:val="en-US"/>
        </w:rPr>
        <w:instrText>format</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utc</w:instrText>
      </w:r>
      <w:r w:rsidR="007D27A8" w:rsidRPr="00642219">
        <w:rPr>
          <w:rFonts w:ascii="Times New Roman" w:hAnsi="Times New Roman" w:cs="Times New Roman"/>
          <w:sz w:val="28"/>
          <w:szCs w:val="28"/>
        </w:rPr>
        <w:instrText>"&gt;1727427566&lt;/</w:instrText>
      </w:r>
      <w:r w:rsidR="007D27A8" w:rsidRPr="00642219">
        <w:rPr>
          <w:rFonts w:ascii="Times New Roman" w:hAnsi="Times New Roman" w:cs="Times New Roman"/>
          <w:sz w:val="28"/>
          <w:szCs w:val="28"/>
          <w:lang w:val="en-US"/>
        </w:rPr>
        <w:instrText>last</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updated</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date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accession</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num</w:instrText>
      </w:r>
      <w:r w:rsidR="007D27A8" w:rsidRPr="00642219">
        <w:rPr>
          <w:rFonts w:ascii="Times New Roman" w:hAnsi="Times New Roman" w:cs="Times New Roman"/>
          <w:sz w:val="28"/>
          <w:szCs w:val="28"/>
        </w:rPr>
        <w:instrText>&gt;39120289&lt;/</w:instrText>
      </w:r>
      <w:r w:rsidR="007D27A8" w:rsidRPr="00642219">
        <w:rPr>
          <w:rFonts w:ascii="Times New Roman" w:hAnsi="Times New Roman" w:cs="Times New Roman"/>
          <w:sz w:val="28"/>
          <w:szCs w:val="28"/>
          <w:lang w:val="en-US"/>
        </w:rPr>
        <w:instrText>accession</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num</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electronic</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resource</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num</w:instrText>
      </w:r>
      <w:r w:rsidR="007D27A8" w:rsidRPr="00642219">
        <w:rPr>
          <w:rFonts w:ascii="Times New Roman" w:hAnsi="Times New Roman" w:cs="Times New Roman"/>
          <w:sz w:val="28"/>
          <w:szCs w:val="28"/>
        </w:rPr>
        <w:instrText>&gt;10.3390/</w:instrText>
      </w:r>
      <w:r w:rsidR="007D27A8" w:rsidRPr="00642219">
        <w:rPr>
          <w:rFonts w:ascii="Times New Roman" w:hAnsi="Times New Roman" w:cs="Times New Roman"/>
          <w:sz w:val="28"/>
          <w:szCs w:val="28"/>
          <w:lang w:val="en-US"/>
        </w:rPr>
        <w:instrText>cells</w:instrText>
      </w:r>
      <w:r w:rsidR="007D27A8" w:rsidRPr="00642219">
        <w:rPr>
          <w:rFonts w:ascii="Times New Roman" w:hAnsi="Times New Roman" w:cs="Times New Roman"/>
          <w:sz w:val="28"/>
          <w:szCs w:val="28"/>
        </w:rPr>
        <w:instrText>13151259&lt;/</w:instrText>
      </w:r>
      <w:r w:rsidR="007D27A8" w:rsidRPr="00642219">
        <w:rPr>
          <w:rFonts w:ascii="Times New Roman" w:hAnsi="Times New Roman" w:cs="Times New Roman"/>
          <w:sz w:val="28"/>
          <w:szCs w:val="28"/>
          <w:lang w:val="en-US"/>
        </w:rPr>
        <w:instrText>electronic</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resource</w:instrText>
      </w:r>
      <w:r w:rsidR="007D27A8" w:rsidRPr="00642219">
        <w:rPr>
          <w:rFonts w:ascii="Times New Roman" w:hAnsi="Times New Roman" w:cs="Times New Roman"/>
          <w:sz w:val="28"/>
          <w:szCs w:val="28"/>
        </w:rPr>
        <w:instrText>-</w:instrText>
      </w:r>
      <w:r w:rsidR="007D27A8" w:rsidRPr="00642219">
        <w:rPr>
          <w:rFonts w:ascii="Times New Roman" w:hAnsi="Times New Roman" w:cs="Times New Roman"/>
          <w:sz w:val="28"/>
          <w:szCs w:val="28"/>
          <w:lang w:val="en-US"/>
        </w:rPr>
        <w:instrText>num</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volume</w:instrText>
      </w:r>
      <w:r w:rsidR="007D27A8" w:rsidRPr="00642219">
        <w:rPr>
          <w:rFonts w:ascii="Times New Roman" w:hAnsi="Times New Roman" w:cs="Times New Roman"/>
          <w:sz w:val="28"/>
          <w:szCs w:val="28"/>
        </w:rPr>
        <w:instrText>&gt;13&lt;/</w:instrText>
      </w:r>
      <w:r w:rsidR="007D27A8" w:rsidRPr="00642219">
        <w:rPr>
          <w:rFonts w:ascii="Times New Roman" w:hAnsi="Times New Roman" w:cs="Times New Roman"/>
          <w:sz w:val="28"/>
          <w:szCs w:val="28"/>
          <w:lang w:val="en-US"/>
        </w:rPr>
        <w:instrText>volume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record</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Cite</w:instrText>
      </w:r>
      <w:r w:rsidR="007D27A8" w:rsidRPr="00642219">
        <w:rPr>
          <w:rFonts w:ascii="Times New Roman" w:hAnsi="Times New Roman" w:cs="Times New Roman"/>
          <w:sz w:val="28"/>
          <w:szCs w:val="28"/>
        </w:rPr>
        <w:instrText>&gt;&lt;/</w:instrText>
      </w:r>
      <w:r w:rsidR="007D27A8" w:rsidRPr="00642219">
        <w:rPr>
          <w:rFonts w:ascii="Times New Roman" w:hAnsi="Times New Roman" w:cs="Times New Roman"/>
          <w:sz w:val="28"/>
          <w:szCs w:val="28"/>
          <w:lang w:val="en-US"/>
        </w:rPr>
        <w:instrText>EndNote</w:instrText>
      </w:r>
      <w:r w:rsidR="007D27A8" w:rsidRPr="00642219">
        <w:rPr>
          <w:rFonts w:ascii="Times New Roman" w:hAnsi="Times New Roman" w:cs="Times New Roman"/>
          <w:sz w:val="28"/>
          <w:szCs w:val="28"/>
        </w:rPr>
        <w:instrText>&gt;</w:instrText>
      </w:r>
      <w:r w:rsidR="003C4C56" w:rsidRPr="00642219">
        <w:rPr>
          <w:rFonts w:ascii="Times New Roman" w:hAnsi="Times New Roman" w:cs="Times New Roman"/>
          <w:sz w:val="28"/>
          <w:szCs w:val="28"/>
          <w:lang w:val="en-US"/>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85</w:t>
      </w:r>
      <w:r w:rsidR="00150E4B" w:rsidRPr="00642219">
        <w:rPr>
          <w:rFonts w:ascii="Times New Roman" w:hAnsi="Times New Roman" w:cs="Times New Roman"/>
          <w:noProof/>
          <w:sz w:val="28"/>
          <w:szCs w:val="28"/>
        </w:rPr>
        <w:t>]</w:t>
      </w:r>
      <w:r w:rsidR="003C4C56" w:rsidRPr="00642219">
        <w:rPr>
          <w:rFonts w:ascii="Times New Roman" w:hAnsi="Times New Roman" w:cs="Times New Roman"/>
          <w:sz w:val="28"/>
          <w:szCs w:val="28"/>
          <w:lang w:val="en-US"/>
        </w:rPr>
        <w:fldChar w:fldCharType="end"/>
      </w:r>
      <w:r w:rsidR="003C4C56" w:rsidRPr="00642219">
        <w:rPr>
          <w:rFonts w:ascii="Times New Roman" w:hAnsi="Times New Roman" w:cs="Times New Roman"/>
          <w:sz w:val="28"/>
          <w:szCs w:val="28"/>
        </w:rPr>
        <w:t>.</w:t>
      </w:r>
    </w:p>
    <w:p w14:paraId="7CB09CCA" w14:textId="77777777" w:rsidR="003C4C56" w:rsidRPr="00642219" w:rsidRDefault="003C4C56"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активация триптофан-кинурениновой оси представляет собой одно из ключевых метаболических звеньев, связывающих нейровоспаление, оксидативный стресс и глутаматную эксайтотоксичность в патогенезе ИИ. Смещение катаболизма триптофана в сторону нейротоксических метаболитов отражает системный ответ на ишемическое повреждение и сопровождается изменением баланса между защитными и повреждающими механизмами. В этом контексте снижение уровня триптофана в плазме крови может рассматриваться как интегральный маркер активации кинуренинового пути и раннего нейроиммунно-метаболического ответа при ИИ.</w:t>
      </w:r>
    </w:p>
    <w:p w14:paraId="641CF0EA" w14:textId="377550F2" w:rsidR="009E1B5F" w:rsidRPr="00642219" w:rsidRDefault="003C4C56" w:rsidP="00D30CA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совокупности с изменениями других аминокислот, включённых в настоящее исследование (глутаминовая кислота, аргинин, валин, фенилаланин, лизин), динамика триптофана дополняет представление о многоуровневых нарушениях аминокислотного обмена в ультрараннем периоде ОЦВЗ. Это обосновывает использование аминокислотного профиля плазмы крови как интегративного инструмента оценки нейроиммунно-метаболических нарушений и патофизиологической стратификации пациентов с ОЦВЗ.</w:t>
      </w:r>
    </w:p>
    <w:p w14:paraId="642653FB" w14:textId="7B8646FA" w:rsidR="005B537A" w:rsidRPr="00642219" w:rsidRDefault="005B537A" w:rsidP="00D30CAF">
      <w:pPr>
        <w:spacing w:after="0" w:line="240" w:lineRule="auto"/>
        <w:ind w:firstLine="567"/>
        <w:jc w:val="both"/>
        <w:rPr>
          <w:rFonts w:ascii="Times New Roman" w:hAnsi="Times New Roman" w:cs="Times New Roman"/>
          <w:sz w:val="28"/>
          <w:szCs w:val="28"/>
        </w:rPr>
      </w:pPr>
    </w:p>
    <w:p w14:paraId="2D70AF42" w14:textId="2B49295B" w:rsidR="005B537A" w:rsidRPr="00642219" w:rsidRDefault="005B537A" w:rsidP="00D30CAF">
      <w:pPr>
        <w:pStyle w:val="1"/>
        <w:numPr>
          <w:ilvl w:val="1"/>
          <w:numId w:val="6"/>
        </w:numPr>
        <w:spacing w:before="0" w:beforeAutospacing="0" w:after="0" w:afterAutospacing="0"/>
        <w:ind w:left="0" w:firstLine="567"/>
        <w:jc w:val="both"/>
        <w:rPr>
          <w:sz w:val="28"/>
          <w:szCs w:val="28"/>
        </w:rPr>
      </w:pPr>
      <w:bookmarkStart w:id="36" w:name="_Toc231495663"/>
      <w:r w:rsidRPr="00642219">
        <w:rPr>
          <w:sz w:val="28"/>
          <w:szCs w:val="28"/>
        </w:rPr>
        <w:t xml:space="preserve">Современные методы диагностики </w:t>
      </w:r>
      <w:r w:rsidR="008B5A90" w:rsidRPr="00642219">
        <w:rPr>
          <w:sz w:val="28"/>
          <w:szCs w:val="28"/>
        </w:rPr>
        <w:t>ОЦВЗ</w:t>
      </w:r>
      <w:bookmarkEnd w:id="36"/>
    </w:p>
    <w:p w14:paraId="54E2A332" w14:textId="0C473F0B" w:rsidR="00C10FA1" w:rsidRPr="00642219" w:rsidRDefault="00C10FA1" w:rsidP="00D30CA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Ранняя диагностика ИИ имеет ключевое значение, поскольку эффективность реперфузионной терапии напрямую зависит от сохранения терапевтического окна. Основу современной диагностики составляют методы нейровизуализации, прежде всего КТ и МРТ, позволяющие верифицировать тип инсульта, определить локализацию поражения и оценить церебральную перфузию. Однако данные методы преимущественно отражают структурные и гемодинамические последствия ишемии и обладают ограниченной чувствительностью к ранним молекулярно-метаболическим изменениям ишемического каскада. Особенно это касается ультрараннего периода </w:t>
      </w:r>
      <w:r w:rsidR="00D30CAF" w:rsidRPr="00642219">
        <w:rPr>
          <w:rFonts w:ascii="Times New Roman" w:hAnsi="Times New Roman" w:cs="Times New Roman"/>
          <w:sz w:val="28"/>
          <w:szCs w:val="28"/>
        </w:rPr>
        <w:t>ИИ</w:t>
      </w:r>
      <w:r w:rsidRPr="00642219">
        <w:rPr>
          <w:rFonts w:ascii="Times New Roman" w:hAnsi="Times New Roman" w:cs="Times New Roman"/>
          <w:sz w:val="28"/>
          <w:szCs w:val="28"/>
        </w:rPr>
        <w:t xml:space="preserve">, ТИА и лакунарных инфарктов, при которых изменения на КТ могут отсутствовать, а МРТ не всегда доступна </w:t>
      </w:r>
      <w:r w:rsidRPr="00642219">
        <w:rPr>
          <w:rFonts w:ascii="Times New Roman" w:hAnsi="Times New Roman" w:cs="Times New Roman"/>
          <w:sz w:val="28"/>
          <w:szCs w:val="28"/>
        </w:rPr>
        <w:fldChar w:fldCharType="begin">
          <w:fldData xml:space="preserve">PEVuZE5vdGU+PENpdGU+PEF1dGhvcj5Qb3dlcnM8L0F1dGhvcj48WWVhcj4yMDE5PC9ZZWFyPjxJ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=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PEVuZE5vdGU+PENpdGU+PEF1dGhvcj5Qb3dlcnM8L0F1dGhvcj48WWVhcj4yMDE5PC9ZZWFyPjxJ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=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92-95</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00C32488" w:rsidRPr="00642219">
        <w:rPr>
          <w:rFonts w:ascii="Times New Roman" w:hAnsi="Times New Roman" w:cs="Times New Roman"/>
          <w:sz w:val="28"/>
          <w:szCs w:val="28"/>
        </w:rPr>
        <w:t>.</w:t>
      </w:r>
    </w:p>
    <w:p w14:paraId="0B5F8FD3" w14:textId="206B24C1" w:rsidR="00C10FA1" w:rsidRPr="00642219" w:rsidRDefault="00C32488" w:rsidP="00147CE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Лабораторная диагностика при ИИ включает оценку воспалительных, коагуляционных и нейроспецифических маркеров. Повышение уровней СРБ и IL-6 ассоциировано с тяжестью инсульта и неблагоприятным прогнозом </w:t>
      </w:r>
      <w:r w:rsidRPr="00642219">
        <w:rPr>
          <w:rFonts w:ascii="Times New Roman" w:hAnsi="Times New Roman" w:cs="Times New Roman"/>
          <w:sz w:val="28"/>
          <w:szCs w:val="28"/>
        </w:rPr>
        <w:fldChar w:fldCharType="begin">
          <w:fldData xml:space="preserve">PEVuZE5vdGU+PENpdGU+PEF1dGhvcj5CdXN0YW1hbnRlPC9BdXRob3I+PFllYXI+MjAxNjwvWWVh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=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PEVuZE5vdGU+PENpdGU+PEF1dGhvcj5CdXN0YW1hbnRlPC9BdXRob3I+PFllYXI+MjAxNjwvWWVh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=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96-98</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w:t>
      </w:r>
      <w:r w:rsidRPr="00642219">
        <w:rPr>
          <w:rFonts w:ascii="Times New Roman" w:hAnsi="Times New Roman" w:cs="Times New Roman"/>
          <w:sz w:val="28"/>
          <w:szCs w:val="28"/>
        </w:rPr>
        <w:lastRenderedPageBreak/>
        <w:t>Изучались также S100B, NSE, GFAP и UCH-L1, однако их клиническое применение ограничено недостаточной специфичностью и низкой чувствительностью в ультраранний период заболевания</w:t>
      </w:r>
      <w:r w:rsidR="00C37897" w:rsidRPr="00642219">
        <w:rPr>
          <w:rFonts w:ascii="Times New Roman" w:hAnsi="Times New Roman" w:cs="Times New Roman"/>
          <w:sz w:val="28"/>
          <w:szCs w:val="28"/>
        </w:rPr>
        <w:t xml:space="preserve"> </w:t>
      </w:r>
      <w:r w:rsidR="00C37897" w:rsidRPr="00642219">
        <w:rPr>
          <w:rFonts w:ascii="Times New Roman" w:hAnsi="Times New Roman" w:cs="Times New Roman"/>
          <w:sz w:val="28"/>
          <w:szCs w:val="28"/>
        </w:rPr>
        <w:fldChar w:fldCharType="begin">
          <w:fldData xml:space="preserve">PEVuZE5vdGU+PENpdGU+PEF1dGhvcj5Qb3BhPC9BdXRob3I+PFllYXI+MjAyNTwvWWVhcj48SURU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PEVuZE5vdGU+PENpdGU+PEF1dGhvcj5Qb3BhPC9BdXRob3I+PFllYXI+MjAyNTwvWWVhcj48SURU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C37897" w:rsidRPr="00642219">
        <w:rPr>
          <w:rFonts w:ascii="Times New Roman" w:hAnsi="Times New Roman" w:cs="Times New Roman"/>
          <w:sz w:val="28"/>
          <w:szCs w:val="28"/>
        </w:rPr>
      </w:r>
      <w:r w:rsidR="00C37897"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99-101</w:t>
      </w:r>
      <w:r w:rsidR="00150E4B" w:rsidRPr="00642219">
        <w:rPr>
          <w:rFonts w:ascii="Times New Roman" w:hAnsi="Times New Roman" w:cs="Times New Roman"/>
          <w:noProof/>
          <w:sz w:val="28"/>
          <w:szCs w:val="28"/>
        </w:rPr>
        <w:t>]</w:t>
      </w:r>
      <w:r w:rsidR="00C37897" w:rsidRPr="00642219">
        <w:rPr>
          <w:rFonts w:ascii="Times New Roman" w:hAnsi="Times New Roman" w:cs="Times New Roman"/>
          <w:sz w:val="28"/>
          <w:szCs w:val="28"/>
        </w:rPr>
        <w:fldChar w:fldCharType="end"/>
      </w:r>
      <w:r w:rsidR="00C37897" w:rsidRPr="00642219">
        <w:rPr>
          <w:rFonts w:ascii="Times New Roman" w:hAnsi="Times New Roman" w:cs="Times New Roman"/>
          <w:sz w:val="28"/>
          <w:szCs w:val="28"/>
        </w:rPr>
        <w:t xml:space="preserve">. Маркеры эндотелиальной дисфункции и тромбовоспаления также отражают преимущественно вторичные системные процессы </w:t>
      </w:r>
      <w:r w:rsidR="00C37897" w:rsidRPr="00642219">
        <w:rPr>
          <w:rFonts w:ascii="Times New Roman" w:hAnsi="Times New Roman" w:cs="Times New Roman"/>
          <w:sz w:val="28"/>
          <w:szCs w:val="28"/>
        </w:rPr>
        <w:fldChar w:fldCharType="begin">
          <w:fldData xml:space="preserve">PEVuZE5vdGU+PENpdGU+PEF1dGhvcj5QdWlnPC9BdXRob3I+PFllYXI+MjAyMjwvWWVhcj48SURU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PEVuZE5vdGU+PENpdGU+PEF1dGhvcj5QdWlnPC9BdXRob3I+PFllYXI+MjAyMjwvWWVhcj48SURU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C37897" w:rsidRPr="00642219">
        <w:rPr>
          <w:rFonts w:ascii="Times New Roman" w:hAnsi="Times New Roman" w:cs="Times New Roman"/>
          <w:sz w:val="28"/>
          <w:szCs w:val="28"/>
        </w:rPr>
      </w:r>
      <w:r w:rsidR="00C37897"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102</w:t>
      </w:r>
      <w:r w:rsidR="00150E4B" w:rsidRPr="00642219">
        <w:rPr>
          <w:rFonts w:ascii="Times New Roman" w:hAnsi="Times New Roman" w:cs="Times New Roman"/>
          <w:noProof/>
          <w:sz w:val="28"/>
          <w:szCs w:val="28"/>
        </w:rPr>
        <w:t>]</w:t>
      </w:r>
      <w:r w:rsidR="00C37897" w:rsidRPr="00642219">
        <w:rPr>
          <w:rFonts w:ascii="Times New Roman" w:hAnsi="Times New Roman" w:cs="Times New Roman"/>
          <w:sz w:val="28"/>
          <w:szCs w:val="28"/>
        </w:rPr>
        <w:fldChar w:fldCharType="end"/>
      </w:r>
      <w:r w:rsidR="00C37897" w:rsidRPr="00642219">
        <w:rPr>
          <w:rFonts w:ascii="Times New Roman" w:hAnsi="Times New Roman" w:cs="Times New Roman"/>
          <w:sz w:val="28"/>
          <w:szCs w:val="28"/>
        </w:rPr>
        <w:t>.</w:t>
      </w:r>
    </w:p>
    <w:p w14:paraId="39BB371E" w14:textId="78B233ED" w:rsidR="00C10FA1" w:rsidRPr="00642219" w:rsidRDefault="00C37897" w:rsidP="00147CE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последние годы возрастает интерес к метаболомному анализу, позволяющему оценивать динамические изменения низкомолекулярных метаболитов крови в ответ на ишемию, эксайтотоксичность, митохондриальную дисфункцию, окислительный стресс и воспаление </w:t>
      </w:r>
      <w:r w:rsidRPr="00642219">
        <w:rPr>
          <w:rFonts w:ascii="Times New Roman" w:hAnsi="Times New Roman" w:cs="Times New Roman"/>
          <w:sz w:val="28"/>
          <w:szCs w:val="28"/>
        </w:rPr>
        <w:fldChar w:fldCharType="begin">
          <w:fldData xml:space="preserve">PEVuZE5vdGU+PENpdGU+PEF1dGhvcj52YW4gUHV0dGVuPC9BdXRob3I+PFllYXI+MjAyMTwvWWVh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PEVuZE5vdGU+PENpdGU+PEF1dGhvcj52YW4gUHV0dGVuPC9BdXRob3I+PFllYXI+MjAyMTwvWWVh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103, 104</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В отличие от традиционных лабораторных тестов, метаболомный подход способен отражать ранние биохимические изменения, еще не имеющие выраженного морфологического эквивалента при нейровизуализации, что особенно важно при ТИА и инсультах малых сосудов </w:t>
      </w:r>
      <w:r w:rsidRPr="00642219">
        <w:rPr>
          <w:rFonts w:ascii="Times New Roman" w:hAnsi="Times New Roman" w:cs="Times New Roman"/>
          <w:sz w:val="28"/>
          <w:szCs w:val="28"/>
        </w:rPr>
        <w:fldChar w:fldCharType="begin">
          <w:fldData xml:space="preserve">PEVuZE5vdGU+PENpdGU+PEF1dGhvcj5Ob3VyaS1WYXNrZWg8L0F1dGhvcj48WWVhcj4yMDIyPC9Z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==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PEVuZE5vdGU+PENpdGU+PEF1dGhvcj5Ob3VyaS1WYXNrZWg8L0F1dGhvcj48WWVhcj4yMDIyPC9Z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==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105</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w:t>
      </w:r>
    </w:p>
    <w:p w14:paraId="694C9DEB" w14:textId="23DE62BB" w:rsidR="00C37897" w:rsidRPr="00642219" w:rsidRDefault="00C37897" w:rsidP="00AA3FB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существующие диагностические методы, несмотря на высокую клиническую значимость, обладают ограниченной чувствительностью к ранним патофизиологическим процессам ишемического каскада. В этом контексте анализ аминокислотного профиля плазмы крови представляет собой перспективный дополнительный подход для ранней диагностики и патофизиологической стратификации пациентов с ОЦВЗ в рамках настоящего исследования.</w:t>
      </w:r>
    </w:p>
    <w:p w14:paraId="4EDFAAE7" w14:textId="77777777" w:rsidR="00C37897" w:rsidRPr="00642219" w:rsidRDefault="00C37897" w:rsidP="00AA3FB2">
      <w:pPr>
        <w:spacing w:after="0" w:line="240" w:lineRule="auto"/>
        <w:ind w:firstLine="567"/>
        <w:jc w:val="both"/>
        <w:rPr>
          <w:rStyle w:val="af9"/>
          <w:rFonts w:ascii="Times New Roman" w:hAnsi="Times New Roman" w:cs="Times New Roman"/>
          <w:b/>
          <w:bCs/>
          <w:sz w:val="28"/>
          <w:szCs w:val="28"/>
        </w:rPr>
      </w:pPr>
    </w:p>
    <w:p w14:paraId="58DAF60F" w14:textId="0DB8F517" w:rsidR="005B537A" w:rsidRPr="00642219" w:rsidRDefault="004D2B2C" w:rsidP="00576CFD">
      <w:pPr>
        <w:pStyle w:val="ab"/>
        <w:numPr>
          <w:ilvl w:val="1"/>
          <w:numId w:val="6"/>
        </w:numPr>
        <w:spacing w:after="0" w:line="240" w:lineRule="auto"/>
        <w:ind w:left="0" w:firstLine="567"/>
        <w:jc w:val="both"/>
        <w:rPr>
          <w:rStyle w:val="af9"/>
          <w:rFonts w:ascii="Times New Roman" w:hAnsi="Times New Roman" w:cs="Times New Roman"/>
          <w:b/>
          <w:bCs/>
          <w:sz w:val="28"/>
          <w:szCs w:val="28"/>
        </w:rPr>
      </w:pPr>
      <w:bookmarkStart w:id="37" w:name="_Toc231495664"/>
      <w:r w:rsidRPr="00642219">
        <w:rPr>
          <w:rStyle w:val="10"/>
          <w:rFonts w:eastAsiaTheme="majorEastAsia"/>
          <w:sz w:val="28"/>
          <w:szCs w:val="28"/>
        </w:rPr>
        <w:t xml:space="preserve">Метаболомный анализ аминокислот при </w:t>
      </w:r>
      <w:r w:rsidR="00920A5F" w:rsidRPr="00642219">
        <w:rPr>
          <w:rStyle w:val="10"/>
          <w:rFonts w:eastAsiaTheme="majorEastAsia"/>
          <w:sz w:val="28"/>
          <w:szCs w:val="28"/>
        </w:rPr>
        <w:t>ОЦВЗ</w:t>
      </w:r>
      <w:bookmarkEnd w:id="37"/>
    </w:p>
    <w:p w14:paraId="0DBC0EA0" w14:textId="5A8292E3" w:rsidR="00CC6BC2" w:rsidRPr="00642219" w:rsidRDefault="00CC6BC2" w:rsidP="00AA3FB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Несмотря на значительный прогресс в изучении патогенеза ИИ, многие процессы ишемического каскада, включая эксайтотоксичность, митохондриальную дисфункцию, окислительный стресс и нейровоспаление, остаются труднодоступными для непосредственной клинической оценки в острейшем периоде заболевания. В связи с этим возрастает интерес к метаболомному подходу, позволяющему анализировать совокупность низкомолекулярных метаболитов и отражать текущее функциональное состояние организма.</w:t>
      </w:r>
    </w:p>
    <w:p w14:paraId="0C8837DB" w14:textId="260E56A8" w:rsidR="00CC6BC2" w:rsidRPr="00642219" w:rsidRDefault="00CC6BC2" w:rsidP="00CC6BC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Особое значение при ИИ приобретает исследование аминокислотного профиля плазмы крови, поскольку аминокислоты участвуют в ключевых звеньях ишемического каскада, включая глутаматную эксайтотоксичность, NO-зависимые процессы, воспалительный ответ и энергетический обмен. Показано, что </w:t>
      </w:r>
      <w:r w:rsidR="005F3BD1" w:rsidRPr="00642219">
        <w:rPr>
          <w:rFonts w:ascii="Times New Roman" w:hAnsi="Times New Roman" w:cs="Times New Roman"/>
          <w:sz w:val="28"/>
          <w:szCs w:val="28"/>
        </w:rPr>
        <w:t>ИИ</w:t>
      </w:r>
      <w:r w:rsidRPr="00642219">
        <w:rPr>
          <w:rFonts w:ascii="Times New Roman" w:hAnsi="Times New Roman" w:cs="Times New Roman"/>
          <w:sz w:val="28"/>
          <w:szCs w:val="28"/>
        </w:rPr>
        <w:t xml:space="preserve"> сопровождается выраженной перестройкой аминокислотного обмена, а изменения метаболомного профиля коррелируют с тяжестью неврологического дефицита, объёмом инфаркта и функциональным исходом заболевания </w: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cGxheVRleHQ+KDEwNiwgMTA3KTwvRGlzcGxheVRleHQ+PHJlY29yZD48a2V5d29yZHM+PGtleXdv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cGxheVRleHQ+KDEwNiwgMTA3KTwvRGlzcGxheVRleHQ+PHJlY29yZD48a2V5d29yZHM+PGtleXdv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106, 107</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При этом метаболические сдвиги могут регистрироваться уже в первые часы инсульта, что особенно важно в условиях ограниченного терапевтического окна </w:t>
      </w:r>
      <w:r w:rsidRPr="00642219">
        <w:rPr>
          <w:rFonts w:ascii="Times New Roman" w:hAnsi="Times New Roman" w:cs="Times New Roman"/>
          <w:sz w:val="28"/>
          <w:szCs w:val="28"/>
        </w:rPr>
        <w:fldChar w:fldCharType="begin">
          <w:fldData xml:space="preserve">PEVuZE5vdGU+PENpdGU+PEF1dGhvcj5TaWRvcm92PC9BdXRob3I+PFllYXI+MjAyMzwvWWVhcj48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PEVuZE5vdGU+PENpdGU+PEF1dGhvcj5TaWRvcm92PC9BdXRob3I+PFllYXI+MjAyMzwvWWVhcj48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108</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00990311" w:rsidRPr="00642219">
        <w:rPr>
          <w:rFonts w:ascii="Times New Roman" w:hAnsi="Times New Roman" w:cs="Times New Roman"/>
          <w:sz w:val="28"/>
          <w:szCs w:val="28"/>
        </w:rPr>
        <w:t>.</w:t>
      </w:r>
    </w:p>
    <w:p w14:paraId="1C04D1D6" w14:textId="0296C2CC" w:rsidR="00990311" w:rsidRPr="00642219" w:rsidRDefault="00990311" w:rsidP="00CC6BC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клинических исследованиях применяются как нетаргетные, так и таргетные метаболомные подходы. Наибольшую практическую ценность при поиске биомаркеров ИИ представляет таргетный анализ, обеспечивающий высокую воспроизводимость и количественную оценку заранее определённых метаболитов </w:t>
      </w:r>
      <w:r w:rsidRPr="00642219">
        <w:rPr>
          <w:rFonts w:ascii="Times New Roman" w:hAnsi="Times New Roman" w:cs="Times New Roman"/>
          <w:sz w:val="28"/>
          <w:szCs w:val="28"/>
        </w:rPr>
        <w:fldChar w:fldCharType="begin">
          <w:fldData xml:space="preserve">PEVuZE5vdGU+PENpdGU+PEF1dGhvcj5Kb2huc29uPC9BdXRob3I+PFllYXI+MjAxNjwvWWVhcj48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PEVuZE5vdGU+PENpdGU+PEF1dGhvcj5Kb2huc29uPC9BdXRob3I+PFllYXI+MjAxNjwvWWVhcj48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109, 110</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Среди аналитических платформ наиболее широко используется ВЭЖХ-МС/МС, обладающая высокой чувствительностью и позволяющая проводить точный анализ аминокислотного профиля в биологических жидкостях </w:t>
      </w:r>
      <w:r w:rsidRPr="00642219">
        <w:rPr>
          <w:rFonts w:ascii="Times New Roman" w:hAnsi="Times New Roman" w:cs="Times New Roman"/>
          <w:sz w:val="28"/>
          <w:szCs w:val="28"/>
        </w:rPr>
        <w:fldChar w:fldCharType="begin">
          <w:fldData xml:space="preserve">PEVuZE5vdGU+PENpdGU+PEF1dGhvcj5Kb2huc29uPC9BdXRob3I+PFllYXI+MjAxNjwvWWVhcj48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PEVuZE5vdGU+PENpdGU+PEF1dGhvcj5Kb2huc29uPC9BdXRob3I+PFllYXI+MjAxNjwvWWVhcj48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109, 111, 112</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3033A4CB" w14:textId="7719AD0A" w:rsidR="00CC6BC2" w:rsidRPr="00642219" w:rsidRDefault="00990311" w:rsidP="0004468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 xml:space="preserve">Несмотря на влияние коморбидных состояний, возраста, лекарственной терапии и нутритивного статуса, метаболомика в настоящее время рассматривается как одно из наиболее перспективных направлений поиска новых диагностических и прогностических биомаркеров ИИ </w:t>
      </w:r>
      <w:r w:rsidRPr="00642219">
        <w:rPr>
          <w:rFonts w:ascii="Times New Roman" w:hAnsi="Times New Roman" w:cs="Times New Roman"/>
          <w:sz w:val="28"/>
          <w:szCs w:val="28"/>
        </w:rPr>
        <w:fldChar w:fldCharType="begin">
          <w:fldData xml:space="preserve">PEVuZE5vdGU+PENpdGU+PEF1dGhvcj5FbXdhczwvQXV0aG9yPjxZZWFyPjIwMTk8L1llYXI+PElE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PEVuZE5vdGU+PENpdGU+PEF1dGhvcj5FbXdhczwvQXV0aG9yPjxZZWFyPjIwMTk8L1llYXI+PElE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110, 113</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В рамках настоящего исследования анализ аминокислотного профиля плазмы крови используется для оценки ранних метаболических изменений и патофизиологической стратификации пациентов с ОЦВЗ.</w:t>
      </w:r>
    </w:p>
    <w:p w14:paraId="36B12F98" w14:textId="77777777" w:rsidR="00CC6BC2" w:rsidRPr="00642219" w:rsidRDefault="00CC6BC2" w:rsidP="00044686">
      <w:pPr>
        <w:spacing w:after="0" w:line="240" w:lineRule="auto"/>
        <w:ind w:firstLine="567"/>
        <w:jc w:val="both"/>
        <w:rPr>
          <w:rFonts w:ascii="Times New Roman" w:hAnsi="Times New Roman" w:cs="Times New Roman"/>
          <w:sz w:val="28"/>
          <w:szCs w:val="28"/>
        </w:rPr>
      </w:pPr>
    </w:p>
    <w:p w14:paraId="5B12AFA7" w14:textId="72CAA8E6" w:rsidR="00044686" w:rsidRPr="00642219" w:rsidRDefault="00044686" w:rsidP="00576CFD">
      <w:pPr>
        <w:pStyle w:val="ab"/>
        <w:numPr>
          <w:ilvl w:val="1"/>
          <w:numId w:val="6"/>
        </w:numPr>
        <w:spacing w:after="0" w:line="240" w:lineRule="auto"/>
        <w:ind w:left="0" w:firstLine="567"/>
        <w:jc w:val="both"/>
        <w:rPr>
          <w:rStyle w:val="10"/>
          <w:rFonts w:eastAsiaTheme="minorEastAsia"/>
          <w:spacing w:val="15"/>
          <w:sz w:val="28"/>
          <w:szCs w:val="28"/>
        </w:rPr>
      </w:pPr>
      <w:bookmarkStart w:id="38" w:name="_Toc231495665"/>
      <w:r w:rsidRPr="00642219">
        <w:rPr>
          <w:rStyle w:val="10"/>
          <w:rFonts w:eastAsiaTheme="minorEastAsia"/>
          <w:spacing w:val="15"/>
          <w:sz w:val="28"/>
          <w:szCs w:val="28"/>
        </w:rPr>
        <w:t>Патофизиологическая роль исследуемых аминокислот при ОЦВЗ</w:t>
      </w:r>
      <w:bookmarkEnd w:id="38"/>
    </w:p>
    <w:p w14:paraId="1BB73F1C" w14:textId="1DBD4311" w:rsidR="00872CE9" w:rsidRPr="00642219" w:rsidRDefault="00CF371C"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Ишемия головного мозга сопровождается ранними системными метаболическими нарушениями, выходящими за пределы локального ишемического очага. Особый интерес в этих условиях представляет аминокислотный профиль, отражающий изменения энергетического обмена, нейромедиаторной передачи, сосудистой реактивности, оксидативного стресса и воспаления. В отличие от структурных биомаркеров, изменения аминокислотного профиля возникают уже на ранних этапах ишемического каскада и могут характеризовать совокупность метаболических и нейровоспалительных нарушений </w:t>
      </w:r>
      <w:r w:rsidR="008C5001"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PERpc3BsYXlUZXh0Pig2Myk8L0Rpc3BsYXlUZXh0PjxyZWNvcmQ+PGRhdGVzPjxwdWItZGF0ZXM+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PERpc3BsYXlUZXh0Pig2Myk8L0Rpc3BsYXlUZXh0PjxyZWNvcmQ+PGRhdGVzPjxwdWItZGF0ZXM+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8C5001" w:rsidRPr="00642219">
        <w:rPr>
          <w:rFonts w:ascii="Times New Roman" w:hAnsi="Times New Roman" w:cs="Times New Roman"/>
          <w:sz w:val="28"/>
          <w:szCs w:val="28"/>
        </w:rPr>
      </w:r>
      <w:r w:rsidR="008C5001"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63</w:t>
      </w:r>
      <w:r w:rsidR="00150E4B" w:rsidRPr="00642219">
        <w:rPr>
          <w:rFonts w:ascii="Times New Roman" w:hAnsi="Times New Roman" w:cs="Times New Roman"/>
          <w:noProof/>
          <w:sz w:val="28"/>
          <w:szCs w:val="28"/>
        </w:rPr>
        <w:t>]</w:t>
      </w:r>
      <w:r w:rsidR="008C5001" w:rsidRPr="00642219">
        <w:rPr>
          <w:rFonts w:ascii="Times New Roman" w:hAnsi="Times New Roman" w:cs="Times New Roman"/>
          <w:sz w:val="28"/>
          <w:szCs w:val="28"/>
        </w:rPr>
        <w:fldChar w:fldCharType="end"/>
      </w:r>
      <w:r w:rsidR="00836FD8" w:rsidRPr="00642219">
        <w:rPr>
          <w:rFonts w:ascii="Times New Roman" w:hAnsi="Times New Roman" w:cs="Times New Roman"/>
          <w:sz w:val="28"/>
          <w:szCs w:val="28"/>
        </w:rPr>
        <w:t>.</w:t>
      </w:r>
    </w:p>
    <w:p w14:paraId="03F52ACA" w14:textId="7B003774" w:rsidR="000A3476" w:rsidRPr="00642219" w:rsidRDefault="00CF371C"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Аминокислотный профиль рассматривается как перспективный инструмент ранней диагностики ИИ, поскольку изменения концентраций аминокислот </w:t>
      </w:r>
      <w:r w:rsidR="00090887">
        <w:rPr>
          <w:rFonts w:ascii="Times New Roman" w:hAnsi="Times New Roman" w:cs="Times New Roman"/>
          <w:sz w:val="28"/>
          <w:szCs w:val="28"/>
        </w:rPr>
        <w:t xml:space="preserve">плазмы крови </w:t>
      </w:r>
      <w:r w:rsidRPr="00642219">
        <w:rPr>
          <w:rFonts w:ascii="Times New Roman" w:hAnsi="Times New Roman" w:cs="Times New Roman"/>
          <w:sz w:val="28"/>
          <w:szCs w:val="28"/>
        </w:rPr>
        <w:t xml:space="preserve">могут отражать ключевые звенья ишемического каскада уже в ультрараннем периоде инсульта </w:t>
      </w:r>
      <w:r w:rsidR="00A31E8E" w:rsidRPr="00642219">
        <w:rPr>
          <w:rFonts w:ascii="Times New Roman" w:hAnsi="Times New Roman" w:cs="Times New Roman"/>
          <w:sz w:val="28"/>
          <w:szCs w:val="28"/>
        </w:rPr>
        <w:fldChar w:fldCharType="begin">
          <w:fldData xml:space="preserve">PEVuZE5vdGU+PENpdGU+PEF1dGhvcj5LZTwvQXV0aG9yPjxZZWFyPjIwMTk8L1llYXI+PElEVGV4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PEVuZE5vdGU+PENpdGU+PEF1dGhvcj5LZTwvQXV0aG9yPjxZZWFyPjIwMTk8L1llYXI+PElEVGV4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A31E8E" w:rsidRPr="00642219">
        <w:rPr>
          <w:rFonts w:ascii="Times New Roman" w:hAnsi="Times New Roman" w:cs="Times New Roman"/>
          <w:sz w:val="28"/>
          <w:szCs w:val="28"/>
        </w:rPr>
      </w:r>
      <w:r w:rsidR="00A31E8E"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74, 92, 114</w:t>
      </w:r>
      <w:r w:rsidR="00150E4B" w:rsidRPr="00642219">
        <w:rPr>
          <w:rFonts w:ascii="Times New Roman" w:hAnsi="Times New Roman" w:cs="Times New Roman"/>
          <w:noProof/>
          <w:sz w:val="28"/>
          <w:szCs w:val="28"/>
        </w:rPr>
        <w:t>]</w:t>
      </w:r>
      <w:r w:rsidR="00A31E8E" w:rsidRPr="00642219">
        <w:rPr>
          <w:rFonts w:ascii="Times New Roman" w:hAnsi="Times New Roman" w:cs="Times New Roman"/>
          <w:sz w:val="28"/>
          <w:szCs w:val="28"/>
        </w:rPr>
        <w:fldChar w:fldCharType="end"/>
      </w:r>
      <w:r w:rsidR="000A3476" w:rsidRPr="00642219">
        <w:rPr>
          <w:rFonts w:ascii="Times New Roman" w:hAnsi="Times New Roman" w:cs="Times New Roman"/>
          <w:sz w:val="28"/>
          <w:szCs w:val="28"/>
        </w:rPr>
        <w:t>.</w:t>
      </w:r>
      <w:r w:rsidR="00A31E8E" w:rsidRPr="00642219">
        <w:rPr>
          <w:rFonts w:ascii="Times New Roman" w:hAnsi="Times New Roman" w:cs="Times New Roman"/>
          <w:sz w:val="28"/>
          <w:szCs w:val="28"/>
        </w:rPr>
        <w:t xml:space="preserve"> </w:t>
      </w:r>
    </w:p>
    <w:p w14:paraId="550120C8" w14:textId="0766897B" w:rsidR="003E71FB" w:rsidRPr="00642219" w:rsidRDefault="00CF371C"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Нарушения аминокислотного обмена </w:t>
      </w:r>
      <w:r w:rsidR="000B484B" w:rsidRPr="00642219">
        <w:rPr>
          <w:rFonts w:ascii="Times New Roman" w:hAnsi="Times New Roman" w:cs="Times New Roman"/>
          <w:sz w:val="28"/>
          <w:szCs w:val="28"/>
        </w:rPr>
        <w:t>связаны с</w:t>
      </w:r>
      <w:r w:rsidRPr="00642219">
        <w:rPr>
          <w:rFonts w:ascii="Times New Roman" w:hAnsi="Times New Roman" w:cs="Times New Roman"/>
          <w:sz w:val="28"/>
          <w:szCs w:val="28"/>
        </w:rPr>
        <w:t xml:space="preserve"> ключевы</w:t>
      </w:r>
      <w:r w:rsidR="000B484B" w:rsidRPr="00642219">
        <w:rPr>
          <w:rFonts w:ascii="Times New Roman" w:hAnsi="Times New Roman" w:cs="Times New Roman"/>
          <w:sz w:val="28"/>
          <w:szCs w:val="28"/>
        </w:rPr>
        <w:t>ми</w:t>
      </w:r>
      <w:r w:rsidRPr="00642219">
        <w:rPr>
          <w:rFonts w:ascii="Times New Roman" w:hAnsi="Times New Roman" w:cs="Times New Roman"/>
          <w:sz w:val="28"/>
          <w:szCs w:val="28"/>
        </w:rPr>
        <w:t xml:space="preserve"> звенья</w:t>
      </w:r>
      <w:r w:rsidR="000B484B" w:rsidRPr="00642219">
        <w:rPr>
          <w:rFonts w:ascii="Times New Roman" w:hAnsi="Times New Roman" w:cs="Times New Roman"/>
          <w:sz w:val="28"/>
          <w:szCs w:val="28"/>
        </w:rPr>
        <w:t>ми</w:t>
      </w:r>
      <w:r w:rsidRPr="00642219">
        <w:rPr>
          <w:rFonts w:ascii="Times New Roman" w:hAnsi="Times New Roman" w:cs="Times New Roman"/>
          <w:sz w:val="28"/>
          <w:szCs w:val="28"/>
        </w:rPr>
        <w:t xml:space="preserve"> ишемического каскада, включая эксайтотоксичность, энергетический дефицит, оксидативный стресс и нейровоспаление, что определяет интерес к аминокислотному профилю как потенциальному источнику биомаркеров ИИ (рисунок 2).</w:t>
      </w:r>
      <w:r w:rsidR="00D30CAF" w:rsidRPr="00642219">
        <w:t xml:space="preserve"> </w:t>
      </w:r>
      <w:r w:rsidR="00D30CAF" w:rsidRPr="00642219">
        <w:rPr>
          <w:rFonts w:ascii="Times New Roman" w:hAnsi="Times New Roman" w:cs="Times New Roman"/>
          <w:sz w:val="28"/>
          <w:szCs w:val="28"/>
        </w:rPr>
        <w:t>На представленную авторскую схему получено свидетельство о государственной регистрации авторского права (Приложение А).</w:t>
      </w:r>
    </w:p>
    <w:p w14:paraId="026C5F47" w14:textId="77777777" w:rsidR="00B73667" w:rsidRPr="00642219" w:rsidRDefault="00B73667" w:rsidP="00B73667">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Глутаминовая кислота / глутамат</w:t>
      </w:r>
    </w:p>
    <w:p w14:paraId="128FDB3F" w14:textId="77777777" w:rsidR="00B73667" w:rsidRPr="00642219" w:rsidRDefault="00B73667" w:rsidP="00B73667">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Глутаминовая кислота является одной из ключевых аминокислот центральной нервной системы, выполняя функции основного возбуждающего нейромедиатора и промежуточного метаболита энергетического обмена, связанного с циклом трикарбоновых кислот через α-кетоглутарат </w:t>
      </w:r>
      <w:r w:rsidRPr="00642219">
        <w:rPr>
          <w:rFonts w:ascii="Times New Roman" w:hAnsi="Times New Roman" w:cs="Times New Roman"/>
          <w:sz w:val="28"/>
          <w:szCs w:val="28"/>
        </w:rPr>
        <w:fldChar w:fldCharType="begin">
          <w:fldData xml:space="preserve">PEVuZE5vdGU+PENpdGU+PEF1dGhvcj5BbmRlcnNlbjwvQXV0aG9yPjxZZWFyPjIwMjE8L1llYXI+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=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PEVuZE5vdGU+PENpdGU+PEF1dGhvcj5BbmRlcnNlbjwvQXV0aG9yPjxZZWFyPjIwMjE8L1llYXI+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=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[115]</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33DAB90F" w14:textId="77777777" w:rsidR="00B73667" w:rsidRPr="00642219" w:rsidRDefault="00B73667" w:rsidP="00B73667">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Глутамат образуется из α-кетоглутарата путём трансаминирования и из глутамина под действием глутаминазы. Обратное превращение глутамата в глутамин в астроцитах под действием глутаминсинтетазы лежит в основе глутамат-глутаминового цикла, поддерживающего нейрональный пул глутамата </w:t>
      </w:r>
      <w:r w:rsidRPr="00642219">
        <w:rPr>
          <w:rFonts w:ascii="Times New Roman" w:hAnsi="Times New Roman" w:cs="Times New Roman"/>
          <w:sz w:val="28"/>
          <w:szCs w:val="28"/>
        </w:rPr>
        <w:fldChar w:fldCharType="begin">
          <w:fldData xml:space="preserve">PEVuZE5vdGU+PENpdGU+PEF1dGhvcj5TY2hvdXNib2U8L0F1dGhvcj48WWVhcj4yMDE0PC9ZZWFy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PEVuZE5vdGU+PENpdGU+PEF1dGhvcj5TY2hvdXNib2U8L0F1dGhvcj48WWVhcj4yMDE0PC9ZZWFy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[116]</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68FA55A1" w14:textId="77777777" w:rsidR="00B73667" w:rsidRPr="00642219" w:rsidRDefault="00B73667" w:rsidP="00B73667">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Нарушение глутаматного обмена является одним из ключевых звеньев ишемического каскада и может отражаться в изменении периферического аминокислотного профиля. Глутамат рассматривается как потенциальный метаболический биомаркер ИИ, поскольку его плазменная концентрация изменяется уже в первые часы инсульта и ассоциируется с тяжестью неврологического дефицита и неблагоприятным исходом заболевания, включая данные исследования Zhu et al. </w:t>
      </w:r>
      <w:r w:rsidRPr="00642219">
        <w:rPr>
          <w:rFonts w:ascii="Times New Roman" w:hAnsi="Times New Roman" w:cs="Times New Roman"/>
          <w:sz w:val="28"/>
          <w:szCs w:val="28"/>
        </w:rPr>
        <w:fldChar w:fldCharType="begin">
          <w:fldData xml:space="preserve">PEVuZE5vdGU+PENpdGU+PEF1dGhvcj5aaHU8L0F1dGhvcj48WWVhcj4yMDIzPC9ZZWFyPjxJRFRl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PEVuZE5vdGU+PENpdGU+PEF1dGhvcj5aaHU8L0F1dGhvcj48WWVhcj4yMDIzPC9ZZWFyPjxJRFRl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[117]</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Вместе с тем интерпретация периферического уровня глутаминовой кислоты </w:t>
      </w:r>
      <w:r w:rsidRPr="00642219">
        <w:rPr>
          <w:rFonts w:ascii="Times New Roman" w:hAnsi="Times New Roman" w:cs="Times New Roman"/>
          <w:sz w:val="28"/>
          <w:szCs w:val="28"/>
        </w:rPr>
        <w:lastRenderedPageBreak/>
        <w:t>остаётся сложной, поскольку он связан не только с локальными процессами эксайтотоксичности, но и с системным метаболическим ответом на ишемическое повреждение.</w:t>
      </w:r>
    </w:p>
    <w:p w14:paraId="555C0316" w14:textId="77777777" w:rsidR="0086058A" w:rsidRPr="00642219" w:rsidRDefault="0086058A" w:rsidP="0086058A">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Большинство исследований, посвящённых метаболитам крови при глутаматной эксайтотоксичности, рассматривают «глутамат» без чёткого разграничения его нейромедиаторного и метаболического пулов </w:t>
      </w:r>
      <w:r w:rsidRPr="00642219">
        <w:rPr>
          <w:rFonts w:ascii="Times New Roman" w:hAnsi="Times New Roman" w:cs="Times New Roman"/>
          <w:sz w:val="28"/>
          <w:szCs w:val="28"/>
        </w:rPr>
        <w:fldChar w:fldCharType="begin">
          <w:fldData xml:space="preserve">PEVuZE5vdGU+PENpdGU+PEF1dGhvcj5XYW5nPC9BdXRob3I+PFllYXI+MjAxNzwvWWVhcj48SURU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PEVuZE5vdGU+PENpdGU+PEF1dGhvcj5XYW5nPC9BdXRob3I+PFllYXI+MjAxNzwvWWVhcj48SURU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[118, 119]</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При этом количественная оценка глутаминовой кислоты в периферической крови представлена ограниченно и чаще проводится в составе общего аминокислотного профиля </w:t>
      </w:r>
      <w:r w:rsidRPr="00642219">
        <w:rPr>
          <w:rFonts w:ascii="Times New Roman" w:hAnsi="Times New Roman" w:cs="Times New Roman"/>
          <w:sz w:val="28"/>
          <w:szCs w:val="28"/>
        </w:rPr>
        <w:fldChar w:fldCharType="begin">
          <w:fldData xml:space="preserve">PEVuZE5vdGU+PENpdGU+PEF1dGhvcj5aaHU8L0F1dGhvcj48WWVhcj4yMDIzPC9ZZWFyPjxJRFRl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==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PEVuZE5vdGU+PENpdGU+PEF1dGhvcj5aaHU8L0F1dGhvcj48WWVhcj4yMDIzPC9ZZWFyPjxJRFRl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==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[117, 120]</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0500946F" w14:textId="77777777" w:rsidR="0086058A" w:rsidRPr="00642219" w:rsidRDefault="0086058A" w:rsidP="0086058A">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Ограниченность данных может быть связана с высокой биологической вариабельностью и быстрым метаболическим оборотом глутаминовой кислоты, а также методологическими ограничениями ранних метаболомных исследований. Дополнительным фактором являлось преобладание исследований центральных механизмов эксайтотоксичности при относительно меньшем внимании к периферическому глутаматному обмену.</w:t>
      </w:r>
    </w:p>
    <w:p w14:paraId="1486ACD1" w14:textId="77777777" w:rsidR="00B73667" w:rsidRPr="00642219" w:rsidRDefault="00B73667" w:rsidP="00E17AC9">
      <w:pPr>
        <w:spacing w:after="0" w:line="240" w:lineRule="auto"/>
        <w:ind w:firstLine="567"/>
        <w:jc w:val="both"/>
        <w:rPr>
          <w:rFonts w:ascii="Times New Roman" w:hAnsi="Times New Roman" w:cs="Times New Roman"/>
          <w:sz w:val="28"/>
          <w:szCs w:val="28"/>
        </w:rPr>
      </w:pPr>
    </w:p>
    <w:p w14:paraId="756E9DAF" w14:textId="01AC95F2" w:rsidR="00CF371C" w:rsidRPr="00642219" w:rsidRDefault="00CF371C"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noProof/>
          <w:sz w:val="28"/>
          <w:szCs w:val="28"/>
          <w:lang w:eastAsia="ru-RU"/>
          <w14:ligatures w14:val="standardContextual"/>
        </w:rPr>
        <w:drawing>
          <wp:inline distT="0" distB="0" distL="0" distR="0" wp14:anchorId="33C6C49F" wp14:editId="6B71DB87">
            <wp:extent cx="5951220" cy="5654040"/>
            <wp:effectExtent l="0" t="0" r="0" b="3810"/>
            <wp:docPr id="5716459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45996" name="Рисунок 571645996"/>
                    <pic:cNvPicPr/>
                  </pic:nvPicPr>
                  <pic:blipFill rotWithShape="1">
                    <a:blip r:embed="rId10">
                      <a:extLst>
                        <a:ext uri="{28A0092B-C50C-407E-A947-70E740481C1C}">
                          <a14:useLocalDpi xmlns:a14="http://schemas.microsoft.com/office/drawing/2010/main" val="0"/>
                        </a:ext>
                      </a:extLst>
                    </a:blip>
                    <a:srcRect b="4994"/>
                    <a:stretch/>
                  </pic:blipFill>
                  <pic:spPr bwMode="auto">
                    <a:xfrm>
                      <a:off x="0" y="0"/>
                      <a:ext cx="5951220" cy="5654040"/>
                    </a:xfrm>
                    <a:prstGeom prst="rect">
                      <a:avLst/>
                    </a:prstGeom>
                    <a:ln>
                      <a:noFill/>
                    </a:ln>
                    <a:extLst>
                      <a:ext uri="{53640926-AAD7-44D8-BBD7-CCE9431645EC}">
                        <a14:shadowObscured xmlns:a14="http://schemas.microsoft.com/office/drawing/2010/main"/>
                      </a:ext>
                    </a:extLst>
                  </pic:spPr>
                </pic:pic>
              </a:graphicData>
            </a:graphic>
          </wp:inline>
        </w:drawing>
      </w:r>
    </w:p>
    <w:p w14:paraId="172B0668" w14:textId="77777777" w:rsidR="008463F1" w:rsidRPr="00642219" w:rsidRDefault="00CF371C" w:rsidP="00E17AC9">
      <w:pPr>
        <w:pStyle w:val="ac"/>
        <w:spacing w:after="0"/>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2. </w:t>
      </w:r>
      <w:r w:rsidR="000B484B" w:rsidRPr="00642219">
        <w:rPr>
          <w:rFonts w:ascii="Times New Roman" w:hAnsi="Times New Roman" w:cs="Times New Roman"/>
          <w:b/>
          <w:bCs/>
          <w:i w:val="0"/>
          <w:iCs w:val="0"/>
          <w:color w:val="auto"/>
          <w:sz w:val="24"/>
          <w:szCs w:val="24"/>
        </w:rPr>
        <w:t xml:space="preserve">Интегративная схема патогенеза ишемического инсульта и роли аминокислот как системных маркеров основных звеньев ишемического каскада. </w:t>
      </w:r>
    </w:p>
    <w:p w14:paraId="6E5C4190" w14:textId="0AC400AC" w:rsidR="008463F1" w:rsidRPr="00642219" w:rsidRDefault="00CF371C" w:rsidP="00E17AC9">
      <w:pPr>
        <w:pStyle w:val="ac"/>
        <w:spacing w:after="0"/>
        <w:jc w:val="both"/>
        <w:rPr>
          <w:rFonts w:ascii="Times New Roman" w:hAnsi="Times New Roman" w:cs="Times New Roman"/>
          <w:color w:val="auto"/>
          <w:sz w:val="24"/>
          <w:szCs w:val="24"/>
          <w:lang w:val="kk-KZ"/>
        </w:rPr>
      </w:pPr>
      <w:r w:rsidRPr="00642219">
        <w:rPr>
          <w:rFonts w:ascii="Times New Roman" w:hAnsi="Times New Roman" w:cs="Times New Roman"/>
          <w:color w:val="auto"/>
          <w:sz w:val="24"/>
          <w:szCs w:val="24"/>
        </w:rPr>
        <w:lastRenderedPageBreak/>
        <w:t>Примечание</w:t>
      </w:r>
      <w:r w:rsidR="00CF0B30">
        <w:rPr>
          <w:rFonts w:ascii="Times New Roman" w:hAnsi="Times New Roman" w:cs="Times New Roman"/>
          <w:color w:val="auto"/>
          <w:sz w:val="24"/>
          <w:szCs w:val="24"/>
        </w:rPr>
        <w:t xml:space="preserve"> -</w:t>
      </w:r>
      <w:r w:rsidRPr="00642219">
        <w:rPr>
          <w:rFonts w:ascii="Times New Roman" w:hAnsi="Times New Roman" w:cs="Times New Roman"/>
          <w:color w:val="auto"/>
          <w:sz w:val="24"/>
          <w:szCs w:val="24"/>
        </w:rPr>
        <w:t xml:space="preserve"> </w:t>
      </w:r>
      <w:r w:rsidR="00CF0B30">
        <w:rPr>
          <w:rFonts w:ascii="Times New Roman" w:hAnsi="Times New Roman" w:cs="Times New Roman"/>
          <w:color w:val="auto"/>
          <w:sz w:val="24"/>
          <w:szCs w:val="24"/>
        </w:rPr>
        <w:t>с</w:t>
      </w:r>
      <w:r w:rsidR="00975E61" w:rsidRPr="00642219">
        <w:rPr>
          <w:rFonts w:ascii="Times New Roman" w:hAnsi="Times New Roman" w:cs="Times New Roman"/>
          <w:color w:val="auto"/>
          <w:sz w:val="24"/>
          <w:szCs w:val="24"/>
        </w:rPr>
        <w:t xml:space="preserve">хема разработана автором на основании анализа и интеграции современных литературных данных о патогенезе </w:t>
      </w:r>
      <w:r w:rsidR="008B6C24" w:rsidRPr="00642219">
        <w:rPr>
          <w:rFonts w:ascii="Times New Roman" w:hAnsi="Times New Roman" w:cs="Times New Roman"/>
          <w:color w:val="auto"/>
          <w:sz w:val="24"/>
          <w:szCs w:val="24"/>
        </w:rPr>
        <w:t>ИИ</w:t>
      </w:r>
      <w:r w:rsidR="00975E61" w:rsidRPr="00642219">
        <w:rPr>
          <w:rFonts w:ascii="Times New Roman" w:hAnsi="Times New Roman" w:cs="Times New Roman"/>
          <w:color w:val="auto"/>
          <w:sz w:val="24"/>
          <w:szCs w:val="24"/>
        </w:rPr>
        <w:t xml:space="preserve"> и метаболической роли исследуемых аминокислот </w:t>
      </w:r>
      <w:r w:rsidR="008463F1" w:rsidRPr="00642219">
        <w:rPr>
          <w:rFonts w:ascii="Times New Roman" w:hAnsi="Times New Roman" w:cs="Times New Roman"/>
          <w:color w:val="auto"/>
          <w:sz w:val="24"/>
          <w:szCs w:val="24"/>
        </w:rPr>
        <w:t>[82, 115, 116, 121</w:t>
      </w:r>
      <w:r w:rsidR="00975E61" w:rsidRPr="00642219">
        <w:rPr>
          <w:rFonts w:ascii="Times New Roman" w:hAnsi="Times New Roman" w:cs="Times New Roman"/>
          <w:color w:val="auto"/>
          <w:sz w:val="24"/>
          <w:szCs w:val="24"/>
          <w:lang w:val="kk-KZ"/>
        </w:rPr>
        <w:t>-</w:t>
      </w:r>
      <w:r w:rsidR="008463F1" w:rsidRPr="00642219">
        <w:rPr>
          <w:rFonts w:ascii="Times New Roman" w:hAnsi="Times New Roman" w:cs="Times New Roman"/>
          <w:color w:val="auto"/>
          <w:sz w:val="24"/>
          <w:szCs w:val="24"/>
        </w:rPr>
        <w:t>124, 129</w:t>
      </w:r>
      <w:r w:rsidR="00C429D6" w:rsidRPr="00642219">
        <w:rPr>
          <w:rFonts w:ascii="Times New Roman" w:hAnsi="Times New Roman" w:cs="Times New Roman"/>
          <w:color w:val="auto"/>
          <w:sz w:val="24"/>
          <w:szCs w:val="24"/>
        </w:rPr>
        <w:t>, 130</w:t>
      </w:r>
      <w:r w:rsidR="008463F1" w:rsidRPr="00642219">
        <w:rPr>
          <w:rFonts w:ascii="Times New Roman" w:hAnsi="Times New Roman" w:cs="Times New Roman"/>
          <w:color w:val="auto"/>
          <w:sz w:val="24"/>
          <w:szCs w:val="24"/>
        </w:rPr>
        <w:t>].</w:t>
      </w:r>
      <w:r w:rsidR="00D30CAF" w:rsidRPr="00642219">
        <w:rPr>
          <w:rFonts w:ascii="Times New Roman" w:hAnsi="Times New Roman" w:cs="Times New Roman"/>
          <w:color w:val="auto"/>
          <w:sz w:val="24"/>
          <w:szCs w:val="24"/>
        </w:rPr>
        <w:t xml:space="preserve"> На представленную авторскую схему получено свидетельство о государственной регистрации авторского права (Приложение А).</w:t>
      </w:r>
    </w:p>
    <w:p w14:paraId="2C5489AE" w14:textId="4A2451A0" w:rsidR="00CF371C" w:rsidRPr="00642219" w:rsidRDefault="00CF371C" w:rsidP="00E17AC9">
      <w:pPr>
        <w:pStyle w:val="ac"/>
        <w:spacing w:after="0"/>
        <w:jc w:val="both"/>
        <w:rPr>
          <w:rFonts w:ascii="Times New Roman" w:hAnsi="Times New Roman" w:cs="Times New Roman"/>
          <w:color w:val="auto"/>
          <w:sz w:val="24"/>
          <w:szCs w:val="24"/>
        </w:rPr>
      </w:pPr>
      <w:r w:rsidRPr="00642219">
        <w:rPr>
          <w:rFonts w:ascii="Times New Roman" w:hAnsi="Times New Roman" w:cs="Times New Roman"/>
          <w:color w:val="auto"/>
          <w:sz w:val="24"/>
          <w:szCs w:val="24"/>
        </w:rPr>
        <w:t>Схема отражает взаимосвязь основных звеньев ишемического каскада, включая глутаматную эксайтотоксичность, Ca²⁺-перегрузку, митохондриальную дисфункцию, оксидативный и нитрозативный стресс, нейровоспаление и активацию триптофан-кинуренинового пути. Показано участие аминокислот в данных процессах: глутаминовая кислота - как маркер эксайтотоксичности; аргинин - как субстрат NO-зависимых механизмов; триптофан - как индикатор активации кинуренинового пути и нейровоспаления; валин, фенилаланин и лизин - как отражение системного метаболического стресса и катаболических процессов. Обозначения: NO - оксид азота; ONOO⁻ - пероксинитрит; QA - хинолиновая кислота; PSD-95 - постсинаптический плотностной белок.</w:t>
      </w:r>
    </w:p>
    <w:p w14:paraId="4E28298E" w14:textId="77777777" w:rsidR="00E2361B" w:rsidRPr="00642219" w:rsidRDefault="00E2361B" w:rsidP="00E17AC9">
      <w:pPr>
        <w:spacing w:after="0" w:line="240" w:lineRule="auto"/>
        <w:ind w:firstLine="567"/>
        <w:jc w:val="both"/>
        <w:rPr>
          <w:rFonts w:ascii="Times New Roman" w:hAnsi="Times New Roman" w:cs="Times New Roman"/>
          <w:sz w:val="28"/>
          <w:szCs w:val="28"/>
        </w:rPr>
      </w:pPr>
    </w:p>
    <w:p w14:paraId="43D55231" w14:textId="2666BB32" w:rsidR="00AC646E" w:rsidRPr="00642219" w:rsidRDefault="000B484B"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Глутаминовая кислота представляет интерес как потенциальный интегральный маркер системного метаболического и нейровоспалительного ответа при ИИ. В отличие от синаптического глутамата, её плазменная концентрация отражает совокупность процессов клеточного повреждения, энергетического дефицита, дисфункции астроцитов и нарушений транспорта аминокислот через ГЭБ. Ограниченность существующих данных определяет научную значимость дальнейшего изучения глутаминовой кислоты в составе комплексных аминокислотных панелей при ИИ.</w:t>
      </w:r>
    </w:p>
    <w:p w14:paraId="58234867" w14:textId="055FD56F" w:rsidR="005B537A" w:rsidRPr="00642219" w:rsidRDefault="005B537A" w:rsidP="00E17AC9">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 xml:space="preserve">Аргинин </w:t>
      </w:r>
    </w:p>
    <w:p w14:paraId="24B2B87F" w14:textId="2EAFCB86" w:rsidR="00C43E50" w:rsidRPr="00642219" w:rsidRDefault="00F47F1F"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Аргинин является условно незаменимой аминокислотой и ключевым участником азотистого обмена. Он входит в состав белков, участвует в мочевинном цикле и служит предшественником NO, орнитина, полиаминов, пролина и креатина, связывая азотистый, энергетический и репаративный обмен </w:t>
      </w:r>
      <w:r w:rsidR="0058206C" w:rsidRPr="00642219">
        <w:rPr>
          <w:rFonts w:ascii="Times New Roman" w:hAnsi="Times New Roman" w:cs="Times New Roman"/>
          <w:sz w:val="28"/>
          <w:szCs w:val="28"/>
        </w:rPr>
        <w:fldChar w:fldCharType="begin">
          <w:fldData xml:space="preserve">PEVuZE5vdGU+PENpdGU+PEF1dGhvcj5Nb3JyaXM8L0F1dGhvcj48WWVhcj4yMDE2PC9ZZWFyPjxJ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PEVuZE5vdGU+PENpdGU+PEF1dGhvcj5Nb3JyaXM8L0F1dGhvcj48WWVhcj4yMDE2PC9ZZWFyPjxJ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58206C" w:rsidRPr="00642219">
        <w:rPr>
          <w:rFonts w:ascii="Times New Roman" w:hAnsi="Times New Roman" w:cs="Times New Roman"/>
          <w:sz w:val="28"/>
          <w:szCs w:val="28"/>
        </w:rPr>
      </w:r>
      <w:r w:rsidR="0058206C"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121, 122</w:t>
      </w:r>
      <w:r w:rsidR="00150E4B" w:rsidRPr="00642219">
        <w:rPr>
          <w:rFonts w:ascii="Times New Roman" w:hAnsi="Times New Roman" w:cs="Times New Roman"/>
          <w:noProof/>
          <w:sz w:val="28"/>
          <w:szCs w:val="28"/>
        </w:rPr>
        <w:t>]</w:t>
      </w:r>
      <w:r w:rsidR="0058206C" w:rsidRPr="00642219">
        <w:rPr>
          <w:rFonts w:ascii="Times New Roman" w:hAnsi="Times New Roman" w:cs="Times New Roman"/>
          <w:sz w:val="28"/>
          <w:szCs w:val="28"/>
        </w:rPr>
        <w:fldChar w:fldCharType="end"/>
      </w:r>
      <w:r w:rsidR="00C43E50" w:rsidRPr="00642219">
        <w:rPr>
          <w:rFonts w:ascii="Times New Roman" w:hAnsi="Times New Roman" w:cs="Times New Roman"/>
          <w:sz w:val="28"/>
          <w:szCs w:val="28"/>
        </w:rPr>
        <w:t>.</w:t>
      </w:r>
    </w:p>
    <w:p w14:paraId="38524048" w14:textId="7BAFD0A4" w:rsidR="00C43E50" w:rsidRPr="00642219" w:rsidRDefault="00E6049D"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цереброваскулярной патологии особое значение имеет NO-синтазный путь метаболизма аргинина, при котором из L-аргинина образуются NO и цитруллин </w:t>
      </w:r>
      <w:r w:rsidR="00CB707D"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&lt;EndNote&gt;&lt;Cite&gt;&lt;Author&gt;Morris&lt;/Author&gt;&lt;Year&gt;2016&lt;/Year&gt;&lt;IDText&gt;Arginine Metabolism Revisited&lt;/IDText&gt;&lt;DisplayText&gt;(121)&lt;/DisplayText&gt;&lt;record&gt;&lt;dates&gt;&lt;pub-dates&gt;&lt;date&gt;Dec&lt;/date&gt;&lt;/pub-dates&gt;&lt;year&gt;2016&lt;/year&gt;&lt;/dates&gt;&lt;keywords&gt;&lt;keyword&gt;Animals&lt;/keyword&gt;&lt;keyword&gt;Arginine&lt;/keyword&gt;&lt;keyword&gt;Mammals&lt;/keyword&gt;&lt;keyword&gt;ADMA&lt;/keyword&gt;&lt;keyword&gt;GPCR&lt;/keyword&gt;&lt;keyword&gt;arginase&lt;/keyword&gt;&lt;keyword&gt;argininosuccinate&lt;/keyword&gt;&lt;keyword&gt;homoarginine&lt;/keyword&gt;&lt;keyword&gt;mTORC1&lt;/keyword&gt;&lt;keyword&gt;nitric oxide&lt;/keyword&gt;&lt;/keywords&gt;&lt;urls&gt;&lt;related-urls&gt;&lt;url&gt;https://www.ncbi.nlm.nih.gov/pubmed/27934648&lt;/url&gt;&lt;/related-urls&gt;&lt;/urls&gt;&lt;isbn&gt;1541-6100&lt;/isbn&gt;&lt;titles&gt;&lt;title&gt;Arginine Metabolism Revisited&lt;/title&gt;&lt;secondary-title&gt;J Nutr&lt;/secondary-title&gt;&lt;/titles&gt;&lt;pages&gt;2579S-2586S&lt;/pages&gt;&lt;number&gt;12&lt;/number&gt;&lt;contributors&gt;&lt;authors&gt;&lt;author&gt;Morris, S. M.&lt;/author&gt;&lt;/authors&gt;&lt;/contributors&gt;&lt;edition&gt;20161109&lt;/edition&gt;&lt;language&gt;eng&lt;/language&gt;&lt;added-date format="utc"&gt;1779595043&lt;/added-date&gt;&lt;ref-type name="Journal Article"&gt;17&lt;/ref-type&gt;&lt;auth-address&gt;Department of Microbiology and Molecular Genetics, University of Pittsburgh School of Medicine, Pittsburgh, PA smorris@pitt.edu.&lt;/auth-address&gt;&lt;rec-number&gt;1598&lt;/rec-number&gt;&lt;last-updated-date format="utc"&gt;1779595043&lt;/last-updated-date&gt;&lt;accession-num&gt;27934648&lt;/accession-num&gt;&lt;electronic-resource-num&gt;10.3945/jn.115.226621&lt;/electronic-resource-num&gt;&lt;volume&gt;146&lt;/volume&gt;&lt;/record&gt;&lt;/Cite&gt;&lt;/EndNote&gt;</w:instrText>
      </w:r>
      <w:r w:rsidR="00CB707D"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121</w:t>
      </w:r>
      <w:r w:rsidR="00150E4B" w:rsidRPr="00642219">
        <w:rPr>
          <w:rFonts w:ascii="Times New Roman" w:hAnsi="Times New Roman" w:cs="Times New Roman"/>
          <w:noProof/>
          <w:sz w:val="28"/>
          <w:szCs w:val="28"/>
        </w:rPr>
        <w:t>]</w:t>
      </w:r>
      <w:r w:rsidR="00CB707D" w:rsidRPr="00642219">
        <w:rPr>
          <w:rFonts w:ascii="Times New Roman" w:hAnsi="Times New Roman" w:cs="Times New Roman"/>
          <w:sz w:val="28"/>
          <w:szCs w:val="28"/>
        </w:rPr>
        <w:fldChar w:fldCharType="end"/>
      </w:r>
      <w:r w:rsidR="00CB707D" w:rsidRPr="00642219">
        <w:rPr>
          <w:rFonts w:ascii="Times New Roman" w:hAnsi="Times New Roman" w:cs="Times New Roman"/>
          <w:sz w:val="28"/>
          <w:szCs w:val="28"/>
        </w:rPr>
        <w:t>. NO регулирует сосудистый тонус, микроциркуляцию, агрегацию тромбоцитов и эндотелиальную функцию</w:t>
      </w:r>
      <w:r w:rsidR="004A47E6" w:rsidRPr="00642219">
        <w:rPr>
          <w:rFonts w:ascii="Times New Roman" w:hAnsi="Times New Roman" w:cs="Times New Roman"/>
          <w:sz w:val="28"/>
          <w:szCs w:val="28"/>
        </w:rPr>
        <w:t xml:space="preserve"> </w:t>
      </w:r>
      <w:r w:rsidR="004A47E6" w:rsidRPr="00642219">
        <w:rPr>
          <w:rFonts w:ascii="Times New Roman" w:hAnsi="Times New Roman" w:cs="Times New Roman"/>
          <w:sz w:val="28"/>
          <w:szCs w:val="28"/>
        </w:rPr>
        <w:fldChar w:fldCharType="begin">
          <w:fldData xml:space="preserve">PEVuZE5vdGU+PENpdGU+PEF1dGhvcj5aaHU8L0F1dGhvcj48WWVhcj4yMDE2PC9ZZWFyPjxJRFRl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PEVuZE5vdGU+PENpdGU+PEF1dGhvcj5aaHU8L0F1dGhvcj48WWVhcj4yMDE2PC9ZZWFyPjxJRFRl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4A47E6" w:rsidRPr="00642219">
        <w:rPr>
          <w:rFonts w:ascii="Times New Roman" w:hAnsi="Times New Roman" w:cs="Times New Roman"/>
          <w:sz w:val="28"/>
          <w:szCs w:val="28"/>
        </w:rPr>
      </w:r>
      <w:r w:rsidR="004A47E6"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123</w:t>
      </w:r>
      <w:r w:rsidR="00150E4B" w:rsidRPr="00642219">
        <w:rPr>
          <w:rFonts w:ascii="Times New Roman" w:hAnsi="Times New Roman" w:cs="Times New Roman"/>
          <w:noProof/>
          <w:sz w:val="28"/>
          <w:szCs w:val="28"/>
        </w:rPr>
        <w:t>]</w:t>
      </w:r>
      <w:r w:rsidR="004A47E6" w:rsidRPr="00642219">
        <w:rPr>
          <w:rFonts w:ascii="Times New Roman" w:hAnsi="Times New Roman" w:cs="Times New Roman"/>
          <w:sz w:val="28"/>
          <w:szCs w:val="28"/>
        </w:rPr>
        <w:fldChar w:fldCharType="end"/>
      </w:r>
      <w:r w:rsidR="00CB707D" w:rsidRPr="00642219">
        <w:rPr>
          <w:rFonts w:ascii="Times New Roman" w:hAnsi="Times New Roman" w:cs="Times New Roman"/>
          <w:sz w:val="28"/>
          <w:szCs w:val="28"/>
        </w:rPr>
        <w:t xml:space="preserve">. </w:t>
      </w:r>
      <w:r w:rsidRPr="00642219">
        <w:rPr>
          <w:rFonts w:ascii="Times New Roman" w:hAnsi="Times New Roman" w:cs="Times New Roman"/>
          <w:sz w:val="28"/>
          <w:szCs w:val="28"/>
        </w:rPr>
        <w:t xml:space="preserve">Аргинин также может метаболизироваться по аргиназному пути с образованием орнитина и мочевины, что влияет на доступность субстрата для NO-синтаз и баланс между вазорегуляторными, репаративными и воспалительными механизмами </w:t>
      </w:r>
      <w:r w:rsidR="00BF3001" w:rsidRPr="00642219">
        <w:rPr>
          <w:rFonts w:ascii="Times New Roman" w:hAnsi="Times New Roman" w:cs="Times New Roman"/>
          <w:sz w:val="28"/>
          <w:szCs w:val="28"/>
        </w:rPr>
        <w:fldChar w:fldCharType="begin">
          <w:fldData xml:space="preserve">PEVuZE5vdGU+PENpdGU+PEF1dGhvcj5Nb3JyaXM8L0F1dGhvcj48WWVhcj4yMDE2PC9ZZWFyPjxJ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PEVuZE5vdGU+PENpdGU+PEF1dGhvcj5Nb3JyaXM8L0F1dGhvcj48WWVhcj4yMDE2PC9ZZWFyPjxJ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BF3001" w:rsidRPr="00642219">
        <w:rPr>
          <w:rFonts w:ascii="Times New Roman" w:hAnsi="Times New Roman" w:cs="Times New Roman"/>
          <w:sz w:val="28"/>
          <w:szCs w:val="28"/>
        </w:rPr>
      </w:r>
      <w:r w:rsidR="00BF3001"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121, 122</w:t>
      </w:r>
      <w:r w:rsidR="00150E4B" w:rsidRPr="00642219">
        <w:rPr>
          <w:rFonts w:ascii="Times New Roman" w:hAnsi="Times New Roman" w:cs="Times New Roman"/>
          <w:noProof/>
          <w:sz w:val="28"/>
          <w:szCs w:val="28"/>
        </w:rPr>
        <w:t>]</w:t>
      </w:r>
      <w:r w:rsidR="00BF3001" w:rsidRPr="00642219">
        <w:rPr>
          <w:rFonts w:ascii="Times New Roman" w:hAnsi="Times New Roman" w:cs="Times New Roman"/>
          <w:sz w:val="28"/>
          <w:szCs w:val="28"/>
        </w:rPr>
        <w:fldChar w:fldCharType="end"/>
      </w:r>
      <w:r w:rsidR="00CB707D" w:rsidRPr="00642219">
        <w:rPr>
          <w:rFonts w:ascii="Times New Roman" w:hAnsi="Times New Roman" w:cs="Times New Roman"/>
          <w:sz w:val="28"/>
          <w:szCs w:val="28"/>
        </w:rPr>
        <w:t>.</w:t>
      </w:r>
    </w:p>
    <w:p w14:paraId="2628C6D0" w14:textId="2285E0B4" w:rsidR="00C43E50" w:rsidRPr="00642219" w:rsidRDefault="00F47F1F"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При ИИ нарушение баланса между эндотелиальной, нейрональной и индуцибельной NO-синтазами может приводить как к снижению биодоступности NO и ухудшению церебральной перфузии, так и к избыточному образованию реактивных форм азота, включая пероксинитрит. Последнее усиливает нитрозативный стресс, митохондриальную дисфункцию, повреждение ДНК и активацию механизмов клеточной гибели нейронов </w:t>
      </w:r>
      <w:r w:rsidR="004750B8" w:rsidRPr="00642219">
        <w:rPr>
          <w:rFonts w:ascii="Times New Roman" w:hAnsi="Times New Roman" w:cs="Times New Roman"/>
          <w:sz w:val="28"/>
          <w:szCs w:val="28"/>
        </w:rPr>
        <w:fldChar w:fldCharType="begin">
          <w:fldData xml:space="preserve">PEVuZE5vdGU+PENpdGU+PEF1dGhvcj5XYW5nPC9BdXRob3I+PFllYXI+MjAyMjwvWWVhcj48SURU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PEVuZE5vdGU+PENpdGU+PEF1dGhvcj5XYW5nPC9BdXRob3I+PFllYXI+MjAyMjwvWWVhcj48SURU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4750B8" w:rsidRPr="00642219">
        <w:rPr>
          <w:rFonts w:ascii="Times New Roman" w:hAnsi="Times New Roman" w:cs="Times New Roman"/>
          <w:sz w:val="28"/>
          <w:szCs w:val="28"/>
        </w:rPr>
      </w:r>
      <w:r w:rsidR="004750B8"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46, 124</w:t>
      </w:r>
      <w:r w:rsidR="00150E4B" w:rsidRPr="00642219">
        <w:rPr>
          <w:rFonts w:ascii="Times New Roman" w:hAnsi="Times New Roman" w:cs="Times New Roman"/>
          <w:noProof/>
          <w:sz w:val="28"/>
          <w:szCs w:val="28"/>
        </w:rPr>
        <w:t>]</w:t>
      </w:r>
      <w:r w:rsidR="004750B8" w:rsidRPr="00642219">
        <w:rPr>
          <w:rFonts w:ascii="Times New Roman" w:hAnsi="Times New Roman" w:cs="Times New Roman"/>
          <w:sz w:val="28"/>
          <w:szCs w:val="28"/>
        </w:rPr>
        <w:fldChar w:fldCharType="end"/>
      </w:r>
      <w:r w:rsidR="00726AAE" w:rsidRPr="00642219">
        <w:rPr>
          <w:rFonts w:ascii="Times New Roman" w:hAnsi="Times New Roman" w:cs="Times New Roman"/>
          <w:sz w:val="28"/>
          <w:szCs w:val="28"/>
        </w:rPr>
        <w:t>.</w:t>
      </w:r>
    </w:p>
    <w:p w14:paraId="23952E88" w14:textId="64BD8D52" w:rsidR="005B537A" w:rsidRPr="00642219" w:rsidRDefault="006F2F3E"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L-аргинин/NO-путь рассматривается как один из ключевых компонентов сосудисто-эндотелиального ответа при ИИ. Изменения аргининового обмена ассоциируются с эндотелиальной дисфункцией, воспалением и оксидативно-нитрозативным стрессом, однако интерпретация периферических концентраций аргинина остаётся сложной вследствие множества путей его метаболизма </w:t>
      </w:r>
      <w:r w:rsidR="009A1D02" w:rsidRPr="00642219">
        <w:rPr>
          <w:rFonts w:ascii="Times New Roman" w:hAnsi="Times New Roman" w:cs="Times New Roman"/>
          <w:sz w:val="28"/>
          <w:szCs w:val="28"/>
        </w:rPr>
        <w:fldChar w:fldCharType="begin">
          <w:fldData xml:space="preserve">PEVuZE5vdGU+PENpdGU+PEF1dGhvcj5Nb3JyaXM8L0F1dGhvcj48WWVhcj4yMDE2PC9ZZWFyPjxJ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PEVuZE5vdGU+PENpdGU+PEF1dGhvcj5Nb3JyaXM8L0F1dGhvcj48WWVhcj4yMDE2PC9ZZWFyPjxJ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9A1D02" w:rsidRPr="00642219">
        <w:rPr>
          <w:rFonts w:ascii="Times New Roman" w:hAnsi="Times New Roman" w:cs="Times New Roman"/>
          <w:sz w:val="28"/>
          <w:szCs w:val="28"/>
        </w:rPr>
      </w:r>
      <w:r w:rsidR="009A1D02"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121, 125</w:t>
      </w:r>
      <w:r w:rsidR="00150E4B" w:rsidRPr="00642219">
        <w:rPr>
          <w:rFonts w:ascii="Times New Roman" w:hAnsi="Times New Roman" w:cs="Times New Roman"/>
          <w:noProof/>
          <w:sz w:val="28"/>
          <w:szCs w:val="28"/>
        </w:rPr>
        <w:t>]</w:t>
      </w:r>
      <w:r w:rsidR="009A1D02" w:rsidRPr="00642219">
        <w:rPr>
          <w:rFonts w:ascii="Times New Roman" w:hAnsi="Times New Roman" w:cs="Times New Roman"/>
          <w:sz w:val="28"/>
          <w:szCs w:val="28"/>
        </w:rPr>
        <w:fldChar w:fldCharType="end"/>
      </w:r>
      <w:r w:rsidR="00044AEF" w:rsidRPr="00642219">
        <w:rPr>
          <w:rFonts w:ascii="Times New Roman" w:hAnsi="Times New Roman" w:cs="Times New Roman"/>
          <w:sz w:val="28"/>
          <w:szCs w:val="28"/>
        </w:rPr>
        <w:t>.</w:t>
      </w:r>
      <w:r w:rsidRPr="00642219">
        <w:rPr>
          <w:rFonts w:ascii="Times New Roman" w:hAnsi="Times New Roman" w:cs="Times New Roman"/>
          <w:sz w:val="28"/>
          <w:szCs w:val="28"/>
        </w:rPr>
        <w:t xml:space="preserve"> Изменения уровня аргинина в плазме крови при ИИ ассоциированы с тяжестью </w:t>
      </w:r>
      <w:r w:rsidRPr="00642219">
        <w:rPr>
          <w:rFonts w:ascii="Times New Roman" w:hAnsi="Times New Roman" w:cs="Times New Roman"/>
          <w:sz w:val="28"/>
          <w:szCs w:val="28"/>
        </w:rPr>
        <w:lastRenderedPageBreak/>
        <w:t xml:space="preserve">инсульта, эндотелиальной дисфункцией и выраженностью системных метаболических нарушений </w:t>
      </w:r>
      <w:r w:rsidR="005B537A" w:rsidRPr="00642219">
        <w:rPr>
          <w:rFonts w:ascii="Times New Roman" w:hAnsi="Times New Roman" w:cs="Times New Roman"/>
          <w:sz w:val="28"/>
          <w:szCs w:val="28"/>
        </w:rPr>
        <w:fldChar w:fldCharType="begin">
          <w:fldData xml:space="preserve">PEVuZE5vdGU+PENpdGU+PEF1dGhvcj5XYW5nPC9BdXRob3I+PFllYXI+MjAxOTwvWWVhcj48SURU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PEVuZE5vdGU+PENpdGU+PEF1dGhvcj5XYW5nPC9BdXRob3I+PFllYXI+MjAxOTwvWWVhcj48SURU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r>
      <w:r w:rsidR="005B537A"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120</w:t>
      </w:r>
      <w:r w:rsidR="00150E4B" w:rsidRPr="00642219">
        <w:rPr>
          <w:rFonts w:ascii="Times New Roman" w:hAnsi="Times New Roman" w:cs="Times New Roman"/>
          <w:noProof/>
          <w:sz w:val="28"/>
          <w:szCs w:val="28"/>
        </w:rPr>
        <w:t>]</w:t>
      </w:r>
      <w:r w:rsidR="005B537A"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t>.</w:t>
      </w:r>
      <w:r w:rsidRPr="00642219">
        <w:rPr>
          <w:rFonts w:ascii="Times New Roman" w:hAnsi="Times New Roman" w:cs="Times New Roman"/>
          <w:sz w:val="28"/>
          <w:szCs w:val="28"/>
        </w:rPr>
        <w:t xml:space="preserve"> </w:t>
      </w:r>
    </w:p>
    <w:p w14:paraId="4B0CA831" w14:textId="50D11FEF" w:rsidR="00044AEF" w:rsidRPr="00642219" w:rsidRDefault="00044AEF"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связи с этим аргинин целесообразно рассматривать не как изолированный маркер вазодилатации, а как интегральный показатель сосудисто-эндотелиального и системного метаболического ответа при ИИ.</w:t>
      </w:r>
    </w:p>
    <w:p w14:paraId="2D26E5A2" w14:textId="75EEE6C3" w:rsidR="005B537A" w:rsidRPr="00642219" w:rsidRDefault="005B537A" w:rsidP="00E17AC9">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 xml:space="preserve">Триптофан </w:t>
      </w:r>
    </w:p>
    <w:p w14:paraId="1A187A9D" w14:textId="6C81F15B" w:rsidR="00950E7E" w:rsidRPr="00642219" w:rsidRDefault="00F309E3"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Триптофан является незаменимой аминокислотой и предшественником серотонина, мелатонина и метаболитов кинуренинового пути. В условиях ИИ активация триптофан-кинуренинового каскада рассматривается как одно из ключевых проявлений нейровоспалительного и метаболического ответа на ишемическое повреждение. Под действием провоспалительных цитокинов усиливается катаболизм триптофана по кинурениновому пути, сопровождающийся изменением баланса между нейропротекторными и нейротоксическими метаболитами. Данный процесс тесно связан с механизмами эксайтотоксичности, оксидативного стресса и митохондриальной дисфункции при ИИ </w:t>
      </w:r>
      <w:r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&lt;EndNote&gt;&lt;Cite&gt;&lt;Author&gt;Grigolashvili&lt;/Author&gt;&lt;Year&gt;2025&lt;/Year&gt;&lt;IDText&gt;The Role of Activation of the Tryptophan-Kynurenine Axis in the Pathogenesis of Acute Cerebrovascular Diseases: A Literature Review&lt;/IDText&gt;&lt;DisplayText&gt;(82)&lt;/DisplayText&gt;&lt;record&gt;&lt;titles&gt;&lt;title&gt;The Role of Activation of the Tryptophan-Kynurenine Axis in the Pathogenesis of Acute Cerebrovascular Diseases: A Literature Review&lt;/title&gt;&lt;secondary-title&gt;Journal of Clinical Medicine of Kazakhstan&lt;/secondary-title&gt;&lt;/titles&gt;&lt;pages&gt;21-27&lt;/pages&gt;&lt;number&gt;1&lt;/number&gt;&lt;contributors&gt;&lt;authors&gt;&lt;author&gt;Grigolashvili   Marina&lt;/author&gt;&lt;author&gt;Seryogina   Alina&lt;/author&gt;&lt;author&gt;Beisembayeva   Mira&lt;/author&gt;&lt;author&gt;Muratbekova   Shynar&lt;/author&gt;&lt;author&gt;Turkevich   Ivan&lt;/author&gt;&lt;author&gt;Shayakhmetova   Yelena&lt;/author&gt;&lt;/authors&gt;&lt;/contributors&gt;&lt;added-date format="utc"&gt;1741700188&lt;/added-date&gt;&lt;ref-type name="Journal Article"&gt;17&lt;/ref-type&gt;&lt;dates&gt;&lt;year&gt;2025&lt;/year&gt;&lt;/dates&gt;&lt;rec-number&gt;1012&lt;/rec-number&gt;&lt;last-updated-date format="utc"&gt;1741700419&lt;/last-updated-date&gt;&lt;electronic-resource-num&gt;10.23950/jcmk/15943&lt;/electronic-resource-num&gt;&lt;volume&gt;22&lt;/volume&gt;&lt;/record&gt;&lt;/Cite&gt;&lt;/EndNote&gt;</w:instrText>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82</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377D1017" w14:textId="5431D6D1" w:rsidR="00F309E3" w:rsidRPr="00642219" w:rsidRDefault="00F309E3"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Клинические метаболомные исследования показывают, что в остром периоде ИИ снижение концентрации триптофана в плазме крови сопровождается увеличением соотношения KYN/</w:t>
      </w:r>
      <w:r w:rsidR="00251B5A" w:rsidRPr="00642219">
        <w:rPr>
          <w:rFonts w:ascii="Times New Roman" w:hAnsi="Times New Roman" w:cs="Times New Roman"/>
          <w:sz w:val="28"/>
          <w:szCs w:val="28"/>
          <w:lang w:val="en-US"/>
        </w:rPr>
        <w:t>TRP</w:t>
      </w:r>
      <w:r w:rsidRPr="00642219">
        <w:rPr>
          <w:rFonts w:ascii="Times New Roman" w:hAnsi="Times New Roman" w:cs="Times New Roman"/>
          <w:sz w:val="28"/>
          <w:szCs w:val="28"/>
        </w:rPr>
        <w:t xml:space="preserve">, рассматриваемого как показатель активации IDO и воспалительно-индуцированного катаболизма триптофана </w:t>
      </w:r>
      <w:r w:rsidR="005B537A" w:rsidRPr="00642219">
        <w:rPr>
          <w:rFonts w:ascii="Times New Roman" w:hAnsi="Times New Roman" w:cs="Times New Roman"/>
          <w:sz w:val="28"/>
          <w:szCs w:val="28"/>
        </w:rPr>
        <w:fldChar w:fldCharType="begin">
          <w:fldData xml:space="preserve">PEVuZE5vdGU+PENpdGU+PEF1dGhvcj5NbzwvQXV0aG9yPjxZZWFyPjIwMTQ8L1llYXI+PElEVGV4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PEVuZE5vdGU+PENpdGU+PEF1dGhvcj5NbzwvQXV0aG9yPjxZZWFyPjIwMTQ8L1llYXI+PElEVGV4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r>
      <w:r w:rsidR="005B537A"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126-128</w:t>
      </w:r>
      <w:r w:rsidR="00150E4B" w:rsidRPr="00642219">
        <w:rPr>
          <w:rFonts w:ascii="Times New Roman" w:hAnsi="Times New Roman" w:cs="Times New Roman"/>
          <w:noProof/>
          <w:sz w:val="28"/>
          <w:szCs w:val="28"/>
        </w:rPr>
        <w:t>]</w:t>
      </w:r>
      <w:r w:rsidR="005B537A" w:rsidRPr="00642219">
        <w:rPr>
          <w:rFonts w:ascii="Times New Roman" w:hAnsi="Times New Roman" w:cs="Times New Roman"/>
          <w:sz w:val="28"/>
          <w:szCs w:val="28"/>
        </w:rPr>
        <w:fldChar w:fldCharType="end"/>
      </w:r>
      <w:r w:rsidR="005B537A" w:rsidRPr="00642219">
        <w:rPr>
          <w:rFonts w:ascii="Times New Roman" w:hAnsi="Times New Roman" w:cs="Times New Roman"/>
          <w:sz w:val="28"/>
          <w:szCs w:val="28"/>
        </w:rPr>
        <w:t>.</w:t>
      </w:r>
      <w:r w:rsidRPr="00642219">
        <w:rPr>
          <w:rFonts w:ascii="Times New Roman" w:hAnsi="Times New Roman" w:cs="Times New Roman"/>
          <w:sz w:val="28"/>
          <w:szCs w:val="28"/>
        </w:rPr>
        <w:t xml:space="preserve"> Изменения триптофанового обмена ассоциируются с выраженностью воспалительного ответа, тяжестью инсульта и функциональным исходом заболевания.</w:t>
      </w:r>
    </w:p>
    <w:p w14:paraId="7DE25D48" w14:textId="31D9355F" w:rsidR="005B537A" w:rsidRPr="00642219" w:rsidRDefault="00F309E3"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Вместе с тем периферический уровень триптофана отражает не только процессы в центральной нервной системе, но и системный иммуновоспалительный ответ, особенности кинуренинового обмена и метаболическую адаптацию организма к ишемическому повреждению. В связи с этим триптофан целесообразно рассматривать как интегральный маркер нейровоспалительных и системных метаболических нарушений при ИИ.</w:t>
      </w:r>
    </w:p>
    <w:p w14:paraId="70219A66" w14:textId="73D82422" w:rsidR="005B537A" w:rsidRPr="00642219" w:rsidRDefault="00144A65" w:rsidP="00E17AC9">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Валин</w:t>
      </w:r>
    </w:p>
    <w:p w14:paraId="7FDB5FF4" w14:textId="1BD8D1CC" w:rsidR="00144A65" w:rsidRPr="00642219" w:rsidRDefault="00144A65"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Валин является незаменимой разветвлённо-цепочечной глюкогенной аминокислотой, участвующей в регуляции энергетического обмена, белкового синтеза и адаптационных реакций организма на стресс. Катаболизм валина приводит к образованию сукцинил-КоА, вовлекаемого в цикл трикарбоновых кислот, что связывает валин с процессами клеточного энергообеспечения. В отличие от большинства аминокислот, метаболизм аминокислот с разветвленными цепями преимущественно осуществляется в периферических тканях, прежде всего в скелетных мышцах</w:t>
      </w:r>
      <w:r w:rsidR="00C5500C" w:rsidRPr="00642219">
        <w:rPr>
          <w:rFonts w:ascii="Times New Roman" w:hAnsi="Times New Roman" w:cs="Times New Roman"/>
          <w:sz w:val="28"/>
          <w:szCs w:val="28"/>
        </w:rPr>
        <w:t xml:space="preserve"> </w:t>
      </w:r>
      <w:r w:rsidR="00C5500C" w:rsidRPr="00642219">
        <w:rPr>
          <w:rFonts w:ascii="Times New Roman" w:hAnsi="Times New Roman" w:cs="Times New Roman"/>
          <w:sz w:val="28"/>
          <w:szCs w:val="28"/>
        </w:rPr>
        <w:fldChar w:fldCharType="begin">
          <w:fldData xml:space="preserve">PEVuZE5vdGU+PENpdGU+PEF1dGhvcj5OZWxzb248L0F1dGhvcj48WWVhcj4yMDIxPC9ZZWFyPjxJ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=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PEVuZE5vdGU+PENpdGU+PEF1dGhvcj5OZWxzb248L0F1dGhvcj48WWVhcj4yMDIxPC9ZZWFyPjxJ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=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C5500C" w:rsidRPr="00642219">
        <w:rPr>
          <w:rFonts w:ascii="Times New Roman" w:hAnsi="Times New Roman" w:cs="Times New Roman"/>
          <w:sz w:val="28"/>
          <w:szCs w:val="28"/>
        </w:rPr>
      </w:r>
      <w:r w:rsidR="00C5500C"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129-131</w:t>
      </w:r>
      <w:r w:rsidR="00150E4B" w:rsidRPr="00642219">
        <w:rPr>
          <w:rFonts w:ascii="Times New Roman" w:hAnsi="Times New Roman" w:cs="Times New Roman"/>
          <w:noProof/>
          <w:sz w:val="28"/>
          <w:szCs w:val="28"/>
        </w:rPr>
        <w:t>]</w:t>
      </w:r>
      <w:r w:rsidR="00C5500C"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15BFEC57" w14:textId="44BC5500" w:rsidR="004D6893" w:rsidRPr="00642219" w:rsidRDefault="004D6893"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условиях ИИ изменения уровня валина рассматриваются как отражение системного катаболического ответа, энергетического дефицита и нарушения белкового обмена. Снижение концентрации аминокислот с разветвленными цепями в остром периоде инсульта может быть связано с усилением протеолиза, повышенным потреблением аминокислот в условиях гиперметаболизма и активацией стресс-ассоциированных метаболических путей</w:t>
      </w:r>
      <w:r w:rsidR="005718FB" w:rsidRPr="00642219">
        <w:rPr>
          <w:rFonts w:ascii="Times New Roman" w:hAnsi="Times New Roman" w:cs="Times New Roman"/>
          <w:sz w:val="28"/>
          <w:szCs w:val="28"/>
        </w:rPr>
        <w:t xml:space="preserve"> </w:t>
      </w:r>
      <w:r w:rsidR="005718FB"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cGxheVRleHQ+KDEwNik8L0Rpc3BsYXlUZXh0PjxyZWNvcmQ+PGtleXdvcmRzPjxrZXl3b3JkPmJp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cGxheVRleHQ+KDEwNik8L0Rpc3BsYXlUZXh0PjxyZWNvcmQ+PGtleXdvcmRzPjxrZXl3b3JkPmJp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5718FB" w:rsidRPr="00642219">
        <w:rPr>
          <w:rFonts w:ascii="Times New Roman" w:hAnsi="Times New Roman" w:cs="Times New Roman"/>
          <w:sz w:val="28"/>
          <w:szCs w:val="28"/>
        </w:rPr>
      </w:r>
      <w:r w:rsidR="005718FB"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106</w:t>
      </w:r>
      <w:r w:rsidR="00150E4B" w:rsidRPr="00642219">
        <w:rPr>
          <w:rFonts w:ascii="Times New Roman" w:hAnsi="Times New Roman" w:cs="Times New Roman"/>
          <w:noProof/>
          <w:sz w:val="28"/>
          <w:szCs w:val="28"/>
        </w:rPr>
        <w:t>]</w:t>
      </w:r>
      <w:r w:rsidR="005718FB"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36F466CE" w14:textId="44CD3A5B" w:rsidR="00F12E69" w:rsidRPr="00642219" w:rsidRDefault="00F12E69"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Клинические метаболомные исследования показывают, что изменения концентраций </w:t>
      </w:r>
      <w:r w:rsidR="00C64A8B" w:rsidRPr="00642219">
        <w:rPr>
          <w:rFonts w:ascii="Times New Roman" w:hAnsi="Times New Roman" w:cs="Times New Roman"/>
          <w:sz w:val="28"/>
          <w:szCs w:val="28"/>
        </w:rPr>
        <w:t>аминокислот с разветвленными цепями</w:t>
      </w:r>
      <w:r w:rsidRPr="00642219">
        <w:rPr>
          <w:rFonts w:ascii="Times New Roman" w:hAnsi="Times New Roman" w:cs="Times New Roman"/>
          <w:sz w:val="28"/>
          <w:szCs w:val="28"/>
        </w:rPr>
        <w:t xml:space="preserve">, включая валин, </w:t>
      </w:r>
      <w:r w:rsidRPr="00642219">
        <w:rPr>
          <w:rFonts w:ascii="Times New Roman" w:hAnsi="Times New Roman" w:cs="Times New Roman"/>
          <w:sz w:val="28"/>
          <w:szCs w:val="28"/>
        </w:rPr>
        <w:lastRenderedPageBreak/>
        <w:t xml:space="preserve">ассоциируются с тяжестью неврологического дефицита, выраженностью системного воспалительного ответа и функциональным исходом ИИ </w:t>
      </w:r>
      <w:r w:rsidRPr="00642219">
        <w:rPr>
          <w:rFonts w:ascii="Times New Roman" w:hAnsi="Times New Roman" w:cs="Times New Roman"/>
          <w:sz w:val="28"/>
          <w:szCs w:val="28"/>
        </w:rPr>
        <w:fldChar w:fldCharType="begin">
          <w:fldData xml:space="preserve">PEVuZE5vdGU+PENpdGU+PEF1dGhvcj5XYW5nPC9BdXRob3I+PFllYXI+MjAxOTwvWWVhcj48SURU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PEVuZE5vdGU+PENpdGU+PEF1dGhvcj5XYW5nPC9BdXRob3I+PFllYXI+MjAxOTwvWWVhcj48SURU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120</w:t>
      </w:r>
      <w:r w:rsidR="00150E4B" w:rsidRPr="00642219">
        <w:rPr>
          <w:rFonts w:ascii="Times New Roman" w:hAnsi="Times New Roman" w:cs="Times New Roman"/>
          <w:noProof/>
          <w:sz w:val="28"/>
          <w:szCs w:val="28"/>
        </w:rPr>
        <w:t>]</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При этом периферический уровень валина отражает преимущественно системные изменения энергетического и белкового обмена в ответ на ишемическое повреждение.</w:t>
      </w:r>
    </w:p>
    <w:p w14:paraId="0F2BCB99" w14:textId="23C4AC77" w:rsidR="00144A65" w:rsidRPr="00642219" w:rsidRDefault="00F12E69"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связи с этим валин целесообразно рассматривать как интегральный маркер системного метаболического стресса и катаболических нарушений при ИИ.</w:t>
      </w:r>
    </w:p>
    <w:p w14:paraId="271E6147" w14:textId="4D74EB6A" w:rsidR="00F12E69" w:rsidRPr="00642219" w:rsidRDefault="00F12E69" w:rsidP="00E17AC9">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Фенилаланин</w:t>
      </w:r>
    </w:p>
    <w:p w14:paraId="30F748E9" w14:textId="63179BCD" w:rsidR="00F12E69" w:rsidRPr="00642219" w:rsidRDefault="00F12E69"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Фенилаланин является незаменимой ароматической аминокислотой и предшественником тирозина, катехоламинов и ряда биологически активных соединений. В норме фенилаланин гидроксилируется до тирозина с участием фенилаланингидроксилазы и кофактора тетрагидробиоптерина (BH₄). Нарушение данного процесса при воспалении и оксидативном стрессе может сопровождаться повышением уровня фенилаланина и изменением соотношения фенилаланин/тирозин</w:t>
      </w:r>
      <w:r w:rsidR="006861AB" w:rsidRPr="00642219">
        <w:rPr>
          <w:rFonts w:ascii="Times New Roman" w:hAnsi="Times New Roman" w:cs="Times New Roman"/>
          <w:sz w:val="28"/>
          <w:szCs w:val="28"/>
        </w:rPr>
        <w:t xml:space="preserve"> </w:t>
      </w:r>
      <w:r w:rsidR="006861AB" w:rsidRPr="00642219">
        <w:rPr>
          <w:rFonts w:ascii="Times New Roman" w:hAnsi="Times New Roman" w:cs="Times New Roman"/>
          <w:sz w:val="28"/>
          <w:szCs w:val="28"/>
        </w:rPr>
        <w:fldChar w:fldCharType="begin">
          <w:fldData xml:space="preserve">PEVuZE5vdGU+PENpdGU+PEF1dGhvcj5OZWxzb248L0F1dGhvcj48WWVhcj4yMDIxPC9ZZWFyPjxJ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PEVuZE5vdGU+PENpdGU+PEF1dGhvcj5OZWxzb248L0F1dGhvcj48WWVhcj4yMDIxPC9ZZWFyPjxJ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6861AB" w:rsidRPr="00642219">
        <w:rPr>
          <w:rFonts w:ascii="Times New Roman" w:hAnsi="Times New Roman" w:cs="Times New Roman"/>
          <w:sz w:val="28"/>
          <w:szCs w:val="28"/>
        </w:rPr>
      </w:r>
      <w:r w:rsidR="006861AB"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129, 132</w:t>
      </w:r>
      <w:r w:rsidR="00150E4B" w:rsidRPr="00642219">
        <w:rPr>
          <w:rFonts w:ascii="Times New Roman" w:hAnsi="Times New Roman" w:cs="Times New Roman"/>
          <w:noProof/>
          <w:sz w:val="28"/>
          <w:szCs w:val="28"/>
        </w:rPr>
        <w:t>]</w:t>
      </w:r>
      <w:r w:rsidR="006861AB"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756702C3" w14:textId="52934018" w:rsidR="00144A65" w:rsidRPr="00642219" w:rsidRDefault="007A473A"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условиях ИИ повышение концентрации фенилаланина рассматривается как отражение системного метаболического стресса, воспаления и нарушения окислительно-восстановительных процессов, предположительно связанных со снижением активности фенилаланингидроксилазы, чувствительной к состоянию клеточного редокс-баланса. Клинические исследования показывают, что изменения уровня фенилаланина ассоциируются с выраженностью воспалительного ответа, тяжестью инсульта и неблагоприятным функциональным исходом, однако его периферическая концентрация зависит не только от церебральных механизмов, но и от состояния печёночного обмена и общего метаболического статуса организма </w:t>
      </w:r>
      <w:r w:rsidR="00E432F4" w:rsidRPr="00642219">
        <w:rPr>
          <w:rFonts w:ascii="Times New Roman" w:hAnsi="Times New Roman" w:cs="Times New Roman"/>
          <w:sz w:val="28"/>
          <w:szCs w:val="28"/>
        </w:rPr>
        <w:fldChar w:fldCharType="begin">
          <w:fldData xml:space="preserve">PEVuZE5vdGU+PENpdGU+PEF1dGhvcj5GdWNoczwvQXV0aG9yPjxZZWFyPjIwMTI8L1llYXI+PElE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PEVuZE5vdGU+PENpdGU+PEF1dGhvcj5GdWNoczwvQXV0aG9yPjxZZWFyPjIwMTI8L1llYXI+PElE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E432F4" w:rsidRPr="00642219">
        <w:rPr>
          <w:rFonts w:ascii="Times New Roman" w:hAnsi="Times New Roman" w:cs="Times New Roman"/>
          <w:sz w:val="28"/>
          <w:szCs w:val="28"/>
        </w:rPr>
      </w:r>
      <w:r w:rsidR="00E432F4"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106, 133</w:t>
      </w:r>
      <w:r w:rsidR="00150E4B" w:rsidRPr="00642219">
        <w:rPr>
          <w:rFonts w:ascii="Times New Roman" w:hAnsi="Times New Roman" w:cs="Times New Roman"/>
          <w:noProof/>
          <w:sz w:val="28"/>
          <w:szCs w:val="28"/>
        </w:rPr>
        <w:t>]</w:t>
      </w:r>
      <w:r w:rsidR="00E432F4" w:rsidRPr="00642219">
        <w:rPr>
          <w:rFonts w:ascii="Times New Roman" w:hAnsi="Times New Roman" w:cs="Times New Roman"/>
          <w:sz w:val="28"/>
          <w:szCs w:val="28"/>
        </w:rPr>
        <w:fldChar w:fldCharType="end"/>
      </w:r>
      <w:r w:rsidR="00C61C0C" w:rsidRPr="00642219">
        <w:rPr>
          <w:rFonts w:ascii="Times New Roman" w:hAnsi="Times New Roman" w:cs="Times New Roman"/>
          <w:sz w:val="28"/>
          <w:szCs w:val="28"/>
        </w:rPr>
        <w:t>.</w:t>
      </w:r>
    </w:p>
    <w:p w14:paraId="57BDD75E" w14:textId="602FAF52" w:rsidR="006B2DDF" w:rsidRPr="00642219" w:rsidRDefault="007A473A"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связи с этим фенилаланин целесообразно рассматривать как интегральный маркер системного метаболического и воспалительного ответа при ИИ.</w:t>
      </w:r>
    </w:p>
    <w:p w14:paraId="7E37F550" w14:textId="69AB343E" w:rsidR="007A473A" w:rsidRPr="00642219" w:rsidRDefault="007A473A" w:rsidP="00E17AC9">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Лизин</w:t>
      </w:r>
    </w:p>
    <w:p w14:paraId="605E5C1D" w14:textId="2EBC546A" w:rsidR="00C61C0C" w:rsidRPr="00642219" w:rsidRDefault="00353BC1"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Лизин является незаменимой аминокислотой, участвующей в синтезе белков, коллагена и соединительнотканных структур. Кроме того, лизин необходим для синтеза карнитина, обеспечивающего транспорт жирных кислот в митохондрии и поддержание энергетического обмена</w:t>
      </w:r>
      <w:r w:rsidR="004E7B8A" w:rsidRPr="00642219">
        <w:rPr>
          <w:rFonts w:ascii="Times New Roman" w:hAnsi="Times New Roman" w:cs="Times New Roman"/>
          <w:sz w:val="28"/>
          <w:szCs w:val="28"/>
        </w:rPr>
        <w:t xml:space="preserve"> </w:t>
      </w:r>
      <w:r w:rsidR="004E7B8A" w:rsidRPr="00642219">
        <w:rPr>
          <w:rFonts w:ascii="Times New Roman" w:hAnsi="Times New Roman" w:cs="Times New Roman"/>
          <w:sz w:val="28"/>
          <w:szCs w:val="28"/>
        </w:rPr>
        <w:fldChar w:fldCharType="begin"/>
      </w:r>
      <w:r w:rsidR="007D27A8" w:rsidRPr="00642219">
        <w:rPr>
          <w:rFonts w:ascii="Times New Roman" w:hAnsi="Times New Roman" w:cs="Times New Roman"/>
          <w:sz w:val="28"/>
          <w:szCs w:val="28"/>
        </w:rPr>
        <w:instrText xml:space="preserve"> ADDIN EN.CITE &lt;EndNote&gt;&lt;Cite&gt;&lt;Author&gt;Nelson&lt;/Author&gt;&lt;Year&gt;2021&lt;/Year&gt;&lt;IDText&gt;Lehninger Principles of Biochemistry&lt;/IDText&gt;&lt;DisplayText&gt;(129)&lt;/DisplayText&gt;&lt;record&gt;&lt;isbn&gt;9781319228002&lt;/isbn&gt;&lt;titles&gt;&lt;title&gt;Lehninger Principles of Biochemistry&lt;/title&gt;&lt;/titles&gt;&lt;pages&gt;1190&lt;/pages&gt;&lt;contributors&gt;&lt;authors&gt;&lt;author&gt;Nelson, David L.&lt;/author&gt;&lt;author&gt;Cox, Michael M.&lt;/author&gt;&lt;/authors&gt;&lt;/contributors&gt;&lt;edition&gt;8&lt;/edition&gt;&lt;added-date format="utc"&gt;1779503034&lt;/added-date&gt;&lt;pub-location&gt;New York&lt;/pub-location&gt;&lt;ref-type name="Book"&gt;6&lt;/ref-type&gt;&lt;dates&gt;&lt;year&gt;2021&lt;/year&gt;&lt;/dates&gt;&lt;rec-number&gt;1596&lt;/rec-number&gt;&lt;publisher&gt;W.H. Freeman and Company&lt;/publisher&gt;&lt;last-updated-date format="utc"&gt;1779503268&lt;/last-updated-date&gt;&lt;/record&gt;&lt;/Cite&gt;&lt;/EndNote&gt;</w:instrText>
      </w:r>
      <w:r w:rsidR="004E7B8A"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129</w:t>
      </w:r>
      <w:r w:rsidR="00150E4B" w:rsidRPr="00642219">
        <w:rPr>
          <w:rFonts w:ascii="Times New Roman" w:hAnsi="Times New Roman" w:cs="Times New Roman"/>
          <w:noProof/>
          <w:sz w:val="28"/>
          <w:szCs w:val="28"/>
        </w:rPr>
        <w:t>]</w:t>
      </w:r>
      <w:r w:rsidR="004E7B8A"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6253FED5" w14:textId="1CBC9164" w:rsidR="0089080E" w:rsidRPr="00642219" w:rsidRDefault="0089080E"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условиях ИИ изменения уровня лизина могут отражать нарушения белкового и энергетического обмена, активацию катаболических процессов и системный стресс-ответ. Через участие в синтезе карнитина лизин опосредованно связан с митохондриальным энергообменом и адаптацией клеток к ишемическому повреждению. Клинические данные о роли лизина при ИИ остаются ограниченными, однако изменения его концентрации в составе аминокислотных панелей рассматриваются как отражение системных метаболических нарушений и катаболического состояния организма в остром периоде инсульта</w:t>
      </w:r>
      <w:r w:rsidR="00B60D51" w:rsidRPr="00642219">
        <w:rPr>
          <w:rFonts w:ascii="Times New Roman" w:hAnsi="Times New Roman" w:cs="Times New Roman"/>
          <w:sz w:val="28"/>
          <w:szCs w:val="28"/>
        </w:rPr>
        <w:t xml:space="preserve"> </w:t>
      </w:r>
      <w:r w:rsidR="00B60D51"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PERpc3BsYXlUZXh0Pig2Myk8L0Rpc3BsYXlUZXh0PjxyZWNvcmQ+PGRhdGVzPjxwdWItZGF0ZXM+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</w:fldData>
        </w:fldChar>
      </w:r>
      <w:r w:rsidR="007D27A8" w:rsidRPr="00642219">
        <w:rPr>
          <w:rFonts w:ascii="Times New Roman" w:hAnsi="Times New Roman" w:cs="Times New Roman"/>
          <w:sz w:val="28"/>
          <w:szCs w:val="28"/>
        </w:rPr>
        <w:instrText xml:space="preserve"> ADDIN EN.CITE </w:instrText>
      </w:r>
      <w:r w:rsidR="007D27A8"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PERpc3BsYXlUZXh0Pig2Myk8L0Rpc3BsYXlUZXh0PjxyZWNvcmQ+PGRhdGVzPjxwdWItZGF0ZXM+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</w:fldData>
        </w:fldChar>
      </w:r>
      <w:r w:rsidR="007D27A8" w:rsidRPr="00642219">
        <w:rPr>
          <w:rFonts w:ascii="Times New Roman" w:hAnsi="Times New Roman" w:cs="Times New Roman"/>
          <w:sz w:val="28"/>
          <w:szCs w:val="28"/>
        </w:rPr>
        <w:instrText xml:space="preserve"> ADDIN EN.CITE.DATA </w:instrText>
      </w:r>
      <w:r w:rsidR="007D27A8" w:rsidRPr="00642219">
        <w:rPr>
          <w:rFonts w:ascii="Times New Roman" w:hAnsi="Times New Roman" w:cs="Times New Roman"/>
          <w:sz w:val="28"/>
          <w:szCs w:val="28"/>
        </w:rPr>
      </w:r>
      <w:r w:rsidR="007D27A8" w:rsidRPr="00642219">
        <w:rPr>
          <w:rFonts w:ascii="Times New Roman" w:hAnsi="Times New Roman" w:cs="Times New Roman"/>
          <w:sz w:val="28"/>
          <w:szCs w:val="28"/>
        </w:rPr>
        <w:fldChar w:fldCharType="end"/>
      </w:r>
      <w:r w:rsidR="00B60D51" w:rsidRPr="00642219">
        <w:rPr>
          <w:rFonts w:ascii="Times New Roman" w:hAnsi="Times New Roman" w:cs="Times New Roman"/>
          <w:sz w:val="28"/>
          <w:szCs w:val="28"/>
        </w:rPr>
      </w:r>
      <w:r w:rsidR="00B60D51" w:rsidRPr="00642219">
        <w:rPr>
          <w:rFonts w:ascii="Times New Roman" w:hAnsi="Times New Roman" w:cs="Times New Roman"/>
          <w:sz w:val="28"/>
          <w:szCs w:val="28"/>
        </w:rPr>
        <w:fldChar w:fldCharType="separate"/>
      </w:r>
      <w:r w:rsidR="00B04505" w:rsidRPr="00642219">
        <w:rPr>
          <w:rFonts w:ascii="Times New Roman" w:hAnsi="Times New Roman" w:cs="Times New Roman"/>
          <w:noProof/>
          <w:sz w:val="28"/>
          <w:szCs w:val="28"/>
        </w:rPr>
        <w:t>[</w:t>
      </w:r>
      <w:r w:rsidR="007D27A8" w:rsidRPr="00642219">
        <w:rPr>
          <w:rFonts w:ascii="Times New Roman" w:hAnsi="Times New Roman" w:cs="Times New Roman"/>
          <w:noProof/>
          <w:sz w:val="28"/>
          <w:szCs w:val="28"/>
        </w:rPr>
        <w:t>63</w:t>
      </w:r>
      <w:r w:rsidR="00150E4B" w:rsidRPr="00642219">
        <w:rPr>
          <w:rFonts w:ascii="Times New Roman" w:hAnsi="Times New Roman" w:cs="Times New Roman"/>
          <w:noProof/>
          <w:sz w:val="28"/>
          <w:szCs w:val="28"/>
        </w:rPr>
        <w:t>]</w:t>
      </w:r>
      <w:r w:rsidR="00B60D51"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02FCBA3B" w14:textId="44B2E124" w:rsidR="0089080E" w:rsidRPr="00642219" w:rsidRDefault="0089080E"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связи с этим лизин целесообразно рассматривать как компонент комплексного аминокислотного профиля, отражающего нарушения белкового, энергетического и адаптационного обмена при ИИ.</w:t>
      </w:r>
    </w:p>
    <w:p w14:paraId="1C92F971" w14:textId="5415B6A5" w:rsidR="00B860DF" w:rsidRPr="00642219" w:rsidRDefault="00FF6F36" w:rsidP="00E17AC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Таким образом, аминокислотный профиль потенциально отражает патофизиологическую гетерогенность ишемического повреждения и может </w:t>
      </w:r>
      <w:r w:rsidRPr="00642219">
        <w:rPr>
          <w:rFonts w:ascii="Times New Roman" w:hAnsi="Times New Roman" w:cs="Times New Roman"/>
          <w:sz w:val="28"/>
          <w:szCs w:val="28"/>
        </w:rPr>
        <w:lastRenderedPageBreak/>
        <w:t>рассматриваться как перспективный мультимаркерный инструмент ранней диагностики ИИ.</w:t>
      </w:r>
    </w:p>
    <w:p w14:paraId="407633E6" w14:textId="77777777" w:rsidR="008B6C24" w:rsidRPr="00642219" w:rsidRDefault="008B6C24" w:rsidP="00E17AC9">
      <w:pPr>
        <w:spacing w:after="0" w:line="240" w:lineRule="auto"/>
        <w:ind w:firstLine="567"/>
        <w:jc w:val="both"/>
        <w:rPr>
          <w:rFonts w:ascii="Times New Roman" w:hAnsi="Times New Roman" w:cs="Times New Roman"/>
          <w:sz w:val="28"/>
          <w:szCs w:val="28"/>
        </w:rPr>
      </w:pPr>
    </w:p>
    <w:p w14:paraId="668C9B85" w14:textId="1F4DE946" w:rsidR="00227B70" w:rsidRPr="00642219" w:rsidRDefault="00227B70" w:rsidP="00576CFD">
      <w:pPr>
        <w:pStyle w:val="1"/>
        <w:numPr>
          <w:ilvl w:val="1"/>
          <w:numId w:val="6"/>
        </w:numPr>
        <w:spacing w:before="0" w:beforeAutospacing="0" w:after="0" w:afterAutospacing="0"/>
        <w:ind w:left="0" w:firstLine="567"/>
        <w:jc w:val="both"/>
        <w:rPr>
          <w:sz w:val="28"/>
          <w:szCs w:val="28"/>
        </w:rPr>
      </w:pPr>
      <w:bookmarkStart w:id="39" w:name="_Toc231495666"/>
      <w:r w:rsidRPr="00642219">
        <w:rPr>
          <w:sz w:val="28"/>
          <w:szCs w:val="28"/>
        </w:rPr>
        <w:t xml:space="preserve">Метаболомные исследования аминокислотных панелей при </w:t>
      </w:r>
      <w:r w:rsidR="00FE1974" w:rsidRPr="00642219">
        <w:rPr>
          <w:sz w:val="28"/>
          <w:szCs w:val="28"/>
        </w:rPr>
        <w:t>ИИ</w:t>
      </w:r>
      <w:r w:rsidRPr="00642219">
        <w:rPr>
          <w:sz w:val="28"/>
          <w:szCs w:val="28"/>
        </w:rPr>
        <w:t xml:space="preserve"> и других патологических состояниях</w:t>
      </w:r>
      <w:bookmarkEnd w:id="39"/>
    </w:p>
    <w:p w14:paraId="4F825D08" w14:textId="20DD99DA" w:rsidR="00227B70" w:rsidRPr="00642219" w:rsidRDefault="00FF6F36" w:rsidP="00E4768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последние годы аминокислотные панели активно изучаются в рамках метаболомных исследований при ИИ и других патологических состояниях. При этом большинство работ включает широкие метаболомные профили, тогда как исследования фиксированных целевых аминокислотных панелей остаются ограниченными. Основные исследования представлены в таблице 2.</w:t>
      </w:r>
    </w:p>
    <w:p w14:paraId="17EFF965" w14:textId="77777777" w:rsidR="0086058A" w:rsidRPr="00642219" w:rsidRDefault="0086058A" w:rsidP="0086058A">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Несмотря на растущий интерес к аминокислотному профилированию при ИИ, исследования фиксированных целевых аминокислотных панелей остаются ограниченными. В большинстве опубликованных работ валин, лизин, глутаминовая кислота, аргинин, фенилаланин и триптофан рассматривались не как самостоятельная мультимаркерная система, а как компоненты более широких таргетных и нетаргетных метаболомных профилей, включавших десятки метаболитов.</w:t>
      </w:r>
    </w:p>
    <w:p w14:paraId="24867AA1" w14:textId="77777777" w:rsidR="00E2361B" w:rsidRPr="00642219" w:rsidRDefault="00E2361B" w:rsidP="0086058A">
      <w:pPr>
        <w:spacing w:after="0" w:line="240" w:lineRule="auto"/>
        <w:ind w:firstLine="567"/>
        <w:jc w:val="both"/>
        <w:rPr>
          <w:rFonts w:ascii="Times New Roman" w:hAnsi="Times New Roman" w:cs="Times New Roman"/>
          <w:sz w:val="28"/>
          <w:szCs w:val="28"/>
        </w:rPr>
      </w:pPr>
    </w:p>
    <w:p w14:paraId="60136685" w14:textId="22F1A0F5" w:rsidR="00973AEE" w:rsidRPr="00642219" w:rsidRDefault="00973AEE" w:rsidP="00E47682">
      <w:pPr>
        <w:pStyle w:val="ac"/>
        <w:keepNext/>
        <w:spacing w:after="0"/>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2 - Исследования аминокислотных и метаболомных панелей при </w:t>
      </w:r>
      <w:r w:rsidR="00994AF4"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других заболеваниях</w:t>
      </w:r>
    </w:p>
    <w:tbl>
      <w:tblPr>
        <w:tblStyle w:val="ae"/>
        <w:tblW w:w="10201" w:type="dxa"/>
        <w:tblLayout w:type="fixed"/>
        <w:tblLook w:val="04A0" w:firstRow="1" w:lastRow="0" w:firstColumn="1" w:lastColumn="0" w:noHBand="0" w:noVBand="1"/>
      </w:tblPr>
      <w:tblGrid>
        <w:gridCol w:w="988"/>
        <w:gridCol w:w="992"/>
        <w:gridCol w:w="992"/>
        <w:gridCol w:w="1253"/>
        <w:gridCol w:w="1015"/>
        <w:gridCol w:w="1843"/>
        <w:gridCol w:w="1134"/>
        <w:gridCol w:w="1984"/>
      </w:tblGrid>
      <w:tr w:rsidR="00840BCE" w:rsidRPr="00642219" w14:paraId="013D7C75" w14:textId="77777777" w:rsidTr="00D22011">
        <w:tc>
          <w:tcPr>
            <w:tcW w:w="988" w:type="dxa"/>
            <w:hideMark/>
          </w:tcPr>
          <w:p w14:paraId="7A172489" w14:textId="77777777" w:rsidR="0064609D" w:rsidRPr="00642219" w:rsidRDefault="0064609D" w:rsidP="00D22011">
            <w:pPr>
              <w:spacing w:after="0" w:line="240" w:lineRule="auto"/>
              <w:rPr>
                <w:rFonts w:ascii="Times New Roman" w:eastAsia="Times New Roman" w:hAnsi="Times New Roman" w:cs="Times New Roman"/>
                <w:b/>
                <w:bCs/>
              </w:rPr>
            </w:pPr>
            <w:r w:rsidRPr="00642219">
              <w:rPr>
                <w:rFonts w:ascii="Times New Roman" w:eastAsia="Times New Roman" w:hAnsi="Times New Roman" w:cs="Times New Roman"/>
                <w:b/>
                <w:bCs/>
              </w:rPr>
              <w:t>Автор, год</w:t>
            </w:r>
          </w:p>
        </w:tc>
        <w:tc>
          <w:tcPr>
            <w:tcW w:w="992" w:type="dxa"/>
            <w:hideMark/>
          </w:tcPr>
          <w:p w14:paraId="64E19B85" w14:textId="77777777" w:rsidR="0064609D" w:rsidRPr="00642219" w:rsidRDefault="0064609D" w:rsidP="00D22011">
            <w:pPr>
              <w:spacing w:after="0" w:line="240" w:lineRule="auto"/>
              <w:rPr>
                <w:rFonts w:ascii="Times New Roman" w:eastAsia="Times New Roman" w:hAnsi="Times New Roman" w:cs="Times New Roman"/>
                <w:b/>
                <w:bCs/>
              </w:rPr>
            </w:pPr>
            <w:r w:rsidRPr="00642219">
              <w:rPr>
                <w:rFonts w:ascii="Times New Roman" w:eastAsia="Times New Roman" w:hAnsi="Times New Roman" w:cs="Times New Roman"/>
                <w:b/>
                <w:bCs/>
              </w:rPr>
              <w:t>Заболевание</w:t>
            </w:r>
          </w:p>
        </w:tc>
        <w:tc>
          <w:tcPr>
            <w:tcW w:w="992" w:type="dxa"/>
          </w:tcPr>
          <w:p w14:paraId="2D4F420C" w14:textId="5004EBC0" w:rsidR="0064609D" w:rsidRPr="00642219" w:rsidRDefault="0064609D" w:rsidP="00D22011">
            <w:pPr>
              <w:spacing w:after="0" w:line="240" w:lineRule="auto"/>
              <w:rPr>
                <w:rFonts w:ascii="Times New Roman" w:eastAsia="Times New Roman" w:hAnsi="Times New Roman" w:cs="Times New Roman"/>
                <w:b/>
                <w:bCs/>
              </w:rPr>
            </w:pPr>
            <w:r w:rsidRPr="00642219">
              <w:rPr>
                <w:rFonts w:ascii="Times New Roman" w:eastAsia="Times New Roman" w:hAnsi="Times New Roman" w:cs="Times New Roman"/>
                <w:b/>
                <w:bCs/>
              </w:rPr>
              <w:t>Биоматериал</w:t>
            </w:r>
          </w:p>
        </w:tc>
        <w:tc>
          <w:tcPr>
            <w:tcW w:w="1253" w:type="dxa"/>
          </w:tcPr>
          <w:p w14:paraId="2F017284" w14:textId="7D4EC026" w:rsidR="0064609D" w:rsidRPr="00642219" w:rsidRDefault="0064609D" w:rsidP="00D22011">
            <w:pPr>
              <w:spacing w:after="0" w:line="240" w:lineRule="auto"/>
              <w:rPr>
                <w:rFonts w:ascii="Times New Roman" w:eastAsia="Times New Roman" w:hAnsi="Times New Roman" w:cs="Times New Roman"/>
                <w:b/>
                <w:bCs/>
              </w:rPr>
            </w:pPr>
            <w:r w:rsidRPr="00642219">
              <w:rPr>
                <w:rFonts w:ascii="Times New Roman" w:eastAsia="Times New Roman" w:hAnsi="Times New Roman" w:cs="Times New Roman"/>
                <w:b/>
                <w:bCs/>
              </w:rPr>
              <w:t>Время забора</w:t>
            </w:r>
          </w:p>
        </w:tc>
        <w:tc>
          <w:tcPr>
            <w:tcW w:w="1015" w:type="dxa"/>
            <w:hideMark/>
          </w:tcPr>
          <w:p w14:paraId="3E1831FB" w14:textId="09341B21" w:rsidR="0064609D" w:rsidRPr="00642219" w:rsidRDefault="0064609D" w:rsidP="00D22011">
            <w:pPr>
              <w:spacing w:after="0" w:line="240" w:lineRule="auto"/>
              <w:rPr>
                <w:rFonts w:ascii="Times New Roman" w:eastAsia="Times New Roman" w:hAnsi="Times New Roman" w:cs="Times New Roman"/>
                <w:b/>
                <w:bCs/>
              </w:rPr>
            </w:pPr>
            <w:r w:rsidRPr="00642219">
              <w:rPr>
                <w:rFonts w:ascii="Times New Roman" w:eastAsia="Times New Roman" w:hAnsi="Times New Roman" w:cs="Times New Roman"/>
                <w:b/>
                <w:bCs/>
              </w:rPr>
              <w:t>Метод</w:t>
            </w:r>
          </w:p>
        </w:tc>
        <w:tc>
          <w:tcPr>
            <w:tcW w:w="1843" w:type="dxa"/>
            <w:hideMark/>
          </w:tcPr>
          <w:p w14:paraId="41423CE8" w14:textId="6A8333EE" w:rsidR="0064609D" w:rsidRPr="00642219" w:rsidRDefault="0064609D" w:rsidP="00D22011">
            <w:pPr>
              <w:spacing w:after="0" w:line="240" w:lineRule="auto"/>
              <w:rPr>
                <w:rFonts w:ascii="Times New Roman" w:eastAsia="Times New Roman" w:hAnsi="Times New Roman" w:cs="Times New Roman"/>
                <w:b/>
                <w:bCs/>
              </w:rPr>
            </w:pPr>
            <w:r w:rsidRPr="00642219">
              <w:rPr>
                <w:rFonts w:ascii="Times New Roman" w:eastAsia="Times New Roman" w:hAnsi="Times New Roman" w:cs="Times New Roman"/>
                <w:b/>
                <w:bCs/>
              </w:rPr>
              <w:t>Исследуемые аминокислоты</w:t>
            </w:r>
            <w:r w:rsidR="006D53B6" w:rsidRPr="00642219">
              <w:rPr>
                <w:rFonts w:ascii="Times New Roman" w:eastAsia="Times New Roman" w:hAnsi="Times New Roman" w:cs="Times New Roman"/>
                <w:b/>
                <w:bCs/>
              </w:rPr>
              <w:t xml:space="preserve"> </w:t>
            </w:r>
          </w:p>
        </w:tc>
        <w:tc>
          <w:tcPr>
            <w:tcW w:w="1134" w:type="dxa"/>
            <w:hideMark/>
          </w:tcPr>
          <w:p w14:paraId="25275824" w14:textId="5AB4F0B5" w:rsidR="0064609D" w:rsidRPr="00642219" w:rsidRDefault="00D22011" w:rsidP="00D22011">
            <w:pPr>
              <w:spacing w:after="0" w:line="240" w:lineRule="auto"/>
              <w:rPr>
                <w:rFonts w:ascii="Times New Roman" w:eastAsia="Times New Roman" w:hAnsi="Times New Roman" w:cs="Times New Roman"/>
                <w:b/>
                <w:bCs/>
              </w:rPr>
            </w:pPr>
            <w:r w:rsidRPr="00642219">
              <w:rPr>
                <w:rFonts w:ascii="Times New Roman" w:eastAsia="Times New Roman" w:hAnsi="Times New Roman" w:cs="Times New Roman"/>
                <w:b/>
                <w:bCs/>
              </w:rPr>
              <w:t>Тип</w:t>
            </w:r>
            <w:r w:rsidR="0064609D" w:rsidRPr="00642219">
              <w:rPr>
                <w:rFonts w:ascii="Times New Roman" w:eastAsia="Times New Roman" w:hAnsi="Times New Roman" w:cs="Times New Roman"/>
                <w:b/>
                <w:bCs/>
              </w:rPr>
              <w:t xml:space="preserve"> панели</w:t>
            </w:r>
          </w:p>
        </w:tc>
        <w:tc>
          <w:tcPr>
            <w:tcW w:w="1984" w:type="dxa"/>
            <w:hideMark/>
          </w:tcPr>
          <w:p w14:paraId="716D17F8" w14:textId="77777777" w:rsidR="0064609D" w:rsidRPr="00642219" w:rsidRDefault="0064609D" w:rsidP="00D22011">
            <w:pPr>
              <w:spacing w:after="0" w:line="240" w:lineRule="auto"/>
              <w:rPr>
                <w:rFonts w:ascii="Times New Roman" w:eastAsia="Times New Roman" w:hAnsi="Times New Roman" w:cs="Times New Roman"/>
                <w:b/>
                <w:bCs/>
              </w:rPr>
            </w:pPr>
            <w:r w:rsidRPr="00642219">
              <w:rPr>
                <w:rFonts w:ascii="Times New Roman" w:eastAsia="Times New Roman" w:hAnsi="Times New Roman" w:cs="Times New Roman"/>
                <w:b/>
                <w:bCs/>
              </w:rPr>
              <w:t>Основные результаты</w:t>
            </w:r>
          </w:p>
        </w:tc>
      </w:tr>
      <w:tr w:rsidR="00D976AE" w:rsidRPr="00642219" w14:paraId="5FAEF1F4" w14:textId="77777777" w:rsidTr="00D976AE">
        <w:tc>
          <w:tcPr>
            <w:tcW w:w="988" w:type="dxa"/>
          </w:tcPr>
          <w:p w14:paraId="60B48E15" w14:textId="558500C5" w:rsidR="00D976AE" w:rsidRPr="00642219" w:rsidRDefault="00D976AE" w:rsidP="00D976AE">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1</w:t>
            </w:r>
          </w:p>
        </w:tc>
        <w:tc>
          <w:tcPr>
            <w:tcW w:w="992" w:type="dxa"/>
          </w:tcPr>
          <w:p w14:paraId="09BB9EC3" w14:textId="6A7B6B51" w:rsidR="00D976AE" w:rsidRPr="00642219" w:rsidRDefault="00D976AE" w:rsidP="00D976AE">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2</w:t>
            </w:r>
          </w:p>
        </w:tc>
        <w:tc>
          <w:tcPr>
            <w:tcW w:w="992" w:type="dxa"/>
          </w:tcPr>
          <w:p w14:paraId="7DC65E3A" w14:textId="1BD0F5E5" w:rsidR="00D976AE" w:rsidRPr="00642219" w:rsidRDefault="00D976AE" w:rsidP="00D976AE">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3</w:t>
            </w:r>
          </w:p>
        </w:tc>
        <w:tc>
          <w:tcPr>
            <w:tcW w:w="1253" w:type="dxa"/>
          </w:tcPr>
          <w:p w14:paraId="3E19CA89" w14:textId="3A760225" w:rsidR="00D976AE" w:rsidRPr="00642219" w:rsidRDefault="00D976AE" w:rsidP="00D976AE">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4</w:t>
            </w:r>
          </w:p>
        </w:tc>
        <w:tc>
          <w:tcPr>
            <w:tcW w:w="1015" w:type="dxa"/>
          </w:tcPr>
          <w:p w14:paraId="7E7BC029" w14:textId="5C3D28DF" w:rsidR="00D976AE" w:rsidRPr="00642219" w:rsidRDefault="00D976AE" w:rsidP="00D976AE">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5</w:t>
            </w:r>
          </w:p>
        </w:tc>
        <w:tc>
          <w:tcPr>
            <w:tcW w:w="1843" w:type="dxa"/>
          </w:tcPr>
          <w:p w14:paraId="6C87CF4A" w14:textId="3155CE47" w:rsidR="00D976AE" w:rsidRPr="00642219" w:rsidRDefault="00D976AE" w:rsidP="00D976AE">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6</w:t>
            </w:r>
          </w:p>
        </w:tc>
        <w:tc>
          <w:tcPr>
            <w:tcW w:w="1134" w:type="dxa"/>
          </w:tcPr>
          <w:p w14:paraId="31284764" w14:textId="43D73669" w:rsidR="00D976AE" w:rsidRPr="00642219" w:rsidRDefault="00D976AE" w:rsidP="00D976AE">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7</w:t>
            </w:r>
          </w:p>
        </w:tc>
        <w:tc>
          <w:tcPr>
            <w:tcW w:w="1984" w:type="dxa"/>
          </w:tcPr>
          <w:p w14:paraId="71478464" w14:textId="324F31F6" w:rsidR="00D976AE" w:rsidRPr="00642219" w:rsidRDefault="00D976AE" w:rsidP="00D976AE">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8</w:t>
            </w:r>
          </w:p>
        </w:tc>
      </w:tr>
      <w:tr w:rsidR="00840BCE" w:rsidRPr="00642219" w14:paraId="5F10E71C" w14:textId="77777777" w:rsidTr="00D22011">
        <w:tc>
          <w:tcPr>
            <w:tcW w:w="988" w:type="dxa"/>
            <w:hideMark/>
          </w:tcPr>
          <w:p w14:paraId="2EDC559E" w14:textId="102A5AF6" w:rsidR="0064609D" w:rsidRPr="00642219" w:rsidRDefault="0064609D"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Goulart, 2019</w:t>
            </w:r>
            <w:r w:rsidRPr="00642219">
              <w:rPr>
                <w:rFonts w:ascii="Times New Roman" w:eastAsia="Times New Roman" w:hAnsi="Times New Roman" w:cs="Times New Roman"/>
                <w:lang w:val="en-US"/>
              </w:rPr>
              <w:t xml:space="preserve"> </w:t>
            </w:r>
            <w:r w:rsidRPr="00642219">
              <w:rPr>
                <w:rFonts w:ascii="Times New Roman" w:eastAsia="Times New Roman" w:hAnsi="Times New Roman" w:cs="Times New Roman"/>
                <w:vertAlign w:val="superscript"/>
              </w:rPr>
              <w:fldChar w:fldCharType="begin"/>
            </w:r>
            <w:r w:rsidR="007D27A8" w:rsidRPr="00642219">
              <w:rPr>
                <w:rFonts w:ascii="Times New Roman" w:eastAsia="Times New Roman" w:hAnsi="Times New Roman" w:cs="Times New Roman"/>
                <w:vertAlign w:val="superscript"/>
              </w:rPr>
              <w:instrText xml:space="preserve"> ADDIN EN.CITE &lt;EndNote&gt;&lt;Cite&gt;&lt;Author&gt;Goulart&lt;/Author&gt;&lt;Year&gt;2019&lt;/Year&gt;&lt;IDText&gt;Amino Acid Biosignature in Plasma among Ischemic Stroke Subtypes&lt;/IDText&gt;&lt;DisplayText&gt;(134)&lt;/DisplayText&gt;&lt;record&gt;&lt;keywords&gt;&lt;keyword&gt;Aged&lt;/keyword&gt;&lt;keyword&gt;Amino Acids&lt;/keyword&gt;&lt;keyword&gt;Brain Ischemia&lt;/keyword&gt;&lt;keyword&gt;Discriminant Analysis&lt;/keyword&gt;&lt;keyword&gt;Female&lt;/keyword&gt;&lt;keyword&gt;Humans&lt;/keyword&gt;&lt;keyword&gt;Male&lt;/keyword&gt;&lt;keyword&gt;Middle Aged&lt;/keyword&gt;&lt;keyword&gt;Plasma&lt;/keyword&gt;&lt;keyword&gt;Prognosis&lt;/keyword&gt;&lt;keyword&gt;Stroke&lt;/keyword&gt;&lt;/keywords&gt;&lt;urls&gt;&lt;related-urls&gt;&lt;url&gt;https://www.ncbi.nlm.nih.gov/pubmed/30800679&lt;/url&gt;&lt;/related-urls&gt;&lt;/urls&gt;&lt;isbn&gt;2314-6141&lt;/isbn&gt;&lt;custom2&gt;PMC6360633&lt;/custom2&gt;&lt;titles&gt;&lt;title&gt;Amino Acid Biosignature in Plasma among Ischemic Stroke Subtypes&lt;/title&gt;&lt;secondary-title&gt;Biomed Res Int&lt;/secondary-title&gt;&lt;/titles&gt;&lt;pages&gt;8480468&lt;/pages&gt;&lt;contributors&gt;&lt;authors&gt;&lt;author&gt;Goulart, V. A. M.&lt;/author&gt;&lt;author&gt;Sena, M. M.&lt;/author&gt;&lt;author&gt;Mendes, T. O.&lt;/author&gt;&lt;author&gt;Menezes, H. C.&lt;/author&gt;&lt;author&gt;Cardeal, Z. L.&lt;/author&gt;&lt;author&gt;Paiva, M. J. N.&lt;/author&gt;&lt;author&gt;Sandrim, V. C.&lt;/author&gt;&lt;author&gt;Pinto, M. C. X.&lt;/author&gt;&lt;author&gt;Resende, R. R.&lt;/author&gt;&lt;/authors&gt;&lt;/contributors&gt;&lt;edition&gt;20190120&lt;/edition&gt;&lt;language&gt;eng&lt;/language&gt;&lt;added-date format="utc"&gt;1766118721&lt;/added-date&gt;&lt;ref-type name="Journal Article"&gt;17&lt;/ref-type&gt;&lt;auth-address&gt;Department of Biochemistry and Immunology, Federal University of Minas Gerais, Belo Horizonte-MG, Brazil. Department of Chemistry, Federal University of Minas Gerais, Belo Horizonte-MG, Brazil. National Institute of Science and Technology in Bioanalytics, Campinas-SP, Brazil. Institute of Learning and Research Santa Casa de BH, Belo Horizonte-MG, Brazil. Department of Pharmacology, Federal University of Goiás, Goiânia-GO, Brazil.&lt;/auth-address&gt;&lt;dates&gt;&lt;year&gt;2019&lt;/year&gt;&lt;/dates&gt;&lt;rec-number&gt;1486&lt;/rec-number&gt;&lt;last-updated-date format="utc"&gt;1766118721&lt;/last-updated-date&gt;&lt;accession-num&gt;30800679&lt;/accession-num&gt;&lt;electronic-resource-num&gt;10.1155/2019/8480468&lt;/electronic-resource-num&gt;&lt;volume&gt;2019&lt;/volume&gt;&lt;/record&gt;&lt;/Cite&gt;&lt;/EndNote&gt;</w:instrText>
            </w:r>
            <w:r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134</w:t>
            </w:r>
            <w:r w:rsidR="00150E4B" w:rsidRPr="00642219">
              <w:rPr>
                <w:rFonts w:ascii="Times New Roman" w:eastAsia="Times New Roman" w:hAnsi="Times New Roman" w:cs="Times New Roman"/>
                <w:noProof/>
                <w:vertAlign w:val="superscript"/>
              </w:rPr>
              <w:t>]</w:t>
            </w:r>
            <w:r w:rsidRPr="00642219">
              <w:rPr>
                <w:rFonts w:ascii="Times New Roman" w:eastAsia="Times New Roman" w:hAnsi="Times New Roman" w:cs="Times New Roman"/>
                <w:vertAlign w:val="superscript"/>
              </w:rPr>
              <w:fldChar w:fldCharType="end"/>
            </w:r>
          </w:p>
        </w:tc>
        <w:tc>
          <w:tcPr>
            <w:tcW w:w="992" w:type="dxa"/>
            <w:hideMark/>
          </w:tcPr>
          <w:p w14:paraId="55CD6251" w14:textId="77777777" w:rsidR="0064609D" w:rsidRPr="00642219" w:rsidRDefault="0064609D"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w:t>
            </w:r>
          </w:p>
        </w:tc>
        <w:tc>
          <w:tcPr>
            <w:tcW w:w="992" w:type="dxa"/>
          </w:tcPr>
          <w:p w14:paraId="6C53CBFF" w14:textId="60565BD0" w:rsidR="0064609D" w:rsidRPr="00642219" w:rsidRDefault="0064609D" w:rsidP="00D22011">
            <w:pPr>
              <w:spacing w:after="0" w:line="240" w:lineRule="auto"/>
              <w:rPr>
                <w:rFonts w:ascii="Times New Roman" w:eastAsia="Times New Roman" w:hAnsi="Times New Roman" w:cs="Times New Roman"/>
                <w:lang w:val="kk-KZ"/>
              </w:rPr>
            </w:pPr>
            <w:r w:rsidRPr="00642219">
              <w:rPr>
                <w:rFonts w:ascii="Times New Roman" w:eastAsia="Times New Roman" w:hAnsi="Times New Roman" w:cs="Times New Roman"/>
                <w:lang w:val="kk-KZ"/>
              </w:rPr>
              <w:t>Плазма</w:t>
            </w:r>
          </w:p>
        </w:tc>
        <w:tc>
          <w:tcPr>
            <w:tcW w:w="1253" w:type="dxa"/>
          </w:tcPr>
          <w:p w14:paraId="55971826" w14:textId="1214C422" w:rsidR="0064609D" w:rsidRPr="00642219" w:rsidRDefault="00840BCE" w:rsidP="00D22011">
            <w:pPr>
              <w:spacing w:after="0" w:line="240" w:lineRule="auto"/>
              <w:rPr>
                <w:rFonts w:ascii="Times New Roman" w:eastAsia="Times New Roman" w:hAnsi="Times New Roman" w:cs="Times New Roman"/>
                <w:lang w:val="kk-KZ"/>
              </w:rPr>
            </w:pPr>
            <w:r w:rsidRPr="00642219">
              <w:rPr>
                <w:rFonts w:ascii="Times New Roman" w:eastAsia="Times New Roman" w:hAnsi="Times New Roman" w:cs="Times New Roman"/>
                <w:lang w:val="kk-KZ"/>
              </w:rPr>
              <w:t>≥</w:t>
            </w:r>
            <w:r w:rsidR="0064609D" w:rsidRPr="00642219">
              <w:rPr>
                <w:rFonts w:ascii="Times New Roman" w:eastAsia="Times New Roman" w:hAnsi="Times New Roman" w:cs="Times New Roman"/>
                <w:lang w:val="kk-KZ"/>
              </w:rPr>
              <w:t xml:space="preserve">7 дней после </w:t>
            </w:r>
            <w:r w:rsidR="007A01A6" w:rsidRPr="00642219">
              <w:rPr>
                <w:rFonts w:ascii="Times New Roman" w:eastAsia="Times New Roman" w:hAnsi="Times New Roman" w:cs="Times New Roman"/>
                <w:lang w:val="kk-KZ"/>
              </w:rPr>
              <w:t xml:space="preserve">начала </w:t>
            </w:r>
            <w:r w:rsidR="0064609D" w:rsidRPr="00642219">
              <w:rPr>
                <w:rFonts w:ascii="Times New Roman" w:eastAsia="Times New Roman" w:hAnsi="Times New Roman" w:cs="Times New Roman"/>
                <w:lang w:val="kk-KZ"/>
              </w:rPr>
              <w:t>инсульта</w:t>
            </w:r>
          </w:p>
        </w:tc>
        <w:tc>
          <w:tcPr>
            <w:tcW w:w="1015" w:type="dxa"/>
            <w:hideMark/>
          </w:tcPr>
          <w:p w14:paraId="4341B38D" w14:textId="65930E43" w:rsidR="0064609D" w:rsidRPr="00642219" w:rsidRDefault="0064609D" w:rsidP="00D22011">
            <w:pPr>
              <w:spacing w:after="0" w:line="240" w:lineRule="auto"/>
              <w:rPr>
                <w:rFonts w:ascii="Times New Roman" w:eastAsia="Times New Roman" w:hAnsi="Times New Roman" w:cs="Times New Roman"/>
                <w:lang w:val="kk-KZ"/>
              </w:rPr>
            </w:pPr>
            <w:r w:rsidRPr="00642219">
              <w:rPr>
                <w:rFonts w:ascii="Times New Roman" w:eastAsia="Times New Roman" w:hAnsi="Times New Roman" w:cs="Times New Roman"/>
                <w:lang w:val="kk-KZ"/>
              </w:rPr>
              <w:t>ГХ-МС</w:t>
            </w:r>
          </w:p>
        </w:tc>
        <w:tc>
          <w:tcPr>
            <w:tcW w:w="1843" w:type="dxa"/>
            <w:hideMark/>
          </w:tcPr>
          <w:p w14:paraId="4A91FC97" w14:textId="281F58B0" w:rsidR="0064609D" w:rsidRPr="00642219" w:rsidRDefault="006D53B6"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16 аминокислот, включая:</w:t>
            </w:r>
            <w:r w:rsidR="004709A5" w:rsidRPr="00642219">
              <w:rPr>
                <w:rFonts w:ascii="Times New Roman" w:eastAsia="Times New Roman" w:hAnsi="Times New Roman" w:cs="Times New Roman"/>
              </w:rPr>
              <w:t xml:space="preserve"> Валин, </w:t>
            </w:r>
            <w:r w:rsidR="00840BCE" w:rsidRPr="00642219">
              <w:rPr>
                <w:rFonts w:ascii="Times New Roman" w:eastAsia="Times New Roman" w:hAnsi="Times New Roman" w:cs="Times New Roman"/>
              </w:rPr>
              <w:t>Фенилаланин, Глутаминовая кислота, Лизин</w:t>
            </w:r>
          </w:p>
        </w:tc>
        <w:tc>
          <w:tcPr>
            <w:tcW w:w="1134" w:type="dxa"/>
            <w:hideMark/>
          </w:tcPr>
          <w:p w14:paraId="5D941AEC" w14:textId="499263A5" w:rsidR="0064609D" w:rsidRPr="00642219" w:rsidRDefault="00DB00E0"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Нет</w:t>
            </w:r>
            <w:r w:rsidR="00B432E4" w:rsidRPr="00642219">
              <w:rPr>
                <w:rFonts w:ascii="Times New Roman" w:eastAsia="Times New Roman" w:hAnsi="Times New Roman" w:cs="Times New Roman"/>
              </w:rPr>
              <w:t>аргетный</w:t>
            </w:r>
            <w:r w:rsidR="007A01A6" w:rsidRPr="00642219">
              <w:rPr>
                <w:rFonts w:ascii="Times New Roman" w:eastAsia="Times New Roman" w:hAnsi="Times New Roman" w:cs="Times New Roman"/>
              </w:rPr>
              <w:t xml:space="preserve"> </w:t>
            </w:r>
            <w:r w:rsidRPr="00642219">
              <w:rPr>
                <w:rFonts w:ascii="Times New Roman" w:eastAsia="Times New Roman" w:hAnsi="Times New Roman" w:cs="Times New Roman"/>
              </w:rPr>
              <w:t>метаболомный</w:t>
            </w:r>
            <w:r w:rsidR="007A01A6" w:rsidRPr="00642219">
              <w:rPr>
                <w:rFonts w:ascii="Times New Roman" w:eastAsia="Times New Roman" w:hAnsi="Times New Roman" w:cs="Times New Roman"/>
              </w:rPr>
              <w:t xml:space="preserve"> профиль</w:t>
            </w:r>
          </w:p>
        </w:tc>
        <w:tc>
          <w:tcPr>
            <w:tcW w:w="1984" w:type="dxa"/>
            <w:hideMark/>
          </w:tcPr>
          <w:p w14:paraId="15D9C96C" w14:textId="097C7755" w:rsidR="0064609D" w:rsidRPr="00642219" w:rsidRDefault="00563C6F"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Выявлены различия аминокислотного профиля между подтипами ИИ</w:t>
            </w:r>
          </w:p>
        </w:tc>
      </w:tr>
      <w:tr w:rsidR="00840BCE" w:rsidRPr="00642219" w14:paraId="0656F1F4" w14:textId="77777777" w:rsidTr="00D22011">
        <w:tc>
          <w:tcPr>
            <w:tcW w:w="988" w:type="dxa"/>
            <w:hideMark/>
          </w:tcPr>
          <w:p w14:paraId="267F03D3" w14:textId="47E72FCB" w:rsidR="0064609D" w:rsidRPr="00642219" w:rsidRDefault="0064609D"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Tao, 2023</w:t>
            </w:r>
            <w:r w:rsidR="00563C6F" w:rsidRPr="00642219">
              <w:rPr>
                <w:rFonts w:ascii="Times New Roman" w:eastAsia="Times New Roman" w:hAnsi="Times New Roman" w:cs="Times New Roman"/>
                <w:vertAlign w:val="superscript"/>
              </w:rPr>
              <w:fldChar w:fldCharType="begin">
                <w:fldData xml:space="preserve">PEVuZE5vdGU+PENpdGU+PEF1dGhvcj5UYW88L0F1dGhvcj48WWVhcj4yMDIzPC9ZZWFyPjxJRFRl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</w:fldData>
              </w:fldChar>
            </w:r>
            <w:r w:rsidR="007D27A8" w:rsidRPr="00642219">
              <w:rPr>
                <w:rFonts w:ascii="Times New Roman" w:eastAsia="Times New Roman" w:hAnsi="Times New Roman" w:cs="Times New Roman"/>
                <w:vertAlign w:val="superscript"/>
              </w:rPr>
              <w:instrText xml:space="preserve"> ADDIN EN.CITE </w:instrText>
            </w:r>
            <w:r w:rsidR="007D27A8" w:rsidRPr="00642219">
              <w:rPr>
                <w:rFonts w:ascii="Times New Roman" w:eastAsia="Times New Roman" w:hAnsi="Times New Roman" w:cs="Times New Roman"/>
                <w:vertAlign w:val="superscript"/>
              </w:rPr>
              <w:fldChar w:fldCharType="begin">
                <w:fldData xml:space="preserve">PEVuZE5vdGU+PENpdGU+PEF1dGhvcj5UYW88L0F1dGhvcj48WWVhcj4yMDIzPC9ZZWFyPjxJRFRl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</w:fldData>
              </w:fldChar>
            </w:r>
            <w:r w:rsidR="007D27A8" w:rsidRPr="00642219">
              <w:rPr>
                <w:rFonts w:ascii="Times New Roman" w:eastAsia="Times New Roman" w:hAnsi="Times New Roman" w:cs="Times New Roman"/>
                <w:vertAlign w:val="superscript"/>
              </w:rPr>
              <w:instrText xml:space="preserve"> ADDIN EN.CITE.DATA </w:instrText>
            </w:r>
            <w:r w:rsidR="007D27A8" w:rsidRPr="00642219">
              <w:rPr>
                <w:rFonts w:ascii="Times New Roman" w:eastAsia="Times New Roman" w:hAnsi="Times New Roman" w:cs="Times New Roman"/>
                <w:vertAlign w:val="superscript"/>
              </w:rPr>
            </w:r>
            <w:r w:rsidR="007D27A8" w:rsidRPr="00642219">
              <w:rPr>
                <w:rFonts w:ascii="Times New Roman" w:eastAsia="Times New Roman" w:hAnsi="Times New Roman" w:cs="Times New Roman"/>
                <w:vertAlign w:val="superscript"/>
              </w:rPr>
              <w:fldChar w:fldCharType="end"/>
            </w:r>
            <w:r w:rsidR="00563C6F" w:rsidRPr="00642219">
              <w:rPr>
                <w:rFonts w:ascii="Times New Roman" w:eastAsia="Times New Roman" w:hAnsi="Times New Roman" w:cs="Times New Roman"/>
                <w:vertAlign w:val="superscript"/>
              </w:rPr>
            </w:r>
            <w:r w:rsidR="00563C6F"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78</w:t>
            </w:r>
            <w:r w:rsidR="00150E4B" w:rsidRPr="00642219">
              <w:rPr>
                <w:rFonts w:ascii="Times New Roman" w:eastAsia="Times New Roman" w:hAnsi="Times New Roman" w:cs="Times New Roman"/>
                <w:noProof/>
                <w:vertAlign w:val="superscript"/>
              </w:rPr>
              <w:t>]</w:t>
            </w:r>
            <w:r w:rsidR="00563C6F" w:rsidRPr="00642219">
              <w:rPr>
                <w:rFonts w:ascii="Times New Roman" w:eastAsia="Times New Roman" w:hAnsi="Times New Roman" w:cs="Times New Roman"/>
                <w:vertAlign w:val="superscript"/>
              </w:rPr>
              <w:fldChar w:fldCharType="end"/>
            </w:r>
          </w:p>
        </w:tc>
        <w:tc>
          <w:tcPr>
            <w:tcW w:w="992" w:type="dxa"/>
            <w:hideMark/>
          </w:tcPr>
          <w:p w14:paraId="71C289A5" w14:textId="2975ACD2" w:rsidR="0064609D" w:rsidRPr="00642219" w:rsidRDefault="006D53B6"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 имитаторы инсульта</w:t>
            </w:r>
          </w:p>
        </w:tc>
        <w:tc>
          <w:tcPr>
            <w:tcW w:w="992" w:type="dxa"/>
          </w:tcPr>
          <w:p w14:paraId="7497E051" w14:textId="1A162377" w:rsidR="0064609D" w:rsidRPr="00642219" w:rsidRDefault="007A01A6"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Сыворотка крови</w:t>
            </w:r>
          </w:p>
        </w:tc>
        <w:tc>
          <w:tcPr>
            <w:tcW w:w="1253" w:type="dxa"/>
          </w:tcPr>
          <w:p w14:paraId="5C6A6541" w14:textId="09CBB13E" w:rsidR="0064609D" w:rsidRPr="00642219" w:rsidRDefault="00F51A6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Первые сутки инсульта</w:t>
            </w:r>
          </w:p>
        </w:tc>
        <w:tc>
          <w:tcPr>
            <w:tcW w:w="1015" w:type="dxa"/>
            <w:hideMark/>
          </w:tcPr>
          <w:p w14:paraId="4F277088" w14:textId="60B75CB7" w:rsidR="0064609D" w:rsidRPr="00642219" w:rsidRDefault="007A01A6"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hideMark/>
          </w:tcPr>
          <w:p w14:paraId="3714F955" w14:textId="5D0FBC4A" w:rsidR="0064609D" w:rsidRPr="00642219" w:rsidRDefault="0064609D"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27 аминокислот</w:t>
            </w:r>
            <w:r w:rsidR="006D53B6" w:rsidRPr="00642219">
              <w:rPr>
                <w:rFonts w:ascii="Times New Roman" w:eastAsia="Times New Roman" w:hAnsi="Times New Roman" w:cs="Times New Roman"/>
              </w:rPr>
              <w:t>, включая</w:t>
            </w:r>
            <w:r w:rsidR="007A01A6" w:rsidRPr="00642219">
              <w:rPr>
                <w:rFonts w:ascii="Times New Roman" w:eastAsia="Times New Roman" w:hAnsi="Times New Roman" w:cs="Times New Roman"/>
              </w:rPr>
              <w:t>: Фенилаланин, Валин, Триптофан, Глутаминовую кислоту, Аргинин, Лизин</w:t>
            </w:r>
          </w:p>
        </w:tc>
        <w:tc>
          <w:tcPr>
            <w:tcW w:w="1134" w:type="dxa"/>
            <w:hideMark/>
          </w:tcPr>
          <w:p w14:paraId="3AAE093F" w14:textId="615C3C3C" w:rsidR="0064609D"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Таргетный аминокислотный профиль</w:t>
            </w:r>
          </w:p>
        </w:tc>
        <w:tc>
          <w:tcPr>
            <w:tcW w:w="1984" w:type="dxa"/>
            <w:hideMark/>
          </w:tcPr>
          <w:p w14:paraId="41A587C9" w14:textId="77777777" w:rsidR="0064609D" w:rsidRPr="00642219" w:rsidRDefault="0064609D"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Диагностическая значимость аминокислотного профиля</w:t>
            </w:r>
          </w:p>
        </w:tc>
      </w:tr>
      <w:tr w:rsidR="00F51A64" w:rsidRPr="00642219" w14:paraId="622150C6" w14:textId="77777777" w:rsidTr="00D22011">
        <w:tc>
          <w:tcPr>
            <w:tcW w:w="988" w:type="dxa"/>
          </w:tcPr>
          <w:p w14:paraId="3B1DB6ED" w14:textId="74B11996" w:rsidR="00F51A64" w:rsidRPr="00642219" w:rsidRDefault="008837D7"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Wang , 2017</w:t>
            </w:r>
            <w:r w:rsidRPr="00642219">
              <w:rPr>
                <w:rFonts w:ascii="Times New Roman" w:eastAsia="Times New Roman" w:hAnsi="Times New Roman" w:cs="Times New Roman"/>
                <w:vertAlign w:val="superscript"/>
              </w:rPr>
              <w:fldChar w:fldCharType="begin"/>
            </w:r>
            <w:r w:rsidR="007D27A8" w:rsidRPr="00642219">
              <w:rPr>
                <w:rFonts w:ascii="Times New Roman" w:eastAsia="Times New Roman" w:hAnsi="Times New Roman" w:cs="Times New Roman"/>
                <w:vertAlign w:val="superscript"/>
              </w:rPr>
              <w:instrText xml:space="preserve"> ADDIN EN.CITE &lt;EndNote&gt;&lt;Cite&gt;&lt;Author&gt;Wang&lt;/Author&gt;&lt;Year&gt;2017&lt;/Year&gt;&lt;IDText&gt;GC-MS-based metabolomics identifies an amino acid signature of acute ischemic stroke&lt;/IDText&gt;&lt;DisplayText&gt;(118)&lt;/DisplayText&gt;&lt;record&gt;&lt;dates&gt;&lt;pub-dates&gt;&lt;date&gt;Mar 06&lt;/date&gt;&lt;/pub-dates&gt;&lt;year&gt;2017&lt;/year&gt;&lt;/dates&gt;&lt;keywords&gt;&lt;keyword&gt;Adult&lt;/keyword&gt;&lt;keyword&gt;Aged&lt;/keyword&gt;&lt;keyword&gt;Aged, 80 and over&lt;/keyword&gt;&lt;keyword&gt;Amino Acids&lt;/keyword&gt;&lt;keyword&gt;Brain Ischemia&lt;/keyword&gt;&lt;keyword&gt;Female&lt;/keyword&gt;&lt;keyword&gt;Gas Chromatography-Mass Spectrometry&lt;/keyword&gt;&lt;keyword&gt;Humans&lt;/keyword&gt;&lt;keyword&gt;Male&lt;/keyword&gt;&lt;keyword&gt;Metabolome&lt;/keyword&gt;&lt;keyword&gt;Metabolomics&lt;/keyword&gt;&lt;keyword&gt;Middle Aged&lt;/keyword&gt;&lt;keyword&gt;Stroke&lt;/keyword&gt;&lt;keyword&gt;Acute ischemic stroke&lt;/keyword&gt;&lt;keyword&gt;GC–MS-based metabolomics&lt;/keyword&gt;&lt;keyword&gt;Lactate&lt;/keyword&gt;&lt;keyword&gt;Tryptophan&lt;/keyword&gt;&lt;keyword&gt;Tyrosine&lt;/keyword&gt;&lt;/keywords&gt;&lt;urls&gt;&lt;related-urls&gt;&lt;url&gt;https://www.ncbi.nlm.nih.gov/pubmed/28111353&lt;/url&gt;&lt;/related-urls&gt;&lt;/urls&gt;&lt;isbn&gt;1872-7972&lt;/isbn&gt;&lt;titles&gt;&lt;title&gt;GC-MS-based metabolomics identifies an amino acid signature of acute ischemic stroke&lt;/title&gt;&lt;secondary-title&gt;Neurosci Lett&lt;/secondary-title&gt;&lt;/titles&gt;&lt;pages&gt;7-13&lt;/pages&gt;&lt;contributors&gt;&lt;authors&gt;&lt;author&gt;Wang, D.&lt;/author&gt;&lt;author&gt;Kong, J.&lt;/author&gt;&lt;author&gt;Wu, J.&lt;/author&gt;&lt;author&gt;Wang, X.&lt;/author&gt;&lt;author&gt;Lai, M.&lt;/author&gt;&lt;/authors&gt;&lt;/contributors&gt;&lt;edition&gt;20170119&lt;/edition&gt;&lt;language&gt;eng&lt;/language&gt;&lt;added-date format="utc"&gt;1768133034&lt;/added-date&gt;&lt;ref-type name="Journal Article"&gt;17&lt;/ref-type&gt;&lt;auth-address&gt;Department of Forensic Medicine, Shantou University Medical College, China. Department of Neurology, First Affiliated Hospital of Shantou University Medical College, China. Electronic address: laiminchao0327@outlook.com.&lt;/auth-address&gt;&lt;rec-number&gt;1492&lt;/rec-number&gt;&lt;last-updated-date format="utc"&gt;1768133034&lt;/last-updated-date&gt;&lt;accession-num&gt;28111353&lt;/accession-num&gt;&lt;electronic-resource-num&gt;10.1016/j.neulet.2017.01.039&lt;/electronic-resource-num&gt;&lt;volume&gt;642&lt;/volume&gt;&lt;/record&gt;&lt;/Cite&gt;&lt;/EndNote&gt;</w:instrText>
            </w:r>
            <w:r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118</w:t>
            </w:r>
            <w:r w:rsidR="00150E4B" w:rsidRPr="00642219">
              <w:rPr>
                <w:rFonts w:ascii="Times New Roman" w:eastAsia="Times New Roman" w:hAnsi="Times New Roman" w:cs="Times New Roman"/>
                <w:noProof/>
                <w:vertAlign w:val="superscript"/>
              </w:rPr>
              <w:t>]</w:t>
            </w:r>
            <w:r w:rsidRPr="00642219">
              <w:rPr>
                <w:rFonts w:ascii="Times New Roman" w:eastAsia="Times New Roman" w:hAnsi="Times New Roman" w:cs="Times New Roman"/>
                <w:vertAlign w:val="superscript"/>
              </w:rPr>
              <w:fldChar w:fldCharType="end"/>
            </w:r>
          </w:p>
        </w:tc>
        <w:tc>
          <w:tcPr>
            <w:tcW w:w="992" w:type="dxa"/>
          </w:tcPr>
          <w:p w14:paraId="7DFF8539" w14:textId="3F284F66" w:rsidR="00F51A64" w:rsidRPr="00642219" w:rsidRDefault="000C5B06"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w:t>
            </w:r>
          </w:p>
        </w:tc>
        <w:tc>
          <w:tcPr>
            <w:tcW w:w="992" w:type="dxa"/>
          </w:tcPr>
          <w:p w14:paraId="4EA6E7D3" w14:textId="52859347" w:rsidR="00F51A64" w:rsidRPr="00642219" w:rsidRDefault="00991816"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Сыворотка крови</w:t>
            </w:r>
          </w:p>
        </w:tc>
        <w:tc>
          <w:tcPr>
            <w:tcW w:w="1253" w:type="dxa"/>
          </w:tcPr>
          <w:p w14:paraId="741856E7" w14:textId="05459432" w:rsidR="00F51A64" w:rsidRPr="00642219" w:rsidRDefault="000C5B06"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≤7 дней после начала инсульта</w:t>
            </w:r>
          </w:p>
        </w:tc>
        <w:tc>
          <w:tcPr>
            <w:tcW w:w="1015" w:type="dxa"/>
          </w:tcPr>
          <w:p w14:paraId="64CAC02C" w14:textId="724352CE" w:rsidR="00F51A64" w:rsidRPr="00642219" w:rsidRDefault="00991816"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ГХ-МС</w:t>
            </w:r>
          </w:p>
        </w:tc>
        <w:tc>
          <w:tcPr>
            <w:tcW w:w="1843" w:type="dxa"/>
          </w:tcPr>
          <w:p w14:paraId="513B3352" w14:textId="124678D6" w:rsidR="00F51A64" w:rsidRPr="00642219" w:rsidRDefault="00425B02"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Метаболомная панель</w:t>
            </w:r>
            <w:r w:rsidR="00D976AE" w:rsidRPr="00642219">
              <w:rPr>
                <w:rFonts w:ascii="Times New Roman" w:eastAsia="Times New Roman" w:hAnsi="Times New Roman" w:cs="Times New Roman"/>
              </w:rPr>
              <w:t xml:space="preserve"> </w:t>
            </w:r>
            <w:r w:rsidRPr="00642219">
              <w:rPr>
                <w:rFonts w:ascii="Times New Roman" w:eastAsia="Times New Roman" w:hAnsi="Times New Roman" w:cs="Times New Roman"/>
              </w:rPr>
              <w:t>(включая триптофан, лизин, фенилаланин)</w:t>
            </w:r>
          </w:p>
        </w:tc>
        <w:tc>
          <w:tcPr>
            <w:tcW w:w="1134" w:type="dxa"/>
          </w:tcPr>
          <w:p w14:paraId="672CBABC" w14:textId="1E93B82F" w:rsidR="00F51A64"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Нетаргетный метаболический профиль</w:t>
            </w:r>
          </w:p>
        </w:tc>
        <w:tc>
          <w:tcPr>
            <w:tcW w:w="1984" w:type="dxa"/>
          </w:tcPr>
          <w:p w14:paraId="3A04B85B" w14:textId="47E9B00C" w:rsidR="00F51A64" w:rsidRPr="00642219" w:rsidRDefault="00973AEE"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Выявлена аминокислотная сигнатура ИИ</w:t>
            </w:r>
            <w:r w:rsidR="00D976AE" w:rsidRPr="00642219">
              <w:rPr>
                <w:rFonts w:ascii="Times New Roman" w:eastAsia="Times New Roman" w:hAnsi="Times New Roman" w:cs="Times New Roman"/>
              </w:rPr>
              <w:t>.</w:t>
            </w:r>
          </w:p>
        </w:tc>
      </w:tr>
      <w:tr w:rsidR="00F51A64" w:rsidRPr="00642219" w14:paraId="09384B5D" w14:textId="77777777" w:rsidTr="00D22011">
        <w:tc>
          <w:tcPr>
            <w:tcW w:w="988" w:type="dxa"/>
          </w:tcPr>
          <w:p w14:paraId="36F66AD5" w14:textId="492F7279" w:rsidR="00F51A64" w:rsidRPr="00642219" w:rsidRDefault="0066784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Zhu , 2023</w:t>
            </w:r>
            <w:r w:rsidRPr="00642219">
              <w:rPr>
                <w:rFonts w:ascii="Times New Roman" w:eastAsia="Times New Roman" w:hAnsi="Times New Roman" w:cs="Times New Roman"/>
                <w:vertAlign w:val="superscript"/>
              </w:rPr>
              <w:fldChar w:fldCharType="begin">
                <w:fldData xml:space="preserve">PEVuZE5vdGU+PENpdGU+PEF1dGhvcj5aaHU8L0F1dGhvcj48WWVhcj4yMDIzPC9ZZWFyPjxJRFRl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</w:fldData>
              </w:fldChar>
            </w:r>
            <w:r w:rsidR="007D27A8" w:rsidRPr="00642219">
              <w:rPr>
                <w:rFonts w:ascii="Times New Roman" w:eastAsia="Times New Roman" w:hAnsi="Times New Roman" w:cs="Times New Roman"/>
                <w:vertAlign w:val="superscript"/>
              </w:rPr>
              <w:instrText xml:space="preserve"> ADDIN EN.CITE </w:instrText>
            </w:r>
            <w:r w:rsidR="007D27A8" w:rsidRPr="00642219">
              <w:rPr>
                <w:rFonts w:ascii="Times New Roman" w:eastAsia="Times New Roman" w:hAnsi="Times New Roman" w:cs="Times New Roman"/>
                <w:vertAlign w:val="superscript"/>
              </w:rPr>
              <w:fldChar w:fldCharType="begin">
                <w:fldData xml:space="preserve">PEVuZE5vdGU+PENpdGU+PEF1dGhvcj5aaHU8L0F1dGhvcj48WWVhcj4yMDIzPC9ZZWFyPjxJRFRl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</w:fldData>
              </w:fldChar>
            </w:r>
            <w:r w:rsidR="007D27A8" w:rsidRPr="00642219">
              <w:rPr>
                <w:rFonts w:ascii="Times New Roman" w:eastAsia="Times New Roman" w:hAnsi="Times New Roman" w:cs="Times New Roman"/>
                <w:vertAlign w:val="superscript"/>
              </w:rPr>
              <w:instrText xml:space="preserve"> ADDIN EN.CITE.DATA </w:instrText>
            </w:r>
            <w:r w:rsidR="007D27A8" w:rsidRPr="00642219">
              <w:rPr>
                <w:rFonts w:ascii="Times New Roman" w:eastAsia="Times New Roman" w:hAnsi="Times New Roman" w:cs="Times New Roman"/>
                <w:vertAlign w:val="superscript"/>
              </w:rPr>
            </w:r>
            <w:r w:rsidR="007D27A8" w:rsidRPr="00642219">
              <w:rPr>
                <w:rFonts w:ascii="Times New Roman" w:eastAsia="Times New Roman" w:hAnsi="Times New Roman" w:cs="Times New Roman"/>
                <w:vertAlign w:val="superscript"/>
              </w:rPr>
              <w:fldChar w:fldCharType="end"/>
            </w:r>
            <w:r w:rsidRPr="00642219">
              <w:rPr>
                <w:rFonts w:ascii="Times New Roman" w:eastAsia="Times New Roman" w:hAnsi="Times New Roman" w:cs="Times New Roman"/>
                <w:vertAlign w:val="superscript"/>
              </w:rPr>
            </w:r>
            <w:r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117</w:t>
            </w:r>
            <w:r w:rsidR="00150E4B" w:rsidRPr="00642219">
              <w:rPr>
                <w:rFonts w:ascii="Times New Roman" w:eastAsia="Times New Roman" w:hAnsi="Times New Roman" w:cs="Times New Roman"/>
                <w:noProof/>
                <w:vertAlign w:val="superscript"/>
              </w:rPr>
              <w:t>]</w:t>
            </w:r>
            <w:r w:rsidRPr="00642219">
              <w:rPr>
                <w:rFonts w:ascii="Times New Roman" w:eastAsia="Times New Roman" w:hAnsi="Times New Roman" w:cs="Times New Roman"/>
                <w:vertAlign w:val="superscript"/>
              </w:rPr>
              <w:fldChar w:fldCharType="end"/>
            </w:r>
          </w:p>
        </w:tc>
        <w:tc>
          <w:tcPr>
            <w:tcW w:w="992" w:type="dxa"/>
          </w:tcPr>
          <w:p w14:paraId="266D4FD6" w14:textId="3836B88E" w:rsidR="00F51A64" w:rsidRPr="00642219" w:rsidRDefault="0066784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w:t>
            </w:r>
          </w:p>
        </w:tc>
        <w:tc>
          <w:tcPr>
            <w:tcW w:w="992" w:type="dxa"/>
          </w:tcPr>
          <w:p w14:paraId="4A9C9225" w14:textId="56BEE293" w:rsidR="00F51A64" w:rsidRPr="00642219" w:rsidRDefault="0066784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Плазма крови</w:t>
            </w:r>
          </w:p>
        </w:tc>
        <w:tc>
          <w:tcPr>
            <w:tcW w:w="1253" w:type="dxa"/>
          </w:tcPr>
          <w:p w14:paraId="739F6144" w14:textId="608D9CA6" w:rsidR="00F51A64" w:rsidRPr="00642219" w:rsidRDefault="0066784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Первые сутки инсульта</w:t>
            </w:r>
          </w:p>
        </w:tc>
        <w:tc>
          <w:tcPr>
            <w:tcW w:w="1015" w:type="dxa"/>
          </w:tcPr>
          <w:p w14:paraId="44636703" w14:textId="6DDD3C27" w:rsidR="00F51A64" w:rsidRPr="00642219" w:rsidRDefault="004234D1"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tcPr>
          <w:p w14:paraId="3473BAED" w14:textId="08A77B97" w:rsidR="00F51A64" w:rsidRPr="00642219" w:rsidRDefault="004234D1"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4 аминокислотных нейромедиатора, включая глутаминовую кислоту</w:t>
            </w:r>
          </w:p>
        </w:tc>
        <w:tc>
          <w:tcPr>
            <w:tcW w:w="1134" w:type="dxa"/>
          </w:tcPr>
          <w:p w14:paraId="56D6F1F5" w14:textId="2FD9EF79" w:rsidR="00F51A64"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Таргетный аминокислотный профиль</w:t>
            </w:r>
          </w:p>
        </w:tc>
        <w:tc>
          <w:tcPr>
            <w:tcW w:w="1984" w:type="dxa"/>
          </w:tcPr>
          <w:p w14:paraId="0F0D385F" w14:textId="6B13AA6D" w:rsidR="00F51A64" w:rsidRPr="00642219" w:rsidRDefault="004234D1"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Повышение концентраций глутаминовой, аспарагиновой и γ-аминомасляной кислот ассоциировалось с неблагоприятным исходом ИИ.</w:t>
            </w:r>
          </w:p>
        </w:tc>
      </w:tr>
    </w:tbl>
    <w:p w14:paraId="3AF122E9" w14:textId="77777777" w:rsidR="00D30CAF" w:rsidRPr="00642219" w:rsidRDefault="00D30CAF"/>
    <w:p w14:paraId="6950CDE6" w14:textId="77777777" w:rsidR="00D30CAF" w:rsidRPr="00642219" w:rsidRDefault="00D30CAF" w:rsidP="00D30CAF">
      <w:pPr>
        <w:spacing w:after="0" w:line="240" w:lineRule="auto"/>
      </w:pPr>
      <w:r w:rsidRPr="00642219">
        <w:rPr>
          <w:rFonts w:ascii="Times New Roman" w:hAnsi="Times New Roman" w:cs="Times New Roman"/>
          <w:sz w:val="28"/>
          <w:szCs w:val="28"/>
        </w:rPr>
        <w:lastRenderedPageBreak/>
        <w:t>Продолжение таблицы 2</w:t>
      </w:r>
    </w:p>
    <w:tbl>
      <w:tblPr>
        <w:tblStyle w:val="ae"/>
        <w:tblW w:w="10201" w:type="dxa"/>
        <w:tblLayout w:type="fixed"/>
        <w:tblLook w:val="04A0" w:firstRow="1" w:lastRow="0" w:firstColumn="1" w:lastColumn="0" w:noHBand="0" w:noVBand="1"/>
      </w:tblPr>
      <w:tblGrid>
        <w:gridCol w:w="988"/>
        <w:gridCol w:w="992"/>
        <w:gridCol w:w="992"/>
        <w:gridCol w:w="1253"/>
        <w:gridCol w:w="1015"/>
        <w:gridCol w:w="1843"/>
        <w:gridCol w:w="1134"/>
        <w:gridCol w:w="1984"/>
      </w:tblGrid>
      <w:tr w:rsidR="00D30CAF" w:rsidRPr="00642219" w14:paraId="0302D962" w14:textId="77777777" w:rsidTr="00D22011">
        <w:tc>
          <w:tcPr>
            <w:tcW w:w="988" w:type="dxa"/>
          </w:tcPr>
          <w:p w14:paraId="553C99C1" w14:textId="1F5A26B2" w:rsidR="00D30CAF" w:rsidRPr="00642219" w:rsidRDefault="00D30CAF" w:rsidP="00D30CAF">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1</w:t>
            </w:r>
          </w:p>
        </w:tc>
        <w:tc>
          <w:tcPr>
            <w:tcW w:w="992" w:type="dxa"/>
          </w:tcPr>
          <w:p w14:paraId="10E358DC" w14:textId="608B46F1" w:rsidR="00D30CAF" w:rsidRPr="00642219" w:rsidRDefault="00D30CAF" w:rsidP="00D30CAF">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2</w:t>
            </w:r>
          </w:p>
        </w:tc>
        <w:tc>
          <w:tcPr>
            <w:tcW w:w="992" w:type="dxa"/>
          </w:tcPr>
          <w:p w14:paraId="7CD497EE" w14:textId="5A2D78F2" w:rsidR="00D30CAF" w:rsidRPr="00642219" w:rsidRDefault="00D30CAF" w:rsidP="00D30CAF">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3</w:t>
            </w:r>
          </w:p>
        </w:tc>
        <w:tc>
          <w:tcPr>
            <w:tcW w:w="1253" w:type="dxa"/>
          </w:tcPr>
          <w:p w14:paraId="02D58584" w14:textId="1D85BD40" w:rsidR="00D30CAF" w:rsidRPr="00642219" w:rsidRDefault="00D30CAF" w:rsidP="00D30CAF">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4</w:t>
            </w:r>
          </w:p>
        </w:tc>
        <w:tc>
          <w:tcPr>
            <w:tcW w:w="1015" w:type="dxa"/>
          </w:tcPr>
          <w:p w14:paraId="546FDCC3" w14:textId="2EB9F1DB" w:rsidR="00D30CAF" w:rsidRPr="00642219" w:rsidRDefault="00D30CAF" w:rsidP="00D30CAF">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5</w:t>
            </w:r>
          </w:p>
        </w:tc>
        <w:tc>
          <w:tcPr>
            <w:tcW w:w="1843" w:type="dxa"/>
          </w:tcPr>
          <w:p w14:paraId="62750D71" w14:textId="2E801B7A" w:rsidR="00D30CAF" w:rsidRPr="00642219" w:rsidRDefault="00D30CAF" w:rsidP="00D30CAF">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6</w:t>
            </w:r>
          </w:p>
        </w:tc>
        <w:tc>
          <w:tcPr>
            <w:tcW w:w="1134" w:type="dxa"/>
          </w:tcPr>
          <w:p w14:paraId="3F918869" w14:textId="03AAE4A6" w:rsidR="00D30CAF" w:rsidRPr="00642219" w:rsidRDefault="00D30CAF" w:rsidP="00D30CAF">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7</w:t>
            </w:r>
          </w:p>
        </w:tc>
        <w:tc>
          <w:tcPr>
            <w:tcW w:w="1984" w:type="dxa"/>
          </w:tcPr>
          <w:p w14:paraId="4D2AEE40" w14:textId="4E12792A" w:rsidR="00D30CAF" w:rsidRPr="00642219" w:rsidRDefault="00D30CAF" w:rsidP="00D30CAF">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8</w:t>
            </w:r>
          </w:p>
        </w:tc>
      </w:tr>
      <w:tr w:rsidR="000D29B2" w:rsidRPr="00642219" w14:paraId="220DF244" w14:textId="77777777" w:rsidTr="00D22011">
        <w:tc>
          <w:tcPr>
            <w:tcW w:w="988" w:type="dxa"/>
          </w:tcPr>
          <w:p w14:paraId="7403F865" w14:textId="3C4763D9" w:rsidR="000D29B2" w:rsidRPr="00642219" w:rsidRDefault="00D5181B"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Liu , 2021</w:t>
            </w:r>
            <w:r w:rsidRPr="00642219">
              <w:rPr>
                <w:rFonts w:ascii="Times New Roman" w:eastAsia="Times New Roman" w:hAnsi="Times New Roman" w:cs="Times New Roman"/>
                <w:vertAlign w:val="superscript"/>
              </w:rPr>
              <w:fldChar w:fldCharType="begin">
                <w:fldData xml:space="preserve">PEVuZE5vdGU+PENpdGU+PEF1dGhvcj5MaXU8L0F1dGhvcj48WWVhcj4yMDIxPC9ZZWFyPjxJRFRl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=
</w:fldData>
              </w:fldChar>
            </w:r>
            <w:r w:rsidR="007D27A8" w:rsidRPr="00642219">
              <w:rPr>
                <w:rFonts w:ascii="Times New Roman" w:eastAsia="Times New Roman" w:hAnsi="Times New Roman" w:cs="Times New Roman"/>
                <w:vertAlign w:val="superscript"/>
              </w:rPr>
              <w:instrText xml:space="preserve"> ADDIN EN.CITE </w:instrText>
            </w:r>
            <w:r w:rsidR="007D27A8" w:rsidRPr="00642219">
              <w:rPr>
                <w:rFonts w:ascii="Times New Roman" w:eastAsia="Times New Roman" w:hAnsi="Times New Roman" w:cs="Times New Roman"/>
                <w:vertAlign w:val="superscript"/>
              </w:rPr>
              <w:fldChar w:fldCharType="begin">
                <w:fldData xml:space="preserve">PEVuZE5vdGU+PENpdGU+PEF1dGhvcj5MaXU8L0F1dGhvcj48WWVhcj4yMDIxPC9ZZWFyPjxJRFRl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=
</w:fldData>
              </w:fldChar>
            </w:r>
            <w:r w:rsidR="007D27A8" w:rsidRPr="00642219">
              <w:rPr>
                <w:rFonts w:ascii="Times New Roman" w:eastAsia="Times New Roman" w:hAnsi="Times New Roman" w:cs="Times New Roman"/>
                <w:vertAlign w:val="superscript"/>
              </w:rPr>
              <w:instrText xml:space="preserve"> ADDIN EN.CITE.DATA </w:instrText>
            </w:r>
            <w:r w:rsidR="007D27A8" w:rsidRPr="00642219">
              <w:rPr>
                <w:rFonts w:ascii="Times New Roman" w:eastAsia="Times New Roman" w:hAnsi="Times New Roman" w:cs="Times New Roman"/>
                <w:vertAlign w:val="superscript"/>
              </w:rPr>
            </w:r>
            <w:r w:rsidR="007D27A8" w:rsidRPr="00642219">
              <w:rPr>
                <w:rFonts w:ascii="Times New Roman" w:eastAsia="Times New Roman" w:hAnsi="Times New Roman" w:cs="Times New Roman"/>
                <w:vertAlign w:val="superscript"/>
              </w:rPr>
              <w:fldChar w:fldCharType="end"/>
            </w:r>
            <w:r w:rsidRPr="00642219">
              <w:rPr>
                <w:rFonts w:ascii="Times New Roman" w:eastAsia="Times New Roman" w:hAnsi="Times New Roman" w:cs="Times New Roman"/>
                <w:vertAlign w:val="superscript"/>
              </w:rPr>
            </w:r>
            <w:r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135</w:t>
            </w:r>
            <w:r w:rsidR="00150E4B" w:rsidRPr="00642219">
              <w:rPr>
                <w:rFonts w:ascii="Times New Roman" w:eastAsia="Times New Roman" w:hAnsi="Times New Roman" w:cs="Times New Roman"/>
                <w:noProof/>
                <w:vertAlign w:val="superscript"/>
              </w:rPr>
              <w:t>]</w:t>
            </w:r>
            <w:r w:rsidRPr="00642219">
              <w:rPr>
                <w:rFonts w:ascii="Times New Roman" w:eastAsia="Times New Roman" w:hAnsi="Times New Roman" w:cs="Times New Roman"/>
                <w:vertAlign w:val="superscript"/>
              </w:rPr>
              <w:fldChar w:fldCharType="end"/>
            </w:r>
          </w:p>
        </w:tc>
        <w:tc>
          <w:tcPr>
            <w:tcW w:w="992" w:type="dxa"/>
          </w:tcPr>
          <w:p w14:paraId="575D2E4E" w14:textId="39D2DD77" w:rsidR="000D29B2" w:rsidRPr="00642219" w:rsidRDefault="00D05863"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 у лиц младше 50 лет</w:t>
            </w:r>
          </w:p>
        </w:tc>
        <w:tc>
          <w:tcPr>
            <w:tcW w:w="992" w:type="dxa"/>
          </w:tcPr>
          <w:p w14:paraId="2CC64AAB" w14:textId="2FE03DC1" w:rsidR="000D29B2" w:rsidRPr="00642219" w:rsidRDefault="00D05863"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Сыворотка крови</w:t>
            </w:r>
          </w:p>
        </w:tc>
        <w:tc>
          <w:tcPr>
            <w:tcW w:w="1253" w:type="dxa"/>
          </w:tcPr>
          <w:p w14:paraId="4E2B3DEA" w14:textId="7EAD618F" w:rsidR="000D29B2" w:rsidRPr="00642219" w:rsidRDefault="00C87623"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Острый период ИИ</w:t>
            </w:r>
          </w:p>
        </w:tc>
        <w:tc>
          <w:tcPr>
            <w:tcW w:w="1015" w:type="dxa"/>
          </w:tcPr>
          <w:p w14:paraId="6BF311E5" w14:textId="08B859E1" w:rsidR="000D29B2" w:rsidRPr="00642219" w:rsidRDefault="00D05863"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tcPr>
          <w:p w14:paraId="670280DD" w14:textId="41FC02A8" w:rsidR="000D29B2" w:rsidRPr="00642219" w:rsidRDefault="00D05863"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197 метаболитов</w:t>
            </w:r>
          </w:p>
        </w:tc>
        <w:tc>
          <w:tcPr>
            <w:tcW w:w="1134" w:type="dxa"/>
          </w:tcPr>
          <w:p w14:paraId="66169618" w14:textId="34CB6A9F" w:rsidR="000D29B2"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Нетаргетный метаболомный профиль</w:t>
            </w:r>
          </w:p>
        </w:tc>
        <w:tc>
          <w:tcPr>
            <w:tcW w:w="1984" w:type="dxa"/>
          </w:tcPr>
          <w:p w14:paraId="0B890192" w14:textId="34D8C4C9" w:rsidR="000D29B2" w:rsidRPr="00642219" w:rsidRDefault="00D05863"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Выявлены изменения сывороточного метаболома при ИИ</w:t>
            </w:r>
          </w:p>
        </w:tc>
      </w:tr>
      <w:tr w:rsidR="00EC6638" w:rsidRPr="00642219" w14:paraId="6AABCBC9" w14:textId="77777777" w:rsidTr="00D22011">
        <w:tc>
          <w:tcPr>
            <w:tcW w:w="988" w:type="dxa"/>
          </w:tcPr>
          <w:p w14:paraId="3103A52D" w14:textId="19CE5825" w:rsidR="00EC6638" w:rsidRPr="00642219" w:rsidRDefault="00EC6638"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Sidorov , 2022</w:t>
            </w:r>
            <w:r w:rsidR="00BD7CB2" w:rsidRPr="00642219">
              <w:rPr>
                <w:rFonts w:ascii="Times New Roman" w:eastAsia="Times New Roman" w:hAnsi="Times New Roman" w:cs="Times New Roman"/>
                <w:vertAlign w:val="superscript"/>
              </w:rPr>
              <w:fldChar w:fldCharType="begin">
                <w:fldData xml:space="preserve">PEVuZE5vdGU+PENpdGU+PEF1dGhvcj5TaWRvcm92PC9BdXRob3I+PFllYXI+MjAyMjwvWWVhcj48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</w:fldData>
              </w:fldChar>
            </w:r>
            <w:r w:rsidR="007D27A8" w:rsidRPr="00642219">
              <w:rPr>
                <w:rFonts w:ascii="Times New Roman" w:eastAsia="Times New Roman" w:hAnsi="Times New Roman" w:cs="Times New Roman"/>
                <w:vertAlign w:val="superscript"/>
              </w:rPr>
              <w:instrText xml:space="preserve"> ADDIN EN.CITE </w:instrText>
            </w:r>
            <w:r w:rsidR="007D27A8" w:rsidRPr="00642219">
              <w:rPr>
                <w:rFonts w:ascii="Times New Roman" w:eastAsia="Times New Roman" w:hAnsi="Times New Roman" w:cs="Times New Roman"/>
                <w:vertAlign w:val="superscript"/>
              </w:rPr>
              <w:fldChar w:fldCharType="begin">
                <w:fldData xml:space="preserve">PEVuZE5vdGU+PENpdGU+PEF1dGhvcj5TaWRvcm92PC9BdXRob3I+PFllYXI+MjAyMjwvWWVhcj48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</w:fldData>
              </w:fldChar>
            </w:r>
            <w:r w:rsidR="007D27A8" w:rsidRPr="00642219">
              <w:rPr>
                <w:rFonts w:ascii="Times New Roman" w:eastAsia="Times New Roman" w:hAnsi="Times New Roman" w:cs="Times New Roman"/>
                <w:vertAlign w:val="superscript"/>
              </w:rPr>
              <w:instrText xml:space="preserve"> ADDIN EN.CITE.DATA </w:instrText>
            </w:r>
            <w:r w:rsidR="007D27A8" w:rsidRPr="00642219">
              <w:rPr>
                <w:rFonts w:ascii="Times New Roman" w:eastAsia="Times New Roman" w:hAnsi="Times New Roman" w:cs="Times New Roman"/>
                <w:vertAlign w:val="superscript"/>
              </w:rPr>
            </w:r>
            <w:r w:rsidR="007D27A8" w:rsidRPr="00642219">
              <w:rPr>
                <w:rFonts w:ascii="Times New Roman" w:eastAsia="Times New Roman" w:hAnsi="Times New Roman" w:cs="Times New Roman"/>
                <w:vertAlign w:val="superscript"/>
              </w:rPr>
              <w:fldChar w:fldCharType="end"/>
            </w:r>
            <w:r w:rsidR="00BD7CB2" w:rsidRPr="00642219">
              <w:rPr>
                <w:rFonts w:ascii="Times New Roman" w:eastAsia="Times New Roman" w:hAnsi="Times New Roman" w:cs="Times New Roman"/>
                <w:vertAlign w:val="superscript"/>
              </w:rPr>
            </w:r>
            <w:r w:rsidR="00BD7CB2"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136</w:t>
            </w:r>
            <w:r w:rsidR="00150E4B" w:rsidRPr="00642219">
              <w:rPr>
                <w:rFonts w:ascii="Times New Roman" w:eastAsia="Times New Roman" w:hAnsi="Times New Roman" w:cs="Times New Roman"/>
                <w:noProof/>
                <w:vertAlign w:val="superscript"/>
              </w:rPr>
              <w:t>]</w:t>
            </w:r>
            <w:r w:rsidR="00BD7CB2" w:rsidRPr="00642219">
              <w:rPr>
                <w:rFonts w:ascii="Times New Roman" w:eastAsia="Times New Roman" w:hAnsi="Times New Roman" w:cs="Times New Roman"/>
                <w:vertAlign w:val="superscript"/>
              </w:rPr>
              <w:fldChar w:fldCharType="end"/>
            </w:r>
          </w:p>
        </w:tc>
        <w:tc>
          <w:tcPr>
            <w:tcW w:w="992" w:type="dxa"/>
          </w:tcPr>
          <w:p w14:paraId="73E46C43" w14:textId="1CAEE2A3" w:rsidR="00EC6638" w:rsidRPr="00642219" w:rsidRDefault="00BD7CB2"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w:t>
            </w:r>
          </w:p>
        </w:tc>
        <w:tc>
          <w:tcPr>
            <w:tcW w:w="992" w:type="dxa"/>
          </w:tcPr>
          <w:p w14:paraId="1D1A3A08" w14:textId="3733133B" w:rsidR="00EC6638" w:rsidRPr="00642219" w:rsidRDefault="00BD7CB2"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Сыворотка крови</w:t>
            </w:r>
          </w:p>
        </w:tc>
        <w:tc>
          <w:tcPr>
            <w:tcW w:w="1253" w:type="dxa"/>
          </w:tcPr>
          <w:p w14:paraId="123109C5" w14:textId="1312A40B" w:rsidR="00EC6638" w:rsidRPr="00642219" w:rsidRDefault="00BD7CB2"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Острый и хронический периоды инсульта</w:t>
            </w:r>
          </w:p>
        </w:tc>
        <w:tc>
          <w:tcPr>
            <w:tcW w:w="1015" w:type="dxa"/>
          </w:tcPr>
          <w:p w14:paraId="7E507B44" w14:textId="55AF31C5" w:rsidR="00EC6638" w:rsidRPr="00642219" w:rsidRDefault="00BD7CB2"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 ГХ-МС</w:t>
            </w:r>
          </w:p>
        </w:tc>
        <w:tc>
          <w:tcPr>
            <w:tcW w:w="1843" w:type="dxa"/>
          </w:tcPr>
          <w:p w14:paraId="7095E273" w14:textId="1E02E2E1" w:rsidR="00EC6638" w:rsidRPr="00642219" w:rsidRDefault="00BD7CB2"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1295 метаболитов, включая валин, лизин, фенилаланин, триптофан, аргинин</w:t>
            </w:r>
          </w:p>
        </w:tc>
        <w:tc>
          <w:tcPr>
            <w:tcW w:w="1134" w:type="dxa"/>
          </w:tcPr>
          <w:p w14:paraId="411D54A2" w14:textId="37E1E208" w:rsidR="00EC6638" w:rsidRPr="00642219" w:rsidRDefault="00BD7CB2"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Нетаргетн</w:t>
            </w:r>
            <w:r w:rsidR="00BE6F60" w:rsidRPr="00642219">
              <w:rPr>
                <w:rFonts w:ascii="Times New Roman" w:eastAsia="Times New Roman" w:hAnsi="Times New Roman" w:cs="Times New Roman"/>
              </w:rPr>
              <w:t>ый</w:t>
            </w:r>
            <w:r w:rsidRPr="00642219">
              <w:rPr>
                <w:rFonts w:ascii="Times New Roman" w:eastAsia="Times New Roman" w:hAnsi="Times New Roman" w:cs="Times New Roman"/>
              </w:rPr>
              <w:t xml:space="preserve"> </w:t>
            </w:r>
            <w:r w:rsidR="00B432E4" w:rsidRPr="00642219">
              <w:rPr>
                <w:rFonts w:ascii="Times New Roman" w:eastAsia="Times New Roman" w:hAnsi="Times New Roman" w:cs="Times New Roman"/>
              </w:rPr>
              <w:t>метаболомный</w:t>
            </w:r>
            <w:r w:rsidRPr="00642219">
              <w:rPr>
                <w:rFonts w:ascii="Times New Roman" w:eastAsia="Times New Roman" w:hAnsi="Times New Roman" w:cs="Times New Roman"/>
              </w:rPr>
              <w:t xml:space="preserve"> профи</w:t>
            </w:r>
            <w:r w:rsidR="00B432E4" w:rsidRPr="00642219">
              <w:rPr>
                <w:rFonts w:ascii="Times New Roman" w:eastAsia="Times New Roman" w:hAnsi="Times New Roman" w:cs="Times New Roman"/>
              </w:rPr>
              <w:t>л</w:t>
            </w:r>
            <w:r w:rsidR="00BE6F60" w:rsidRPr="00642219">
              <w:rPr>
                <w:rFonts w:ascii="Times New Roman" w:eastAsia="Times New Roman" w:hAnsi="Times New Roman" w:cs="Times New Roman"/>
              </w:rPr>
              <w:t>ь</w:t>
            </w:r>
          </w:p>
        </w:tc>
        <w:tc>
          <w:tcPr>
            <w:tcW w:w="1984" w:type="dxa"/>
          </w:tcPr>
          <w:p w14:paraId="1D449243" w14:textId="06EAEB19" w:rsidR="00EC6638" w:rsidRPr="00642219" w:rsidRDefault="00BD7CB2"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Выявлены различия метаболического профиля между острой и хронической стадиями ИИ, включая изменения валина и тирозина</w:t>
            </w:r>
            <w:r w:rsidR="00AA70CC" w:rsidRPr="00642219">
              <w:rPr>
                <w:rFonts w:ascii="Times New Roman" w:eastAsia="Times New Roman" w:hAnsi="Times New Roman" w:cs="Times New Roman"/>
              </w:rPr>
              <w:t>.</w:t>
            </w:r>
          </w:p>
        </w:tc>
      </w:tr>
      <w:tr w:rsidR="00AA70CC" w:rsidRPr="00642219" w14:paraId="3EA01C42" w14:textId="77777777" w:rsidTr="00D22011">
        <w:tc>
          <w:tcPr>
            <w:tcW w:w="988" w:type="dxa"/>
          </w:tcPr>
          <w:p w14:paraId="7CC79FFF" w14:textId="4554F985" w:rsidR="00AA70CC" w:rsidRPr="00642219" w:rsidRDefault="00AA70C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Karmelić , 2024</w:t>
            </w:r>
            <w:r w:rsidRPr="00642219">
              <w:rPr>
                <w:rFonts w:ascii="Times New Roman" w:eastAsia="Times New Roman" w:hAnsi="Times New Roman" w:cs="Times New Roman"/>
                <w:vertAlign w:val="superscript"/>
              </w:rPr>
              <w:fldChar w:fldCharType="begin">
                <w:fldData xml:space="preserve">PEVuZE5vdGU+PENpdGU+PEF1dGhvcj5LYXJtZWxpxIc8L0F1dGhvcj48WWVhcj4yMDI0PC9ZZWFy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</w:fldData>
              </w:fldChar>
            </w:r>
            <w:r w:rsidR="007D27A8" w:rsidRPr="00642219">
              <w:rPr>
                <w:rFonts w:ascii="Times New Roman" w:eastAsia="Times New Roman" w:hAnsi="Times New Roman" w:cs="Times New Roman"/>
                <w:vertAlign w:val="superscript"/>
              </w:rPr>
              <w:instrText xml:space="preserve"> ADDIN EN.CITE </w:instrText>
            </w:r>
            <w:r w:rsidR="007D27A8" w:rsidRPr="00642219">
              <w:rPr>
                <w:rFonts w:ascii="Times New Roman" w:eastAsia="Times New Roman" w:hAnsi="Times New Roman" w:cs="Times New Roman"/>
                <w:vertAlign w:val="superscript"/>
              </w:rPr>
              <w:fldChar w:fldCharType="begin">
                <w:fldData xml:space="preserve">PEVuZE5vdGU+PENpdGU+PEF1dGhvcj5LYXJtZWxpxIc8L0F1dGhvcj48WWVhcj4yMDI0PC9ZZWFy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</w:fldData>
              </w:fldChar>
            </w:r>
            <w:r w:rsidR="007D27A8" w:rsidRPr="00642219">
              <w:rPr>
                <w:rFonts w:ascii="Times New Roman" w:eastAsia="Times New Roman" w:hAnsi="Times New Roman" w:cs="Times New Roman"/>
                <w:vertAlign w:val="superscript"/>
              </w:rPr>
              <w:instrText xml:space="preserve"> ADDIN EN.CITE.DATA </w:instrText>
            </w:r>
            <w:r w:rsidR="007D27A8" w:rsidRPr="00642219">
              <w:rPr>
                <w:rFonts w:ascii="Times New Roman" w:eastAsia="Times New Roman" w:hAnsi="Times New Roman" w:cs="Times New Roman"/>
                <w:vertAlign w:val="superscript"/>
              </w:rPr>
            </w:r>
            <w:r w:rsidR="007D27A8" w:rsidRPr="00642219">
              <w:rPr>
                <w:rFonts w:ascii="Times New Roman" w:eastAsia="Times New Roman" w:hAnsi="Times New Roman" w:cs="Times New Roman"/>
                <w:vertAlign w:val="superscript"/>
              </w:rPr>
              <w:fldChar w:fldCharType="end"/>
            </w:r>
            <w:r w:rsidRPr="00642219">
              <w:rPr>
                <w:rFonts w:ascii="Times New Roman" w:eastAsia="Times New Roman" w:hAnsi="Times New Roman" w:cs="Times New Roman"/>
                <w:vertAlign w:val="superscript"/>
              </w:rPr>
            </w:r>
            <w:r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137</w:t>
            </w:r>
            <w:r w:rsidR="00150E4B" w:rsidRPr="00642219">
              <w:rPr>
                <w:rFonts w:ascii="Times New Roman" w:eastAsia="Times New Roman" w:hAnsi="Times New Roman" w:cs="Times New Roman"/>
                <w:noProof/>
                <w:vertAlign w:val="superscript"/>
              </w:rPr>
              <w:t>]</w:t>
            </w:r>
            <w:r w:rsidRPr="00642219">
              <w:rPr>
                <w:rFonts w:ascii="Times New Roman" w:eastAsia="Times New Roman" w:hAnsi="Times New Roman" w:cs="Times New Roman"/>
                <w:vertAlign w:val="superscript"/>
              </w:rPr>
              <w:fldChar w:fldCharType="end"/>
            </w:r>
          </w:p>
        </w:tc>
        <w:tc>
          <w:tcPr>
            <w:tcW w:w="992" w:type="dxa"/>
          </w:tcPr>
          <w:p w14:paraId="1151ED67" w14:textId="1C4EADE7" w:rsidR="00AA70CC" w:rsidRPr="00642219" w:rsidRDefault="00AA70C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w:t>
            </w:r>
          </w:p>
        </w:tc>
        <w:tc>
          <w:tcPr>
            <w:tcW w:w="992" w:type="dxa"/>
          </w:tcPr>
          <w:p w14:paraId="0F0D5453" w14:textId="202E947A" w:rsidR="00AA70CC" w:rsidRPr="00642219" w:rsidRDefault="00AA70C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Сыворотка крови и тромбы</w:t>
            </w:r>
          </w:p>
        </w:tc>
        <w:tc>
          <w:tcPr>
            <w:tcW w:w="1253" w:type="dxa"/>
          </w:tcPr>
          <w:p w14:paraId="0D68A7B5" w14:textId="739D2514" w:rsidR="00AA70CC" w:rsidRPr="00642219" w:rsidRDefault="00AA70C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Острый период инсульта (через 12 ч после еды)</w:t>
            </w:r>
          </w:p>
        </w:tc>
        <w:tc>
          <w:tcPr>
            <w:tcW w:w="1015" w:type="dxa"/>
          </w:tcPr>
          <w:p w14:paraId="02F67D09" w14:textId="4F00A6B2" w:rsidR="00AA70CC" w:rsidRPr="00642219" w:rsidRDefault="00AA70C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tcPr>
          <w:p w14:paraId="4527712D" w14:textId="3FDA8A7B" w:rsidR="00AA70CC" w:rsidRPr="00642219" w:rsidRDefault="00AA70C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193 метаболита, включая фенилаланин</w:t>
            </w:r>
          </w:p>
        </w:tc>
        <w:tc>
          <w:tcPr>
            <w:tcW w:w="1134" w:type="dxa"/>
          </w:tcPr>
          <w:p w14:paraId="152D99F4" w14:textId="69FEBDA9" w:rsidR="00AA70CC"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Таргетный метаболомный профиль</w:t>
            </w:r>
            <w:r w:rsidR="00AA70CC" w:rsidRPr="00642219">
              <w:rPr>
                <w:rFonts w:ascii="Times New Roman" w:eastAsia="Times New Roman" w:hAnsi="Times New Roman" w:cs="Times New Roman"/>
              </w:rPr>
              <w:t xml:space="preserve"> </w:t>
            </w:r>
          </w:p>
        </w:tc>
        <w:tc>
          <w:tcPr>
            <w:tcW w:w="1984" w:type="dxa"/>
          </w:tcPr>
          <w:p w14:paraId="1177DE84" w14:textId="3381E6B5" w:rsidR="00AA70CC" w:rsidRPr="00642219" w:rsidRDefault="00AA70C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Повышение уровня глутамата и фенилаланина ассоциировалось с ИИ</w:t>
            </w:r>
          </w:p>
        </w:tc>
      </w:tr>
      <w:tr w:rsidR="00AA70CC" w:rsidRPr="00642219" w14:paraId="41B3899E" w14:textId="77777777" w:rsidTr="00D22011">
        <w:tc>
          <w:tcPr>
            <w:tcW w:w="988" w:type="dxa"/>
          </w:tcPr>
          <w:p w14:paraId="39658952" w14:textId="6C7D734F" w:rsidR="00AA70CC" w:rsidRPr="00642219" w:rsidRDefault="00FA6B52"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Huang , 2017</w:t>
            </w:r>
            <w:r w:rsidR="00801AD6" w:rsidRPr="00642219">
              <w:rPr>
                <w:rFonts w:ascii="Times New Roman" w:eastAsia="Times New Roman" w:hAnsi="Times New Roman" w:cs="Times New Roman"/>
                <w:vertAlign w:val="superscript"/>
              </w:rPr>
              <w:fldChar w:fldCharType="begin"/>
            </w:r>
            <w:r w:rsidR="007D27A8" w:rsidRPr="00642219">
              <w:rPr>
                <w:rFonts w:ascii="Times New Roman" w:eastAsia="Times New Roman" w:hAnsi="Times New Roman" w:cs="Times New Roman"/>
                <w:vertAlign w:val="superscript"/>
              </w:rPr>
              <w:instrText xml:space="preserve"> ADDIN EN.CITE &lt;EndNote&gt;&lt;Cite&gt;&lt;Author&gt;Huang&lt;/Author&gt;&lt;Year&gt;2017&lt;/Year&gt;&lt;IDText&gt;Metabolomics analysis on patients with ischemic stroke based on ultra-performance liquid chromatography with quadrupole-time-of-flight mass spectrometry&lt;/IDText&gt;&lt;DisplayText&gt;(138)&lt;/DisplayText&gt;&lt;record&gt;&lt;isbn&gt;1940-5901&lt;/isbn&gt;&lt;titles&gt;&lt;title&gt;Metabolomics analysis on patients with ischemic stroke based on ultra-performance liquid chromatography with quadrupole-time-of-flight mass spectrometry&lt;/title&gt;&lt;secondary-title&gt;International Journal of Clinical and Experimental Medicine&lt;/secondary-title&gt;&lt;/titles&gt;&lt;pages&gt;10277-10286&lt;/pages&gt;&lt;number&gt;7&lt;/number&gt;&lt;contributors&gt;&lt;authors&gt;&lt;author&gt;Huang, Yu&amp;lt;br data-end=&amp;quot;179&amp;quot; data-start=&amp;quot;176&amp;quot; /&amp;gt;&lt;/author&gt;&lt;author&gt;Gu, Caiyun&amp;lt;br data-end=&amp;quot;192&amp;quot; data-start=&amp;quot;189&amp;quot; /&amp;gt;&lt;/author&gt;&lt;author&gt;Xia, Xiaoshuang&amp;lt;br data-end=&amp;quot;210&amp;quot; data-start=&amp;quot;207&amp;quot; /&amp;gt;&lt;/author&gt;&lt;author&gt;Li, Xin&lt;/author&gt;&lt;/authors&gt;&lt;/contributors&gt;&lt;added-date format="utc"&gt;1779853896&lt;/added-date&gt;&lt;ref-type name="Journal Article"&gt;17&lt;/ref-type&gt;&lt;dates&gt;&lt;year&gt;2017&lt;/year&gt;&lt;/dates&gt;&lt;rec-number&gt;1612&lt;/rec-number&gt;&lt;last-updated-date format="utc"&gt;1779854027&lt;/last-updated-date&gt;&lt;volume&gt;10&lt;/volume&gt;&lt;/record&gt;&lt;/Cite&gt;&lt;/EndNote&gt;</w:instrText>
            </w:r>
            <w:r w:rsidR="00801AD6"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138</w:t>
            </w:r>
            <w:r w:rsidR="00150E4B" w:rsidRPr="00642219">
              <w:rPr>
                <w:rFonts w:ascii="Times New Roman" w:eastAsia="Times New Roman" w:hAnsi="Times New Roman" w:cs="Times New Roman"/>
                <w:noProof/>
                <w:vertAlign w:val="superscript"/>
              </w:rPr>
              <w:t>]</w:t>
            </w:r>
            <w:r w:rsidR="00801AD6" w:rsidRPr="00642219">
              <w:rPr>
                <w:rFonts w:ascii="Times New Roman" w:eastAsia="Times New Roman" w:hAnsi="Times New Roman" w:cs="Times New Roman"/>
                <w:vertAlign w:val="superscript"/>
              </w:rPr>
              <w:fldChar w:fldCharType="end"/>
            </w:r>
          </w:p>
        </w:tc>
        <w:tc>
          <w:tcPr>
            <w:tcW w:w="992" w:type="dxa"/>
          </w:tcPr>
          <w:p w14:paraId="0751F359" w14:textId="2A23FABF" w:rsidR="00AA70CC" w:rsidRPr="00642219" w:rsidRDefault="00FA6B52"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w:t>
            </w:r>
          </w:p>
        </w:tc>
        <w:tc>
          <w:tcPr>
            <w:tcW w:w="992" w:type="dxa"/>
          </w:tcPr>
          <w:p w14:paraId="6DF147AA" w14:textId="62B3C748" w:rsidR="00AA70CC" w:rsidRPr="00642219" w:rsidRDefault="00FA6B52"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Плазма крови</w:t>
            </w:r>
          </w:p>
        </w:tc>
        <w:tc>
          <w:tcPr>
            <w:tcW w:w="1253" w:type="dxa"/>
          </w:tcPr>
          <w:p w14:paraId="5C5736A6" w14:textId="5E26F4D2" w:rsidR="00AA70CC" w:rsidRPr="00642219" w:rsidRDefault="00FA6B52"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≤48 после начала инсульта</w:t>
            </w:r>
          </w:p>
        </w:tc>
        <w:tc>
          <w:tcPr>
            <w:tcW w:w="1015" w:type="dxa"/>
          </w:tcPr>
          <w:p w14:paraId="18D85BBE" w14:textId="1FD1B85D" w:rsidR="00AA70CC" w:rsidRPr="00642219" w:rsidRDefault="00FA6B52"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tcPr>
          <w:p w14:paraId="3F444EE8" w14:textId="3B2093A1" w:rsidR="00AA70CC" w:rsidRPr="00642219" w:rsidRDefault="00FA6B52"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8 метаболитов, включая анализ путей метаболизма валина, глутаминовый обмен</w:t>
            </w:r>
          </w:p>
        </w:tc>
        <w:tc>
          <w:tcPr>
            <w:tcW w:w="1134" w:type="dxa"/>
          </w:tcPr>
          <w:p w14:paraId="3A93EDAD" w14:textId="62693DD6" w:rsidR="00AA70CC"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Нетаргетный метаболомный профиль</w:t>
            </w:r>
          </w:p>
        </w:tc>
        <w:tc>
          <w:tcPr>
            <w:tcW w:w="1984" w:type="dxa"/>
          </w:tcPr>
          <w:p w14:paraId="5811E60E" w14:textId="05B440D0" w:rsidR="00AA70CC" w:rsidRPr="00642219" w:rsidRDefault="00FA6B52"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Выявлены нарушения аминокислотного и энергетического обмена при ИИ.</w:t>
            </w:r>
          </w:p>
        </w:tc>
      </w:tr>
      <w:tr w:rsidR="00801AD6" w:rsidRPr="00642219" w14:paraId="44F3FC3E" w14:textId="77777777" w:rsidTr="00D22011">
        <w:tc>
          <w:tcPr>
            <w:tcW w:w="988" w:type="dxa"/>
          </w:tcPr>
          <w:p w14:paraId="7780E597" w14:textId="23BD9EA7" w:rsidR="00801AD6" w:rsidRPr="00642219" w:rsidRDefault="00801AD6"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Wu , 2023</w:t>
            </w:r>
            <w:r w:rsidR="000C2BFE" w:rsidRPr="00642219">
              <w:rPr>
                <w:rFonts w:ascii="Times New Roman" w:eastAsia="Times New Roman" w:hAnsi="Times New Roman" w:cs="Times New Roman"/>
                <w:vertAlign w:val="superscript"/>
              </w:rPr>
              <w:fldChar w:fldCharType="begin">
                <w:fldData xml:space="preserve">PEVuZE5vdGU+PENpdGU+PEF1dGhvcj5XdTwvQXV0aG9yPjxZZWFyPjIwMjM8L1llYXI+PElEVGV4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</w:fldData>
              </w:fldChar>
            </w:r>
            <w:r w:rsidR="007D27A8" w:rsidRPr="00642219">
              <w:rPr>
                <w:rFonts w:ascii="Times New Roman" w:eastAsia="Times New Roman" w:hAnsi="Times New Roman" w:cs="Times New Roman"/>
                <w:vertAlign w:val="superscript"/>
              </w:rPr>
              <w:instrText xml:space="preserve"> ADDIN EN.CITE </w:instrText>
            </w:r>
            <w:r w:rsidR="007D27A8" w:rsidRPr="00642219">
              <w:rPr>
                <w:rFonts w:ascii="Times New Roman" w:eastAsia="Times New Roman" w:hAnsi="Times New Roman" w:cs="Times New Roman"/>
                <w:vertAlign w:val="superscript"/>
              </w:rPr>
              <w:fldChar w:fldCharType="begin">
                <w:fldData xml:space="preserve">PEVuZE5vdGU+PENpdGU+PEF1dGhvcj5XdTwvQXV0aG9yPjxZZWFyPjIwMjM8L1llYXI+PElEVGV4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</w:fldData>
              </w:fldChar>
            </w:r>
            <w:r w:rsidR="007D27A8" w:rsidRPr="00642219">
              <w:rPr>
                <w:rFonts w:ascii="Times New Roman" w:eastAsia="Times New Roman" w:hAnsi="Times New Roman" w:cs="Times New Roman"/>
                <w:vertAlign w:val="superscript"/>
              </w:rPr>
              <w:instrText xml:space="preserve"> ADDIN EN.CITE.DATA </w:instrText>
            </w:r>
            <w:r w:rsidR="007D27A8" w:rsidRPr="00642219">
              <w:rPr>
                <w:rFonts w:ascii="Times New Roman" w:eastAsia="Times New Roman" w:hAnsi="Times New Roman" w:cs="Times New Roman"/>
                <w:vertAlign w:val="superscript"/>
              </w:rPr>
            </w:r>
            <w:r w:rsidR="007D27A8" w:rsidRPr="00642219">
              <w:rPr>
                <w:rFonts w:ascii="Times New Roman" w:eastAsia="Times New Roman" w:hAnsi="Times New Roman" w:cs="Times New Roman"/>
                <w:vertAlign w:val="superscript"/>
              </w:rPr>
              <w:fldChar w:fldCharType="end"/>
            </w:r>
            <w:r w:rsidR="000C2BFE" w:rsidRPr="00642219">
              <w:rPr>
                <w:rFonts w:ascii="Times New Roman" w:eastAsia="Times New Roman" w:hAnsi="Times New Roman" w:cs="Times New Roman"/>
                <w:vertAlign w:val="superscript"/>
              </w:rPr>
            </w:r>
            <w:r w:rsidR="000C2BFE"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139</w:t>
            </w:r>
            <w:r w:rsidR="00150E4B" w:rsidRPr="00642219">
              <w:rPr>
                <w:rFonts w:ascii="Times New Roman" w:eastAsia="Times New Roman" w:hAnsi="Times New Roman" w:cs="Times New Roman"/>
                <w:noProof/>
                <w:vertAlign w:val="superscript"/>
              </w:rPr>
              <w:t>]</w:t>
            </w:r>
            <w:r w:rsidR="000C2BFE" w:rsidRPr="00642219">
              <w:rPr>
                <w:rFonts w:ascii="Times New Roman" w:eastAsia="Times New Roman" w:hAnsi="Times New Roman" w:cs="Times New Roman"/>
                <w:vertAlign w:val="superscript"/>
              </w:rPr>
              <w:fldChar w:fldCharType="end"/>
            </w:r>
          </w:p>
        </w:tc>
        <w:tc>
          <w:tcPr>
            <w:tcW w:w="992" w:type="dxa"/>
          </w:tcPr>
          <w:p w14:paraId="26F4BA3C" w14:textId="7F6B8685" w:rsidR="00801AD6" w:rsidRPr="00642219" w:rsidRDefault="000C2BFE"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w:t>
            </w:r>
          </w:p>
        </w:tc>
        <w:tc>
          <w:tcPr>
            <w:tcW w:w="992" w:type="dxa"/>
          </w:tcPr>
          <w:p w14:paraId="15994453" w14:textId="6C38E7F1" w:rsidR="00801AD6" w:rsidRPr="00642219" w:rsidRDefault="000C2BFE"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Плазма крови</w:t>
            </w:r>
          </w:p>
        </w:tc>
        <w:tc>
          <w:tcPr>
            <w:tcW w:w="1253" w:type="dxa"/>
          </w:tcPr>
          <w:p w14:paraId="33DEE44B" w14:textId="28B2807E" w:rsidR="00801AD6" w:rsidRPr="00642219" w:rsidRDefault="000C2BFE"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Острый период инсульта</w:t>
            </w:r>
          </w:p>
        </w:tc>
        <w:tc>
          <w:tcPr>
            <w:tcW w:w="1015" w:type="dxa"/>
          </w:tcPr>
          <w:p w14:paraId="08E8D74F" w14:textId="31738C22" w:rsidR="00801AD6" w:rsidRPr="00642219" w:rsidRDefault="000C2BFE"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tcPr>
          <w:p w14:paraId="67989ECE" w14:textId="42D5450A" w:rsidR="00801AD6" w:rsidRPr="00642219" w:rsidRDefault="00BE6F60"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35 дифференциальных метаболитов</w:t>
            </w:r>
          </w:p>
        </w:tc>
        <w:tc>
          <w:tcPr>
            <w:tcW w:w="1134" w:type="dxa"/>
          </w:tcPr>
          <w:p w14:paraId="65112C03" w14:textId="1634F96B" w:rsidR="00801AD6" w:rsidRPr="00642219" w:rsidRDefault="000C2BFE"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Нетаргетн</w:t>
            </w:r>
            <w:r w:rsidR="00BE6F60" w:rsidRPr="00642219">
              <w:rPr>
                <w:rFonts w:ascii="Times New Roman" w:eastAsia="Times New Roman" w:hAnsi="Times New Roman" w:cs="Times New Roman"/>
              </w:rPr>
              <w:t xml:space="preserve">ый </w:t>
            </w:r>
            <w:r w:rsidR="00B432E4" w:rsidRPr="00642219">
              <w:rPr>
                <w:rFonts w:ascii="Times New Roman" w:eastAsia="Times New Roman" w:hAnsi="Times New Roman" w:cs="Times New Roman"/>
              </w:rPr>
              <w:t>метаболомный</w:t>
            </w:r>
            <w:r w:rsidR="00BE6F60" w:rsidRPr="00642219">
              <w:rPr>
                <w:rFonts w:ascii="Times New Roman" w:eastAsia="Times New Roman" w:hAnsi="Times New Roman" w:cs="Times New Roman"/>
              </w:rPr>
              <w:t xml:space="preserve"> </w:t>
            </w:r>
            <w:r w:rsidRPr="00642219">
              <w:rPr>
                <w:rFonts w:ascii="Times New Roman" w:eastAsia="Times New Roman" w:hAnsi="Times New Roman" w:cs="Times New Roman"/>
              </w:rPr>
              <w:t>профил</w:t>
            </w:r>
            <w:r w:rsidR="00BE6F60" w:rsidRPr="00642219">
              <w:rPr>
                <w:rFonts w:ascii="Times New Roman" w:eastAsia="Times New Roman" w:hAnsi="Times New Roman" w:cs="Times New Roman"/>
              </w:rPr>
              <w:t>ь</w:t>
            </w:r>
          </w:p>
        </w:tc>
        <w:tc>
          <w:tcPr>
            <w:tcW w:w="1984" w:type="dxa"/>
          </w:tcPr>
          <w:p w14:paraId="5ED24D7F" w14:textId="63731FC1" w:rsidR="00801AD6" w:rsidRPr="00642219" w:rsidRDefault="00BC3CEA"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Выявлены потенциальные прогностические плазменные метаболические биомаркеры ИИ</w:t>
            </w:r>
            <w:r w:rsidR="008260D3" w:rsidRPr="00642219">
              <w:rPr>
                <w:rFonts w:ascii="Times New Roman" w:eastAsia="Times New Roman" w:hAnsi="Times New Roman" w:cs="Times New Roman"/>
              </w:rPr>
              <w:t>.</w:t>
            </w:r>
          </w:p>
        </w:tc>
      </w:tr>
      <w:tr w:rsidR="00801AD6" w:rsidRPr="00642219" w14:paraId="43DA06BB" w14:textId="77777777" w:rsidTr="00D22011">
        <w:tc>
          <w:tcPr>
            <w:tcW w:w="988" w:type="dxa"/>
          </w:tcPr>
          <w:p w14:paraId="22A953E8" w14:textId="3C7C375F" w:rsidR="00801AD6" w:rsidRPr="00642219" w:rsidRDefault="00BE6F60"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Qi , 2022</w:t>
            </w:r>
            <w:r w:rsidRPr="00642219">
              <w:rPr>
                <w:rFonts w:ascii="Times New Roman" w:eastAsia="Times New Roman" w:hAnsi="Times New Roman" w:cs="Times New Roman"/>
                <w:vertAlign w:val="superscript"/>
              </w:rPr>
              <w:fldChar w:fldCharType="begin">
                <w:fldData xml:space="preserve">PEVuZE5vdGU+PENpdGU+PEF1dGhvcj5RaTwvQXV0aG9yPjxZZWFyPjIwMjI8L1llYXI+PElEVGV4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</w:fldData>
              </w:fldChar>
            </w:r>
            <w:r w:rsidR="007D27A8" w:rsidRPr="00642219">
              <w:rPr>
                <w:rFonts w:ascii="Times New Roman" w:eastAsia="Times New Roman" w:hAnsi="Times New Roman" w:cs="Times New Roman"/>
                <w:vertAlign w:val="superscript"/>
              </w:rPr>
              <w:instrText xml:space="preserve"> ADDIN EN.CITE </w:instrText>
            </w:r>
            <w:r w:rsidR="007D27A8" w:rsidRPr="00642219">
              <w:rPr>
                <w:rFonts w:ascii="Times New Roman" w:eastAsia="Times New Roman" w:hAnsi="Times New Roman" w:cs="Times New Roman"/>
                <w:vertAlign w:val="superscript"/>
              </w:rPr>
              <w:fldChar w:fldCharType="begin">
                <w:fldData xml:space="preserve">PEVuZE5vdGU+PENpdGU+PEF1dGhvcj5RaTwvQXV0aG9yPjxZZWFyPjIwMjI8L1llYXI+PElEVGV4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</w:fldData>
              </w:fldChar>
            </w:r>
            <w:r w:rsidR="007D27A8" w:rsidRPr="00642219">
              <w:rPr>
                <w:rFonts w:ascii="Times New Roman" w:eastAsia="Times New Roman" w:hAnsi="Times New Roman" w:cs="Times New Roman"/>
                <w:vertAlign w:val="superscript"/>
              </w:rPr>
              <w:instrText xml:space="preserve"> ADDIN EN.CITE.DATA </w:instrText>
            </w:r>
            <w:r w:rsidR="007D27A8" w:rsidRPr="00642219">
              <w:rPr>
                <w:rFonts w:ascii="Times New Roman" w:eastAsia="Times New Roman" w:hAnsi="Times New Roman" w:cs="Times New Roman"/>
                <w:vertAlign w:val="superscript"/>
              </w:rPr>
            </w:r>
            <w:r w:rsidR="007D27A8" w:rsidRPr="00642219">
              <w:rPr>
                <w:rFonts w:ascii="Times New Roman" w:eastAsia="Times New Roman" w:hAnsi="Times New Roman" w:cs="Times New Roman"/>
                <w:vertAlign w:val="superscript"/>
              </w:rPr>
              <w:fldChar w:fldCharType="end"/>
            </w:r>
            <w:r w:rsidRPr="00642219">
              <w:rPr>
                <w:rFonts w:ascii="Times New Roman" w:eastAsia="Times New Roman" w:hAnsi="Times New Roman" w:cs="Times New Roman"/>
                <w:vertAlign w:val="superscript"/>
              </w:rPr>
            </w:r>
            <w:r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140</w:t>
            </w:r>
            <w:r w:rsidR="00150E4B" w:rsidRPr="00642219">
              <w:rPr>
                <w:rFonts w:ascii="Times New Roman" w:eastAsia="Times New Roman" w:hAnsi="Times New Roman" w:cs="Times New Roman"/>
                <w:noProof/>
                <w:vertAlign w:val="superscript"/>
              </w:rPr>
              <w:t>]</w:t>
            </w:r>
            <w:r w:rsidRPr="00642219">
              <w:rPr>
                <w:rFonts w:ascii="Times New Roman" w:eastAsia="Times New Roman" w:hAnsi="Times New Roman" w:cs="Times New Roman"/>
                <w:vertAlign w:val="superscript"/>
              </w:rPr>
              <w:fldChar w:fldCharType="end"/>
            </w:r>
          </w:p>
        </w:tc>
        <w:tc>
          <w:tcPr>
            <w:tcW w:w="992" w:type="dxa"/>
          </w:tcPr>
          <w:p w14:paraId="5504A7F9" w14:textId="2AD466CD" w:rsidR="00801AD6" w:rsidRPr="00642219" w:rsidRDefault="00B72A1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w:t>
            </w:r>
          </w:p>
        </w:tc>
        <w:tc>
          <w:tcPr>
            <w:tcW w:w="992" w:type="dxa"/>
          </w:tcPr>
          <w:p w14:paraId="2EACDA3E" w14:textId="7DD15DD1" w:rsidR="00801AD6" w:rsidRPr="00642219" w:rsidRDefault="00B72A1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Сыворотка крови</w:t>
            </w:r>
          </w:p>
        </w:tc>
        <w:tc>
          <w:tcPr>
            <w:tcW w:w="1253" w:type="dxa"/>
          </w:tcPr>
          <w:p w14:paraId="383D4DBF" w14:textId="028F9C04" w:rsidR="00801AD6" w:rsidRPr="00642219" w:rsidRDefault="00B72A1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Острый период инсульта</w:t>
            </w:r>
          </w:p>
        </w:tc>
        <w:tc>
          <w:tcPr>
            <w:tcW w:w="1015" w:type="dxa"/>
          </w:tcPr>
          <w:p w14:paraId="22DC6E55" w14:textId="67E32113" w:rsidR="00801AD6" w:rsidRPr="00642219" w:rsidRDefault="00B72A1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tcPr>
          <w:p w14:paraId="7D817377" w14:textId="57A18F44" w:rsidR="00801AD6" w:rsidRPr="00642219" w:rsidRDefault="000B240D"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41 дифференциальный метаболит, включая метаболиты путей метаболизма валина, фенилаланина, триптофана, глутаминовой кислоты, аргинина </w:t>
            </w:r>
          </w:p>
        </w:tc>
        <w:tc>
          <w:tcPr>
            <w:tcW w:w="1134" w:type="dxa"/>
          </w:tcPr>
          <w:p w14:paraId="6A378C19" w14:textId="3D7803E7" w:rsidR="00801AD6" w:rsidRPr="00642219" w:rsidRDefault="00B72A1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Нетаргетный </w:t>
            </w:r>
            <w:r w:rsidR="00B432E4" w:rsidRPr="00642219">
              <w:rPr>
                <w:rFonts w:ascii="Times New Roman" w:eastAsia="Times New Roman" w:hAnsi="Times New Roman" w:cs="Times New Roman"/>
              </w:rPr>
              <w:t>метаболомный</w:t>
            </w:r>
            <w:r w:rsidRPr="00642219">
              <w:rPr>
                <w:rFonts w:ascii="Times New Roman" w:eastAsia="Times New Roman" w:hAnsi="Times New Roman" w:cs="Times New Roman"/>
              </w:rPr>
              <w:t xml:space="preserve"> профиль</w:t>
            </w:r>
          </w:p>
        </w:tc>
        <w:tc>
          <w:tcPr>
            <w:tcW w:w="1984" w:type="dxa"/>
          </w:tcPr>
          <w:p w14:paraId="70067C43" w14:textId="7D168EA7" w:rsidR="00801AD6" w:rsidRPr="00642219" w:rsidRDefault="00B72A1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Выявлены метаболические нарушения при ИИ, включая изменения аминокислотного и липидного обмена; идентифицированы потенциальные метаболические биомаркеры ИИ</w:t>
            </w:r>
          </w:p>
        </w:tc>
      </w:tr>
      <w:tr w:rsidR="00801AD6" w:rsidRPr="00642219" w14:paraId="6D269DD5" w14:textId="77777777" w:rsidTr="00D22011">
        <w:tc>
          <w:tcPr>
            <w:tcW w:w="988" w:type="dxa"/>
          </w:tcPr>
          <w:p w14:paraId="1559A671" w14:textId="04651507" w:rsidR="00801AD6" w:rsidRPr="00642219" w:rsidRDefault="0094539E"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Zhao , 2023</w:t>
            </w:r>
            <w:r w:rsidR="00EB4800" w:rsidRPr="00642219">
              <w:rPr>
                <w:rFonts w:ascii="Times New Roman" w:eastAsia="Times New Roman" w:hAnsi="Times New Roman" w:cs="Times New Roman"/>
                <w:vertAlign w:val="superscript"/>
              </w:rPr>
              <w:fldChar w:fldCharType="begin">
                <w:fldData xml:space="preserve">PEVuZE5vdGU+PENpdGU+PEF1dGhvcj5aaGFvPC9BdXRob3I+PFllYXI+MjAyMzwvWWVhcj48SURU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==
</w:fldData>
              </w:fldChar>
            </w:r>
            <w:r w:rsidR="007D27A8" w:rsidRPr="00642219">
              <w:rPr>
                <w:rFonts w:ascii="Times New Roman" w:eastAsia="Times New Roman" w:hAnsi="Times New Roman" w:cs="Times New Roman"/>
                <w:vertAlign w:val="superscript"/>
              </w:rPr>
              <w:instrText xml:space="preserve"> ADDIN EN.CITE </w:instrText>
            </w:r>
            <w:r w:rsidR="007D27A8" w:rsidRPr="00642219">
              <w:rPr>
                <w:rFonts w:ascii="Times New Roman" w:eastAsia="Times New Roman" w:hAnsi="Times New Roman" w:cs="Times New Roman"/>
                <w:vertAlign w:val="superscript"/>
              </w:rPr>
              <w:fldChar w:fldCharType="begin">
                <w:fldData xml:space="preserve">PEVuZE5vdGU+PENpdGU+PEF1dGhvcj5aaGFvPC9BdXRob3I+PFllYXI+MjAyMzwvWWVhcj48SURU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==
</w:fldData>
              </w:fldChar>
            </w:r>
            <w:r w:rsidR="007D27A8" w:rsidRPr="00642219">
              <w:rPr>
                <w:rFonts w:ascii="Times New Roman" w:eastAsia="Times New Roman" w:hAnsi="Times New Roman" w:cs="Times New Roman"/>
                <w:vertAlign w:val="superscript"/>
              </w:rPr>
              <w:instrText xml:space="preserve"> ADDIN EN.CITE.DATA </w:instrText>
            </w:r>
            <w:r w:rsidR="007D27A8" w:rsidRPr="00642219">
              <w:rPr>
                <w:rFonts w:ascii="Times New Roman" w:eastAsia="Times New Roman" w:hAnsi="Times New Roman" w:cs="Times New Roman"/>
                <w:vertAlign w:val="superscript"/>
              </w:rPr>
            </w:r>
            <w:r w:rsidR="007D27A8" w:rsidRPr="00642219">
              <w:rPr>
                <w:rFonts w:ascii="Times New Roman" w:eastAsia="Times New Roman" w:hAnsi="Times New Roman" w:cs="Times New Roman"/>
                <w:vertAlign w:val="superscript"/>
              </w:rPr>
              <w:fldChar w:fldCharType="end"/>
            </w:r>
            <w:r w:rsidR="00EB4800" w:rsidRPr="00642219">
              <w:rPr>
                <w:rFonts w:ascii="Times New Roman" w:eastAsia="Times New Roman" w:hAnsi="Times New Roman" w:cs="Times New Roman"/>
                <w:vertAlign w:val="superscript"/>
              </w:rPr>
            </w:r>
            <w:r w:rsidR="00EB4800"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141</w:t>
            </w:r>
            <w:r w:rsidR="00150E4B" w:rsidRPr="00642219">
              <w:rPr>
                <w:rFonts w:ascii="Times New Roman" w:eastAsia="Times New Roman" w:hAnsi="Times New Roman" w:cs="Times New Roman"/>
                <w:noProof/>
                <w:vertAlign w:val="superscript"/>
              </w:rPr>
              <w:t>]</w:t>
            </w:r>
            <w:r w:rsidR="00EB4800" w:rsidRPr="00642219">
              <w:rPr>
                <w:rFonts w:ascii="Times New Roman" w:eastAsia="Times New Roman" w:hAnsi="Times New Roman" w:cs="Times New Roman"/>
                <w:vertAlign w:val="superscript"/>
              </w:rPr>
              <w:fldChar w:fldCharType="end"/>
            </w:r>
          </w:p>
        </w:tc>
        <w:tc>
          <w:tcPr>
            <w:tcW w:w="992" w:type="dxa"/>
          </w:tcPr>
          <w:p w14:paraId="2B52F5EC" w14:textId="11102A1B" w:rsidR="00801AD6" w:rsidRPr="00642219" w:rsidRDefault="000D264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ИИ с АГ</w:t>
            </w:r>
          </w:p>
        </w:tc>
        <w:tc>
          <w:tcPr>
            <w:tcW w:w="992" w:type="dxa"/>
          </w:tcPr>
          <w:p w14:paraId="28B13368" w14:textId="2DF5E6D4" w:rsidR="00801AD6" w:rsidRPr="00642219" w:rsidRDefault="000D264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Сыворотка крови</w:t>
            </w:r>
          </w:p>
        </w:tc>
        <w:tc>
          <w:tcPr>
            <w:tcW w:w="1253" w:type="dxa"/>
          </w:tcPr>
          <w:p w14:paraId="310DDA00" w14:textId="5AED77C0" w:rsidR="00801AD6" w:rsidRPr="00642219" w:rsidRDefault="000D264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Острый период ИИ</w:t>
            </w:r>
          </w:p>
        </w:tc>
        <w:tc>
          <w:tcPr>
            <w:tcW w:w="1015" w:type="dxa"/>
          </w:tcPr>
          <w:p w14:paraId="7B70F4D5" w14:textId="69C48D23" w:rsidR="00801AD6" w:rsidRPr="00642219" w:rsidRDefault="000D264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tcPr>
          <w:p w14:paraId="376D907B" w14:textId="4B4A232D" w:rsidR="00801AD6" w:rsidRPr="00642219" w:rsidRDefault="00D45755"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104 дифференциальных метаболита, включая глутаминовую кислоту и фенилаланин</w:t>
            </w:r>
          </w:p>
        </w:tc>
        <w:tc>
          <w:tcPr>
            <w:tcW w:w="1134" w:type="dxa"/>
          </w:tcPr>
          <w:p w14:paraId="014C9754" w14:textId="478E53CD" w:rsidR="00801AD6" w:rsidRPr="00642219" w:rsidRDefault="000D264C"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Нетаргетный </w:t>
            </w:r>
            <w:r w:rsidR="00B432E4" w:rsidRPr="00642219">
              <w:rPr>
                <w:rFonts w:ascii="Times New Roman" w:eastAsia="Times New Roman" w:hAnsi="Times New Roman" w:cs="Times New Roman"/>
              </w:rPr>
              <w:t>метаболомный</w:t>
            </w:r>
            <w:r w:rsidRPr="00642219">
              <w:rPr>
                <w:rFonts w:ascii="Times New Roman" w:eastAsia="Times New Roman" w:hAnsi="Times New Roman" w:cs="Times New Roman"/>
              </w:rPr>
              <w:t xml:space="preserve"> </w:t>
            </w:r>
            <w:r w:rsidR="00B432E4" w:rsidRPr="00642219">
              <w:rPr>
                <w:rFonts w:ascii="Times New Roman" w:eastAsia="Times New Roman" w:hAnsi="Times New Roman" w:cs="Times New Roman"/>
              </w:rPr>
              <w:t>профиль</w:t>
            </w:r>
          </w:p>
        </w:tc>
        <w:tc>
          <w:tcPr>
            <w:tcW w:w="1984" w:type="dxa"/>
          </w:tcPr>
          <w:p w14:paraId="7256206B" w14:textId="651FC0D8" w:rsidR="00801AD6" w:rsidRPr="00642219" w:rsidRDefault="00D45755"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Выявлены сывороточные метаболические биомаркеры ИИ у пациентов с АГ</w:t>
            </w:r>
            <w:r w:rsidR="00D30CAF" w:rsidRPr="00642219">
              <w:rPr>
                <w:rFonts w:ascii="Times New Roman" w:eastAsia="Times New Roman" w:hAnsi="Times New Roman" w:cs="Times New Roman"/>
              </w:rPr>
              <w:t>.</w:t>
            </w:r>
          </w:p>
        </w:tc>
      </w:tr>
    </w:tbl>
    <w:p w14:paraId="571AE3DC" w14:textId="77777777" w:rsidR="008B6C24" w:rsidRPr="00642219" w:rsidRDefault="008B6C24">
      <w:pPr>
        <w:rPr>
          <w:rFonts w:ascii="Times New Roman" w:hAnsi="Times New Roman" w:cs="Times New Roman"/>
          <w:sz w:val="28"/>
          <w:szCs w:val="28"/>
        </w:rPr>
      </w:pPr>
    </w:p>
    <w:p w14:paraId="6B73527E" w14:textId="3DA461CA" w:rsidR="008B6C24" w:rsidRPr="00642219" w:rsidRDefault="008B6C24" w:rsidP="008B6C24">
      <w:pPr>
        <w:spacing w:after="0" w:line="240" w:lineRule="auto"/>
      </w:pPr>
      <w:r w:rsidRPr="00642219">
        <w:rPr>
          <w:rFonts w:ascii="Times New Roman" w:hAnsi="Times New Roman" w:cs="Times New Roman"/>
          <w:sz w:val="28"/>
          <w:szCs w:val="28"/>
        </w:rPr>
        <w:lastRenderedPageBreak/>
        <w:t>Продолжение таблицы 2</w:t>
      </w:r>
    </w:p>
    <w:tbl>
      <w:tblPr>
        <w:tblStyle w:val="ae"/>
        <w:tblW w:w="10201" w:type="dxa"/>
        <w:tblLayout w:type="fixed"/>
        <w:tblLook w:val="04A0" w:firstRow="1" w:lastRow="0" w:firstColumn="1" w:lastColumn="0" w:noHBand="0" w:noVBand="1"/>
      </w:tblPr>
      <w:tblGrid>
        <w:gridCol w:w="988"/>
        <w:gridCol w:w="992"/>
        <w:gridCol w:w="992"/>
        <w:gridCol w:w="1253"/>
        <w:gridCol w:w="1015"/>
        <w:gridCol w:w="1843"/>
        <w:gridCol w:w="1134"/>
        <w:gridCol w:w="1984"/>
      </w:tblGrid>
      <w:tr w:rsidR="008B6C24" w:rsidRPr="00642219" w14:paraId="254F95A3" w14:textId="77777777" w:rsidTr="008B6C24">
        <w:tc>
          <w:tcPr>
            <w:tcW w:w="988" w:type="dxa"/>
          </w:tcPr>
          <w:p w14:paraId="3B4C2F1B" w14:textId="792C54B8" w:rsidR="008B6C24" w:rsidRPr="00642219" w:rsidRDefault="008B6C24" w:rsidP="008B6C24">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1</w:t>
            </w:r>
          </w:p>
        </w:tc>
        <w:tc>
          <w:tcPr>
            <w:tcW w:w="992" w:type="dxa"/>
          </w:tcPr>
          <w:p w14:paraId="74B7EE4E" w14:textId="34BB1420" w:rsidR="008B6C24" w:rsidRPr="00642219" w:rsidRDefault="008B6C24" w:rsidP="008B6C24">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2</w:t>
            </w:r>
          </w:p>
        </w:tc>
        <w:tc>
          <w:tcPr>
            <w:tcW w:w="992" w:type="dxa"/>
          </w:tcPr>
          <w:p w14:paraId="4F3E1BD3" w14:textId="07FFDE14" w:rsidR="008B6C24" w:rsidRPr="00642219" w:rsidRDefault="008B6C24" w:rsidP="008B6C24">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3</w:t>
            </w:r>
          </w:p>
        </w:tc>
        <w:tc>
          <w:tcPr>
            <w:tcW w:w="1253" w:type="dxa"/>
          </w:tcPr>
          <w:p w14:paraId="1CBE404D" w14:textId="7DF75F8E" w:rsidR="008B6C24" w:rsidRPr="00642219" w:rsidRDefault="008B6C24" w:rsidP="008B6C24">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4</w:t>
            </w:r>
          </w:p>
        </w:tc>
        <w:tc>
          <w:tcPr>
            <w:tcW w:w="1015" w:type="dxa"/>
          </w:tcPr>
          <w:p w14:paraId="49B58ADC" w14:textId="1619D6EE" w:rsidR="008B6C24" w:rsidRPr="00642219" w:rsidRDefault="008B6C24" w:rsidP="008B6C24">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5</w:t>
            </w:r>
          </w:p>
        </w:tc>
        <w:tc>
          <w:tcPr>
            <w:tcW w:w="1843" w:type="dxa"/>
          </w:tcPr>
          <w:p w14:paraId="549CFF4D" w14:textId="7857242D" w:rsidR="008B6C24" w:rsidRPr="00642219" w:rsidRDefault="008B6C24" w:rsidP="008B6C24">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6</w:t>
            </w:r>
          </w:p>
        </w:tc>
        <w:tc>
          <w:tcPr>
            <w:tcW w:w="1134" w:type="dxa"/>
          </w:tcPr>
          <w:p w14:paraId="25FAFD99" w14:textId="4213C9A2" w:rsidR="008B6C24" w:rsidRPr="00642219" w:rsidRDefault="008B6C24" w:rsidP="008B6C24">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7</w:t>
            </w:r>
          </w:p>
        </w:tc>
        <w:tc>
          <w:tcPr>
            <w:tcW w:w="1984" w:type="dxa"/>
          </w:tcPr>
          <w:p w14:paraId="28DF9B25" w14:textId="0C2B2C4A" w:rsidR="008B6C24" w:rsidRPr="00642219" w:rsidRDefault="008B6C24" w:rsidP="008B6C24">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8</w:t>
            </w:r>
          </w:p>
        </w:tc>
      </w:tr>
      <w:tr w:rsidR="00F51A64" w:rsidRPr="00642219" w14:paraId="4FA1F1D5" w14:textId="77777777" w:rsidTr="00D22011">
        <w:tc>
          <w:tcPr>
            <w:tcW w:w="988" w:type="dxa"/>
            <w:hideMark/>
          </w:tcPr>
          <w:p w14:paraId="508CDF80" w14:textId="34E45508" w:rsidR="00F51A64" w:rsidRPr="00642219" w:rsidRDefault="00F51A64"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Ozturk , 2022</w:t>
            </w:r>
            <w:r w:rsidRPr="00642219">
              <w:rPr>
                <w:rFonts w:ascii="Times New Roman" w:eastAsia="Times New Roman" w:hAnsi="Times New Roman" w:cs="Times New Roman"/>
                <w:vertAlign w:val="superscript"/>
              </w:rPr>
              <w:fldChar w:fldCharType="begin">
                <w:fldData xml:space="preserve">PEVuZE5vdGU+PENpdGU+PEF1dGhvcj5PenR1cms8L0F1dGhvcj48WWVhcj4yMDIyPC9ZZWFyPjxJ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=
</w:fldData>
              </w:fldChar>
            </w:r>
            <w:r w:rsidR="007D27A8" w:rsidRPr="00642219">
              <w:rPr>
                <w:rFonts w:ascii="Times New Roman" w:eastAsia="Times New Roman" w:hAnsi="Times New Roman" w:cs="Times New Roman"/>
                <w:vertAlign w:val="superscript"/>
              </w:rPr>
              <w:instrText xml:space="preserve"> ADDIN EN.CITE </w:instrText>
            </w:r>
            <w:r w:rsidR="007D27A8" w:rsidRPr="00642219">
              <w:rPr>
                <w:rFonts w:ascii="Times New Roman" w:eastAsia="Times New Roman" w:hAnsi="Times New Roman" w:cs="Times New Roman"/>
                <w:vertAlign w:val="superscript"/>
              </w:rPr>
              <w:fldChar w:fldCharType="begin">
                <w:fldData xml:space="preserve">PEVuZE5vdGU+PENpdGU+PEF1dGhvcj5PenR1cms8L0F1dGhvcj48WWVhcj4yMDIyPC9ZZWFyPjxJ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=
</w:fldData>
              </w:fldChar>
            </w:r>
            <w:r w:rsidR="007D27A8" w:rsidRPr="00642219">
              <w:rPr>
                <w:rFonts w:ascii="Times New Roman" w:eastAsia="Times New Roman" w:hAnsi="Times New Roman" w:cs="Times New Roman"/>
                <w:vertAlign w:val="superscript"/>
              </w:rPr>
              <w:instrText xml:space="preserve"> ADDIN EN.CITE.DATA </w:instrText>
            </w:r>
            <w:r w:rsidR="007D27A8" w:rsidRPr="00642219">
              <w:rPr>
                <w:rFonts w:ascii="Times New Roman" w:eastAsia="Times New Roman" w:hAnsi="Times New Roman" w:cs="Times New Roman"/>
                <w:vertAlign w:val="superscript"/>
              </w:rPr>
            </w:r>
            <w:r w:rsidR="007D27A8" w:rsidRPr="00642219">
              <w:rPr>
                <w:rFonts w:ascii="Times New Roman" w:eastAsia="Times New Roman" w:hAnsi="Times New Roman" w:cs="Times New Roman"/>
                <w:vertAlign w:val="superscript"/>
              </w:rPr>
              <w:fldChar w:fldCharType="end"/>
            </w:r>
            <w:r w:rsidRPr="00642219">
              <w:rPr>
                <w:rFonts w:ascii="Times New Roman" w:eastAsia="Times New Roman" w:hAnsi="Times New Roman" w:cs="Times New Roman"/>
                <w:vertAlign w:val="superscript"/>
              </w:rPr>
            </w:r>
            <w:r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142</w:t>
            </w:r>
            <w:r w:rsidR="00150E4B" w:rsidRPr="00642219">
              <w:rPr>
                <w:rFonts w:ascii="Times New Roman" w:eastAsia="Times New Roman" w:hAnsi="Times New Roman" w:cs="Times New Roman"/>
                <w:noProof/>
                <w:vertAlign w:val="superscript"/>
              </w:rPr>
              <w:t>]</w:t>
            </w:r>
            <w:r w:rsidRPr="00642219">
              <w:rPr>
                <w:rFonts w:ascii="Times New Roman" w:eastAsia="Times New Roman" w:hAnsi="Times New Roman" w:cs="Times New Roman"/>
                <w:vertAlign w:val="superscript"/>
              </w:rPr>
              <w:fldChar w:fldCharType="end"/>
            </w:r>
          </w:p>
        </w:tc>
        <w:tc>
          <w:tcPr>
            <w:tcW w:w="992" w:type="dxa"/>
            <w:hideMark/>
          </w:tcPr>
          <w:p w14:paraId="476724BD" w14:textId="77777777" w:rsidR="00F51A64" w:rsidRPr="00642219" w:rsidRDefault="00F51A64"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COVID-19</w:t>
            </w:r>
          </w:p>
        </w:tc>
        <w:tc>
          <w:tcPr>
            <w:tcW w:w="992" w:type="dxa"/>
          </w:tcPr>
          <w:p w14:paraId="7A1A6907" w14:textId="7D06AB1C" w:rsidR="00F51A64" w:rsidRPr="00642219" w:rsidRDefault="00F51A64"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Сыворотка крови</w:t>
            </w:r>
          </w:p>
        </w:tc>
        <w:tc>
          <w:tcPr>
            <w:tcW w:w="1253" w:type="dxa"/>
          </w:tcPr>
          <w:p w14:paraId="474F93DA" w14:textId="44C3A0B7" w:rsidR="00F51A64" w:rsidRPr="00642219" w:rsidRDefault="00F51A64"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Не применимо</w:t>
            </w:r>
          </w:p>
        </w:tc>
        <w:tc>
          <w:tcPr>
            <w:tcW w:w="1015" w:type="dxa"/>
            <w:hideMark/>
          </w:tcPr>
          <w:p w14:paraId="5AF94E6F" w14:textId="565A7195" w:rsidR="00F51A64" w:rsidRPr="00642219" w:rsidRDefault="00F51A64"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hideMark/>
          </w:tcPr>
          <w:p w14:paraId="2942E81E" w14:textId="638C11DE" w:rsidR="00F51A64" w:rsidRPr="00642219" w:rsidRDefault="00F51A64"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43 аминокислоты, включая: Аргинин, Глутаминовую кислоту, Лизин, Фенилаланин, Триптофан, Валин</w:t>
            </w:r>
          </w:p>
        </w:tc>
        <w:tc>
          <w:tcPr>
            <w:tcW w:w="1134" w:type="dxa"/>
            <w:hideMark/>
          </w:tcPr>
          <w:p w14:paraId="06CFA10A" w14:textId="655434AE" w:rsidR="00F51A64" w:rsidRPr="00642219" w:rsidRDefault="00673A91"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Таргетный аминокислотный профиль</w:t>
            </w:r>
          </w:p>
        </w:tc>
        <w:tc>
          <w:tcPr>
            <w:tcW w:w="1984" w:type="dxa"/>
            <w:hideMark/>
          </w:tcPr>
          <w:p w14:paraId="6661C3D0" w14:textId="03E553AF" w:rsidR="00F51A64" w:rsidRPr="00642219" w:rsidRDefault="00F51A64" w:rsidP="008B6C24">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Выявлены выраженные изменения аминокислотного профиля, ассоциированные с тяжестью COVID-19 и системными метаболическими нарушениями</w:t>
            </w:r>
          </w:p>
        </w:tc>
      </w:tr>
      <w:tr w:rsidR="00B432E4" w:rsidRPr="00642219" w14:paraId="07CFD82C" w14:textId="77777777" w:rsidTr="00D22011">
        <w:tc>
          <w:tcPr>
            <w:tcW w:w="988" w:type="dxa"/>
          </w:tcPr>
          <w:p w14:paraId="62ABDD6F" w14:textId="369EE32E" w:rsidR="00B432E4"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Ansone , 2021</w:t>
            </w:r>
            <w:r w:rsidR="00460B0D" w:rsidRPr="00642219">
              <w:rPr>
                <w:rFonts w:ascii="Times New Roman" w:eastAsia="Times New Roman" w:hAnsi="Times New Roman" w:cs="Times New Roman"/>
                <w:vertAlign w:val="superscript"/>
              </w:rPr>
              <w:fldChar w:fldCharType="begin">
                <w:fldData xml:space="preserve">PEVuZE5vdGU+PENpdGU+PEF1dGhvcj5BbnNvbmU8L0F1dGhvcj48WWVhcj4yMDIxPC9ZZWFyPjxJ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</w:fldData>
              </w:fldChar>
            </w:r>
            <w:r w:rsidR="007D27A8" w:rsidRPr="00642219">
              <w:rPr>
                <w:rFonts w:ascii="Times New Roman" w:eastAsia="Times New Roman" w:hAnsi="Times New Roman" w:cs="Times New Roman"/>
                <w:vertAlign w:val="superscript"/>
              </w:rPr>
              <w:instrText xml:space="preserve"> ADDIN EN.CITE </w:instrText>
            </w:r>
            <w:r w:rsidR="007D27A8" w:rsidRPr="00642219">
              <w:rPr>
                <w:rFonts w:ascii="Times New Roman" w:eastAsia="Times New Roman" w:hAnsi="Times New Roman" w:cs="Times New Roman"/>
                <w:vertAlign w:val="superscript"/>
              </w:rPr>
              <w:fldChar w:fldCharType="begin">
                <w:fldData xml:space="preserve">PEVuZE5vdGU+PENpdGU+PEF1dGhvcj5BbnNvbmU8L0F1dGhvcj48WWVhcj4yMDIxPC9ZZWFyPjxJ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</w:fldData>
              </w:fldChar>
            </w:r>
            <w:r w:rsidR="007D27A8" w:rsidRPr="00642219">
              <w:rPr>
                <w:rFonts w:ascii="Times New Roman" w:eastAsia="Times New Roman" w:hAnsi="Times New Roman" w:cs="Times New Roman"/>
                <w:vertAlign w:val="superscript"/>
              </w:rPr>
              <w:instrText xml:space="preserve"> ADDIN EN.CITE.DATA </w:instrText>
            </w:r>
            <w:r w:rsidR="007D27A8" w:rsidRPr="00642219">
              <w:rPr>
                <w:rFonts w:ascii="Times New Roman" w:eastAsia="Times New Roman" w:hAnsi="Times New Roman" w:cs="Times New Roman"/>
                <w:vertAlign w:val="superscript"/>
              </w:rPr>
            </w:r>
            <w:r w:rsidR="007D27A8" w:rsidRPr="00642219">
              <w:rPr>
                <w:rFonts w:ascii="Times New Roman" w:eastAsia="Times New Roman" w:hAnsi="Times New Roman" w:cs="Times New Roman"/>
                <w:vertAlign w:val="superscript"/>
              </w:rPr>
              <w:fldChar w:fldCharType="end"/>
            </w:r>
            <w:r w:rsidR="00460B0D" w:rsidRPr="00642219">
              <w:rPr>
                <w:rFonts w:ascii="Times New Roman" w:eastAsia="Times New Roman" w:hAnsi="Times New Roman" w:cs="Times New Roman"/>
                <w:vertAlign w:val="superscript"/>
              </w:rPr>
            </w:r>
            <w:r w:rsidR="00460B0D"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143</w:t>
            </w:r>
            <w:r w:rsidR="00150E4B" w:rsidRPr="00642219">
              <w:rPr>
                <w:rFonts w:ascii="Times New Roman" w:eastAsia="Times New Roman" w:hAnsi="Times New Roman" w:cs="Times New Roman"/>
                <w:noProof/>
                <w:vertAlign w:val="superscript"/>
              </w:rPr>
              <w:t>]</w:t>
            </w:r>
            <w:r w:rsidR="00460B0D" w:rsidRPr="00642219">
              <w:rPr>
                <w:rFonts w:ascii="Times New Roman" w:eastAsia="Times New Roman" w:hAnsi="Times New Roman" w:cs="Times New Roman"/>
                <w:vertAlign w:val="superscript"/>
              </w:rPr>
              <w:fldChar w:fldCharType="end"/>
            </w:r>
          </w:p>
        </w:tc>
        <w:tc>
          <w:tcPr>
            <w:tcW w:w="992" w:type="dxa"/>
          </w:tcPr>
          <w:p w14:paraId="765AC490" w14:textId="4F441EDE" w:rsidR="00B432E4"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COVID-19</w:t>
            </w:r>
          </w:p>
        </w:tc>
        <w:tc>
          <w:tcPr>
            <w:tcW w:w="992" w:type="dxa"/>
          </w:tcPr>
          <w:p w14:paraId="1333AEF8" w14:textId="04BA4A0A" w:rsidR="00B432E4"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Сыворотка крови</w:t>
            </w:r>
          </w:p>
        </w:tc>
        <w:tc>
          <w:tcPr>
            <w:tcW w:w="1253" w:type="dxa"/>
          </w:tcPr>
          <w:p w14:paraId="40CC0DE0" w14:textId="4BC372AB" w:rsidR="00B432E4"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Острая фаза заболевания и период восстановления</w:t>
            </w:r>
          </w:p>
        </w:tc>
        <w:tc>
          <w:tcPr>
            <w:tcW w:w="1015" w:type="dxa"/>
          </w:tcPr>
          <w:p w14:paraId="6F3D238A" w14:textId="3D55C94C" w:rsidR="00B432E4"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tcPr>
          <w:p w14:paraId="178944D2" w14:textId="76C8FBBF" w:rsidR="00B432E4" w:rsidRPr="00642219" w:rsidRDefault="00B432E4"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Широкая таргетная метаболомная панель, включавшая глутаминовую кислоту, триптофан, фенилаланин</w:t>
            </w:r>
          </w:p>
        </w:tc>
        <w:tc>
          <w:tcPr>
            <w:tcW w:w="1134" w:type="dxa"/>
          </w:tcPr>
          <w:p w14:paraId="0821DE1F" w14:textId="055CF1F7" w:rsidR="00B432E4" w:rsidRPr="00642219" w:rsidRDefault="00673A91"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Таргетный метаболомный профиль</w:t>
            </w:r>
          </w:p>
        </w:tc>
        <w:tc>
          <w:tcPr>
            <w:tcW w:w="1984" w:type="dxa"/>
          </w:tcPr>
          <w:p w14:paraId="1652F6B9" w14:textId="30F8C7CC" w:rsidR="00B432E4" w:rsidRPr="00642219" w:rsidRDefault="00673A91"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Выявлены выраженные нарушения аминокислотного обмена при COVID-19, включая изменения глутаматного, триптофанового, фенилаланинового и аргинин-пролинового путей</w:t>
            </w:r>
            <w:r w:rsidR="0086058A" w:rsidRPr="00642219">
              <w:rPr>
                <w:rFonts w:ascii="Times New Roman" w:eastAsia="Times New Roman" w:hAnsi="Times New Roman" w:cs="Times New Roman"/>
              </w:rPr>
              <w:t>.</w:t>
            </w:r>
          </w:p>
        </w:tc>
      </w:tr>
      <w:tr w:rsidR="00460B0D" w:rsidRPr="00642219" w14:paraId="07FECF84" w14:textId="77777777" w:rsidTr="00D22011">
        <w:tc>
          <w:tcPr>
            <w:tcW w:w="988" w:type="dxa"/>
          </w:tcPr>
          <w:p w14:paraId="4F76CBEA" w14:textId="087E3C4C" w:rsidR="00460B0D" w:rsidRPr="00642219" w:rsidRDefault="007C09B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Han , 2023</w:t>
            </w:r>
            <w:r w:rsidR="00BB5DB6" w:rsidRPr="00642219">
              <w:rPr>
                <w:rFonts w:ascii="Times New Roman" w:eastAsia="Times New Roman" w:hAnsi="Times New Roman" w:cs="Times New Roman"/>
                <w:vertAlign w:val="superscript"/>
              </w:rPr>
              <w:fldChar w:fldCharType="begin"/>
            </w:r>
            <w:r w:rsidR="007D27A8" w:rsidRPr="00642219">
              <w:rPr>
                <w:rFonts w:ascii="Times New Roman" w:eastAsia="Times New Roman" w:hAnsi="Times New Roman" w:cs="Times New Roman"/>
                <w:vertAlign w:val="superscript"/>
              </w:rPr>
              <w:instrText xml:space="preserve"> ADDIN EN.CITE &lt;EndNote&gt;&lt;Cite&gt;&lt;Author&gt;Han&lt;/Author&gt;&lt;Year&gt;2023&lt;/Year&gt;&lt;IDText&gt;Polarity-regulated derivatization-assisted LC-MS method for amino-containing metabolites profiling in gastric cancer&lt;/IDText&gt;&lt;DisplayText&gt;(144)&lt;/DisplayText&gt;&lt;record&gt;&lt;dates&gt;&lt;pub-dates&gt;&lt;date&gt;Nov&lt;/date&gt;&lt;/pub-dates&gt;&lt;year&gt;2023&lt;/year&gt;&lt;/dates&gt;&lt;keywords&gt;&lt;keyword&gt;Amino-containing metabolites&lt;/keyword&gt;&lt;keyword&gt;Gastric cancer&lt;/keyword&gt;&lt;keyword&gt;Liquid chromatography-mass spectrometry&lt;/keyword&gt;&lt;keyword&gt;Polarity-regulated derivatization&lt;/keyword&gt;&lt;/keywords&gt;&lt;urls&gt;&lt;related-urls&gt;&lt;url&gt;https://www.ncbi.nlm.nih.gov/pubmed/38174119&lt;/url&gt;&lt;/related-urls&gt;&lt;/urls&gt;&lt;isbn&gt;2214-0883&lt;/isbn&gt;&lt;custom2&gt;PMC10759254&lt;/custom2&gt;&lt;titles&gt;&lt;title&gt;Polarity-regulated derivatization-assisted LC-MS method for amino-containing metabolites profiling in gastric cancer&lt;/title&gt;&lt;secondary-title&gt;J Pharm Anal&lt;/secondary-title&gt;&lt;/titles&gt;&lt;pages&gt;1353-1364&lt;/pages&gt;&lt;number&gt;11&lt;/number&gt;&lt;contributors&gt;&lt;authors&gt;&lt;author&gt;Han, J.&lt;/author&gt;&lt;author&gt;Gong, S.&lt;/author&gt;&lt;author&gt;Bian, X.&lt;/author&gt;&lt;author&gt;Qian, Y.&lt;/author&gt;&lt;author&gt;Wang, G.&lt;/author&gt;&lt;author&gt;Li, N.&lt;/author&gt;&lt;author&gt;Wu, J. L.&lt;/author&gt;&lt;/authors&gt;&lt;/contributors&gt;&lt;edition&gt;20230626&lt;/edition&gt;&lt;language&gt;eng&lt;/language&gt;&lt;added-date format="utc"&gt;1779869999&lt;/added-date&gt;&lt;ref-type name="Journal Article"&gt;17&lt;/ref-type&gt;&lt;auth-address&gt;State Key Laboratory of Quality Research in Chinese Medicine, Macau Institute for Applied Research in Medicine and Health, Macau University of Science and Technology, Avenida Wai Long, Taipa, Macau, 999078, China. Department of Gastroenterology and Hepatology, Shenzhen University General Hospital, Shenzhen, Guangdong, 518055, China. Department of Pediatrics, Zhongshan Boai Hospital, Zhongshan, Guangdong, 528403, China.&lt;/auth-address&gt;&lt;rec-number&gt;1616&lt;/rec-number&gt;&lt;last-updated-date format="utc"&gt;1779869999&lt;/last-updated-date&gt;&lt;accession-num&gt;38174119&lt;/accession-num&gt;&lt;electronic-resource-num&gt;10.1016/j.jpha.2023.06.009&lt;/electronic-resource-num&gt;&lt;volume&gt;13&lt;/volume&gt;&lt;/record&gt;&lt;/Cite&gt;&lt;/EndNote&gt;</w:instrText>
            </w:r>
            <w:r w:rsidR="00BB5DB6" w:rsidRPr="00642219">
              <w:rPr>
                <w:rFonts w:ascii="Times New Roman" w:eastAsia="Times New Roman" w:hAnsi="Times New Roman" w:cs="Times New Roman"/>
                <w:vertAlign w:val="superscript"/>
              </w:rPr>
              <w:fldChar w:fldCharType="separate"/>
            </w:r>
            <w:r w:rsidR="00B04505" w:rsidRPr="00642219">
              <w:rPr>
                <w:rFonts w:ascii="Times New Roman" w:eastAsia="Times New Roman" w:hAnsi="Times New Roman" w:cs="Times New Roman"/>
                <w:noProof/>
                <w:vertAlign w:val="superscript"/>
              </w:rPr>
              <w:t>[</w:t>
            </w:r>
            <w:r w:rsidR="007D27A8" w:rsidRPr="00642219">
              <w:rPr>
                <w:rFonts w:ascii="Times New Roman" w:eastAsia="Times New Roman" w:hAnsi="Times New Roman" w:cs="Times New Roman"/>
                <w:noProof/>
                <w:vertAlign w:val="superscript"/>
              </w:rPr>
              <w:t>144</w:t>
            </w:r>
            <w:r w:rsidR="00150E4B" w:rsidRPr="00642219">
              <w:rPr>
                <w:rFonts w:ascii="Times New Roman" w:eastAsia="Times New Roman" w:hAnsi="Times New Roman" w:cs="Times New Roman"/>
                <w:noProof/>
                <w:vertAlign w:val="superscript"/>
              </w:rPr>
              <w:t>]</w:t>
            </w:r>
            <w:r w:rsidR="00BB5DB6" w:rsidRPr="00642219">
              <w:rPr>
                <w:rFonts w:ascii="Times New Roman" w:eastAsia="Times New Roman" w:hAnsi="Times New Roman" w:cs="Times New Roman"/>
                <w:vertAlign w:val="superscript"/>
              </w:rPr>
              <w:fldChar w:fldCharType="end"/>
            </w:r>
          </w:p>
        </w:tc>
        <w:tc>
          <w:tcPr>
            <w:tcW w:w="992" w:type="dxa"/>
          </w:tcPr>
          <w:p w14:paraId="1B79A79A" w14:textId="08EAB8F6" w:rsidR="00460B0D" w:rsidRPr="00642219" w:rsidRDefault="007C09B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Рак желудка</w:t>
            </w:r>
          </w:p>
        </w:tc>
        <w:tc>
          <w:tcPr>
            <w:tcW w:w="992" w:type="dxa"/>
          </w:tcPr>
          <w:p w14:paraId="251F7F63" w14:textId="20C3DD45" w:rsidR="00460B0D" w:rsidRPr="00642219" w:rsidRDefault="007C09B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Сыворотка крови</w:t>
            </w:r>
          </w:p>
        </w:tc>
        <w:tc>
          <w:tcPr>
            <w:tcW w:w="1253" w:type="dxa"/>
          </w:tcPr>
          <w:p w14:paraId="4466B488" w14:textId="162D5CD0" w:rsidR="00460B0D" w:rsidRPr="00642219" w:rsidRDefault="007C09B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До начала лечения</w:t>
            </w:r>
          </w:p>
        </w:tc>
        <w:tc>
          <w:tcPr>
            <w:tcW w:w="1015" w:type="dxa"/>
          </w:tcPr>
          <w:p w14:paraId="3328AEC2" w14:textId="5708CE2E" w:rsidR="00460B0D" w:rsidRPr="00642219" w:rsidRDefault="007C09B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ВЭЖХ-МС/МС</w:t>
            </w:r>
          </w:p>
        </w:tc>
        <w:tc>
          <w:tcPr>
            <w:tcW w:w="1843" w:type="dxa"/>
          </w:tcPr>
          <w:p w14:paraId="3AC50ACA" w14:textId="762B6583" w:rsidR="00460B0D" w:rsidRPr="00642219" w:rsidRDefault="007C09B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202 аминокислоты, включающие валин, аргинин, лизин, триптофан, фенилаланин</w:t>
            </w:r>
          </w:p>
        </w:tc>
        <w:tc>
          <w:tcPr>
            <w:tcW w:w="1134" w:type="dxa"/>
          </w:tcPr>
          <w:p w14:paraId="343BB7B5" w14:textId="53496CF8" w:rsidR="00460B0D" w:rsidRPr="00642219" w:rsidRDefault="007C09B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Таргетный аминокислотный профиль</w:t>
            </w:r>
          </w:p>
        </w:tc>
        <w:tc>
          <w:tcPr>
            <w:tcW w:w="1984" w:type="dxa"/>
          </w:tcPr>
          <w:p w14:paraId="720369CD" w14:textId="17E43A4E" w:rsidR="00460B0D" w:rsidRPr="00642219" w:rsidRDefault="007C09B8" w:rsidP="00D22011">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Выявлены выраженные нарушения аминокислотного обмена при раке желудка; наиболее значимые изменения затрагивали триптофановый, фенилаланиновый и аргинин-пролиновый пути</w:t>
            </w:r>
          </w:p>
        </w:tc>
      </w:tr>
      <w:tr w:rsidR="008B6C24" w:rsidRPr="00642219" w14:paraId="346B965D" w14:textId="77777777" w:rsidTr="002D78F4">
        <w:tc>
          <w:tcPr>
            <w:tcW w:w="10201" w:type="dxa"/>
            <w:gridSpan w:val="8"/>
          </w:tcPr>
          <w:p w14:paraId="4291025D" w14:textId="40D11D65" w:rsidR="008B6C24" w:rsidRPr="00642219" w:rsidRDefault="008B6C24" w:rsidP="008B6C24">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Примечание</w:t>
            </w:r>
            <w:r w:rsidR="00CF0B30">
              <w:rPr>
                <w:rFonts w:ascii="Times New Roman" w:hAnsi="Times New Roman" w:cs="Times New Roman"/>
                <w:i/>
                <w:iCs/>
                <w:sz w:val="28"/>
                <w:szCs w:val="28"/>
              </w:rPr>
              <w:t xml:space="preserve"> - в</w:t>
            </w:r>
            <w:r w:rsidRPr="00642219">
              <w:rPr>
                <w:rFonts w:ascii="Times New Roman" w:hAnsi="Times New Roman" w:cs="Times New Roman"/>
                <w:i/>
                <w:iCs/>
                <w:sz w:val="28"/>
                <w:szCs w:val="28"/>
              </w:rPr>
              <w:t xml:space="preserve"> таблице представлены оригинальные исследования, посвящённые анализу аминокислотных и метаболомных профилей при ИИ и других патологических состояниях. Указаны аналитические платформы, биоматериал, сроки забора образцов, характер исследуемых панелей и основные результаты. Сокращения: ИИ - ишемический инсульт; АГ - артериальная гипертензия; ВЭЖХ-МС/МС - высокоэффективная жидкостная хроматография с тандемной масс-спектрометрией; ГХ-МС - газовая хроматография-масс-спектрометрия.</w:t>
            </w:r>
          </w:p>
          <w:p w14:paraId="492891BB" w14:textId="77777777" w:rsidR="008B6C24" w:rsidRPr="00642219" w:rsidRDefault="008B6C24" w:rsidP="00D22011">
            <w:pPr>
              <w:spacing w:after="0" w:line="240" w:lineRule="auto"/>
              <w:rPr>
                <w:rFonts w:ascii="Times New Roman" w:eastAsia="Times New Roman" w:hAnsi="Times New Roman" w:cs="Times New Roman"/>
              </w:rPr>
            </w:pPr>
          </w:p>
        </w:tc>
      </w:tr>
    </w:tbl>
    <w:p w14:paraId="6F7D0D7F" w14:textId="77777777" w:rsidR="00E2361B" w:rsidRPr="00642219" w:rsidRDefault="00E2361B" w:rsidP="00E47682">
      <w:pPr>
        <w:spacing w:after="0" w:line="240" w:lineRule="auto"/>
        <w:ind w:firstLine="567"/>
        <w:jc w:val="both"/>
        <w:rPr>
          <w:rFonts w:ascii="Times New Roman" w:hAnsi="Times New Roman" w:cs="Times New Roman"/>
          <w:sz w:val="28"/>
          <w:szCs w:val="28"/>
        </w:rPr>
      </w:pPr>
    </w:p>
    <w:p w14:paraId="03C0A195" w14:textId="561B46EE" w:rsidR="00E648D5" w:rsidRPr="00642219" w:rsidRDefault="00E648D5" w:rsidP="00E4768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Следует отметить, что указанные аминокислоты неоднократно выявлялись в составе комплексных метаболомных панелей не только при ИИ, но и при других </w:t>
      </w:r>
      <w:r w:rsidR="008260D3" w:rsidRPr="00642219">
        <w:rPr>
          <w:rFonts w:ascii="Times New Roman" w:hAnsi="Times New Roman" w:cs="Times New Roman"/>
          <w:sz w:val="28"/>
          <w:szCs w:val="28"/>
        </w:rPr>
        <w:t>заболеваниях</w:t>
      </w:r>
      <w:r w:rsidRPr="00642219">
        <w:rPr>
          <w:rFonts w:ascii="Times New Roman" w:hAnsi="Times New Roman" w:cs="Times New Roman"/>
          <w:sz w:val="28"/>
          <w:szCs w:val="28"/>
        </w:rPr>
        <w:t xml:space="preserve">, сопровождающихся системными метаболическими и воспалительными нарушениями. При этом большинство исследований было </w:t>
      </w:r>
      <w:r w:rsidRPr="00642219">
        <w:rPr>
          <w:rFonts w:ascii="Times New Roman" w:hAnsi="Times New Roman" w:cs="Times New Roman"/>
          <w:sz w:val="28"/>
          <w:szCs w:val="28"/>
        </w:rPr>
        <w:lastRenderedPageBreak/>
        <w:t>ориентировано преимущественно на поиск ассоциированных метаболитов, а не на оценку заранее сформированной патогенетически обоснованной панели.</w:t>
      </w:r>
    </w:p>
    <w:p w14:paraId="4646D506" w14:textId="706232BB" w:rsidR="005B537A" w:rsidRPr="00642219" w:rsidRDefault="00E648D5" w:rsidP="00E4768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rPr>
        <w:t>Таким образом, существующие данные подтверждают биологическую и метаболическую значимость исследуемых аминокислот. Однако работы, в которых валин, лизин, глутаминовая кислота, аргинин, фенилаланин и триптофан рассматривались бы как единая целевая мультимаркерная панель при ОЦВЗ в ультрараннем периоде заболевания, в доступной литературе практически отсутствуют. Это определяет научную актуальность и новизну настоящего исследования.</w:t>
      </w:r>
      <w:r w:rsidR="005B537A" w:rsidRPr="00642219">
        <w:rPr>
          <w:rFonts w:ascii="Times New Roman" w:hAnsi="Times New Roman" w:cs="Times New Roman"/>
          <w:sz w:val="28"/>
          <w:szCs w:val="28"/>
          <w:lang w:val="kk-KZ"/>
        </w:rPr>
        <w:br w:type="page"/>
      </w:r>
    </w:p>
    <w:p w14:paraId="266729DD" w14:textId="786C87E0" w:rsidR="005B537A" w:rsidRPr="00642219" w:rsidRDefault="005B537A" w:rsidP="009B5EF2">
      <w:pPr>
        <w:pStyle w:val="1"/>
        <w:numPr>
          <w:ilvl w:val="0"/>
          <w:numId w:val="6"/>
        </w:numPr>
        <w:spacing w:before="0" w:beforeAutospacing="0" w:after="0" w:afterAutospacing="0"/>
        <w:ind w:left="0" w:firstLine="567"/>
        <w:jc w:val="both"/>
        <w:rPr>
          <w:sz w:val="28"/>
          <w:szCs w:val="28"/>
        </w:rPr>
      </w:pPr>
      <w:bookmarkStart w:id="40" w:name="_Toc231495667"/>
      <w:r w:rsidRPr="00642219">
        <w:rPr>
          <w:sz w:val="28"/>
          <w:szCs w:val="28"/>
        </w:rPr>
        <w:lastRenderedPageBreak/>
        <w:t>МАТЕРИАЛЫ И МЕТОДЫ</w:t>
      </w:r>
      <w:bookmarkEnd w:id="40"/>
    </w:p>
    <w:p w14:paraId="0CF39A20" w14:textId="77777777" w:rsidR="009B5EF2" w:rsidRPr="00642219" w:rsidRDefault="009B5EF2" w:rsidP="009B5EF2">
      <w:pPr>
        <w:pStyle w:val="1"/>
        <w:spacing w:before="0" w:beforeAutospacing="0" w:after="0" w:afterAutospacing="0"/>
        <w:ind w:left="432"/>
        <w:jc w:val="both"/>
        <w:rPr>
          <w:sz w:val="28"/>
          <w:szCs w:val="28"/>
        </w:rPr>
      </w:pPr>
    </w:p>
    <w:p w14:paraId="5EBDBF3A" w14:textId="1C653AD1" w:rsidR="005B537A" w:rsidRPr="00642219" w:rsidRDefault="005B537A" w:rsidP="00E47682">
      <w:pPr>
        <w:pStyle w:val="1"/>
        <w:spacing w:before="0" w:beforeAutospacing="0" w:after="0" w:afterAutospacing="0"/>
        <w:ind w:firstLine="567"/>
        <w:jc w:val="both"/>
        <w:rPr>
          <w:sz w:val="28"/>
          <w:szCs w:val="28"/>
          <w:lang w:val="kk-KZ"/>
        </w:rPr>
      </w:pPr>
      <w:bookmarkStart w:id="41" w:name="_Toc231495668"/>
      <w:r w:rsidRPr="00642219">
        <w:rPr>
          <w:sz w:val="28"/>
          <w:szCs w:val="28"/>
          <w:lang w:val="kk-KZ"/>
        </w:rPr>
        <w:t>2.</w:t>
      </w:r>
      <w:r w:rsidRPr="00642219">
        <w:rPr>
          <w:sz w:val="28"/>
          <w:szCs w:val="28"/>
        </w:rPr>
        <w:t>1</w:t>
      </w:r>
      <w:r w:rsidRPr="00642219">
        <w:rPr>
          <w:sz w:val="28"/>
          <w:szCs w:val="28"/>
          <w:lang w:val="kk-KZ"/>
        </w:rPr>
        <w:t>. Дизайн исследования</w:t>
      </w:r>
      <w:bookmarkEnd w:id="41"/>
      <w:r w:rsidRPr="00642219">
        <w:rPr>
          <w:sz w:val="28"/>
          <w:szCs w:val="28"/>
          <w:lang w:val="kk-KZ"/>
        </w:rPr>
        <w:t xml:space="preserve"> </w:t>
      </w:r>
    </w:p>
    <w:p w14:paraId="0D167AB4" w14:textId="6F8B3C53" w:rsidR="00051E82" w:rsidRPr="00642219" w:rsidRDefault="00051E82" w:rsidP="00E47682">
      <w:pPr>
        <w:keepNext/>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Исследование выполнено в рамках проспективного клинико-лабораторного неинтервенционного исследования по дизайну типа «случай</w:t>
      </w:r>
      <w:r w:rsidR="00257A14" w:rsidRPr="00642219">
        <w:rPr>
          <w:rFonts w:ascii="Times New Roman" w:hAnsi="Times New Roman" w:cs="Times New Roman"/>
          <w:sz w:val="28"/>
          <w:szCs w:val="28"/>
          <w:lang w:val="kk-KZ"/>
        </w:rPr>
        <w:t>-</w:t>
      </w:r>
      <w:r w:rsidRPr="00642219">
        <w:rPr>
          <w:rFonts w:ascii="Times New Roman" w:hAnsi="Times New Roman" w:cs="Times New Roman"/>
          <w:sz w:val="28"/>
          <w:szCs w:val="28"/>
          <w:lang w:val="kk-KZ"/>
        </w:rPr>
        <w:t>контроль» среди населения Карагандинской области (рисунок 3).</w:t>
      </w:r>
    </w:p>
    <w:p w14:paraId="408F7F8E" w14:textId="77777777" w:rsidR="00051E82" w:rsidRPr="00642219" w:rsidRDefault="00051E82" w:rsidP="00E47682">
      <w:pPr>
        <w:keepNext/>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Проведена комплексная клиническая, неврологическая, лабораторная и нейровизуализационная оценка пациентов с ОЦВЗ. Анализ аминокислотного профиля плазмы крови выполнялся методом ВЭЖХ-МС с последующей статистической обработкой данных.</w:t>
      </w:r>
    </w:p>
    <w:p w14:paraId="69B54051" w14:textId="77777777" w:rsidR="009B5EF2" w:rsidRPr="00642219" w:rsidRDefault="00051E82" w:rsidP="00E47682">
      <w:pPr>
        <w:keepNext/>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В исследование включены пациенты с ИИ (n=122), ГИ (n=50), ТИА (n=50), а также лица без признаков ОЦВЗ, сопоставимые по полу и возрасту (ГК, n=75).</w:t>
      </w:r>
    </w:p>
    <w:p w14:paraId="3CEE35D6" w14:textId="77777777" w:rsidR="009B5EF2" w:rsidRPr="00642219" w:rsidRDefault="009B5EF2" w:rsidP="00E47682">
      <w:pPr>
        <w:keepNext/>
        <w:spacing w:after="0" w:line="240" w:lineRule="auto"/>
        <w:ind w:firstLine="567"/>
        <w:jc w:val="both"/>
        <w:rPr>
          <w:rFonts w:ascii="Times New Roman" w:hAnsi="Times New Roman" w:cs="Times New Roman"/>
          <w:sz w:val="28"/>
          <w:szCs w:val="28"/>
          <w:lang w:val="kk-KZ"/>
        </w:rPr>
      </w:pPr>
    </w:p>
    <w:p w14:paraId="1D74D2B0" w14:textId="69715C48" w:rsidR="00CF371C" w:rsidRPr="00642219" w:rsidRDefault="00F0310B" w:rsidP="00E47682">
      <w:pPr>
        <w:keepNext/>
        <w:spacing w:after="0" w:line="240" w:lineRule="auto"/>
        <w:ind w:firstLine="567"/>
        <w:jc w:val="both"/>
      </w:pPr>
      <w:r w:rsidRPr="00642219">
        <w:rPr>
          <w:noProof/>
          <w:lang w:eastAsia="ru-RU"/>
        </w:rPr>
        <w:drawing>
          <wp:inline distT="0" distB="0" distL="0" distR="0" wp14:anchorId="3704C3BD" wp14:editId="10C6E0FB">
            <wp:extent cx="5593080" cy="4009150"/>
            <wp:effectExtent l="0" t="0" r="7620" b="0"/>
            <wp:docPr id="8143221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97427" cy="4012266"/>
                    </a:xfrm>
                    <a:prstGeom prst="rect">
                      <a:avLst/>
                    </a:prstGeom>
                    <a:noFill/>
                    <a:ln>
                      <a:noFill/>
                    </a:ln>
                  </pic:spPr>
                </pic:pic>
              </a:graphicData>
            </a:graphic>
          </wp:inline>
        </w:drawing>
      </w:r>
    </w:p>
    <w:p w14:paraId="298456F9" w14:textId="1B9B2338" w:rsidR="00F0310B" w:rsidRPr="00642219" w:rsidRDefault="00CF371C" w:rsidP="009B5EF2">
      <w:pPr>
        <w:pStyle w:val="ac"/>
        <w:spacing w:after="0"/>
        <w:jc w:val="both"/>
        <w:rPr>
          <w:rFonts w:ascii="Times New Roman" w:hAnsi="Times New Roman" w:cs="Times New Roman"/>
          <w:color w:val="auto"/>
          <w:sz w:val="28"/>
          <w:szCs w:val="28"/>
        </w:rPr>
      </w:pPr>
      <w:r w:rsidRPr="00642219">
        <w:rPr>
          <w:rFonts w:ascii="Times New Roman" w:hAnsi="Times New Roman" w:cs="Times New Roman"/>
          <w:color w:val="auto"/>
          <w:sz w:val="28"/>
          <w:szCs w:val="28"/>
        </w:rPr>
        <w:t>Рисунок 3. Дизайн исследования.</w:t>
      </w:r>
    </w:p>
    <w:p w14:paraId="61B641DF" w14:textId="77777777" w:rsidR="009B5EF2" w:rsidRPr="00642219" w:rsidRDefault="009B5EF2" w:rsidP="009B5EF2">
      <w:pPr>
        <w:spacing w:after="0" w:line="240" w:lineRule="auto"/>
      </w:pPr>
    </w:p>
    <w:p w14:paraId="06F7679E" w14:textId="14102A89" w:rsidR="002F4C89" w:rsidRPr="00642219" w:rsidRDefault="002F4C89" w:rsidP="009B5EF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Работа выполнена в рамках грантового финансирования Комитета науки Министерства науки и высшего образования Республики Казахстан по научному проекту «Изучение эффективности использования биомаркеров сыворотки крови и транскраниальной допплерографии в ранней диагностике острых цереброваскулярных заболеваний» (индивидуальный регистрационный номер AP23490807, 2024-2026 гг.).</w:t>
      </w:r>
    </w:p>
    <w:p w14:paraId="696FD923" w14:textId="075742C6" w:rsidR="002F4C89" w:rsidRPr="00642219" w:rsidRDefault="002F4C89" w:rsidP="00E47682">
      <w:pPr>
        <w:spacing w:after="0" w:line="240" w:lineRule="auto"/>
        <w:ind w:firstLine="720"/>
        <w:jc w:val="both"/>
        <w:rPr>
          <w:rFonts w:ascii="Times New Roman" w:hAnsi="Times New Roman" w:cs="Times New Roman"/>
          <w:sz w:val="28"/>
          <w:szCs w:val="28"/>
        </w:rPr>
      </w:pPr>
      <w:r w:rsidRPr="00642219">
        <w:rPr>
          <w:rFonts w:ascii="Times New Roman" w:hAnsi="Times New Roman" w:cs="Times New Roman"/>
          <w:sz w:val="28"/>
          <w:szCs w:val="28"/>
          <w:lang w:val="kk-KZ"/>
        </w:rPr>
        <w:t xml:space="preserve">Протокол исследования был одобрен Локальной биоэтической комиссией при Карагандинском медицинском университете от 11 ноября 2024 года протокол №19 </w:t>
      </w:r>
      <w:r w:rsidRPr="00642219">
        <w:rPr>
          <w:rFonts w:ascii="Times New Roman" w:hAnsi="Times New Roman" w:cs="Times New Roman"/>
          <w:sz w:val="28"/>
          <w:szCs w:val="28"/>
        </w:rPr>
        <w:t xml:space="preserve">в соответствии с этическими принципами научных исследований, предоставленными </w:t>
      </w:r>
      <w:r w:rsidRPr="00642219">
        <w:rPr>
          <w:rFonts w:ascii="Times New Roman" w:hAnsi="Times New Roman" w:cs="Times New Roman"/>
          <w:sz w:val="28"/>
          <w:szCs w:val="28"/>
        </w:rPr>
        <w:lastRenderedPageBreak/>
        <w:t>Всемирной медицинской ассоциацией в Хельсинкской декларации.</w:t>
      </w:r>
      <w:r w:rsidR="00281074" w:rsidRPr="00642219">
        <w:rPr>
          <w:rFonts w:ascii="Times New Roman" w:hAnsi="Times New Roman" w:cs="Times New Roman"/>
          <w:sz w:val="28"/>
          <w:szCs w:val="28"/>
        </w:rPr>
        <w:t xml:space="preserve"> </w:t>
      </w:r>
      <w:r w:rsidRPr="00642219">
        <w:rPr>
          <w:rFonts w:ascii="Times New Roman" w:hAnsi="Times New Roman" w:cs="Times New Roman"/>
          <w:sz w:val="28"/>
          <w:szCs w:val="28"/>
        </w:rPr>
        <w:t>Перед началом исследования у всех пациентов было получено информированное согласие</w:t>
      </w:r>
      <w:r w:rsidR="00046600" w:rsidRPr="00642219">
        <w:rPr>
          <w:rFonts w:ascii="Times New Roman" w:hAnsi="Times New Roman" w:cs="Times New Roman"/>
          <w:sz w:val="28"/>
          <w:szCs w:val="28"/>
        </w:rPr>
        <w:t>.</w:t>
      </w:r>
    </w:p>
    <w:p w14:paraId="536199EA" w14:textId="5B1AFD76" w:rsidR="004750B8" w:rsidRPr="00642219" w:rsidRDefault="004750B8" w:rsidP="00E4768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i/>
          <w:iCs/>
          <w:sz w:val="28"/>
          <w:szCs w:val="28"/>
          <w:lang w:val="kk-KZ"/>
        </w:rPr>
        <w:t>Расчёт объёма выборки выполнялся для аналитического исследования типа «случай</w:t>
      </w:r>
      <w:r w:rsidR="00257A14" w:rsidRPr="00642219">
        <w:rPr>
          <w:rFonts w:ascii="Times New Roman" w:hAnsi="Times New Roman" w:cs="Times New Roman"/>
          <w:i/>
          <w:iCs/>
          <w:sz w:val="28"/>
          <w:szCs w:val="28"/>
          <w:lang w:val="kk-KZ"/>
        </w:rPr>
        <w:t>-</w:t>
      </w:r>
      <w:r w:rsidRPr="00642219">
        <w:rPr>
          <w:rFonts w:ascii="Times New Roman" w:hAnsi="Times New Roman" w:cs="Times New Roman"/>
          <w:i/>
          <w:iCs/>
          <w:sz w:val="28"/>
          <w:szCs w:val="28"/>
          <w:lang w:val="kk-KZ"/>
        </w:rPr>
        <w:t xml:space="preserve">контроль» </w:t>
      </w:r>
      <w:r w:rsidRPr="00642219">
        <w:rPr>
          <w:rFonts w:ascii="Times New Roman" w:hAnsi="Times New Roman" w:cs="Times New Roman"/>
          <w:sz w:val="28"/>
          <w:szCs w:val="28"/>
          <w:lang w:val="kk-KZ"/>
        </w:rPr>
        <w:t xml:space="preserve">с использованием программного обеспечения Epi Info по методу Kelsey для несопоставленных групп. Двусторонний уровень статистической значимости составил 95%, статистическая мощность исследования </w:t>
      </w:r>
      <w:r w:rsidR="00257A14" w:rsidRPr="00642219">
        <w:rPr>
          <w:rFonts w:ascii="Times New Roman" w:hAnsi="Times New Roman" w:cs="Times New Roman"/>
          <w:sz w:val="28"/>
          <w:szCs w:val="28"/>
          <w:lang w:val="kk-KZ"/>
        </w:rPr>
        <w:t>-</w:t>
      </w:r>
      <w:r w:rsidRPr="00642219">
        <w:rPr>
          <w:rFonts w:ascii="Times New Roman" w:hAnsi="Times New Roman" w:cs="Times New Roman"/>
          <w:sz w:val="28"/>
          <w:szCs w:val="28"/>
          <w:lang w:val="kk-KZ"/>
        </w:rPr>
        <w:t xml:space="preserve"> 80%, соотношение групп </w:t>
      </w:r>
      <w:r w:rsidR="00257A14" w:rsidRPr="00642219">
        <w:rPr>
          <w:rFonts w:ascii="Times New Roman" w:hAnsi="Times New Roman" w:cs="Times New Roman"/>
          <w:sz w:val="28"/>
          <w:szCs w:val="28"/>
          <w:lang w:val="kk-KZ"/>
        </w:rPr>
        <w:t>-</w:t>
      </w:r>
      <w:r w:rsidRPr="00642219">
        <w:rPr>
          <w:rFonts w:ascii="Times New Roman" w:hAnsi="Times New Roman" w:cs="Times New Roman"/>
          <w:sz w:val="28"/>
          <w:szCs w:val="28"/>
          <w:lang w:val="kk-KZ"/>
        </w:rPr>
        <w:t xml:space="preserve"> 1:1.</w:t>
      </w:r>
    </w:p>
    <w:p w14:paraId="2D8AF633" w14:textId="700A44A3" w:rsidR="004750B8" w:rsidRPr="00642219" w:rsidRDefault="004750B8" w:rsidP="00E4768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В качестве основы для расчёта выборки использовались данные ранее опубликованных метаболомных исследований, показавших значимые изменения аминокислотного профиля при ИИ и возможность использования аминокислот в качестве потенциальных диагностических и прогностических биомаркеров ОЦВЗ</w:t>
      </w:r>
      <w:r w:rsidRPr="00642219">
        <w:rPr>
          <w:rFonts w:ascii="Times New Roman" w:hAnsi="Times New Roman" w:cs="Times New Roman"/>
          <w:i/>
          <w:iCs/>
          <w:sz w:val="28"/>
          <w:szCs w:val="28"/>
          <w:lang w:val="kk-KZ"/>
        </w:rPr>
        <w:t xml:space="preserve"> </w:t>
      </w:r>
      <w:r w:rsidR="009A1D02" w:rsidRPr="00642219">
        <w:rPr>
          <w:rFonts w:ascii="Times New Roman" w:hAnsi="Times New Roman" w:cs="Times New Roman"/>
          <w:sz w:val="28"/>
          <w:szCs w:val="28"/>
          <w:lang w:val="kk-KZ"/>
        </w:rPr>
        <w:fldChar w:fldCharType="begin">
          <w:fldData xml:space="preserve">PEVuZE5vdGU+PENpdGU+PEF1dGhvcj5XYW5nPC9BdXRob3I+PFllYXI+MjAxNzwvWWVhcj48SURU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</w:fldData>
        </w:fldChar>
      </w:r>
      <w:r w:rsidR="007D27A8" w:rsidRPr="00642219">
        <w:rPr>
          <w:rFonts w:ascii="Times New Roman" w:hAnsi="Times New Roman" w:cs="Times New Roman"/>
          <w:sz w:val="28"/>
          <w:szCs w:val="28"/>
          <w:lang w:val="kk-KZ"/>
        </w:rPr>
        <w:instrText xml:space="preserve"> ADDIN EN.CITE </w:instrText>
      </w:r>
      <w:r w:rsidR="007D27A8" w:rsidRPr="00642219">
        <w:rPr>
          <w:rFonts w:ascii="Times New Roman" w:hAnsi="Times New Roman" w:cs="Times New Roman"/>
          <w:sz w:val="28"/>
          <w:szCs w:val="28"/>
          <w:lang w:val="kk-KZ"/>
        </w:rPr>
        <w:fldChar w:fldCharType="begin">
          <w:fldData xml:space="preserve">PEVuZE5vdGU+PENpdGU+PEF1dGhvcj5XYW5nPC9BdXRob3I+PFllYXI+MjAxNzwvWWVhcj48SURU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</w:fldData>
        </w:fldChar>
      </w:r>
      <w:r w:rsidR="007D27A8" w:rsidRPr="00642219">
        <w:rPr>
          <w:rFonts w:ascii="Times New Roman" w:hAnsi="Times New Roman" w:cs="Times New Roman"/>
          <w:sz w:val="28"/>
          <w:szCs w:val="28"/>
          <w:lang w:val="kk-KZ"/>
        </w:rPr>
        <w:instrText xml:space="preserve"> ADDIN EN.CITE.DATA </w:instrText>
      </w:r>
      <w:r w:rsidR="007D27A8" w:rsidRPr="00642219">
        <w:rPr>
          <w:rFonts w:ascii="Times New Roman" w:hAnsi="Times New Roman" w:cs="Times New Roman"/>
          <w:sz w:val="28"/>
          <w:szCs w:val="28"/>
          <w:lang w:val="kk-KZ"/>
        </w:rPr>
      </w:r>
      <w:r w:rsidR="007D27A8" w:rsidRPr="00642219">
        <w:rPr>
          <w:rFonts w:ascii="Times New Roman" w:hAnsi="Times New Roman" w:cs="Times New Roman"/>
          <w:sz w:val="28"/>
          <w:szCs w:val="28"/>
          <w:lang w:val="kk-KZ"/>
        </w:rPr>
        <w:fldChar w:fldCharType="end"/>
      </w:r>
      <w:r w:rsidR="009A1D02" w:rsidRPr="00642219">
        <w:rPr>
          <w:rFonts w:ascii="Times New Roman" w:hAnsi="Times New Roman" w:cs="Times New Roman"/>
          <w:sz w:val="28"/>
          <w:szCs w:val="28"/>
          <w:lang w:val="kk-KZ"/>
        </w:rPr>
      </w:r>
      <w:r w:rsidR="009A1D02" w:rsidRPr="00642219">
        <w:rPr>
          <w:rFonts w:ascii="Times New Roman" w:hAnsi="Times New Roman" w:cs="Times New Roman"/>
          <w:sz w:val="28"/>
          <w:szCs w:val="28"/>
          <w:lang w:val="kk-KZ"/>
        </w:rPr>
        <w:fldChar w:fldCharType="separate"/>
      </w:r>
      <w:r w:rsidR="00B04505" w:rsidRPr="00642219">
        <w:rPr>
          <w:rFonts w:ascii="Times New Roman" w:hAnsi="Times New Roman" w:cs="Times New Roman"/>
          <w:noProof/>
          <w:sz w:val="28"/>
          <w:szCs w:val="28"/>
          <w:lang w:val="kk-KZ"/>
        </w:rPr>
        <w:t>[</w:t>
      </w:r>
      <w:r w:rsidR="007D27A8" w:rsidRPr="00642219">
        <w:rPr>
          <w:rFonts w:ascii="Times New Roman" w:hAnsi="Times New Roman" w:cs="Times New Roman"/>
          <w:noProof/>
          <w:sz w:val="28"/>
          <w:szCs w:val="28"/>
          <w:lang w:val="kk-KZ"/>
        </w:rPr>
        <w:t>63, 118, 134</w:t>
      </w:r>
      <w:r w:rsidR="00150E4B" w:rsidRPr="00642219">
        <w:rPr>
          <w:rFonts w:ascii="Times New Roman" w:hAnsi="Times New Roman" w:cs="Times New Roman"/>
          <w:noProof/>
          <w:sz w:val="28"/>
          <w:szCs w:val="28"/>
          <w:lang w:val="kk-KZ"/>
        </w:rPr>
        <w:t>]</w:t>
      </w:r>
      <w:r w:rsidR="009A1D02" w:rsidRPr="00642219">
        <w:rPr>
          <w:rFonts w:ascii="Times New Roman" w:hAnsi="Times New Roman" w:cs="Times New Roman"/>
          <w:sz w:val="28"/>
          <w:szCs w:val="28"/>
          <w:lang w:val="kk-KZ"/>
        </w:rPr>
        <w:fldChar w:fldCharType="end"/>
      </w:r>
      <w:r w:rsidRPr="00642219">
        <w:rPr>
          <w:rFonts w:ascii="Times New Roman" w:hAnsi="Times New Roman" w:cs="Times New Roman"/>
          <w:sz w:val="28"/>
          <w:szCs w:val="28"/>
          <w:lang w:val="kk-KZ"/>
        </w:rPr>
        <w:t>. Расчёт проводился на основании ожидаемой разницы показателей между пациентами с ИИ и лицами без признаков ОЦВЗ по данным предыдущих исследований.</w:t>
      </w:r>
    </w:p>
    <w:p w14:paraId="0A79EC7D" w14:textId="5C4AFE3D" w:rsidR="0058206C" w:rsidRPr="00642219" w:rsidRDefault="004750B8" w:rsidP="00E4768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Минимально необходимый объём выборки составил не менее 50 пациентов в каждой группе. В дальнейшем, по мере проспективного набора, объём групп ИИ и ГК был увеличен для повышения статистической мощности исследования и устойчивости диагностических моделей. Таким образом, итоговый объём выборки являлся достаточным для достижения целей исследования.</w:t>
      </w:r>
    </w:p>
    <w:p w14:paraId="2C8F4692" w14:textId="1571EBFB" w:rsidR="00012A7C" w:rsidRPr="00642219" w:rsidRDefault="00012A7C" w:rsidP="00012A7C">
      <w:pPr>
        <w:spacing w:after="0" w:line="240" w:lineRule="auto"/>
        <w:ind w:firstLine="567"/>
        <w:jc w:val="both"/>
        <w:rPr>
          <w:rFonts w:ascii="Times New Roman" w:hAnsi="Times New Roman" w:cs="Times New Roman"/>
          <w:sz w:val="28"/>
          <w:szCs w:val="28"/>
        </w:rPr>
      </w:pPr>
      <w:bookmarkStart w:id="42" w:name="_Hlk226723534"/>
      <w:r w:rsidRPr="00642219">
        <w:rPr>
          <w:rFonts w:ascii="Times New Roman" w:hAnsi="Times New Roman" w:cs="Times New Roman"/>
          <w:b/>
          <w:bCs/>
          <w:sz w:val="28"/>
          <w:szCs w:val="28"/>
        </w:rPr>
        <w:t xml:space="preserve">Объектом исследования являлись </w:t>
      </w:r>
      <w:r w:rsidRPr="00642219">
        <w:rPr>
          <w:rFonts w:ascii="Times New Roman" w:hAnsi="Times New Roman" w:cs="Times New Roman"/>
          <w:sz w:val="28"/>
          <w:szCs w:val="28"/>
        </w:rPr>
        <w:t xml:space="preserve">пациенты с ОЦВЗ с подтверждённым диагнозом ИИ, ГИ, ТИА, включённые в исследование на базе инсультных центров </w:t>
      </w:r>
      <w:r w:rsidR="008C1064" w:rsidRPr="008C1064">
        <w:rPr>
          <w:rFonts w:ascii="Times New Roman" w:hAnsi="Times New Roman" w:cs="Times New Roman"/>
          <w:sz w:val="28"/>
          <w:szCs w:val="28"/>
        </w:rPr>
        <w:t xml:space="preserve">Многопрофильного медицинского центра </w:t>
      </w:r>
      <w:r w:rsidRPr="00642219">
        <w:rPr>
          <w:rFonts w:ascii="Times New Roman" w:hAnsi="Times New Roman" w:cs="Times New Roman"/>
          <w:sz w:val="28"/>
          <w:szCs w:val="28"/>
        </w:rPr>
        <w:t>«А</w:t>
      </w:r>
      <w:r w:rsidRPr="00642219">
        <w:rPr>
          <w:rFonts w:ascii="Times New Roman" w:hAnsi="Times New Roman" w:cs="Times New Roman"/>
          <w:sz w:val="28"/>
          <w:szCs w:val="28"/>
          <w:lang w:val="kk-KZ"/>
        </w:rPr>
        <w:t>қжан</w:t>
      </w:r>
      <w:r w:rsidRPr="00642219">
        <w:rPr>
          <w:rFonts w:ascii="Times New Roman" w:hAnsi="Times New Roman" w:cs="Times New Roman"/>
          <w:sz w:val="28"/>
          <w:szCs w:val="28"/>
        </w:rPr>
        <w:t>» и МБ имени профессора Х. Ж. Макажанова Управления здравоохранения Карагандинской области, а также лица ГК без признаков ОЦВЗ, обследованные на амбулаторном уровне в медицинских организациях Карагандинской области в период с января 2024 года по июнь 2025 года.</w:t>
      </w:r>
    </w:p>
    <w:p w14:paraId="75FD0C0E" w14:textId="4019DE2F" w:rsidR="005B537A" w:rsidRPr="00642219" w:rsidRDefault="005B537A" w:rsidP="00E4768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Диагноз инсульта и ТИА был установлен в соответствии с действующими клиническими протоколами Министерства Здравоохранения Республики Казахстан на основании совокупной оценки клинической картины, данных нейровизуализации и динамического наблюдения.</w:t>
      </w:r>
      <w:bookmarkEnd w:id="42"/>
      <w:r w:rsidRPr="00642219">
        <w:rPr>
          <w:rFonts w:ascii="Times New Roman" w:hAnsi="Times New Roman" w:cs="Times New Roman"/>
          <w:sz w:val="28"/>
          <w:szCs w:val="28"/>
          <w:lang w:val="kk-KZ"/>
        </w:rPr>
        <w:t xml:space="preserve"> </w:t>
      </w:r>
    </w:p>
    <w:p w14:paraId="0A2BC443" w14:textId="3222C999" w:rsidR="00B80DEA" w:rsidRPr="00642219" w:rsidRDefault="00B80DEA" w:rsidP="00E47682">
      <w:pPr>
        <w:spacing w:after="0" w:line="240" w:lineRule="auto"/>
        <w:ind w:firstLine="567"/>
        <w:jc w:val="both"/>
        <w:rPr>
          <w:rFonts w:ascii="Times New Roman" w:hAnsi="Times New Roman" w:cs="Times New Roman"/>
          <w:sz w:val="28"/>
          <w:szCs w:val="28"/>
          <w:lang w:val="kk-KZ"/>
        </w:rPr>
      </w:pPr>
      <w:bookmarkStart w:id="43" w:name="_Hlk226723565"/>
      <w:r w:rsidRPr="00642219">
        <w:rPr>
          <w:rFonts w:ascii="Times New Roman" w:hAnsi="Times New Roman" w:cs="Times New Roman"/>
          <w:sz w:val="28"/>
          <w:szCs w:val="28"/>
          <w:lang w:val="kk-KZ"/>
        </w:rPr>
        <w:t>Формирование исследуемых групп проводилось в два этапа с учётом ограниченной информативности нейровизуализации в первые 3-4,5 часа от дебюта симптоматики. Первичное включение пациентов осуществлялось на основании клинико-неврологического осмотра и экстренных инструментальных исследований. В дальнейшем проводилась диагностическая верификация по данным динамического наблюдения и нейровизуализации в течение 24 часов; пациенты с неподтверждённым диагнозом исключались из исследования либо перераспределялись между группами.</w:t>
      </w:r>
    </w:p>
    <w:bookmarkEnd w:id="43"/>
    <w:p w14:paraId="07C46ABA" w14:textId="4C14F004" w:rsidR="005B537A" w:rsidRPr="00642219" w:rsidRDefault="005B537A" w:rsidP="00E4768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Рекрутинг участников производился на базе ИЦ Многопрофильной больницы имени профессора Х. Ж. Макажанова, а также ИЦ на базе Многопрофильного Медицинского центра «Ақжан» г. Караганда, Казахстан с октября 2024 по июнь 2025 года включительно.</w:t>
      </w:r>
    </w:p>
    <w:p w14:paraId="153F1BF1" w14:textId="77777777" w:rsidR="005B537A" w:rsidRPr="00642219" w:rsidRDefault="005B537A" w:rsidP="00E47682">
      <w:pPr>
        <w:spacing w:after="0" w:line="240" w:lineRule="auto"/>
        <w:ind w:firstLine="567"/>
        <w:jc w:val="both"/>
        <w:rPr>
          <w:rFonts w:ascii="Times New Roman" w:hAnsi="Times New Roman" w:cs="Times New Roman"/>
          <w:sz w:val="28"/>
          <w:szCs w:val="28"/>
          <w:lang w:val="kk-KZ"/>
        </w:rPr>
      </w:pPr>
      <w:bookmarkStart w:id="44" w:name="_Hlk226723596"/>
      <w:r w:rsidRPr="00642219">
        <w:rPr>
          <w:rFonts w:ascii="Times New Roman" w:hAnsi="Times New Roman" w:cs="Times New Roman"/>
          <w:sz w:val="28"/>
          <w:szCs w:val="28"/>
          <w:lang w:val="kk-KZ"/>
        </w:rPr>
        <w:t>ГК формировалась из лиц, проходивших обследование в амбулаторных условиях, а также лиц, получающих лечение в условиях дневного стационара</w:t>
      </w:r>
      <w:bookmarkEnd w:id="44"/>
      <w:r w:rsidRPr="00642219">
        <w:rPr>
          <w:rFonts w:ascii="Times New Roman" w:hAnsi="Times New Roman" w:cs="Times New Roman"/>
          <w:sz w:val="28"/>
          <w:szCs w:val="28"/>
          <w:lang w:val="kk-KZ"/>
        </w:rPr>
        <w:t xml:space="preserve">, не </w:t>
      </w:r>
      <w:r w:rsidRPr="00642219">
        <w:rPr>
          <w:rFonts w:ascii="Times New Roman" w:hAnsi="Times New Roman" w:cs="Times New Roman"/>
          <w:sz w:val="28"/>
          <w:szCs w:val="28"/>
          <w:lang w:val="kk-KZ"/>
        </w:rPr>
        <w:lastRenderedPageBreak/>
        <w:t>имевших признаков острого или хронического воспалительного процесса на момент включения, а также соответствующих критериям включения и исключения.</w:t>
      </w:r>
    </w:p>
    <w:p w14:paraId="4908D16E" w14:textId="37AD2BB0" w:rsidR="004425BC" w:rsidRPr="00642219" w:rsidRDefault="004425BC" w:rsidP="00E4768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b/>
          <w:bCs/>
          <w:sz w:val="28"/>
          <w:szCs w:val="28"/>
          <w:lang w:val="kk-KZ"/>
        </w:rPr>
        <w:t>Всего в исследование включено 297 участников</w:t>
      </w:r>
      <w:r w:rsidRPr="00642219">
        <w:rPr>
          <w:rFonts w:ascii="Times New Roman" w:hAnsi="Times New Roman" w:cs="Times New Roman"/>
          <w:sz w:val="28"/>
          <w:szCs w:val="28"/>
          <w:lang w:val="kk-KZ"/>
        </w:rPr>
        <w:t xml:space="preserve">, 170 (57,2%) мужчин и 127 (42,8%) женщин, возраст обследованных от </w:t>
      </w:r>
      <w:r w:rsidR="00F47F1F" w:rsidRPr="00642219">
        <w:rPr>
          <w:rFonts w:ascii="Times New Roman" w:hAnsi="Times New Roman" w:cs="Times New Roman"/>
          <w:sz w:val="28"/>
          <w:szCs w:val="28"/>
          <w:lang w:val="kk-KZ"/>
        </w:rPr>
        <w:t>2</w:t>
      </w:r>
      <w:r w:rsidRPr="00642219">
        <w:rPr>
          <w:rFonts w:ascii="Times New Roman" w:hAnsi="Times New Roman" w:cs="Times New Roman"/>
          <w:sz w:val="28"/>
          <w:szCs w:val="28"/>
          <w:lang w:val="kk-KZ"/>
        </w:rPr>
        <w:t xml:space="preserve">8 до </w:t>
      </w:r>
      <w:r w:rsidR="00F47F1F" w:rsidRPr="00642219">
        <w:rPr>
          <w:rFonts w:ascii="Times New Roman" w:hAnsi="Times New Roman" w:cs="Times New Roman"/>
          <w:sz w:val="28"/>
          <w:szCs w:val="28"/>
          <w:lang w:val="kk-KZ"/>
        </w:rPr>
        <w:t xml:space="preserve">96 лет. Медиана </w:t>
      </w:r>
      <w:r w:rsidR="00F47F1F" w:rsidRPr="00642219">
        <w:rPr>
          <w:rFonts w:ascii="Times New Roman" w:hAnsi="Times New Roman" w:cs="Times New Roman"/>
          <w:sz w:val="28"/>
          <w:szCs w:val="28"/>
        </w:rPr>
        <w:t>(</w:t>
      </w:r>
      <w:r w:rsidR="00F47F1F" w:rsidRPr="00642219">
        <w:rPr>
          <w:rFonts w:ascii="Times New Roman" w:hAnsi="Times New Roman" w:cs="Times New Roman"/>
          <w:sz w:val="28"/>
          <w:szCs w:val="28"/>
          <w:lang w:val="en-US"/>
        </w:rPr>
        <w:t>Me</w:t>
      </w:r>
      <w:r w:rsidR="00F47F1F" w:rsidRPr="00642219">
        <w:rPr>
          <w:rFonts w:ascii="Times New Roman" w:hAnsi="Times New Roman" w:cs="Times New Roman"/>
          <w:sz w:val="28"/>
          <w:szCs w:val="28"/>
        </w:rPr>
        <w:t xml:space="preserve">) возраста обследуемых составила 65 лет. </w:t>
      </w:r>
    </w:p>
    <w:p w14:paraId="212AD77E" w14:textId="3248CD39" w:rsidR="005B537A" w:rsidRPr="00642219" w:rsidRDefault="00F47F1F" w:rsidP="00E139FE">
      <w:pPr>
        <w:suppressAutoHyphens/>
        <w:spacing w:after="0" w:line="240" w:lineRule="auto"/>
        <w:ind w:firstLine="567"/>
        <w:jc w:val="both"/>
        <w:rPr>
          <w:rFonts w:ascii="Times New Roman" w:eastAsia="Times New Roman" w:hAnsi="Times New Roman" w:cs="Times New Roman"/>
          <w:sz w:val="28"/>
          <w:szCs w:val="28"/>
          <w:lang w:eastAsia="ar-SA"/>
        </w:rPr>
      </w:pPr>
      <w:bookmarkStart w:id="45" w:name="_Hlk226723613"/>
      <w:r w:rsidRPr="00642219">
        <w:rPr>
          <w:rFonts w:ascii="Times New Roman" w:eastAsia="Times New Roman" w:hAnsi="Times New Roman" w:cs="Times New Roman"/>
          <w:b/>
          <w:bCs/>
          <w:sz w:val="28"/>
          <w:szCs w:val="28"/>
          <w:lang w:eastAsia="ar-SA"/>
        </w:rPr>
        <w:t xml:space="preserve">Критерии включения пациентов </w:t>
      </w:r>
      <w:r w:rsidR="005B537A" w:rsidRPr="00642219">
        <w:rPr>
          <w:rFonts w:ascii="Times New Roman" w:eastAsia="Times New Roman" w:hAnsi="Times New Roman" w:cs="Times New Roman"/>
          <w:b/>
          <w:bCs/>
          <w:sz w:val="28"/>
          <w:szCs w:val="28"/>
          <w:lang w:eastAsia="ar-SA"/>
        </w:rPr>
        <w:t>в группу с ИИ:</w:t>
      </w:r>
      <w:r w:rsidR="005B537A" w:rsidRPr="00642219">
        <w:rPr>
          <w:rFonts w:ascii="Times New Roman" w:eastAsia="Times New Roman" w:hAnsi="Times New Roman" w:cs="Times New Roman"/>
          <w:sz w:val="28"/>
          <w:szCs w:val="28"/>
          <w:lang w:eastAsia="ar-SA"/>
        </w:rPr>
        <w:t xml:space="preserve"> (1) </w:t>
      </w:r>
      <w:r w:rsidR="00E139FE" w:rsidRPr="00E139FE">
        <w:rPr>
          <w:rFonts w:ascii="Times New Roman" w:eastAsia="Times New Roman" w:hAnsi="Times New Roman" w:cs="Times New Roman"/>
          <w:sz w:val="28"/>
          <w:szCs w:val="28"/>
          <w:lang w:eastAsia="ar-SA"/>
        </w:rPr>
        <w:t xml:space="preserve">возраст старше 18 лет; </w:t>
      </w:r>
      <w:r w:rsidR="00E139FE">
        <w:rPr>
          <w:rFonts w:ascii="Times New Roman" w:eastAsia="Times New Roman" w:hAnsi="Times New Roman" w:cs="Times New Roman"/>
          <w:sz w:val="28"/>
          <w:szCs w:val="28"/>
          <w:lang w:eastAsia="ar-SA"/>
        </w:rPr>
        <w:t xml:space="preserve">(2) </w:t>
      </w:r>
      <w:r w:rsidR="00E139FE" w:rsidRPr="00E139FE">
        <w:rPr>
          <w:rFonts w:ascii="Times New Roman" w:eastAsia="Times New Roman" w:hAnsi="Times New Roman" w:cs="Times New Roman"/>
          <w:sz w:val="28"/>
          <w:szCs w:val="28"/>
          <w:lang w:eastAsia="ar-SA"/>
        </w:rPr>
        <w:t xml:space="preserve">сумма баллов по шкале NIHSS от 3 до 22 баллов; </w:t>
      </w:r>
      <w:r w:rsidR="00E139FE">
        <w:rPr>
          <w:rFonts w:ascii="Times New Roman" w:eastAsia="Times New Roman" w:hAnsi="Times New Roman" w:cs="Times New Roman"/>
          <w:sz w:val="28"/>
          <w:szCs w:val="28"/>
          <w:lang w:eastAsia="ar-SA"/>
        </w:rPr>
        <w:t xml:space="preserve">(3) </w:t>
      </w:r>
      <w:r w:rsidR="00E139FE" w:rsidRPr="00E139FE">
        <w:rPr>
          <w:rFonts w:ascii="Times New Roman" w:eastAsia="Times New Roman" w:hAnsi="Times New Roman" w:cs="Times New Roman"/>
          <w:sz w:val="28"/>
          <w:szCs w:val="28"/>
          <w:lang w:eastAsia="ar-SA"/>
        </w:rPr>
        <w:t xml:space="preserve">отсутствие КТ- и/или МРТ-признаков внутримозгового кровоизлияния, опухоли мозга на момент поступления; в динамике нейровизуализационные признаки ИИ до 24 часов с момента поступления; </w:t>
      </w:r>
      <w:r w:rsidR="00E139FE">
        <w:rPr>
          <w:rFonts w:ascii="Times New Roman" w:eastAsia="Times New Roman" w:hAnsi="Times New Roman" w:cs="Times New Roman"/>
          <w:sz w:val="28"/>
          <w:szCs w:val="28"/>
          <w:lang w:eastAsia="ar-SA"/>
        </w:rPr>
        <w:t xml:space="preserve">(4) </w:t>
      </w:r>
      <w:r w:rsidR="00E139FE" w:rsidRPr="00E139FE">
        <w:rPr>
          <w:rFonts w:ascii="Times New Roman" w:eastAsia="Times New Roman" w:hAnsi="Times New Roman" w:cs="Times New Roman"/>
          <w:sz w:val="28"/>
          <w:szCs w:val="28"/>
          <w:lang w:eastAsia="ar-SA"/>
        </w:rPr>
        <w:t>время от дебюта неврологической симптоматики до включения в исследование - не более 4,5 часа;</w:t>
      </w:r>
      <w:r w:rsidR="00E139FE">
        <w:rPr>
          <w:rFonts w:ascii="Times New Roman" w:eastAsia="Times New Roman" w:hAnsi="Times New Roman" w:cs="Times New Roman"/>
          <w:sz w:val="28"/>
          <w:szCs w:val="28"/>
          <w:lang w:eastAsia="ar-SA"/>
        </w:rPr>
        <w:t xml:space="preserve"> (5) </w:t>
      </w:r>
      <w:r w:rsidR="00E139FE" w:rsidRPr="00E139FE">
        <w:rPr>
          <w:rFonts w:ascii="Times New Roman" w:eastAsia="Times New Roman" w:hAnsi="Times New Roman" w:cs="Times New Roman"/>
          <w:sz w:val="28"/>
          <w:szCs w:val="28"/>
          <w:lang w:eastAsia="ar-SA"/>
        </w:rPr>
        <w:t>письменное информированное согласие на исследование от пациента или его родственников.</w:t>
      </w:r>
      <w:r w:rsidR="005B537A" w:rsidRPr="00642219">
        <w:rPr>
          <w:rFonts w:ascii="Times New Roman" w:eastAsia="Times New Roman" w:hAnsi="Times New Roman" w:cs="Times New Roman"/>
          <w:sz w:val="28"/>
          <w:szCs w:val="28"/>
          <w:lang w:eastAsia="ar-SA"/>
        </w:rPr>
        <w:t>.</w:t>
      </w:r>
    </w:p>
    <w:p w14:paraId="0399B772" w14:textId="48C083EB" w:rsidR="005B537A" w:rsidRPr="00642219" w:rsidRDefault="00F47F1F" w:rsidP="00E139FE">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b/>
          <w:bCs/>
          <w:sz w:val="28"/>
          <w:szCs w:val="28"/>
          <w:lang w:eastAsia="ar-SA"/>
        </w:rPr>
        <w:t>Критерии включения</w:t>
      </w:r>
      <w:r w:rsidR="005B537A" w:rsidRPr="00642219">
        <w:rPr>
          <w:rFonts w:ascii="Times New Roman" w:eastAsia="Times New Roman" w:hAnsi="Times New Roman" w:cs="Times New Roman"/>
          <w:b/>
          <w:bCs/>
          <w:sz w:val="28"/>
          <w:szCs w:val="28"/>
          <w:lang w:eastAsia="ar-SA"/>
        </w:rPr>
        <w:t xml:space="preserve"> в группу с ГИ:</w:t>
      </w:r>
      <w:r w:rsidR="005B537A" w:rsidRPr="00642219">
        <w:rPr>
          <w:rFonts w:ascii="Times New Roman" w:eastAsia="Times New Roman" w:hAnsi="Times New Roman" w:cs="Times New Roman"/>
          <w:sz w:val="28"/>
          <w:szCs w:val="28"/>
          <w:lang w:eastAsia="ar-SA"/>
        </w:rPr>
        <w:t xml:space="preserve"> (1) </w:t>
      </w:r>
      <w:r w:rsidR="00E139FE" w:rsidRPr="00E139FE">
        <w:rPr>
          <w:rFonts w:ascii="Times New Roman" w:eastAsia="Times New Roman" w:hAnsi="Times New Roman" w:cs="Times New Roman"/>
          <w:sz w:val="28"/>
          <w:szCs w:val="28"/>
          <w:lang w:eastAsia="ar-SA"/>
        </w:rPr>
        <w:t xml:space="preserve">возраст старше 18 лет; </w:t>
      </w:r>
      <w:r w:rsidR="00E139FE">
        <w:rPr>
          <w:rFonts w:ascii="Times New Roman" w:eastAsia="Times New Roman" w:hAnsi="Times New Roman" w:cs="Times New Roman"/>
          <w:sz w:val="28"/>
          <w:szCs w:val="28"/>
          <w:lang w:eastAsia="ar-SA"/>
        </w:rPr>
        <w:t xml:space="preserve">(2) </w:t>
      </w:r>
      <w:r w:rsidR="00E139FE" w:rsidRPr="00E139FE">
        <w:rPr>
          <w:rFonts w:ascii="Times New Roman" w:eastAsia="Times New Roman" w:hAnsi="Times New Roman" w:cs="Times New Roman"/>
          <w:sz w:val="28"/>
          <w:szCs w:val="28"/>
          <w:lang w:eastAsia="ar-SA"/>
        </w:rPr>
        <w:t xml:space="preserve">сумма баллов по шкале NIHSS от 3 до 22 баллов; </w:t>
      </w:r>
      <w:r w:rsidR="00E139FE">
        <w:rPr>
          <w:rFonts w:ascii="Times New Roman" w:eastAsia="Times New Roman" w:hAnsi="Times New Roman" w:cs="Times New Roman"/>
          <w:sz w:val="28"/>
          <w:szCs w:val="28"/>
          <w:lang w:eastAsia="ar-SA"/>
        </w:rPr>
        <w:t xml:space="preserve">(3) </w:t>
      </w:r>
      <w:r w:rsidR="00E139FE" w:rsidRPr="00E139FE">
        <w:rPr>
          <w:rFonts w:ascii="Times New Roman" w:eastAsia="Times New Roman" w:hAnsi="Times New Roman" w:cs="Times New Roman"/>
          <w:sz w:val="28"/>
          <w:szCs w:val="28"/>
          <w:lang w:eastAsia="ar-SA"/>
        </w:rPr>
        <w:t xml:space="preserve">отсутствие КТ- и/или МРТ- признаков ИИ, опухоли мозга на момент поступления; в динамике нейровизуализационные признаки ГИ до 24 часов с момента поступления; </w:t>
      </w:r>
      <w:r w:rsidR="00E139FE">
        <w:rPr>
          <w:rFonts w:ascii="Times New Roman" w:eastAsia="Times New Roman" w:hAnsi="Times New Roman" w:cs="Times New Roman"/>
          <w:sz w:val="28"/>
          <w:szCs w:val="28"/>
          <w:lang w:eastAsia="ar-SA"/>
        </w:rPr>
        <w:t>(4)</w:t>
      </w:r>
      <w:r w:rsidR="00E139FE" w:rsidRPr="00E139FE">
        <w:rPr>
          <w:rFonts w:ascii="Times New Roman" w:eastAsia="Times New Roman" w:hAnsi="Times New Roman" w:cs="Times New Roman"/>
          <w:sz w:val="28"/>
          <w:szCs w:val="28"/>
          <w:lang w:eastAsia="ar-SA"/>
        </w:rPr>
        <w:t xml:space="preserve"> время от дебюта неврологической симптоматики до включения в исследование - не более 4,5 часа;</w:t>
      </w:r>
      <w:r w:rsidR="00E139FE">
        <w:rPr>
          <w:rFonts w:ascii="Times New Roman" w:eastAsia="Times New Roman" w:hAnsi="Times New Roman" w:cs="Times New Roman"/>
          <w:sz w:val="28"/>
          <w:szCs w:val="28"/>
          <w:lang w:eastAsia="ar-SA"/>
        </w:rPr>
        <w:t xml:space="preserve"> (5)</w:t>
      </w:r>
      <w:r w:rsidR="00E139FE" w:rsidRPr="00E139FE">
        <w:rPr>
          <w:rFonts w:ascii="Times New Roman" w:eastAsia="Times New Roman" w:hAnsi="Times New Roman" w:cs="Times New Roman"/>
          <w:sz w:val="28"/>
          <w:szCs w:val="28"/>
          <w:lang w:eastAsia="ar-SA"/>
        </w:rPr>
        <w:t xml:space="preserve"> письменное информированное согласие на исследование от пациента или родственников пациента</w:t>
      </w:r>
      <w:r w:rsidR="005B537A" w:rsidRPr="00642219">
        <w:rPr>
          <w:rFonts w:ascii="Times New Roman" w:eastAsia="Times New Roman" w:hAnsi="Times New Roman" w:cs="Times New Roman"/>
          <w:sz w:val="28"/>
          <w:szCs w:val="28"/>
          <w:lang w:eastAsia="ar-SA"/>
        </w:rPr>
        <w:t xml:space="preserve">. </w:t>
      </w:r>
    </w:p>
    <w:p w14:paraId="3B1F4C82" w14:textId="62986202" w:rsidR="005B537A" w:rsidRPr="00642219" w:rsidRDefault="00F47F1F" w:rsidP="00E139FE">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b/>
          <w:bCs/>
          <w:sz w:val="28"/>
          <w:szCs w:val="28"/>
          <w:lang w:eastAsia="ar-SA"/>
        </w:rPr>
        <w:t>Критерии включения</w:t>
      </w:r>
      <w:r w:rsidR="005B537A" w:rsidRPr="00642219">
        <w:rPr>
          <w:rFonts w:ascii="Times New Roman" w:eastAsia="Times New Roman" w:hAnsi="Times New Roman" w:cs="Times New Roman"/>
          <w:b/>
          <w:bCs/>
          <w:sz w:val="28"/>
          <w:szCs w:val="28"/>
          <w:lang w:eastAsia="ar-SA"/>
        </w:rPr>
        <w:t xml:space="preserve"> в группу с ТИА:</w:t>
      </w:r>
      <w:r w:rsidR="005B537A" w:rsidRPr="00642219">
        <w:rPr>
          <w:rFonts w:ascii="Times New Roman" w:eastAsia="Times New Roman" w:hAnsi="Times New Roman" w:cs="Times New Roman"/>
          <w:sz w:val="28"/>
          <w:szCs w:val="28"/>
          <w:lang w:eastAsia="ar-SA"/>
        </w:rPr>
        <w:t xml:space="preserve"> (1) </w:t>
      </w:r>
      <w:r w:rsidR="00E139FE" w:rsidRPr="00E139FE">
        <w:rPr>
          <w:rFonts w:ascii="Times New Roman" w:eastAsia="Times New Roman" w:hAnsi="Times New Roman" w:cs="Times New Roman"/>
          <w:sz w:val="28"/>
          <w:szCs w:val="28"/>
          <w:lang w:eastAsia="ar-SA"/>
        </w:rPr>
        <w:t xml:space="preserve">возраст старше 18 лет; </w:t>
      </w:r>
      <w:r w:rsidR="00E139FE">
        <w:rPr>
          <w:rFonts w:ascii="Times New Roman" w:eastAsia="Times New Roman" w:hAnsi="Times New Roman" w:cs="Times New Roman"/>
          <w:sz w:val="28"/>
          <w:szCs w:val="28"/>
          <w:lang w:eastAsia="ar-SA"/>
        </w:rPr>
        <w:t xml:space="preserve">(2) </w:t>
      </w:r>
      <w:r w:rsidR="00E139FE" w:rsidRPr="00E139FE">
        <w:rPr>
          <w:rFonts w:ascii="Times New Roman" w:eastAsia="Times New Roman" w:hAnsi="Times New Roman" w:cs="Times New Roman"/>
          <w:sz w:val="28"/>
          <w:szCs w:val="28"/>
          <w:lang w:eastAsia="ar-SA"/>
        </w:rPr>
        <w:t xml:space="preserve">сумма баллов по шкале NIHSS от 3 до 22 баллов; </w:t>
      </w:r>
      <w:r w:rsidR="00E139FE">
        <w:rPr>
          <w:rFonts w:ascii="Times New Roman" w:eastAsia="Times New Roman" w:hAnsi="Times New Roman" w:cs="Times New Roman"/>
          <w:sz w:val="28"/>
          <w:szCs w:val="28"/>
          <w:lang w:eastAsia="ar-SA"/>
        </w:rPr>
        <w:t xml:space="preserve">(3) </w:t>
      </w:r>
      <w:r w:rsidR="00E139FE" w:rsidRPr="00E139FE">
        <w:rPr>
          <w:rFonts w:ascii="Times New Roman" w:eastAsia="Times New Roman" w:hAnsi="Times New Roman" w:cs="Times New Roman"/>
          <w:sz w:val="28"/>
          <w:szCs w:val="28"/>
          <w:lang w:eastAsia="ar-SA"/>
        </w:rPr>
        <w:t xml:space="preserve">отсутствие КТ- и/или МРТ- признаков внутримозгового кровоизлияния, ИИ, опухоли мозга на момент поступления и до 24 часов с момента поступления; </w:t>
      </w:r>
      <w:r w:rsidR="00E139FE">
        <w:rPr>
          <w:rFonts w:ascii="Times New Roman" w:eastAsia="Times New Roman" w:hAnsi="Times New Roman" w:cs="Times New Roman"/>
          <w:sz w:val="28"/>
          <w:szCs w:val="28"/>
          <w:lang w:eastAsia="ar-SA"/>
        </w:rPr>
        <w:t xml:space="preserve">(4) </w:t>
      </w:r>
      <w:r w:rsidR="00E139FE" w:rsidRPr="00E139FE">
        <w:rPr>
          <w:rFonts w:ascii="Times New Roman" w:eastAsia="Times New Roman" w:hAnsi="Times New Roman" w:cs="Times New Roman"/>
          <w:sz w:val="28"/>
          <w:szCs w:val="28"/>
          <w:lang w:eastAsia="ar-SA"/>
        </w:rPr>
        <w:t>время от дебюта неврологической симптоматики до включения в исследование - не более 4,5 часа;</w:t>
      </w:r>
      <w:r w:rsidR="00E139FE">
        <w:rPr>
          <w:rFonts w:ascii="Times New Roman" w:eastAsia="Times New Roman" w:hAnsi="Times New Roman" w:cs="Times New Roman"/>
          <w:sz w:val="28"/>
          <w:szCs w:val="28"/>
          <w:lang w:eastAsia="ar-SA"/>
        </w:rPr>
        <w:t xml:space="preserve"> (5) </w:t>
      </w:r>
      <w:r w:rsidR="00E139FE" w:rsidRPr="00E139FE">
        <w:rPr>
          <w:rFonts w:ascii="Times New Roman" w:eastAsia="Times New Roman" w:hAnsi="Times New Roman" w:cs="Times New Roman"/>
          <w:sz w:val="28"/>
          <w:szCs w:val="28"/>
          <w:lang w:eastAsia="ar-SA"/>
        </w:rPr>
        <w:t>письменное информированное согласие на исследование от пациента или родственников пациента</w:t>
      </w:r>
      <w:r w:rsidR="005B537A" w:rsidRPr="00642219">
        <w:rPr>
          <w:rFonts w:ascii="Times New Roman" w:eastAsia="Times New Roman" w:hAnsi="Times New Roman" w:cs="Times New Roman"/>
          <w:sz w:val="28"/>
          <w:szCs w:val="28"/>
          <w:lang w:eastAsia="ar-SA"/>
        </w:rPr>
        <w:t>.</w:t>
      </w:r>
    </w:p>
    <w:p w14:paraId="3AC6E4A1" w14:textId="53214338" w:rsidR="005B537A" w:rsidRPr="00642219" w:rsidRDefault="005B537A"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b/>
          <w:bCs/>
          <w:sz w:val="28"/>
          <w:szCs w:val="28"/>
          <w:lang w:eastAsia="ar-SA"/>
        </w:rPr>
        <w:t xml:space="preserve">Критерии включения в </w:t>
      </w:r>
      <w:r w:rsidR="00F47F1F" w:rsidRPr="00642219">
        <w:rPr>
          <w:rFonts w:ascii="Times New Roman" w:eastAsia="Times New Roman" w:hAnsi="Times New Roman" w:cs="Times New Roman"/>
          <w:b/>
          <w:bCs/>
          <w:sz w:val="28"/>
          <w:szCs w:val="28"/>
          <w:lang w:eastAsia="ar-SA"/>
        </w:rPr>
        <w:t>ГК</w:t>
      </w:r>
      <w:r w:rsidRPr="00642219">
        <w:rPr>
          <w:rFonts w:ascii="Times New Roman" w:eastAsia="Times New Roman" w:hAnsi="Times New Roman" w:cs="Times New Roman"/>
          <w:b/>
          <w:bCs/>
          <w:sz w:val="28"/>
          <w:szCs w:val="28"/>
          <w:lang w:eastAsia="ar-SA"/>
        </w:rPr>
        <w:t xml:space="preserve">: </w:t>
      </w:r>
      <w:r w:rsidRPr="00642219">
        <w:rPr>
          <w:rFonts w:ascii="Times New Roman" w:eastAsia="Times New Roman" w:hAnsi="Times New Roman" w:cs="Times New Roman"/>
          <w:sz w:val="28"/>
          <w:szCs w:val="28"/>
          <w:lang w:eastAsia="ar-SA"/>
        </w:rPr>
        <w:t xml:space="preserve">(1) возраст старше 18 лет; (2) АГ 3 степени; (3) отсутствие очагового дефицита в неврологическом статусе; (4) отсутствие в анамнезе ОНМК, инфаркта миокарда и других острых сосудистых заболеваний; (5) </w:t>
      </w:r>
      <w:r w:rsidR="004F76B3" w:rsidRPr="00642219">
        <w:rPr>
          <w:rFonts w:ascii="Times New Roman" w:eastAsia="Times New Roman" w:hAnsi="Times New Roman" w:cs="Times New Roman"/>
          <w:sz w:val="28"/>
          <w:szCs w:val="28"/>
          <w:lang w:eastAsia="ar-SA"/>
        </w:rPr>
        <w:t>отсутствие острых неврологических и острых сосудистых заболеваний на момент включения</w:t>
      </w:r>
      <w:r w:rsidRPr="00642219">
        <w:rPr>
          <w:rFonts w:ascii="Times New Roman" w:eastAsia="Times New Roman" w:hAnsi="Times New Roman" w:cs="Times New Roman"/>
          <w:sz w:val="28"/>
          <w:szCs w:val="28"/>
          <w:lang w:eastAsia="ar-SA"/>
        </w:rPr>
        <w:t>; (6) письменное информированное согласие на исследовани</w:t>
      </w:r>
      <w:r w:rsidR="00AB708B" w:rsidRPr="00642219">
        <w:rPr>
          <w:rFonts w:ascii="Times New Roman" w:eastAsia="Times New Roman" w:hAnsi="Times New Roman" w:cs="Times New Roman"/>
          <w:sz w:val="28"/>
          <w:szCs w:val="28"/>
          <w:lang w:eastAsia="ar-SA"/>
        </w:rPr>
        <w:t>е</w:t>
      </w:r>
      <w:r w:rsidRPr="00642219">
        <w:rPr>
          <w:rFonts w:ascii="Times New Roman" w:eastAsia="Times New Roman" w:hAnsi="Times New Roman" w:cs="Times New Roman"/>
          <w:sz w:val="28"/>
          <w:szCs w:val="28"/>
          <w:lang w:eastAsia="ar-SA"/>
        </w:rPr>
        <w:t>.</w:t>
      </w:r>
    </w:p>
    <w:p w14:paraId="0B07B660" w14:textId="6DC8D7C9" w:rsidR="005B537A" w:rsidRPr="00642219" w:rsidRDefault="005B537A"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b/>
          <w:bCs/>
          <w:sz w:val="28"/>
          <w:szCs w:val="28"/>
          <w:lang w:eastAsia="ar-SA"/>
        </w:rPr>
        <w:t>Критерии исключения для всех групп:</w:t>
      </w:r>
      <w:r w:rsidRPr="00642219">
        <w:rPr>
          <w:rFonts w:ascii="Times New Roman" w:eastAsia="Times New Roman" w:hAnsi="Times New Roman" w:cs="Times New Roman"/>
          <w:sz w:val="28"/>
          <w:szCs w:val="28"/>
          <w:lang w:eastAsia="ar-SA"/>
        </w:rPr>
        <w:t xml:space="preserve"> </w:t>
      </w:r>
      <w:r w:rsidR="00E139FE" w:rsidRPr="00E139FE">
        <w:rPr>
          <w:rFonts w:ascii="Times New Roman" w:eastAsia="Times New Roman" w:hAnsi="Times New Roman" w:cs="Times New Roman"/>
          <w:sz w:val="28"/>
          <w:szCs w:val="28"/>
          <w:lang w:eastAsia="ar-SA"/>
        </w:rPr>
        <w:t>наличие онкологических, сердечно-сосудистых заболеваний (подострый бактериальный эндокардит, острый перикардит), кровотечение из желудочно-кишечного тракта, значительные нарушения функции печени, терминальная почечная недостаточность, или другие заболевания, которые могут оказать влияние на исследуемые лабораторные показатели</w:t>
      </w:r>
      <w:r w:rsidRPr="00642219">
        <w:rPr>
          <w:rFonts w:ascii="Times New Roman" w:eastAsia="Times New Roman" w:hAnsi="Times New Roman" w:cs="Times New Roman"/>
          <w:sz w:val="28"/>
          <w:szCs w:val="28"/>
          <w:lang w:eastAsia="ar-SA"/>
        </w:rPr>
        <w:t xml:space="preserve">. </w:t>
      </w:r>
    </w:p>
    <w:bookmarkEnd w:id="45"/>
    <w:p w14:paraId="453F47B6" w14:textId="77777777" w:rsidR="005B537A" w:rsidRPr="00642219" w:rsidRDefault="005B537A" w:rsidP="005B537A">
      <w:pPr>
        <w:suppressAutoHyphens/>
        <w:spacing w:after="0" w:line="240" w:lineRule="auto"/>
        <w:ind w:firstLine="567"/>
        <w:jc w:val="both"/>
        <w:rPr>
          <w:rFonts w:ascii="Times New Roman" w:eastAsia="Times New Roman" w:hAnsi="Times New Roman" w:cs="Times New Roman"/>
          <w:sz w:val="28"/>
          <w:szCs w:val="28"/>
          <w:lang w:eastAsia="ar-SA"/>
        </w:rPr>
      </w:pPr>
    </w:p>
    <w:p w14:paraId="42095ADC" w14:textId="2A0325DF" w:rsidR="00C66556" w:rsidRPr="00642219" w:rsidRDefault="00C66556" w:rsidP="00E47682">
      <w:pPr>
        <w:pStyle w:val="1"/>
        <w:spacing w:before="0" w:beforeAutospacing="0" w:after="0" w:afterAutospacing="0"/>
        <w:ind w:firstLine="567"/>
        <w:jc w:val="both"/>
        <w:rPr>
          <w:sz w:val="28"/>
          <w:szCs w:val="28"/>
        </w:rPr>
      </w:pPr>
      <w:bookmarkStart w:id="46" w:name="_Toc231495669"/>
      <w:r w:rsidRPr="00642219">
        <w:rPr>
          <w:sz w:val="28"/>
          <w:szCs w:val="28"/>
        </w:rPr>
        <w:t>2.2. Методы исследования</w:t>
      </w:r>
      <w:bookmarkEnd w:id="46"/>
    </w:p>
    <w:p w14:paraId="7CC84224" w14:textId="311B4DB9" w:rsidR="00C66556" w:rsidRPr="00642219" w:rsidRDefault="00C66556" w:rsidP="00E47682">
      <w:pPr>
        <w:pStyle w:val="1"/>
        <w:spacing w:before="0" w:beforeAutospacing="0" w:after="0" w:afterAutospacing="0"/>
        <w:ind w:firstLine="567"/>
        <w:jc w:val="both"/>
        <w:rPr>
          <w:sz w:val="28"/>
          <w:szCs w:val="28"/>
        </w:rPr>
      </w:pPr>
      <w:bookmarkStart w:id="47" w:name="_Toc231495670"/>
      <w:r w:rsidRPr="00642219">
        <w:rPr>
          <w:sz w:val="28"/>
          <w:szCs w:val="28"/>
        </w:rPr>
        <w:t>2.2.1. Клиническое обследование</w:t>
      </w:r>
      <w:bookmarkEnd w:id="47"/>
    </w:p>
    <w:p w14:paraId="7DA192A1" w14:textId="7DE55117" w:rsidR="00C66556" w:rsidRPr="00642219" w:rsidRDefault="00C66556" w:rsidP="00E47682">
      <w:pPr>
        <w:spacing w:after="0" w:line="240" w:lineRule="auto"/>
        <w:ind w:firstLine="567"/>
        <w:jc w:val="both"/>
        <w:rPr>
          <w:rFonts w:ascii="Times New Roman" w:hAnsi="Times New Roman" w:cs="Times New Roman"/>
          <w:sz w:val="28"/>
          <w:szCs w:val="28"/>
          <w:lang w:eastAsia="ar-SA"/>
        </w:rPr>
      </w:pPr>
      <w:r w:rsidRPr="00642219">
        <w:rPr>
          <w:rFonts w:ascii="Times New Roman" w:hAnsi="Times New Roman" w:cs="Times New Roman"/>
          <w:sz w:val="28"/>
          <w:szCs w:val="28"/>
          <w:lang w:eastAsia="ar-SA"/>
        </w:rPr>
        <w:t xml:space="preserve">Клинико-анамнестические данные включали сведения о возрасте, поле, сопутствующих заболеваниях, сердечно-сосудистых факторах риска, принимаемой терапии, анамнезе </w:t>
      </w:r>
      <w:r w:rsidR="00DF277C" w:rsidRPr="00642219">
        <w:rPr>
          <w:rFonts w:ascii="Times New Roman" w:hAnsi="Times New Roman" w:cs="Times New Roman"/>
          <w:sz w:val="28"/>
          <w:szCs w:val="28"/>
          <w:lang w:eastAsia="ar-SA"/>
        </w:rPr>
        <w:t>ОЦВЗ</w:t>
      </w:r>
      <w:r w:rsidRPr="00642219">
        <w:rPr>
          <w:rFonts w:ascii="Times New Roman" w:hAnsi="Times New Roman" w:cs="Times New Roman"/>
          <w:sz w:val="28"/>
          <w:szCs w:val="28"/>
          <w:lang w:eastAsia="ar-SA"/>
        </w:rPr>
        <w:t xml:space="preserve"> и других сосудистых событий. Информация получалась со слов пациента и/или его родственников, а также из медицинской документации.</w:t>
      </w:r>
    </w:p>
    <w:p w14:paraId="2AF9950B" w14:textId="2A23543A" w:rsidR="00F309E3" w:rsidRPr="00642219" w:rsidRDefault="00F309E3" w:rsidP="00E47682">
      <w:pPr>
        <w:spacing w:after="0" w:line="240" w:lineRule="auto"/>
        <w:ind w:firstLine="567"/>
        <w:jc w:val="both"/>
        <w:rPr>
          <w:rFonts w:ascii="Times New Roman" w:hAnsi="Times New Roman" w:cs="Times New Roman"/>
          <w:sz w:val="28"/>
          <w:szCs w:val="28"/>
          <w:lang w:eastAsia="ar-SA"/>
        </w:rPr>
      </w:pPr>
      <w:r w:rsidRPr="00642219">
        <w:rPr>
          <w:rFonts w:ascii="Times New Roman" w:hAnsi="Times New Roman" w:cs="Times New Roman"/>
          <w:sz w:val="28"/>
          <w:szCs w:val="28"/>
          <w:lang w:eastAsia="ar-SA"/>
        </w:rPr>
        <w:lastRenderedPageBreak/>
        <w:t>Рост и масса тела пациентов измерялись стандартными методами с последующим расчётом ИМТ по формуле Кетле: масса тела (кг), делённая на квадрат роста (м²). Измерение АД проводилось по методу Короткова после предварительного периода покоя.</w:t>
      </w:r>
    </w:p>
    <w:p w14:paraId="103FAFEF" w14:textId="4E68F4B8" w:rsidR="00054AE3" w:rsidRPr="00642219" w:rsidRDefault="00054AE3" w:rsidP="00E47682">
      <w:pPr>
        <w:spacing w:after="0" w:line="240" w:lineRule="auto"/>
        <w:ind w:firstLine="567"/>
        <w:jc w:val="both"/>
        <w:rPr>
          <w:rFonts w:ascii="Times New Roman" w:hAnsi="Times New Roman" w:cs="Times New Roman"/>
          <w:sz w:val="28"/>
          <w:szCs w:val="28"/>
          <w:lang w:eastAsia="ar-SA"/>
        </w:rPr>
      </w:pPr>
      <w:r w:rsidRPr="00642219">
        <w:rPr>
          <w:rFonts w:ascii="Times New Roman" w:hAnsi="Times New Roman" w:cs="Times New Roman"/>
          <w:sz w:val="28"/>
          <w:szCs w:val="28"/>
          <w:lang w:eastAsia="ar-SA"/>
        </w:rPr>
        <w:t>Тяжесть неврологического дефицита у пациентов с ОЦВЗ оценивалась с использованием шкалы NIHSS</w:t>
      </w:r>
      <w:r w:rsidR="00D12860" w:rsidRPr="00642219">
        <w:rPr>
          <w:rFonts w:ascii="Times New Roman" w:hAnsi="Times New Roman" w:cs="Times New Roman"/>
          <w:sz w:val="28"/>
          <w:szCs w:val="28"/>
          <w:lang w:eastAsia="ar-SA"/>
        </w:rPr>
        <w:t xml:space="preserve"> </w:t>
      </w:r>
      <w:r w:rsidR="00D12860" w:rsidRPr="00642219">
        <w:rPr>
          <w:rFonts w:ascii="Times New Roman" w:hAnsi="Times New Roman" w:cs="Times New Roman"/>
          <w:sz w:val="28"/>
          <w:szCs w:val="28"/>
          <w:lang w:eastAsia="ar-SA"/>
        </w:rPr>
        <w:fldChar w:fldCharType="begin"/>
      </w:r>
      <w:r w:rsidR="007D27A8" w:rsidRPr="00642219">
        <w:rPr>
          <w:rFonts w:ascii="Times New Roman" w:hAnsi="Times New Roman" w:cs="Times New Roman"/>
          <w:sz w:val="28"/>
          <w:szCs w:val="28"/>
          <w:lang w:eastAsia="ar-SA"/>
        </w:rPr>
        <w:instrText xml:space="preserve"> ADDIN EN.CITE &lt;EndNote&gt;&lt;Cite&gt;&lt;Author&gt;Brott&lt;/Author&gt;&lt;Year&gt;1989&lt;/Year&gt;&lt;IDText&gt;Measurements of acute cerebral infarction: a clinical examination scale&lt;/IDText&gt;&lt;DisplayText&gt;(27)&lt;/DisplayText&gt;&lt;record&gt;&lt;dates&gt;&lt;pub-dates&gt;&lt;date&gt;Jul&lt;/date&gt;&lt;/pub-dates&gt;&lt;year&gt;1989&lt;/year&gt;&lt;/dates&gt;&lt;keywords&gt;&lt;keyword&gt;Cerebrovascular Disorders&lt;/keyword&gt;&lt;keyword&gt;Evaluation Studies as Topic&lt;/keyword&gt;&lt;keyword&gt;Humans&lt;/keyword&gt;&lt;keyword&gt;Neurologic Examination&lt;/keyword&gt;&lt;/keywords&gt;&lt;urls&gt;&lt;related-urls&gt;&lt;url&gt;https://www.ncbi.nlm.nih.gov/pubmed/2749846&lt;/url&gt;&lt;/related-urls&gt;&lt;/urls&gt;&lt;isbn&gt;0039-2499&lt;/isbn&gt;&lt;titles&gt;&lt;title&gt;Measurements of acute cerebral infarction: a clinical examination scale&lt;/title&gt;&lt;secondary-title&gt;Stroke&lt;/secondary-title&gt;&lt;/titles&gt;&lt;pages&gt;864-70&lt;/pages&gt;&lt;number&gt;7&lt;/number&gt;&lt;contributors&gt;&lt;authors&gt;&lt;author&gt;Brott, T.&lt;/author&gt;&lt;author&gt;Adams, H. P.&lt;/author&gt;&lt;author&gt;Olinger, C. P.&lt;/author&gt;&lt;author&gt;Marler, J. R.&lt;/author&gt;&lt;author&gt;Barsan, W. G.&lt;/author&gt;&lt;author&gt;Biller, J.&lt;/author&gt;&lt;author&gt;Spilker, J.&lt;/author&gt;&lt;author&gt;Holleran, R.&lt;/author&gt;&lt;author&gt;Eberle, R.&lt;/author&gt;&lt;author&gt;Hertzberg, V.&lt;/author&gt;&lt;/authors&gt;&lt;/contributors&gt;&lt;language&gt;eng&lt;/language&gt;&lt;added-date format="utc"&gt;1757817724&lt;/added-date&gt;&lt;ref-type name="Journal Article"&gt;17&lt;/ref-type&gt;&lt;auth-address&gt;Department of Neurology, University of Cincinnati, Ohio.&lt;/auth-address&gt;&lt;rec-number&gt;1238&lt;/rec-number&gt;&lt;last-updated-date format="utc"&gt;1757817724&lt;/last-updated-date&gt;&lt;accession-num&gt;2749846&lt;/accession-num&gt;&lt;electronic-resource-num&gt;10.1161/01.str.20.7.864&lt;/electronic-resource-num&gt;&lt;volume&gt;20&lt;/volume&gt;&lt;/record&gt;&lt;/Cite&gt;&lt;/EndNote&gt;</w:instrText>
      </w:r>
      <w:r w:rsidR="00D12860" w:rsidRPr="00642219">
        <w:rPr>
          <w:rFonts w:ascii="Times New Roman" w:hAnsi="Times New Roman" w:cs="Times New Roman"/>
          <w:sz w:val="28"/>
          <w:szCs w:val="28"/>
          <w:lang w:eastAsia="ar-SA"/>
        </w:rPr>
        <w:fldChar w:fldCharType="separate"/>
      </w:r>
      <w:r w:rsidR="00B04505" w:rsidRPr="00642219">
        <w:rPr>
          <w:rFonts w:ascii="Times New Roman" w:hAnsi="Times New Roman" w:cs="Times New Roman"/>
          <w:noProof/>
          <w:sz w:val="28"/>
          <w:szCs w:val="28"/>
          <w:lang w:eastAsia="ar-SA"/>
        </w:rPr>
        <w:t>[</w:t>
      </w:r>
      <w:r w:rsidR="007D27A8" w:rsidRPr="00642219">
        <w:rPr>
          <w:rFonts w:ascii="Times New Roman" w:hAnsi="Times New Roman" w:cs="Times New Roman"/>
          <w:noProof/>
          <w:sz w:val="28"/>
          <w:szCs w:val="28"/>
          <w:lang w:eastAsia="ar-SA"/>
        </w:rPr>
        <w:t>27</w:t>
      </w:r>
      <w:r w:rsidR="00150E4B" w:rsidRPr="00642219">
        <w:rPr>
          <w:rFonts w:ascii="Times New Roman" w:hAnsi="Times New Roman" w:cs="Times New Roman"/>
          <w:noProof/>
          <w:sz w:val="28"/>
          <w:szCs w:val="28"/>
          <w:lang w:eastAsia="ar-SA"/>
        </w:rPr>
        <w:t>]</w:t>
      </w:r>
      <w:r w:rsidR="00D12860" w:rsidRPr="00642219">
        <w:rPr>
          <w:rFonts w:ascii="Times New Roman" w:hAnsi="Times New Roman" w:cs="Times New Roman"/>
          <w:sz w:val="28"/>
          <w:szCs w:val="28"/>
          <w:lang w:eastAsia="ar-SA"/>
        </w:rPr>
        <w:fldChar w:fldCharType="end"/>
      </w:r>
      <w:r w:rsidRPr="00642219">
        <w:rPr>
          <w:rFonts w:ascii="Times New Roman" w:hAnsi="Times New Roman" w:cs="Times New Roman"/>
          <w:sz w:val="28"/>
          <w:szCs w:val="28"/>
          <w:lang w:eastAsia="ar-SA"/>
        </w:rPr>
        <w:t xml:space="preserve">. Шкала включает оценку уровня сознания, речи, глазодвигательных функций, чувствительности, двигательных нарушений, координации и других очаговых неврологических симптомов. Оценка по NIHSS проводилась при поступлении пациента в </w:t>
      </w:r>
      <w:r w:rsidR="00AB211E" w:rsidRPr="00642219">
        <w:rPr>
          <w:rFonts w:ascii="Times New Roman" w:hAnsi="Times New Roman" w:cs="Times New Roman"/>
          <w:sz w:val="28"/>
          <w:szCs w:val="28"/>
          <w:lang w:eastAsia="ar-SA"/>
        </w:rPr>
        <w:t>ИЦ</w:t>
      </w:r>
      <w:r w:rsidRPr="00642219">
        <w:rPr>
          <w:rFonts w:ascii="Times New Roman" w:hAnsi="Times New Roman" w:cs="Times New Roman"/>
          <w:sz w:val="28"/>
          <w:szCs w:val="28"/>
          <w:lang w:eastAsia="ar-SA"/>
        </w:rPr>
        <w:t>. Увеличение количества баллов соответствовало нарастанию степени неврологического дефицита и тяжести инсульта.</w:t>
      </w:r>
    </w:p>
    <w:p w14:paraId="1E8475A9" w14:textId="10BA8323" w:rsidR="00AB211E" w:rsidRPr="00642219" w:rsidRDefault="00AB211E" w:rsidP="00E47682">
      <w:pPr>
        <w:spacing w:after="0" w:line="240" w:lineRule="auto"/>
        <w:ind w:firstLine="567"/>
        <w:jc w:val="both"/>
        <w:rPr>
          <w:rFonts w:ascii="Times New Roman" w:hAnsi="Times New Roman" w:cs="Times New Roman"/>
          <w:sz w:val="28"/>
          <w:szCs w:val="28"/>
          <w:lang w:eastAsia="ar-SA"/>
        </w:rPr>
      </w:pPr>
      <w:r w:rsidRPr="00642219">
        <w:rPr>
          <w:rFonts w:ascii="Times New Roman" w:hAnsi="Times New Roman" w:cs="Times New Roman"/>
          <w:sz w:val="28"/>
          <w:szCs w:val="28"/>
          <w:lang w:eastAsia="ar-SA"/>
        </w:rPr>
        <w:t xml:space="preserve">Уровень сознания пациентов оценивался по ШКГ, включающей анализ открывания глаз, речевой и двигательной реакции пациента </w:t>
      </w:r>
      <w:r w:rsidRPr="00642219">
        <w:rPr>
          <w:rFonts w:ascii="Times New Roman" w:hAnsi="Times New Roman" w:cs="Times New Roman"/>
          <w:sz w:val="28"/>
          <w:szCs w:val="28"/>
          <w:lang w:eastAsia="ar-SA"/>
        </w:rPr>
        <w:fldChar w:fldCharType="begin"/>
      </w:r>
      <w:r w:rsidR="007D27A8" w:rsidRPr="00642219">
        <w:rPr>
          <w:rFonts w:ascii="Times New Roman" w:hAnsi="Times New Roman" w:cs="Times New Roman"/>
          <w:sz w:val="28"/>
          <w:szCs w:val="28"/>
          <w:lang w:eastAsia="ar-SA"/>
        </w:rPr>
        <w:instrText xml:space="preserve"> ADDIN EN.CITE &lt;EndNote&gt;&lt;Cite&gt;&lt;Author&gt;Teasdale&lt;/Author&gt;&lt;Year&gt;1974&lt;/Year&gt;&lt;IDText&gt;Assessment of coma and impaired consciousness. A practical scale&lt;/IDText&gt;&lt;DisplayText&gt;(145)&lt;/DisplayText&gt;&lt;record&gt;&lt;dates&gt;&lt;pub-dates&gt;&lt;date&gt;Jul 13&lt;/date&gt;&lt;/pub-dates&gt;&lt;year&gt;1974&lt;/year&gt;&lt;/dates&gt;&lt;keywords&gt;&lt;keyword&gt;Brain Damage, Chronic&lt;/keyword&gt;&lt;keyword&gt;Coma&lt;/keyword&gt;&lt;keyword&gt;Eye Movements&lt;/keyword&gt;&lt;keyword&gt;Eyelids&lt;/keyword&gt;&lt;keyword&gt;Humans&lt;/keyword&gt;&lt;keyword&gt;Methods&lt;/keyword&gt;&lt;keyword&gt;Movement&lt;/keyword&gt;&lt;keyword&gt;Muscles&lt;/keyword&gt;&lt;keyword&gt;Neurologic Examination&lt;/keyword&gt;&lt;keyword&gt;Reflex&lt;/keyword&gt;&lt;keyword&gt;Syncope&lt;/keyword&gt;&lt;keyword&gt;Unconsciousness&lt;/keyword&gt;&lt;keyword&gt;Verbal Behavior&lt;/keyword&gt;&lt;/keywords&gt;&lt;urls&gt;&lt;related-urls&gt;&lt;url&gt;https://www.ncbi.nlm.nih.gov/pubmed/4136544&lt;/url&gt;&lt;/related-urls&gt;&lt;/urls&gt;&lt;isbn&gt;0140-6736&lt;/isbn&gt;&lt;titles&gt;&lt;title&gt;Assessment of coma and impaired consciousness. A practical scale&lt;/title&gt;&lt;secondary-title&gt;Lancet&lt;/secondary-title&gt;&lt;/titles&gt;&lt;pages&gt;81-4&lt;/pages&gt;&lt;number&gt;7872&lt;/number&gt;&lt;contributors&gt;&lt;authors&gt;&lt;author&gt;Teasdale, G.&lt;/author&gt;&lt;author&gt;Jennett, B.&lt;/author&gt;&lt;/authors&gt;&lt;/contributors&gt;&lt;language&gt;eng&lt;/language&gt;&lt;added-date format="utc"&gt;1779608776&lt;/added-date&gt;&lt;ref-type name="Journal Article"&gt;17&lt;/ref-type&gt;&lt;rec-number&gt;1604&lt;/rec-number&gt;&lt;last-updated-date format="utc"&gt;1779608776&lt;/last-updated-date&gt;&lt;accession-num&gt;4136544&lt;/accession-num&gt;&lt;electronic-resource-num&gt;10.1016/s0140-6736(74)91639-0&lt;/electronic-resource-num&gt;&lt;volume&gt;2&lt;/volume&gt;&lt;/record&gt;&lt;/Cite&gt;&lt;/EndNote&gt;</w:instrText>
      </w:r>
      <w:r w:rsidRPr="00642219">
        <w:rPr>
          <w:rFonts w:ascii="Times New Roman" w:hAnsi="Times New Roman" w:cs="Times New Roman"/>
          <w:sz w:val="28"/>
          <w:szCs w:val="28"/>
          <w:lang w:eastAsia="ar-SA"/>
        </w:rPr>
        <w:fldChar w:fldCharType="separate"/>
      </w:r>
      <w:r w:rsidR="00B04505" w:rsidRPr="00642219">
        <w:rPr>
          <w:rFonts w:ascii="Times New Roman" w:hAnsi="Times New Roman" w:cs="Times New Roman"/>
          <w:noProof/>
          <w:sz w:val="28"/>
          <w:szCs w:val="28"/>
          <w:lang w:eastAsia="ar-SA"/>
        </w:rPr>
        <w:t>[</w:t>
      </w:r>
      <w:r w:rsidR="007D27A8" w:rsidRPr="00642219">
        <w:rPr>
          <w:rFonts w:ascii="Times New Roman" w:hAnsi="Times New Roman" w:cs="Times New Roman"/>
          <w:noProof/>
          <w:sz w:val="28"/>
          <w:szCs w:val="28"/>
          <w:lang w:eastAsia="ar-SA"/>
        </w:rPr>
        <w:t>145</w:t>
      </w:r>
      <w:r w:rsidR="00150E4B" w:rsidRPr="00642219">
        <w:rPr>
          <w:rFonts w:ascii="Times New Roman" w:hAnsi="Times New Roman" w:cs="Times New Roman"/>
          <w:noProof/>
          <w:sz w:val="28"/>
          <w:szCs w:val="28"/>
          <w:lang w:eastAsia="ar-SA"/>
        </w:rPr>
        <w:t>]</w:t>
      </w:r>
      <w:r w:rsidRPr="00642219">
        <w:rPr>
          <w:rFonts w:ascii="Times New Roman" w:hAnsi="Times New Roman" w:cs="Times New Roman"/>
          <w:sz w:val="28"/>
          <w:szCs w:val="28"/>
          <w:lang w:eastAsia="ar-SA"/>
        </w:rPr>
        <w:fldChar w:fldCharType="end"/>
      </w:r>
      <w:r w:rsidRPr="00642219">
        <w:rPr>
          <w:rFonts w:ascii="Times New Roman" w:hAnsi="Times New Roman" w:cs="Times New Roman"/>
          <w:sz w:val="28"/>
          <w:szCs w:val="28"/>
          <w:lang w:eastAsia="ar-SA"/>
        </w:rPr>
        <w:t xml:space="preserve">. Максимальная сумма составляла 15 баллов, минимальная - 3 балла. Снижение количества баллов по </w:t>
      </w:r>
      <w:r w:rsidR="00F04693" w:rsidRPr="00642219">
        <w:rPr>
          <w:rFonts w:ascii="Times New Roman" w:hAnsi="Times New Roman" w:cs="Times New Roman"/>
          <w:sz w:val="28"/>
          <w:szCs w:val="28"/>
          <w:lang w:eastAsia="ar-SA"/>
        </w:rPr>
        <w:t xml:space="preserve">ШКГ </w:t>
      </w:r>
      <w:r w:rsidRPr="00642219">
        <w:rPr>
          <w:rFonts w:ascii="Times New Roman" w:hAnsi="Times New Roman" w:cs="Times New Roman"/>
          <w:sz w:val="28"/>
          <w:szCs w:val="28"/>
          <w:lang w:eastAsia="ar-SA"/>
        </w:rPr>
        <w:t>соответствовало угнетению уровня сознания различной степени выраженности.</w:t>
      </w:r>
    </w:p>
    <w:p w14:paraId="539D76C5" w14:textId="699E85F5" w:rsidR="00F04693" w:rsidRPr="00642219" w:rsidRDefault="002B6CA4" w:rsidP="005718FB">
      <w:pPr>
        <w:spacing w:after="0" w:line="240" w:lineRule="auto"/>
        <w:ind w:firstLine="567"/>
        <w:jc w:val="both"/>
        <w:rPr>
          <w:rFonts w:ascii="Times New Roman" w:hAnsi="Times New Roman" w:cs="Times New Roman"/>
          <w:sz w:val="28"/>
          <w:szCs w:val="28"/>
          <w:lang w:eastAsia="ar-SA"/>
        </w:rPr>
      </w:pPr>
      <w:r w:rsidRPr="00642219">
        <w:rPr>
          <w:rFonts w:ascii="Times New Roman" w:hAnsi="Times New Roman" w:cs="Times New Roman"/>
          <w:sz w:val="28"/>
          <w:szCs w:val="28"/>
          <w:lang w:eastAsia="ar-SA"/>
        </w:rPr>
        <w:t xml:space="preserve">Когнитивные функции пациентов оценивали с использованием шкалы Mini-Mental State Examination (MMSE), представляющей собой стандартизированный скрининговый инструмент для оценки общего когнитивного статуса и выявления вероятных когнитивных нарушений </w:t>
      </w:r>
      <w:r w:rsidR="004D0297" w:rsidRPr="00642219">
        <w:rPr>
          <w:rFonts w:ascii="Times New Roman" w:hAnsi="Times New Roman" w:cs="Times New Roman"/>
          <w:sz w:val="28"/>
          <w:szCs w:val="28"/>
          <w:lang w:eastAsia="ar-SA"/>
        </w:rPr>
        <w:fldChar w:fldCharType="begin"/>
      </w:r>
      <w:r w:rsidR="007D27A8" w:rsidRPr="00642219">
        <w:rPr>
          <w:rFonts w:ascii="Times New Roman" w:hAnsi="Times New Roman" w:cs="Times New Roman"/>
          <w:sz w:val="28"/>
          <w:szCs w:val="28"/>
          <w:lang w:eastAsia="ar-SA"/>
        </w:rPr>
        <w:instrText xml:space="preserve"> ADDIN EN.CITE &lt;EndNote&gt;&lt;Cite&gt;&lt;Author&gt;Folstein&lt;/Author&gt;&lt;Year&gt;1975&lt;/Year&gt;&lt;IDText&gt;&amp;quot;Mini-mental state&amp;quot;. A practical method for grading the cognitive state of patients for the clinician&lt;/IDText&gt;&lt;DisplayText&gt;(146)&lt;/DisplayText&gt;&lt;record&gt;&lt;dates&gt;&lt;pub-dates&gt;&lt;date&gt;Nov&lt;/date&gt;&lt;/pub-dates&gt;&lt;year&gt;1975&lt;/year&gt;&lt;/dates&gt;&lt;keywords&gt;&lt;keyword&gt;Adult&lt;/keyword&gt;&lt;keyword&gt;Affective Symptoms&lt;/keyword&gt;&lt;keyword&gt;Aged&lt;/keyword&gt;&lt;keyword&gt;Bipolar Disorder&lt;/keyword&gt;&lt;keyword&gt;Cognition&lt;/keyword&gt;&lt;keyword&gt;Cognition Disorders&lt;/keyword&gt;&lt;keyword&gt;Craniocerebral Trauma&lt;/keyword&gt;&lt;keyword&gt;Dementia&lt;/keyword&gt;&lt;keyword&gt;Depression&lt;/keyword&gt;&lt;keyword&gt;Diagnosis, Differential&lt;/keyword&gt;&lt;keyword&gt;Female&lt;/keyword&gt;&lt;keyword&gt;Humans&lt;/keyword&gt;&lt;keyword&gt;Male&lt;/keyword&gt;&lt;keyword&gt;Mental Disorders&lt;/keyword&gt;&lt;keyword&gt;Mental Status Schedule&lt;/keyword&gt;&lt;keyword&gt;Metabolic Diseases&lt;/keyword&gt;&lt;keyword&gt;Middle Aged&lt;/keyword&gt;&lt;keyword&gt;Neurotic Disorders&lt;/keyword&gt;&lt;keyword&gt;Psychiatric Status Rating Scales&lt;/keyword&gt;&lt;keyword&gt;Schizophrenia&lt;/keyword&gt;&lt;keyword&gt;Substance-Related Disorders&lt;/keyword&gt;&lt;keyword&gt;Time Factors&lt;/keyword&gt;&lt;/keywords&gt;&lt;urls&gt;&lt;related-urls&gt;&lt;url&gt;https://www.ncbi.nlm.nih.gov/pubmed/1202204&lt;/url&gt;&lt;/related-urls&gt;&lt;/urls&gt;&lt;isbn&gt;0022-3956&lt;/isbn&gt;&lt;titles&gt;&lt;title&gt;&amp;quot;Mini-mental state&amp;quot;. A practical method for grading the cognitive state of patients for the clinician&lt;/title&gt;&lt;secondary-title&gt;J Psychiatr Res&lt;/secondary-title&gt;&lt;/titles&gt;&lt;pages&gt;189-98&lt;/pages&gt;&lt;number&gt;3&lt;/number&gt;&lt;contributors&gt;&lt;authors&gt;&lt;author&gt;Folstein, M. F.&lt;/author&gt;&lt;author&gt;Folstein, S. E.&lt;/author&gt;&lt;author&gt;McHugh, P. R.&lt;/author&gt;&lt;/authors&gt;&lt;/contributors&gt;&lt;language&gt;eng&lt;/language&gt;&lt;added-date format="utc"&gt;1779974917&lt;/added-date&gt;&lt;ref-type name="Journal Article"&gt;17&lt;/ref-type&gt;&lt;rec-number&gt;1618&lt;/rec-number&gt;&lt;last-updated-date format="utc"&gt;1779974917&lt;/last-updated-date&gt;&lt;accession-num&gt;1202204&lt;/accession-num&gt;&lt;electronic-resource-num&gt;10.1016/0022-3956(75)90026-6&lt;/electronic-resource-num&gt;&lt;volume&gt;12&lt;/volume&gt;&lt;/record&gt;&lt;/Cite&gt;&lt;/EndNote&gt;</w:instrText>
      </w:r>
      <w:r w:rsidR="004D0297" w:rsidRPr="00642219">
        <w:rPr>
          <w:rFonts w:ascii="Times New Roman" w:hAnsi="Times New Roman" w:cs="Times New Roman"/>
          <w:sz w:val="28"/>
          <w:szCs w:val="28"/>
          <w:lang w:eastAsia="ar-SA"/>
        </w:rPr>
        <w:fldChar w:fldCharType="separate"/>
      </w:r>
      <w:r w:rsidR="00B04505" w:rsidRPr="00642219">
        <w:rPr>
          <w:rFonts w:ascii="Times New Roman" w:hAnsi="Times New Roman" w:cs="Times New Roman"/>
          <w:noProof/>
          <w:sz w:val="28"/>
          <w:szCs w:val="28"/>
          <w:lang w:eastAsia="ar-SA"/>
        </w:rPr>
        <w:t>[</w:t>
      </w:r>
      <w:r w:rsidR="007D27A8" w:rsidRPr="00642219">
        <w:rPr>
          <w:rFonts w:ascii="Times New Roman" w:hAnsi="Times New Roman" w:cs="Times New Roman"/>
          <w:noProof/>
          <w:sz w:val="28"/>
          <w:szCs w:val="28"/>
          <w:lang w:eastAsia="ar-SA"/>
        </w:rPr>
        <w:t>146</w:t>
      </w:r>
      <w:r w:rsidR="00150E4B" w:rsidRPr="00642219">
        <w:rPr>
          <w:rFonts w:ascii="Times New Roman" w:hAnsi="Times New Roman" w:cs="Times New Roman"/>
          <w:noProof/>
          <w:sz w:val="28"/>
          <w:szCs w:val="28"/>
          <w:lang w:eastAsia="ar-SA"/>
        </w:rPr>
        <w:t>]</w:t>
      </w:r>
      <w:r w:rsidR="004D0297" w:rsidRPr="00642219">
        <w:rPr>
          <w:rFonts w:ascii="Times New Roman" w:hAnsi="Times New Roman" w:cs="Times New Roman"/>
          <w:sz w:val="28"/>
          <w:szCs w:val="28"/>
          <w:lang w:eastAsia="ar-SA"/>
        </w:rPr>
        <w:fldChar w:fldCharType="end"/>
      </w:r>
      <w:r w:rsidR="00C37E46" w:rsidRPr="00642219">
        <w:rPr>
          <w:rFonts w:ascii="Times New Roman" w:hAnsi="Times New Roman" w:cs="Times New Roman"/>
          <w:sz w:val="28"/>
          <w:szCs w:val="28"/>
          <w:lang w:eastAsia="ar-SA"/>
        </w:rPr>
        <w:t xml:space="preserve">. </w:t>
      </w:r>
      <w:r w:rsidRPr="00642219">
        <w:rPr>
          <w:rFonts w:ascii="Times New Roman" w:hAnsi="Times New Roman" w:cs="Times New Roman"/>
          <w:sz w:val="28"/>
          <w:szCs w:val="28"/>
          <w:lang w:eastAsia="ar-SA"/>
        </w:rPr>
        <w:t>Шкала включает оценку ориентировки во времени и пространстве, регистрации и отсроченного воспроизведения информации, внимания и счёта, речевых функций, чтения, письма, выполнения трехэтапной команды и зрительно-конструктивных навыков. Максимальная сумма составляет 30 баллов. Более низкие значения MMSE свидетельствуют о более выраженном когнитивном дефиците.</w:t>
      </w:r>
    </w:p>
    <w:p w14:paraId="092A4227" w14:textId="77777777" w:rsidR="002B6CA4" w:rsidRPr="00642219" w:rsidRDefault="002B6CA4" w:rsidP="005718FB">
      <w:pPr>
        <w:spacing w:after="0" w:line="240" w:lineRule="auto"/>
        <w:ind w:firstLine="567"/>
        <w:jc w:val="both"/>
        <w:rPr>
          <w:rFonts w:ascii="Times New Roman" w:hAnsi="Times New Roman" w:cs="Times New Roman"/>
          <w:sz w:val="28"/>
          <w:szCs w:val="28"/>
          <w:lang w:eastAsia="ar-SA"/>
        </w:rPr>
      </w:pPr>
    </w:p>
    <w:p w14:paraId="640B6F88" w14:textId="1593D3F5" w:rsidR="004D6893" w:rsidRPr="00642219" w:rsidRDefault="004D6893" w:rsidP="00E47682">
      <w:pPr>
        <w:pStyle w:val="1"/>
        <w:spacing w:before="0" w:beforeAutospacing="0" w:after="0" w:afterAutospacing="0"/>
        <w:ind w:firstLine="567"/>
        <w:jc w:val="both"/>
        <w:rPr>
          <w:sz w:val="28"/>
          <w:szCs w:val="28"/>
        </w:rPr>
      </w:pPr>
      <w:bookmarkStart w:id="48" w:name="_Toc231495671"/>
      <w:r w:rsidRPr="00642219">
        <w:rPr>
          <w:sz w:val="28"/>
          <w:szCs w:val="28"/>
        </w:rPr>
        <w:t>2.2.2. Инструментальные методы исследования</w:t>
      </w:r>
      <w:bookmarkEnd w:id="48"/>
    </w:p>
    <w:p w14:paraId="28D91182" w14:textId="77777777" w:rsidR="001F40BD" w:rsidRPr="00642219" w:rsidRDefault="001F40BD" w:rsidP="00E47682">
      <w:pPr>
        <w:spacing w:after="0" w:line="240" w:lineRule="auto"/>
        <w:ind w:firstLine="567"/>
        <w:jc w:val="both"/>
        <w:rPr>
          <w:rFonts w:ascii="Times New Roman" w:hAnsi="Times New Roman" w:cs="Times New Roman"/>
          <w:sz w:val="28"/>
          <w:szCs w:val="28"/>
          <w:lang w:eastAsia="ar-SA"/>
        </w:rPr>
      </w:pPr>
      <w:r w:rsidRPr="00642219">
        <w:rPr>
          <w:rFonts w:ascii="Times New Roman" w:hAnsi="Times New Roman" w:cs="Times New Roman"/>
          <w:sz w:val="28"/>
          <w:szCs w:val="28"/>
          <w:lang w:eastAsia="ar-SA"/>
        </w:rPr>
        <w:t>Нейровизуализационное обследование пациентов проводилось с использованием КТ и/или МРТ головного мозга в соответствии с действующими клиническими протоколами диагностики ОЦВЗ. Большинству пациентов в острейшем периоде выполнялась нативная КТ головного мозга как метод первичной экстренной нейровизуализации с целью исключения внутримозгового кровоизлияния и выявления ранних признаков ишемического повреждения.</w:t>
      </w:r>
    </w:p>
    <w:p w14:paraId="55277084" w14:textId="061FAF3E" w:rsidR="004D6893" w:rsidRPr="00642219" w:rsidRDefault="001F40BD" w:rsidP="00E47682">
      <w:pPr>
        <w:spacing w:after="0" w:line="240" w:lineRule="auto"/>
        <w:ind w:firstLine="567"/>
        <w:jc w:val="both"/>
        <w:rPr>
          <w:rFonts w:ascii="Times New Roman" w:hAnsi="Times New Roman" w:cs="Times New Roman"/>
          <w:sz w:val="28"/>
          <w:szCs w:val="28"/>
          <w:lang w:eastAsia="ar-SA"/>
        </w:rPr>
      </w:pPr>
      <w:r w:rsidRPr="00642219">
        <w:rPr>
          <w:rFonts w:ascii="Times New Roman" w:hAnsi="Times New Roman" w:cs="Times New Roman"/>
          <w:sz w:val="28"/>
          <w:szCs w:val="28"/>
          <w:lang w:eastAsia="ar-SA"/>
        </w:rPr>
        <w:t>При анализе нейровизуализационных данных оценивались тип ОЦВЗ, локализация и латерализация очага поражения, вовлечённый сосудистый бассейн, наличие геморрагической трансформации. Диагностическая верификация проводилась на основании совокупной оценки клинических и нейровизуализационных данных в динамике наблюдения до 24 часов.</w:t>
      </w:r>
    </w:p>
    <w:p w14:paraId="21A22117" w14:textId="77777777" w:rsidR="001F40BD" w:rsidRPr="00642219" w:rsidRDefault="001F40BD" w:rsidP="00E47682">
      <w:pPr>
        <w:spacing w:after="0" w:line="240" w:lineRule="auto"/>
        <w:ind w:firstLine="567"/>
        <w:jc w:val="both"/>
        <w:rPr>
          <w:rFonts w:ascii="Times New Roman" w:hAnsi="Times New Roman" w:cs="Times New Roman"/>
          <w:sz w:val="28"/>
          <w:szCs w:val="28"/>
          <w:lang w:eastAsia="ar-SA"/>
        </w:rPr>
      </w:pPr>
    </w:p>
    <w:p w14:paraId="792DB189" w14:textId="2F90C301" w:rsidR="001F40BD" w:rsidRPr="00642219" w:rsidRDefault="001F40BD" w:rsidP="00E47682">
      <w:pPr>
        <w:pStyle w:val="1"/>
        <w:spacing w:before="0" w:beforeAutospacing="0" w:after="0" w:afterAutospacing="0"/>
        <w:ind w:firstLine="567"/>
        <w:jc w:val="both"/>
      </w:pPr>
      <w:bookmarkStart w:id="49" w:name="_Toc231495672"/>
      <w:r w:rsidRPr="00642219">
        <w:rPr>
          <w:sz w:val="28"/>
          <w:szCs w:val="28"/>
        </w:rPr>
        <w:t>2.2.3. Лабораторные методы исследования</w:t>
      </w:r>
      <w:bookmarkEnd w:id="49"/>
    </w:p>
    <w:p w14:paraId="5E51FE45" w14:textId="7B10B5FE" w:rsidR="005718FB" w:rsidRPr="00642219" w:rsidRDefault="005718FB" w:rsidP="00E47682">
      <w:pPr>
        <w:spacing w:after="0" w:line="240" w:lineRule="auto"/>
        <w:ind w:firstLine="567"/>
        <w:jc w:val="both"/>
        <w:rPr>
          <w:rFonts w:ascii="Times New Roman" w:hAnsi="Times New Roman" w:cs="Times New Roman"/>
          <w:sz w:val="28"/>
          <w:szCs w:val="28"/>
          <w:lang w:eastAsia="ar-SA"/>
        </w:rPr>
      </w:pPr>
      <w:r w:rsidRPr="00642219">
        <w:rPr>
          <w:rFonts w:ascii="Times New Roman" w:hAnsi="Times New Roman" w:cs="Times New Roman"/>
          <w:sz w:val="28"/>
          <w:szCs w:val="28"/>
          <w:lang w:eastAsia="ar-SA"/>
        </w:rPr>
        <w:t>Исследования проводились на базе Научно-исследовательской лаборатории Института наук о жизни НАО «Карагандинск</w:t>
      </w:r>
      <w:r w:rsidR="003A50FD" w:rsidRPr="00642219">
        <w:rPr>
          <w:rFonts w:ascii="Times New Roman" w:hAnsi="Times New Roman" w:cs="Times New Roman"/>
          <w:sz w:val="28"/>
          <w:szCs w:val="28"/>
          <w:lang w:eastAsia="ar-SA"/>
        </w:rPr>
        <w:t>ий</w:t>
      </w:r>
      <w:r w:rsidRPr="00642219">
        <w:rPr>
          <w:rFonts w:ascii="Times New Roman" w:hAnsi="Times New Roman" w:cs="Times New Roman"/>
          <w:sz w:val="28"/>
          <w:szCs w:val="28"/>
          <w:lang w:eastAsia="ar-SA"/>
        </w:rPr>
        <w:t xml:space="preserve"> медицинск</w:t>
      </w:r>
      <w:r w:rsidR="003A50FD" w:rsidRPr="00642219">
        <w:rPr>
          <w:rFonts w:ascii="Times New Roman" w:hAnsi="Times New Roman" w:cs="Times New Roman"/>
          <w:sz w:val="28"/>
          <w:szCs w:val="28"/>
          <w:lang w:eastAsia="ar-SA"/>
        </w:rPr>
        <w:t>ий</w:t>
      </w:r>
      <w:r w:rsidRPr="00642219">
        <w:rPr>
          <w:rFonts w:ascii="Times New Roman" w:hAnsi="Times New Roman" w:cs="Times New Roman"/>
          <w:sz w:val="28"/>
          <w:szCs w:val="28"/>
          <w:lang w:eastAsia="ar-SA"/>
        </w:rPr>
        <w:t xml:space="preserve"> университет».</w:t>
      </w:r>
    </w:p>
    <w:p w14:paraId="6F6E55D3" w14:textId="649748E9" w:rsidR="005718FB" w:rsidRPr="00642219" w:rsidRDefault="005718FB" w:rsidP="00576CFD">
      <w:pPr>
        <w:pStyle w:val="af6"/>
        <w:numPr>
          <w:ilvl w:val="0"/>
          <w:numId w:val="7"/>
        </w:numPr>
        <w:spacing w:after="0" w:line="240" w:lineRule="auto"/>
        <w:ind w:left="0" w:firstLine="567"/>
        <w:jc w:val="both"/>
        <w:rPr>
          <w:rFonts w:ascii="Times New Roman" w:eastAsiaTheme="minorHAnsi" w:hAnsi="Times New Roman" w:cs="Times New Roman"/>
          <w:color w:val="auto"/>
          <w:spacing w:val="0"/>
          <w:sz w:val="28"/>
          <w:szCs w:val="28"/>
          <w:lang w:eastAsia="ar-SA"/>
        </w:rPr>
      </w:pPr>
      <w:r w:rsidRPr="00642219">
        <w:rPr>
          <w:rFonts w:ascii="Times New Roman" w:eastAsiaTheme="minorHAnsi" w:hAnsi="Times New Roman" w:cs="Times New Roman"/>
          <w:color w:val="auto"/>
          <w:spacing w:val="0"/>
          <w:sz w:val="28"/>
          <w:szCs w:val="28"/>
          <w:lang w:eastAsia="ar-SA"/>
        </w:rPr>
        <w:t xml:space="preserve">ОАК выполнялся из венозной крови автоматизированным методом с определением уровня гемоглобина, количества эритроцитов, лейкоцитов, тромбоцитов, нейтрофилов, лимфоцитов и скорости оседания эритроцитов (СОЭ). На </w:t>
      </w:r>
      <w:r w:rsidRPr="00642219">
        <w:rPr>
          <w:rFonts w:ascii="Times New Roman" w:eastAsiaTheme="minorHAnsi" w:hAnsi="Times New Roman" w:cs="Times New Roman"/>
          <w:color w:val="auto"/>
          <w:spacing w:val="0"/>
          <w:sz w:val="28"/>
          <w:szCs w:val="28"/>
          <w:lang w:eastAsia="ar-SA"/>
        </w:rPr>
        <w:lastRenderedPageBreak/>
        <w:t>основании абсолютного количества нейтрофилов и лимфоцитов дополнительно рассчитывался индекс отношения нейтрофилов к лимфоцитам (neutrophil-to-lymphocyte ratio, NLR).</w:t>
      </w:r>
    </w:p>
    <w:p w14:paraId="76DF7091" w14:textId="77777777" w:rsidR="005718FB" w:rsidRPr="00642219" w:rsidRDefault="005718FB" w:rsidP="00576CFD">
      <w:pPr>
        <w:pStyle w:val="af6"/>
        <w:numPr>
          <w:ilvl w:val="0"/>
          <w:numId w:val="7"/>
        </w:numPr>
        <w:spacing w:after="0" w:line="240" w:lineRule="auto"/>
        <w:ind w:left="0" w:firstLine="567"/>
        <w:jc w:val="both"/>
        <w:rPr>
          <w:rFonts w:ascii="Times New Roman" w:eastAsiaTheme="minorHAnsi" w:hAnsi="Times New Roman" w:cs="Times New Roman"/>
          <w:color w:val="auto"/>
          <w:spacing w:val="0"/>
          <w:sz w:val="28"/>
          <w:szCs w:val="28"/>
          <w:lang w:eastAsia="ar-SA"/>
        </w:rPr>
      </w:pPr>
      <w:r w:rsidRPr="00642219">
        <w:rPr>
          <w:rFonts w:ascii="Times New Roman" w:eastAsiaTheme="minorHAnsi" w:hAnsi="Times New Roman" w:cs="Times New Roman"/>
          <w:color w:val="auto"/>
          <w:spacing w:val="0"/>
          <w:sz w:val="28"/>
          <w:szCs w:val="28"/>
          <w:lang w:eastAsia="ar-SA"/>
        </w:rPr>
        <w:t>Биохимический анализ крови проводился стандартными лабораторными методами и включал определение уровня глюкозы, аланинаминотрансферазы (АЛТ), аспартатаминотрансферазы (АСТ), общего белка, общего и прямого билирубина, холестерина, мочевины и креатинина.</w:t>
      </w:r>
    </w:p>
    <w:p w14:paraId="281B9CD9" w14:textId="28FC15C4" w:rsidR="005718FB" w:rsidRPr="00642219" w:rsidRDefault="005718FB" w:rsidP="00576CFD">
      <w:pPr>
        <w:pStyle w:val="af6"/>
        <w:numPr>
          <w:ilvl w:val="0"/>
          <w:numId w:val="7"/>
        </w:numPr>
        <w:spacing w:after="0" w:line="240" w:lineRule="auto"/>
        <w:ind w:left="0" w:firstLine="567"/>
        <w:jc w:val="both"/>
        <w:rPr>
          <w:rFonts w:ascii="Times New Roman" w:eastAsiaTheme="minorHAnsi" w:hAnsi="Times New Roman" w:cs="Times New Roman"/>
          <w:color w:val="auto"/>
          <w:spacing w:val="0"/>
          <w:sz w:val="28"/>
          <w:szCs w:val="28"/>
          <w:lang w:eastAsia="ar-SA"/>
        </w:rPr>
      </w:pPr>
      <w:r w:rsidRPr="00642219">
        <w:rPr>
          <w:rFonts w:ascii="Times New Roman" w:eastAsiaTheme="minorHAnsi" w:hAnsi="Times New Roman" w:cs="Times New Roman"/>
          <w:color w:val="auto"/>
          <w:spacing w:val="0"/>
          <w:sz w:val="28"/>
          <w:szCs w:val="28"/>
          <w:lang w:eastAsia="ar-SA"/>
        </w:rPr>
        <w:t>Коагулологическое исследование выполнялось автоматизированным методом и включало оценку основных показателей системы гемостаза: активированного частичного тромбопластинового времени (АЧТВ), международного нормализованного отношения (МНО), протромбинового времени (ПВ), протромбинового индекса (ПТИ) и уровня фибриногена.</w:t>
      </w:r>
    </w:p>
    <w:p w14:paraId="77076C77" w14:textId="77777777" w:rsidR="00AD7659" w:rsidRPr="00642219" w:rsidRDefault="00AD7659" w:rsidP="00E47682">
      <w:pPr>
        <w:spacing w:after="0" w:line="240" w:lineRule="auto"/>
        <w:ind w:firstLine="567"/>
        <w:jc w:val="both"/>
        <w:rPr>
          <w:rFonts w:ascii="Times New Roman" w:hAnsi="Times New Roman" w:cs="Times New Roman"/>
          <w:sz w:val="28"/>
          <w:szCs w:val="28"/>
          <w:lang w:eastAsia="ar-SA"/>
        </w:rPr>
      </w:pPr>
    </w:p>
    <w:p w14:paraId="6AB06B59" w14:textId="547155D3" w:rsidR="00F12E69" w:rsidRPr="00642219" w:rsidRDefault="00F12E69" w:rsidP="00E47682">
      <w:pPr>
        <w:spacing w:after="0" w:line="240" w:lineRule="auto"/>
        <w:ind w:firstLine="567"/>
        <w:jc w:val="both"/>
        <w:rPr>
          <w:rFonts w:ascii="Times New Roman" w:hAnsi="Times New Roman" w:cs="Times New Roman"/>
          <w:b/>
          <w:bCs/>
          <w:sz w:val="28"/>
          <w:szCs w:val="28"/>
          <w:lang w:eastAsia="ar-SA"/>
        </w:rPr>
      </w:pPr>
      <w:r w:rsidRPr="00642219">
        <w:rPr>
          <w:rFonts w:ascii="Times New Roman" w:hAnsi="Times New Roman" w:cs="Times New Roman"/>
          <w:b/>
          <w:bCs/>
          <w:sz w:val="28"/>
          <w:szCs w:val="28"/>
          <w:lang w:eastAsia="ar-SA"/>
        </w:rPr>
        <w:t>Определение уровня исследуемых аминокислот</w:t>
      </w:r>
    </w:p>
    <w:p w14:paraId="64BC5229" w14:textId="77777777" w:rsidR="006861AB" w:rsidRPr="00642219" w:rsidRDefault="006861AB" w:rsidP="00E47682">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Количественное определение аминокислотного профиля плазмы крови выполнялось методом ВЭЖХ-МС с использованием системы Agilent 1260 Infinity, сопряжённой с квадрупольным масс-спектрометрическим детектором Agilent 6130B (Agilent Technologies, США).</w:t>
      </w:r>
    </w:p>
    <w:p w14:paraId="43A5199C" w14:textId="623D1208" w:rsidR="00F12E69" w:rsidRPr="00642219" w:rsidRDefault="00F12E69" w:rsidP="00E47682">
      <w:pPr>
        <w:spacing w:after="0" w:line="240" w:lineRule="auto"/>
        <w:ind w:firstLine="567"/>
        <w:jc w:val="both"/>
        <w:rPr>
          <w:rFonts w:ascii="Times New Roman" w:eastAsia="Times New Roman" w:hAnsi="Times New Roman" w:cs="Times New Roman"/>
          <w:sz w:val="28"/>
          <w:szCs w:val="28"/>
          <w:lang w:eastAsia="ar-SA"/>
        </w:rPr>
      </w:pPr>
      <w:bookmarkStart w:id="50" w:name="_Hlk226723806"/>
      <w:r w:rsidRPr="00642219">
        <w:rPr>
          <w:rFonts w:ascii="Times New Roman" w:eastAsia="Times New Roman" w:hAnsi="Times New Roman" w:cs="Times New Roman"/>
          <w:sz w:val="28"/>
          <w:szCs w:val="28"/>
          <w:lang w:eastAsia="ar-SA"/>
        </w:rPr>
        <w:t>Забор венозной крови во всех группах проводился в стандартных условиях до выполнения инвазивных диагностических и лечебных вмешательств в два временных интервала - через 3-4,5 часа и 12 часов от дебюта неврологической симптоматики, что позволило оценить ранние и отсроченные изменения аминокислотного профиля плазмы крови в острой фазе инсульта. Забор крови осуществлялся в пробирки с К2ЭДТА с последующим центрифугированием образцов в течение 15 минут при 3000 об/мин для отделения плазмы. Полученные аликвоты плазмы замораживались и хранились при температуре -80°С до проведения анализа; повторные циклы замораживания-размораживания не допускались.</w:t>
      </w:r>
    </w:p>
    <w:p w14:paraId="4068E605" w14:textId="1A0356AB" w:rsidR="006861AB" w:rsidRPr="00642219" w:rsidRDefault="006861AB" w:rsidP="00E47682">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В рамках настоящего исследования была разработана и </w:t>
      </w:r>
      <w:r w:rsidR="000208A1" w:rsidRPr="00642219">
        <w:rPr>
          <w:rFonts w:ascii="Times New Roman" w:eastAsia="Times New Roman" w:hAnsi="Times New Roman" w:cs="Times New Roman"/>
          <w:sz w:val="28"/>
          <w:szCs w:val="28"/>
          <w:lang w:eastAsia="ar-SA"/>
        </w:rPr>
        <w:t>валидирована</w:t>
      </w:r>
      <w:r w:rsidRPr="00642219">
        <w:rPr>
          <w:rFonts w:ascii="Times New Roman" w:eastAsia="Times New Roman" w:hAnsi="Times New Roman" w:cs="Times New Roman"/>
          <w:sz w:val="28"/>
          <w:szCs w:val="28"/>
          <w:lang w:eastAsia="ar-SA"/>
        </w:rPr>
        <w:t xml:space="preserve"> методика одновременного таргетного определения глутаминовой кислоты, фенилаланина, валина, лизина, аргинина и триптофана в плазме крови пациентов с ОЦВЗ, на которую получено свидетельство об авторском праве</w:t>
      </w:r>
      <w:r w:rsidR="00E85316" w:rsidRPr="00642219">
        <w:rPr>
          <w:rFonts w:ascii="Times New Roman" w:eastAsia="Times New Roman" w:hAnsi="Times New Roman" w:cs="Times New Roman"/>
          <w:sz w:val="28"/>
          <w:szCs w:val="28"/>
          <w:lang w:eastAsia="ar-SA"/>
        </w:rPr>
        <w:t xml:space="preserve"> (приложение А)</w:t>
      </w:r>
      <w:r w:rsidRPr="00642219">
        <w:rPr>
          <w:rFonts w:ascii="Times New Roman" w:eastAsia="Times New Roman" w:hAnsi="Times New Roman" w:cs="Times New Roman"/>
          <w:sz w:val="28"/>
          <w:szCs w:val="28"/>
          <w:lang w:eastAsia="ar-SA"/>
        </w:rPr>
        <w:t xml:space="preserve">. Методика была основана на модифицированном протоколе Virág D. и соавт. с адаптацией параметров хроматографического разделения, пробоподготовки и масс-спектрометрического детектирования под задачи исследования и используемую аналитическую платформу </w:t>
      </w:r>
      <w:r w:rsidRPr="00642219">
        <w:rPr>
          <w:rFonts w:ascii="Times New Roman" w:eastAsia="Times New Roman" w:hAnsi="Times New Roman" w:cs="Times New Roman"/>
          <w:sz w:val="28"/>
          <w:szCs w:val="28"/>
          <w:lang w:eastAsia="ar-SA"/>
        </w:rPr>
        <w:fldChar w:fldCharType="begin">
          <w:fldData xml:space="preserve">PEVuZE5vdGU+PENpdGU+PEF1dGhvcj5WaXLDoWc8L0F1dGhvcj48WWVhcj4yMDIwPC9ZZWFyPjxJ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</w:fldData>
        </w:fldChar>
      </w:r>
      <w:r w:rsidR="007D27A8" w:rsidRPr="00642219">
        <w:rPr>
          <w:rFonts w:ascii="Times New Roman" w:eastAsia="Times New Roman" w:hAnsi="Times New Roman" w:cs="Times New Roman"/>
          <w:sz w:val="28"/>
          <w:szCs w:val="28"/>
          <w:lang w:eastAsia="ar-SA"/>
        </w:rPr>
        <w:instrText xml:space="preserve"> ADDIN EN.CITE </w:instrText>
      </w:r>
      <w:r w:rsidR="007D27A8" w:rsidRPr="00642219">
        <w:rPr>
          <w:rFonts w:ascii="Times New Roman" w:eastAsia="Times New Roman" w:hAnsi="Times New Roman" w:cs="Times New Roman"/>
          <w:sz w:val="28"/>
          <w:szCs w:val="28"/>
          <w:lang w:eastAsia="ar-SA"/>
        </w:rPr>
        <w:fldChar w:fldCharType="begin">
          <w:fldData xml:space="preserve">PEVuZE5vdGU+PENpdGU+PEF1dGhvcj5WaXLDoWc8L0F1dGhvcj48WWVhcj4yMDIwPC9ZZWFyPjxJ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</w:fldData>
        </w:fldChar>
      </w:r>
      <w:r w:rsidR="007D27A8" w:rsidRPr="00642219">
        <w:rPr>
          <w:rFonts w:ascii="Times New Roman" w:eastAsia="Times New Roman" w:hAnsi="Times New Roman" w:cs="Times New Roman"/>
          <w:sz w:val="28"/>
          <w:szCs w:val="28"/>
          <w:lang w:eastAsia="ar-SA"/>
        </w:rPr>
        <w:instrText xml:space="preserve"> ADDIN EN.CITE.DATA </w:instrText>
      </w:r>
      <w:r w:rsidR="007D27A8" w:rsidRPr="00642219">
        <w:rPr>
          <w:rFonts w:ascii="Times New Roman" w:eastAsia="Times New Roman" w:hAnsi="Times New Roman" w:cs="Times New Roman"/>
          <w:sz w:val="28"/>
          <w:szCs w:val="28"/>
          <w:lang w:eastAsia="ar-SA"/>
        </w:rPr>
      </w:r>
      <w:r w:rsidR="007D27A8" w:rsidRPr="00642219">
        <w:rPr>
          <w:rFonts w:ascii="Times New Roman" w:eastAsia="Times New Roman" w:hAnsi="Times New Roman" w:cs="Times New Roman"/>
          <w:sz w:val="28"/>
          <w:szCs w:val="28"/>
          <w:lang w:eastAsia="ar-SA"/>
        </w:rPr>
        <w:fldChar w:fldCharType="end"/>
      </w:r>
      <w:r w:rsidRPr="00642219">
        <w:rPr>
          <w:rFonts w:ascii="Times New Roman" w:eastAsia="Times New Roman" w:hAnsi="Times New Roman" w:cs="Times New Roman"/>
          <w:sz w:val="28"/>
          <w:szCs w:val="28"/>
          <w:lang w:eastAsia="ar-SA"/>
        </w:rPr>
      </w:r>
      <w:r w:rsidRPr="00642219">
        <w:rPr>
          <w:rFonts w:ascii="Times New Roman" w:eastAsia="Times New Roman" w:hAnsi="Times New Roman" w:cs="Times New Roman"/>
          <w:sz w:val="28"/>
          <w:szCs w:val="28"/>
          <w:lang w:eastAsia="ar-SA"/>
        </w:rPr>
        <w:fldChar w:fldCharType="separate"/>
      </w:r>
      <w:r w:rsidR="00B04505" w:rsidRPr="00642219">
        <w:rPr>
          <w:rFonts w:ascii="Times New Roman" w:eastAsia="Times New Roman" w:hAnsi="Times New Roman" w:cs="Times New Roman"/>
          <w:noProof/>
          <w:sz w:val="28"/>
          <w:szCs w:val="28"/>
          <w:lang w:eastAsia="ar-SA"/>
        </w:rPr>
        <w:t>[</w:t>
      </w:r>
      <w:r w:rsidR="007D27A8" w:rsidRPr="00642219">
        <w:rPr>
          <w:rFonts w:ascii="Times New Roman" w:eastAsia="Times New Roman" w:hAnsi="Times New Roman" w:cs="Times New Roman"/>
          <w:noProof/>
          <w:sz w:val="28"/>
          <w:szCs w:val="28"/>
          <w:lang w:eastAsia="ar-SA"/>
        </w:rPr>
        <w:t>147</w:t>
      </w:r>
      <w:r w:rsidR="00150E4B" w:rsidRPr="00642219">
        <w:rPr>
          <w:rFonts w:ascii="Times New Roman" w:eastAsia="Times New Roman" w:hAnsi="Times New Roman" w:cs="Times New Roman"/>
          <w:noProof/>
          <w:sz w:val="28"/>
          <w:szCs w:val="28"/>
          <w:lang w:eastAsia="ar-SA"/>
        </w:rPr>
        <w:t>]</w:t>
      </w:r>
      <w:r w:rsidRPr="00642219">
        <w:rPr>
          <w:rFonts w:ascii="Times New Roman" w:eastAsia="Times New Roman" w:hAnsi="Times New Roman" w:cs="Times New Roman"/>
          <w:sz w:val="28"/>
          <w:szCs w:val="28"/>
          <w:lang w:eastAsia="ar-SA"/>
        </w:rPr>
        <w:fldChar w:fldCharType="end"/>
      </w:r>
      <w:r w:rsidRPr="00642219">
        <w:rPr>
          <w:rFonts w:ascii="Times New Roman" w:eastAsia="Times New Roman" w:hAnsi="Times New Roman" w:cs="Times New Roman"/>
          <w:sz w:val="28"/>
          <w:szCs w:val="28"/>
          <w:lang w:eastAsia="ar-SA"/>
        </w:rPr>
        <w:t>.</w:t>
      </w:r>
    </w:p>
    <w:p w14:paraId="0234EF71" w14:textId="739C3C76" w:rsidR="00B27E82" w:rsidRPr="00642219" w:rsidRDefault="00B27E82"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bookmarkStart w:id="51" w:name="_Hlk220839678"/>
      <w:bookmarkEnd w:id="50"/>
      <w:r w:rsidRPr="00642219">
        <w:rPr>
          <w:rFonts w:ascii="Times New Roman" w:eastAsia="Times New Roman" w:hAnsi="Times New Roman" w:cs="Times New Roman"/>
          <w:sz w:val="28"/>
          <w:szCs w:val="28"/>
          <w:lang w:eastAsia="ar-SA"/>
        </w:rPr>
        <w:t>Подготовка образцов включала осаждение белков ацетонитрилом с последующим центрифугированием и анализом супернатанта. Хроматографическое разделение выполнялось на обращённо-фазовой колонке Zorbax Eclipse Plus C18 (4,6 × 100 мм; 3,5 мкм) в условиях градиентного элюирования. В качестве подвижной фазы использовались: элюент A - 0,2% водный раствор муравьиной кислоты, элюент B - 0,2% раствор муравьиной кислоты в ацетонитриле. Скорость потока составляла 0,5 мл/мин, объём инжекции - 10 мкл, температура колонки - 35°С.</w:t>
      </w:r>
    </w:p>
    <w:p w14:paraId="391C0EDF" w14:textId="6F1519BA" w:rsidR="009B6924" w:rsidRPr="00642219" w:rsidRDefault="000208A1"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Детектирование осуществлялось в режиме электроспрей-ионизации положительно заряженных ионов [M+H]+ </w:t>
      </w:r>
      <w:r w:rsidR="00B27E82" w:rsidRPr="00642219">
        <w:rPr>
          <w:rFonts w:ascii="Times New Roman" w:eastAsia="Times New Roman" w:hAnsi="Times New Roman" w:cs="Times New Roman"/>
          <w:sz w:val="28"/>
          <w:szCs w:val="28"/>
          <w:lang w:eastAsia="ar-SA"/>
        </w:rPr>
        <w:t xml:space="preserve">с использованием режима мониторинга </w:t>
      </w:r>
      <w:r w:rsidR="00B27E82" w:rsidRPr="00642219">
        <w:rPr>
          <w:rFonts w:ascii="Times New Roman" w:eastAsia="Times New Roman" w:hAnsi="Times New Roman" w:cs="Times New Roman"/>
          <w:sz w:val="28"/>
          <w:szCs w:val="28"/>
          <w:lang w:eastAsia="ar-SA"/>
        </w:rPr>
        <w:lastRenderedPageBreak/>
        <w:t xml:space="preserve">выбранных ионов (SIM). Идентификация соединений проводилась по времени удерживания и соответствию масс-спектров аналитическим стандартам. </w:t>
      </w:r>
    </w:p>
    <w:p w14:paraId="436A1D12" w14:textId="79526071" w:rsidR="009B6924" w:rsidRPr="00642219" w:rsidRDefault="005B4AA5"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Хроматограммы стандартных образцов исследуемых аминокислот представлены в приложении </w:t>
      </w:r>
      <w:r w:rsidR="00E85316" w:rsidRPr="00642219">
        <w:rPr>
          <w:rFonts w:ascii="Times New Roman" w:eastAsia="Times New Roman" w:hAnsi="Times New Roman" w:cs="Times New Roman"/>
          <w:sz w:val="28"/>
          <w:szCs w:val="28"/>
          <w:lang w:eastAsia="ar-SA"/>
        </w:rPr>
        <w:t>В</w:t>
      </w:r>
      <w:r w:rsidRPr="00642219">
        <w:rPr>
          <w:rFonts w:ascii="Times New Roman" w:eastAsia="Times New Roman" w:hAnsi="Times New Roman" w:cs="Times New Roman"/>
          <w:sz w:val="28"/>
          <w:szCs w:val="28"/>
          <w:lang w:eastAsia="ar-SA"/>
        </w:rPr>
        <w:t>.</w:t>
      </w:r>
    </w:p>
    <w:p w14:paraId="75875194" w14:textId="0473407B" w:rsidR="00B27E82" w:rsidRPr="00642219" w:rsidRDefault="00B27E82"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Количественную оценку выполняли по площади хроматографических пиков методом внешнего стандарта по формуле:</w:t>
      </w:r>
    </w:p>
    <w:p w14:paraId="0BDA5C60" w14:textId="2033B824" w:rsidR="00E432F4" w:rsidRPr="00642219" w:rsidRDefault="006B2DDF" w:rsidP="00B27E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Х = </w:t>
      </w:r>
      <m:oMath>
        <m:f>
          <m:fPr>
            <m:ctrlPr>
              <w:rPr>
                <w:rFonts w:ascii="Cambria Math" w:eastAsia="Times New Roman" w:hAnsi="Cambria Math" w:cs="Times New Roman"/>
                <w:i/>
                <w:sz w:val="28"/>
                <w:szCs w:val="28"/>
                <w:lang w:eastAsia="ar-SA"/>
              </w:rPr>
            </m:ctrlPr>
          </m:fPr>
          <m:num>
            <m:r>
              <w:rPr>
                <w:rFonts w:ascii="Cambria Math" w:eastAsia="Times New Roman" w:hAnsi="Cambria Math" w:cs="Times New Roman"/>
                <w:sz w:val="28"/>
                <w:szCs w:val="28"/>
                <w:lang w:eastAsia="ar-SA"/>
              </w:rPr>
              <m:t>S · m</m:t>
            </m:r>
            <m:r>
              <w:rPr>
                <w:rFonts w:ascii="Cambria Math" w:eastAsia="Times New Roman" w:hAnsi="Cambria Math" w:cs="Times New Roman"/>
                <w:smallCaps/>
                <w:sz w:val="28"/>
                <w:szCs w:val="28"/>
                <w:lang w:eastAsia="ar-SA"/>
              </w:rPr>
              <m:t>o</m:t>
            </m:r>
            <m:r>
              <w:rPr>
                <w:rFonts w:ascii="Cambria Math" w:eastAsia="Times New Roman" w:hAnsi="Cambria Math" w:cs="Times New Roman"/>
                <w:sz w:val="28"/>
                <w:szCs w:val="28"/>
                <w:lang w:eastAsia="ar-SA"/>
              </w:rPr>
              <m:t xml:space="preserve"> · 1· 0,6 · 0,1 · P</m:t>
            </m:r>
          </m:num>
          <m:den>
            <m:r>
              <m:rPr>
                <m:sty m:val="p"/>
              </m:rPr>
              <w:rPr>
                <w:rFonts w:ascii="Cambria Math" w:eastAsia="Times New Roman" w:hAnsi="Cambria Math" w:cs="Times New Roman"/>
                <w:sz w:val="28"/>
                <w:szCs w:val="28"/>
                <w:lang w:val="en-US" w:eastAsia="ar-SA"/>
              </w:rPr>
              <m:t>S</m:t>
            </m:r>
            <m:r>
              <m:rPr>
                <m:sty m:val="p"/>
              </m:rPr>
              <w:rPr>
                <w:rFonts w:ascii="Cambria Math" w:eastAsia="Times New Roman" w:hAnsi="Cambria Math" w:cs="Times New Roman"/>
                <w:sz w:val="28"/>
                <w:szCs w:val="28"/>
                <w:vertAlign w:val="subscript"/>
                <w:lang w:val="en-US" w:eastAsia="ar-SA"/>
              </w:rPr>
              <m:t>o</m:t>
            </m:r>
            <m:r>
              <m:rPr>
                <m:sty m:val="p"/>
              </m:rPr>
              <w:rPr>
                <w:rFonts w:ascii="Cambria Math" w:eastAsia="Times New Roman" w:hAnsi="Cambria Math" w:cs="Times New Roman"/>
                <w:sz w:val="28"/>
                <w:szCs w:val="28"/>
                <w:lang w:eastAsia="ar-SA"/>
              </w:rPr>
              <m:t xml:space="preserve"> · 10 · 100 · </m:t>
            </m:r>
            <m:r>
              <m:rPr>
                <m:sty m:val="p"/>
              </m:rPr>
              <w:rPr>
                <w:rFonts w:ascii="Cambria Math" w:eastAsia="Times New Roman" w:hAnsi="Cambria Math" w:cs="Times New Roman"/>
                <w:sz w:val="28"/>
                <w:szCs w:val="28"/>
                <w:lang w:val="en-US" w:eastAsia="ar-SA"/>
              </w:rPr>
              <m:t>V</m:t>
            </m:r>
            <m:r>
              <m:rPr>
                <m:sty m:val="p"/>
              </m:rPr>
              <w:rPr>
                <w:rFonts w:ascii="Cambria Math" w:eastAsia="Times New Roman" w:hAnsi="Cambria Math" w:cs="Times New Roman"/>
                <w:sz w:val="28"/>
                <w:szCs w:val="28"/>
                <w:lang w:eastAsia="ar-SA"/>
              </w:rPr>
              <m:t xml:space="preserve"> · 0,1· 100</m:t>
            </m:r>
          </m:den>
        </m:f>
      </m:oMath>
    </w:p>
    <w:bookmarkEnd w:id="51"/>
    <w:p w14:paraId="7EA0FD56" w14:textId="4A720406" w:rsidR="000208A1" w:rsidRPr="00642219" w:rsidRDefault="000208A1"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S - площадь пика исследуемого образца;</w:t>
      </w:r>
    </w:p>
    <w:p w14:paraId="0123D630" w14:textId="078D3126" w:rsidR="000208A1" w:rsidRPr="00642219" w:rsidRDefault="000208A1"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S₀ - площадь пика стандартного образца;</w:t>
      </w:r>
    </w:p>
    <w:p w14:paraId="56DCB259" w14:textId="680BABF6" w:rsidR="000208A1" w:rsidRPr="00642219" w:rsidRDefault="000208A1"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V - объём плазмы крови;</w:t>
      </w:r>
    </w:p>
    <w:p w14:paraId="6BB2E20A" w14:textId="439C1F8F" w:rsidR="000208A1" w:rsidRPr="00642219" w:rsidRDefault="000208A1"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m₀ - навеска стандартного образца;</w:t>
      </w:r>
    </w:p>
    <w:p w14:paraId="08226860" w14:textId="0832A6F4" w:rsidR="000208A1" w:rsidRPr="00642219" w:rsidRDefault="000208A1"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P - содержание целевого метаболита в стандартном образце.</w:t>
      </w:r>
    </w:p>
    <w:p w14:paraId="63CC23F0" w14:textId="2F346564" w:rsidR="005B537A" w:rsidRPr="00642219" w:rsidRDefault="006B2DDF"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Для контроля качества использовались контрольные и холостые образцы, а также повторные инъекции исследуемых проб.</w:t>
      </w:r>
    </w:p>
    <w:p w14:paraId="348C3E74" w14:textId="77777777" w:rsidR="005B537A" w:rsidRPr="00642219" w:rsidRDefault="005B537A" w:rsidP="00E47682">
      <w:pPr>
        <w:suppressAutoHyphens/>
        <w:spacing w:after="0" w:line="240" w:lineRule="auto"/>
        <w:ind w:firstLine="567"/>
        <w:jc w:val="both"/>
        <w:rPr>
          <w:rFonts w:ascii="Times New Roman" w:eastAsia="Times New Roman" w:hAnsi="Times New Roman" w:cs="Times New Roman"/>
          <w:sz w:val="28"/>
          <w:szCs w:val="28"/>
          <w:lang w:eastAsia="ar-SA"/>
        </w:rPr>
      </w:pPr>
    </w:p>
    <w:p w14:paraId="5778FB0E" w14:textId="4352CB35" w:rsidR="00990E04" w:rsidRPr="00642219" w:rsidRDefault="00990E04" w:rsidP="00E47682">
      <w:pPr>
        <w:pStyle w:val="1"/>
        <w:spacing w:before="0" w:beforeAutospacing="0" w:after="0" w:afterAutospacing="0"/>
        <w:ind w:firstLine="567"/>
        <w:jc w:val="both"/>
        <w:rPr>
          <w:sz w:val="28"/>
          <w:szCs w:val="28"/>
        </w:rPr>
      </w:pPr>
      <w:bookmarkStart w:id="52" w:name="_Toc231495673"/>
      <w:r w:rsidRPr="00642219">
        <w:rPr>
          <w:sz w:val="28"/>
          <w:szCs w:val="28"/>
        </w:rPr>
        <w:t>2.2.4. Статистический анализ</w:t>
      </w:r>
      <w:bookmarkEnd w:id="52"/>
    </w:p>
    <w:p w14:paraId="4BA382FC" w14:textId="77777777" w:rsidR="00B03930" w:rsidRPr="00642219" w:rsidRDefault="00B03930"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Статистическая обработка данных проводилась с использованием программных пакетов Statistica 13.0 (StatSoft Inc., США), jamovi (версия 2.7.18.0) и программной среды R (версия 4.5.2). Ввод и первичная обработка данных осуществлялись в Microsoft Excel.</w:t>
      </w:r>
    </w:p>
    <w:p w14:paraId="171F4E8A" w14:textId="21EC5D20" w:rsidR="00B03930" w:rsidRPr="00642219" w:rsidRDefault="00B03930"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Проверка нормальности распределения количественных переменных выполнялась с использованием критерия Шапиро-Уилка, а для отдельных метаболических показателей - критерия Колмогорова-Смирнова с поправкой Лиллиефорса. В большинстве случаев распределение исследуемых параметров отличалось от нормального, в связи с чем данные представлены в виде медианы и межквартильного размаха </w:t>
      </w:r>
      <w:r w:rsidR="00DC78B3"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Me [</w:t>
      </w:r>
      <w:r w:rsidR="00FF6062" w:rsidRPr="00642219">
        <w:rPr>
          <w:rFonts w:ascii="Times New Roman" w:eastAsia="Times New Roman" w:hAnsi="Times New Roman" w:cs="Times New Roman"/>
          <w:sz w:val="28"/>
          <w:szCs w:val="28"/>
          <w:lang w:eastAsia="ar-SA"/>
        </w:rPr>
        <w:t>IQR</w:t>
      </w:r>
      <w:r w:rsidRPr="00642219">
        <w:rPr>
          <w:rFonts w:ascii="Times New Roman" w:eastAsia="Times New Roman" w:hAnsi="Times New Roman" w:cs="Times New Roman"/>
          <w:sz w:val="28"/>
          <w:szCs w:val="28"/>
          <w:lang w:eastAsia="ar-SA"/>
        </w:rPr>
        <w:t>]. Уровень статистической значимости принимался равным p&lt;0,05.</w:t>
      </w:r>
    </w:p>
    <w:p w14:paraId="6016F5E1" w14:textId="07772252" w:rsidR="00B03930" w:rsidRPr="00642219" w:rsidRDefault="00B03930"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Для сравнения количественных показателей между двумя независимыми группами применялся критерий Манна-Уитни, между тремя и более </w:t>
      </w:r>
      <w:r w:rsidR="00DC78B3"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критерий Краскела-Уоллиса с post hoc-анализом множественных сравнений. Для анализа динамики показателей между двумя временными точками использовался критерий Вилкоксона для связанных выборок. Размер эффекта рассчитывался по формуле:</w:t>
      </w:r>
    </w:p>
    <w:p w14:paraId="14EE0444" w14:textId="77777777" w:rsidR="00B03930" w:rsidRPr="00642219" w:rsidRDefault="00B03930"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r = Z / √N.</w:t>
      </w:r>
    </w:p>
    <w:p w14:paraId="00110059" w14:textId="77777777" w:rsidR="00B03930" w:rsidRPr="00642219" w:rsidRDefault="00B03930"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Корреляционный анализ между концентрациями аминокислот и клинико-лабораторными параметрами проводился с использованием коэффициента корреляции Спирмена.</w:t>
      </w:r>
    </w:p>
    <w:p w14:paraId="69DA6CAF" w14:textId="77777777" w:rsidR="00B03930" w:rsidRPr="00642219" w:rsidRDefault="00B03930"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Диагностическая значимость отдельных метаболитов и их комбинаций оценивалась методом ROC-анализа с расчётом площади под ROC-кривой (AUC), чувствительности и специфичности. Сравнение ROC-кривых выполнялось с использованием теста DeLong в программной среде R с применением пакета pROC.</w:t>
      </w:r>
    </w:p>
    <w:p w14:paraId="3187D634" w14:textId="190D9293" w:rsidR="005B537A" w:rsidRPr="00642219" w:rsidRDefault="00B03930"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Для оценки ассоциаций между исследуемыми показателями и клиническими исходами использовался логистический регрессионный анализ. На основании наиболее информативных метаболитов и клинических параметров была разработана клинико-лабораторная модель ранней диагностики ОЦВЗ. Внутренняя валидация </w:t>
      </w:r>
      <w:r w:rsidRPr="00642219">
        <w:rPr>
          <w:rFonts w:ascii="Times New Roman" w:eastAsia="Times New Roman" w:hAnsi="Times New Roman" w:cs="Times New Roman"/>
          <w:sz w:val="28"/>
          <w:szCs w:val="28"/>
          <w:lang w:eastAsia="ar-SA"/>
        </w:rPr>
        <w:lastRenderedPageBreak/>
        <w:t>модели проводилась методом bootstrap с оценкой AUC, чувствительности и специфичности.</w:t>
      </w:r>
      <w:r w:rsidR="005B537A" w:rsidRPr="00642219">
        <w:rPr>
          <w:rFonts w:ascii="Times New Roman" w:eastAsia="Times New Roman" w:hAnsi="Times New Roman" w:cs="Times New Roman"/>
          <w:sz w:val="28"/>
          <w:szCs w:val="28"/>
          <w:lang w:eastAsia="ar-SA"/>
        </w:rPr>
        <w:br w:type="page"/>
      </w:r>
    </w:p>
    <w:p w14:paraId="433154CB" w14:textId="65A993B3" w:rsidR="005B537A" w:rsidRPr="00642219" w:rsidRDefault="005B537A" w:rsidP="009B5EF2">
      <w:pPr>
        <w:pStyle w:val="1"/>
        <w:numPr>
          <w:ilvl w:val="0"/>
          <w:numId w:val="6"/>
        </w:numPr>
        <w:spacing w:before="0" w:beforeAutospacing="0" w:after="0" w:afterAutospacing="0"/>
        <w:ind w:left="0" w:firstLine="567"/>
        <w:jc w:val="both"/>
        <w:rPr>
          <w:sz w:val="28"/>
          <w:szCs w:val="28"/>
        </w:rPr>
      </w:pPr>
      <w:bookmarkStart w:id="53" w:name="_Toc231495674"/>
      <w:bookmarkStart w:id="54" w:name="_Hlk222088334"/>
      <w:r w:rsidRPr="00642219">
        <w:rPr>
          <w:sz w:val="28"/>
          <w:szCs w:val="28"/>
        </w:rPr>
        <w:lastRenderedPageBreak/>
        <w:t>РЕЗУЛЬТАТЫ СОБСТВЕННЫХ ИССЛЕДОВАНИЙ</w:t>
      </w:r>
      <w:bookmarkEnd w:id="53"/>
    </w:p>
    <w:p w14:paraId="79AE3FF3" w14:textId="77777777" w:rsidR="009B5EF2" w:rsidRPr="00642219" w:rsidRDefault="009B5EF2" w:rsidP="009B5EF2">
      <w:pPr>
        <w:pStyle w:val="1"/>
        <w:spacing w:before="0" w:beforeAutospacing="0" w:after="0" w:afterAutospacing="0"/>
        <w:ind w:left="1287"/>
        <w:jc w:val="both"/>
        <w:rPr>
          <w:sz w:val="28"/>
          <w:szCs w:val="28"/>
        </w:rPr>
      </w:pPr>
    </w:p>
    <w:p w14:paraId="568EC9A9" w14:textId="18219232" w:rsidR="005B537A" w:rsidRPr="00642219" w:rsidRDefault="005B537A" w:rsidP="00E47682">
      <w:pPr>
        <w:pStyle w:val="1"/>
        <w:spacing w:before="0" w:beforeAutospacing="0" w:after="0" w:afterAutospacing="0"/>
        <w:ind w:firstLine="567"/>
        <w:jc w:val="both"/>
        <w:rPr>
          <w:sz w:val="28"/>
          <w:szCs w:val="28"/>
        </w:rPr>
      </w:pPr>
      <w:bookmarkStart w:id="55" w:name="_Toc231495675"/>
      <w:r w:rsidRPr="00642219">
        <w:rPr>
          <w:sz w:val="28"/>
          <w:szCs w:val="28"/>
        </w:rPr>
        <w:t xml:space="preserve">3.1. </w:t>
      </w:r>
      <w:r w:rsidR="00F829A6" w:rsidRPr="00642219">
        <w:rPr>
          <w:sz w:val="28"/>
          <w:szCs w:val="28"/>
        </w:rPr>
        <w:t>Клинико-демографическая характеристика исследуемых групп</w:t>
      </w:r>
      <w:bookmarkEnd w:id="55"/>
    </w:p>
    <w:p w14:paraId="3EDB3109" w14:textId="7049EB24" w:rsidR="005B537A" w:rsidRPr="00642219" w:rsidRDefault="00F829A6"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В исследование были включены пациенты с ИИ (n=122), ГИ (n=50), ТИА (n=50), а также лица без признаков ОЦВЗ, составившие ГК (n=75).</w:t>
      </w:r>
      <w:r w:rsidR="00A1761A" w:rsidRPr="00642219">
        <w:rPr>
          <w:rFonts w:ascii="Times New Roman" w:eastAsia="Times New Roman" w:hAnsi="Times New Roman" w:cs="Times New Roman"/>
          <w:sz w:val="28"/>
          <w:szCs w:val="28"/>
          <w:lang w:eastAsia="ar-SA"/>
        </w:rPr>
        <w:t xml:space="preserve"> </w:t>
      </w:r>
      <w:r w:rsidRPr="00642219">
        <w:rPr>
          <w:rFonts w:ascii="Times New Roman" w:eastAsia="Times New Roman" w:hAnsi="Times New Roman" w:cs="Times New Roman"/>
          <w:sz w:val="28"/>
          <w:szCs w:val="28"/>
          <w:lang w:eastAsia="ar-SA"/>
        </w:rPr>
        <w:t xml:space="preserve">Клинико-демографическая характеристика исследуемых групп представлена в таблице </w:t>
      </w:r>
      <w:r w:rsidR="00FC50BF" w:rsidRPr="00642219">
        <w:rPr>
          <w:rFonts w:ascii="Times New Roman" w:eastAsia="Times New Roman" w:hAnsi="Times New Roman" w:cs="Times New Roman"/>
          <w:sz w:val="28"/>
          <w:szCs w:val="28"/>
          <w:lang w:eastAsia="ar-SA"/>
        </w:rPr>
        <w:t>3</w:t>
      </w:r>
      <w:r w:rsidR="005B537A" w:rsidRPr="00642219">
        <w:rPr>
          <w:rFonts w:ascii="Times New Roman" w:eastAsia="Times New Roman" w:hAnsi="Times New Roman" w:cs="Times New Roman"/>
          <w:sz w:val="28"/>
          <w:szCs w:val="28"/>
          <w:lang w:eastAsia="ar-SA"/>
        </w:rPr>
        <w:t>.</w:t>
      </w:r>
    </w:p>
    <w:p w14:paraId="00320896" w14:textId="08526262" w:rsidR="00A14946" w:rsidRPr="00642219" w:rsidRDefault="005B537A"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В исследуемых группах медианный возраст пациентов составил 67,5 </w:t>
      </w:r>
      <w:r w:rsidR="00EF6176" w:rsidRPr="00642219">
        <w:rPr>
          <w:rFonts w:ascii="Times New Roman" w:eastAsia="Times New Roman" w:hAnsi="Times New Roman" w:cs="Times New Roman"/>
          <w:sz w:val="28"/>
          <w:szCs w:val="28"/>
          <w:lang w:eastAsia="ar-SA"/>
        </w:rPr>
        <w:t>года</w:t>
      </w:r>
      <w:r w:rsidRPr="00642219">
        <w:rPr>
          <w:rFonts w:ascii="Times New Roman" w:eastAsia="Times New Roman" w:hAnsi="Times New Roman" w:cs="Times New Roman"/>
          <w:sz w:val="28"/>
          <w:szCs w:val="28"/>
          <w:lang w:eastAsia="ar-SA"/>
        </w:rPr>
        <w:t xml:space="preserve"> [60,0</w:t>
      </w:r>
      <w:r w:rsidR="00FC1139"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75,0] в группе ИИ, 63,5 года [53,0</w:t>
      </w:r>
      <w:r w:rsidR="00FC1139"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72,0] </w:t>
      </w:r>
      <w:r w:rsidR="00FC1139"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в группе ГИ, 67,5 года [54,0</w:t>
      </w:r>
      <w:r w:rsidR="00FC1139"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74,0] </w:t>
      </w:r>
      <w:r w:rsidR="00FC1139"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в группе ТИА и 60,0 лет [47,0</w:t>
      </w:r>
      <w:r w:rsidR="00FC1139"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71,0] в ГК. При межгрупповом сравнении выявлены статистически значимые различия по возрасту (критерий Краскела</w:t>
      </w:r>
      <w:r w:rsidR="00875DA3"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Уоллиса: Н=12,76, p = 0,005). По результатам множественных сравнений статистически значимые различия были </w:t>
      </w:r>
      <w:r w:rsidR="00EA5CCE" w:rsidRPr="00642219">
        <w:rPr>
          <w:rFonts w:ascii="Times New Roman" w:eastAsia="Times New Roman" w:hAnsi="Times New Roman" w:cs="Times New Roman"/>
          <w:sz w:val="28"/>
          <w:szCs w:val="28"/>
          <w:lang w:eastAsia="ar-SA"/>
        </w:rPr>
        <w:t>выявлены</w:t>
      </w:r>
      <w:r w:rsidRPr="00642219">
        <w:rPr>
          <w:rFonts w:ascii="Times New Roman" w:eastAsia="Times New Roman" w:hAnsi="Times New Roman" w:cs="Times New Roman"/>
          <w:sz w:val="28"/>
          <w:szCs w:val="28"/>
          <w:lang w:eastAsia="ar-SA"/>
        </w:rPr>
        <w:t xml:space="preserve"> только между ГК и ИИ (р=0,004). </w:t>
      </w:r>
      <w:r w:rsidR="00EF6176" w:rsidRPr="00642219">
        <w:rPr>
          <w:rFonts w:ascii="Times New Roman" w:eastAsia="Times New Roman" w:hAnsi="Times New Roman" w:cs="Times New Roman"/>
          <w:sz w:val="28"/>
          <w:szCs w:val="28"/>
          <w:lang w:eastAsia="ar-SA"/>
        </w:rPr>
        <w:t>Учитывая выявленные различия, возраст рассматривался как потенциальный конфаундер и в дальнейшем учитывался при построении многомерных статистических моделей.</w:t>
      </w:r>
    </w:p>
    <w:p w14:paraId="007F04F2" w14:textId="67DF95C5" w:rsidR="00C5752C" w:rsidRPr="00642219" w:rsidRDefault="00C5752C"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В общей выборке пациентов с ОЦВЗ преобладали мужчины (57,2%). В клинических группах доля мужчин варьировала от 59,0% до 66,0%, тогда как в ГК чаще встречались женщины (56,0%). Межгрупповые различия по полу достигали статистической значимости (χ²=8,03; p=0,045), однако характеризовались </w:t>
      </w:r>
      <w:r w:rsidR="00EA5CCE" w:rsidRPr="00642219">
        <w:rPr>
          <w:rFonts w:ascii="Times New Roman" w:eastAsia="Times New Roman" w:hAnsi="Times New Roman" w:cs="Times New Roman"/>
          <w:sz w:val="28"/>
          <w:szCs w:val="28"/>
          <w:lang w:eastAsia="ar-SA"/>
        </w:rPr>
        <w:t>небольшой величиной эффекта</w:t>
      </w:r>
      <w:r w:rsidRPr="00642219">
        <w:rPr>
          <w:rFonts w:ascii="Times New Roman" w:eastAsia="Times New Roman" w:hAnsi="Times New Roman" w:cs="Times New Roman"/>
          <w:sz w:val="28"/>
          <w:szCs w:val="28"/>
          <w:lang w:eastAsia="ar-SA"/>
        </w:rPr>
        <w:t xml:space="preserve"> (Cramer's V=0,16)</w:t>
      </w:r>
      <w:r w:rsidR="00EA5CCE" w:rsidRPr="00642219">
        <w:rPr>
          <w:rFonts w:ascii="Times New Roman" w:eastAsia="Times New Roman" w:hAnsi="Times New Roman" w:cs="Times New Roman"/>
          <w:sz w:val="28"/>
          <w:szCs w:val="28"/>
          <w:lang w:eastAsia="ar-SA"/>
        </w:rPr>
        <w:t>, а при попарных сравнениях статистически значимых различий между группами не выявлено. Пол был рассмотрен в качестве потенциального конфаундера и учитывался при построении многомерных статистических моделей.</w:t>
      </w:r>
    </w:p>
    <w:p w14:paraId="668B4982" w14:textId="613ECBDB" w:rsidR="00C5752C" w:rsidRPr="00642219" w:rsidRDefault="00C5752C"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При сравнении тяжести инсульта по шкале NIHSS в зависимости от пола выявлены статистически значимые различия (Mann-Whitney test: U=8837,5; p=0,007): более высокие показатели NIHSS наблюдались у женщин.</w:t>
      </w:r>
    </w:p>
    <w:p w14:paraId="701BBBE0" w14:textId="35F01859" w:rsidR="00C5752C" w:rsidRPr="00642219" w:rsidRDefault="00C5752C" w:rsidP="00E47682">
      <w:pPr>
        <w:suppressAutoHyphens/>
        <w:spacing w:after="0" w:line="240" w:lineRule="auto"/>
        <w:ind w:firstLine="567"/>
        <w:jc w:val="both"/>
        <w:rPr>
          <w:rFonts w:ascii="Times New Roman" w:eastAsia="Times New Roman" w:hAnsi="Times New Roman" w:cs="Times New Roman"/>
          <w:sz w:val="28"/>
          <w:szCs w:val="28"/>
          <w:lang w:val="kk-KZ" w:eastAsia="ar-SA"/>
        </w:rPr>
      </w:pPr>
      <w:r w:rsidRPr="00642219">
        <w:rPr>
          <w:rFonts w:ascii="Times New Roman" w:eastAsia="Times New Roman" w:hAnsi="Times New Roman" w:cs="Times New Roman"/>
          <w:sz w:val="28"/>
          <w:szCs w:val="28"/>
          <w:lang w:val="kk-KZ" w:eastAsia="ar-SA"/>
        </w:rPr>
        <w:t>Медиана времени от дебюта острой неврологической симптоматики до госпитализации в ИЦ в общей когорте пациентов с ОЦВЗ составила 120 [80</w:t>
      </w:r>
      <w:r w:rsidR="00257A14" w:rsidRPr="00642219">
        <w:rPr>
          <w:rFonts w:ascii="Times New Roman" w:eastAsia="Times New Roman" w:hAnsi="Times New Roman" w:cs="Times New Roman"/>
          <w:sz w:val="28"/>
          <w:szCs w:val="28"/>
          <w:lang w:val="kk-KZ" w:eastAsia="ar-SA"/>
        </w:rPr>
        <w:t>-</w:t>
      </w:r>
      <w:r w:rsidRPr="00642219">
        <w:rPr>
          <w:rFonts w:ascii="Times New Roman" w:eastAsia="Times New Roman" w:hAnsi="Times New Roman" w:cs="Times New Roman"/>
          <w:sz w:val="28"/>
          <w:szCs w:val="28"/>
          <w:lang w:val="kk-KZ" w:eastAsia="ar-SA"/>
        </w:rPr>
        <w:t xml:space="preserve">160] минут. Наименьшие значения зарегистрированы в группе ГИ </w:t>
      </w:r>
      <w:r w:rsidR="00257A14" w:rsidRPr="00642219">
        <w:rPr>
          <w:rFonts w:ascii="Times New Roman" w:eastAsia="Times New Roman" w:hAnsi="Times New Roman" w:cs="Times New Roman"/>
          <w:sz w:val="28"/>
          <w:szCs w:val="28"/>
          <w:lang w:val="kk-KZ" w:eastAsia="ar-SA"/>
        </w:rPr>
        <w:t>-</w:t>
      </w:r>
      <w:r w:rsidRPr="00642219">
        <w:rPr>
          <w:rFonts w:ascii="Times New Roman" w:eastAsia="Times New Roman" w:hAnsi="Times New Roman" w:cs="Times New Roman"/>
          <w:sz w:val="28"/>
          <w:szCs w:val="28"/>
          <w:lang w:val="kk-KZ" w:eastAsia="ar-SA"/>
        </w:rPr>
        <w:t xml:space="preserve"> 90 [70</w:t>
      </w:r>
      <w:r w:rsidR="00257A14" w:rsidRPr="00642219">
        <w:rPr>
          <w:rFonts w:ascii="Times New Roman" w:eastAsia="Times New Roman" w:hAnsi="Times New Roman" w:cs="Times New Roman"/>
          <w:sz w:val="28"/>
          <w:szCs w:val="28"/>
          <w:lang w:val="kk-KZ" w:eastAsia="ar-SA"/>
        </w:rPr>
        <w:t>-</w:t>
      </w:r>
      <w:r w:rsidRPr="00642219">
        <w:rPr>
          <w:rFonts w:ascii="Times New Roman" w:eastAsia="Times New Roman" w:hAnsi="Times New Roman" w:cs="Times New Roman"/>
          <w:sz w:val="28"/>
          <w:szCs w:val="28"/>
          <w:lang w:val="kk-KZ" w:eastAsia="ar-SA"/>
        </w:rPr>
        <w:t>125] минут. Статистически значимых различий между клиническими группами по данному показателю выявлено не было (H=0,00; p=1,000).</w:t>
      </w:r>
    </w:p>
    <w:p w14:paraId="70FE81B1" w14:textId="5ECEB9F0" w:rsidR="00257A14" w:rsidRPr="00642219" w:rsidRDefault="00257A14"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Анализ циркадных особенностей дебюта инсульта продемонстрировал преобладание утреннего и дневного времени возникновения симптомов во всех группах. Статистически значимых межгрупповых различий не выявлено.</w:t>
      </w:r>
    </w:p>
    <w:p w14:paraId="2F0C04AB" w14:textId="0A22C81D" w:rsidR="00257A14" w:rsidRPr="00642219" w:rsidRDefault="00257A14"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В общей выборке медиана ИМТ составила 27,69 [24,22</w:t>
      </w:r>
      <w:r w:rsidR="00F603B4"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31,60] кг/м², что соответствовало избыточной массе тела. Более высокие значения ИМТ наблюдались у пациентов с ИИ и ГИ, однако статистически значимых межгрупповых различий выявлено не было (H=6,82; p=0,078). Также не установлено статистически значимых различий ИМТ в зависимости от пола (Mann-Whitney test: U=4405,5; p=0,338).</w:t>
      </w:r>
    </w:p>
    <w:p w14:paraId="471243FA" w14:textId="54DB9C5D" w:rsidR="00257A14" w:rsidRPr="00642219" w:rsidRDefault="00257A14"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При анализе реперфузионной терапии установлено, что ТЛТ препаратом </w:t>
      </w:r>
      <w:r w:rsidR="00A1761A" w:rsidRPr="00642219">
        <w:rPr>
          <w:rFonts w:ascii="Times New Roman" w:eastAsia="Times New Roman" w:hAnsi="Times New Roman" w:cs="Times New Roman"/>
          <w:sz w:val="28"/>
          <w:szCs w:val="28"/>
          <w:lang w:eastAsia="ar-SA"/>
        </w:rPr>
        <w:t>А</w:t>
      </w:r>
      <w:r w:rsidRPr="00642219">
        <w:rPr>
          <w:rFonts w:ascii="Times New Roman" w:eastAsia="Times New Roman" w:hAnsi="Times New Roman" w:cs="Times New Roman"/>
          <w:sz w:val="28"/>
          <w:szCs w:val="28"/>
          <w:lang w:eastAsia="ar-SA"/>
        </w:rPr>
        <w:t>льтеплаза была проведена 78 пациентам с ИИ (63,9%), тогда как у 44 пациентов (36,1%) ТЛТ не выполнялась.</w:t>
      </w:r>
    </w:p>
    <w:p w14:paraId="7B1C9581" w14:textId="77777777" w:rsidR="009B5EF2" w:rsidRPr="00642219" w:rsidRDefault="009B5EF2" w:rsidP="00E47682">
      <w:pPr>
        <w:suppressAutoHyphens/>
        <w:spacing w:after="0" w:line="240" w:lineRule="auto"/>
        <w:ind w:firstLine="567"/>
        <w:jc w:val="both"/>
        <w:rPr>
          <w:rFonts w:ascii="Times New Roman" w:eastAsia="Times New Roman" w:hAnsi="Times New Roman" w:cs="Times New Roman"/>
          <w:sz w:val="28"/>
          <w:szCs w:val="28"/>
          <w:lang w:eastAsia="ar-SA"/>
        </w:rPr>
      </w:pPr>
    </w:p>
    <w:p w14:paraId="45B816B6" w14:textId="77777777" w:rsidR="00AC74CF" w:rsidRPr="00642219" w:rsidRDefault="00AC74CF" w:rsidP="00E47682">
      <w:pPr>
        <w:suppressAutoHyphens/>
        <w:spacing w:after="0" w:line="240" w:lineRule="auto"/>
        <w:ind w:firstLine="567"/>
        <w:jc w:val="both"/>
        <w:rPr>
          <w:rFonts w:ascii="Times New Roman" w:eastAsia="Times New Roman" w:hAnsi="Times New Roman" w:cs="Times New Roman"/>
          <w:sz w:val="28"/>
          <w:szCs w:val="28"/>
          <w:lang w:eastAsia="ar-SA"/>
        </w:rPr>
      </w:pPr>
    </w:p>
    <w:p w14:paraId="1ACB72E5" w14:textId="08FF8F78" w:rsidR="005B537A" w:rsidRPr="00642219" w:rsidRDefault="005B537A" w:rsidP="00E47682">
      <w:pPr>
        <w:pStyle w:val="ac"/>
        <w:spacing w:after="0"/>
        <w:ind w:firstLine="567"/>
        <w:jc w:val="both"/>
        <w:rPr>
          <w:rFonts w:ascii="Times New Roman" w:hAnsi="Times New Roman" w:cs="Times New Roman"/>
          <w:b/>
          <w:bCs/>
          <w:i w:val="0"/>
          <w:iCs w:val="0"/>
          <w:color w:val="auto"/>
          <w:sz w:val="28"/>
          <w:szCs w:val="28"/>
        </w:rPr>
      </w:pPr>
      <w:bookmarkStart w:id="56" w:name="_Hlk226727157"/>
      <w:r w:rsidRPr="00642219">
        <w:rPr>
          <w:rFonts w:ascii="Times New Roman" w:hAnsi="Times New Roman" w:cs="Times New Roman"/>
          <w:b/>
          <w:bCs/>
          <w:i w:val="0"/>
          <w:iCs w:val="0"/>
          <w:color w:val="auto"/>
          <w:sz w:val="28"/>
          <w:szCs w:val="28"/>
        </w:rPr>
        <w:lastRenderedPageBreak/>
        <w:t xml:space="preserve">Таблица </w:t>
      </w:r>
      <w:r w:rsidR="00FC50BF" w:rsidRPr="00642219">
        <w:rPr>
          <w:rFonts w:ascii="Times New Roman" w:hAnsi="Times New Roman" w:cs="Times New Roman"/>
          <w:b/>
          <w:bCs/>
          <w:i w:val="0"/>
          <w:iCs w:val="0"/>
          <w:color w:val="auto"/>
          <w:sz w:val="28"/>
          <w:szCs w:val="28"/>
        </w:rPr>
        <w:t>3</w:t>
      </w:r>
      <w:r w:rsidR="00105173"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Исходные клинико-демографические характеристики пациентов исследуемых групп</w:t>
      </w:r>
    </w:p>
    <w:tbl>
      <w:tblPr>
        <w:tblStyle w:val="ae"/>
        <w:tblW w:w="5075" w:type="pct"/>
        <w:tblInd w:w="-5" w:type="dxa"/>
        <w:tblLayout w:type="fixed"/>
        <w:tblLook w:val="04A0" w:firstRow="1" w:lastRow="0" w:firstColumn="1" w:lastColumn="0" w:noHBand="0" w:noVBand="1"/>
      </w:tblPr>
      <w:tblGrid>
        <w:gridCol w:w="2268"/>
        <w:gridCol w:w="1842"/>
        <w:gridCol w:w="1279"/>
        <w:gridCol w:w="1277"/>
        <w:gridCol w:w="1277"/>
        <w:gridCol w:w="1420"/>
        <w:gridCol w:w="985"/>
      </w:tblGrid>
      <w:tr w:rsidR="00E47682" w:rsidRPr="00642219" w14:paraId="6E5FD527" w14:textId="12881DD9" w:rsidTr="00D34942">
        <w:tc>
          <w:tcPr>
            <w:tcW w:w="1096" w:type="pct"/>
          </w:tcPr>
          <w:p w14:paraId="0A037590" w14:textId="77777777" w:rsidR="00840BCE" w:rsidRPr="00642219" w:rsidRDefault="00840BCE" w:rsidP="00E47682">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890" w:type="pct"/>
          </w:tcPr>
          <w:p w14:paraId="41C1DBE5" w14:textId="72F246D9" w:rsidR="00840BCE" w:rsidRPr="00642219" w:rsidRDefault="00840BCE" w:rsidP="00E47682">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Все пациенты</w:t>
            </w:r>
          </w:p>
        </w:tc>
        <w:tc>
          <w:tcPr>
            <w:tcW w:w="618" w:type="pct"/>
          </w:tcPr>
          <w:p w14:paraId="451DBE14" w14:textId="584E89AD" w:rsidR="00840BCE" w:rsidRPr="00642219" w:rsidRDefault="00840BCE" w:rsidP="00E47682">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ИИ</w:t>
            </w:r>
          </w:p>
        </w:tc>
        <w:tc>
          <w:tcPr>
            <w:tcW w:w="617" w:type="pct"/>
          </w:tcPr>
          <w:p w14:paraId="2111CF99" w14:textId="6F72272E" w:rsidR="00840BCE" w:rsidRPr="00642219" w:rsidRDefault="00840BCE" w:rsidP="00E47682">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ГИ</w:t>
            </w:r>
          </w:p>
        </w:tc>
        <w:tc>
          <w:tcPr>
            <w:tcW w:w="617" w:type="pct"/>
          </w:tcPr>
          <w:p w14:paraId="4355DB40" w14:textId="0E6651BF" w:rsidR="00840BCE" w:rsidRPr="00642219" w:rsidRDefault="00840BCE" w:rsidP="00E47682">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ТИА</w:t>
            </w:r>
          </w:p>
        </w:tc>
        <w:tc>
          <w:tcPr>
            <w:tcW w:w="686" w:type="pct"/>
          </w:tcPr>
          <w:p w14:paraId="4FC908B5" w14:textId="40B361E6" w:rsidR="00840BCE" w:rsidRPr="00642219" w:rsidRDefault="00840BCE" w:rsidP="00E47682">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ГК</w:t>
            </w:r>
          </w:p>
        </w:tc>
        <w:tc>
          <w:tcPr>
            <w:tcW w:w="476" w:type="pct"/>
          </w:tcPr>
          <w:p w14:paraId="0AEDD312" w14:textId="44944768" w:rsidR="00840BCE" w:rsidRPr="00642219" w:rsidRDefault="00563C6F" w:rsidP="00E47682">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p level</w:t>
            </w:r>
          </w:p>
        </w:tc>
      </w:tr>
      <w:tr w:rsidR="00AD7659" w:rsidRPr="00642219" w14:paraId="0BA55FBF" w14:textId="77777777" w:rsidTr="00D34942">
        <w:tc>
          <w:tcPr>
            <w:tcW w:w="1096" w:type="pct"/>
          </w:tcPr>
          <w:p w14:paraId="5CC16BDF" w14:textId="6256D81C"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890" w:type="pct"/>
          </w:tcPr>
          <w:p w14:paraId="03542833" w14:textId="38AD8D14"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618" w:type="pct"/>
          </w:tcPr>
          <w:p w14:paraId="4E96EC5E" w14:textId="750A091C"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617" w:type="pct"/>
          </w:tcPr>
          <w:p w14:paraId="0EF6A2B4" w14:textId="1D0C7701"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617" w:type="pct"/>
          </w:tcPr>
          <w:p w14:paraId="26CC81A0" w14:textId="023E1059"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c>
          <w:tcPr>
            <w:tcW w:w="686" w:type="pct"/>
          </w:tcPr>
          <w:p w14:paraId="0E958D60" w14:textId="2205D58A"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6</w:t>
            </w:r>
          </w:p>
        </w:tc>
        <w:tc>
          <w:tcPr>
            <w:tcW w:w="476" w:type="pct"/>
          </w:tcPr>
          <w:p w14:paraId="1A5D62D6" w14:textId="54DDD33E"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7</w:t>
            </w:r>
          </w:p>
        </w:tc>
      </w:tr>
      <w:tr w:rsidR="00E47682" w:rsidRPr="00642219" w14:paraId="7CE24D01" w14:textId="60C706B8" w:rsidTr="00D34942">
        <w:tc>
          <w:tcPr>
            <w:tcW w:w="1096" w:type="pct"/>
          </w:tcPr>
          <w:p w14:paraId="6D812B5B" w14:textId="77777777" w:rsidR="00840BCE" w:rsidRPr="00642219" w:rsidRDefault="00840BCE"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Возраст, лет</w:t>
            </w:r>
          </w:p>
        </w:tc>
        <w:tc>
          <w:tcPr>
            <w:tcW w:w="890" w:type="pct"/>
          </w:tcPr>
          <w:p w14:paraId="0F693B5F"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65,0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55,0-74,0</w:t>
            </w:r>
            <w:r w:rsidRPr="00642219">
              <w:rPr>
                <w:rFonts w:ascii="Times New Roman" w:hAnsi="Times New Roman" w:cs="Times New Roman"/>
                <w:sz w:val="24"/>
                <w:szCs w:val="24"/>
                <w:lang w:val="en-US"/>
              </w:rPr>
              <w:t>]</w:t>
            </w:r>
          </w:p>
        </w:tc>
        <w:tc>
          <w:tcPr>
            <w:tcW w:w="618" w:type="pct"/>
          </w:tcPr>
          <w:p w14:paraId="531761FC"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67,5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60,0-75,0</w:t>
            </w:r>
            <w:r w:rsidRPr="00642219">
              <w:rPr>
                <w:rFonts w:ascii="Times New Roman" w:hAnsi="Times New Roman" w:cs="Times New Roman"/>
                <w:sz w:val="24"/>
                <w:szCs w:val="24"/>
                <w:lang w:val="en-US"/>
              </w:rPr>
              <w:t>]</w:t>
            </w:r>
          </w:p>
        </w:tc>
        <w:tc>
          <w:tcPr>
            <w:tcW w:w="617" w:type="pct"/>
          </w:tcPr>
          <w:p w14:paraId="4316DC69"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63,5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53,0-72,0</w:t>
            </w:r>
            <w:r w:rsidRPr="00642219">
              <w:rPr>
                <w:rFonts w:ascii="Times New Roman" w:hAnsi="Times New Roman" w:cs="Times New Roman"/>
                <w:sz w:val="24"/>
                <w:szCs w:val="24"/>
                <w:lang w:val="en-US"/>
              </w:rPr>
              <w:t>]</w:t>
            </w:r>
          </w:p>
        </w:tc>
        <w:tc>
          <w:tcPr>
            <w:tcW w:w="617" w:type="pct"/>
          </w:tcPr>
          <w:p w14:paraId="5F127625"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67,5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54,0-74,0</w:t>
            </w:r>
            <w:r w:rsidRPr="00642219">
              <w:rPr>
                <w:rFonts w:ascii="Times New Roman" w:hAnsi="Times New Roman" w:cs="Times New Roman"/>
                <w:sz w:val="24"/>
                <w:szCs w:val="24"/>
                <w:lang w:val="en-US"/>
              </w:rPr>
              <w:t>]</w:t>
            </w:r>
          </w:p>
        </w:tc>
        <w:tc>
          <w:tcPr>
            <w:tcW w:w="686" w:type="pct"/>
          </w:tcPr>
          <w:p w14:paraId="624B46A7"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60,0 </w:t>
            </w:r>
            <w:r w:rsidRPr="00642219">
              <w:rPr>
                <w:rFonts w:ascii="Times New Roman" w:hAnsi="Times New Roman" w:cs="Times New Roman"/>
                <w:sz w:val="24"/>
                <w:szCs w:val="24"/>
                <w:lang w:val="en-US"/>
              </w:rPr>
              <w:t>[</w:t>
            </w:r>
            <w:r w:rsidRPr="00642219">
              <w:rPr>
                <w:rFonts w:ascii="Times New Roman" w:hAnsi="Times New Roman" w:cs="Times New Roman"/>
                <w:sz w:val="24"/>
                <w:szCs w:val="24"/>
                <w:lang w:val="kk-KZ"/>
              </w:rPr>
              <w:t>47,0-71,0</w:t>
            </w:r>
            <w:r w:rsidRPr="00642219">
              <w:rPr>
                <w:rFonts w:ascii="Times New Roman" w:hAnsi="Times New Roman" w:cs="Times New Roman"/>
                <w:sz w:val="24"/>
                <w:szCs w:val="24"/>
                <w:lang w:val="en-US"/>
              </w:rPr>
              <w:t>]</w:t>
            </w:r>
          </w:p>
        </w:tc>
        <w:tc>
          <w:tcPr>
            <w:tcW w:w="476" w:type="pct"/>
          </w:tcPr>
          <w:p w14:paraId="4E59AEFD" w14:textId="61D5B479" w:rsidR="00840BCE"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0,005</w:t>
            </w:r>
          </w:p>
        </w:tc>
      </w:tr>
      <w:tr w:rsidR="00E47682" w:rsidRPr="00642219" w14:paraId="3BE65FD4" w14:textId="619AFA32" w:rsidTr="00D34942">
        <w:tc>
          <w:tcPr>
            <w:tcW w:w="1096" w:type="pct"/>
          </w:tcPr>
          <w:p w14:paraId="10B1257D" w14:textId="77777777" w:rsidR="00840BCE" w:rsidRPr="00642219" w:rsidRDefault="00840BCE"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Мужчины, %</w:t>
            </w:r>
          </w:p>
        </w:tc>
        <w:tc>
          <w:tcPr>
            <w:tcW w:w="890" w:type="pct"/>
          </w:tcPr>
          <w:p w14:paraId="76F7E547" w14:textId="77777777" w:rsidR="00840BCE" w:rsidRPr="00642219" w:rsidRDefault="00840BCE"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170 (57,2)</w:t>
            </w:r>
          </w:p>
        </w:tc>
        <w:tc>
          <w:tcPr>
            <w:tcW w:w="618" w:type="pct"/>
          </w:tcPr>
          <w:p w14:paraId="1F23CFD4" w14:textId="77777777" w:rsidR="00840BCE" w:rsidRPr="00642219" w:rsidRDefault="00840BCE"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72 (59,0)</w:t>
            </w:r>
          </w:p>
        </w:tc>
        <w:tc>
          <w:tcPr>
            <w:tcW w:w="617" w:type="pct"/>
          </w:tcPr>
          <w:p w14:paraId="3BE8B562" w14:textId="77777777" w:rsidR="00840BCE" w:rsidRPr="00642219" w:rsidRDefault="00840BCE"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33 (66,0)</w:t>
            </w:r>
          </w:p>
        </w:tc>
        <w:tc>
          <w:tcPr>
            <w:tcW w:w="617" w:type="pct"/>
          </w:tcPr>
          <w:p w14:paraId="6983415F" w14:textId="77777777" w:rsidR="00840BCE" w:rsidRPr="00642219" w:rsidRDefault="00840BCE"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32 (64,0)</w:t>
            </w:r>
          </w:p>
        </w:tc>
        <w:tc>
          <w:tcPr>
            <w:tcW w:w="686" w:type="pct"/>
          </w:tcPr>
          <w:p w14:paraId="6B6FD25E" w14:textId="77777777" w:rsidR="00840BCE" w:rsidRPr="00642219" w:rsidRDefault="00840BCE"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33 (44,0)</w:t>
            </w:r>
          </w:p>
        </w:tc>
        <w:tc>
          <w:tcPr>
            <w:tcW w:w="476" w:type="pct"/>
          </w:tcPr>
          <w:p w14:paraId="117D4BA6" w14:textId="3DBCE975" w:rsidR="00840BCE"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0,04</w:t>
            </w:r>
            <w:r w:rsidR="00551A28" w:rsidRPr="00642219">
              <w:rPr>
                <w:rFonts w:ascii="Times New Roman" w:hAnsi="Times New Roman" w:cs="Times New Roman"/>
                <w:sz w:val="24"/>
                <w:szCs w:val="24"/>
              </w:rPr>
              <w:t>6</w:t>
            </w:r>
          </w:p>
        </w:tc>
      </w:tr>
      <w:tr w:rsidR="00E47682" w:rsidRPr="00642219" w14:paraId="1AB0FC1E" w14:textId="0ECBDFF9" w:rsidTr="00D34942">
        <w:tc>
          <w:tcPr>
            <w:tcW w:w="1096" w:type="pct"/>
          </w:tcPr>
          <w:p w14:paraId="3434DB93" w14:textId="652C0CB0" w:rsidR="00840BCE" w:rsidRPr="00642219" w:rsidRDefault="00840BCE"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Индекс событий**, Me [</w:t>
            </w:r>
            <w:r w:rsidR="00255D7B" w:rsidRPr="00642219">
              <w:rPr>
                <w:rFonts w:ascii="Times New Roman" w:hAnsi="Times New Roman" w:cs="Times New Roman"/>
                <w:sz w:val="24"/>
                <w:szCs w:val="24"/>
              </w:rPr>
              <w:t>IQR</w:t>
            </w:r>
            <w:r w:rsidRPr="00642219">
              <w:rPr>
                <w:rFonts w:ascii="Times New Roman" w:hAnsi="Times New Roman" w:cs="Times New Roman"/>
                <w:sz w:val="24"/>
                <w:szCs w:val="24"/>
              </w:rPr>
              <w:t>] мин</w:t>
            </w:r>
          </w:p>
        </w:tc>
        <w:tc>
          <w:tcPr>
            <w:tcW w:w="890" w:type="pct"/>
          </w:tcPr>
          <w:p w14:paraId="6AD85591"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120 </w:t>
            </w:r>
            <w:r w:rsidRPr="00642219">
              <w:rPr>
                <w:rFonts w:ascii="Times New Roman" w:hAnsi="Times New Roman" w:cs="Times New Roman"/>
                <w:sz w:val="24"/>
                <w:szCs w:val="24"/>
                <w:lang w:val="en-US"/>
              </w:rPr>
              <w:t>[</w:t>
            </w:r>
            <w:r w:rsidRPr="00642219">
              <w:rPr>
                <w:rFonts w:ascii="Times New Roman" w:hAnsi="Times New Roman" w:cs="Times New Roman"/>
                <w:sz w:val="24"/>
                <w:szCs w:val="24"/>
                <w:lang w:val="kk-KZ"/>
              </w:rPr>
              <w:t>80-160</w:t>
            </w:r>
            <w:r w:rsidRPr="00642219">
              <w:rPr>
                <w:rFonts w:ascii="Times New Roman" w:hAnsi="Times New Roman" w:cs="Times New Roman"/>
                <w:sz w:val="24"/>
                <w:szCs w:val="24"/>
                <w:lang w:val="en-US"/>
              </w:rPr>
              <w:t>]</w:t>
            </w:r>
          </w:p>
        </w:tc>
        <w:tc>
          <w:tcPr>
            <w:tcW w:w="618" w:type="pct"/>
          </w:tcPr>
          <w:p w14:paraId="08577A3D"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120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80-160</w:t>
            </w:r>
            <w:r w:rsidRPr="00642219">
              <w:rPr>
                <w:rFonts w:ascii="Times New Roman" w:hAnsi="Times New Roman" w:cs="Times New Roman"/>
                <w:sz w:val="24"/>
                <w:szCs w:val="24"/>
                <w:lang w:val="en-US"/>
              </w:rPr>
              <w:t>]</w:t>
            </w:r>
          </w:p>
        </w:tc>
        <w:tc>
          <w:tcPr>
            <w:tcW w:w="617" w:type="pct"/>
          </w:tcPr>
          <w:p w14:paraId="1EF932A1"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90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70-125</w:t>
            </w:r>
            <w:r w:rsidRPr="00642219">
              <w:rPr>
                <w:rFonts w:ascii="Times New Roman" w:hAnsi="Times New Roman" w:cs="Times New Roman"/>
                <w:sz w:val="24"/>
                <w:szCs w:val="24"/>
                <w:lang w:val="en-US"/>
              </w:rPr>
              <w:t>]</w:t>
            </w:r>
          </w:p>
        </w:tc>
        <w:tc>
          <w:tcPr>
            <w:tcW w:w="617" w:type="pct"/>
          </w:tcPr>
          <w:p w14:paraId="5918145E"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120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90-180</w:t>
            </w:r>
            <w:r w:rsidRPr="00642219">
              <w:rPr>
                <w:rFonts w:ascii="Times New Roman" w:hAnsi="Times New Roman" w:cs="Times New Roman"/>
                <w:sz w:val="24"/>
                <w:szCs w:val="24"/>
                <w:lang w:val="en-US"/>
              </w:rPr>
              <w:t>]</w:t>
            </w:r>
          </w:p>
        </w:tc>
        <w:tc>
          <w:tcPr>
            <w:tcW w:w="686" w:type="pct"/>
          </w:tcPr>
          <w:p w14:paraId="0BD237BD" w14:textId="77777777" w:rsidR="00840BCE" w:rsidRPr="00642219" w:rsidRDefault="00840BCE"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Не применимо</w:t>
            </w:r>
          </w:p>
        </w:tc>
        <w:tc>
          <w:tcPr>
            <w:tcW w:w="476" w:type="pct"/>
          </w:tcPr>
          <w:p w14:paraId="3E5BFD91" w14:textId="28C584D2" w:rsidR="00840BCE" w:rsidRPr="00642219" w:rsidRDefault="00551A2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1,000</w:t>
            </w:r>
          </w:p>
        </w:tc>
      </w:tr>
      <w:tr w:rsidR="00840BCE" w:rsidRPr="00642219" w14:paraId="245491AF" w14:textId="6A1B80A9" w:rsidTr="00D34942">
        <w:tc>
          <w:tcPr>
            <w:tcW w:w="4524" w:type="pct"/>
            <w:gridSpan w:val="6"/>
          </w:tcPr>
          <w:p w14:paraId="12C4D60E" w14:textId="77777777" w:rsidR="00840BCE" w:rsidRPr="00642219" w:rsidRDefault="00840BCE" w:rsidP="00E47682">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Время начала инсульта</w:t>
            </w:r>
            <w:r w:rsidRPr="00642219">
              <w:rPr>
                <w:rFonts w:ascii="Times New Roman" w:hAnsi="Times New Roman" w:cs="Times New Roman"/>
                <w:b/>
                <w:bCs/>
                <w:sz w:val="24"/>
                <w:szCs w:val="24"/>
              </w:rPr>
              <w:t>***</w:t>
            </w:r>
            <w:r w:rsidRPr="00642219">
              <w:rPr>
                <w:rFonts w:ascii="Times New Roman" w:hAnsi="Times New Roman" w:cs="Times New Roman"/>
                <w:b/>
                <w:bCs/>
                <w:sz w:val="24"/>
                <w:szCs w:val="24"/>
                <w:lang w:val="en-US"/>
              </w:rPr>
              <w:t>, n (%)</w:t>
            </w:r>
          </w:p>
        </w:tc>
        <w:tc>
          <w:tcPr>
            <w:tcW w:w="476" w:type="pct"/>
          </w:tcPr>
          <w:p w14:paraId="3C23BD32" w14:textId="77777777" w:rsidR="00840BCE" w:rsidRPr="00642219" w:rsidRDefault="00840BCE" w:rsidP="00E47682">
            <w:pPr>
              <w:spacing w:after="0" w:line="240" w:lineRule="auto"/>
              <w:jc w:val="both"/>
              <w:rPr>
                <w:rFonts w:ascii="Times New Roman" w:hAnsi="Times New Roman" w:cs="Times New Roman"/>
                <w:b/>
                <w:bCs/>
                <w:sz w:val="24"/>
                <w:szCs w:val="24"/>
                <w:lang w:val="en-US"/>
              </w:rPr>
            </w:pPr>
          </w:p>
        </w:tc>
      </w:tr>
      <w:tr w:rsidR="00FA29C8" w:rsidRPr="00642219" w14:paraId="1E7326EA" w14:textId="421DECEC" w:rsidTr="00D34942">
        <w:tc>
          <w:tcPr>
            <w:tcW w:w="1096" w:type="pct"/>
          </w:tcPr>
          <w:p w14:paraId="5B659BB2" w14:textId="06A34BD1"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Ночь (00:00-05:59)</w:t>
            </w:r>
          </w:p>
        </w:tc>
        <w:tc>
          <w:tcPr>
            <w:tcW w:w="890" w:type="pct"/>
          </w:tcPr>
          <w:p w14:paraId="6412F38C"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14 (6,3)</w:t>
            </w:r>
          </w:p>
        </w:tc>
        <w:tc>
          <w:tcPr>
            <w:tcW w:w="618" w:type="pct"/>
          </w:tcPr>
          <w:p w14:paraId="461633AD"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8 (6,6)</w:t>
            </w:r>
          </w:p>
        </w:tc>
        <w:tc>
          <w:tcPr>
            <w:tcW w:w="617" w:type="pct"/>
          </w:tcPr>
          <w:p w14:paraId="5CC94A50"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5 (10,0)</w:t>
            </w:r>
          </w:p>
        </w:tc>
        <w:tc>
          <w:tcPr>
            <w:tcW w:w="617" w:type="pct"/>
          </w:tcPr>
          <w:p w14:paraId="3134D06E"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 (2,0)</w:t>
            </w:r>
          </w:p>
        </w:tc>
        <w:tc>
          <w:tcPr>
            <w:tcW w:w="686" w:type="pct"/>
          </w:tcPr>
          <w:p w14:paraId="522CDEFB"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Не применимо</w:t>
            </w:r>
          </w:p>
        </w:tc>
        <w:tc>
          <w:tcPr>
            <w:tcW w:w="476" w:type="pct"/>
            <w:vMerge w:val="restart"/>
          </w:tcPr>
          <w:p w14:paraId="1116F7B3" w14:textId="6ECB6BEC" w:rsidR="00FA29C8" w:rsidRPr="00642219" w:rsidRDefault="00551A2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1,000</w:t>
            </w:r>
          </w:p>
        </w:tc>
      </w:tr>
      <w:tr w:rsidR="00FA29C8" w:rsidRPr="00642219" w14:paraId="0C71527E" w14:textId="392938F6" w:rsidTr="00D34942">
        <w:tc>
          <w:tcPr>
            <w:tcW w:w="1096" w:type="pct"/>
          </w:tcPr>
          <w:p w14:paraId="42A8AFC8" w14:textId="3A19EFDC"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Утро (06:00-11:59)</w:t>
            </w:r>
          </w:p>
        </w:tc>
        <w:tc>
          <w:tcPr>
            <w:tcW w:w="890" w:type="pct"/>
          </w:tcPr>
          <w:p w14:paraId="5C6C5E27"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91 (41,0)</w:t>
            </w:r>
          </w:p>
        </w:tc>
        <w:tc>
          <w:tcPr>
            <w:tcW w:w="618" w:type="pct"/>
          </w:tcPr>
          <w:p w14:paraId="4464D77C"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50 (41,0)</w:t>
            </w:r>
          </w:p>
        </w:tc>
        <w:tc>
          <w:tcPr>
            <w:tcW w:w="617" w:type="pct"/>
          </w:tcPr>
          <w:p w14:paraId="6BAB774D"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16 (32,0)</w:t>
            </w:r>
          </w:p>
        </w:tc>
        <w:tc>
          <w:tcPr>
            <w:tcW w:w="617" w:type="pct"/>
          </w:tcPr>
          <w:p w14:paraId="2C0CBB36"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25 (50,0)</w:t>
            </w:r>
          </w:p>
        </w:tc>
        <w:tc>
          <w:tcPr>
            <w:tcW w:w="686" w:type="pct"/>
          </w:tcPr>
          <w:p w14:paraId="7F76D25E"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Не применимо</w:t>
            </w:r>
          </w:p>
        </w:tc>
        <w:tc>
          <w:tcPr>
            <w:tcW w:w="476" w:type="pct"/>
            <w:vMerge/>
          </w:tcPr>
          <w:p w14:paraId="7D7B1246" w14:textId="77777777" w:rsidR="00FA29C8" w:rsidRPr="00642219" w:rsidRDefault="00FA29C8" w:rsidP="00E47682">
            <w:pPr>
              <w:spacing w:after="0" w:line="240" w:lineRule="auto"/>
              <w:jc w:val="both"/>
              <w:rPr>
                <w:rFonts w:ascii="Times New Roman" w:hAnsi="Times New Roman" w:cs="Times New Roman"/>
                <w:sz w:val="24"/>
                <w:szCs w:val="24"/>
              </w:rPr>
            </w:pPr>
          </w:p>
        </w:tc>
      </w:tr>
      <w:tr w:rsidR="00FA29C8" w:rsidRPr="00642219" w14:paraId="38101310" w14:textId="7579109F" w:rsidTr="00D34942">
        <w:tc>
          <w:tcPr>
            <w:tcW w:w="1096" w:type="pct"/>
          </w:tcPr>
          <w:p w14:paraId="72766671"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День (12:00-17:59)</w:t>
            </w:r>
          </w:p>
        </w:tc>
        <w:tc>
          <w:tcPr>
            <w:tcW w:w="890" w:type="pct"/>
          </w:tcPr>
          <w:p w14:paraId="4344DF82"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78 (35,1)</w:t>
            </w:r>
          </w:p>
        </w:tc>
        <w:tc>
          <w:tcPr>
            <w:tcW w:w="618" w:type="pct"/>
          </w:tcPr>
          <w:p w14:paraId="443F4BC7"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42 (34,4)</w:t>
            </w:r>
          </w:p>
        </w:tc>
        <w:tc>
          <w:tcPr>
            <w:tcW w:w="617" w:type="pct"/>
          </w:tcPr>
          <w:p w14:paraId="4B4AEB0F"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18 (36,0)</w:t>
            </w:r>
          </w:p>
        </w:tc>
        <w:tc>
          <w:tcPr>
            <w:tcW w:w="617" w:type="pct"/>
          </w:tcPr>
          <w:p w14:paraId="14286928"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18 (36,0)</w:t>
            </w:r>
          </w:p>
        </w:tc>
        <w:tc>
          <w:tcPr>
            <w:tcW w:w="686" w:type="pct"/>
          </w:tcPr>
          <w:p w14:paraId="6D56DAAD"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Не применимо</w:t>
            </w:r>
          </w:p>
        </w:tc>
        <w:tc>
          <w:tcPr>
            <w:tcW w:w="476" w:type="pct"/>
            <w:vMerge/>
          </w:tcPr>
          <w:p w14:paraId="407F9414" w14:textId="77777777" w:rsidR="00FA29C8" w:rsidRPr="00642219" w:rsidRDefault="00FA29C8" w:rsidP="00E47682">
            <w:pPr>
              <w:spacing w:after="0" w:line="240" w:lineRule="auto"/>
              <w:jc w:val="both"/>
              <w:rPr>
                <w:rFonts w:ascii="Times New Roman" w:hAnsi="Times New Roman" w:cs="Times New Roman"/>
                <w:sz w:val="24"/>
                <w:szCs w:val="24"/>
              </w:rPr>
            </w:pPr>
          </w:p>
        </w:tc>
      </w:tr>
      <w:tr w:rsidR="00FA29C8" w:rsidRPr="00642219" w14:paraId="19A068EF" w14:textId="7960A7E4" w:rsidTr="00D34942">
        <w:tc>
          <w:tcPr>
            <w:tcW w:w="1096" w:type="pct"/>
          </w:tcPr>
          <w:p w14:paraId="5BB81C29"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Вечер (18:00-23:59)</w:t>
            </w:r>
          </w:p>
        </w:tc>
        <w:tc>
          <w:tcPr>
            <w:tcW w:w="890" w:type="pct"/>
          </w:tcPr>
          <w:p w14:paraId="411D3872" w14:textId="77777777" w:rsidR="00FA29C8" w:rsidRPr="00642219" w:rsidRDefault="00FA29C8"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39 (17,6)</w:t>
            </w:r>
          </w:p>
        </w:tc>
        <w:tc>
          <w:tcPr>
            <w:tcW w:w="618" w:type="pct"/>
          </w:tcPr>
          <w:p w14:paraId="190B484E"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22 (18,0)</w:t>
            </w:r>
          </w:p>
        </w:tc>
        <w:tc>
          <w:tcPr>
            <w:tcW w:w="617" w:type="pct"/>
          </w:tcPr>
          <w:p w14:paraId="60E19879"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11 (22,0)</w:t>
            </w:r>
          </w:p>
        </w:tc>
        <w:tc>
          <w:tcPr>
            <w:tcW w:w="617" w:type="pct"/>
          </w:tcPr>
          <w:p w14:paraId="49A34661"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6 (12,0)</w:t>
            </w:r>
          </w:p>
        </w:tc>
        <w:tc>
          <w:tcPr>
            <w:tcW w:w="686" w:type="pct"/>
          </w:tcPr>
          <w:p w14:paraId="17CFCAB6" w14:textId="77777777" w:rsidR="00FA29C8" w:rsidRPr="00642219" w:rsidRDefault="00FA29C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Не применимо</w:t>
            </w:r>
          </w:p>
        </w:tc>
        <w:tc>
          <w:tcPr>
            <w:tcW w:w="476" w:type="pct"/>
            <w:vMerge/>
          </w:tcPr>
          <w:p w14:paraId="0C15D3DC" w14:textId="77777777" w:rsidR="00FA29C8" w:rsidRPr="00642219" w:rsidRDefault="00FA29C8" w:rsidP="00E47682">
            <w:pPr>
              <w:spacing w:after="0" w:line="240" w:lineRule="auto"/>
              <w:jc w:val="both"/>
              <w:rPr>
                <w:rFonts w:ascii="Times New Roman" w:hAnsi="Times New Roman" w:cs="Times New Roman"/>
                <w:sz w:val="24"/>
                <w:szCs w:val="24"/>
              </w:rPr>
            </w:pPr>
          </w:p>
        </w:tc>
      </w:tr>
      <w:tr w:rsidR="00E47682" w:rsidRPr="00642219" w14:paraId="4541D530" w14:textId="3C6D667B" w:rsidTr="00D34942">
        <w:tc>
          <w:tcPr>
            <w:tcW w:w="1096" w:type="pct"/>
          </w:tcPr>
          <w:p w14:paraId="39E650DF" w14:textId="38428C10"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ИМТ</w:t>
            </w:r>
            <w:r w:rsidRPr="00642219">
              <w:rPr>
                <w:rFonts w:ascii="Times New Roman" w:hAnsi="Times New Roman" w:cs="Times New Roman"/>
                <w:sz w:val="24"/>
                <w:szCs w:val="24"/>
                <w:lang w:val="en-US"/>
              </w:rPr>
              <w:t>, Me [</w:t>
            </w:r>
            <w:r w:rsidR="00255D7B" w:rsidRPr="00642219">
              <w:rPr>
                <w:rFonts w:ascii="Times New Roman" w:hAnsi="Times New Roman" w:cs="Times New Roman"/>
                <w:sz w:val="24"/>
                <w:szCs w:val="24"/>
                <w:lang w:val="en-US"/>
              </w:rPr>
              <w:t>IQR</w:t>
            </w:r>
            <w:r w:rsidRPr="00642219">
              <w:rPr>
                <w:rFonts w:ascii="Times New Roman" w:hAnsi="Times New Roman" w:cs="Times New Roman"/>
                <w:sz w:val="24"/>
                <w:szCs w:val="24"/>
                <w:lang w:val="en-US"/>
              </w:rPr>
              <w:t xml:space="preserve">] </w:t>
            </w:r>
            <w:r w:rsidRPr="00642219">
              <w:rPr>
                <w:rFonts w:ascii="Times New Roman" w:hAnsi="Times New Roman" w:cs="Times New Roman"/>
                <w:sz w:val="24"/>
                <w:szCs w:val="24"/>
              </w:rPr>
              <w:t>кг</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м</w:t>
            </w:r>
            <w:r w:rsidRPr="00642219">
              <w:rPr>
                <w:rFonts w:ascii="Times New Roman" w:hAnsi="Times New Roman" w:cs="Times New Roman"/>
                <w:sz w:val="24"/>
                <w:szCs w:val="24"/>
                <w:vertAlign w:val="superscript"/>
                <w:lang w:val="en-US"/>
              </w:rPr>
              <w:t>2</w:t>
            </w:r>
          </w:p>
        </w:tc>
        <w:tc>
          <w:tcPr>
            <w:tcW w:w="890" w:type="pct"/>
          </w:tcPr>
          <w:p w14:paraId="53B94FC1"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27,69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24,22-31,60</w:t>
            </w:r>
            <w:r w:rsidRPr="00642219">
              <w:rPr>
                <w:rFonts w:ascii="Times New Roman" w:hAnsi="Times New Roman" w:cs="Times New Roman"/>
                <w:sz w:val="24"/>
                <w:szCs w:val="24"/>
                <w:lang w:val="en-US"/>
              </w:rPr>
              <w:t>]</w:t>
            </w:r>
          </w:p>
        </w:tc>
        <w:tc>
          <w:tcPr>
            <w:tcW w:w="618" w:type="pct"/>
          </w:tcPr>
          <w:p w14:paraId="073589AA"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28,53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25,27-32,34</w:t>
            </w:r>
            <w:r w:rsidRPr="00642219">
              <w:rPr>
                <w:rFonts w:ascii="Times New Roman" w:hAnsi="Times New Roman" w:cs="Times New Roman"/>
                <w:sz w:val="24"/>
                <w:szCs w:val="24"/>
                <w:lang w:val="en-US"/>
              </w:rPr>
              <w:t>]</w:t>
            </w:r>
          </w:p>
        </w:tc>
        <w:tc>
          <w:tcPr>
            <w:tcW w:w="617" w:type="pct"/>
          </w:tcPr>
          <w:p w14:paraId="2BEEFD79"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28,41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23,88-33,20</w:t>
            </w:r>
            <w:r w:rsidRPr="00642219">
              <w:rPr>
                <w:rFonts w:ascii="Times New Roman" w:hAnsi="Times New Roman" w:cs="Times New Roman"/>
                <w:sz w:val="24"/>
                <w:szCs w:val="24"/>
                <w:lang w:val="en-US"/>
              </w:rPr>
              <w:t>]</w:t>
            </w:r>
          </w:p>
        </w:tc>
        <w:tc>
          <w:tcPr>
            <w:tcW w:w="617" w:type="pct"/>
          </w:tcPr>
          <w:p w14:paraId="0A7EE613" w14:textId="77777777" w:rsidR="00840BCE" w:rsidRPr="00642219" w:rsidRDefault="00840BCE" w:rsidP="00E47682">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26,24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23,45-29,22</w:t>
            </w:r>
            <w:r w:rsidRPr="00642219">
              <w:rPr>
                <w:rFonts w:ascii="Times New Roman" w:hAnsi="Times New Roman" w:cs="Times New Roman"/>
                <w:sz w:val="24"/>
                <w:szCs w:val="24"/>
                <w:lang w:val="en-US"/>
              </w:rPr>
              <w:t>]</w:t>
            </w:r>
          </w:p>
        </w:tc>
        <w:tc>
          <w:tcPr>
            <w:tcW w:w="686" w:type="pct"/>
          </w:tcPr>
          <w:p w14:paraId="414D1595" w14:textId="77777777" w:rsidR="00840BCE" w:rsidRPr="00642219" w:rsidRDefault="00840BCE"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26,18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24,17-31,22</w:t>
            </w:r>
            <w:r w:rsidRPr="00642219">
              <w:rPr>
                <w:rFonts w:ascii="Times New Roman" w:hAnsi="Times New Roman" w:cs="Times New Roman"/>
                <w:sz w:val="24"/>
                <w:szCs w:val="24"/>
                <w:lang w:val="en-US"/>
              </w:rPr>
              <w:t>]</w:t>
            </w:r>
          </w:p>
        </w:tc>
        <w:tc>
          <w:tcPr>
            <w:tcW w:w="476" w:type="pct"/>
          </w:tcPr>
          <w:p w14:paraId="4C014211" w14:textId="1712000D" w:rsidR="00840BCE" w:rsidRPr="00642219" w:rsidRDefault="00551A28"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0,078</w:t>
            </w:r>
          </w:p>
        </w:tc>
      </w:tr>
      <w:tr w:rsidR="00E86C31" w:rsidRPr="00642219" w14:paraId="3CEEA414" w14:textId="77777777" w:rsidTr="00E86C31">
        <w:tc>
          <w:tcPr>
            <w:tcW w:w="5000" w:type="pct"/>
            <w:gridSpan w:val="7"/>
          </w:tcPr>
          <w:p w14:paraId="5529BAC3" w14:textId="03F67379" w:rsidR="00E86C31" w:rsidRPr="00642219" w:rsidRDefault="00E86C31" w:rsidP="00E86C31">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 xml:space="preserve">Примечание - </w:t>
            </w:r>
            <w:r w:rsidR="00CF0B30">
              <w:rPr>
                <w:rFonts w:ascii="Times New Roman" w:hAnsi="Times New Roman" w:cs="Times New Roman"/>
                <w:color w:val="auto"/>
                <w:sz w:val="24"/>
                <w:szCs w:val="24"/>
              </w:rPr>
              <w:t>д</w:t>
            </w:r>
            <w:r w:rsidRPr="00642219">
              <w:rPr>
                <w:rFonts w:ascii="Times New Roman" w:hAnsi="Times New Roman" w:cs="Times New Roman"/>
                <w:color w:val="auto"/>
                <w:sz w:val="24"/>
                <w:szCs w:val="24"/>
              </w:rPr>
              <w:t>анные представлены в виде медианы и межквартильного размаха - Me [</w:t>
            </w:r>
            <w:r w:rsidRPr="00642219">
              <w:rPr>
                <w:rFonts w:ascii="Times New Roman" w:hAnsi="Times New Roman" w:cs="Times New Roman"/>
                <w:color w:val="auto"/>
                <w:sz w:val="24"/>
                <w:szCs w:val="24"/>
                <w:lang w:val="en-US"/>
              </w:rPr>
              <w:t>IQR</w:t>
            </w:r>
            <w:r w:rsidRPr="00642219">
              <w:rPr>
                <w:rFonts w:ascii="Times New Roman" w:hAnsi="Times New Roman" w:cs="Times New Roman"/>
                <w:color w:val="auto"/>
                <w:sz w:val="24"/>
                <w:szCs w:val="24"/>
              </w:rPr>
              <w:t>] и абсолютных и относительных значений - n (%). Процентные значения для категориальных переменных рассчитаны по валидным наблюдениям. **В ГК индекс событий не рассчитывался ввиду отсутствия острого сосудистого события. ***ГК исключена из анализа, поскольку время начала инсульта для данной группы не определяется. Сокращения: ИИ - ишемический инсульт; ГИ - геморрагический инсульт; ТИА - транзиторная ишемическая атака; ГК - группа контроля; ИМТ - индекс массы тела.</w:t>
            </w:r>
          </w:p>
        </w:tc>
      </w:tr>
      <w:bookmarkEnd w:id="56"/>
    </w:tbl>
    <w:p w14:paraId="6A4919B1" w14:textId="77777777" w:rsidR="00E86C31" w:rsidRPr="00642219" w:rsidRDefault="00E86C31"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p>
    <w:p w14:paraId="628A5D17" w14:textId="3E80B268" w:rsidR="00A73D01" w:rsidRPr="00642219" w:rsidRDefault="00A73D01"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У пациентов с ИИ наиболее часто поражались бассейны средней мозговой артерии, тогда как при ТИА преобладало поражение вертебробазилярного бассейна. В группе ГИ распределение сосудистых бассейнов было более равномерным. В связи с малой численностью отдельных подгрупп дальнейший статистический анализ проводился с объединением сосудистых бассейнов в группы переднего и заднего кровотока (таблица </w:t>
      </w:r>
      <w:r w:rsidR="00FC50BF" w:rsidRPr="00642219">
        <w:rPr>
          <w:rFonts w:ascii="Times New Roman" w:eastAsia="Times New Roman" w:hAnsi="Times New Roman" w:cs="Times New Roman"/>
          <w:sz w:val="28"/>
          <w:szCs w:val="28"/>
          <w:lang w:eastAsia="ar-SA"/>
        </w:rPr>
        <w:t>4</w:t>
      </w:r>
      <w:r w:rsidRPr="00642219">
        <w:rPr>
          <w:rFonts w:ascii="Times New Roman" w:eastAsia="Times New Roman" w:hAnsi="Times New Roman" w:cs="Times New Roman"/>
          <w:sz w:val="28"/>
          <w:szCs w:val="28"/>
          <w:lang w:eastAsia="ar-SA"/>
        </w:rPr>
        <w:t>).</w:t>
      </w:r>
    </w:p>
    <w:p w14:paraId="1C5EC47D" w14:textId="2BF354FE" w:rsidR="00A73D01" w:rsidRPr="00642219" w:rsidRDefault="00A73D01" w:rsidP="00E47682">
      <w:pPr>
        <w:pStyle w:val="ab"/>
        <w:suppressAutoHyphens/>
        <w:spacing w:after="0" w:line="240" w:lineRule="auto"/>
        <w:ind w:left="0"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Среди патогенетических подтипов ИИ преобладал атеротромботический вариант (64,8%), тогда как кардиоэмболический подтип и инсульт неустановленной этиологии встречались реже (13,9% и 16,4% соответственно). Другие установленные причины ИИ выявлялись в единичных случаях (4,9%) (таблица </w:t>
      </w:r>
      <w:r w:rsidR="00FC50BF" w:rsidRPr="00642219">
        <w:rPr>
          <w:rFonts w:ascii="Times New Roman" w:eastAsia="Times New Roman" w:hAnsi="Times New Roman" w:cs="Times New Roman"/>
          <w:sz w:val="28"/>
          <w:szCs w:val="28"/>
          <w:lang w:eastAsia="ar-SA"/>
        </w:rPr>
        <w:t>4</w:t>
      </w:r>
      <w:r w:rsidRPr="00642219">
        <w:rPr>
          <w:rFonts w:ascii="Times New Roman" w:eastAsia="Times New Roman" w:hAnsi="Times New Roman" w:cs="Times New Roman"/>
          <w:sz w:val="28"/>
          <w:szCs w:val="28"/>
          <w:lang w:eastAsia="ar-SA"/>
        </w:rPr>
        <w:t>). Статистически значимых различий концентраций исследуемых аминокислот в зависимости от патогенетического подтипа ИИ не выявлено (p&gt;0,05).</w:t>
      </w:r>
    </w:p>
    <w:p w14:paraId="77C28CB7" w14:textId="77777777" w:rsidR="00260031" w:rsidRPr="00642219" w:rsidRDefault="00260031" w:rsidP="00E47682">
      <w:pPr>
        <w:pStyle w:val="ac"/>
        <w:spacing w:after="0"/>
        <w:ind w:firstLine="567"/>
        <w:jc w:val="both"/>
        <w:rPr>
          <w:rFonts w:ascii="Times New Roman" w:eastAsia="Times New Roman" w:hAnsi="Times New Roman" w:cs="Times New Roman"/>
          <w:i w:val="0"/>
          <w:iCs w:val="0"/>
          <w:color w:val="auto"/>
          <w:sz w:val="28"/>
          <w:szCs w:val="28"/>
          <w:lang w:eastAsia="ar-SA"/>
        </w:rPr>
      </w:pPr>
      <w:bookmarkStart w:id="57" w:name="_Hlk226728101"/>
      <w:r w:rsidRPr="00642219">
        <w:rPr>
          <w:rFonts w:ascii="Times New Roman" w:eastAsia="Times New Roman" w:hAnsi="Times New Roman" w:cs="Times New Roman"/>
          <w:i w:val="0"/>
          <w:iCs w:val="0"/>
          <w:color w:val="auto"/>
          <w:sz w:val="28"/>
          <w:szCs w:val="28"/>
          <w:lang w:eastAsia="ar-SA"/>
        </w:rPr>
        <w:t>Межгрупповой анализ выявил статистически значимые различия по показателям NIHSS, ШКГ и MMSE (p&lt;0,001). Наиболее тяжёлое клиническое состояние отмечалось у пациентов с ГИ, тогда как при ТИА наблюдались минимальная выраженность неврологического дефицита, сохранный уровень сознания и лучшие показатели когнитивных функций. Когнитивные нарушения были более выражены у пациентов с ИИ и ГИ по сравнению с ТИА и ГК (p&lt;0,001).</w:t>
      </w:r>
    </w:p>
    <w:p w14:paraId="52D5D7C5" w14:textId="1A48D93C" w:rsidR="00F02CB2" w:rsidRPr="00642219" w:rsidRDefault="00F02CB2" w:rsidP="00D34942">
      <w:pPr>
        <w:pStyle w:val="ac"/>
        <w:spacing w:after="0"/>
        <w:ind w:firstLine="567"/>
        <w:jc w:val="both"/>
        <w:rPr>
          <w:rFonts w:ascii="Times New Roman" w:eastAsia="Times New Roman" w:hAnsi="Times New Roman" w:cs="Times New Roman"/>
          <w:i w:val="0"/>
          <w:iCs w:val="0"/>
          <w:color w:val="auto"/>
          <w:sz w:val="28"/>
          <w:szCs w:val="28"/>
          <w:lang w:eastAsia="ar-SA"/>
        </w:rPr>
      </w:pPr>
      <w:r w:rsidRPr="00642219">
        <w:rPr>
          <w:rFonts w:ascii="Times New Roman" w:eastAsia="Times New Roman" w:hAnsi="Times New Roman" w:cs="Times New Roman"/>
          <w:i w:val="0"/>
          <w:iCs w:val="0"/>
          <w:color w:val="auto"/>
          <w:sz w:val="28"/>
          <w:szCs w:val="28"/>
          <w:lang w:eastAsia="ar-SA"/>
        </w:rPr>
        <w:lastRenderedPageBreak/>
        <w:t xml:space="preserve">АГ была широко представлена во всех клинических группах. Во всех исследуемых группах преобладала III степень АГ, наиболее часто встречавшаяся у пациентов с ГИ и ТИА (таблица </w:t>
      </w:r>
      <w:r w:rsidR="00FC50BF" w:rsidRPr="00642219">
        <w:rPr>
          <w:rFonts w:ascii="Times New Roman" w:eastAsia="Times New Roman" w:hAnsi="Times New Roman" w:cs="Times New Roman"/>
          <w:i w:val="0"/>
          <w:iCs w:val="0"/>
          <w:color w:val="auto"/>
          <w:sz w:val="28"/>
          <w:szCs w:val="28"/>
          <w:lang w:eastAsia="ar-SA"/>
        </w:rPr>
        <w:t>4</w:t>
      </w:r>
      <w:r w:rsidRPr="00642219">
        <w:rPr>
          <w:rFonts w:ascii="Times New Roman" w:eastAsia="Times New Roman" w:hAnsi="Times New Roman" w:cs="Times New Roman"/>
          <w:i w:val="0"/>
          <w:iCs w:val="0"/>
          <w:color w:val="auto"/>
          <w:sz w:val="28"/>
          <w:szCs w:val="28"/>
          <w:lang w:eastAsia="ar-SA"/>
        </w:rPr>
        <w:t>). Высокая распространённость тяжёлой АГ отражает выраженную сосудистую коморбидность обследованной когорты.</w:t>
      </w:r>
    </w:p>
    <w:p w14:paraId="21B4C288" w14:textId="77777777" w:rsidR="00A1761A" w:rsidRPr="00642219" w:rsidRDefault="00A1761A" w:rsidP="00D34942">
      <w:pPr>
        <w:spacing w:after="0" w:line="240" w:lineRule="auto"/>
        <w:rPr>
          <w:lang w:eastAsia="ar-SA"/>
        </w:rPr>
      </w:pPr>
    </w:p>
    <w:p w14:paraId="1F97F7A6" w14:textId="1C91406B" w:rsidR="005B537A" w:rsidRPr="00642219" w:rsidRDefault="005B537A" w:rsidP="00D34942">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FC50BF" w:rsidRPr="00642219">
        <w:rPr>
          <w:rFonts w:ascii="Times New Roman" w:hAnsi="Times New Roman" w:cs="Times New Roman"/>
          <w:b/>
          <w:bCs/>
          <w:i w:val="0"/>
          <w:iCs w:val="0"/>
          <w:color w:val="auto"/>
          <w:sz w:val="28"/>
          <w:szCs w:val="28"/>
        </w:rPr>
        <w:t>4</w:t>
      </w:r>
      <w:r w:rsidR="00EB3B07"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w:t>
      </w:r>
      <w:r w:rsidR="00A73D01" w:rsidRPr="00642219">
        <w:rPr>
          <w:rFonts w:ascii="Times New Roman" w:hAnsi="Times New Roman" w:cs="Times New Roman"/>
          <w:b/>
          <w:bCs/>
          <w:i w:val="0"/>
          <w:iCs w:val="0"/>
          <w:color w:val="auto"/>
          <w:sz w:val="28"/>
          <w:szCs w:val="28"/>
        </w:rPr>
        <w:t>Клинические и патогенетические характеристики инсульта в исследуемых группах</w:t>
      </w:r>
    </w:p>
    <w:tbl>
      <w:tblPr>
        <w:tblStyle w:val="ae"/>
        <w:tblW w:w="5000" w:type="pct"/>
        <w:tblLook w:val="04A0" w:firstRow="1" w:lastRow="0" w:firstColumn="1" w:lastColumn="0" w:noHBand="0" w:noVBand="1"/>
      </w:tblPr>
      <w:tblGrid>
        <w:gridCol w:w="4531"/>
        <w:gridCol w:w="1560"/>
        <w:gridCol w:w="2012"/>
        <w:gridCol w:w="2092"/>
      </w:tblGrid>
      <w:tr w:rsidR="00F51A64" w:rsidRPr="00642219" w14:paraId="3FEF3C0A" w14:textId="77777777" w:rsidTr="00F51A64">
        <w:tc>
          <w:tcPr>
            <w:tcW w:w="2222" w:type="pct"/>
          </w:tcPr>
          <w:p w14:paraId="24046EED" w14:textId="77777777" w:rsidR="00F51A64" w:rsidRPr="00642219" w:rsidRDefault="00F51A64" w:rsidP="00E47682">
            <w:pPr>
              <w:suppressAutoHyphens/>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765" w:type="pct"/>
          </w:tcPr>
          <w:p w14:paraId="46978300" w14:textId="400EF12F"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b/>
                <w:bCs/>
                <w:sz w:val="24"/>
                <w:szCs w:val="24"/>
              </w:rPr>
              <w:t>ИИ</w:t>
            </w:r>
          </w:p>
        </w:tc>
        <w:tc>
          <w:tcPr>
            <w:tcW w:w="987" w:type="pct"/>
          </w:tcPr>
          <w:p w14:paraId="3D896C7E" w14:textId="0293BDE8"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b/>
                <w:bCs/>
                <w:sz w:val="24"/>
                <w:szCs w:val="24"/>
              </w:rPr>
              <w:t>ГИ</w:t>
            </w:r>
          </w:p>
        </w:tc>
        <w:tc>
          <w:tcPr>
            <w:tcW w:w="1026" w:type="pct"/>
          </w:tcPr>
          <w:p w14:paraId="5C140147" w14:textId="7200E511"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b/>
                <w:bCs/>
                <w:sz w:val="24"/>
                <w:szCs w:val="24"/>
              </w:rPr>
              <w:t>ТИА</w:t>
            </w:r>
          </w:p>
        </w:tc>
      </w:tr>
      <w:tr w:rsidR="00AD7659" w:rsidRPr="00642219" w14:paraId="358AA79E" w14:textId="77777777" w:rsidTr="00AD7659">
        <w:tc>
          <w:tcPr>
            <w:tcW w:w="2222" w:type="pct"/>
          </w:tcPr>
          <w:p w14:paraId="59F15FB0" w14:textId="234D35B0" w:rsidR="00AD7659" w:rsidRPr="00642219" w:rsidRDefault="00AD7659" w:rsidP="00AD7659">
            <w:pPr>
              <w:suppressAutoHyphens/>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765" w:type="pct"/>
          </w:tcPr>
          <w:p w14:paraId="1BF0D5F4" w14:textId="641159E2" w:rsidR="00AD7659" w:rsidRPr="00642219" w:rsidRDefault="00AD7659" w:rsidP="00AD7659">
            <w:pPr>
              <w:suppressAutoHyphens/>
              <w:spacing w:after="0" w:line="240" w:lineRule="auto"/>
              <w:ind w:firstLine="22"/>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987" w:type="pct"/>
          </w:tcPr>
          <w:p w14:paraId="014CC484" w14:textId="08B20EBE" w:rsidR="00AD7659" w:rsidRPr="00642219" w:rsidRDefault="00AD7659" w:rsidP="00AD7659">
            <w:pPr>
              <w:suppressAutoHyphens/>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1026" w:type="pct"/>
          </w:tcPr>
          <w:p w14:paraId="791BAB61" w14:textId="31EC481F" w:rsidR="00AD7659" w:rsidRPr="00642219" w:rsidRDefault="00AD7659" w:rsidP="00AD7659">
            <w:pPr>
              <w:suppressAutoHyphens/>
              <w:spacing w:after="0" w:line="240" w:lineRule="auto"/>
              <w:ind w:firstLine="1"/>
              <w:jc w:val="center"/>
              <w:rPr>
                <w:rFonts w:ascii="Times New Roman" w:hAnsi="Times New Roman" w:cs="Times New Roman"/>
                <w:sz w:val="24"/>
                <w:szCs w:val="24"/>
              </w:rPr>
            </w:pPr>
            <w:r w:rsidRPr="00642219">
              <w:rPr>
                <w:rFonts w:ascii="Times New Roman" w:hAnsi="Times New Roman" w:cs="Times New Roman"/>
                <w:sz w:val="24"/>
                <w:szCs w:val="24"/>
              </w:rPr>
              <w:t>4</w:t>
            </w:r>
          </w:p>
        </w:tc>
      </w:tr>
      <w:tr w:rsidR="00F56841" w:rsidRPr="00642219" w14:paraId="2F1A4061" w14:textId="77777777" w:rsidTr="00F56841">
        <w:tc>
          <w:tcPr>
            <w:tcW w:w="5000" w:type="pct"/>
            <w:gridSpan w:val="4"/>
          </w:tcPr>
          <w:p w14:paraId="37C58208" w14:textId="25B6FEE3" w:rsidR="00F56841" w:rsidRPr="00642219" w:rsidRDefault="00F56841" w:rsidP="00E47682">
            <w:pPr>
              <w:suppressAutoHyphens/>
              <w:spacing w:after="0" w:line="240" w:lineRule="auto"/>
              <w:ind w:firstLine="1"/>
              <w:jc w:val="both"/>
              <w:rPr>
                <w:rFonts w:ascii="Times New Roman" w:hAnsi="Times New Roman" w:cs="Times New Roman"/>
                <w:b/>
                <w:bCs/>
                <w:sz w:val="24"/>
                <w:szCs w:val="24"/>
              </w:rPr>
            </w:pPr>
            <w:r w:rsidRPr="00642219">
              <w:rPr>
                <w:rFonts w:ascii="Times New Roman" w:hAnsi="Times New Roman" w:cs="Times New Roman"/>
                <w:b/>
                <w:bCs/>
                <w:sz w:val="24"/>
                <w:szCs w:val="24"/>
              </w:rPr>
              <w:t>Сосудистый бассейн</w:t>
            </w:r>
          </w:p>
        </w:tc>
      </w:tr>
      <w:tr w:rsidR="00F51A64" w:rsidRPr="00642219" w14:paraId="590E72BC" w14:textId="77777777" w:rsidTr="00F51A64">
        <w:tc>
          <w:tcPr>
            <w:tcW w:w="2222" w:type="pct"/>
          </w:tcPr>
          <w:p w14:paraId="6CA6D45E" w14:textId="43680EF0" w:rsidR="00F51A64" w:rsidRPr="00642219" w:rsidRDefault="00F51A64" w:rsidP="00E47682">
            <w:pPr>
              <w:suppressAutoHyphens/>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Передний сосудистый бассейн, </w:t>
            </w:r>
            <w:r w:rsidRPr="00642219">
              <w:rPr>
                <w:rFonts w:ascii="Times New Roman" w:hAnsi="Times New Roman" w:cs="Times New Roman"/>
                <w:sz w:val="24"/>
                <w:szCs w:val="24"/>
                <w:lang w:val="en-US"/>
              </w:rPr>
              <w:t>n</w:t>
            </w:r>
            <w:r w:rsidRPr="00642219">
              <w:rPr>
                <w:rFonts w:ascii="Times New Roman" w:hAnsi="Times New Roman" w:cs="Times New Roman"/>
                <w:sz w:val="24"/>
                <w:szCs w:val="24"/>
              </w:rPr>
              <w:t xml:space="preserve"> (%)</w:t>
            </w:r>
          </w:p>
        </w:tc>
        <w:tc>
          <w:tcPr>
            <w:tcW w:w="765" w:type="pct"/>
          </w:tcPr>
          <w:p w14:paraId="1D628FB4" w14:textId="7C04E9DA" w:rsidR="00F51A64" w:rsidRPr="00642219" w:rsidRDefault="00F51A64" w:rsidP="00E47682">
            <w:pPr>
              <w:suppressAutoHyphens/>
              <w:spacing w:after="0" w:line="240" w:lineRule="auto"/>
              <w:ind w:firstLine="22"/>
              <w:jc w:val="both"/>
              <w:rPr>
                <w:rFonts w:ascii="Times New Roman" w:hAnsi="Times New Roman" w:cs="Times New Roman"/>
                <w:sz w:val="24"/>
                <w:szCs w:val="24"/>
              </w:rPr>
            </w:pPr>
            <w:r w:rsidRPr="00642219">
              <w:rPr>
                <w:rFonts w:ascii="Times New Roman" w:hAnsi="Times New Roman" w:cs="Times New Roman"/>
                <w:sz w:val="24"/>
                <w:szCs w:val="24"/>
              </w:rPr>
              <w:t>100</w:t>
            </w:r>
            <w:r w:rsidR="00D9154E" w:rsidRPr="00642219">
              <w:rPr>
                <w:rFonts w:ascii="Times New Roman" w:hAnsi="Times New Roman" w:cs="Times New Roman"/>
                <w:sz w:val="24"/>
                <w:szCs w:val="24"/>
              </w:rPr>
              <w:t xml:space="preserve"> (82,0)</w:t>
            </w:r>
          </w:p>
        </w:tc>
        <w:tc>
          <w:tcPr>
            <w:tcW w:w="987" w:type="pct"/>
          </w:tcPr>
          <w:p w14:paraId="692FC04F" w14:textId="498D2004" w:rsidR="00F51A64" w:rsidRPr="00642219" w:rsidRDefault="00F51A64" w:rsidP="00E47682">
            <w:pPr>
              <w:suppressAutoHyphens/>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39</w:t>
            </w:r>
            <w:r w:rsidR="00D9154E" w:rsidRPr="00642219">
              <w:rPr>
                <w:rFonts w:ascii="Times New Roman" w:hAnsi="Times New Roman" w:cs="Times New Roman"/>
                <w:sz w:val="24"/>
                <w:szCs w:val="24"/>
              </w:rPr>
              <w:t xml:space="preserve"> (78,0)</w:t>
            </w:r>
          </w:p>
        </w:tc>
        <w:tc>
          <w:tcPr>
            <w:tcW w:w="1026" w:type="pct"/>
          </w:tcPr>
          <w:p w14:paraId="67F18152" w14:textId="424CAF05" w:rsidR="00F51A64" w:rsidRPr="00642219" w:rsidRDefault="00F51A64" w:rsidP="00E47682">
            <w:pPr>
              <w:suppressAutoHyphens/>
              <w:spacing w:after="0" w:line="240" w:lineRule="auto"/>
              <w:ind w:firstLine="1"/>
              <w:jc w:val="both"/>
              <w:rPr>
                <w:rFonts w:ascii="Times New Roman" w:hAnsi="Times New Roman" w:cs="Times New Roman"/>
                <w:sz w:val="24"/>
                <w:szCs w:val="24"/>
              </w:rPr>
            </w:pPr>
            <w:r w:rsidRPr="00642219">
              <w:rPr>
                <w:rFonts w:ascii="Times New Roman" w:hAnsi="Times New Roman" w:cs="Times New Roman"/>
                <w:sz w:val="24"/>
                <w:szCs w:val="24"/>
              </w:rPr>
              <w:t>17</w:t>
            </w:r>
            <w:r w:rsidR="00D9154E" w:rsidRPr="00642219">
              <w:rPr>
                <w:rFonts w:ascii="Times New Roman" w:hAnsi="Times New Roman" w:cs="Times New Roman"/>
                <w:sz w:val="24"/>
                <w:szCs w:val="24"/>
              </w:rPr>
              <w:t xml:space="preserve"> (34,0)</w:t>
            </w:r>
          </w:p>
        </w:tc>
      </w:tr>
      <w:tr w:rsidR="00F51A64" w:rsidRPr="00642219" w14:paraId="7B15C49A" w14:textId="77777777" w:rsidTr="00F51A64">
        <w:tc>
          <w:tcPr>
            <w:tcW w:w="2222" w:type="pct"/>
          </w:tcPr>
          <w:p w14:paraId="5C65FDC7" w14:textId="0D6DA2A3" w:rsidR="00F51A64" w:rsidRPr="00642219" w:rsidRDefault="00F51A64" w:rsidP="00E47682">
            <w:pPr>
              <w:suppressAutoHyphens/>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Задний сосудистый бассейн, </w:t>
            </w:r>
            <w:r w:rsidRPr="00642219">
              <w:rPr>
                <w:rFonts w:ascii="Times New Roman" w:hAnsi="Times New Roman" w:cs="Times New Roman"/>
                <w:sz w:val="24"/>
                <w:szCs w:val="24"/>
                <w:lang w:val="en-US"/>
              </w:rPr>
              <w:t>n</w:t>
            </w:r>
            <w:r w:rsidRPr="00642219">
              <w:rPr>
                <w:rFonts w:ascii="Times New Roman" w:hAnsi="Times New Roman" w:cs="Times New Roman"/>
                <w:sz w:val="24"/>
                <w:szCs w:val="24"/>
              </w:rPr>
              <w:t xml:space="preserve"> (%)</w:t>
            </w:r>
          </w:p>
        </w:tc>
        <w:tc>
          <w:tcPr>
            <w:tcW w:w="765" w:type="pct"/>
          </w:tcPr>
          <w:p w14:paraId="6DBFBF70" w14:textId="09F202A5" w:rsidR="00F51A64" w:rsidRPr="00642219" w:rsidRDefault="00F51A64" w:rsidP="00E47682">
            <w:pPr>
              <w:suppressAutoHyphens/>
              <w:spacing w:after="0" w:line="240" w:lineRule="auto"/>
              <w:ind w:firstLine="22"/>
              <w:jc w:val="both"/>
              <w:rPr>
                <w:rFonts w:ascii="Times New Roman" w:hAnsi="Times New Roman" w:cs="Times New Roman"/>
                <w:sz w:val="24"/>
                <w:szCs w:val="24"/>
              </w:rPr>
            </w:pPr>
            <w:r w:rsidRPr="00642219">
              <w:rPr>
                <w:rFonts w:ascii="Times New Roman" w:hAnsi="Times New Roman" w:cs="Times New Roman"/>
                <w:sz w:val="24"/>
                <w:szCs w:val="24"/>
              </w:rPr>
              <w:t>20</w:t>
            </w:r>
            <w:r w:rsidR="00D9154E" w:rsidRPr="00642219">
              <w:rPr>
                <w:rFonts w:ascii="Times New Roman" w:hAnsi="Times New Roman" w:cs="Times New Roman"/>
                <w:sz w:val="24"/>
                <w:szCs w:val="24"/>
              </w:rPr>
              <w:t xml:space="preserve"> (16,4)</w:t>
            </w:r>
          </w:p>
        </w:tc>
        <w:tc>
          <w:tcPr>
            <w:tcW w:w="987" w:type="pct"/>
          </w:tcPr>
          <w:p w14:paraId="702023B8" w14:textId="1043B977" w:rsidR="00F51A64" w:rsidRPr="00642219" w:rsidRDefault="00F51A64" w:rsidP="00E47682">
            <w:pPr>
              <w:suppressAutoHyphens/>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11</w:t>
            </w:r>
            <w:r w:rsidR="00D9154E" w:rsidRPr="00642219">
              <w:rPr>
                <w:rFonts w:ascii="Times New Roman" w:hAnsi="Times New Roman" w:cs="Times New Roman"/>
                <w:sz w:val="24"/>
                <w:szCs w:val="24"/>
              </w:rPr>
              <w:t xml:space="preserve"> (22,0)</w:t>
            </w:r>
          </w:p>
        </w:tc>
        <w:tc>
          <w:tcPr>
            <w:tcW w:w="1026" w:type="pct"/>
          </w:tcPr>
          <w:p w14:paraId="1C0749C0" w14:textId="4EFD68B3" w:rsidR="00F51A64" w:rsidRPr="00642219" w:rsidRDefault="00F51A64" w:rsidP="00E47682">
            <w:pPr>
              <w:suppressAutoHyphens/>
              <w:spacing w:after="0" w:line="240" w:lineRule="auto"/>
              <w:ind w:firstLine="1"/>
              <w:jc w:val="both"/>
              <w:rPr>
                <w:rFonts w:ascii="Times New Roman" w:hAnsi="Times New Roman" w:cs="Times New Roman"/>
                <w:sz w:val="24"/>
                <w:szCs w:val="24"/>
              </w:rPr>
            </w:pPr>
            <w:r w:rsidRPr="00642219">
              <w:rPr>
                <w:rFonts w:ascii="Times New Roman" w:hAnsi="Times New Roman" w:cs="Times New Roman"/>
                <w:sz w:val="24"/>
                <w:szCs w:val="24"/>
              </w:rPr>
              <w:t>33</w:t>
            </w:r>
            <w:r w:rsidR="00D9154E" w:rsidRPr="00642219">
              <w:rPr>
                <w:rFonts w:ascii="Times New Roman" w:hAnsi="Times New Roman" w:cs="Times New Roman"/>
                <w:sz w:val="24"/>
                <w:szCs w:val="24"/>
              </w:rPr>
              <w:t xml:space="preserve"> (66,0)</w:t>
            </w:r>
          </w:p>
        </w:tc>
      </w:tr>
      <w:tr w:rsidR="00F56841" w:rsidRPr="00642219" w14:paraId="60A4A9F6" w14:textId="77777777" w:rsidTr="00F56841">
        <w:tc>
          <w:tcPr>
            <w:tcW w:w="5000" w:type="pct"/>
            <w:gridSpan w:val="4"/>
          </w:tcPr>
          <w:p w14:paraId="3A0EB0E2" w14:textId="39033A1F" w:rsidR="00F56841" w:rsidRPr="00642219" w:rsidRDefault="00F56841" w:rsidP="00E47682">
            <w:pPr>
              <w:suppressAutoHyphens/>
              <w:spacing w:after="0" w:line="240" w:lineRule="auto"/>
              <w:ind w:firstLine="1"/>
              <w:jc w:val="both"/>
              <w:rPr>
                <w:rFonts w:ascii="Times New Roman" w:hAnsi="Times New Roman" w:cs="Times New Roman"/>
                <w:b/>
                <w:bCs/>
                <w:sz w:val="24"/>
                <w:szCs w:val="24"/>
              </w:rPr>
            </w:pPr>
            <w:r w:rsidRPr="00642219">
              <w:rPr>
                <w:rFonts w:ascii="Times New Roman" w:hAnsi="Times New Roman" w:cs="Times New Roman"/>
                <w:b/>
                <w:bCs/>
                <w:sz w:val="24"/>
                <w:szCs w:val="24"/>
              </w:rPr>
              <w:t>Распределение ИИ по патогенетическим подтипам</w:t>
            </w:r>
          </w:p>
        </w:tc>
      </w:tr>
      <w:tr w:rsidR="00F51A64" w:rsidRPr="00642219" w14:paraId="494E7C3C" w14:textId="77777777" w:rsidTr="00F51A64">
        <w:tc>
          <w:tcPr>
            <w:tcW w:w="2222" w:type="pct"/>
          </w:tcPr>
          <w:p w14:paraId="121891A1"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Атеротромботический, </w:t>
            </w:r>
            <w:r w:rsidRPr="00642219">
              <w:rPr>
                <w:rFonts w:ascii="Times New Roman" w:hAnsi="Times New Roman" w:cs="Times New Roman"/>
                <w:sz w:val="24"/>
                <w:szCs w:val="24"/>
                <w:lang w:val="en-US"/>
              </w:rPr>
              <w:t>n (%)</w:t>
            </w:r>
          </w:p>
        </w:tc>
        <w:tc>
          <w:tcPr>
            <w:tcW w:w="765" w:type="pct"/>
          </w:tcPr>
          <w:p w14:paraId="7785FD88" w14:textId="77777777"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79 (64,8)</w:t>
            </w:r>
          </w:p>
        </w:tc>
        <w:tc>
          <w:tcPr>
            <w:tcW w:w="987" w:type="pct"/>
          </w:tcPr>
          <w:p w14:paraId="6A5C3387"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Не применимо</w:t>
            </w:r>
          </w:p>
        </w:tc>
        <w:tc>
          <w:tcPr>
            <w:tcW w:w="1026" w:type="pct"/>
          </w:tcPr>
          <w:p w14:paraId="6E31BC40" w14:textId="77777777"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Не применимо</w:t>
            </w:r>
          </w:p>
        </w:tc>
      </w:tr>
      <w:tr w:rsidR="00F51A64" w:rsidRPr="00642219" w14:paraId="7824093F" w14:textId="77777777" w:rsidTr="00F51A64">
        <w:tc>
          <w:tcPr>
            <w:tcW w:w="2222" w:type="pct"/>
          </w:tcPr>
          <w:p w14:paraId="6300EE59"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Кардиоэмболический, </w:t>
            </w:r>
            <w:r w:rsidRPr="00642219">
              <w:rPr>
                <w:rFonts w:ascii="Times New Roman" w:hAnsi="Times New Roman" w:cs="Times New Roman"/>
                <w:sz w:val="24"/>
                <w:szCs w:val="24"/>
                <w:lang w:val="en-US"/>
              </w:rPr>
              <w:t>n (%)</w:t>
            </w:r>
          </w:p>
        </w:tc>
        <w:tc>
          <w:tcPr>
            <w:tcW w:w="765" w:type="pct"/>
          </w:tcPr>
          <w:p w14:paraId="5888C538" w14:textId="77777777"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17 (13,9)</w:t>
            </w:r>
          </w:p>
        </w:tc>
        <w:tc>
          <w:tcPr>
            <w:tcW w:w="987" w:type="pct"/>
          </w:tcPr>
          <w:p w14:paraId="1202D2C8"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Не применимо</w:t>
            </w:r>
          </w:p>
        </w:tc>
        <w:tc>
          <w:tcPr>
            <w:tcW w:w="1026" w:type="pct"/>
          </w:tcPr>
          <w:p w14:paraId="115D098B" w14:textId="77777777"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Не применимо</w:t>
            </w:r>
          </w:p>
        </w:tc>
      </w:tr>
      <w:tr w:rsidR="00F51A64" w:rsidRPr="00642219" w14:paraId="2FFB75CC" w14:textId="77777777" w:rsidTr="00F51A64">
        <w:tc>
          <w:tcPr>
            <w:tcW w:w="2222" w:type="pct"/>
          </w:tcPr>
          <w:p w14:paraId="1983BEC9"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Неустановленной этиологии, </w:t>
            </w:r>
            <w:r w:rsidRPr="00642219">
              <w:rPr>
                <w:rFonts w:ascii="Times New Roman" w:hAnsi="Times New Roman" w:cs="Times New Roman"/>
                <w:sz w:val="24"/>
                <w:szCs w:val="24"/>
                <w:lang w:val="en-US"/>
              </w:rPr>
              <w:t>n (%)</w:t>
            </w:r>
          </w:p>
        </w:tc>
        <w:tc>
          <w:tcPr>
            <w:tcW w:w="765" w:type="pct"/>
          </w:tcPr>
          <w:p w14:paraId="61C15B1E" w14:textId="77777777"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20 (16,4)</w:t>
            </w:r>
          </w:p>
        </w:tc>
        <w:tc>
          <w:tcPr>
            <w:tcW w:w="987" w:type="pct"/>
          </w:tcPr>
          <w:p w14:paraId="51D1839C"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Не применимо</w:t>
            </w:r>
          </w:p>
        </w:tc>
        <w:tc>
          <w:tcPr>
            <w:tcW w:w="1026" w:type="pct"/>
          </w:tcPr>
          <w:p w14:paraId="6DB2DF38" w14:textId="77777777"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Не применимо</w:t>
            </w:r>
          </w:p>
        </w:tc>
      </w:tr>
      <w:tr w:rsidR="00F51A64" w:rsidRPr="00642219" w14:paraId="78867DD7" w14:textId="77777777" w:rsidTr="00F51A64">
        <w:tc>
          <w:tcPr>
            <w:tcW w:w="2222" w:type="pct"/>
          </w:tcPr>
          <w:p w14:paraId="5CE2E023"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Другой установленной этиологии, </w:t>
            </w:r>
            <w:r w:rsidRPr="00642219">
              <w:rPr>
                <w:rFonts w:ascii="Times New Roman" w:hAnsi="Times New Roman" w:cs="Times New Roman"/>
                <w:sz w:val="24"/>
                <w:szCs w:val="24"/>
                <w:lang w:val="en-US"/>
              </w:rPr>
              <w:t>n (%)</w:t>
            </w:r>
          </w:p>
        </w:tc>
        <w:tc>
          <w:tcPr>
            <w:tcW w:w="765" w:type="pct"/>
          </w:tcPr>
          <w:p w14:paraId="2FA6BBA9" w14:textId="77777777"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6 (4,9)</w:t>
            </w:r>
          </w:p>
        </w:tc>
        <w:tc>
          <w:tcPr>
            <w:tcW w:w="987" w:type="pct"/>
          </w:tcPr>
          <w:p w14:paraId="2A7A1E1C"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Не применимо</w:t>
            </w:r>
          </w:p>
        </w:tc>
        <w:tc>
          <w:tcPr>
            <w:tcW w:w="1026" w:type="pct"/>
          </w:tcPr>
          <w:p w14:paraId="29E1D83D" w14:textId="77777777"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Не применимо</w:t>
            </w:r>
          </w:p>
        </w:tc>
      </w:tr>
      <w:tr w:rsidR="00F02CB2" w:rsidRPr="00642219" w14:paraId="421AD216" w14:textId="77777777" w:rsidTr="00F02CB2">
        <w:tc>
          <w:tcPr>
            <w:tcW w:w="5000" w:type="pct"/>
            <w:gridSpan w:val="4"/>
          </w:tcPr>
          <w:p w14:paraId="45720446" w14:textId="703D7472" w:rsidR="00F02CB2" w:rsidRPr="00642219" w:rsidRDefault="00F02CB2" w:rsidP="00E47682">
            <w:pPr>
              <w:suppressAutoHyphens/>
              <w:spacing w:after="0" w:line="240" w:lineRule="auto"/>
              <w:ind w:firstLine="1"/>
              <w:jc w:val="both"/>
              <w:rPr>
                <w:rFonts w:ascii="Times New Roman" w:hAnsi="Times New Roman" w:cs="Times New Roman"/>
                <w:b/>
                <w:bCs/>
                <w:sz w:val="24"/>
                <w:szCs w:val="24"/>
              </w:rPr>
            </w:pPr>
            <w:r w:rsidRPr="00642219">
              <w:rPr>
                <w:rFonts w:ascii="Times New Roman" w:hAnsi="Times New Roman" w:cs="Times New Roman"/>
                <w:b/>
                <w:bCs/>
                <w:sz w:val="24"/>
                <w:szCs w:val="24"/>
              </w:rPr>
              <w:t xml:space="preserve">Тяжесть </w:t>
            </w:r>
            <w:r w:rsidR="008837D7" w:rsidRPr="00642219">
              <w:rPr>
                <w:rFonts w:ascii="Times New Roman" w:hAnsi="Times New Roman" w:cs="Times New Roman"/>
                <w:b/>
                <w:bCs/>
                <w:sz w:val="24"/>
                <w:szCs w:val="24"/>
              </w:rPr>
              <w:t>неврологического дефицита</w:t>
            </w:r>
          </w:p>
        </w:tc>
      </w:tr>
      <w:tr w:rsidR="00F51A64" w:rsidRPr="00642219" w14:paraId="615391A4" w14:textId="77777777" w:rsidTr="00F51A64">
        <w:tc>
          <w:tcPr>
            <w:tcW w:w="2222" w:type="pct"/>
          </w:tcPr>
          <w:p w14:paraId="08E34DF8" w14:textId="730D79B4"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hAnsi="Times New Roman" w:cs="Times New Roman"/>
                <w:sz w:val="24"/>
                <w:szCs w:val="24"/>
                <w:lang w:val="en-US"/>
              </w:rPr>
              <w:t xml:space="preserve">NIHSS, </w:t>
            </w:r>
            <w:r w:rsidR="00A73D01" w:rsidRPr="00642219">
              <w:rPr>
                <w:rFonts w:ascii="Times New Roman" w:hAnsi="Times New Roman" w:cs="Times New Roman"/>
                <w:sz w:val="24"/>
                <w:szCs w:val="24"/>
              </w:rPr>
              <w:t>Me [</w:t>
            </w:r>
            <w:r w:rsidR="00255D7B" w:rsidRPr="00642219">
              <w:rPr>
                <w:rFonts w:ascii="Times New Roman" w:hAnsi="Times New Roman" w:cs="Times New Roman"/>
                <w:sz w:val="24"/>
                <w:szCs w:val="24"/>
              </w:rPr>
              <w:t>IQR</w:t>
            </w:r>
            <w:r w:rsidR="00A73D01" w:rsidRPr="00642219">
              <w:rPr>
                <w:rFonts w:ascii="Times New Roman" w:hAnsi="Times New Roman" w:cs="Times New Roman"/>
                <w:sz w:val="24"/>
                <w:szCs w:val="24"/>
              </w:rPr>
              <w:t>]</w:t>
            </w:r>
          </w:p>
        </w:tc>
        <w:tc>
          <w:tcPr>
            <w:tcW w:w="765" w:type="pct"/>
          </w:tcPr>
          <w:p w14:paraId="2297971B" w14:textId="676D7A14"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8,0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5,0-12,0</w:t>
            </w:r>
            <w:r w:rsidRPr="00642219">
              <w:rPr>
                <w:rFonts w:ascii="Times New Roman" w:hAnsi="Times New Roman" w:cs="Times New Roman"/>
                <w:sz w:val="24"/>
                <w:szCs w:val="24"/>
                <w:lang w:val="en-US"/>
              </w:rPr>
              <w:t xml:space="preserve">] </w:t>
            </w:r>
          </w:p>
        </w:tc>
        <w:tc>
          <w:tcPr>
            <w:tcW w:w="987" w:type="pct"/>
          </w:tcPr>
          <w:p w14:paraId="2C8CB5DC" w14:textId="6DF14301"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10,0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7,0-15,0</w:t>
            </w:r>
            <w:r w:rsidRPr="00642219">
              <w:rPr>
                <w:rFonts w:ascii="Times New Roman" w:hAnsi="Times New Roman" w:cs="Times New Roman"/>
                <w:sz w:val="24"/>
                <w:szCs w:val="24"/>
                <w:lang w:val="en-US"/>
              </w:rPr>
              <w:t xml:space="preserve">] </w:t>
            </w:r>
          </w:p>
        </w:tc>
        <w:tc>
          <w:tcPr>
            <w:tcW w:w="1026" w:type="pct"/>
          </w:tcPr>
          <w:p w14:paraId="2D29849A" w14:textId="5BA47339"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3,0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3,0-6,0</w:t>
            </w:r>
            <w:r w:rsidRPr="00642219">
              <w:rPr>
                <w:rFonts w:ascii="Times New Roman" w:hAnsi="Times New Roman" w:cs="Times New Roman"/>
                <w:sz w:val="24"/>
                <w:szCs w:val="24"/>
                <w:lang w:val="en-US"/>
              </w:rPr>
              <w:t xml:space="preserve">] </w:t>
            </w:r>
          </w:p>
        </w:tc>
      </w:tr>
      <w:tr w:rsidR="00F51A64" w:rsidRPr="00642219" w14:paraId="3CE9D00A" w14:textId="77777777" w:rsidTr="00F51A64">
        <w:tc>
          <w:tcPr>
            <w:tcW w:w="2222" w:type="pct"/>
          </w:tcPr>
          <w:p w14:paraId="5E073B16" w14:textId="722CC124"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hAnsi="Times New Roman" w:cs="Times New Roman"/>
                <w:sz w:val="24"/>
                <w:szCs w:val="24"/>
              </w:rPr>
              <w:t>ШКГ</w:t>
            </w:r>
            <w:r w:rsidRPr="00642219">
              <w:rPr>
                <w:rFonts w:ascii="Times New Roman" w:hAnsi="Times New Roman" w:cs="Times New Roman"/>
                <w:sz w:val="24"/>
                <w:szCs w:val="24"/>
                <w:lang w:val="en-US"/>
              </w:rPr>
              <w:t xml:space="preserve">, </w:t>
            </w:r>
            <w:r w:rsidR="00A73D01" w:rsidRPr="00642219">
              <w:rPr>
                <w:rFonts w:ascii="Times New Roman" w:hAnsi="Times New Roman" w:cs="Times New Roman"/>
                <w:sz w:val="24"/>
                <w:szCs w:val="24"/>
              </w:rPr>
              <w:t>Me [</w:t>
            </w:r>
            <w:r w:rsidR="00255D7B" w:rsidRPr="00642219">
              <w:rPr>
                <w:rFonts w:ascii="Times New Roman" w:hAnsi="Times New Roman" w:cs="Times New Roman"/>
                <w:sz w:val="24"/>
                <w:szCs w:val="24"/>
              </w:rPr>
              <w:t>IQR</w:t>
            </w:r>
            <w:r w:rsidR="00A73D01" w:rsidRPr="00642219">
              <w:rPr>
                <w:rFonts w:ascii="Times New Roman" w:hAnsi="Times New Roman" w:cs="Times New Roman"/>
                <w:sz w:val="24"/>
                <w:szCs w:val="24"/>
              </w:rPr>
              <w:t>]</w:t>
            </w:r>
          </w:p>
        </w:tc>
        <w:tc>
          <w:tcPr>
            <w:tcW w:w="765" w:type="pct"/>
          </w:tcPr>
          <w:p w14:paraId="04AAA238" w14:textId="4CEBFBAE"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15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14-15</w:t>
            </w:r>
            <w:r w:rsidRPr="00642219">
              <w:rPr>
                <w:rFonts w:ascii="Times New Roman" w:hAnsi="Times New Roman" w:cs="Times New Roman"/>
                <w:sz w:val="24"/>
                <w:szCs w:val="24"/>
                <w:lang w:val="en-US"/>
              </w:rPr>
              <w:t xml:space="preserve">] </w:t>
            </w:r>
          </w:p>
        </w:tc>
        <w:tc>
          <w:tcPr>
            <w:tcW w:w="987" w:type="pct"/>
          </w:tcPr>
          <w:p w14:paraId="211DF019" w14:textId="14232558"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14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12-15</w:t>
            </w:r>
            <w:r w:rsidRPr="00642219">
              <w:rPr>
                <w:rFonts w:ascii="Times New Roman" w:hAnsi="Times New Roman" w:cs="Times New Roman"/>
                <w:sz w:val="24"/>
                <w:szCs w:val="24"/>
                <w:lang w:val="en-US"/>
              </w:rPr>
              <w:t xml:space="preserve">] </w:t>
            </w:r>
          </w:p>
        </w:tc>
        <w:tc>
          <w:tcPr>
            <w:tcW w:w="1026" w:type="pct"/>
          </w:tcPr>
          <w:p w14:paraId="1490B9F0" w14:textId="235C605C"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15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15-15</w:t>
            </w:r>
            <w:r w:rsidRPr="00642219">
              <w:rPr>
                <w:rFonts w:ascii="Times New Roman" w:hAnsi="Times New Roman" w:cs="Times New Roman"/>
                <w:sz w:val="24"/>
                <w:szCs w:val="24"/>
                <w:lang w:val="en-US"/>
              </w:rPr>
              <w:t xml:space="preserve">] </w:t>
            </w:r>
          </w:p>
        </w:tc>
      </w:tr>
      <w:tr w:rsidR="00323A7E" w:rsidRPr="00642219" w14:paraId="0A19519D" w14:textId="77777777" w:rsidTr="00F51A64">
        <w:tc>
          <w:tcPr>
            <w:tcW w:w="2222" w:type="pct"/>
          </w:tcPr>
          <w:p w14:paraId="3E20A781" w14:textId="59877FEF" w:rsidR="00323A7E" w:rsidRPr="00642219" w:rsidRDefault="00323A7E" w:rsidP="00E47682">
            <w:pPr>
              <w:suppressAutoHyphens/>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lang w:val="en-US"/>
              </w:rPr>
              <w:t xml:space="preserve">MMSE, </w:t>
            </w:r>
            <w:r w:rsidRPr="00642219">
              <w:rPr>
                <w:rFonts w:ascii="Times New Roman" w:hAnsi="Times New Roman" w:cs="Times New Roman"/>
                <w:sz w:val="24"/>
                <w:szCs w:val="24"/>
              </w:rPr>
              <w:t>Me [</w:t>
            </w:r>
            <w:r w:rsidR="00255D7B" w:rsidRPr="00642219">
              <w:rPr>
                <w:rFonts w:ascii="Times New Roman" w:hAnsi="Times New Roman" w:cs="Times New Roman"/>
                <w:sz w:val="24"/>
                <w:szCs w:val="24"/>
              </w:rPr>
              <w:t>IQR</w:t>
            </w:r>
            <w:r w:rsidRPr="00642219">
              <w:rPr>
                <w:rFonts w:ascii="Times New Roman" w:hAnsi="Times New Roman" w:cs="Times New Roman"/>
                <w:sz w:val="24"/>
                <w:szCs w:val="24"/>
              </w:rPr>
              <w:t>]</w:t>
            </w:r>
          </w:p>
        </w:tc>
        <w:tc>
          <w:tcPr>
            <w:tcW w:w="765" w:type="pct"/>
          </w:tcPr>
          <w:p w14:paraId="05C6E1A6" w14:textId="76224215" w:rsidR="00323A7E" w:rsidRPr="00642219" w:rsidRDefault="00323A7E" w:rsidP="00E47682">
            <w:pPr>
              <w:suppressAutoHyphens/>
              <w:spacing w:after="0" w:line="240" w:lineRule="auto"/>
              <w:ind w:firstLine="22"/>
              <w:jc w:val="both"/>
              <w:rPr>
                <w:rFonts w:ascii="Times New Roman" w:hAnsi="Times New Roman" w:cs="Times New Roman"/>
                <w:sz w:val="24"/>
                <w:szCs w:val="24"/>
              </w:rPr>
            </w:pPr>
            <w:r w:rsidRPr="00642219">
              <w:rPr>
                <w:rFonts w:ascii="Times New Roman" w:hAnsi="Times New Roman" w:cs="Times New Roman"/>
                <w:sz w:val="24"/>
                <w:szCs w:val="24"/>
              </w:rPr>
              <w:t>19,0 [17,0-21,0]</w:t>
            </w:r>
          </w:p>
        </w:tc>
        <w:tc>
          <w:tcPr>
            <w:tcW w:w="987" w:type="pct"/>
          </w:tcPr>
          <w:p w14:paraId="39CB525B" w14:textId="0530E1A4" w:rsidR="00323A7E" w:rsidRPr="00642219" w:rsidRDefault="00323A7E" w:rsidP="00E47682">
            <w:pPr>
              <w:suppressAutoHyphens/>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18,5 [10,0-20,0]</w:t>
            </w:r>
          </w:p>
        </w:tc>
        <w:tc>
          <w:tcPr>
            <w:tcW w:w="1026" w:type="pct"/>
          </w:tcPr>
          <w:p w14:paraId="4823379D" w14:textId="3B49E189" w:rsidR="00323A7E" w:rsidRPr="00642219" w:rsidRDefault="00323A7E" w:rsidP="00E47682">
            <w:pPr>
              <w:suppressAutoHyphens/>
              <w:spacing w:after="0" w:line="240" w:lineRule="auto"/>
              <w:ind w:firstLine="1"/>
              <w:jc w:val="both"/>
              <w:rPr>
                <w:rFonts w:ascii="Times New Roman" w:hAnsi="Times New Roman" w:cs="Times New Roman"/>
                <w:sz w:val="24"/>
                <w:szCs w:val="24"/>
              </w:rPr>
            </w:pPr>
            <w:r w:rsidRPr="00642219">
              <w:rPr>
                <w:rFonts w:ascii="Times New Roman" w:hAnsi="Times New Roman" w:cs="Times New Roman"/>
                <w:sz w:val="24"/>
                <w:szCs w:val="24"/>
              </w:rPr>
              <w:t>28,0 [27,0-30,0]</w:t>
            </w:r>
          </w:p>
        </w:tc>
      </w:tr>
      <w:tr w:rsidR="00F02CB2" w:rsidRPr="00642219" w14:paraId="3DA6F551" w14:textId="77777777" w:rsidTr="00F02CB2">
        <w:tc>
          <w:tcPr>
            <w:tcW w:w="5000" w:type="pct"/>
            <w:gridSpan w:val="4"/>
          </w:tcPr>
          <w:p w14:paraId="75EA6EBB" w14:textId="58451D4D" w:rsidR="00F02CB2" w:rsidRPr="00642219" w:rsidRDefault="00F02CB2" w:rsidP="00E47682">
            <w:pPr>
              <w:suppressAutoHyphens/>
              <w:spacing w:after="0" w:line="240" w:lineRule="auto"/>
              <w:ind w:firstLine="1"/>
              <w:jc w:val="both"/>
              <w:rPr>
                <w:rFonts w:ascii="Times New Roman" w:hAnsi="Times New Roman" w:cs="Times New Roman"/>
                <w:b/>
                <w:bCs/>
                <w:sz w:val="24"/>
                <w:szCs w:val="24"/>
              </w:rPr>
            </w:pPr>
            <w:r w:rsidRPr="00642219">
              <w:rPr>
                <w:rFonts w:ascii="Times New Roman" w:hAnsi="Times New Roman" w:cs="Times New Roman"/>
                <w:b/>
                <w:bCs/>
                <w:sz w:val="24"/>
                <w:szCs w:val="24"/>
              </w:rPr>
              <w:t>Степень АГ</w:t>
            </w:r>
          </w:p>
        </w:tc>
      </w:tr>
      <w:tr w:rsidR="00F51A64" w:rsidRPr="00642219" w14:paraId="41094E18" w14:textId="77777777" w:rsidTr="00F51A64">
        <w:tc>
          <w:tcPr>
            <w:tcW w:w="2222" w:type="pct"/>
          </w:tcPr>
          <w:p w14:paraId="1965A14C" w14:textId="0231BF86"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АГ 0, </w:t>
            </w:r>
            <w:r w:rsidRPr="00642219">
              <w:rPr>
                <w:rFonts w:ascii="Times New Roman" w:hAnsi="Times New Roman" w:cs="Times New Roman"/>
                <w:sz w:val="24"/>
                <w:szCs w:val="24"/>
                <w:lang w:val="en-US"/>
              </w:rPr>
              <w:t>n (%)</w:t>
            </w:r>
          </w:p>
        </w:tc>
        <w:tc>
          <w:tcPr>
            <w:tcW w:w="765" w:type="pct"/>
          </w:tcPr>
          <w:p w14:paraId="1DAC4420" w14:textId="77777777"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3 (2,5)</w:t>
            </w:r>
          </w:p>
        </w:tc>
        <w:tc>
          <w:tcPr>
            <w:tcW w:w="987" w:type="pct"/>
          </w:tcPr>
          <w:p w14:paraId="74BE344C"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0</w:t>
            </w:r>
          </w:p>
        </w:tc>
        <w:tc>
          <w:tcPr>
            <w:tcW w:w="1026" w:type="pct"/>
          </w:tcPr>
          <w:p w14:paraId="3FE93C0C" w14:textId="77777777"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0</w:t>
            </w:r>
          </w:p>
        </w:tc>
      </w:tr>
      <w:tr w:rsidR="00F51A64" w:rsidRPr="00642219" w14:paraId="270C7DAB" w14:textId="77777777" w:rsidTr="00F51A64">
        <w:tc>
          <w:tcPr>
            <w:tcW w:w="2222" w:type="pct"/>
          </w:tcPr>
          <w:p w14:paraId="1D05C6C3" w14:textId="21FFFCD5"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АГ </w:t>
            </w:r>
            <w:r w:rsidRPr="00642219">
              <w:rPr>
                <w:rFonts w:ascii="Times New Roman" w:hAnsi="Times New Roman" w:cs="Times New Roman"/>
                <w:sz w:val="24"/>
                <w:szCs w:val="24"/>
                <w:lang w:val="en-US"/>
              </w:rPr>
              <w:t>I</w:t>
            </w:r>
            <w:r w:rsidRPr="00642219">
              <w:rPr>
                <w:rFonts w:ascii="Times New Roman" w:hAnsi="Times New Roman" w:cs="Times New Roman"/>
                <w:sz w:val="24"/>
                <w:szCs w:val="24"/>
              </w:rPr>
              <w:t xml:space="preserve">, </w:t>
            </w:r>
            <w:r w:rsidRPr="00642219">
              <w:rPr>
                <w:rFonts w:ascii="Times New Roman" w:hAnsi="Times New Roman" w:cs="Times New Roman"/>
                <w:sz w:val="24"/>
                <w:szCs w:val="24"/>
                <w:lang w:val="en-US"/>
              </w:rPr>
              <w:t>n (%)</w:t>
            </w:r>
          </w:p>
        </w:tc>
        <w:tc>
          <w:tcPr>
            <w:tcW w:w="765" w:type="pct"/>
          </w:tcPr>
          <w:p w14:paraId="7B87AAC6" w14:textId="77777777"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7 (5,7)</w:t>
            </w:r>
          </w:p>
        </w:tc>
        <w:tc>
          <w:tcPr>
            <w:tcW w:w="987" w:type="pct"/>
          </w:tcPr>
          <w:p w14:paraId="1EAF5988"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1 (2,0)</w:t>
            </w:r>
          </w:p>
        </w:tc>
        <w:tc>
          <w:tcPr>
            <w:tcW w:w="1026" w:type="pct"/>
          </w:tcPr>
          <w:p w14:paraId="480A6F20" w14:textId="77777777"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0</w:t>
            </w:r>
          </w:p>
        </w:tc>
      </w:tr>
      <w:tr w:rsidR="00F51A64" w:rsidRPr="00642219" w14:paraId="2067E10D" w14:textId="77777777" w:rsidTr="00F51A64">
        <w:tc>
          <w:tcPr>
            <w:tcW w:w="2222" w:type="pct"/>
          </w:tcPr>
          <w:p w14:paraId="253DCB36" w14:textId="287328D4"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АГ </w:t>
            </w:r>
            <w:r w:rsidRPr="00642219">
              <w:rPr>
                <w:rFonts w:ascii="Times New Roman" w:hAnsi="Times New Roman" w:cs="Times New Roman"/>
                <w:sz w:val="24"/>
                <w:szCs w:val="24"/>
                <w:lang w:val="en-US"/>
              </w:rPr>
              <w:t>II</w:t>
            </w:r>
            <w:r w:rsidRPr="00642219">
              <w:rPr>
                <w:rFonts w:ascii="Times New Roman" w:hAnsi="Times New Roman" w:cs="Times New Roman"/>
                <w:sz w:val="24"/>
                <w:szCs w:val="24"/>
              </w:rPr>
              <w:t xml:space="preserve">, </w:t>
            </w:r>
            <w:r w:rsidRPr="00642219">
              <w:rPr>
                <w:rFonts w:ascii="Times New Roman" w:hAnsi="Times New Roman" w:cs="Times New Roman"/>
                <w:sz w:val="24"/>
                <w:szCs w:val="24"/>
                <w:lang w:val="en-US"/>
              </w:rPr>
              <w:t>n (%)</w:t>
            </w:r>
          </w:p>
        </w:tc>
        <w:tc>
          <w:tcPr>
            <w:tcW w:w="765" w:type="pct"/>
          </w:tcPr>
          <w:p w14:paraId="5A543EAE" w14:textId="77777777"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16 (13,1)</w:t>
            </w:r>
          </w:p>
        </w:tc>
        <w:tc>
          <w:tcPr>
            <w:tcW w:w="987" w:type="pct"/>
          </w:tcPr>
          <w:p w14:paraId="6CF58A20"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2 (4,0)</w:t>
            </w:r>
          </w:p>
        </w:tc>
        <w:tc>
          <w:tcPr>
            <w:tcW w:w="1026" w:type="pct"/>
          </w:tcPr>
          <w:p w14:paraId="22C0E390" w14:textId="77777777"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0</w:t>
            </w:r>
          </w:p>
        </w:tc>
      </w:tr>
      <w:tr w:rsidR="00F51A64" w:rsidRPr="00642219" w14:paraId="0076C1D7" w14:textId="77777777" w:rsidTr="00F51A64">
        <w:tc>
          <w:tcPr>
            <w:tcW w:w="2222" w:type="pct"/>
          </w:tcPr>
          <w:p w14:paraId="4C3168BE" w14:textId="4882EB36"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 xml:space="preserve">АГ </w:t>
            </w:r>
            <w:r w:rsidRPr="00642219">
              <w:rPr>
                <w:rFonts w:ascii="Times New Roman" w:hAnsi="Times New Roman" w:cs="Times New Roman"/>
                <w:sz w:val="24"/>
                <w:szCs w:val="24"/>
                <w:lang w:val="en-US"/>
              </w:rPr>
              <w:t>III</w:t>
            </w:r>
            <w:r w:rsidRPr="00642219">
              <w:rPr>
                <w:rFonts w:ascii="Times New Roman" w:hAnsi="Times New Roman" w:cs="Times New Roman"/>
                <w:sz w:val="24"/>
                <w:szCs w:val="24"/>
              </w:rPr>
              <w:t xml:space="preserve">, </w:t>
            </w:r>
            <w:r w:rsidRPr="00642219">
              <w:rPr>
                <w:rFonts w:ascii="Times New Roman" w:hAnsi="Times New Roman" w:cs="Times New Roman"/>
                <w:sz w:val="24"/>
                <w:szCs w:val="24"/>
                <w:lang w:val="en-US"/>
              </w:rPr>
              <w:t>n (%)</w:t>
            </w:r>
          </w:p>
        </w:tc>
        <w:tc>
          <w:tcPr>
            <w:tcW w:w="765" w:type="pct"/>
          </w:tcPr>
          <w:p w14:paraId="013FB2D4" w14:textId="77777777" w:rsidR="00F51A64" w:rsidRPr="00642219" w:rsidRDefault="00F51A64" w:rsidP="00E47682">
            <w:pPr>
              <w:suppressAutoHyphens/>
              <w:spacing w:after="0" w:line="240" w:lineRule="auto"/>
              <w:ind w:firstLine="22"/>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96 (78,7)</w:t>
            </w:r>
          </w:p>
        </w:tc>
        <w:tc>
          <w:tcPr>
            <w:tcW w:w="987" w:type="pct"/>
          </w:tcPr>
          <w:p w14:paraId="03BC329B" w14:textId="77777777" w:rsidR="00F51A64" w:rsidRPr="00642219" w:rsidRDefault="00F51A64" w:rsidP="00E47682">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47 (94,0)</w:t>
            </w:r>
          </w:p>
        </w:tc>
        <w:tc>
          <w:tcPr>
            <w:tcW w:w="1026" w:type="pct"/>
          </w:tcPr>
          <w:p w14:paraId="65EE11A4" w14:textId="77777777" w:rsidR="00F51A64" w:rsidRPr="00642219" w:rsidRDefault="00F51A64" w:rsidP="00E47682">
            <w:pPr>
              <w:suppressAutoHyphens/>
              <w:spacing w:after="0" w:line="240" w:lineRule="auto"/>
              <w:ind w:firstLine="1"/>
              <w:jc w:val="both"/>
              <w:rPr>
                <w:rFonts w:ascii="Times New Roman" w:eastAsia="Times New Roman" w:hAnsi="Times New Roman" w:cs="Times New Roman"/>
                <w:sz w:val="24"/>
                <w:szCs w:val="24"/>
                <w:lang w:eastAsia="ar-SA"/>
              </w:rPr>
            </w:pPr>
            <w:r w:rsidRPr="00642219">
              <w:rPr>
                <w:rFonts w:ascii="Times New Roman" w:hAnsi="Times New Roman" w:cs="Times New Roman"/>
                <w:sz w:val="24"/>
                <w:szCs w:val="24"/>
              </w:rPr>
              <w:t>50 (100,0)</w:t>
            </w:r>
          </w:p>
        </w:tc>
      </w:tr>
      <w:tr w:rsidR="00A26CE9" w:rsidRPr="00642219" w14:paraId="01EB4110" w14:textId="77777777" w:rsidTr="00A26CE9">
        <w:tc>
          <w:tcPr>
            <w:tcW w:w="5000" w:type="pct"/>
            <w:gridSpan w:val="4"/>
          </w:tcPr>
          <w:p w14:paraId="102F4EB5" w14:textId="6405CF20" w:rsidR="00A26CE9" w:rsidRPr="00642219" w:rsidRDefault="00A26CE9" w:rsidP="00A26CE9">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 xml:space="preserve">Примечание - </w:t>
            </w:r>
            <w:r w:rsidR="00CF0B30">
              <w:rPr>
                <w:rFonts w:ascii="Times New Roman" w:hAnsi="Times New Roman" w:cs="Times New Roman"/>
                <w:color w:val="auto"/>
                <w:sz w:val="24"/>
                <w:szCs w:val="24"/>
              </w:rPr>
              <w:t>д</w:t>
            </w:r>
            <w:r w:rsidRPr="00642219">
              <w:rPr>
                <w:rFonts w:ascii="Times New Roman" w:hAnsi="Times New Roman" w:cs="Times New Roman"/>
                <w:color w:val="auto"/>
                <w:sz w:val="24"/>
                <w:szCs w:val="24"/>
              </w:rPr>
              <w:t>анные представлены в виде медианы и межквартильного размаха - Me [</w:t>
            </w:r>
            <w:r w:rsidR="00255D7B"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xml:space="preserve">] для количественных переменных и абсолютных и относительных значений - n (%) для категориальных переменных. Патогенетические подтипы инсульта приведены только для группы </w:t>
            </w:r>
            <w:r w:rsidR="009A013D" w:rsidRPr="00642219">
              <w:rPr>
                <w:rFonts w:ascii="Times New Roman" w:hAnsi="Times New Roman" w:cs="Times New Roman"/>
                <w:color w:val="auto"/>
                <w:sz w:val="24"/>
                <w:szCs w:val="24"/>
              </w:rPr>
              <w:t>ИИ</w:t>
            </w:r>
            <w:r w:rsidRPr="00642219">
              <w:rPr>
                <w:rFonts w:ascii="Times New Roman" w:hAnsi="Times New Roman" w:cs="Times New Roman"/>
                <w:color w:val="auto"/>
                <w:sz w:val="24"/>
                <w:szCs w:val="24"/>
              </w:rPr>
              <w:t xml:space="preserve">. Обозначение «не применимо» использовано для показателей, не оцениваемых в соответствующих группах. </w:t>
            </w:r>
          </w:p>
        </w:tc>
      </w:tr>
      <w:bookmarkEnd w:id="57"/>
    </w:tbl>
    <w:p w14:paraId="386121C0" w14:textId="77777777" w:rsidR="00A26CE9" w:rsidRPr="00642219" w:rsidRDefault="00A26CE9" w:rsidP="00E47682">
      <w:pPr>
        <w:pStyle w:val="ac"/>
        <w:spacing w:after="0"/>
        <w:ind w:firstLine="567"/>
        <w:jc w:val="both"/>
        <w:rPr>
          <w:rFonts w:ascii="Times New Roman" w:eastAsia="Times New Roman" w:hAnsi="Times New Roman" w:cs="Times New Roman"/>
          <w:i w:val="0"/>
          <w:iCs w:val="0"/>
          <w:color w:val="auto"/>
          <w:sz w:val="28"/>
          <w:szCs w:val="28"/>
          <w:lang w:eastAsia="ar-SA"/>
        </w:rPr>
      </w:pPr>
    </w:p>
    <w:p w14:paraId="4F93EF3F" w14:textId="2DB7BA52" w:rsidR="00F31A07" w:rsidRPr="00642219" w:rsidRDefault="00F31A07" w:rsidP="00E47682">
      <w:pPr>
        <w:pStyle w:val="ac"/>
        <w:spacing w:after="0"/>
        <w:ind w:firstLine="567"/>
        <w:jc w:val="both"/>
        <w:rPr>
          <w:rFonts w:ascii="Times New Roman" w:eastAsia="Times New Roman" w:hAnsi="Times New Roman" w:cs="Times New Roman"/>
          <w:i w:val="0"/>
          <w:iCs w:val="0"/>
          <w:color w:val="auto"/>
          <w:sz w:val="28"/>
          <w:szCs w:val="28"/>
          <w:lang w:eastAsia="ar-SA"/>
        </w:rPr>
      </w:pPr>
      <w:r w:rsidRPr="00642219">
        <w:rPr>
          <w:rFonts w:ascii="Times New Roman" w:eastAsia="Times New Roman" w:hAnsi="Times New Roman" w:cs="Times New Roman"/>
          <w:i w:val="0"/>
          <w:iCs w:val="0"/>
          <w:color w:val="auto"/>
          <w:sz w:val="28"/>
          <w:szCs w:val="28"/>
          <w:lang w:eastAsia="ar-SA"/>
        </w:rPr>
        <w:t xml:space="preserve">У пациентов с ОЦВЗ при поступлении регистрировались повышенные значения САД и ДАД, наиболее выраженные в группе ГИ. Повышение температуры тела чаще наблюдалось у пациентов с ГИ. Полученные данные отражают более тяжёлое течение и выраженность системной воспалительной реакции при ГИ (таблица </w:t>
      </w:r>
      <w:r w:rsidR="00506B2B" w:rsidRPr="00642219">
        <w:rPr>
          <w:rFonts w:ascii="Times New Roman" w:eastAsia="Times New Roman" w:hAnsi="Times New Roman" w:cs="Times New Roman"/>
          <w:i w:val="0"/>
          <w:iCs w:val="0"/>
          <w:color w:val="auto"/>
          <w:sz w:val="28"/>
          <w:szCs w:val="28"/>
          <w:lang w:eastAsia="ar-SA"/>
        </w:rPr>
        <w:t>5</w:t>
      </w:r>
      <w:r w:rsidRPr="00642219">
        <w:rPr>
          <w:rFonts w:ascii="Times New Roman" w:eastAsia="Times New Roman" w:hAnsi="Times New Roman" w:cs="Times New Roman"/>
          <w:i w:val="0"/>
          <w:iCs w:val="0"/>
          <w:color w:val="auto"/>
          <w:sz w:val="28"/>
          <w:szCs w:val="28"/>
          <w:lang w:eastAsia="ar-SA"/>
        </w:rPr>
        <w:t>).</w:t>
      </w:r>
    </w:p>
    <w:p w14:paraId="3C3A8408" w14:textId="77777777" w:rsidR="00A26CE9" w:rsidRPr="00642219" w:rsidRDefault="00A26CE9" w:rsidP="00E47682">
      <w:pPr>
        <w:pStyle w:val="ac"/>
        <w:spacing w:after="0"/>
        <w:ind w:firstLine="567"/>
        <w:jc w:val="both"/>
        <w:rPr>
          <w:rFonts w:ascii="Times New Roman" w:hAnsi="Times New Roman" w:cs="Times New Roman"/>
          <w:b/>
          <w:bCs/>
          <w:i w:val="0"/>
          <w:iCs w:val="0"/>
          <w:color w:val="auto"/>
          <w:sz w:val="28"/>
          <w:szCs w:val="28"/>
        </w:rPr>
      </w:pPr>
    </w:p>
    <w:p w14:paraId="5E81D1B5" w14:textId="015886DD" w:rsidR="005B537A" w:rsidRPr="00642219" w:rsidRDefault="005B537A" w:rsidP="00E47682">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506B2B" w:rsidRPr="00642219">
        <w:rPr>
          <w:rFonts w:ascii="Times New Roman" w:hAnsi="Times New Roman" w:cs="Times New Roman"/>
          <w:b/>
          <w:bCs/>
          <w:i w:val="0"/>
          <w:iCs w:val="0"/>
          <w:color w:val="auto"/>
          <w:sz w:val="28"/>
          <w:szCs w:val="28"/>
        </w:rPr>
        <w:t>5</w:t>
      </w:r>
      <w:r w:rsidR="009F16E2"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Показатели </w:t>
      </w:r>
      <w:r w:rsidR="00056463" w:rsidRPr="00642219">
        <w:rPr>
          <w:rFonts w:ascii="Times New Roman" w:hAnsi="Times New Roman" w:cs="Times New Roman"/>
          <w:b/>
          <w:bCs/>
          <w:i w:val="0"/>
          <w:iCs w:val="0"/>
          <w:color w:val="auto"/>
          <w:sz w:val="28"/>
          <w:szCs w:val="28"/>
        </w:rPr>
        <w:t>АД</w:t>
      </w:r>
      <w:r w:rsidRPr="00642219">
        <w:rPr>
          <w:rFonts w:ascii="Times New Roman" w:hAnsi="Times New Roman" w:cs="Times New Roman"/>
          <w:b/>
          <w:bCs/>
          <w:i w:val="0"/>
          <w:iCs w:val="0"/>
          <w:color w:val="auto"/>
          <w:sz w:val="28"/>
          <w:szCs w:val="28"/>
        </w:rPr>
        <w:t xml:space="preserve">, температуры тела и догоспитальной помощи у пациентов с </w:t>
      </w:r>
      <w:r w:rsidR="009F16E2" w:rsidRPr="00642219">
        <w:rPr>
          <w:rFonts w:ascii="Times New Roman" w:hAnsi="Times New Roman" w:cs="Times New Roman"/>
          <w:b/>
          <w:bCs/>
          <w:i w:val="0"/>
          <w:iCs w:val="0"/>
          <w:color w:val="auto"/>
          <w:sz w:val="28"/>
          <w:szCs w:val="28"/>
        </w:rPr>
        <w:t>ОЦВЗ</w:t>
      </w:r>
      <w:r w:rsidRPr="00642219">
        <w:rPr>
          <w:rFonts w:ascii="Times New Roman" w:hAnsi="Times New Roman" w:cs="Times New Roman"/>
          <w:b/>
          <w:bCs/>
          <w:i w:val="0"/>
          <w:iCs w:val="0"/>
          <w:color w:val="auto"/>
          <w:sz w:val="28"/>
          <w:szCs w:val="28"/>
        </w:rPr>
        <w:t xml:space="preserve"> </w:t>
      </w:r>
    </w:p>
    <w:tbl>
      <w:tblPr>
        <w:tblStyle w:val="ae"/>
        <w:tblW w:w="4851" w:type="pct"/>
        <w:tblLook w:val="04A0" w:firstRow="1" w:lastRow="0" w:firstColumn="1" w:lastColumn="0" w:noHBand="0" w:noVBand="1"/>
      </w:tblPr>
      <w:tblGrid>
        <w:gridCol w:w="3256"/>
        <w:gridCol w:w="1861"/>
        <w:gridCol w:w="1555"/>
        <w:gridCol w:w="1551"/>
        <w:gridCol w:w="1668"/>
      </w:tblGrid>
      <w:tr w:rsidR="005B537A" w:rsidRPr="00642219" w14:paraId="515108FE" w14:textId="77777777" w:rsidTr="00820895">
        <w:tc>
          <w:tcPr>
            <w:tcW w:w="1646" w:type="pct"/>
          </w:tcPr>
          <w:p w14:paraId="3556FCB3"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b/>
                <w:bCs/>
                <w:sz w:val="24"/>
                <w:szCs w:val="24"/>
              </w:rPr>
              <w:t>Показатель</w:t>
            </w:r>
          </w:p>
        </w:tc>
        <w:tc>
          <w:tcPr>
            <w:tcW w:w="941" w:type="pct"/>
          </w:tcPr>
          <w:p w14:paraId="652920BD" w14:textId="4A169092"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b/>
                <w:bCs/>
                <w:sz w:val="24"/>
                <w:szCs w:val="24"/>
              </w:rPr>
              <w:t>Все пациенты</w:t>
            </w:r>
          </w:p>
        </w:tc>
        <w:tc>
          <w:tcPr>
            <w:tcW w:w="786" w:type="pct"/>
          </w:tcPr>
          <w:p w14:paraId="75D9D7F6" w14:textId="034CA48F"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b/>
                <w:bCs/>
                <w:sz w:val="24"/>
                <w:szCs w:val="24"/>
              </w:rPr>
              <w:t>ИИ</w:t>
            </w:r>
          </w:p>
        </w:tc>
        <w:tc>
          <w:tcPr>
            <w:tcW w:w="784" w:type="pct"/>
          </w:tcPr>
          <w:p w14:paraId="413EE863" w14:textId="58DD7DE6" w:rsidR="005B537A" w:rsidRPr="00642219" w:rsidRDefault="005B537A" w:rsidP="00E47682">
            <w:pPr>
              <w:spacing w:after="0" w:line="240" w:lineRule="auto"/>
              <w:ind w:firstLine="54"/>
              <w:jc w:val="both"/>
              <w:rPr>
                <w:rFonts w:ascii="Times New Roman" w:hAnsi="Times New Roman" w:cs="Times New Roman"/>
                <w:sz w:val="24"/>
                <w:szCs w:val="24"/>
              </w:rPr>
            </w:pPr>
            <w:r w:rsidRPr="00642219">
              <w:rPr>
                <w:rFonts w:ascii="Times New Roman" w:hAnsi="Times New Roman" w:cs="Times New Roman"/>
                <w:b/>
                <w:bCs/>
                <w:sz w:val="24"/>
                <w:szCs w:val="24"/>
              </w:rPr>
              <w:t>ГИ</w:t>
            </w:r>
          </w:p>
        </w:tc>
        <w:tc>
          <w:tcPr>
            <w:tcW w:w="843" w:type="pct"/>
          </w:tcPr>
          <w:p w14:paraId="2565E6B9" w14:textId="3492AC28"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b/>
                <w:bCs/>
                <w:sz w:val="24"/>
                <w:szCs w:val="24"/>
              </w:rPr>
              <w:t>ТИА</w:t>
            </w:r>
          </w:p>
        </w:tc>
      </w:tr>
      <w:tr w:rsidR="00AD7659" w:rsidRPr="00642219" w14:paraId="3C589CEC" w14:textId="77777777" w:rsidTr="00820895">
        <w:tc>
          <w:tcPr>
            <w:tcW w:w="1646" w:type="pct"/>
          </w:tcPr>
          <w:p w14:paraId="1D81D268" w14:textId="2E88DD5B"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941" w:type="pct"/>
          </w:tcPr>
          <w:p w14:paraId="1871AB16" w14:textId="53A0BACF"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786" w:type="pct"/>
          </w:tcPr>
          <w:p w14:paraId="5BBD3385" w14:textId="582B6D5E"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784" w:type="pct"/>
          </w:tcPr>
          <w:p w14:paraId="046E6EEE" w14:textId="150F84A5" w:rsidR="00AD7659" w:rsidRPr="00642219" w:rsidRDefault="00AD7659" w:rsidP="00AD7659">
            <w:pPr>
              <w:spacing w:after="0" w:line="240" w:lineRule="auto"/>
              <w:ind w:firstLine="54"/>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843" w:type="pct"/>
          </w:tcPr>
          <w:p w14:paraId="1BA24C5F" w14:textId="0F606B16"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5B537A" w:rsidRPr="00642219" w14:paraId="1B61CCDF" w14:textId="77777777" w:rsidTr="00B73667">
        <w:tc>
          <w:tcPr>
            <w:tcW w:w="5000" w:type="pct"/>
            <w:gridSpan w:val="5"/>
          </w:tcPr>
          <w:p w14:paraId="0F03AF1E" w14:textId="1D63009B" w:rsidR="005B537A" w:rsidRPr="00642219" w:rsidRDefault="005B537A" w:rsidP="00E47682">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 xml:space="preserve">Показатели АД при поступлении в ИЦ, </w:t>
            </w:r>
            <w:r w:rsidRPr="00642219">
              <w:rPr>
                <w:rFonts w:ascii="Times New Roman" w:hAnsi="Times New Roman" w:cs="Times New Roman"/>
                <w:b/>
                <w:bCs/>
                <w:sz w:val="24"/>
                <w:szCs w:val="24"/>
                <w:lang w:val="en-US"/>
              </w:rPr>
              <w:t>Me</w:t>
            </w:r>
            <w:r w:rsidRPr="00642219">
              <w:rPr>
                <w:rFonts w:ascii="Times New Roman" w:hAnsi="Times New Roman" w:cs="Times New Roman"/>
                <w:b/>
                <w:bCs/>
                <w:sz w:val="24"/>
                <w:szCs w:val="24"/>
              </w:rPr>
              <w:t xml:space="preserve"> [</w:t>
            </w:r>
            <w:r w:rsidR="00255D7B" w:rsidRPr="00642219">
              <w:rPr>
                <w:rFonts w:ascii="Times New Roman" w:hAnsi="Times New Roman" w:cs="Times New Roman"/>
                <w:b/>
                <w:bCs/>
                <w:sz w:val="24"/>
                <w:szCs w:val="24"/>
                <w:lang w:val="en-US"/>
              </w:rPr>
              <w:t>IQR</w:t>
            </w:r>
            <w:r w:rsidRPr="00642219">
              <w:rPr>
                <w:rFonts w:ascii="Times New Roman" w:hAnsi="Times New Roman" w:cs="Times New Roman"/>
                <w:b/>
                <w:bCs/>
                <w:sz w:val="24"/>
                <w:szCs w:val="24"/>
              </w:rPr>
              <w:t>]</w:t>
            </w:r>
          </w:p>
        </w:tc>
      </w:tr>
      <w:tr w:rsidR="005B537A" w:rsidRPr="00642219" w14:paraId="67B85E10" w14:textId="77777777" w:rsidTr="00820895">
        <w:tc>
          <w:tcPr>
            <w:tcW w:w="1646" w:type="pct"/>
          </w:tcPr>
          <w:p w14:paraId="11FD389E"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САД при поступлении в ИЦ, мм рт.ст. </w:t>
            </w:r>
          </w:p>
        </w:tc>
        <w:tc>
          <w:tcPr>
            <w:tcW w:w="941" w:type="pct"/>
          </w:tcPr>
          <w:p w14:paraId="3A71C251"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lang w:val="en-US"/>
              </w:rPr>
              <w:t>160,0 [140,0-180,0]</w:t>
            </w:r>
          </w:p>
        </w:tc>
        <w:tc>
          <w:tcPr>
            <w:tcW w:w="786" w:type="pct"/>
          </w:tcPr>
          <w:p w14:paraId="39386AC1"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lang w:val="en-US"/>
              </w:rPr>
              <w:t>160,0 [140,0-180,0]</w:t>
            </w:r>
          </w:p>
        </w:tc>
        <w:tc>
          <w:tcPr>
            <w:tcW w:w="784" w:type="pct"/>
          </w:tcPr>
          <w:p w14:paraId="446432F9" w14:textId="77777777" w:rsidR="005B537A" w:rsidRPr="00642219" w:rsidRDefault="005B537A" w:rsidP="00E47682">
            <w:pPr>
              <w:spacing w:after="0" w:line="240" w:lineRule="auto"/>
              <w:ind w:firstLine="54"/>
              <w:jc w:val="both"/>
              <w:rPr>
                <w:rFonts w:ascii="Times New Roman" w:hAnsi="Times New Roman" w:cs="Times New Roman"/>
                <w:sz w:val="24"/>
                <w:szCs w:val="24"/>
              </w:rPr>
            </w:pPr>
            <w:r w:rsidRPr="00642219">
              <w:rPr>
                <w:rFonts w:ascii="Times New Roman" w:hAnsi="Times New Roman" w:cs="Times New Roman"/>
                <w:sz w:val="24"/>
                <w:szCs w:val="24"/>
                <w:lang w:val="en-US"/>
              </w:rPr>
              <w:t>180,0 [150,0-180,0]</w:t>
            </w:r>
          </w:p>
        </w:tc>
        <w:tc>
          <w:tcPr>
            <w:tcW w:w="843" w:type="pct"/>
          </w:tcPr>
          <w:p w14:paraId="53045186"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lang w:val="en-US"/>
              </w:rPr>
              <w:t>160,0 [130,0-170,0]</w:t>
            </w:r>
          </w:p>
        </w:tc>
      </w:tr>
      <w:tr w:rsidR="005B537A" w:rsidRPr="00642219" w14:paraId="780D6D5A" w14:textId="77777777" w:rsidTr="00820895">
        <w:tc>
          <w:tcPr>
            <w:tcW w:w="1646" w:type="pct"/>
          </w:tcPr>
          <w:p w14:paraId="26FD8A98"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lang w:val="kk-KZ"/>
              </w:rPr>
              <w:t>Д</w:t>
            </w:r>
            <w:r w:rsidRPr="00642219">
              <w:rPr>
                <w:rFonts w:ascii="Times New Roman" w:hAnsi="Times New Roman" w:cs="Times New Roman"/>
                <w:sz w:val="24"/>
                <w:szCs w:val="24"/>
              </w:rPr>
              <w:t xml:space="preserve">АД при поступлении в ИЦ, мм рт.ст. </w:t>
            </w:r>
          </w:p>
        </w:tc>
        <w:tc>
          <w:tcPr>
            <w:tcW w:w="941" w:type="pct"/>
          </w:tcPr>
          <w:p w14:paraId="67BAA994"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90,0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90,0-100,0</w:t>
            </w:r>
            <w:r w:rsidRPr="00642219">
              <w:rPr>
                <w:rFonts w:ascii="Times New Roman" w:hAnsi="Times New Roman" w:cs="Times New Roman"/>
                <w:sz w:val="24"/>
                <w:szCs w:val="24"/>
                <w:lang w:val="en-US"/>
              </w:rPr>
              <w:t>]</w:t>
            </w:r>
          </w:p>
        </w:tc>
        <w:tc>
          <w:tcPr>
            <w:tcW w:w="786" w:type="pct"/>
          </w:tcPr>
          <w:p w14:paraId="7F089417"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90,0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80,0-100,0</w:t>
            </w:r>
            <w:r w:rsidRPr="00642219">
              <w:rPr>
                <w:rFonts w:ascii="Times New Roman" w:hAnsi="Times New Roman" w:cs="Times New Roman"/>
                <w:sz w:val="24"/>
                <w:szCs w:val="24"/>
                <w:lang w:val="en-US"/>
              </w:rPr>
              <w:t>]</w:t>
            </w:r>
          </w:p>
        </w:tc>
        <w:tc>
          <w:tcPr>
            <w:tcW w:w="784" w:type="pct"/>
          </w:tcPr>
          <w:p w14:paraId="072623D4" w14:textId="77777777" w:rsidR="005B537A" w:rsidRPr="00642219" w:rsidRDefault="005B537A" w:rsidP="00E47682">
            <w:pPr>
              <w:spacing w:after="0" w:line="240" w:lineRule="auto"/>
              <w:ind w:firstLine="54"/>
              <w:jc w:val="both"/>
              <w:rPr>
                <w:rFonts w:ascii="Times New Roman" w:hAnsi="Times New Roman" w:cs="Times New Roman"/>
                <w:sz w:val="24"/>
                <w:szCs w:val="24"/>
              </w:rPr>
            </w:pPr>
            <w:r w:rsidRPr="00642219">
              <w:rPr>
                <w:rFonts w:ascii="Times New Roman" w:hAnsi="Times New Roman" w:cs="Times New Roman"/>
                <w:sz w:val="24"/>
                <w:szCs w:val="24"/>
              </w:rPr>
              <w:t xml:space="preserve">100,0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90,0-100,0</w:t>
            </w:r>
            <w:r w:rsidRPr="00642219">
              <w:rPr>
                <w:rFonts w:ascii="Times New Roman" w:hAnsi="Times New Roman" w:cs="Times New Roman"/>
                <w:sz w:val="24"/>
                <w:szCs w:val="24"/>
                <w:lang w:val="en-US"/>
              </w:rPr>
              <w:t>]</w:t>
            </w:r>
          </w:p>
        </w:tc>
        <w:tc>
          <w:tcPr>
            <w:tcW w:w="843" w:type="pct"/>
          </w:tcPr>
          <w:p w14:paraId="5D393E07"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90,0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80,0-100,0</w:t>
            </w:r>
            <w:r w:rsidRPr="00642219">
              <w:rPr>
                <w:rFonts w:ascii="Times New Roman" w:hAnsi="Times New Roman" w:cs="Times New Roman"/>
                <w:sz w:val="24"/>
                <w:szCs w:val="24"/>
                <w:lang w:val="en-US"/>
              </w:rPr>
              <w:t>]</w:t>
            </w:r>
          </w:p>
        </w:tc>
      </w:tr>
      <w:tr w:rsidR="005B537A" w:rsidRPr="00642219" w14:paraId="042FCB01" w14:textId="77777777" w:rsidTr="00B73667">
        <w:tc>
          <w:tcPr>
            <w:tcW w:w="5000" w:type="pct"/>
            <w:gridSpan w:val="5"/>
          </w:tcPr>
          <w:p w14:paraId="7FE4B63A"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b/>
                <w:bCs/>
                <w:sz w:val="24"/>
                <w:szCs w:val="24"/>
              </w:rPr>
              <w:t xml:space="preserve">Повышение температуры тела в ИЦ, </w:t>
            </w:r>
            <w:r w:rsidRPr="00642219">
              <w:rPr>
                <w:rFonts w:ascii="Times New Roman" w:hAnsi="Times New Roman" w:cs="Times New Roman"/>
                <w:b/>
                <w:bCs/>
                <w:sz w:val="24"/>
                <w:szCs w:val="24"/>
                <w:lang w:val="en-US"/>
              </w:rPr>
              <w:t>n</w:t>
            </w:r>
            <w:r w:rsidRPr="00642219">
              <w:rPr>
                <w:rFonts w:ascii="Times New Roman" w:hAnsi="Times New Roman" w:cs="Times New Roman"/>
                <w:b/>
                <w:bCs/>
                <w:sz w:val="24"/>
                <w:szCs w:val="24"/>
              </w:rPr>
              <w:t xml:space="preserve"> (%)</w:t>
            </w:r>
          </w:p>
        </w:tc>
      </w:tr>
      <w:tr w:rsidR="005B537A" w:rsidRPr="00642219" w14:paraId="0D72E32B" w14:textId="77777777" w:rsidTr="00820895">
        <w:tc>
          <w:tcPr>
            <w:tcW w:w="1646" w:type="pct"/>
          </w:tcPr>
          <w:p w14:paraId="388BA9A0"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Отсутствует</w:t>
            </w:r>
          </w:p>
        </w:tc>
        <w:tc>
          <w:tcPr>
            <w:tcW w:w="941" w:type="pct"/>
          </w:tcPr>
          <w:p w14:paraId="60F724CE"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117 (52,7)</w:t>
            </w:r>
          </w:p>
        </w:tc>
        <w:tc>
          <w:tcPr>
            <w:tcW w:w="786" w:type="pct"/>
          </w:tcPr>
          <w:p w14:paraId="044BF032"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58 (47,5)</w:t>
            </w:r>
          </w:p>
        </w:tc>
        <w:tc>
          <w:tcPr>
            <w:tcW w:w="784" w:type="pct"/>
          </w:tcPr>
          <w:p w14:paraId="704A5D37" w14:textId="77777777" w:rsidR="005B537A" w:rsidRPr="00642219" w:rsidRDefault="005B537A" w:rsidP="00E47682">
            <w:pPr>
              <w:spacing w:after="0" w:line="240" w:lineRule="auto"/>
              <w:ind w:firstLine="54"/>
              <w:jc w:val="both"/>
              <w:rPr>
                <w:rFonts w:ascii="Times New Roman" w:hAnsi="Times New Roman" w:cs="Times New Roman"/>
                <w:sz w:val="24"/>
                <w:szCs w:val="24"/>
              </w:rPr>
            </w:pPr>
            <w:r w:rsidRPr="00642219">
              <w:rPr>
                <w:rFonts w:ascii="Times New Roman" w:hAnsi="Times New Roman" w:cs="Times New Roman"/>
                <w:sz w:val="24"/>
                <w:szCs w:val="24"/>
              </w:rPr>
              <w:t>19 (38,0)</w:t>
            </w:r>
          </w:p>
        </w:tc>
        <w:tc>
          <w:tcPr>
            <w:tcW w:w="843" w:type="pct"/>
          </w:tcPr>
          <w:p w14:paraId="6FE709E1"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40 (80,0)</w:t>
            </w:r>
          </w:p>
        </w:tc>
      </w:tr>
    </w:tbl>
    <w:p w14:paraId="0B6AEF3A" w14:textId="631EDC33" w:rsidR="00D34942" w:rsidRPr="00D34942" w:rsidRDefault="00D34942" w:rsidP="00D34942">
      <w:pPr>
        <w:spacing w:after="0" w:line="240" w:lineRule="auto"/>
        <w:rPr>
          <w:rFonts w:ascii="Times New Roman" w:hAnsi="Times New Roman" w:cs="Times New Roman"/>
          <w:sz w:val="28"/>
          <w:szCs w:val="28"/>
        </w:rPr>
      </w:pPr>
      <w:r w:rsidRPr="00D34942">
        <w:rPr>
          <w:rFonts w:ascii="Times New Roman" w:hAnsi="Times New Roman" w:cs="Times New Roman"/>
          <w:sz w:val="28"/>
          <w:szCs w:val="28"/>
        </w:rPr>
        <w:lastRenderedPageBreak/>
        <w:t>Продолжение таблицы 5</w:t>
      </w:r>
    </w:p>
    <w:tbl>
      <w:tblPr>
        <w:tblStyle w:val="ae"/>
        <w:tblW w:w="4851" w:type="pct"/>
        <w:tblLook w:val="04A0" w:firstRow="1" w:lastRow="0" w:firstColumn="1" w:lastColumn="0" w:noHBand="0" w:noVBand="1"/>
      </w:tblPr>
      <w:tblGrid>
        <w:gridCol w:w="3256"/>
        <w:gridCol w:w="1861"/>
        <w:gridCol w:w="1555"/>
        <w:gridCol w:w="1551"/>
        <w:gridCol w:w="1668"/>
      </w:tblGrid>
      <w:tr w:rsidR="00D34942" w:rsidRPr="00642219" w14:paraId="09F5FA72" w14:textId="77777777" w:rsidTr="00D34942">
        <w:tc>
          <w:tcPr>
            <w:tcW w:w="1646" w:type="pct"/>
          </w:tcPr>
          <w:p w14:paraId="5779E6FA" w14:textId="3C959772" w:rsidR="00D34942" w:rsidRPr="00642219" w:rsidRDefault="00D34942" w:rsidP="00D349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41" w:type="pct"/>
          </w:tcPr>
          <w:p w14:paraId="7A9EF150" w14:textId="51DFB473" w:rsidR="00D34942" w:rsidRPr="00642219" w:rsidRDefault="00D34942" w:rsidP="00D349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86" w:type="pct"/>
          </w:tcPr>
          <w:p w14:paraId="3E9C8ADD" w14:textId="0E1A76EC" w:rsidR="00D34942" w:rsidRPr="00642219" w:rsidRDefault="00D34942" w:rsidP="00D349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84" w:type="pct"/>
          </w:tcPr>
          <w:p w14:paraId="1688236B" w14:textId="2850F8BA" w:rsidR="00D34942" w:rsidRPr="00642219" w:rsidRDefault="00D34942" w:rsidP="00D34942">
            <w:pPr>
              <w:spacing w:after="0" w:line="240" w:lineRule="auto"/>
              <w:ind w:firstLine="54"/>
              <w:jc w:val="center"/>
              <w:rPr>
                <w:rFonts w:ascii="Times New Roman" w:hAnsi="Times New Roman" w:cs="Times New Roman"/>
                <w:sz w:val="24"/>
                <w:szCs w:val="24"/>
              </w:rPr>
            </w:pPr>
            <w:r>
              <w:rPr>
                <w:rFonts w:ascii="Times New Roman" w:hAnsi="Times New Roman" w:cs="Times New Roman"/>
                <w:sz w:val="24"/>
                <w:szCs w:val="24"/>
              </w:rPr>
              <w:t>4</w:t>
            </w:r>
          </w:p>
        </w:tc>
        <w:tc>
          <w:tcPr>
            <w:tcW w:w="843" w:type="pct"/>
          </w:tcPr>
          <w:p w14:paraId="7FC37F42" w14:textId="4562CBDD" w:rsidR="00D34942" w:rsidRPr="00642219" w:rsidRDefault="00D34942" w:rsidP="00D349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5B537A" w:rsidRPr="00642219" w14:paraId="434A998E" w14:textId="77777777" w:rsidTr="00820895">
        <w:tc>
          <w:tcPr>
            <w:tcW w:w="1646" w:type="pct"/>
          </w:tcPr>
          <w:p w14:paraId="0B81A7CA"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Присутствует</w:t>
            </w:r>
          </w:p>
        </w:tc>
        <w:tc>
          <w:tcPr>
            <w:tcW w:w="941" w:type="pct"/>
          </w:tcPr>
          <w:p w14:paraId="080EA895"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57 (25,7)</w:t>
            </w:r>
          </w:p>
        </w:tc>
        <w:tc>
          <w:tcPr>
            <w:tcW w:w="786" w:type="pct"/>
          </w:tcPr>
          <w:p w14:paraId="35661872"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30 (24,6)</w:t>
            </w:r>
          </w:p>
        </w:tc>
        <w:tc>
          <w:tcPr>
            <w:tcW w:w="784" w:type="pct"/>
          </w:tcPr>
          <w:p w14:paraId="28C4AFB9" w14:textId="77777777" w:rsidR="005B537A" w:rsidRPr="00642219" w:rsidRDefault="005B537A" w:rsidP="00E47682">
            <w:pPr>
              <w:spacing w:after="0" w:line="240" w:lineRule="auto"/>
              <w:ind w:firstLine="54"/>
              <w:jc w:val="both"/>
              <w:rPr>
                <w:rFonts w:ascii="Times New Roman" w:hAnsi="Times New Roman" w:cs="Times New Roman"/>
                <w:sz w:val="24"/>
                <w:szCs w:val="24"/>
              </w:rPr>
            </w:pPr>
            <w:r w:rsidRPr="00642219">
              <w:rPr>
                <w:rFonts w:ascii="Times New Roman" w:hAnsi="Times New Roman" w:cs="Times New Roman"/>
                <w:sz w:val="24"/>
                <w:szCs w:val="24"/>
              </w:rPr>
              <w:t>23 (46,0)</w:t>
            </w:r>
          </w:p>
        </w:tc>
        <w:tc>
          <w:tcPr>
            <w:tcW w:w="843" w:type="pct"/>
          </w:tcPr>
          <w:p w14:paraId="1C960BAC"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4 (8,0</w:t>
            </w:r>
          </w:p>
        </w:tc>
      </w:tr>
      <w:tr w:rsidR="005B537A" w:rsidRPr="00642219" w14:paraId="44713B88" w14:textId="77777777" w:rsidTr="00820895">
        <w:tc>
          <w:tcPr>
            <w:tcW w:w="1646" w:type="pct"/>
          </w:tcPr>
          <w:p w14:paraId="1FF1AEC9"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Данные отсутствуют</w:t>
            </w:r>
          </w:p>
        </w:tc>
        <w:tc>
          <w:tcPr>
            <w:tcW w:w="941" w:type="pct"/>
          </w:tcPr>
          <w:p w14:paraId="15CB1277"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48 (21,6)</w:t>
            </w:r>
          </w:p>
        </w:tc>
        <w:tc>
          <w:tcPr>
            <w:tcW w:w="786" w:type="pct"/>
          </w:tcPr>
          <w:p w14:paraId="2A90109C" w14:textId="77777777" w:rsidR="005B537A" w:rsidRPr="00642219" w:rsidRDefault="005B537A" w:rsidP="00E47682">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34 (27,9)</w:t>
            </w:r>
          </w:p>
        </w:tc>
        <w:tc>
          <w:tcPr>
            <w:tcW w:w="784" w:type="pct"/>
          </w:tcPr>
          <w:p w14:paraId="73D9FF0B" w14:textId="77777777" w:rsidR="005B537A" w:rsidRPr="00642219" w:rsidRDefault="005B537A" w:rsidP="00E47682">
            <w:pPr>
              <w:spacing w:after="0" w:line="240" w:lineRule="auto"/>
              <w:ind w:firstLine="54"/>
              <w:jc w:val="both"/>
              <w:rPr>
                <w:rFonts w:ascii="Times New Roman" w:hAnsi="Times New Roman" w:cs="Times New Roman"/>
                <w:sz w:val="24"/>
                <w:szCs w:val="24"/>
              </w:rPr>
            </w:pPr>
            <w:r w:rsidRPr="00642219">
              <w:rPr>
                <w:rFonts w:ascii="Times New Roman" w:hAnsi="Times New Roman" w:cs="Times New Roman"/>
                <w:sz w:val="24"/>
                <w:szCs w:val="24"/>
              </w:rPr>
              <w:t>8 (16,0)</w:t>
            </w:r>
          </w:p>
        </w:tc>
        <w:tc>
          <w:tcPr>
            <w:tcW w:w="843" w:type="pct"/>
          </w:tcPr>
          <w:p w14:paraId="0D1A490D" w14:textId="77777777" w:rsidR="005B537A" w:rsidRPr="00642219" w:rsidRDefault="005B537A" w:rsidP="00E47682">
            <w:pPr>
              <w:keepNext/>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6 (12,0)</w:t>
            </w:r>
          </w:p>
        </w:tc>
      </w:tr>
      <w:tr w:rsidR="00A26CE9" w:rsidRPr="00642219" w14:paraId="0B1CE73F" w14:textId="77777777" w:rsidTr="00A26CE9">
        <w:tc>
          <w:tcPr>
            <w:tcW w:w="5000" w:type="pct"/>
            <w:gridSpan w:val="5"/>
          </w:tcPr>
          <w:p w14:paraId="18D0536B" w14:textId="5623AD03" w:rsidR="00A26CE9" w:rsidRPr="00642219" w:rsidRDefault="00A26CE9" w:rsidP="00A26CE9">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w:t>
            </w:r>
            <w:r w:rsidRPr="00642219">
              <w:rPr>
                <w:rFonts w:ascii="Times New Roman" w:hAnsi="Times New Roman" w:cs="Times New Roman"/>
                <w:color w:val="auto"/>
                <w:sz w:val="24"/>
                <w:szCs w:val="24"/>
              </w:rPr>
              <w:t xml:space="preserve"> </w:t>
            </w:r>
            <w:r w:rsidR="00CF0B30">
              <w:rPr>
                <w:rFonts w:ascii="Times New Roman" w:hAnsi="Times New Roman" w:cs="Times New Roman"/>
                <w:color w:val="auto"/>
                <w:sz w:val="24"/>
                <w:szCs w:val="24"/>
              </w:rPr>
              <w:t>к</w:t>
            </w:r>
            <w:r w:rsidRPr="00642219">
              <w:rPr>
                <w:rFonts w:ascii="Times New Roman" w:hAnsi="Times New Roman" w:cs="Times New Roman"/>
                <w:color w:val="auto"/>
                <w:sz w:val="24"/>
                <w:szCs w:val="24"/>
              </w:rPr>
              <w:t>оличественные показатели представлены в виде медианы и межквартильного размаха - Me [</w:t>
            </w:r>
            <w:r w:rsidR="00255D7B"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Категориальные переменные представлены в виде абсолютных и относительных значений - n (%).</w:t>
            </w:r>
          </w:p>
        </w:tc>
      </w:tr>
    </w:tbl>
    <w:p w14:paraId="2B36B332" w14:textId="77777777" w:rsidR="00AC74CF" w:rsidRPr="00642219" w:rsidRDefault="00AC74CF" w:rsidP="00E47682">
      <w:pPr>
        <w:suppressAutoHyphens/>
        <w:spacing w:after="0" w:line="240" w:lineRule="auto"/>
        <w:ind w:firstLine="567"/>
        <w:jc w:val="both"/>
        <w:rPr>
          <w:rFonts w:ascii="Times New Roman" w:eastAsia="Times New Roman" w:hAnsi="Times New Roman" w:cs="Times New Roman"/>
          <w:sz w:val="28"/>
          <w:szCs w:val="28"/>
          <w:lang w:eastAsia="ar-SA"/>
        </w:rPr>
      </w:pPr>
    </w:p>
    <w:p w14:paraId="230359E6" w14:textId="6E82CE71" w:rsidR="00991816" w:rsidRPr="00642219" w:rsidRDefault="00991816" w:rsidP="00E47682">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Оперативные вмешательства чаще проводились у пациентов с ИИ и ГИ. При ИИ преобладали эндоваскулярные реперфузионные вмешательства, тогда как при ГИ </w:t>
      </w:r>
      <w:r w:rsidR="00AD7659"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удаление внутричерепной гематомы. Подробная характеристика оперативных вмешательств представлена в таблице 6. </w:t>
      </w:r>
    </w:p>
    <w:p w14:paraId="616F9782" w14:textId="77777777" w:rsidR="001663C0" w:rsidRPr="00642219" w:rsidRDefault="001663C0" w:rsidP="00E47682">
      <w:pPr>
        <w:suppressAutoHyphens/>
        <w:spacing w:after="0" w:line="240" w:lineRule="auto"/>
        <w:ind w:firstLine="567"/>
        <w:jc w:val="both"/>
        <w:rPr>
          <w:rFonts w:ascii="Times New Roman" w:eastAsia="Times New Roman" w:hAnsi="Times New Roman" w:cs="Times New Roman"/>
          <w:sz w:val="28"/>
          <w:szCs w:val="28"/>
          <w:lang w:eastAsia="ar-SA"/>
        </w:rPr>
      </w:pPr>
    </w:p>
    <w:p w14:paraId="332451E6" w14:textId="60BDF1DD" w:rsidR="005B537A" w:rsidRPr="00642219" w:rsidRDefault="005B537A" w:rsidP="00E47682">
      <w:pPr>
        <w:suppressAutoHyphens/>
        <w:spacing w:after="0" w:line="240" w:lineRule="auto"/>
        <w:ind w:firstLine="567"/>
        <w:jc w:val="both"/>
        <w:rPr>
          <w:rFonts w:ascii="Times New Roman" w:eastAsia="Times New Roman" w:hAnsi="Times New Roman" w:cs="Times New Roman"/>
          <w:b/>
          <w:bCs/>
          <w:sz w:val="28"/>
          <w:szCs w:val="28"/>
          <w:lang w:eastAsia="ar-SA"/>
        </w:rPr>
      </w:pPr>
      <w:r w:rsidRPr="00642219">
        <w:rPr>
          <w:rFonts w:ascii="Times New Roman" w:hAnsi="Times New Roman" w:cs="Times New Roman"/>
          <w:b/>
          <w:bCs/>
          <w:sz w:val="28"/>
          <w:szCs w:val="28"/>
        </w:rPr>
        <w:t xml:space="preserve">Таблица </w:t>
      </w:r>
      <w:r w:rsidR="00991816" w:rsidRPr="00642219">
        <w:rPr>
          <w:rFonts w:ascii="Times New Roman" w:hAnsi="Times New Roman" w:cs="Times New Roman"/>
          <w:b/>
          <w:bCs/>
          <w:sz w:val="28"/>
          <w:szCs w:val="28"/>
        </w:rPr>
        <w:t>6</w:t>
      </w:r>
      <w:r w:rsidR="00227E5B"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w:t>
      </w:r>
      <w:r w:rsidR="00ED0AAD" w:rsidRPr="00642219">
        <w:rPr>
          <w:rFonts w:ascii="Times New Roman" w:hAnsi="Times New Roman" w:cs="Times New Roman"/>
          <w:b/>
          <w:bCs/>
          <w:sz w:val="28"/>
          <w:szCs w:val="28"/>
        </w:rPr>
        <w:t>Оперативные вмешательства в исследуемых группах</w:t>
      </w:r>
    </w:p>
    <w:tbl>
      <w:tblPr>
        <w:tblStyle w:val="ae"/>
        <w:tblW w:w="5000" w:type="pct"/>
        <w:tblLook w:val="04A0" w:firstRow="1" w:lastRow="0" w:firstColumn="1" w:lastColumn="0" w:noHBand="0" w:noVBand="1"/>
      </w:tblPr>
      <w:tblGrid>
        <w:gridCol w:w="4458"/>
        <w:gridCol w:w="1898"/>
        <w:gridCol w:w="1900"/>
        <w:gridCol w:w="1939"/>
      </w:tblGrid>
      <w:tr w:rsidR="00C94791" w:rsidRPr="00642219" w14:paraId="511D4A66" w14:textId="77777777" w:rsidTr="00C94791">
        <w:tc>
          <w:tcPr>
            <w:tcW w:w="2186" w:type="pct"/>
          </w:tcPr>
          <w:p w14:paraId="1366B6D4" w14:textId="77777777" w:rsidR="00C94791" w:rsidRPr="00642219" w:rsidRDefault="00C94791" w:rsidP="00E47682">
            <w:pPr>
              <w:suppressAutoHyphens/>
              <w:spacing w:after="0" w:line="240" w:lineRule="auto"/>
              <w:ind w:firstLine="34"/>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Показатель</w:t>
            </w:r>
          </w:p>
        </w:tc>
        <w:tc>
          <w:tcPr>
            <w:tcW w:w="931" w:type="pct"/>
          </w:tcPr>
          <w:p w14:paraId="70A3D437" w14:textId="32A472CF" w:rsidR="00C94791" w:rsidRPr="00642219" w:rsidRDefault="00C94791" w:rsidP="00E47682">
            <w:pPr>
              <w:suppressAutoHyphens/>
              <w:spacing w:after="0" w:line="240" w:lineRule="auto"/>
              <w:ind w:firstLine="27"/>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 xml:space="preserve">ИИ, </w:t>
            </w:r>
            <w:r w:rsidRPr="00642219">
              <w:rPr>
                <w:rFonts w:ascii="Times New Roman" w:eastAsia="Times New Roman" w:hAnsi="Times New Roman" w:cs="Times New Roman"/>
                <w:b/>
                <w:bCs/>
                <w:sz w:val="24"/>
                <w:szCs w:val="24"/>
                <w:lang w:val="en-US" w:eastAsia="ar-SA"/>
              </w:rPr>
              <w:t>n (%)</w:t>
            </w:r>
          </w:p>
        </w:tc>
        <w:tc>
          <w:tcPr>
            <w:tcW w:w="932" w:type="pct"/>
          </w:tcPr>
          <w:p w14:paraId="58113718" w14:textId="412364EC" w:rsidR="00C94791" w:rsidRPr="00642219" w:rsidRDefault="00C94791" w:rsidP="00E47682">
            <w:pPr>
              <w:suppressAutoHyphens/>
              <w:spacing w:after="0" w:line="240" w:lineRule="auto"/>
              <w:ind w:firstLine="42"/>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 xml:space="preserve">ГИ, </w:t>
            </w:r>
            <w:r w:rsidRPr="00642219">
              <w:rPr>
                <w:rFonts w:ascii="Times New Roman" w:eastAsia="Times New Roman" w:hAnsi="Times New Roman" w:cs="Times New Roman"/>
                <w:b/>
                <w:bCs/>
                <w:sz w:val="24"/>
                <w:szCs w:val="24"/>
                <w:lang w:val="en-US" w:eastAsia="ar-SA"/>
              </w:rPr>
              <w:t>n (%)</w:t>
            </w:r>
          </w:p>
        </w:tc>
        <w:tc>
          <w:tcPr>
            <w:tcW w:w="950" w:type="pct"/>
          </w:tcPr>
          <w:p w14:paraId="277B69F7" w14:textId="2ABCAA98" w:rsidR="00C94791" w:rsidRPr="00642219" w:rsidRDefault="00C94791" w:rsidP="00E47682">
            <w:pPr>
              <w:suppressAutoHyphens/>
              <w:spacing w:after="0" w:line="240" w:lineRule="auto"/>
              <w:ind w:firstLine="46"/>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 xml:space="preserve">ТИА, </w:t>
            </w:r>
            <w:r w:rsidRPr="00642219">
              <w:rPr>
                <w:rFonts w:ascii="Times New Roman" w:eastAsia="Times New Roman" w:hAnsi="Times New Roman" w:cs="Times New Roman"/>
                <w:b/>
                <w:bCs/>
                <w:sz w:val="24"/>
                <w:szCs w:val="24"/>
                <w:lang w:val="en-US" w:eastAsia="ar-SA"/>
              </w:rPr>
              <w:t>n (%)</w:t>
            </w:r>
          </w:p>
        </w:tc>
      </w:tr>
      <w:tr w:rsidR="00AD7659" w:rsidRPr="00642219" w14:paraId="53BE7402" w14:textId="77777777" w:rsidTr="00AD7659">
        <w:tc>
          <w:tcPr>
            <w:tcW w:w="2186" w:type="pct"/>
          </w:tcPr>
          <w:p w14:paraId="401A3C35" w14:textId="4C756218" w:rsidR="00AD7659" w:rsidRPr="00642219" w:rsidRDefault="00AD7659" w:rsidP="00AD7659">
            <w:pPr>
              <w:suppressAutoHyphens/>
              <w:spacing w:after="0" w:line="240" w:lineRule="auto"/>
              <w:ind w:firstLine="34"/>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w:t>
            </w:r>
          </w:p>
        </w:tc>
        <w:tc>
          <w:tcPr>
            <w:tcW w:w="931" w:type="pct"/>
          </w:tcPr>
          <w:p w14:paraId="498498E4" w14:textId="4E4105BD" w:rsidR="00AD7659" w:rsidRPr="00642219" w:rsidRDefault="00AD7659" w:rsidP="00AD7659">
            <w:pPr>
              <w:suppressAutoHyphens/>
              <w:spacing w:after="0" w:line="240" w:lineRule="auto"/>
              <w:ind w:firstLine="27"/>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w:t>
            </w:r>
          </w:p>
        </w:tc>
        <w:tc>
          <w:tcPr>
            <w:tcW w:w="932" w:type="pct"/>
          </w:tcPr>
          <w:p w14:paraId="7EEA4249" w14:textId="2F860764" w:rsidR="00AD7659" w:rsidRPr="00642219" w:rsidRDefault="00AD7659" w:rsidP="00AD7659">
            <w:pPr>
              <w:suppressAutoHyphens/>
              <w:spacing w:after="0" w:line="240" w:lineRule="auto"/>
              <w:ind w:firstLine="42"/>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3</w:t>
            </w:r>
          </w:p>
        </w:tc>
        <w:tc>
          <w:tcPr>
            <w:tcW w:w="950" w:type="pct"/>
          </w:tcPr>
          <w:p w14:paraId="7BFDD417" w14:textId="43D6581A" w:rsidR="00AD7659" w:rsidRPr="00642219" w:rsidRDefault="00AD7659" w:rsidP="00AD7659">
            <w:pPr>
              <w:suppressAutoHyphens/>
              <w:spacing w:after="0" w:line="240" w:lineRule="auto"/>
              <w:ind w:firstLine="46"/>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4</w:t>
            </w:r>
          </w:p>
        </w:tc>
      </w:tr>
      <w:tr w:rsidR="00C94791" w:rsidRPr="00642219" w14:paraId="433F3C0D" w14:textId="77777777" w:rsidTr="00C94791">
        <w:tc>
          <w:tcPr>
            <w:tcW w:w="2186" w:type="pct"/>
          </w:tcPr>
          <w:p w14:paraId="6BBC0DA8" w14:textId="77777777" w:rsidR="00C94791" w:rsidRPr="00642219" w:rsidRDefault="00C94791" w:rsidP="00E47682">
            <w:pPr>
              <w:suppressAutoHyphens/>
              <w:spacing w:after="0" w:line="240" w:lineRule="auto"/>
              <w:ind w:firstLine="34"/>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Вмешательство не проводилось</w:t>
            </w:r>
          </w:p>
        </w:tc>
        <w:tc>
          <w:tcPr>
            <w:tcW w:w="931" w:type="pct"/>
          </w:tcPr>
          <w:p w14:paraId="421ADAF5" w14:textId="77777777" w:rsidR="00C94791" w:rsidRPr="00642219" w:rsidRDefault="00C94791" w:rsidP="00E47682">
            <w:pPr>
              <w:suppressAutoHyphens/>
              <w:spacing w:after="0" w:line="240" w:lineRule="auto"/>
              <w:ind w:firstLine="2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77 (63,1)</w:t>
            </w:r>
          </w:p>
        </w:tc>
        <w:tc>
          <w:tcPr>
            <w:tcW w:w="932" w:type="pct"/>
          </w:tcPr>
          <w:p w14:paraId="1B4EC3AB" w14:textId="77777777" w:rsidR="00C94791" w:rsidRPr="00642219" w:rsidRDefault="00C94791" w:rsidP="00E47682">
            <w:pPr>
              <w:suppressAutoHyphens/>
              <w:spacing w:after="0" w:line="240" w:lineRule="auto"/>
              <w:ind w:firstLine="42"/>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33 (66,0)</w:t>
            </w:r>
          </w:p>
        </w:tc>
        <w:tc>
          <w:tcPr>
            <w:tcW w:w="950" w:type="pct"/>
          </w:tcPr>
          <w:p w14:paraId="37B548B8" w14:textId="77777777" w:rsidR="00C94791" w:rsidRPr="00642219" w:rsidRDefault="00C94791" w:rsidP="00E47682">
            <w:pPr>
              <w:suppressAutoHyphens/>
              <w:spacing w:after="0" w:line="240" w:lineRule="auto"/>
              <w:ind w:firstLine="46"/>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50 (100,0)</w:t>
            </w:r>
          </w:p>
        </w:tc>
      </w:tr>
      <w:tr w:rsidR="00C94791" w:rsidRPr="00642219" w14:paraId="56A7D256" w14:textId="77777777" w:rsidTr="00C94791">
        <w:tc>
          <w:tcPr>
            <w:tcW w:w="2186" w:type="pct"/>
          </w:tcPr>
          <w:p w14:paraId="49B5BE6C" w14:textId="19A6C7F4" w:rsidR="00C94791" w:rsidRPr="00642219" w:rsidRDefault="00C94791" w:rsidP="00E47682">
            <w:pPr>
              <w:suppressAutoHyphens/>
              <w:spacing w:after="0" w:line="240" w:lineRule="auto"/>
              <w:ind w:firstLine="34"/>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Эндоваскулярные вмешательства</w:t>
            </w:r>
          </w:p>
        </w:tc>
        <w:tc>
          <w:tcPr>
            <w:tcW w:w="931" w:type="pct"/>
          </w:tcPr>
          <w:p w14:paraId="10C51647" w14:textId="10CC51CF" w:rsidR="00C94791" w:rsidRPr="00642219" w:rsidRDefault="00CE5B45" w:rsidP="00E47682">
            <w:pPr>
              <w:suppressAutoHyphens/>
              <w:spacing w:after="0" w:line="240" w:lineRule="auto"/>
              <w:ind w:firstLine="2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9 (7,4)</w:t>
            </w:r>
          </w:p>
        </w:tc>
        <w:tc>
          <w:tcPr>
            <w:tcW w:w="932" w:type="pct"/>
          </w:tcPr>
          <w:p w14:paraId="73F468AC" w14:textId="3F1C4950" w:rsidR="00C94791" w:rsidRPr="00642219" w:rsidRDefault="00CE5B45" w:rsidP="00E47682">
            <w:pPr>
              <w:suppressAutoHyphens/>
              <w:spacing w:after="0" w:line="240" w:lineRule="auto"/>
              <w:ind w:firstLine="42"/>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w:t>
            </w:r>
          </w:p>
        </w:tc>
        <w:tc>
          <w:tcPr>
            <w:tcW w:w="950" w:type="pct"/>
          </w:tcPr>
          <w:p w14:paraId="0260883F" w14:textId="3B355276" w:rsidR="00C94791" w:rsidRPr="00642219" w:rsidRDefault="00CE5B45" w:rsidP="00E47682">
            <w:pPr>
              <w:suppressAutoHyphens/>
              <w:spacing w:after="0" w:line="240" w:lineRule="auto"/>
              <w:ind w:firstLine="46"/>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w:t>
            </w:r>
          </w:p>
        </w:tc>
      </w:tr>
      <w:tr w:rsidR="00C94791" w:rsidRPr="00642219" w14:paraId="07BEBD96" w14:textId="77777777" w:rsidTr="00C94791">
        <w:tc>
          <w:tcPr>
            <w:tcW w:w="2186" w:type="pct"/>
          </w:tcPr>
          <w:p w14:paraId="6A6289EA" w14:textId="6FA34936" w:rsidR="00C94791" w:rsidRPr="00642219" w:rsidRDefault="00ED0AAD" w:rsidP="00E47682">
            <w:pPr>
              <w:suppressAutoHyphens/>
              <w:spacing w:after="0" w:line="240" w:lineRule="auto"/>
              <w:ind w:firstLine="34"/>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Нейрохирургические вмешательства</w:t>
            </w:r>
          </w:p>
        </w:tc>
        <w:tc>
          <w:tcPr>
            <w:tcW w:w="931" w:type="pct"/>
          </w:tcPr>
          <w:p w14:paraId="199E0DE6" w14:textId="77777777" w:rsidR="00C94791" w:rsidRPr="00642219" w:rsidRDefault="00C94791" w:rsidP="00E47682">
            <w:pPr>
              <w:suppressAutoHyphens/>
              <w:spacing w:after="0" w:line="240" w:lineRule="auto"/>
              <w:ind w:firstLine="2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 (1,6)</w:t>
            </w:r>
          </w:p>
        </w:tc>
        <w:tc>
          <w:tcPr>
            <w:tcW w:w="932" w:type="pct"/>
          </w:tcPr>
          <w:p w14:paraId="5F87DD49" w14:textId="228A2910" w:rsidR="00C94791" w:rsidRPr="00642219" w:rsidRDefault="00ED0AAD" w:rsidP="00E47682">
            <w:pPr>
              <w:suppressAutoHyphens/>
              <w:spacing w:after="0" w:line="240" w:lineRule="auto"/>
              <w:ind w:firstLine="42"/>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14 (28,0)</w:t>
            </w:r>
          </w:p>
        </w:tc>
        <w:tc>
          <w:tcPr>
            <w:tcW w:w="950" w:type="pct"/>
          </w:tcPr>
          <w:p w14:paraId="7A412437" w14:textId="77777777" w:rsidR="00C94791" w:rsidRPr="00642219" w:rsidRDefault="00C94791" w:rsidP="00E47682">
            <w:pPr>
              <w:suppressAutoHyphens/>
              <w:spacing w:after="0" w:line="240" w:lineRule="auto"/>
              <w:ind w:firstLine="46"/>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w:t>
            </w:r>
          </w:p>
        </w:tc>
      </w:tr>
      <w:tr w:rsidR="00C94791" w:rsidRPr="00642219" w14:paraId="14FBE10A" w14:textId="77777777" w:rsidTr="00C94791">
        <w:tc>
          <w:tcPr>
            <w:tcW w:w="2186" w:type="pct"/>
          </w:tcPr>
          <w:p w14:paraId="191F0008" w14:textId="77777777" w:rsidR="00C94791" w:rsidRPr="00642219" w:rsidRDefault="00C94791" w:rsidP="00E47682">
            <w:pPr>
              <w:suppressAutoHyphens/>
              <w:spacing w:after="0" w:line="240" w:lineRule="auto"/>
              <w:ind w:firstLine="34"/>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ЦАГ</w:t>
            </w:r>
          </w:p>
        </w:tc>
        <w:tc>
          <w:tcPr>
            <w:tcW w:w="931" w:type="pct"/>
          </w:tcPr>
          <w:p w14:paraId="1D0A5F1C" w14:textId="77777777" w:rsidR="00C94791" w:rsidRPr="00642219" w:rsidRDefault="00C94791" w:rsidP="00E47682">
            <w:pPr>
              <w:suppressAutoHyphens/>
              <w:spacing w:after="0" w:line="240" w:lineRule="auto"/>
              <w:ind w:firstLine="2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10 (8,2)</w:t>
            </w:r>
          </w:p>
        </w:tc>
        <w:tc>
          <w:tcPr>
            <w:tcW w:w="932" w:type="pct"/>
          </w:tcPr>
          <w:p w14:paraId="31EF7E27" w14:textId="77777777" w:rsidR="00C94791" w:rsidRPr="00642219" w:rsidRDefault="00C94791" w:rsidP="00E47682">
            <w:pPr>
              <w:suppressAutoHyphens/>
              <w:spacing w:after="0" w:line="240" w:lineRule="auto"/>
              <w:ind w:firstLine="42"/>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3 (6,0)</w:t>
            </w:r>
          </w:p>
        </w:tc>
        <w:tc>
          <w:tcPr>
            <w:tcW w:w="950" w:type="pct"/>
          </w:tcPr>
          <w:p w14:paraId="4BC774DC" w14:textId="77777777" w:rsidR="00C94791" w:rsidRPr="00642219" w:rsidRDefault="00C94791" w:rsidP="00E47682">
            <w:pPr>
              <w:suppressAutoHyphens/>
              <w:spacing w:after="0" w:line="240" w:lineRule="auto"/>
              <w:ind w:firstLine="46"/>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w:t>
            </w:r>
          </w:p>
        </w:tc>
      </w:tr>
      <w:tr w:rsidR="00C94791" w:rsidRPr="00642219" w14:paraId="574B91AF" w14:textId="77777777" w:rsidTr="00C94791">
        <w:tc>
          <w:tcPr>
            <w:tcW w:w="2186" w:type="pct"/>
          </w:tcPr>
          <w:p w14:paraId="1DF4FB20" w14:textId="77777777" w:rsidR="00C94791" w:rsidRPr="00642219" w:rsidRDefault="00C94791" w:rsidP="00E47682">
            <w:pPr>
              <w:suppressAutoHyphens/>
              <w:spacing w:after="0" w:line="240" w:lineRule="auto"/>
              <w:ind w:firstLine="34"/>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Комбинированные вмешательства</w:t>
            </w:r>
          </w:p>
        </w:tc>
        <w:tc>
          <w:tcPr>
            <w:tcW w:w="931" w:type="pct"/>
          </w:tcPr>
          <w:p w14:paraId="33BC8CC9" w14:textId="77777777" w:rsidR="00C94791" w:rsidRPr="00642219" w:rsidRDefault="00C94791" w:rsidP="00E47682">
            <w:pPr>
              <w:suppressAutoHyphens/>
              <w:spacing w:after="0" w:line="240" w:lineRule="auto"/>
              <w:ind w:firstLine="2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24 (19,7)</w:t>
            </w:r>
          </w:p>
        </w:tc>
        <w:tc>
          <w:tcPr>
            <w:tcW w:w="932" w:type="pct"/>
          </w:tcPr>
          <w:p w14:paraId="6371D9F4" w14:textId="77777777" w:rsidR="00C94791" w:rsidRPr="00642219" w:rsidRDefault="00C94791" w:rsidP="00E47682">
            <w:pPr>
              <w:suppressAutoHyphens/>
              <w:spacing w:after="0" w:line="240" w:lineRule="auto"/>
              <w:ind w:firstLine="42"/>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w:t>
            </w:r>
          </w:p>
        </w:tc>
        <w:tc>
          <w:tcPr>
            <w:tcW w:w="950" w:type="pct"/>
          </w:tcPr>
          <w:p w14:paraId="21C344CD" w14:textId="77777777" w:rsidR="00C94791" w:rsidRPr="00642219" w:rsidRDefault="00C94791" w:rsidP="00E47682">
            <w:pPr>
              <w:suppressAutoHyphens/>
              <w:spacing w:after="0" w:line="240" w:lineRule="auto"/>
              <w:ind w:firstLine="46"/>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w:t>
            </w:r>
          </w:p>
        </w:tc>
      </w:tr>
      <w:tr w:rsidR="001663C0" w:rsidRPr="00642219" w14:paraId="19E8EB40" w14:textId="77777777" w:rsidTr="001663C0">
        <w:tc>
          <w:tcPr>
            <w:tcW w:w="5000" w:type="pct"/>
            <w:gridSpan w:val="4"/>
          </w:tcPr>
          <w:p w14:paraId="29D98C52" w14:textId="4C3B9940" w:rsidR="001663C0" w:rsidRPr="00642219" w:rsidRDefault="001663C0" w:rsidP="001663C0">
            <w:pPr>
              <w:pStyle w:val="ac"/>
              <w:spacing w:after="0"/>
              <w:ind w:firstLine="567"/>
              <w:jc w:val="both"/>
              <w:rPr>
                <w:rFonts w:ascii="Times New Roman" w:eastAsia="Times New Roman" w:hAnsi="Times New Roman" w:cs="Times New Roman"/>
                <w:sz w:val="24"/>
                <w:szCs w:val="24"/>
                <w:lang w:eastAsia="ar-SA"/>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абсолютных и относительных значений - n (%). ЦАГ - церебральная ангиография.</w:t>
            </w:r>
          </w:p>
        </w:tc>
      </w:tr>
    </w:tbl>
    <w:p w14:paraId="120AF965" w14:textId="77777777" w:rsidR="001663C0" w:rsidRPr="00642219" w:rsidRDefault="001663C0" w:rsidP="001663C0">
      <w:pPr>
        <w:spacing w:after="0" w:line="240" w:lineRule="auto"/>
        <w:ind w:firstLine="567"/>
        <w:rPr>
          <w:rFonts w:ascii="Times New Roman" w:hAnsi="Times New Roman" w:cs="Times New Roman"/>
          <w:sz w:val="28"/>
          <w:szCs w:val="28"/>
        </w:rPr>
      </w:pPr>
    </w:p>
    <w:p w14:paraId="21FE4BE5" w14:textId="430303CB" w:rsidR="007F1EAD" w:rsidRPr="00642219" w:rsidRDefault="001663C0" w:rsidP="001663C0">
      <w:pPr>
        <w:spacing w:after="0" w:line="240" w:lineRule="auto"/>
        <w:ind w:firstLine="567"/>
        <w:rPr>
          <w:rFonts w:ascii="Times New Roman" w:hAnsi="Times New Roman" w:cs="Times New Roman"/>
          <w:sz w:val="28"/>
          <w:szCs w:val="28"/>
        </w:rPr>
      </w:pPr>
      <w:r w:rsidRPr="00642219">
        <w:rPr>
          <w:rFonts w:ascii="Times New Roman" w:hAnsi="Times New Roman" w:cs="Times New Roman"/>
          <w:sz w:val="28"/>
          <w:szCs w:val="28"/>
        </w:rPr>
        <w:t>Таким образом, выявленные различия клинических характеристик при сопоставимости основных демографических показателей отражают особенности течения различных форм ОЦВЗ и подтверждают репрезентативность сформированной выборки.</w:t>
      </w:r>
    </w:p>
    <w:p w14:paraId="782C897E" w14:textId="77777777" w:rsidR="001663C0" w:rsidRPr="00642219" w:rsidRDefault="001663C0" w:rsidP="001663C0">
      <w:pPr>
        <w:spacing w:after="0" w:line="240" w:lineRule="auto"/>
        <w:ind w:firstLine="567"/>
      </w:pPr>
    </w:p>
    <w:p w14:paraId="76B29C3B" w14:textId="060D3EDC" w:rsidR="005B537A" w:rsidRPr="00642219" w:rsidRDefault="005B537A" w:rsidP="001663C0">
      <w:pPr>
        <w:pStyle w:val="1"/>
        <w:spacing w:before="0" w:beforeAutospacing="0" w:after="0" w:afterAutospacing="0"/>
        <w:ind w:firstLine="567"/>
        <w:rPr>
          <w:sz w:val="28"/>
          <w:szCs w:val="28"/>
        </w:rPr>
      </w:pPr>
      <w:bookmarkStart w:id="58" w:name="_Toc231495676"/>
      <w:bookmarkEnd w:id="54"/>
      <w:r w:rsidRPr="00642219">
        <w:rPr>
          <w:sz w:val="28"/>
          <w:szCs w:val="28"/>
        </w:rPr>
        <w:t>3.</w:t>
      </w:r>
      <w:r w:rsidR="007F1EAD" w:rsidRPr="00642219">
        <w:rPr>
          <w:sz w:val="28"/>
          <w:szCs w:val="28"/>
        </w:rPr>
        <w:t>2</w:t>
      </w:r>
      <w:r w:rsidRPr="00642219">
        <w:rPr>
          <w:sz w:val="28"/>
          <w:szCs w:val="28"/>
        </w:rPr>
        <w:t>. Нейровизуализационные особенности по данным КТ/МРТ</w:t>
      </w:r>
      <w:bookmarkEnd w:id="58"/>
    </w:p>
    <w:p w14:paraId="6872D244" w14:textId="77777777" w:rsidR="00984775" w:rsidRPr="00642219" w:rsidRDefault="00984775" w:rsidP="001663C0">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По данным КТ/МРТ при поступлении признаки острого инсульта выявлялись преимущественно у пациентов с ГИ, тогда как при ИИ очаговые изменения регистрировались менее чем у половины обследованных, а при ТИА отсутствовали, что соответствует ранним срокам проведения нейровизуализации (Таблица 7).</w:t>
      </w:r>
    </w:p>
    <w:p w14:paraId="116ABEA8" w14:textId="51484E11" w:rsidR="005B537A" w:rsidRPr="00642219" w:rsidRDefault="00FA6B52" w:rsidP="00EB3B07">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Контрольная КТ/МРТ через 24 часа была выполнена у большинства пациентов с ОЦВЗ. В группе ГИ очаговые изменения сохранялись во всех случаях, тогда как при ИИ признаки инсульта </w:t>
      </w:r>
      <w:r w:rsidR="00CE2751" w:rsidRPr="00642219">
        <w:rPr>
          <w:rFonts w:ascii="Times New Roman" w:eastAsia="Times New Roman" w:hAnsi="Times New Roman" w:cs="Times New Roman"/>
          <w:sz w:val="28"/>
          <w:szCs w:val="28"/>
          <w:lang w:eastAsia="ar-SA"/>
        </w:rPr>
        <w:t>выявлялись</w:t>
      </w:r>
      <w:r w:rsidRPr="00642219">
        <w:rPr>
          <w:rFonts w:ascii="Times New Roman" w:eastAsia="Times New Roman" w:hAnsi="Times New Roman" w:cs="Times New Roman"/>
          <w:sz w:val="28"/>
          <w:szCs w:val="28"/>
          <w:lang w:eastAsia="ar-SA"/>
        </w:rPr>
        <w:t xml:space="preserve"> чаще по сравнению с первичным исследованием.</w:t>
      </w:r>
    </w:p>
    <w:p w14:paraId="4720F784" w14:textId="24992477" w:rsidR="005B537A" w:rsidRPr="00642219" w:rsidRDefault="00CE2751" w:rsidP="00EB3B07">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У пациентов с ГИ медиана объёма внутримозговой гематомы при поступлении составила 12,1 мл [5,2</w:t>
      </w:r>
      <w:r w:rsidR="00F603B4"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28,2], что отражает гетерогенность тяжести кровоизлияний.</w:t>
      </w:r>
    </w:p>
    <w:p w14:paraId="2399E8F2" w14:textId="77777777" w:rsidR="001663C0" w:rsidRPr="00642219" w:rsidRDefault="001663C0" w:rsidP="005B537A">
      <w:pPr>
        <w:suppressAutoHyphens/>
        <w:spacing w:after="0" w:line="240" w:lineRule="auto"/>
        <w:ind w:firstLine="567"/>
        <w:jc w:val="both"/>
        <w:rPr>
          <w:rFonts w:ascii="Times New Roman" w:hAnsi="Times New Roman" w:cs="Times New Roman"/>
          <w:b/>
          <w:bCs/>
          <w:sz w:val="28"/>
          <w:szCs w:val="28"/>
        </w:rPr>
      </w:pPr>
      <w:bookmarkStart w:id="59" w:name="_Hlk226730413"/>
    </w:p>
    <w:p w14:paraId="10CDC599" w14:textId="4A0E59DA" w:rsidR="005B537A" w:rsidRPr="00642219" w:rsidRDefault="005B537A" w:rsidP="005B537A">
      <w:pPr>
        <w:suppressAutoHyphens/>
        <w:spacing w:after="0" w:line="240" w:lineRule="auto"/>
        <w:ind w:firstLine="567"/>
        <w:jc w:val="both"/>
        <w:rPr>
          <w:rFonts w:ascii="Times New Roman" w:eastAsia="Times New Roman" w:hAnsi="Times New Roman" w:cs="Times New Roman"/>
          <w:b/>
          <w:bCs/>
          <w:sz w:val="28"/>
          <w:szCs w:val="28"/>
          <w:lang w:eastAsia="ar-SA"/>
        </w:rPr>
      </w:pPr>
      <w:r w:rsidRPr="00642219">
        <w:rPr>
          <w:rFonts w:ascii="Times New Roman" w:hAnsi="Times New Roman" w:cs="Times New Roman"/>
          <w:b/>
          <w:bCs/>
          <w:sz w:val="28"/>
          <w:szCs w:val="28"/>
        </w:rPr>
        <w:t xml:space="preserve">Таблица </w:t>
      </w:r>
      <w:r w:rsidR="00984775" w:rsidRPr="00642219">
        <w:rPr>
          <w:rFonts w:ascii="Times New Roman" w:hAnsi="Times New Roman" w:cs="Times New Roman"/>
          <w:b/>
          <w:bCs/>
          <w:sz w:val="28"/>
          <w:szCs w:val="28"/>
        </w:rPr>
        <w:t>7</w:t>
      </w:r>
      <w:r w:rsidR="00EB3B07"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Клинико-радиологические характеристики исследуемых групп</w:t>
      </w:r>
    </w:p>
    <w:tbl>
      <w:tblPr>
        <w:tblStyle w:val="ae"/>
        <w:tblW w:w="4934" w:type="pct"/>
        <w:tblLook w:val="04A0" w:firstRow="1" w:lastRow="0" w:firstColumn="1" w:lastColumn="0" w:noHBand="0" w:noVBand="1"/>
      </w:tblPr>
      <w:tblGrid>
        <w:gridCol w:w="4533"/>
        <w:gridCol w:w="1984"/>
        <w:gridCol w:w="1986"/>
        <w:gridCol w:w="1557"/>
      </w:tblGrid>
      <w:tr w:rsidR="00E85880" w:rsidRPr="00642219" w14:paraId="0AF7E558" w14:textId="77777777" w:rsidTr="00D34942">
        <w:tc>
          <w:tcPr>
            <w:tcW w:w="2253" w:type="pct"/>
          </w:tcPr>
          <w:p w14:paraId="41222745"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b/>
                <w:bCs/>
                <w:sz w:val="24"/>
                <w:szCs w:val="24"/>
              </w:rPr>
              <w:t>Показатель</w:t>
            </w:r>
          </w:p>
        </w:tc>
        <w:tc>
          <w:tcPr>
            <w:tcW w:w="986" w:type="pct"/>
          </w:tcPr>
          <w:p w14:paraId="55385D65" w14:textId="5277732E" w:rsidR="00E85880" w:rsidRPr="00642219" w:rsidRDefault="00E85880" w:rsidP="00EB3B07">
            <w:pPr>
              <w:suppressAutoHyphens/>
              <w:spacing w:after="0" w:line="240" w:lineRule="auto"/>
              <w:ind w:firstLine="7"/>
              <w:jc w:val="both"/>
              <w:rPr>
                <w:rFonts w:ascii="Times New Roman" w:eastAsia="Times New Roman" w:hAnsi="Times New Roman" w:cs="Times New Roman"/>
                <w:sz w:val="24"/>
                <w:szCs w:val="24"/>
                <w:lang w:eastAsia="ar-SA"/>
              </w:rPr>
            </w:pPr>
            <w:r w:rsidRPr="00642219">
              <w:rPr>
                <w:rFonts w:ascii="Times New Roman" w:hAnsi="Times New Roman" w:cs="Times New Roman"/>
                <w:b/>
                <w:bCs/>
                <w:sz w:val="24"/>
                <w:szCs w:val="24"/>
              </w:rPr>
              <w:t>ИИ</w:t>
            </w:r>
          </w:p>
        </w:tc>
        <w:tc>
          <w:tcPr>
            <w:tcW w:w="987" w:type="pct"/>
          </w:tcPr>
          <w:p w14:paraId="6E63D0B1" w14:textId="3EA0E7CE" w:rsidR="00E85880" w:rsidRPr="00642219" w:rsidRDefault="00E85880" w:rsidP="00EB3B07">
            <w:pPr>
              <w:suppressAutoHyphens/>
              <w:spacing w:after="0" w:line="240" w:lineRule="auto"/>
              <w:ind w:firstLine="64"/>
              <w:jc w:val="both"/>
              <w:rPr>
                <w:rFonts w:ascii="Times New Roman" w:eastAsia="Times New Roman" w:hAnsi="Times New Roman" w:cs="Times New Roman"/>
                <w:sz w:val="24"/>
                <w:szCs w:val="24"/>
                <w:lang w:eastAsia="ar-SA"/>
              </w:rPr>
            </w:pPr>
            <w:r w:rsidRPr="00642219">
              <w:rPr>
                <w:rFonts w:ascii="Times New Roman" w:hAnsi="Times New Roman" w:cs="Times New Roman"/>
                <w:b/>
                <w:bCs/>
                <w:sz w:val="24"/>
                <w:szCs w:val="24"/>
              </w:rPr>
              <w:t>ГИ</w:t>
            </w:r>
          </w:p>
        </w:tc>
        <w:tc>
          <w:tcPr>
            <w:tcW w:w="774" w:type="pct"/>
          </w:tcPr>
          <w:p w14:paraId="064A10D0" w14:textId="0E44771B"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hAnsi="Times New Roman" w:cs="Times New Roman"/>
                <w:b/>
                <w:bCs/>
                <w:sz w:val="24"/>
                <w:szCs w:val="24"/>
              </w:rPr>
              <w:t>ТИА</w:t>
            </w:r>
          </w:p>
        </w:tc>
      </w:tr>
      <w:tr w:rsidR="00AD7659" w:rsidRPr="00642219" w14:paraId="44B2A926" w14:textId="77777777" w:rsidTr="00D34942">
        <w:tc>
          <w:tcPr>
            <w:tcW w:w="2253" w:type="pct"/>
          </w:tcPr>
          <w:p w14:paraId="5813DE22" w14:textId="150FE4CF" w:rsidR="00AD7659" w:rsidRPr="00642219" w:rsidRDefault="00AD7659" w:rsidP="00AD7659">
            <w:pPr>
              <w:suppressAutoHyphens/>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986" w:type="pct"/>
          </w:tcPr>
          <w:p w14:paraId="0D3DA2C2" w14:textId="1DC9900D" w:rsidR="00AD7659" w:rsidRPr="00642219" w:rsidRDefault="00AD7659" w:rsidP="00AD7659">
            <w:pPr>
              <w:suppressAutoHyphens/>
              <w:spacing w:after="0" w:line="240" w:lineRule="auto"/>
              <w:ind w:firstLine="7"/>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987" w:type="pct"/>
          </w:tcPr>
          <w:p w14:paraId="1099AF3E" w14:textId="58A7F4B3" w:rsidR="00AD7659" w:rsidRPr="00642219" w:rsidRDefault="00AD7659" w:rsidP="00AD7659">
            <w:pPr>
              <w:suppressAutoHyphens/>
              <w:spacing w:after="0" w:line="240" w:lineRule="auto"/>
              <w:ind w:firstLine="64"/>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774" w:type="pct"/>
          </w:tcPr>
          <w:p w14:paraId="72E48AED" w14:textId="3E6356C9" w:rsidR="00AD7659" w:rsidRPr="00642219" w:rsidRDefault="00AD7659" w:rsidP="00AD7659">
            <w:pPr>
              <w:suppressAutoHyphens/>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r>
      <w:tr w:rsidR="00E85880" w:rsidRPr="00642219" w14:paraId="460AF52C" w14:textId="77777777" w:rsidTr="001663C0">
        <w:tc>
          <w:tcPr>
            <w:tcW w:w="5000" w:type="pct"/>
            <w:gridSpan w:val="4"/>
          </w:tcPr>
          <w:p w14:paraId="7725F4DC" w14:textId="77777777" w:rsidR="00E85880" w:rsidRPr="00642219" w:rsidRDefault="00E85880" w:rsidP="00EB3B07">
            <w:pPr>
              <w:suppressAutoHyphens/>
              <w:spacing w:after="0" w:line="240" w:lineRule="auto"/>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 xml:space="preserve">Признаки инсульта при поступлении в ИЦ по КТ/МРТ, </w:t>
            </w:r>
            <w:r w:rsidRPr="00642219">
              <w:rPr>
                <w:rFonts w:ascii="Times New Roman" w:eastAsia="Times New Roman" w:hAnsi="Times New Roman" w:cs="Times New Roman"/>
                <w:b/>
                <w:bCs/>
                <w:sz w:val="24"/>
                <w:szCs w:val="24"/>
                <w:lang w:val="en-US" w:eastAsia="ar-SA"/>
              </w:rPr>
              <w:t>n</w:t>
            </w:r>
            <w:r w:rsidRPr="00642219">
              <w:rPr>
                <w:rFonts w:ascii="Times New Roman" w:eastAsia="Times New Roman" w:hAnsi="Times New Roman" w:cs="Times New Roman"/>
                <w:b/>
                <w:bCs/>
                <w:sz w:val="24"/>
                <w:szCs w:val="24"/>
                <w:lang w:eastAsia="ar-SA"/>
              </w:rPr>
              <w:t xml:space="preserve"> (%)</w:t>
            </w:r>
          </w:p>
        </w:tc>
      </w:tr>
      <w:tr w:rsidR="00E85880" w:rsidRPr="00642219" w14:paraId="6791CBE3" w14:textId="77777777" w:rsidTr="00D34942">
        <w:tc>
          <w:tcPr>
            <w:tcW w:w="2253" w:type="pct"/>
          </w:tcPr>
          <w:p w14:paraId="2D6C80E9"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Отсутствуют</w:t>
            </w:r>
          </w:p>
        </w:tc>
        <w:tc>
          <w:tcPr>
            <w:tcW w:w="986" w:type="pct"/>
          </w:tcPr>
          <w:p w14:paraId="56E33EFC" w14:textId="77777777" w:rsidR="00E85880" w:rsidRPr="00642219" w:rsidRDefault="00E85880" w:rsidP="00EB3B07">
            <w:pPr>
              <w:suppressAutoHyphens/>
              <w:spacing w:after="0" w:line="240" w:lineRule="auto"/>
              <w:ind w:firstLine="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76 (62,3)</w:t>
            </w:r>
          </w:p>
        </w:tc>
        <w:tc>
          <w:tcPr>
            <w:tcW w:w="987" w:type="pct"/>
          </w:tcPr>
          <w:p w14:paraId="66F437D7" w14:textId="77777777" w:rsidR="00E85880" w:rsidRPr="00642219" w:rsidRDefault="00E85880" w:rsidP="00EB3B07">
            <w:pPr>
              <w:suppressAutoHyphens/>
              <w:spacing w:after="0" w:line="240" w:lineRule="auto"/>
              <w:ind w:firstLine="64"/>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w:t>
            </w:r>
          </w:p>
        </w:tc>
        <w:tc>
          <w:tcPr>
            <w:tcW w:w="774" w:type="pct"/>
          </w:tcPr>
          <w:p w14:paraId="420F1B55"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50 (100,0)</w:t>
            </w:r>
          </w:p>
        </w:tc>
      </w:tr>
      <w:tr w:rsidR="00E85880" w:rsidRPr="00642219" w14:paraId="69E6B231" w14:textId="77777777" w:rsidTr="00D34942">
        <w:tc>
          <w:tcPr>
            <w:tcW w:w="2253" w:type="pct"/>
          </w:tcPr>
          <w:p w14:paraId="5F47B342"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Присутствуют</w:t>
            </w:r>
          </w:p>
        </w:tc>
        <w:tc>
          <w:tcPr>
            <w:tcW w:w="986" w:type="pct"/>
          </w:tcPr>
          <w:p w14:paraId="1DFAD715" w14:textId="77777777" w:rsidR="00E85880" w:rsidRPr="00642219" w:rsidRDefault="00E85880" w:rsidP="00EB3B07">
            <w:pPr>
              <w:suppressAutoHyphens/>
              <w:spacing w:after="0" w:line="240" w:lineRule="auto"/>
              <w:ind w:firstLine="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45 (36,9)</w:t>
            </w:r>
          </w:p>
        </w:tc>
        <w:tc>
          <w:tcPr>
            <w:tcW w:w="987" w:type="pct"/>
          </w:tcPr>
          <w:p w14:paraId="3B1A0989" w14:textId="77777777" w:rsidR="00E85880" w:rsidRPr="00642219" w:rsidRDefault="00E85880" w:rsidP="00EB3B07">
            <w:pPr>
              <w:suppressAutoHyphens/>
              <w:spacing w:after="0" w:line="240" w:lineRule="auto"/>
              <w:ind w:firstLine="64"/>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48 (96,0)</w:t>
            </w:r>
          </w:p>
        </w:tc>
        <w:tc>
          <w:tcPr>
            <w:tcW w:w="774" w:type="pct"/>
          </w:tcPr>
          <w:p w14:paraId="70EC9C7E"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w:t>
            </w:r>
          </w:p>
        </w:tc>
      </w:tr>
      <w:tr w:rsidR="00E85880" w:rsidRPr="00642219" w14:paraId="40A50A37" w14:textId="77777777" w:rsidTr="001663C0">
        <w:tc>
          <w:tcPr>
            <w:tcW w:w="5000" w:type="pct"/>
            <w:gridSpan w:val="4"/>
          </w:tcPr>
          <w:p w14:paraId="74C737E4" w14:textId="1479D301"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b/>
                <w:bCs/>
                <w:sz w:val="24"/>
                <w:szCs w:val="24"/>
                <w:lang w:eastAsia="ar-SA"/>
              </w:rPr>
              <w:t xml:space="preserve">Признаки инсульта через 24 часа после поступления в ИЦ, </w:t>
            </w:r>
            <w:r w:rsidRPr="00642219">
              <w:rPr>
                <w:rFonts w:ascii="Times New Roman" w:eastAsia="Times New Roman" w:hAnsi="Times New Roman" w:cs="Times New Roman"/>
                <w:b/>
                <w:bCs/>
                <w:sz w:val="24"/>
                <w:szCs w:val="24"/>
                <w:lang w:val="en-US" w:eastAsia="ar-SA"/>
              </w:rPr>
              <w:t>n</w:t>
            </w:r>
            <w:r w:rsidRPr="00642219">
              <w:rPr>
                <w:rFonts w:ascii="Times New Roman" w:eastAsia="Times New Roman" w:hAnsi="Times New Roman" w:cs="Times New Roman"/>
                <w:b/>
                <w:bCs/>
                <w:sz w:val="24"/>
                <w:szCs w:val="24"/>
                <w:lang w:eastAsia="ar-SA"/>
              </w:rPr>
              <w:t xml:space="preserve"> (%)</w:t>
            </w:r>
          </w:p>
        </w:tc>
      </w:tr>
    </w:tbl>
    <w:p w14:paraId="7A33C462" w14:textId="61B4F358" w:rsidR="00D34942" w:rsidRPr="00D34942" w:rsidRDefault="00D34942" w:rsidP="00D34942">
      <w:pPr>
        <w:spacing w:after="0" w:line="240" w:lineRule="auto"/>
        <w:rPr>
          <w:rFonts w:ascii="Times New Roman" w:hAnsi="Times New Roman" w:cs="Times New Roman"/>
          <w:sz w:val="28"/>
          <w:szCs w:val="28"/>
        </w:rPr>
      </w:pPr>
      <w:r w:rsidRPr="00D34942">
        <w:rPr>
          <w:rFonts w:ascii="Times New Roman" w:hAnsi="Times New Roman" w:cs="Times New Roman"/>
          <w:sz w:val="28"/>
          <w:szCs w:val="28"/>
        </w:rPr>
        <w:lastRenderedPageBreak/>
        <w:t>Продолжение таблицы 7</w:t>
      </w:r>
    </w:p>
    <w:tbl>
      <w:tblPr>
        <w:tblStyle w:val="ae"/>
        <w:tblW w:w="4934" w:type="pct"/>
        <w:tblLook w:val="04A0" w:firstRow="1" w:lastRow="0" w:firstColumn="1" w:lastColumn="0" w:noHBand="0" w:noVBand="1"/>
      </w:tblPr>
      <w:tblGrid>
        <w:gridCol w:w="4533"/>
        <w:gridCol w:w="1984"/>
        <w:gridCol w:w="1986"/>
        <w:gridCol w:w="1557"/>
      </w:tblGrid>
      <w:tr w:rsidR="00D34942" w:rsidRPr="00642219" w14:paraId="682316CF" w14:textId="77777777" w:rsidTr="00D34942">
        <w:tc>
          <w:tcPr>
            <w:tcW w:w="2253" w:type="pct"/>
          </w:tcPr>
          <w:p w14:paraId="7EFB3D52" w14:textId="252EF218" w:rsidR="00D34942" w:rsidRPr="00642219" w:rsidRDefault="00D34942" w:rsidP="00D34942">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986" w:type="pct"/>
          </w:tcPr>
          <w:p w14:paraId="076C5C38" w14:textId="150A55F8" w:rsidR="00D34942" w:rsidRPr="00642219" w:rsidRDefault="00D34942" w:rsidP="00D34942">
            <w:pPr>
              <w:suppressAutoHyphens/>
              <w:spacing w:after="0" w:line="240" w:lineRule="auto"/>
              <w:ind w:firstLine="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987" w:type="pct"/>
          </w:tcPr>
          <w:p w14:paraId="631A7355" w14:textId="4890B700" w:rsidR="00D34942" w:rsidRPr="00642219" w:rsidRDefault="00D34942" w:rsidP="00D34942">
            <w:pPr>
              <w:suppressAutoHyphens/>
              <w:spacing w:after="0" w:line="240" w:lineRule="auto"/>
              <w:ind w:firstLine="64"/>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c>
          <w:tcPr>
            <w:tcW w:w="774" w:type="pct"/>
          </w:tcPr>
          <w:p w14:paraId="08C77D6B" w14:textId="72C965C5" w:rsidR="00D34942" w:rsidRPr="00642219" w:rsidRDefault="00D34942" w:rsidP="00D34942">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r>
      <w:tr w:rsidR="00E85880" w:rsidRPr="00642219" w14:paraId="1F922790" w14:textId="77777777" w:rsidTr="00D34942">
        <w:tc>
          <w:tcPr>
            <w:tcW w:w="2253" w:type="pct"/>
          </w:tcPr>
          <w:p w14:paraId="1685C70C"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Отсутствуют</w:t>
            </w:r>
          </w:p>
        </w:tc>
        <w:tc>
          <w:tcPr>
            <w:tcW w:w="986" w:type="pct"/>
          </w:tcPr>
          <w:p w14:paraId="043C0E87" w14:textId="77777777" w:rsidR="00E85880" w:rsidRPr="00642219" w:rsidRDefault="00E85880" w:rsidP="00EB3B07">
            <w:pPr>
              <w:suppressAutoHyphens/>
              <w:spacing w:after="0" w:line="240" w:lineRule="auto"/>
              <w:ind w:firstLine="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35 (32,1)</w:t>
            </w:r>
          </w:p>
        </w:tc>
        <w:tc>
          <w:tcPr>
            <w:tcW w:w="987" w:type="pct"/>
          </w:tcPr>
          <w:p w14:paraId="0F06038C" w14:textId="77777777" w:rsidR="00E85880" w:rsidRPr="00642219" w:rsidRDefault="00E85880" w:rsidP="00EB3B07">
            <w:pPr>
              <w:suppressAutoHyphens/>
              <w:spacing w:after="0" w:line="240" w:lineRule="auto"/>
              <w:ind w:firstLine="64"/>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w:t>
            </w:r>
          </w:p>
        </w:tc>
        <w:tc>
          <w:tcPr>
            <w:tcW w:w="774" w:type="pct"/>
          </w:tcPr>
          <w:p w14:paraId="74C2D5AB"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27 (100,0)</w:t>
            </w:r>
          </w:p>
        </w:tc>
      </w:tr>
      <w:tr w:rsidR="00E85880" w:rsidRPr="00642219" w14:paraId="7BD69F9C" w14:textId="77777777" w:rsidTr="00D34942">
        <w:tc>
          <w:tcPr>
            <w:tcW w:w="2253" w:type="pct"/>
          </w:tcPr>
          <w:p w14:paraId="4504928F"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Присутствуют</w:t>
            </w:r>
          </w:p>
        </w:tc>
        <w:tc>
          <w:tcPr>
            <w:tcW w:w="986" w:type="pct"/>
          </w:tcPr>
          <w:p w14:paraId="0A67311F" w14:textId="77777777" w:rsidR="00E85880" w:rsidRPr="00642219" w:rsidRDefault="00E85880" w:rsidP="00EB3B07">
            <w:pPr>
              <w:suppressAutoHyphens/>
              <w:spacing w:after="0" w:line="240" w:lineRule="auto"/>
              <w:ind w:firstLine="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74 (67,9)</w:t>
            </w:r>
          </w:p>
        </w:tc>
        <w:tc>
          <w:tcPr>
            <w:tcW w:w="987" w:type="pct"/>
          </w:tcPr>
          <w:p w14:paraId="33D41F85" w14:textId="77777777" w:rsidR="00E85880" w:rsidRPr="00642219" w:rsidRDefault="00E85880" w:rsidP="00EB3B07">
            <w:pPr>
              <w:suppressAutoHyphens/>
              <w:spacing w:after="0" w:line="240" w:lineRule="auto"/>
              <w:ind w:firstLine="64"/>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43 (100,0)</w:t>
            </w:r>
          </w:p>
        </w:tc>
        <w:tc>
          <w:tcPr>
            <w:tcW w:w="774" w:type="pct"/>
          </w:tcPr>
          <w:p w14:paraId="6BCA0010"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w:t>
            </w:r>
          </w:p>
        </w:tc>
      </w:tr>
      <w:tr w:rsidR="00E85880" w:rsidRPr="00642219" w14:paraId="4BD3900E" w14:textId="77777777" w:rsidTr="00D34942">
        <w:tc>
          <w:tcPr>
            <w:tcW w:w="2253" w:type="pct"/>
          </w:tcPr>
          <w:p w14:paraId="5F0B908C"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Объем внутримозговой гематомы при поступлении, мл </w:t>
            </w:r>
          </w:p>
        </w:tc>
        <w:tc>
          <w:tcPr>
            <w:tcW w:w="986" w:type="pct"/>
          </w:tcPr>
          <w:p w14:paraId="1A6C7DBB" w14:textId="77777777" w:rsidR="00E85880" w:rsidRPr="00642219" w:rsidRDefault="00E85880" w:rsidP="00EB3B07">
            <w:pPr>
              <w:suppressAutoHyphens/>
              <w:spacing w:after="0" w:line="240" w:lineRule="auto"/>
              <w:ind w:firstLine="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w:t>
            </w:r>
          </w:p>
        </w:tc>
        <w:tc>
          <w:tcPr>
            <w:tcW w:w="987" w:type="pct"/>
          </w:tcPr>
          <w:p w14:paraId="4F20228F" w14:textId="77777777" w:rsidR="00E85880" w:rsidRPr="00642219" w:rsidRDefault="00E85880" w:rsidP="00EB3B07">
            <w:pPr>
              <w:suppressAutoHyphens/>
              <w:spacing w:after="0" w:line="240" w:lineRule="auto"/>
              <w:ind w:firstLine="64"/>
              <w:jc w:val="both"/>
              <w:rPr>
                <w:rFonts w:ascii="Times New Roman" w:eastAsia="Times New Roman" w:hAnsi="Times New Roman" w:cs="Times New Roman"/>
                <w:sz w:val="24"/>
                <w:szCs w:val="24"/>
                <w:lang w:val="kk-KZ" w:eastAsia="ar-SA"/>
              </w:rPr>
            </w:pPr>
            <w:r w:rsidRPr="00642219">
              <w:rPr>
                <w:rFonts w:ascii="Times New Roman" w:eastAsia="Times New Roman" w:hAnsi="Times New Roman" w:cs="Times New Roman"/>
                <w:sz w:val="24"/>
                <w:szCs w:val="24"/>
                <w:lang w:eastAsia="ar-SA"/>
              </w:rPr>
              <w:t xml:space="preserve">12,1 </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5,2-28,2</w:t>
            </w:r>
            <w:r w:rsidRPr="00642219">
              <w:rPr>
                <w:rFonts w:ascii="Times New Roman" w:eastAsia="Times New Roman" w:hAnsi="Times New Roman" w:cs="Times New Roman"/>
                <w:sz w:val="24"/>
                <w:szCs w:val="24"/>
                <w:lang w:val="en-US" w:eastAsia="ar-SA"/>
              </w:rPr>
              <w:t>]</w:t>
            </w:r>
          </w:p>
        </w:tc>
        <w:tc>
          <w:tcPr>
            <w:tcW w:w="774" w:type="pct"/>
          </w:tcPr>
          <w:p w14:paraId="1EDAA78F" w14:textId="77777777" w:rsidR="00E85880" w:rsidRPr="00642219" w:rsidRDefault="00E85880" w:rsidP="00EB3B07">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w:t>
            </w:r>
          </w:p>
        </w:tc>
      </w:tr>
      <w:tr w:rsidR="001663C0" w:rsidRPr="00642219" w14:paraId="7EB92FF3" w14:textId="77777777" w:rsidTr="001663C0">
        <w:tc>
          <w:tcPr>
            <w:tcW w:w="5000" w:type="pct"/>
            <w:gridSpan w:val="4"/>
          </w:tcPr>
          <w:p w14:paraId="0009456E" w14:textId="1A2B3D8C" w:rsidR="001663C0" w:rsidRPr="00642219" w:rsidRDefault="001663C0" w:rsidP="001663C0">
            <w:pPr>
              <w:pStyle w:val="ac"/>
              <w:spacing w:after="0"/>
              <w:ind w:firstLine="567"/>
              <w:jc w:val="both"/>
              <w:rPr>
                <w:rFonts w:ascii="Times New Roman" w:eastAsia="Times New Roman" w:hAnsi="Times New Roman" w:cs="Times New Roman"/>
                <w:sz w:val="24"/>
                <w:szCs w:val="24"/>
                <w:lang w:eastAsia="ar-SA"/>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абсолютных значений и процентов. Анализ локализации поражения проводился только у пациентов с верифицированными очаговыми изменениями по данным КТ/МРТ.</w:t>
            </w:r>
          </w:p>
        </w:tc>
      </w:tr>
      <w:bookmarkEnd w:id="59"/>
    </w:tbl>
    <w:p w14:paraId="731D5FF8" w14:textId="77777777" w:rsidR="00D34942" w:rsidRDefault="00D34942" w:rsidP="00CE2751">
      <w:pPr>
        <w:suppressAutoHyphens/>
        <w:spacing w:after="0" w:line="240" w:lineRule="auto"/>
        <w:ind w:firstLine="567"/>
        <w:jc w:val="both"/>
        <w:rPr>
          <w:rFonts w:ascii="Times New Roman" w:eastAsia="Times New Roman" w:hAnsi="Times New Roman" w:cs="Times New Roman"/>
          <w:sz w:val="28"/>
          <w:szCs w:val="28"/>
          <w:lang w:eastAsia="ar-SA"/>
        </w:rPr>
      </w:pPr>
    </w:p>
    <w:p w14:paraId="272F8874" w14:textId="3352308D" w:rsidR="005B537A" w:rsidRPr="00642219" w:rsidRDefault="005375D5" w:rsidP="00CE2751">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Таким образом, нейровизуализационные данные подтвердили высокую выявляемость ГИ уже при первичном исследовании и более низкую чувствительность КТ/МРТ к ранним ишемическим изменениям с увеличением частоты их визуализации через 24 часа.</w:t>
      </w:r>
    </w:p>
    <w:p w14:paraId="0B38DF13" w14:textId="77777777" w:rsidR="005375D5" w:rsidRPr="00642219" w:rsidRDefault="005375D5" w:rsidP="00CE2751">
      <w:pPr>
        <w:suppressAutoHyphens/>
        <w:spacing w:after="0" w:line="240" w:lineRule="auto"/>
        <w:ind w:firstLine="567"/>
        <w:jc w:val="both"/>
        <w:rPr>
          <w:rFonts w:ascii="Times New Roman" w:eastAsia="Times New Roman" w:hAnsi="Times New Roman" w:cs="Times New Roman"/>
          <w:sz w:val="28"/>
          <w:szCs w:val="28"/>
          <w:lang w:eastAsia="ar-SA"/>
        </w:rPr>
      </w:pPr>
    </w:p>
    <w:p w14:paraId="3EF3878B" w14:textId="11118313" w:rsidR="005B537A" w:rsidRPr="00642219" w:rsidRDefault="005B537A" w:rsidP="009B5EF2">
      <w:pPr>
        <w:pStyle w:val="1"/>
        <w:numPr>
          <w:ilvl w:val="1"/>
          <w:numId w:val="6"/>
        </w:numPr>
        <w:spacing w:before="0" w:beforeAutospacing="0" w:after="0" w:afterAutospacing="0"/>
        <w:ind w:left="0" w:firstLine="567"/>
        <w:jc w:val="both"/>
        <w:rPr>
          <w:sz w:val="28"/>
          <w:szCs w:val="28"/>
        </w:rPr>
      </w:pPr>
      <w:bookmarkStart w:id="60" w:name="_Toc231495677"/>
      <w:r w:rsidRPr="00642219">
        <w:rPr>
          <w:sz w:val="28"/>
          <w:szCs w:val="28"/>
        </w:rPr>
        <w:t>Лабораторная характеристика пациентов в остром периоде цереброваскулярных заболеваний</w:t>
      </w:r>
      <w:bookmarkEnd w:id="60"/>
    </w:p>
    <w:p w14:paraId="7977B292" w14:textId="77777777" w:rsidR="00BD1B80" w:rsidRPr="00642219" w:rsidRDefault="00BD1B80" w:rsidP="00631E2F">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Показатели ОАК при поступлении преимущественно соответствовали референсным значениям (Таблица 8). У пациентов с ТИА отмечались более высокие уровни тромбоцитов, эритроцитов, нейтрофилов и NLR, а также более низкое содержание лимфоцитов по сравнению с ИИ и ГК (p&lt;0,05). У пациентов с ОЦВЗ также регистрировались более высокие уровни лейкоцитов и СОЭ по сравнению с ГК, что отражает системный воспалительный ответ в остром периоде заболевания.</w:t>
      </w:r>
    </w:p>
    <w:p w14:paraId="3155A6C9" w14:textId="77777777" w:rsidR="00BD1B80" w:rsidRPr="00642219" w:rsidRDefault="00BD1B80" w:rsidP="00631E2F">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Показатели коагулограммы в целом оставались в пределах референсных значений. Межгрупповые различия выявлены для АЧТВ и ПВ (p&lt;0,001), тогда как уровни МНО, ПТИ и фибриногена статистически значимо не различались (p&gt;0,05).</w:t>
      </w:r>
    </w:p>
    <w:p w14:paraId="7258EA5D" w14:textId="2695D1AF" w:rsidR="00BD1B80" w:rsidRPr="00642219" w:rsidRDefault="00BD1B80" w:rsidP="00631E2F">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Биохимические показатели характеризовались умеренными изменениями, отражающими стресс-реактивный ответ при ОЦВЗ. У пациентов с ОЦВЗ отмечались более высокие уровни глюкозы и мочевины по сравнению с ГК (p&lt;0,05). Различия также выявлены для уровней общего белка, холестерина и АЛТ (p&lt;0,05), при сохранении большинства показателей в пределах референсных значений. Различий уровней АСТ</w:t>
      </w:r>
      <w:r w:rsidR="00631E2F" w:rsidRPr="00642219">
        <w:rPr>
          <w:rFonts w:ascii="Times New Roman" w:eastAsia="Times New Roman" w:hAnsi="Times New Roman" w:cs="Times New Roman"/>
          <w:sz w:val="28"/>
          <w:szCs w:val="28"/>
          <w:lang w:eastAsia="ar-SA"/>
        </w:rPr>
        <w:t xml:space="preserve"> </w:t>
      </w:r>
      <w:r w:rsidRPr="00642219">
        <w:rPr>
          <w:rFonts w:ascii="Times New Roman" w:eastAsia="Times New Roman" w:hAnsi="Times New Roman" w:cs="Times New Roman"/>
          <w:sz w:val="28"/>
          <w:szCs w:val="28"/>
          <w:lang w:eastAsia="ar-SA"/>
        </w:rPr>
        <w:t>и билирубина между группами не выявлено (p&gt;0,05).</w:t>
      </w:r>
    </w:p>
    <w:p w14:paraId="04898437" w14:textId="77777777" w:rsidR="001663C0" w:rsidRPr="00642219" w:rsidRDefault="001663C0" w:rsidP="00631E2F">
      <w:pPr>
        <w:suppressAutoHyphens/>
        <w:spacing w:after="0" w:line="240" w:lineRule="auto"/>
        <w:ind w:firstLine="567"/>
        <w:jc w:val="both"/>
        <w:rPr>
          <w:rFonts w:ascii="Times New Roman" w:eastAsia="Times New Roman" w:hAnsi="Times New Roman" w:cs="Times New Roman"/>
          <w:sz w:val="28"/>
          <w:szCs w:val="28"/>
          <w:lang w:eastAsia="ar-SA"/>
        </w:rPr>
      </w:pPr>
    </w:p>
    <w:p w14:paraId="15E46AD2" w14:textId="643F7ADA" w:rsidR="005B537A" w:rsidRPr="00642219" w:rsidRDefault="005B537A" w:rsidP="00631E2F">
      <w:pPr>
        <w:suppressAutoHyphens/>
        <w:spacing w:after="0" w:line="240" w:lineRule="auto"/>
        <w:ind w:firstLine="567"/>
        <w:jc w:val="both"/>
        <w:rPr>
          <w:rFonts w:ascii="Times New Roman" w:eastAsia="Times New Roman" w:hAnsi="Times New Roman" w:cs="Times New Roman"/>
          <w:b/>
          <w:bCs/>
          <w:sz w:val="36"/>
          <w:szCs w:val="36"/>
          <w:lang w:eastAsia="ar-SA"/>
        </w:rPr>
      </w:pPr>
      <w:r w:rsidRPr="00642219">
        <w:rPr>
          <w:rFonts w:ascii="Times New Roman" w:hAnsi="Times New Roman" w:cs="Times New Roman"/>
          <w:b/>
          <w:bCs/>
          <w:sz w:val="28"/>
          <w:szCs w:val="28"/>
        </w:rPr>
        <w:t>Таблица</w:t>
      </w:r>
      <w:r w:rsidR="009D639B" w:rsidRPr="00642219">
        <w:rPr>
          <w:rFonts w:ascii="Times New Roman" w:hAnsi="Times New Roman" w:cs="Times New Roman"/>
          <w:b/>
          <w:bCs/>
          <w:sz w:val="28"/>
          <w:szCs w:val="28"/>
        </w:rPr>
        <w:t xml:space="preserve"> </w:t>
      </w:r>
      <w:r w:rsidR="00EB1284" w:rsidRPr="00642219">
        <w:rPr>
          <w:rFonts w:ascii="Times New Roman" w:hAnsi="Times New Roman" w:cs="Times New Roman"/>
          <w:b/>
          <w:bCs/>
          <w:sz w:val="28"/>
          <w:szCs w:val="28"/>
        </w:rPr>
        <w:t>8</w:t>
      </w:r>
      <w:r w:rsidR="009D639B"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Лабораторные показатели при поступлении у пациентов с </w:t>
      </w:r>
      <w:r w:rsidR="009D639B" w:rsidRPr="00642219">
        <w:rPr>
          <w:rFonts w:ascii="Times New Roman" w:hAnsi="Times New Roman" w:cs="Times New Roman"/>
          <w:b/>
          <w:bCs/>
          <w:sz w:val="28"/>
          <w:szCs w:val="28"/>
        </w:rPr>
        <w:t>ОЦВЗ</w:t>
      </w:r>
    </w:p>
    <w:tbl>
      <w:tblPr>
        <w:tblStyle w:val="ae"/>
        <w:tblW w:w="5000" w:type="pct"/>
        <w:tblLook w:val="04A0" w:firstRow="1" w:lastRow="0" w:firstColumn="1" w:lastColumn="0" w:noHBand="0" w:noVBand="1"/>
      </w:tblPr>
      <w:tblGrid>
        <w:gridCol w:w="2546"/>
        <w:gridCol w:w="1560"/>
        <w:gridCol w:w="1701"/>
        <w:gridCol w:w="1560"/>
        <w:gridCol w:w="1788"/>
        <w:gridCol w:w="1040"/>
      </w:tblGrid>
      <w:tr w:rsidR="003A3390" w:rsidRPr="00642219" w14:paraId="086B7E2D" w14:textId="77777777" w:rsidTr="003A3390">
        <w:tc>
          <w:tcPr>
            <w:tcW w:w="1249" w:type="pct"/>
          </w:tcPr>
          <w:p w14:paraId="76E2CAAF"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Показатель</w:t>
            </w:r>
          </w:p>
        </w:tc>
        <w:tc>
          <w:tcPr>
            <w:tcW w:w="765" w:type="pct"/>
          </w:tcPr>
          <w:p w14:paraId="4780598F" w14:textId="77777777" w:rsidR="003A3390" w:rsidRPr="00642219" w:rsidRDefault="003A3390" w:rsidP="00631E2F">
            <w:pPr>
              <w:suppressAutoHyphens/>
              <w:spacing w:after="0" w:line="240" w:lineRule="auto"/>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ИИ</w:t>
            </w:r>
          </w:p>
        </w:tc>
        <w:tc>
          <w:tcPr>
            <w:tcW w:w="834" w:type="pct"/>
          </w:tcPr>
          <w:p w14:paraId="21F8AEC6" w14:textId="77777777" w:rsidR="003A3390" w:rsidRPr="00642219" w:rsidRDefault="003A3390" w:rsidP="00631E2F">
            <w:pPr>
              <w:suppressAutoHyphens/>
              <w:spacing w:after="0" w:line="240" w:lineRule="auto"/>
              <w:ind w:firstLine="20"/>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ГИ</w:t>
            </w:r>
          </w:p>
        </w:tc>
        <w:tc>
          <w:tcPr>
            <w:tcW w:w="765" w:type="pct"/>
          </w:tcPr>
          <w:p w14:paraId="5C55A404" w14:textId="77777777" w:rsidR="003A3390" w:rsidRPr="00642219" w:rsidRDefault="003A3390" w:rsidP="00631E2F">
            <w:pPr>
              <w:suppressAutoHyphens/>
              <w:spacing w:after="0" w:line="240" w:lineRule="auto"/>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ТИА</w:t>
            </w:r>
          </w:p>
        </w:tc>
        <w:tc>
          <w:tcPr>
            <w:tcW w:w="877" w:type="pct"/>
          </w:tcPr>
          <w:p w14:paraId="5C820F3C" w14:textId="77777777" w:rsidR="003A3390" w:rsidRPr="00642219" w:rsidRDefault="003A3390" w:rsidP="00631E2F">
            <w:pPr>
              <w:suppressAutoHyphens/>
              <w:spacing w:after="0" w:line="240" w:lineRule="auto"/>
              <w:ind w:firstLine="31"/>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ГК</w:t>
            </w:r>
          </w:p>
        </w:tc>
        <w:tc>
          <w:tcPr>
            <w:tcW w:w="510" w:type="pct"/>
          </w:tcPr>
          <w:p w14:paraId="048F4C37"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р</w:t>
            </w:r>
          </w:p>
        </w:tc>
      </w:tr>
      <w:tr w:rsidR="00AD7659" w:rsidRPr="00642219" w14:paraId="401EA935" w14:textId="77777777" w:rsidTr="00AD7659">
        <w:tc>
          <w:tcPr>
            <w:tcW w:w="1249" w:type="pct"/>
          </w:tcPr>
          <w:p w14:paraId="42F7B3AB" w14:textId="734E1B7C" w:rsidR="00AD7659" w:rsidRPr="00642219" w:rsidRDefault="00AD7659" w:rsidP="00AD7659">
            <w:pPr>
              <w:suppressAutoHyphens/>
              <w:spacing w:after="0" w:line="240" w:lineRule="auto"/>
              <w:ind w:firstLine="29"/>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w:t>
            </w:r>
          </w:p>
        </w:tc>
        <w:tc>
          <w:tcPr>
            <w:tcW w:w="765" w:type="pct"/>
          </w:tcPr>
          <w:p w14:paraId="33B4889B" w14:textId="16815DF5" w:rsidR="00AD7659" w:rsidRPr="00642219" w:rsidRDefault="00AD7659" w:rsidP="00AD7659">
            <w:pPr>
              <w:suppressAutoHyphens/>
              <w:spacing w:after="0" w:line="240" w:lineRule="auto"/>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w:t>
            </w:r>
          </w:p>
        </w:tc>
        <w:tc>
          <w:tcPr>
            <w:tcW w:w="834" w:type="pct"/>
          </w:tcPr>
          <w:p w14:paraId="2FE961D9" w14:textId="7BFE47DB" w:rsidR="00AD7659" w:rsidRPr="00642219" w:rsidRDefault="00AD7659" w:rsidP="00AD7659">
            <w:pPr>
              <w:suppressAutoHyphens/>
              <w:spacing w:after="0" w:line="240" w:lineRule="auto"/>
              <w:ind w:firstLine="20"/>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3</w:t>
            </w:r>
          </w:p>
        </w:tc>
        <w:tc>
          <w:tcPr>
            <w:tcW w:w="765" w:type="pct"/>
          </w:tcPr>
          <w:p w14:paraId="275B9CDF" w14:textId="6517A42D" w:rsidR="00AD7659" w:rsidRPr="00642219" w:rsidRDefault="00AD7659" w:rsidP="00AD7659">
            <w:pPr>
              <w:suppressAutoHyphens/>
              <w:spacing w:after="0" w:line="240" w:lineRule="auto"/>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4</w:t>
            </w:r>
          </w:p>
        </w:tc>
        <w:tc>
          <w:tcPr>
            <w:tcW w:w="877" w:type="pct"/>
          </w:tcPr>
          <w:p w14:paraId="009DE517" w14:textId="570249DB" w:rsidR="00AD7659" w:rsidRPr="00642219" w:rsidRDefault="00AD7659" w:rsidP="00AD7659">
            <w:pPr>
              <w:suppressAutoHyphens/>
              <w:spacing w:after="0" w:line="240" w:lineRule="auto"/>
              <w:ind w:firstLine="31"/>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5</w:t>
            </w:r>
          </w:p>
        </w:tc>
        <w:tc>
          <w:tcPr>
            <w:tcW w:w="510" w:type="pct"/>
          </w:tcPr>
          <w:p w14:paraId="446A612C" w14:textId="0DD84BE6" w:rsidR="00AD7659" w:rsidRPr="00642219" w:rsidRDefault="00AD7659" w:rsidP="00AD7659">
            <w:pPr>
              <w:suppressAutoHyphens/>
              <w:spacing w:after="0" w:line="240" w:lineRule="auto"/>
              <w:ind w:firstLine="35"/>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6</w:t>
            </w:r>
          </w:p>
        </w:tc>
      </w:tr>
      <w:tr w:rsidR="003A3390" w:rsidRPr="00642219" w14:paraId="79697D85" w14:textId="77777777" w:rsidTr="003A3390">
        <w:tc>
          <w:tcPr>
            <w:tcW w:w="5000" w:type="pct"/>
            <w:gridSpan w:val="6"/>
          </w:tcPr>
          <w:p w14:paraId="4CE49D0B" w14:textId="39A19C65" w:rsidR="003A3390" w:rsidRPr="00642219" w:rsidRDefault="00AD7659" w:rsidP="00631E2F">
            <w:pPr>
              <w:suppressAutoHyphens/>
              <w:spacing w:after="0" w:line="240" w:lineRule="auto"/>
              <w:ind w:firstLine="35"/>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ОАК</w:t>
            </w:r>
          </w:p>
        </w:tc>
      </w:tr>
      <w:tr w:rsidR="003A3390" w:rsidRPr="00642219" w14:paraId="6D907790" w14:textId="77777777" w:rsidTr="003A3390">
        <w:tc>
          <w:tcPr>
            <w:tcW w:w="1249" w:type="pct"/>
          </w:tcPr>
          <w:p w14:paraId="5F013EF1"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Гемоглобин, г/л</w:t>
            </w:r>
          </w:p>
        </w:tc>
        <w:tc>
          <w:tcPr>
            <w:tcW w:w="765" w:type="pct"/>
          </w:tcPr>
          <w:p w14:paraId="0685A909" w14:textId="7062C987"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eastAsia="ar-SA"/>
              </w:rPr>
              <w:t xml:space="preserve">135,1 </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121,0-147,0</w:t>
            </w:r>
            <w:r w:rsidRPr="00642219">
              <w:rPr>
                <w:rFonts w:ascii="Times New Roman" w:eastAsia="Times New Roman" w:hAnsi="Times New Roman" w:cs="Times New Roman"/>
                <w:sz w:val="24"/>
                <w:szCs w:val="24"/>
                <w:lang w:val="en-US" w:eastAsia="ar-SA"/>
              </w:rPr>
              <w:t>]</w:t>
            </w:r>
          </w:p>
        </w:tc>
        <w:tc>
          <w:tcPr>
            <w:tcW w:w="834" w:type="pct"/>
          </w:tcPr>
          <w:p w14:paraId="50B28095" w14:textId="69B0A9DC"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eastAsia="ar-SA"/>
              </w:rPr>
              <w:t xml:space="preserve">140,0 </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126,4-152,5</w:t>
            </w:r>
            <w:r w:rsidRPr="00642219">
              <w:rPr>
                <w:rFonts w:ascii="Times New Roman" w:eastAsia="Times New Roman" w:hAnsi="Times New Roman" w:cs="Times New Roman"/>
                <w:sz w:val="24"/>
                <w:szCs w:val="24"/>
                <w:lang w:val="en-US" w:eastAsia="ar-SA"/>
              </w:rPr>
              <w:t>]</w:t>
            </w:r>
          </w:p>
        </w:tc>
        <w:tc>
          <w:tcPr>
            <w:tcW w:w="765" w:type="pct"/>
          </w:tcPr>
          <w:p w14:paraId="6AFBA473" w14:textId="3A60FC8A"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eastAsia="ar-SA"/>
              </w:rPr>
              <w:t xml:space="preserve">147,7 </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134,9-160,0</w:t>
            </w:r>
            <w:r w:rsidRPr="00642219">
              <w:rPr>
                <w:rFonts w:ascii="Times New Roman" w:eastAsia="Times New Roman" w:hAnsi="Times New Roman" w:cs="Times New Roman"/>
                <w:sz w:val="24"/>
                <w:szCs w:val="24"/>
                <w:lang w:val="en-US" w:eastAsia="ar-SA"/>
              </w:rPr>
              <w:t>]</w:t>
            </w:r>
          </w:p>
        </w:tc>
        <w:tc>
          <w:tcPr>
            <w:tcW w:w="877" w:type="pct"/>
          </w:tcPr>
          <w:p w14:paraId="52E0C530" w14:textId="4BF45044"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135,8 </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128,2-149,5</w:t>
            </w:r>
            <w:r w:rsidRPr="00642219">
              <w:rPr>
                <w:rFonts w:ascii="Times New Roman" w:eastAsia="Times New Roman" w:hAnsi="Times New Roman" w:cs="Times New Roman"/>
                <w:sz w:val="24"/>
                <w:szCs w:val="24"/>
                <w:lang w:val="en-US" w:eastAsia="ar-SA"/>
              </w:rPr>
              <w:t>]</w:t>
            </w:r>
          </w:p>
        </w:tc>
        <w:tc>
          <w:tcPr>
            <w:tcW w:w="510" w:type="pct"/>
          </w:tcPr>
          <w:p w14:paraId="13F9B48E"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0,016</w:t>
            </w:r>
          </w:p>
        </w:tc>
      </w:tr>
      <w:tr w:rsidR="003A3390" w:rsidRPr="00642219" w14:paraId="18EA0930" w14:textId="77777777" w:rsidTr="003A3390">
        <w:tc>
          <w:tcPr>
            <w:tcW w:w="1249" w:type="pct"/>
          </w:tcPr>
          <w:p w14:paraId="5A47B032"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Тромбоциты, ×10⁹/л</w:t>
            </w:r>
          </w:p>
        </w:tc>
        <w:tc>
          <w:tcPr>
            <w:tcW w:w="765" w:type="pct"/>
          </w:tcPr>
          <w:p w14:paraId="14F0E917" w14:textId="789FA5AB"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217,5 </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178,0-257,0</w:t>
            </w:r>
            <w:r w:rsidRPr="00642219">
              <w:rPr>
                <w:rFonts w:ascii="Times New Roman" w:eastAsia="Times New Roman" w:hAnsi="Times New Roman" w:cs="Times New Roman"/>
                <w:sz w:val="24"/>
                <w:szCs w:val="24"/>
                <w:lang w:val="en-US" w:eastAsia="ar-SA"/>
              </w:rPr>
              <w:t>]</w:t>
            </w:r>
          </w:p>
        </w:tc>
        <w:tc>
          <w:tcPr>
            <w:tcW w:w="834" w:type="pct"/>
          </w:tcPr>
          <w:p w14:paraId="792ADE4F" w14:textId="0BFF4206"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223,6 </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194,8-302,0</w:t>
            </w:r>
            <w:r w:rsidRPr="00642219">
              <w:rPr>
                <w:rFonts w:ascii="Times New Roman" w:eastAsia="Times New Roman" w:hAnsi="Times New Roman" w:cs="Times New Roman"/>
                <w:sz w:val="24"/>
                <w:szCs w:val="24"/>
                <w:lang w:val="en-US" w:eastAsia="ar-SA"/>
              </w:rPr>
              <w:t>]</w:t>
            </w:r>
          </w:p>
        </w:tc>
        <w:tc>
          <w:tcPr>
            <w:tcW w:w="765" w:type="pct"/>
          </w:tcPr>
          <w:p w14:paraId="7C9F7D6C" w14:textId="6AC022D0"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245,0 </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213,0-274,0</w:t>
            </w:r>
            <w:r w:rsidRPr="00642219">
              <w:rPr>
                <w:rFonts w:ascii="Times New Roman" w:eastAsia="Times New Roman" w:hAnsi="Times New Roman" w:cs="Times New Roman"/>
                <w:sz w:val="24"/>
                <w:szCs w:val="24"/>
                <w:lang w:val="en-US" w:eastAsia="ar-SA"/>
              </w:rPr>
              <w:t>]</w:t>
            </w:r>
          </w:p>
        </w:tc>
        <w:tc>
          <w:tcPr>
            <w:tcW w:w="877" w:type="pct"/>
          </w:tcPr>
          <w:p w14:paraId="0D9B9AD6" w14:textId="433D4FBD"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222,2 </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192,0-289,4</w:t>
            </w:r>
            <w:r w:rsidRPr="00642219">
              <w:rPr>
                <w:rFonts w:ascii="Times New Roman" w:eastAsia="Times New Roman" w:hAnsi="Times New Roman" w:cs="Times New Roman"/>
                <w:sz w:val="24"/>
                <w:szCs w:val="24"/>
                <w:lang w:val="en-US" w:eastAsia="ar-SA"/>
              </w:rPr>
              <w:t>]</w:t>
            </w:r>
          </w:p>
        </w:tc>
        <w:tc>
          <w:tcPr>
            <w:tcW w:w="510" w:type="pct"/>
          </w:tcPr>
          <w:p w14:paraId="258FCE4C"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0,035</w:t>
            </w:r>
          </w:p>
        </w:tc>
      </w:tr>
      <w:tr w:rsidR="003A3390" w:rsidRPr="00642219" w14:paraId="468EF051" w14:textId="77777777" w:rsidTr="003A3390">
        <w:tc>
          <w:tcPr>
            <w:tcW w:w="1249" w:type="pct"/>
          </w:tcPr>
          <w:p w14:paraId="656F262A"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Эритроциты, ×10</w:t>
            </w:r>
            <w:r w:rsidRPr="00642219">
              <w:rPr>
                <w:rFonts w:ascii="Times New Roman" w:eastAsia="Times New Roman" w:hAnsi="Times New Roman" w:cs="Times New Roman"/>
                <w:sz w:val="24"/>
                <w:szCs w:val="24"/>
                <w:vertAlign w:val="superscript"/>
                <w:lang w:eastAsia="ar-SA"/>
              </w:rPr>
              <w:t>12</w:t>
            </w:r>
            <w:r w:rsidRPr="00642219">
              <w:rPr>
                <w:rFonts w:ascii="Times New Roman" w:eastAsia="Times New Roman" w:hAnsi="Times New Roman" w:cs="Times New Roman"/>
                <w:sz w:val="24"/>
                <w:szCs w:val="24"/>
                <w:lang w:eastAsia="ar-SA"/>
              </w:rPr>
              <w:t>/л</w:t>
            </w:r>
          </w:p>
        </w:tc>
        <w:tc>
          <w:tcPr>
            <w:tcW w:w="765" w:type="pct"/>
          </w:tcPr>
          <w:p w14:paraId="59E38911" w14:textId="2BE7DD26"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4,5 [4,2-4,8]</w:t>
            </w:r>
          </w:p>
        </w:tc>
        <w:tc>
          <w:tcPr>
            <w:tcW w:w="834" w:type="pct"/>
          </w:tcPr>
          <w:p w14:paraId="090E331C" w14:textId="3AC6E69A"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4,6 [4,2-5,1]</w:t>
            </w:r>
          </w:p>
        </w:tc>
        <w:tc>
          <w:tcPr>
            <w:tcW w:w="765" w:type="pct"/>
          </w:tcPr>
          <w:p w14:paraId="00CB7C29" w14:textId="7666D1E1"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4,8 [4,4-5,2]</w:t>
            </w:r>
          </w:p>
        </w:tc>
        <w:tc>
          <w:tcPr>
            <w:tcW w:w="877" w:type="pct"/>
          </w:tcPr>
          <w:p w14:paraId="1966F335" w14:textId="3AAFACA2"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4,5 [4,2-4,8]</w:t>
            </w:r>
          </w:p>
        </w:tc>
        <w:tc>
          <w:tcPr>
            <w:tcW w:w="510" w:type="pct"/>
          </w:tcPr>
          <w:p w14:paraId="1D8D0895"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0,010</w:t>
            </w:r>
          </w:p>
        </w:tc>
      </w:tr>
      <w:tr w:rsidR="003A3390" w:rsidRPr="00642219" w14:paraId="07D09116" w14:textId="77777777" w:rsidTr="003A3390">
        <w:tc>
          <w:tcPr>
            <w:tcW w:w="1249" w:type="pct"/>
          </w:tcPr>
          <w:p w14:paraId="1CE449FA"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Лимфоциты, %</w:t>
            </w:r>
          </w:p>
        </w:tc>
        <w:tc>
          <w:tcPr>
            <w:tcW w:w="765" w:type="pct"/>
          </w:tcPr>
          <w:p w14:paraId="1E5F4BE8" w14:textId="3F2AB0F7"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33,5 [16,0-39,9]</w:t>
            </w:r>
          </w:p>
        </w:tc>
        <w:tc>
          <w:tcPr>
            <w:tcW w:w="834" w:type="pct"/>
          </w:tcPr>
          <w:p w14:paraId="48EFB6C2" w14:textId="43C8049B"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31,4 [8,4-33,4]</w:t>
            </w:r>
          </w:p>
        </w:tc>
        <w:tc>
          <w:tcPr>
            <w:tcW w:w="765" w:type="pct"/>
          </w:tcPr>
          <w:p w14:paraId="2F430226" w14:textId="5697231A"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10,8 [7,7-12,2]</w:t>
            </w:r>
          </w:p>
        </w:tc>
        <w:tc>
          <w:tcPr>
            <w:tcW w:w="877" w:type="pct"/>
          </w:tcPr>
          <w:p w14:paraId="38B64532" w14:textId="0A0C965A"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26,5 [21,6-33,6]</w:t>
            </w:r>
          </w:p>
        </w:tc>
        <w:tc>
          <w:tcPr>
            <w:tcW w:w="510" w:type="pct"/>
          </w:tcPr>
          <w:p w14:paraId="43895D64" w14:textId="017AD2D6" w:rsidR="003A3390" w:rsidRPr="00642219" w:rsidRDefault="009D316A"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Georgia" w:eastAsia="Times New Roman" w:hAnsi="Georgia" w:cs="Times New Roman"/>
                <w:sz w:val="24"/>
                <w:szCs w:val="24"/>
                <w:lang w:eastAsia="ar-SA"/>
              </w:rPr>
              <w:t>&lt;</w:t>
            </w:r>
            <w:r w:rsidR="003A3390" w:rsidRPr="00642219">
              <w:rPr>
                <w:rFonts w:ascii="Times New Roman" w:eastAsia="Times New Roman" w:hAnsi="Times New Roman" w:cs="Times New Roman"/>
                <w:sz w:val="24"/>
                <w:szCs w:val="24"/>
                <w:lang w:eastAsia="ar-SA"/>
              </w:rPr>
              <w:t>0,00</w:t>
            </w:r>
            <w:r w:rsidRPr="00642219">
              <w:rPr>
                <w:rFonts w:ascii="Times New Roman" w:eastAsia="Times New Roman" w:hAnsi="Times New Roman" w:cs="Times New Roman"/>
                <w:sz w:val="24"/>
                <w:szCs w:val="24"/>
                <w:lang w:eastAsia="ar-SA"/>
              </w:rPr>
              <w:t>1</w:t>
            </w:r>
          </w:p>
        </w:tc>
      </w:tr>
      <w:tr w:rsidR="003A3390" w:rsidRPr="00642219" w14:paraId="0545647B" w14:textId="77777777" w:rsidTr="003A3390">
        <w:tc>
          <w:tcPr>
            <w:tcW w:w="1249" w:type="pct"/>
          </w:tcPr>
          <w:p w14:paraId="675A9E9B"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Нейтрофилы, %</w:t>
            </w:r>
          </w:p>
        </w:tc>
        <w:tc>
          <w:tcPr>
            <w:tcW w:w="765" w:type="pct"/>
          </w:tcPr>
          <w:p w14:paraId="42000952" w14:textId="29642EC2"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71,3 [58,0-82,2]</w:t>
            </w:r>
          </w:p>
        </w:tc>
        <w:tc>
          <w:tcPr>
            <w:tcW w:w="834" w:type="pct"/>
          </w:tcPr>
          <w:p w14:paraId="1672646F" w14:textId="054E77AA"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60,7 [57,3-83,3]</w:t>
            </w:r>
          </w:p>
        </w:tc>
        <w:tc>
          <w:tcPr>
            <w:tcW w:w="765" w:type="pct"/>
          </w:tcPr>
          <w:p w14:paraId="3D83C167" w14:textId="2126C678"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86,0 [82,2-86,4]</w:t>
            </w:r>
          </w:p>
        </w:tc>
        <w:tc>
          <w:tcPr>
            <w:tcW w:w="877" w:type="pct"/>
          </w:tcPr>
          <w:p w14:paraId="029F6669" w14:textId="2C391408"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67,0 [59,0-72,0]</w:t>
            </w:r>
          </w:p>
        </w:tc>
        <w:tc>
          <w:tcPr>
            <w:tcW w:w="510" w:type="pct"/>
          </w:tcPr>
          <w:p w14:paraId="38288364"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0,007</w:t>
            </w:r>
          </w:p>
        </w:tc>
      </w:tr>
      <w:tr w:rsidR="009D316A" w:rsidRPr="00642219" w14:paraId="7C165375" w14:textId="77777777" w:rsidTr="003A3390">
        <w:tc>
          <w:tcPr>
            <w:tcW w:w="1249" w:type="pct"/>
          </w:tcPr>
          <w:p w14:paraId="522C824C" w14:textId="77777777" w:rsidR="009D316A" w:rsidRPr="00642219" w:rsidRDefault="009D316A" w:rsidP="00631E2F">
            <w:pPr>
              <w:suppressAutoHyphens/>
              <w:spacing w:after="0" w:line="240" w:lineRule="auto"/>
              <w:ind w:firstLine="29"/>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NLR</w:t>
            </w:r>
          </w:p>
        </w:tc>
        <w:tc>
          <w:tcPr>
            <w:tcW w:w="765" w:type="pct"/>
          </w:tcPr>
          <w:p w14:paraId="6C1F9A5A" w14:textId="5314475C" w:rsidR="009D316A" w:rsidRPr="00642219" w:rsidRDefault="009D316A"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3,0 [1,5-5,9]</w:t>
            </w:r>
          </w:p>
        </w:tc>
        <w:tc>
          <w:tcPr>
            <w:tcW w:w="834" w:type="pct"/>
          </w:tcPr>
          <w:p w14:paraId="13715341" w14:textId="27F4C5EE" w:rsidR="009D316A" w:rsidRPr="00642219" w:rsidRDefault="009D316A" w:rsidP="00631E2F">
            <w:pPr>
              <w:suppressAutoHyphens/>
              <w:spacing w:after="0" w:line="240" w:lineRule="auto"/>
              <w:ind w:firstLine="20"/>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1,9 [1,7-10,0]</w:t>
            </w:r>
          </w:p>
        </w:tc>
        <w:tc>
          <w:tcPr>
            <w:tcW w:w="765" w:type="pct"/>
          </w:tcPr>
          <w:p w14:paraId="7D938F18" w14:textId="75847DB2" w:rsidR="009D316A" w:rsidRPr="00642219" w:rsidRDefault="009D316A"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7,9 [7,1-11,2]</w:t>
            </w:r>
          </w:p>
        </w:tc>
        <w:tc>
          <w:tcPr>
            <w:tcW w:w="877" w:type="pct"/>
          </w:tcPr>
          <w:p w14:paraId="20E58B8C" w14:textId="5E41FC16" w:rsidR="009D316A" w:rsidRPr="00642219" w:rsidRDefault="009D316A"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2,1 [1,7-3,0]</w:t>
            </w:r>
          </w:p>
        </w:tc>
        <w:tc>
          <w:tcPr>
            <w:tcW w:w="510" w:type="pct"/>
          </w:tcPr>
          <w:p w14:paraId="21274F34" w14:textId="7ACCF8A9" w:rsidR="009D316A" w:rsidRPr="00642219" w:rsidRDefault="009D316A"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Georgia" w:eastAsia="Times New Roman" w:hAnsi="Georgia" w:cs="Times New Roman"/>
                <w:sz w:val="24"/>
                <w:szCs w:val="24"/>
                <w:lang w:eastAsia="ar-SA"/>
              </w:rPr>
              <w:t>&lt;</w:t>
            </w:r>
            <w:r w:rsidRPr="00642219">
              <w:rPr>
                <w:rFonts w:ascii="Times New Roman" w:eastAsia="Times New Roman" w:hAnsi="Times New Roman" w:cs="Times New Roman"/>
                <w:sz w:val="24"/>
                <w:szCs w:val="24"/>
                <w:lang w:eastAsia="ar-SA"/>
              </w:rPr>
              <w:t>0,001</w:t>
            </w:r>
          </w:p>
        </w:tc>
      </w:tr>
    </w:tbl>
    <w:p w14:paraId="61C323B8" w14:textId="653BF18A" w:rsidR="00D34942" w:rsidRPr="00D34942" w:rsidRDefault="00D34942" w:rsidP="00D34942">
      <w:pPr>
        <w:spacing w:after="0" w:line="240" w:lineRule="auto"/>
        <w:rPr>
          <w:rFonts w:ascii="Times New Roman" w:hAnsi="Times New Roman" w:cs="Times New Roman"/>
          <w:sz w:val="28"/>
          <w:szCs w:val="28"/>
        </w:rPr>
      </w:pPr>
      <w:r w:rsidRPr="00D34942">
        <w:rPr>
          <w:rFonts w:ascii="Times New Roman" w:hAnsi="Times New Roman" w:cs="Times New Roman"/>
          <w:sz w:val="28"/>
          <w:szCs w:val="28"/>
        </w:rPr>
        <w:lastRenderedPageBreak/>
        <w:t>Продолжение таблицы 8</w:t>
      </w:r>
    </w:p>
    <w:tbl>
      <w:tblPr>
        <w:tblStyle w:val="ae"/>
        <w:tblW w:w="5000" w:type="pct"/>
        <w:tblLook w:val="04A0" w:firstRow="1" w:lastRow="0" w:firstColumn="1" w:lastColumn="0" w:noHBand="0" w:noVBand="1"/>
      </w:tblPr>
      <w:tblGrid>
        <w:gridCol w:w="2546"/>
        <w:gridCol w:w="1560"/>
        <w:gridCol w:w="1701"/>
        <w:gridCol w:w="1560"/>
        <w:gridCol w:w="1788"/>
        <w:gridCol w:w="1040"/>
      </w:tblGrid>
      <w:tr w:rsidR="00D34942" w:rsidRPr="00642219" w14:paraId="112819AB" w14:textId="77777777" w:rsidTr="00D34942">
        <w:tc>
          <w:tcPr>
            <w:tcW w:w="1249" w:type="pct"/>
          </w:tcPr>
          <w:p w14:paraId="7E49C774" w14:textId="4A6D65C0" w:rsidR="00D34942" w:rsidRPr="00642219" w:rsidRDefault="00D34942" w:rsidP="00D34942">
            <w:pPr>
              <w:suppressAutoHyphens/>
              <w:spacing w:after="0" w:line="240" w:lineRule="auto"/>
              <w:ind w:firstLine="29"/>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765" w:type="pct"/>
          </w:tcPr>
          <w:p w14:paraId="6F75AE3D" w14:textId="61E54C2B" w:rsidR="00D34942" w:rsidRPr="00D34942" w:rsidRDefault="00D34942" w:rsidP="00D34942">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834" w:type="pct"/>
          </w:tcPr>
          <w:p w14:paraId="10AA592B" w14:textId="34A7EA29" w:rsidR="00D34942" w:rsidRPr="00D34942" w:rsidRDefault="00D34942" w:rsidP="00D34942">
            <w:pPr>
              <w:suppressAutoHyphens/>
              <w:spacing w:after="0" w:line="240" w:lineRule="auto"/>
              <w:ind w:firstLine="2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c>
          <w:tcPr>
            <w:tcW w:w="765" w:type="pct"/>
          </w:tcPr>
          <w:p w14:paraId="722B7599" w14:textId="28CEE6E3" w:rsidR="00D34942" w:rsidRPr="00D34942" w:rsidRDefault="00D34942" w:rsidP="00D34942">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c>
          <w:tcPr>
            <w:tcW w:w="877" w:type="pct"/>
          </w:tcPr>
          <w:p w14:paraId="084B6A84" w14:textId="247C4A97" w:rsidR="00D34942" w:rsidRPr="00D34942" w:rsidRDefault="00D34942" w:rsidP="00D34942">
            <w:pPr>
              <w:suppressAutoHyphens/>
              <w:spacing w:after="0" w:line="240" w:lineRule="auto"/>
              <w:ind w:firstLine="31"/>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p>
        </w:tc>
        <w:tc>
          <w:tcPr>
            <w:tcW w:w="510" w:type="pct"/>
          </w:tcPr>
          <w:p w14:paraId="50420E36" w14:textId="4F463834" w:rsidR="00D34942" w:rsidRPr="00642219" w:rsidRDefault="00D34942" w:rsidP="00D34942">
            <w:pPr>
              <w:suppressAutoHyphens/>
              <w:spacing w:after="0" w:line="240" w:lineRule="auto"/>
              <w:ind w:firstLine="35"/>
              <w:jc w:val="center"/>
              <w:rPr>
                <w:rFonts w:ascii="Georgia" w:eastAsia="Times New Roman" w:hAnsi="Georgia" w:cs="Times New Roman"/>
                <w:sz w:val="24"/>
                <w:szCs w:val="24"/>
                <w:lang w:eastAsia="ar-SA"/>
              </w:rPr>
            </w:pPr>
            <w:r>
              <w:rPr>
                <w:rFonts w:ascii="Georgia" w:eastAsia="Times New Roman" w:hAnsi="Georgia" w:cs="Times New Roman"/>
                <w:sz w:val="24"/>
                <w:szCs w:val="24"/>
                <w:lang w:eastAsia="ar-SA"/>
              </w:rPr>
              <w:t>6</w:t>
            </w:r>
          </w:p>
        </w:tc>
      </w:tr>
      <w:tr w:rsidR="009D316A" w:rsidRPr="00642219" w14:paraId="69DCA3B0" w14:textId="77777777" w:rsidTr="003A3390">
        <w:tc>
          <w:tcPr>
            <w:tcW w:w="1249" w:type="pct"/>
          </w:tcPr>
          <w:p w14:paraId="404D9043" w14:textId="77777777" w:rsidR="009D316A" w:rsidRPr="00642219" w:rsidRDefault="009D316A"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Лейкоциты, ×10⁹/л</w:t>
            </w:r>
          </w:p>
        </w:tc>
        <w:tc>
          <w:tcPr>
            <w:tcW w:w="765" w:type="pct"/>
          </w:tcPr>
          <w:p w14:paraId="094A30B0" w14:textId="68C31D2B" w:rsidR="009D316A" w:rsidRPr="00642219" w:rsidRDefault="009D316A"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7,6 [6,7-9,6]</w:t>
            </w:r>
          </w:p>
        </w:tc>
        <w:tc>
          <w:tcPr>
            <w:tcW w:w="834" w:type="pct"/>
          </w:tcPr>
          <w:p w14:paraId="7E3A80DD" w14:textId="4D065420" w:rsidR="009D316A" w:rsidRPr="00642219" w:rsidRDefault="009D316A"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8,1 [7,0-11,7]</w:t>
            </w:r>
          </w:p>
        </w:tc>
        <w:tc>
          <w:tcPr>
            <w:tcW w:w="765" w:type="pct"/>
          </w:tcPr>
          <w:p w14:paraId="256E8F94" w14:textId="1C482557" w:rsidR="009D316A" w:rsidRPr="00642219" w:rsidRDefault="009D316A" w:rsidP="00631E2F">
            <w:pPr>
              <w:suppressAutoHyphens/>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8,3 [6,6-10,5]</w:t>
            </w:r>
          </w:p>
        </w:tc>
        <w:tc>
          <w:tcPr>
            <w:tcW w:w="877" w:type="pct"/>
          </w:tcPr>
          <w:p w14:paraId="1D86ECD2" w14:textId="219FC86E" w:rsidR="009D316A" w:rsidRPr="00642219" w:rsidRDefault="009D316A" w:rsidP="00631E2F">
            <w:pPr>
              <w:suppressAutoHyphens/>
              <w:spacing w:after="0" w:line="240" w:lineRule="auto"/>
              <w:ind w:firstLine="31"/>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6,3 [5,2-7,6]</w:t>
            </w:r>
          </w:p>
        </w:tc>
        <w:tc>
          <w:tcPr>
            <w:tcW w:w="510" w:type="pct"/>
          </w:tcPr>
          <w:p w14:paraId="5C37F5C6" w14:textId="6D014E91" w:rsidR="009D316A" w:rsidRPr="00642219" w:rsidRDefault="009D316A"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Georgia" w:eastAsia="Times New Roman" w:hAnsi="Georgia" w:cs="Times New Roman"/>
                <w:sz w:val="24"/>
                <w:szCs w:val="24"/>
                <w:lang w:eastAsia="ar-SA"/>
              </w:rPr>
              <w:t>&lt;</w:t>
            </w:r>
            <w:r w:rsidRPr="00642219">
              <w:rPr>
                <w:rFonts w:ascii="Times New Roman" w:eastAsia="Times New Roman" w:hAnsi="Times New Roman" w:cs="Times New Roman"/>
                <w:sz w:val="24"/>
                <w:szCs w:val="24"/>
                <w:lang w:eastAsia="ar-SA"/>
              </w:rPr>
              <w:t>0,001</w:t>
            </w:r>
          </w:p>
        </w:tc>
      </w:tr>
      <w:tr w:rsidR="009D316A" w:rsidRPr="00642219" w14:paraId="03D5A51E" w14:textId="77777777" w:rsidTr="003A3390">
        <w:tc>
          <w:tcPr>
            <w:tcW w:w="1249" w:type="pct"/>
          </w:tcPr>
          <w:p w14:paraId="50809351" w14:textId="77777777" w:rsidR="009D316A" w:rsidRPr="00642219" w:rsidRDefault="009D316A"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СОЭ, мм/ч</w:t>
            </w:r>
          </w:p>
        </w:tc>
        <w:tc>
          <w:tcPr>
            <w:tcW w:w="765" w:type="pct"/>
          </w:tcPr>
          <w:p w14:paraId="7A35B3B6" w14:textId="7676D753" w:rsidR="009D316A" w:rsidRPr="00642219" w:rsidRDefault="009D316A"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11,0 [7,0-16,0]</w:t>
            </w:r>
          </w:p>
        </w:tc>
        <w:tc>
          <w:tcPr>
            <w:tcW w:w="834" w:type="pct"/>
          </w:tcPr>
          <w:p w14:paraId="793C551C" w14:textId="3F4BB6BC" w:rsidR="009D316A" w:rsidRPr="00642219" w:rsidRDefault="009D316A"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8,0 [5,0-14,0]</w:t>
            </w:r>
          </w:p>
        </w:tc>
        <w:tc>
          <w:tcPr>
            <w:tcW w:w="765" w:type="pct"/>
          </w:tcPr>
          <w:p w14:paraId="1A9A0717" w14:textId="38CE70E8" w:rsidR="009D316A" w:rsidRPr="00642219" w:rsidRDefault="009D316A"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6,0 [3,0-13,0]</w:t>
            </w:r>
          </w:p>
        </w:tc>
        <w:tc>
          <w:tcPr>
            <w:tcW w:w="877" w:type="pct"/>
          </w:tcPr>
          <w:p w14:paraId="220EB0D5" w14:textId="690EFE57" w:rsidR="009D316A" w:rsidRPr="00642219" w:rsidRDefault="009D316A" w:rsidP="00631E2F">
            <w:pPr>
              <w:suppressAutoHyphens/>
              <w:spacing w:after="0" w:line="240" w:lineRule="auto"/>
              <w:ind w:firstLine="31"/>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5,0 [4</w:t>
            </w:r>
            <w:r w:rsidR="00071830" w:rsidRPr="00642219">
              <w:rPr>
                <w:rFonts w:ascii="Times New Roman" w:eastAsia="Times New Roman" w:hAnsi="Times New Roman" w:cs="Times New Roman"/>
                <w:sz w:val="24"/>
                <w:szCs w:val="24"/>
                <w:lang w:eastAsia="ar-SA"/>
              </w:rPr>
              <w:t>,</w:t>
            </w:r>
            <w:r w:rsidRPr="00642219">
              <w:rPr>
                <w:rFonts w:ascii="Times New Roman" w:eastAsia="Times New Roman" w:hAnsi="Times New Roman" w:cs="Times New Roman"/>
                <w:sz w:val="24"/>
                <w:szCs w:val="24"/>
                <w:lang w:val="en-US" w:eastAsia="ar-SA"/>
              </w:rPr>
              <w:t>0-9,0]</w:t>
            </w:r>
          </w:p>
        </w:tc>
        <w:tc>
          <w:tcPr>
            <w:tcW w:w="510" w:type="pct"/>
          </w:tcPr>
          <w:p w14:paraId="28A2AD0D" w14:textId="5BBF882C" w:rsidR="009D316A" w:rsidRPr="00642219" w:rsidRDefault="009D316A"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Georgia" w:eastAsia="Times New Roman" w:hAnsi="Georgia" w:cs="Times New Roman"/>
                <w:sz w:val="24"/>
                <w:szCs w:val="24"/>
                <w:lang w:eastAsia="ar-SA"/>
              </w:rPr>
              <w:t>&lt;</w:t>
            </w:r>
            <w:r w:rsidRPr="00642219">
              <w:rPr>
                <w:rFonts w:ascii="Times New Roman" w:eastAsia="Times New Roman" w:hAnsi="Times New Roman" w:cs="Times New Roman"/>
                <w:sz w:val="24"/>
                <w:szCs w:val="24"/>
                <w:lang w:eastAsia="ar-SA"/>
              </w:rPr>
              <w:t>0,001</w:t>
            </w:r>
          </w:p>
        </w:tc>
      </w:tr>
      <w:tr w:rsidR="003A3390" w:rsidRPr="00642219" w14:paraId="640FE113" w14:textId="77777777" w:rsidTr="003A3390">
        <w:tc>
          <w:tcPr>
            <w:tcW w:w="5000" w:type="pct"/>
            <w:gridSpan w:val="6"/>
          </w:tcPr>
          <w:p w14:paraId="185A8793" w14:textId="1016EA16" w:rsidR="003A3390" w:rsidRPr="00642219" w:rsidRDefault="003A3390" w:rsidP="00631E2F">
            <w:pPr>
              <w:suppressAutoHyphens/>
              <w:spacing w:after="0" w:line="240" w:lineRule="auto"/>
              <w:ind w:firstLine="35"/>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Коагулограмма</w:t>
            </w:r>
          </w:p>
        </w:tc>
      </w:tr>
      <w:tr w:rsidR="003A3390" w:rsidRPr="00642219" w14:paraId="4ACC0F1D" w14:textId="77777777" w:rsidTr="003A3390">
        <w:tc>
          <w:tcPr>
            <w:tcW w:w="1249" w:type="pct"/>
          </w:tcPr>
          <w:p w14:paraId="503A8B77"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АЧТВ, с</w:t>
            </w:r>
          </w:p>
        </w:tc>
        <w:tc>
          <w:tcPr>
            <w:tcW w:w="765" w:type="pct"/>
          </w:tcPr>
          <w:p w14:paraId="6EBC9A99" w14:textId="68C3E6F4"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32,0 [30,0-35,0]</w:t>
            </w:r>
          </w:p>
        </w:tc>
        <w:tc>
          <w:tcPr>
            <w:tcW w:w="834" w:type="pct"/>
          </w:tcPr>
          <w:p w14:paraId="5483C569" w14:textId="2D253D00"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31,0 [29,0-34,0]</w:t>
            </w:r>
          </w:p>
        </w:tc>
        <w:tc>
          <w:tcPr>
            <w:tcW w:w="765" w:type="pct"/>
          </w:tcPr>
          <w:p w14:paraId="5E39214A" w14:textId="72B6F58F"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30,4 [26,8-32,5]</w:t>
            </w:r>
          </w:p>
        </w:tc>
        <w:tc>
          <w:tcPr>
            <w:tcW w:w="877" w:type="pct"/>
          </w:tcPr>
          <w:p w14:paraId="50BEED0C" w14:textId="75F16CAB"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28,9 [26,0-31,9]</w:t>
            </w:r>
          </w:p>
        </w:tc>
        <w:tc>
          <w:tcPr>
            <w:tcW w:w="510" w:type="pct"/>
          </w:tcPr>
          <w:p w14:paraId="4798C50B" w14:textId="3F9DC4DD" w:rsidR="003A3390" w:rsidRPr="00642219" w:rsidRDefault="009D316A"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Georgia" w:eastAsia="Times New Roman" w:hAnsi="Georgia" w:cs="Times New Roman"/>
                <w:sz w:val="24"/>
                <w:szCs w:val="24"/>
                <w:lang w:eastAsia="ar-SA"/>
              </w:rPr>
              <w:t>&lt;</w:t>
            </w:r>
            <w:r w:rsidRPr="00642219">
              <w:rPr>
                <w:rFonts w:ascii="Times New Roman" w:eastAsia="Times New Roman" w:hAnsi="Times New Roman" w:cs="Times New Roman"/>
                <w:sz w:val="24"/>
                <w:szCs w:val="24"/>
                <w:lang w:eastAsia="ar-SA"/>
              </w:rPr>
              <w:t>0,001</w:t>
            </w:r>
          </w:p>
        </w:tc>
      </w:tr>
      <w:tr w:rsidR="003A3390" w:rsidRPr="00642219" w14:paraId="3AA345BC" w14:textId="77777777" w:rsidTr="003A3390">
        <w:tc>
          <w:tcPr>
            <w:tcW w:w="1249" w:type="pct"/>
          </w:tcPr>
          <w:p w14:paraId="116C9664"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МНО</w:t>
            </w:r>
          </w:p>
        </w:tc>
        <w:tc>
          <w:tcPr>
            <w:tcW w:w="765" w:type="pct"/>
          </w:tcPr>
          <w:p w14:paraId="55D78B1D" w14:textId="70CEA63B"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1,1 [1,0-1,1]</w:t>
            </w:r>
          </w:p>
        </w:tc>
        <w:tc>
          <w:tcPr>
            <w:tcW w:w="834" w:type="pct"/>
          </w:tcPr>
          <w:p w14:paraId="4900CDEC" w14:textId="550A84BB"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1,1 [1,0-1,1]</w:t>
            </w:r>
          </w:p>
        </w:tc>
        <w:tc>
          <w:tcPr>
            <w:tcW w:w="765" w:type="pct"/>
          </w:tcPr>
          <w:p w14:paraId="3EE8B046" w14:textId="6849899B"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1,0 [0,9-1,0]</w:t>
            </w:r>
          </w:p>
        </w:tc>
        <w:tc>
          <w:tcPr>
            <w:tcW w:w="877" w:type="pct"/>
          </w:tcPr>
          <w:p w14:paraId="7FBF4997" w14:textId="0A08FDDC"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1,0 [0,9-1,1]</w:t>
            </w:r>
          </w:p>
        </w:tc>
        <w:tc>
          <w:tcPr>
            <w:tcW w:w="510" w:type="pct"/>
          </w:tcPr>
          <w:p w14:paraId="68770FBA"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0,072</w:t>
            </w:r>
          </w:p>
        </w:tc>
      </w:tr>
      <w:tr w:rsidR="003A3390" w:rsidRPr="00642219" w14:paraId="5072994B" w14:textId="77777777" w:rsidTr="003A3390">
        <w:tc>
          <w:tcPr>
            <w:tcW w:w="1249" w:type="pct"/>
          </w:tcPr>
          <w:p w14:paraId="24B71E1B"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ПВ, с</w:t>
            </w:r>
          </w:p>
        </w:tc>
        <w:tc>
          <w:tcPr>
            <w:tcW w:w="765" w:type="pct"/>
          </w:tcPr>
          <w:p w14:paraId="575C062F" w14:textId="472648F4"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16,0 [15,0-17,0]</w:t>
            </w:r>
          </w:p>
        </w:tc>
        <w:tc>
          <w:tcPr>
            <w:tcW w:w="834" w:type="pct"/>
          </w:tcPr>
          <w:p w14:paraId="00662A25" w14:textId="542BF8F3"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15,0 [11,2-17,0]</w:t>
            </w:r>
          </w:p>
        </w:tc>
        <w:tc>
          <w:tcPr>
            <w:tcW w:w="765" w:type="pct"/>
          </w:tcPr>
          <w:p w14:paraId="6A6B8496" w14:textId="48FE2DD0"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11,8 [10,9-15,0]</w:t>
            </w:r>
          </w:p>
        </w:tc>
        <w:tc>
          <w:tcPr>
            <w:tcW w:w="877" w:type="pct"/>
          </w:tcPr>
          <w:p w14:paraId="39CA62B5" w14:textId="6566EDED"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11,1 [10,6-12,3]</w:t>
            </w:r>
          </w:p>
        </w:tc>
        <w:tc>
          <w:tcPr>
            <w:tcW w:w="510" w:type="pct"/>
          </w:tcPr>
          <w:p w14:paraId="2439976B" w14:textId="764CF79D" w:rsidR="003A3390" w:rsidRPr="00642219" w:rsidRDefault="009D316A"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Georgia" w:eastAsia="Times New Roman" w:hAnsi="Georgia" w:cs="Times New Roman"/>
                <w:sz w:val="24"/>
                <w:szCs w:val="24"/>
                <w:lang w:eastAsia="ar-SA"/>
              </w:rPr>
              <w:t>&lt;</w:t>
            </w:r>
            <w:r w:rsidRPr="00642219">
              <w:rPr>
                <w:rFonts w:ascii="Times New Roman" w:eastAsia="Times New Roman" w:hAnsi="Times New Roman" w:cs="Times New Roman"/>
                <w:sz w:val="24"/>
                <w:szCs w:val="24"/>
                <w:lang w:eastAsia="ar-SA"/>
              </w:rPr>
              <w:t>0,001</w:t>
            </w:r>
          </w:p>
        </w:tc>
      </w:tr>
      <w:tr w:rsidR="003A3390" w:rsidRPr="00642219" w14:paraId="217110E1" w14:textId="77777777" w:rsidTr="003A3390">
        <w:tc>
          <w:tcPr>
            <w:tcW w:w="1249" w:type="pct"/>
          </w:tcPr>
          <w:p w14:paraId="576FBFA4" w14:textId="454C03F3" w:rsidR="003A3390" w:rsidRPr="00642219" w:rsidRDefault="003A3390" w:rsidP="007D0124">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ПТИ, </w:t>
            </w:r>
            <w:r w:rsidR="000B240D" w:rsidRPr="00642219">
              <w:rPr>
                <w:rFonts w:ascii="Times New Roman" w:eastAsia="Times New Roman" w:hAnsi="Times New Roman" w:cs="Times New Roman"/>
                <w:sz w:val="24"/>
                <w:szCs w:val="24"/>
                <w:lang w:eastAsia="ar-SA"/>
              </w:rPr>
              <w:t>%</w:t>
            </w:r>
          </w:p>
        </w:tc>
        <w:tc>
          <w:tcPr>
            <w:tcW w:w="765" w:type="pct"/>
          </w:tcPr>
          <w:p w14:paraId="2EC2DD9D" w14:textId="4893F779" w:rsidR="003A3390" w:rsidRPr="00642219" w:rsidRDefault="003A3390" w:rsidP="007D0124">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94,0 [94,0-100,0]</w:t>
            </w:r>
          </w:p>
        </w:tc>
        <w:tc>
          <w:tcPr>
            <w:tcW w:w="834" w:type="pct"/>
          </w:tcPr>
          <w:p w14:paraId="04BC8D1B" w14:textId="72F12279" w:rsidR="003A3390" w:rsidRPr="00642219" w:rsidRDefault="003A3390" w:rsidP="007D0124">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94,0 [88,2-105,0]</w:t>
            </w:r>
          </w:p>
        </w:tc>
        <w:tc>
          <w:tcPr>
            <w:tcW w:w="765" w:type="pct"/>
          </w:tcPr>
          <w:p w14:paraId="507DF9B5" w14:textId="7FA43994" w:rsidR="003A3390" w:rsidRPr="00642219" w:rsidRDefault="003A3390" w:rsidP="007D0124">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102,3 [94,0-105,0]</w:t>
            </w:r>
          </w:p>
        </w:tc>
        <w:tc>
          <w:tcPr>
            <w:tcW w:w="877" w:type="pct"/>
          </w:tcPr>
          <w:p w14:paraId="0BE177BD" w14:textId="1F62D473" w:rsidR="003A3390" w:rsidRPr="00642219" w:rsidRDefault="003A3390" w:rsidP="007D0124">
            <w:pPr>
              <w:suppressAutoHyphens/>
              <w:spacing w:after="0" w:line="240" w:lineRule="auto"/>
              <w:ind w:firstLine="31"/>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99,7 [89,6-105,5]</w:t>
            </w:r>
          </w:p>
        </w:tc>
        <w:tc>
          <w:tcPr>
            <w:tcW w:w="510" w:type="pct"/>
          </w:tcPr>
          <w:p w14:paraId="63BB3F1C" w14:textId="77777777" w:rsidR="003A3390" w:rsidRPr="00642219" w:rsidRDefault="003A3390" w:rsidP="007D0124">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0,080</w:t>
            </w:r>
          </w:p>
        </w:tc>
      </w:tr>
      <w:tr w:rsidR="003A3390" w:rsidRPr="00642219" w14:paraId="38CC59EE" w14:textId="77777777" w:rsidTr="003A3390">
        <w:tc>
          <w:tcPr>
            <w:tcW w:w="1249" w:type="pct"/>
          </w:tcPr>
          <w:p w14:paraId="09A15D4F"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Фибриноген, г/л</w:t>
            </w:r>
          </w:p>
        </w:tc>
        <w:tc>
          <w:tcPr>
            <w:tcW w:w="765" w:type="pct"/>
          </w:tcPr>
          <w:p w14:paraId="2E52DA50" w14:textId="017BCC63"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3,7 [3,4-3,9]</w:t>
            </w:r>
          </w:p>
        </w:tc>
        <w:tc>
          <w:tcPr>
            <w:tcW w:w="834" w:type="pct"/>
          </w:tcPr>
          <w:p w14:paraId="3B8DE7EF" w14:textId="5C5C0BB8"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3,7 [3,4-3,9]</w:t>
            </w:r>
          </w:p>
        </w:tc>
        <w:tc>
          <w:tcPr>
            <w:tcW w:w="765" w:type="pct"/>
          </w:tcPr>
          <w:p w14:paraId="4E07907E" w14:textId="029C3B26"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4,0 [2,8-4,7]</w:t>
            </w:r>
          </w:p>
        </w:tc>
        <w:tc>
          <w:tcPr>
            <w:tcW w:w="877" w:type="pct"/>
          </w:tcPr>
          <w:p w14:paraId="133F155B" w14:textId="290E4D5C"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3,7 [2,9-5,5]</w:t>
            </w:r>
          </w:p>
        </w:tc>
        <w:tc>
          <w:tcPr>
            <w:tcW w:w="510" w:type="pct"/>
          </w:tcPr>
          <w:p w14:paraId="762306E4"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0,214</w:t>
            </w:r>
          </w:p>
        </w:tc>
      </w:tr>
      <w:tr w:rsidR="003A3390" w:rsidRPr="00642219" w14:paraId="7F637D95" w14:textId="77777777" w:rsidTr="003A3390">
        <w:tc>
          <w:tcPr>
            <w:tcW w:w="5000" w:type="pct"/>
            <w:gridSpan w:val="6"/>
          </w:tcPr>
          <w:p w14:paraId="2FEF036F" w14:textId="6E75DB84" w:rsidR="003A3390" w:rsidRPr="00642219" w:rsidRDefault="003A3390" w:rsidP="00631E2F">
            <w:pPr>
              <w:suppressAutoHyphens/>
              <w:spacing w:after="0" w:line="240" w:lineRule="auto"/>
              <w:ind w:firstLine="35"/>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Биохимический анализ крови</w:t>
            </w:r>
          </w:p>
        </w:tc>
      </w:tr>
      <w:tr w:rsidR="003A3390" w:rsidRPr="00642219" w14:paraId="6DCAE368" w14:textId="77777777" w:rsidTr="003A3390">
        <w:tc>
          <w:tcPr>
            <w:tcW w:w="1249" w:type="pct"/>
          </w:tcPr>
          <w:p w14:paraId="26D5A92D"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Глюкоза, ммоль/л</w:t>
            </w:r>
          </w:p>
        </w:tc>
        <w:tc>
          <w:tcPr>
            <w:tcW w:w="765" w:type="pct"/>
          </w:tcPr>
          <w:p w14:paraId="2BE170C4" w14:textId="744FDF89"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6,8 [5,8-8,0]</w:t>
            </w:r>
          </w:p>
        </w:tc>
        <w:tc>
          <w:tcPr>
            <w:tcW w:w="834" w:type="pct"/>
          </w:tcPr>
          <w:p w14:paraId="02AFE3A7" w14:textId="54A0A799"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6,5 [5,9-7,6]</w:t>
            </w:r>
          </w:p>
        </w:tc>
        <w:tc>
          <w:tcPr>
            <w:tcW w:w="765" w:type="pct"/>
          </w:tcPr>
          <w:p w14:paraId="30BD25FB" w14:textId="220F60E0"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6,8 [5,8-7,5]</w:t>
            </w:r>
          </w:p>
        </w:tc>
        <w:tc>
          <w:tcPr>
            <w:tcW w:w="877" w:type="pct"/>
          </w:tcPr>
          <w:p w14:paraId="6366DD62" w14:textId="179085D7"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5,7 [4,9-6,4]</w:t>
            </w:r>
          </w:p>
        </w:tc>
        <w:tc>
          <w:tcPr>
            <w:tcW w:w="510" w:type="pct"/>
          </w:tcPr>
          <w:p w14:paraId="7C47E937" w14:textId="5ED52B02" w:rsidR="003A3390" w:rsidRPr="00642219" w:rsidRDefault="009D316A"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Georgia" w:eastAsia="Times New Roman" w:hAnsi="Georgia" w:cs="Times New Roman"/>
                <w:sz w:val="24"/>
                <w:szCs w:val="24"/>
                <w:lang w:eastAsia="ar-SA"/>
              </w:rPr>
              <w:t>&lt;</w:t>
            </w:r>
            <w:r w:rsidRPr="00642219">
              <w:rPr>
                <w:rFonts w:ascii="Times New Roman" w:eastAsia="Times New Roman" w:hAnsi="Times New Roman" w:cs="Times New Roman"/>
                <w:sz w:val="24"/>
                <w:szCs w:val="24"/>
                <w:lang w:eastAsia="ar-SA"/>
              </w:rPr>
              <w:t>0,001</w:t>
            </w:r>
          </w:p>
        </w:tc>
      </w:tr>
      <w:tr w:rsidR="003A3390" w:rsidRPr="00642219" w14:paraId="30F51861" w14:textId="77777777" w:rsidTr="003A3390">
        <w:tc>
          <w:tcPr>
            <w:tcW w:w="1249" w:type="pct"/>
          </w:tcPr>
          <w:p w14:paraId="1B82F383"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АЛТ, МЕ/л</w:t>
            </w:r>
          </w:p>
        </w:tc>
        <w:tc>
          <w:tcPr>
            <w:tcW w:w="765" w:type="pct"/>
          </w:tcPr>
          <w:p w14:paraId="56D207C7" w14:textId="3119E8DB"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21,2 [16,2-29,8]</w:t>
            </w:r>
          </w:p>
        </w:tc>
        <w:tc>
          <w:tcPr>
            <w:tcW w:w="834" w:type="pct"/>
          </w:tcPr>
          <w:p w14:paraId="52814179" w14:textId="30F58837"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17,3 [13,5-21,0]</w:t>
            </w:r>
          </w:p>
        </w:tc>
        <w:tc>
          <w:tcPr>
            <w:tcW w:w="765" w:type="pct"/>
          </w:tcPr>
          <w:p w14:paraId="43B9932D" w14:textId="28A742F3"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23,2 [15,9-41,0]</w:t>
            </w:r>
          </w:p>
        </w:tc>
        <w:tc>
          <w:tcPr>
            <w:tcW w:w="877" w:type="pct"/>
          </w:tcPr>
          <w:p w14:paraId="4150057B" w14:textId="31E5E13A"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20,5 [14,5-31,4]</w:t>
            </w:r>
          </w:p>
        </w:tc>
        <w:tc>
          <w:tcPr>
            <w:tcW w:w="510" w:type="pct"/>
          </w:tcPr>
          <w:p w14:paraId="35EF1B3F"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0,003</w:t>
            </w:r>
          </w:p>
        </w:tc>
      </w:tr>
      <w:tr w:rsidR="003A3390" w:rsidRPr="00642219" w14:paraId="4A530A3E" w14:textId="77777777" w:rsidTr="003A3390">
        <w:tc>
          <w:tcPr>
            <w:tcW w:w="1249" w:type="pct"/>
          </w:tcPr>
          <w:p w14:paraId="45B50892"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АСТ, МЕ/л</w:t>
            </w:r>
          </w:p>
        </w:tc>
        <w:tc>
          <w:tcPr>
            <w:tcW w:w="765" w:type="pct"/>
          </w:tcPr>
          <w:p w14:paraId="78006894" w14:textId="1AD83C6F"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w:t>
            </w:r>
            <w:r w:rsidRPr="00642219">
              <w:rPr>
                <w:rFonts w:ascii="Times New Roman" w:eastAsia="Times New Roman" w:hAnsi="Times New Roman" w:cs="Times New Roman"/>
                <w:sz w:val="24"/>
                <w:szCs w:val="24"/>
                <w:lang w:eastAsia="ar-SA"/>
              </w:rPr>
              <w:t>3</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8</w:t>
            </w:r>
            <w:r w:rsidRPr="00642219">
              <w:rPr>
                <w:rFonts w:ascii="Times New Roman" w:eastAsia="Times New Roman" w:hAnsi="Times New Roman" w:cs="Times New Roman"/>
                <w:sz w:val="24"/>
                <w:szCs w:val="24"/>
                <w:lang w:val="en-US" w:eastAsia="ar-SA"/>
              </w:rPr>
              <w:t xml:space="preserve"> [</w:t>
            </w:r>
            <w:r w:rsidRPr="00642219">
              <w:rPr>
                <w:rFonts w:ascii="Times New Roman" w:eastAsia="Times New Roman" w:hAnsi="Times New Roman" w:cs="Times New Roman"/>
                <w:sz w:val="24"/>
                <w:szCs w:val="24"/>
                <w:lang w:eastAsia="ar-SA"/>
              </w:rPr>
              <w:t>18,4</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30</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5</w:t>
            </w:r>
            <w:r w:rsidRPr="00642219">
              <w:rPr>
                <w:rFonts w:ascii="Times New Roman" w:eastAsia="Times New Roman" w:hAnsi="Times New Roman" w:cs="Times New Roman"/>
                <w:sz w:val="24"/>
                <w:szCs w:val="24"/>
                <w:lang w:val="en-US" w:eastAsia="ar-SA"/>
              </w:rPr>
              <w:t>]</w:t>
            </w:r>
          </w:p>
        </w:tc>
        <w:tc>
          <w:tcPr>
            <w:tcW w:w="834" w:type="pct"/>
          </w:tcPr>
          <w:p w14:paraId="42B900E8" w14:textId="799322CA"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eastAsia="ar-SA"/>
              </w:rPr>
              <w:t>22</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6</w:t>
            </w:r>
            <w:r w:rsidRPr="00642219">
              <w:rPr>
                <w:rFonts w:ascii="Times New Roman" w:eastAsia="Times New Roman" w:hAnsi="Times New Roman" w:cs="Times New Roman"/>
                <w:sz w:val="24"/>
                <w:szCs w:val="24"/>
                <w:lang w:val="en-US" w:eastAsia="ar-SA"/>
              </w:rPr>
              <w:t xml:space="preserve"> [</w:t>
            </w:r>
            <w:r w:rsidRPr="00642219">
              <w:rPr>
                <w:rFonts w:ascii="Times New Roman" w:eastAsia="Times New Roman" w:hAnsi="Times New Roman" w:cs="Times New Roman"/>
                <w:sz w:val="24"/>
                <w:szCs w:val="24"/>
                <w:lang w:eastAsia="ar-SA"/>
              </w:rPr>
              <w:t>19</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2</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25</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8</w:t>
            </w:r>
            <w:r w:rsidRPr="00642219">
              <w:rPr>
                <w:rFonts w:ascii="Times New Roman" w:eastAsia="Times New Roman" w:hAnsi="Times New Roman" w:cs="Times New Roman"/>
                <w:sz w:val="24"/>
                <w:szCs w:val="24"/>
                <w:lang w:val="en-US" w:eastAsia="ar-SA"/>
              </w:rPr>
              <w:t>]</w:t>
            </w:r>
          </w:p>
        </w:tc>
        <w:tc>
          <w:tcPr>
            <w:tcW w:w="765" w:type="pct"/>
          </w:tcPr>
          <w:p w14:paraId="4E64A9F5" w14:textId="13F053D5"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w:t>
            </w:r>
            <w:r w:rsidRPr="00642219">
              <w:rPr>
                <w:rFonts w:ascii="Times New Roman" w:eastAsia="Times New Roman" w:hAnsi="Times New Roman" w:cs="Times New Roman"/>
                <w:sz w:val="24"/>
                <w:szCs w:val="24"/>
                <w:lang w:eastAsia="ar-SA"/>
              </w:rPr>
              <w:t>2</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0</w:t>
            </w:r>
            <w:r w:rsidRPr="00642219">
              <w:rPr>
                <w:rFonts w:ascii="Times New Roman" w:eastAsia="Times New Roman" w:hAnsi="Times New Roman" w:cs="Times New Roman"/>
                <w:sz w:val="24"/>
                <w:szCs w:val="24"/>
                <w:lang w:val="en-US" w:eastAsia="ar-SA"/>
              </w:rPr>
              <w:t xml:space="preserve"> [</w:t>
            </w:r>
            <w:r w:rsidRPr="00642219">
              <w:rPr>
                <w:rFonts w:ascii="Times New Roman" w:eastAsia="Times New Roman" w:hAnsi="Times New Roman" w:cs="Times New Roman"/>
                <w:sz w:val="24"/>
                <w:szCs w:val="24"/>
                <w:lang w:eastAsia="ar-SA"/>
              </w:rPr>
              <w:t>18</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6</w:t>
            </w:r>
            <w:r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3</w:t>
            </w:r>
            <w:r w:rsidRPr="00642219">
              <w:rPr>
                <w:rFonts w:ascii="Times New Roman" w:eastAsia="Times New Roman" w:hAnsi="Times New Roman" w:cs="Times New Roman"/>
                <w:sz w:val="24"/>
                <w:szCs w:val="24"/>
                <w:lang w:val="en-US" w:eastAsia="ar-SA"/>
              </w:rPr>
              <w:t>1,</w:t>
            </w:r>
            <w:r w:rsidRPr="00642219">
              <w:rPr>
                <w:rFonts w:ascii="Times New Roman" w:eastAsia="Times New Roman" w:hAnsi="Times New Roman" w:cs="Times New Roman"/>
                <w:sz w:val="24"/>
                <w:szCs w:val="24"/>
                <w:lang w:eastAsia="ar-SA"/>
              </w:rPr>
              <w:t>4</w:t>
            </w:r>
            <w:r w:rsidRPr="00642219">
              <w:rPr>
                <w:rFonts w:ascii="Times New Roman" w:eastAsia="Times New Roman" w:hAnsi="Times New Roman" w:cs="Times New Roman"/>
                <w:sz w:val="24"/>
                <w:szCs w:val="24"/>
                <w:lang w:val="en-US" w:eastAsia="ar-SA"/>
              </w:rPr>
              <w:t>]</w:t>
            </w:r>
          </w:p>
        </w:tc>
        <w:tc>
          <w:tcPr>
            <w:tcW w:w="877" w:type="pct"/>
          </w:tcPr>
          <w:p w14:paraId="06D90881" w14:textId="4E99F30C"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val="kk-KZ" w:eastAsia="ar-SA"/>
              </w:rPr>
            </w:pPr>
            <w:r w:rsidRPr="00642219">
              <w:rPr>
                <w:rFonts w:ascii="Times New Roman" w:eastAsia="Times New Roman" w:hAnsi="Times New Roman" w:cs="Times New Roman"/>
                <w:sz w:val="24"/>
                <w:szCs w:val="24"/>
                <w:lang w:val="en-US" w:eastAsia="ar-SA"/>
              </w:rPr>
              <w:t>20,</w:t>
            </w:r>
            <w:r w:rsidR="00BC1C45" w:rsidRPr="00642219">
              <w:rPr>
                <w:rFonts w:ascii="Times New Roman" w:eastAsia="Times New Roman" w:hAnsi="Times New Roman" w:cs="Times New Roman"/>
                <w:sz w:val="24"/>
                <w:szCs w:val="24"/>
                <w:lang w:eastAsia="ar-SA"/>
              </w:rPr>
              <w:t>0</w:t>
            </w:r>
            <w:r w:rsidRPr="00642219">
              <w:rPr>
                <w:rFonts w:ascii="Times New Roman" w:eastAsia="Times New Roman" w:hAnsi="Times New Roman" w:cs="Times New Roman"/>
                <w:sz w:val="24"/>
                <w:szCs w:val="24"/>
                <w:lang w:val="en-US" w:eastAsia="ar-SA"/>
              </w:rPr>
              <w:t xml:space="preserve"> [1</w:t>
            </w:r>
            <w:r w:rsidR="00BC1C45" w:rsidRPr="00642219">
              <w:rPr>
                <w:rFonts w:ascii="Times New Roman" w:eastAsia="Times New Roman" w:hAnsi="Times New Roman" w:cs="Times New Roman"/>
                <w:sz w:val="24"/>
                <w:szCs w:val="24"/>
                <w:lang w:eastAsia="ar-SA"/>
              </w:rPr>
              <w:t>6</w:t>
            </w:r>
            <w:r w:rsidRPr="00642219">
              <w:rPr>
                <w:rFonts w:ascii="Times New Roman" w:eastAsia="Times New Roman" w:hAnsi="Times New Roman" w:cs="Times New Roman"/>
                <w:sz w:val="24"/>
                <w:szCs w:val="24"/>
                <w:lang w:val="en-US" w:eastAsia="ar-SA"/>
              </w:rPr>
              <w:t>,</w:t>
            </w:r>
            <w:r w:rsidR="00BC1C45" w:rsidRPr="00642219">
              <w:rPr>
                <w:rFonts w:ascii="Times New Roman" w:eastAsia="Times New Roman" w:hAnsi="Times New Roman" w:cs="Times New Roman"/>
                <w:sz w:val="24"/>
                <w:szCs w:val="24"/>
                <w:lang w:eastAsia="ar-SA"/>
              </w:rPr>
              <w:t>4</w:t>
            </w:r>
            <w:r w:rsidRPr="00642219">
              <w:rPr>
                <w:rFonts w:ascii="Times New Roman" w:eastAsia="Times New Roman" w:hAnsi="Times New Roman" w:cs="Times New Roman"/>
                <w:sz w:val="24"/>
                <w:szCs w:val="24"/>
                <w:lang w:val="en-US" w:eastAsia="ar-SA"/>
              </w:rPr>
              <w:t>-</w:t>
            </w:r>
            <w:r w:rsidR="00BC1C45" w:rsidRPr="00642219">
              <w:rPr>
                <w:rFonts w:ascii="Times New Roman" w:eastAsia="Times New Roman" w:hAnsi="Times New Roman" w:cs="Times New Roman"/>
                <w:sz w:val="24"/>
                <w:szCs w:val="24"/>
                <w:lang w:eastAsia="ar-SA"/>
              </w:rPr>
              <w:t>27,7</w:t>
            </w:r>
            <w:r w:rsidRPr="00642219">
              <w:rPr>
                <w:rFonts w:ascii="Times New Roman" w:eastAsia="Times New Roman" w:hAnsi="Times New Roman" w:cs="Times New Roman"/>
                <w:sz w:val="24"/>
                <w:szCs w:val="24"/>
                <w:lang w:val="en-US" w:eastAsia="ar-SA"/>
              </w:rPr>
              <w:t>]</w:t>
            </w:r>
          </w:p>
        </w:tc>
        <w:tc>
          <w:tcPr>
            <w:tcW w:w="510" w:type="pct"/>
          </w:tcPr>
          <w:p w14:paraId="4F27F0F0"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0,375</w:t>
            </w:r>
          </w:p>
        </w:tc>
      </w:tr>
      <w:tr w:rsidR="003A3390" w:rsidRPr="00642219" w14:paraId="1E2DBAF6" w14:textId="77777777" w:rsidTr="003A3390">
        <w:tc>
          <w:tcPr>
            <w:tcW w:w="1249" w:type="pct"/>
          </w:tcPr>
          <w:p w14:paraId="6EBCCB4E"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Общий белок, г/л</w:t>
            </w:r>
          </w:p>
        </w:tc>
        <w:tc>
          <w:tcPr>
            <w:tcW w:w="765" w:type="pct"/>
          </w:tcPr>
          <w:p w14:paraId="650941AD" w14:textId="5E08205D"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68,9 [65,0-72,6]</w:t>
            </w:r>
          </w:p>
        </w:tc>
        <w:tc>
          <w:tcPr>
            <w:tcW w:w="834" w:type="pct"/>
          </w:tcPr>
          <w:p w14:paraId="2F2970CD" w14:textId="5280B812"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69,0 [65,6-74,0]</w:t>
            </w:r>
          </w:p>
        </w:tc>
        <w:tc>
          <w:tcPr>
            <w:tcW w:w="765" w:type="pct"/>
          </w:tcPr>
          <w:p w14:paraId="63D931FA" w14:textId="0907D1DF"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71,6 [67,0-77,0]</w:t>
            </w:r>
          </w:p>
        </w:tc>
        <w:tc>
          <w:tcPr>
            <w:tcW w:w="877" w:type="pct"/>
          </w:tcPr>
          <w:p w14:paraId="1E5F24EE" w14:textId="034B0CCC"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71,9 [68,4-76,1]</w:t>
            </w:r>
          </w:p>
        </w:tc>
        <w:tc>
          <w:tcPr>
            <w:tcW w:w="510" w:type="pct"/>
          </w:tcPr>
          <w:p w14:paraId="43188186"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0,004</w:t>
            </w:r>
          </w:p>
        </w:tc>
      </w:tr>
      <w:tr w:rsidR="003A3390" w:rsidRPr="00642219" w14:paraId="609A99BF" w14:textId="77777777" w:rsidTr="003A3390">
        <w:tc>
          <w:tcPr>
            <w:tcW w:w="1249" w:type="pct"/>
          </w:tcPr>
          <w:p w14:paraId="5B6A3B91" w14:textId="4F9812A3"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Холестерин, ммоль/л</w:t>
            </w:r>
          </w:p>
        </w:tc>
        <w:tc>
          <w:tcPr>
            <w:tcW w:w="765" w:type="pct"/>
          </w:tcPr>
          <w:p w14:paraId="55CFE063" w14:textId="140DAC09"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 xml:space="preserve">4,4 [3,7-5,0] </w:t>
            </w:r>
          </w:p>
        </w:tc>
        <w:tc>
          <w:tcPr>
            <w:tcW w:w="834" w:type="pct"/>
          </w:tcPr>
          <w:p w14:paraId="22E00CBC" w14:textId="1E420022"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 xml:space="preserve">4,5 [3,4-5,6] </w:t>
            </w:r>
          </w:p>
        </w:tc>
        <w:tc>
          <w:tcPr>
            <w:tcW w:w="765" w:type="pct"/>
          </w:tcPr>
          <w:p w14:paraId="085548D0" w14:textId="4B45C5F9"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 xml:space="preserve">5,3 [4,6-6,4] </w:t>
            </w:r>
          </w:p>
        </w:tc>
        <w:tc>
          <w:tcPr>
            <w:tcW w:w="877" w:type="pct"/>
          </w:tcPr>
          <w:p w14:paraId="4AD71619" w14:textId="6D85ECEB"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val="kk-KZ" w:eastAsia="ar-SA"/>
              </w:rPr>
            </w:pPr>
            <w:r w:rsidRPr="00642219">
              <w:rPr>
                <w:rFonts w:ascii="Times New Roman" w:eastAsia="Times New Roman" w:hAnsi="Times New Roman" w:cs="Times New Roman"/>
                <w:sz w:val="24"/>
                <w:szCs w:val="24"/>
                <w:lang w:val="en-US" w:eastAsia="ar-SA"/>
              </w:rPr>
              <w:t xml:space="preserve">7,0 [5,0-8,3] </w:t>
            </w:r>
          </w:p>
        </w:tc>
        <w:tc>
          <w:tcPr>
            <w:tcW w:w="510" w:type="pct"/>
          </w:tcPr>
          <w:p w14:paraId="3877A250" w14:textId="52489F32" w:rsidR="003A3390" w:rsidRPr="00642219" w:rsidRDefault="009D316A"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Georgia" w:eastAsia="Times New Roman" w:hAnsi="Georgia" w:cs="Times New Roman"/>
                <w:sz w:val="24"/>
                <w:szCs w:val="24"/>
                <w:lang w:eastAsia="ar-SA"/>
              </w:rPr>
              <w:t>&lt;</w:t>
            </w:r>
            <w:r w:rsidRPr="00642219">
              <w:rPr>
                <w:rFonts w:ascii="Times New Roman" w:eastAsia="Times New Roman" w:hAnsi="Times New Roman" w:cs="Times New Roman"/>
                <w:sz w:val="24"/>
                <w:szCs w:val="24"/>
                <w:lang w:eastAsia="ar-SA"/>
              </w:rPr>
              <w:t>0,001</w:t>
            </w:r>
          </w:p>
        </w:tc>
      </w:tr>
      <w:tr w:rsidR="003A3390" w:rsidRPr="00642219" w14:paraId="6AEDE9BB" w14:textId="77777777" w:rsidTr="003A3390">
        <w:tc>
          <w:tcPr>
            <w:tcW w:w="1249" w:type="pct"/>
          </w:tcPr>
          <w:p w14:paraId="17489676"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Прямой билирубин, мкмоль/л</w:t>
            </w:r>
          </w:p>
        </w:tc>
        <w:tc>
          <w:tcPr>
            <w:tcW w:w="765" w:type="pct"/>
          </w:tcPr>
          <w:p w14:paraId="3FE72797" w14:textId="42F94A9A"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 xml:space="preserve">3,0 [2,3-4,0] </w:t>
            </w:r>
          </w:p>
        </w:tc>
        <w:tc>
          <w:tcPr>
            <w:tcW w:w="834" w:type="pct"/>
          </w:tcPr>
          <w:p w14:paraId="21E6A300" w14:textId="00E5F774"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 xml:space="preserve">2,9 [2,5-3,8] </w:t>
            </w:r>
          </w:p>
        </w:tc>
        <w:tc>
          <w:tcPr>
            <w:tcW w:w="765" w:type="pct"/>
          </w:tcPr>
          <w:p w14:paraId="2807F3FE" w14:textId="175CC943"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 xml:space="preserve">3,2 [2,0-4,0] </w:t>
            </w:r>
          </w:p>
        </w:tc>
        <w:tc>
          <w:tcPr>
            <w:tcW w:w="877" w:type="pct"/>
          </w:tcPr>
          <w:p w14:paraId="54282B91" w14:textId="0BE5F746"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 xml:space="preserve">3,2 [2,1-4,0] </w:t>
            </w:r>
          </w:p>
        </w:tc>
        <w:tc>
          <w:tcPr>
            <w:tcW w:w="510" w:type="pct"/>
          </w:tcPr>
          <w:p w14:paraId="241C40C7"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eastAsia="ar-SA"/>
              </w:rPr>
              <w:t>0,970</w:t>
            </w:r>
          </w:p>
        </w:tc>
      </w:tr>
      <w:tr w:rsidR="003A3390" w:rsidRPr="00642219" w14:paraId="7EAD08A7" w14:textId="77777777" w:rsidTr="003A3390">
        <w:tc>
          <w:tcPr>
            <w:tcW w:w="1249" w:type="pct"/>
          </w:tcPr>
          <w:p w14:paraId="442CAA29" w14:textId="77777777" w:rsidR="003A3390" w:rsidRPr="00642219" w:rsidRDefault="003A3390"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Общий билирубин, мкмоль/л</w:t>
            </w:r>
          </w:p>
        </w:tc>
        <w:tc>
          <w:tcPr>
            <w:tcW w:w="765" w:type="pct"/>
          </w:tcPr>
          <w:p w14:paraId="1BCF2185" w14:textId="1796BE06"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 xml:space="preserve">11,6 [9,3-15,7] </w:t>
            </w:r>
          </w:p>
        </w:tc>
        <w:tc>
          <w:tcPr>
            <w:tcW w:w="834" w:type="pct"/>
          </w:tcPr>
          <w:p w14:paraId="7445AC6D" w14:textId="7B1E13E9" w:rsidR="003A3390" w:rsidRPr="00642219" w:rsidRDefault="003A3390"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11,7 [8,2-15,8]</w:t>
            </w:r>
          </w:p>
        </w:tc>
        <w:tc>
          <w:tcPr>
            <w:tcW w:w="765" w:type="pct"/>
          </w:tcPr>
          <w:p w14:paraId="2FF4D762" w14:textId="5A3F8543" w:rsidR="003A3390" w:rsidRPr="00642219" w:rsidRDefault="003A3390"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14,8 [11,2-18,1]</w:t>
            </w:r>
          </w:p>
        </w:tc>
        <w:tc>
          <w:tcPr>
            <w:tcW w:w="877" w:type="pct"/>
          </w:tcPr>
          <w:p w14:paraId="5EF79D8C" w14:textId="6F99C774" w:rsidR="003A3390" w:rsidRPr="00642219" w:rsidRDefault="003A3390"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10,8 [7,5-14,0]</w:t>
            </w:r>
          </w:p>
        </w:tc>
        <w:tc>
          <w:tcPr>
            <w:tcW w:w="510" w:type="pct"/>
          </w:tcPr>
          <w:p w14:paraId="5C63E09F" w14:textId="77777777" w:rsidR="003A3390" w:rsidRPr="00642219" w:rsidRDefault="003A3390"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0,094</w:t>
            </w:r>
          </w:p>
        </w:tc>
      </w:tr>
      <w:tr w:rsidR="009D316A" w:rsidRPr="00642219" w14:paraId="6D2B07C1" w14:textId="77777777" w:rsidTr="003A3390">
        <w:tc>
          <w:tcPr>
            <w:tcW w:w="1249" w:type="pct"/>
          </w:tcPr>
          <w:p w14:paraId="5EA7E747" w14:textId="77777777" w:rsidR="009D316A" w:rsidRPr="00642219" w:rsidRDefault="009D316A"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Мочевина, ммоль/л</w:t>
            </w:r>
          </w:p>
        </w:tc>
        <w:tc>
          <w:tcPr>
            <w:tcW w:w="765" w:type="pct"/>
          </w:tcPr>
          <w:p w14:paraId="127ABF6B" w14:textId="6524F550" w:rsidR="009D316A" w:rsidRPr="00642219" w:rsidRDefault="009D316A"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 xml:space="preserve">6,7 [5,7-7,9] </w:t>
            </w:r>
          </w:p>
        </w:tc>
        <w:tc>
          <w:tcPr>
            <w:tcW w:w="834" w:type="pct"/>
          </w:tcPr>
          <w:p w14:paraId="0A0E3215" w14:textId="46E85570" w:rsidR="009D316A" w:rsidRPr="00642219" w:rsidRDefault="009D316A"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6,2 [5,1-8,1]</w:t>
            </w:r>
          </w:p>
        </w:tc>
        <w:tc>
          <w:tcPr>
            <w:tcW w:w="765" w:type="pct"/>
          </w:tcPr>
          <w:p w14:paraId="5DA40AAC" w14:textId="06285587" w:rsidR="009D316A" w:rsidRPr="00642219" w:rsidRDefault="009D316A"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6,9 [5,4-8,2]</w:t>
            </w:r>
          </w:p>
        </w:tc>
        <w:tc>
          <w:tcPr>
            <w:tcW w:w="877" w:type="pct"/>
          </w:tcPr>
          <w:p w14:paraId="793A476A" w14:textId="2EE10E58" w:rsidR="009D316A" w:rsidRPr="00642219" w:rsidRDefault="009D316A"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4,9 [3,9-6,5]</w:t>
            </w:r>
          </w:p>
        </w:tc>
        <w:tc>
          <w:tcPr>
            <w:tcW w:w="510" w:type="pct"/>
          </w:tcPr>
          <w:p w14:paraId="4BD2B308" w14:textId="675C8BF9" w:rsidR="009D316A" w:rsidRPr="00642219" w:rsidRDefault="009D316A"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Georgia" w:eastAsia="Times New Roman" w:hAnsi="Georgia" w:cs="Times New Roman"/>
                <w:sz w:val="24"/>
                <w:szCs w:val="24"/>
                <w:lang w:eastAsia="ar-SA"/>
              </w:rPr>
              <w:t>&lt;</w:t>
            </w:r>
            <w:r w:rsidRPr="00642219">
              <w:rPr>
                <w:rFonts w:ascii="Times New Roman" w:eastAsia="Times New Roman" w:hAnsi="Times New Roman" w:cs="Times New Roman"/>
                <w:sz w:val="24"/>
                <w:szCs w:val="24"/>
                <w:lang w:eastAsia="ar-SA"/>
              </w:rPr>
              <w:t>0,001</w:t>
            </w:r>
          </w:p>
        </w:tc>
      </w:tr>
      <w:tr w:rsidR="009D316A" w:rsidRPr="00642219" w14:paraId="294C385A" w14:textId="77777777" w:rsidTr="003A3390">
        <w:tc>
          <w:tcPr>
            <w:tcW w:w="1249" w:type="pct"/>
          </w:tcPr>
          <w:p w14:paraId="26D56CC1" w14:textId="77777777" w:rsidR="009D316A" w:rsidRPr="00642219" w:rsidRDefault="009D316A" w:rsidP="00631E2F">
            <w:pPr>
              <w:suppressAutoHyphens/>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Креатинин, мкмоль/л</w:t>
            </w:r>
          </w:p>
        </w:tc>
        <w:tc>
          <w:tcPr>
            <w:tcW w:w="765" w:type="pct"/>
          </w:tcPr>
          <w:p w14:paraId="4A3275A1" w14:textId="74D5B1BB" w:rsidR="009D316A" w:rsidRPr="00642219" w:rsidRDefault="009D316A"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 xml:space="preserve">98,4 [82,3-111,6] </w:t>
            </w:r>
          </w:p>
        </w:tc>
        <w:tc>
          <w:tcPr>
            <w:tcW w:w="834" w:type="pct"/>
          </w:tcPr>
          <w:p w14:paraId="0CD77F60" w14:textId="5915645A" w:rsidR="009D316A" w:rsidRPr="00642219" w:rsidRDefault="009D316A" w:rsidP="00631E2F">
            <w:pPr>
              <w:suppressAutoHyphens/>
              <w:spacing w:after="0" w:line="240" w:lineRule="auto"/>
              <w:ind w:firstLine="20"/>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91,2 [76,3-123,7]</w:t>
            </w:r>
          </w:p>
        </w:tc>
        <w:tc>
          <w:tcPr>
            <w:tcW w:w="765" w:type="pct"/>
          </w:tcPr>
          <w:p w14:paraId="423E5034" w14:textId="565AAB2E" w:rsidR="009D316A" w:rsidRPr="00642219" w:rsidRDefault="009D316A" w:rsidP="00631E2F">
            <w:pPr>
              <w:suppressAutoHyphens/>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90,5 [74,2-110,0]</w:t>
            </w:r>
          </w:p>
        </w:tc>
        <w:tc>
          <w:tcPr>
            <w:tcW w:w="877" w:type="pct"/>
          </w:tcPr>
          <w:p w14:paraId="6B97BBEC" w14:textId="186A7437" w:rsidR="009D316A" w:rsidRPr="00642219" w:rsidRDefault="009D316A" w:rsidP="00631E2F">
            <w:pPr>
              <w:suppressAutoHyphens/>
              <w:spacing w:after="0" w:line="240" w:lineRule="auto"/>
              <w:ind w:firstLine="31"/>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74,7 [66,0-94,0]</w:t>
            </w:r>
          </w:p>
        </w:tc>
        <w:tc>
          <w:tcPr>
            <w:tcW w:w="510" w:type="pct"/>
          </w:tcPr>
          <w:p w14:paraId="37112F31" w14:textId="20621CED" w:rsidR="009D316A" w:rsidRPr="00642219" w:rsidRDefault="009D316A" w:rsidP="00631E2F">
            <w:pPr>
              <w:suppressAutoHyphens/>
              <w:spacing w:after="0" w:line="240" w:lineRule="auto"/>
              <w:ind w:firstLine="35"/>
              <w:jc w:val="both"/>
              <w:rPr>
                <w:rFonts w:ascii="Times New Roman" w:eastAsia="Times New Roman" w:hAnsi="Times New Roman" w:cs="Times New Roman"/>
                <w:sz w:val="24"/>
                <w:szCs w:val="24"/>
                <w:lang w:eastAsia="ar-SA"/>
              </w:rPr>
            </w:pPr>
            <w:r w:rsidRPr="00642219">
              <w:rPr>
                <w:rFonts w:ascii="Georgia" w:eastAsia="Times New Roman" w:hAnsi="Georgia" w:cs="Times New Roman"/>
                <w:sz w:val="24"/>
                <w:szCs w:val="24"/>
                <w:lang w:eastAsia="ar-SA"/>
              </w:rPr>
              <w:t>&lt;</w:t>
            </w:r>
            <w:r w:rsidRPr="00642219">
              <w:rPr>
                <w:rFonts w:ascii="Times New Roman" w:eastAsia="Times New Roman" w:hAnsi="Times New Roman" w:cs="Times New Roman"/>
                <w:sz w:val="24"/>
                <w:szCs w:val="24"/>
                <w:lang w:eastAsia="ar-SA"/>
              </w:rPr>
              <w:t>0,001</w:t>
            </w:r>
          </w:p>
        </w:tc>
      </w:tr>
      <w:tr w:rsidR="00844204" w:rsidRPr="00642219" w14:paraId="0CD226DB" w14:textId="77777777" w:rsidTr="00844204">
        <w:tc>
          <w:tcPr>
            <w:tcW w:w="5000" w:type="pct"/>
            <w:gridSpan w:val="6"/>
          </w:tcPr>
          <w:p w14:paraId="5982DFD7" w14:textId="7CC08E1B" w:rsidR="00844204" w:rsidRPr="00642219" w:rsidRDefault="00844204" w:rsidP="00844204">
            <w:pPr>
              <w:pStyle w:val="ac"/>
              <w:spacing w:after="0"/>
              <w:ind w:firstLine="567"/>
              <w:jc w:val="both"/>
              <w:rPr>
                <w:rFonts w:ascii="Georgia" w:eastAsia="Times New Roman" w:hAnsi="Georgia" w:cs="Times New Roman"/>
                <w:sz w:val="24"/>
                <w:szCs w:val="24"/>
                <w:lang w:eastAsia="ar-SA"/>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к</w:t>
            </w:r>
            <w:r w:rsidRPr="00642219">
              <w:rPr>
                <w:rFonts w:ascii="Times New Roman" w:hAnsi="Times New Roman" w:cs="Times New Roman"/>
                <w:color w:val="auto"/>
                <w:sz w:val="24"/>
                <w:szCs w:val="24"/>
              </w:rPr>
              <w:t>оличественные показатели представлены в виде медианы и межквартильного размаха - Me [</w:t>
            </w:r>
            <w:r w:rsidR="00255D7B"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Межгрупповые различия оценивались с помощью критерия Краскел-Уоллиса.</w:t>
            </w:r>
          </w:p>
        </w:tc>
      </w:tr>
    </w:tbl>
    <w:p w14:paraId="587EDA62" w14:textId="77777777" w:rsidR="00844204" w:rsidRPr="00642219" w:rsidRDefault="00844204" w:rsidP="00844204">
      <w:pPr>
        <w:spacing w:after="0" w:line="240" w:lineRule="auto"/>
        <w:ind w:firstLine="567"/>
        <w:jc w:val="both"/>
        <w:rPr>
          <w:rFonts w:ascii="Times New Roman" w:eastAsia="Times New Roman" w:hAnsi="Times New Roman" w:cs="Times New Roman"/>
          <w:sz w:val="28"/>
          <w:szCs w:val="28"/>
          <w:lang w:eastAsia="ar-SA"/>
        </w:rPr>
      </w:pPr>
    </w:p>
    <w:p w14:paraId="32BA4CA3" w14:textId="44D2727C" w:rsidR="005B537A" w:rsidRPr="00642219" w:rsidRDefault="0022733D" w:rsidP="00844204">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В целом лабораторные изменения при ОЦВЗ носили преимущественно неспецифический воспалительно-стрессовый характер и интерпретировались в совокупности с клиническими и инструментальными характеристиками пациентов.</w:t>
      </w:r>
    </w:p>
    <w:p w14:paraId="04E4EAE9" w14:textId="77777777" w:rsidR="00844204" w:rsidRPr="00642219" w:rsidRDefault="00844204" w:rsidP="00844204">
      <w:pPr>
        <w:spacing w:after="0" w:line="240" w:lineRule="auto"/>
        <w:ind w:firstLine="567"/>
        <w:jc w:val="both"/>
      </w:pPr>
    </w:p>
    <w:p w14:paraId="301AD0C6" w14:textId="2696F51F" w:rsidR="005B537A" w:rsidRPr="00642219" w:rsidRDefault="00FF4E08" w:rsidP="00631E2F">
      <w:pPr>
        <w:pStyle w:val="1"/>
        <w:spacing w:before="0" w:beforeAutospacing="0" w:after="0" w:afterAutospacing="0"/>
        <w:ind w:firstLine="567"/>
        <w:jc w:val="both"/>
        <w:rPr>
          <w:sz w:val="28"/>
          <w:szCs w:val="28"/>
        </w:rPr>
      </w:pPr>
      <w:bookmarkStart w:id="61" w:name="_Toc231495678"/>
      <w:r w:rsidRPr="00642219">
        <w:rPr>
          <w:sz w:val="28"/>
          <w:szCs w:val="28"/>
        </w:rPr>
        <w:t>3.4</w:t>
      </w:r>
      <w:r w:rsidR="00383050" w:rsidRPr="00642219">
        <w:rPr>
          <w:sz w:val="28"/>
          <w:szCs w:val="28"/>
        </w:rPr>
        <w:t>.</w:t>
      </w:r>
      <w:r w:rsidRPr="00642219">
        <w:rPr>
          <w:sz w:val="28"/>
          <w:szCs w:val="28"/>
        </w:rPr>
        <w:t xml:space="preserve"> </w:t>
      </w:r>
      <w:r w:rsidR="005B537A" w:rsidRPr="00642219">
        <w:rPr>
          <w:sz w:val="28"/>
          <w:szCs w:val="28"/>
        </w:rPr>
        <w:t xml:space="preserve">Характеристика метаболических профилей у пациентов с </w:t>
      </w:r>
      <w:r w:rsidR="009D639B" w:rsidRPr="00642219">
        <w:rPr>
          <w:sz w:val="28"/>
          <w:szCs w:val="28"/>
        </w:rPr>
        <w:t>ОЦВЗ</w:t>
      </w:r>
      <w:bookmarkEnd w:id="61"/>
    </w:p>
    <w:p w14:paraId="6FE42965" w14:textId="252216DE" w:rsidR="005B537A" w:rsidRPr="00642219" w:rsidRDefault="005B537A" w:rsidP="00631E2F">
      <w:pPr>
        <w:pStyle w:val="1"/>
        <w:spacing w:before="0" w:beforeAutospacing="0" w:after="0" w:afterAutospacing="0"/>
        <w:ind w:firstLine="567"/>
        <w:jc w:val="both"/>
        <w:rPr>
          <w:sz w:val="28"/>
          <w:szCs w:val="28"/>
        </w:rPr>
      </w:pPr>
      <w:bookmarkStart w:id="62" w:name="_Toc231495679"/>
      <w:r w:rsidRPr="00642219">
        <w:rPr>
          <w:sz w:val="28"/>
          <w:szCs w:val="28"/>
        </w:rPr>
        <w:t>3.</w:t>
      </w:r>
      <w:r w:rsidR="00B9373D" w:rsidRPr="00642219">
        <w:rPr>
          <w:sz w:val="28"/>
          <w:szCs w:val="28"/>
        </w:rPr>
        <w:t>4</w:t>
      </w:r>
      <w:r w:rsidRPr="00642219">
        <w:rPr>
          <w:sz w:val="28"/>
          <w:szCs w:val="28"/>
        </w:rPr>
        <w:t xml:space="preserve">.1. </w:t>
      </w:r>
      <w:r w:rsidR="00B13830" w:rsidRPr="00642219">
        <w:rPr>
          <w:sz w:val="28"/>
          <w:szCs w:val="28"/>
        </w:rPr>
        <w:t>Метаболические показатели в первые 4,5 часа от начала симптомов</w:t>
      </w:r>
      <w:bookmarkEnd w:id="62"/>
    </w:p>
    <w:p w14:paraId="6A3832C2" w14:textId="7A754F8B" w:rsidR="00F15013" w:rsidRPr="00D34942" w:rsidRDefault="00F15013" w:rsidP="00D34942">
      <w:pPr>
        <w:pStyle w:val="ac"/>
        <w:spacing w:after="0"/>
        <w:ind w:firstLine="567"/>
        <w:jc w:val="both"/>
        <w:rPr>
          <w:rFonts w:ascii="Times New Roman" w:eastAsia="Times New Roman" w:hAnsi="Times New Roman" w:cs="Times New Roman"/>
          <w:i w:val="0"/>
          <w:iCs w:val="0"/>
          <w:color w:val="auto"/>
          <w:sz w:val="28"/>
          <w:szCs w:val="28"/>
          <w:lang w:eastAsia="ar-SA"/>
        </w:rPr>
      </w:pPr>
      <w:r w:rsidRPr="00642219">
        <w:rPr>
          <w:rFonts w:ascii="Times New Roman" w:eastAsia="Times New Roman" w:hAnsi="Times New Roman" w:cs="Times New Roman"/>
          <w:i w:val="0"/>
          <w:iCs w:val="0"/>
          <w:color w:val="auto"/>
          <w:sz w:val="28"/>
          <w:szCs w:val="28"/>
          <w:lang w:eastAsia="ar-SA"/>
        </w:rPr>
        <w:t xml:space="preserve">В </w:t>
      </w:r>
      <w:r w:rsidRPr="00D34942">
        <w:rPr>
          <w:rFonts w:ascii="Times New Roman" w:eastAsia="Times New Roman" w:hAnsi="Times New Roman" w:cs="Times New Roman"/>
          <w:i w:val="0"/>
          <w:iCs w:val="0"/>
          <w:color w:val="auto"/>
          <w:sz w:val="28"/>
          <w:szCs w:val="28"/>
          <w:lang w:eastAsia="ar-SA"/>
        </w:rPr>
        <w:t xml:space="preserve">первые 4,5 часа от начала симптомов у пациентов с ОЦВЗ исследованы концентрации шести аминокислот </w:t>
      </w:r>
      <w:r w:rsidR="00090887" w:rsidRPr="00D34942">
        <w:rPr>
          <w:rFonts w:ascii="Times New Roman" w:eastAsia="Times New Roman" w:hAnsi="Times New Roman" w:cs="Times New Roman"/>
          <w:i w:val="0"/>
          <w:iCs w:val="0"/>
          <w:color w:val="auto"/>
          <w:sz w:val="28"/>
          <w:szCs w:val="28"/>
          <w:lang w:eastAsia="ar-SA"/>
        </w:rPr>
        <w:t>плазмы</w:t>
      </w:r>
      <w:r w:rsidRPr="00D34942">
        <w:rPr>
          <w:rFonts w:ascii="Times New Roman" w:eastAsia="Times New Roman" w:hAnsi="Times New Roman" w:cs="Times New Roman"/>
          <w:i w:val="0"/>
          <w:iCs w:val="0"/>
          <w:color w:val="auto"/>
          <w:sz w:val="28"/>
          <w:szCs w:val="28"/>
          <w:lang w:eastAsia="ar-SA"/>
        </w:rPr>
        <w:t xml:space="preserve"> крови. При межгрупповом сравнении выявлены различия концентраций ряда аминокислот (Таблица 9).</w:t>
      </w:r>
    </w:p>
    <w:p w14:paraId="53818854" w14:textId="3C1181DF" w:rsidR="00D34942" w:rsidRPr="00D34942" w:rsidRDefault="00D34942" w:rsidP="00D34942">
      <w:pPr>
        <w:spacing w:after="0" w:line="240" w:lineRule="auto"/>
        <w:ind w:firstLine="567"/>
        <w:rPr>
          <w:rFonts w:ascii="Times New Roman" w:hAnsi="Times New Roman" w:cs="Times New Roman"/>
          <w:sz w:val="28"/>
          <w:szCs w:val="28"/>
          <w:lang w:eastAsia="ar-SA"/>
        </w:rPr>
      </w:pPr>
      <w:r w:rsidRPr="00D34942">
        <w:rPr>
          <w:rFonts w:ascii="Times New Roman" w:hAnsi="Times New Roman" w:cs="Times New Roman"/>
          <w:sz w:val="28"/>
          <w:szCs w:val="28"/>
          <w:lang w:eastAsia="ar-SA"/>
        </w:rPr>
        <w:t>Концентрация валина статистически значимо различалась между исследуемыми группами (p=0,007) (рисунок 4). Наиболее высокие значения зарегистрированы у пациентов с ИИ, тогда как минимальные - при ГИ.</w:t>
      </w:r>
    </w:p>
    <w:p w14:paraId="32C407DB" w14:textId="77777777" w:rsidR="00246745" w:rsidRPr="00D34942" w:rsidRDefault="00246745" w:rsidP="00D34942">
      <w:pPr>
        <w:spacing w:after="0" w:line="240" w:lineRule="auto"/>
        <w:rPr>
          <w:rFonts w:ascii="Times New Roman" w:hAnsi="Times New Roman" w:cs="Times New Roman"/>
          <w:sz w:val="28"/>
          <w:szCs w:val="28"/>
          <w:lang w:eastAsia="ar-SA"/>
        </w:rPr>
      </w:pPr>
    </w:p>
    <w:p w14:paraId="154DDEFD" w14:textId="4BC08BBD" w:rsidR="000D264C" w:rsidRPr="00D34942" w:rsidRDefault="000D264C" w:rsidP="00D34942">
      <w:pPr>
        <w:pStyle w:val="ac"/>
        <w:spacing w:after="0"/>
        <w:ind w:firstLine="567"/>
        <w:jc w:val="both"/>
        <w:rPr>
          <w:rFonts w:ascii="Times New Roman" w:hAnsi="Times New Roman" w:cs="Times New Roman"/>
          <w:b/>
          <w:bCs/>
          <w:i w:val="0"/>
          <w:iCs w:val="0"/>
          <w:color w:val="auto"/>
          <w:sz w:val="28"/>
          <w:szCs w:val="28"/>
        </w:rPr>
      </w:pPr>
      <w:r w:rsidRPr="00D34942">
        <w:rPr>
          <w:rFonts w:ascii="Times New Roman" w:hAnsi="Times New Roman" w:cs="Times New Roman"/>
          <w:b/>
          <w:bCs/>
          <w:i w:val="0"/>
          <w:iCs w:val="0"/>
          <w:color w:val="auto"/>
          <w:sz w:val="28"/>
          <w:szCs w:val="28"/>
        </w:rPr>
        <w:lastRenderedPageBreak/>
        <w:t xml:space="preserve">Таблица </w:t>
      </w:r>
      <w:r w:rsidR="006F3518" w:rsidRPr="00D34942">
        <w:rPr>
          <w:rFonts w:ascii="Times New Roman" w:hAnsi="Times New Roman" w:cs="Times New Roman"/>
          <w:b/>
          <w:bCs/>
          <w:i w:val="0"/>
          <w:iCs w:val="0"/>
          <w:color w:val="auto"/>
          <w:sz w:val="28"/>
          <w:szCs w:val="28"/>
        </w:rPr>
        <w:t>9</w:t>
      </w:r>
      <w:r w:rsidRPr="00D34942">
        <w:rPr>
          <w:rFonts w:ascii="Times New Roman" w:hAnsi="Times New Roman" w:cs="Times New Roman"/>
          <w:b/>
          <w:bCs/>
          <w:i w:val="0"/>
          <w:iCs w:val="0"/>
          <w:color w:val="auto"/>
          <w:sz w:val="28"/>
          <w:szCs w:val="28"/>
        </w:rPr>
        <w:t xml:space="preserve"> - Концентрации аминокислот в </w:t>
      </w:r>
      <w:r w:rsidR="00B32842" w:rsidRPr="00D34942">
        <w:rPr>
          <w:rFonts w:ascii="Times New Roman" w:hAnsi="Times New Roman" w:cs="Times New Roman"/>
          <w:b/>
          <w:bCs/>
          <w:i w:val="0"/>
          <w:iCs w:val="0"/>
          <w:color w:val="auto"/>
          <w:sz w:val="28"/>
          <w:szCs w:val="28"/>
        </w:rPr>
        <w:t>плазме</w:t>
      </w:r>
      <w:r w:rsidRPr="00D34942">
        <w:rPr>
          <w:rFonts w:ascii="Times New Roman" w:hAnsi="Times New Roman" w:cs="Times New Roman"/>
          <w:b/>
          <w:bCs/>
          <w:i w:val="0"/>
          <w:iCs w:val="0"/>
          <w:color w:val="auto"/>
          <w:sz w:val="28"/>
          <w:szCs w:val="28"/>
        </w:rPr>
        <w:t xml:space="preserve"> крови в первые 4,5 час</w:t>
      </w:r>
      <w:r w:rsidR="0054305A" w:rsidRPr="00D34942">
        <w:rPr>
          <w:rFonts w:ascii="Times New Roman" w:hAnsi="Times New Roman" w:cs="Times New Roman"/>
          <w:b/>
          <w:bCs/>
          <w:i w:val="0"/>
          <w:iCs w:val="0"/>
          <w:color w:val="auto"/>
          <w:sz w:val="28"/>
          <w:szCs w:val="28"/>
        </w:rPr>
        <w:t>а</w:t>
      </w:r>
      <w:r w:rsidRPr="00D34942">
        <w:rPr>
          <w:rFonts w:ascii="Times New Roman" w:hAnsi="Times New Roman" w:cs="Times New Roman"/>
          <w:b/>
          <w:bCs/>
          <w:i w:val="0"/>
          <w:iCs w:val="0"/>
          <w:color w:val="auto"/>
          <w:sz w:val="28"/>
          <w:szCs w:val="28"/>
        </w:rPr>
        <w:t xml:space="preserve"> от начала симптомов.</w:t>
      </w:r>
    </w:p>
    <w:tbl>
      <w:tblPr>
        <w:tblStyle w:val="ae"/>
        <w:tblW w:w="10195" w:type="dxa"/>
        <w:tblLook w:val="04A0" w:firstRow="1" w:lastRow="0" w:firstColumn="1" w:lastColumn="0" w:noHBand="0" w:noVBand="1"/>
      </w:tblPr>
      <w:tblGrid>
        <w:gridCol w:w="1620"/>
        <w:gridCol w:w="1967"/>
        <w:gridCol w:w="1968"/>
        <w:gridCol w:w="1689"/>
        <w:gridCol w:w="1967"/>
        <w:gridCol w:w="984"/>
      </w:tblGrid>
      <w:tr w:rsidR="000D264C" w:rsidRPr="00D34942" w14:paraId="4C8E1EDD" w14:textId="7B502502" w:rsidTr="00AD7659">
        <w:tc>
          <w:tcPr>
            <w:tcW w:w="1555" w:type="dxa"/>
          </w:tcPr>
          <w:p w14:paraId="6770475B" w14:textId="1BE94D19" w:rsidR="000D264C" w:rsidRPr="00D34942" w:rsidRDefault="000D264C" w:rsidP="00D34942">
            <w:pPr>
              <w:spacing w:after="0" w:line="240" w:lineRule="auto"/>
              <w:jc w:val="both"/>
              <w:rPr>
                <w:rFonts w:ascii="Times New Roman" w:hAnsi="Times New Roman" w:cs="Times New Roman"/>
                <w:b/>
                <w:bCs/>
                <w:sz w:val="28"/>
                <w:szCs w:val="28"/>
              </w:rPr>
            </w:pPr>
            <w:r w:rsidRPr="00D34942">
              <w:rPr>
                <w:rFonts w:ascii="Times New Roman" w:hAnsi="Times New Roman" w:cs="Times New Roman"/>
                <w:b/>
                <w:bCs/>
                <w:sz w:val="28"/>
                <w:szCs w:val="28"/>
              </w:rPr>
              <w:t>Метаболит</w:t>
            </w:r>
          </w:p>
        </w:tc>
        <w:tc>
          <w:tcPr>
            <w:tcW w:w="1984" w:type="dxa"/>
          </w:tcPr>
          <w:p w14:paraId="792A78CE" w14:textId="196982DB" w:rsidR="000D264C" w:rsidRPr="00D34942" w:rsidRDefault="000D264C" w:rsidP="00D34942">
            <w:pPr>
              <w:spacing w:after="0" w:line="240" w:lineRule="auto"/>
              <w:ind w:firstLine="31"/>
              <w:jc w:val="both"/>
              <w:rPr>
                <w:rFonts w:ascii="Times New Roman" w:hAnsi="Times New Roman" w:cs="Times New Roman"/>
                <w:b/>
                <w:bCs/>
                <w:sz w:val="28"/>
                <w:szCs w:val="28"/>
                <w:lang w:val="en-US"/>
              </w:rPr>
            </w:pPr>
            <w:r w:rsidRPr="00D34942">
              <w:rPr>
                <w:rFonts w:ascii="Times New Roman" w:hAnsi="Times New Roman" w:cs="Times New Roman"/>
                <w:b/>
                <w:bCs/>
                <w:sz w:val="28"/>
                <w:szCs w:val="28"/>
              </w:rPr>
              <w:t xml:space="preserve">ИИ </w:t>
            </w:r>
          </w:p>
        </w:tc>
        <w:tc>
          <w:tcPr>
            <w:tcW w:w="1985" w:type="dxa"/>
          </w:tcPr>
          <w:p w14:paraId="6D697F47" w14:textId="2E84D3EF" w:rsidR="000D264C" w:rsidRPr="00D34942" w:rsidRDefault="000D264C" w:rsidP="00D34942">
            <w:pPr>
              <w:spacing w:after="0" w:line="240" w:lineRule="auto"/>
              <w:ind w:firstLine="33"/>
              <w:jc w:val="both"/>
              <w:rPr>
                <w:rFonts w:ascii="Times New Roman" w:hAnsi="Times New Roman" w:cs="Times New Roman"/>
                <w:b/>
                <w:bCs/>
                <w:sz w:val="28"/>
                <w:szCs w:val="28"/>
                <w:lang w:val="en-US"/>
              </w:rPr>
            </w:pPr>
            <w:r w:rsidRPr="00D34942">
              <w:rPr>
                <w:rFonts w:ascii="Times New Roman" w:hAnsi="Times New Roman" w:cs="Times New Roman"/>
                <w:b/>
                <w:bCs/>
                <w:sz w:val="28"/>
                <w:szCs w:val="28"/>
              </w:rPr>
              <w:t>ГИ</w:t>
            </w:r>
          </w:p>
        </w:tc>
        <w:tc>
          <w:tcPr>
            <w:tcW w:w="1701" w:type="dxa"/>
          </w:tcPr>
          <w:p w14:paraId="0344BE28" w14:textId="5E86AE8B" w:rsidR="000D264C" w:rsidRPr="00D34942" w:rsidRDefault="000D264C" w:rsidP="00D34942">
            <w:pPr>
              <w:spacing w:after="0" w:line="240" w:lineRule="auto"/>
              <w:jc w:val="both"/>
              <w:rPr>
                <w:rFonts w:ascii="Times New Roman" w:hAnsi="Times New Roman" w:cs="Times New Roman"/>
                <w:b/>
                <w:bCs/>
                <w:sz w:val="28"/>
                <w:szCs w:val="28"/>
                <w:lang w:val="en-US"/>
              </w:rPr>
            </w:pPr>
            <w:r w:rsidRPr="00D34942">
              <w:rPr>
                <w:rFonts w:ascii="Times New Roman" w:hAnsi="Times New Roman" w:cs="Times New Roman"/>
                <w:b/>
                <w:bCs/>
                <w:sz w:val="28"/>
                <w:szCs w:val="28"/>
              </w:rPr>
              <w:t>ТИА</w:t>
            </w:r>
          </w:p>
        </w:tc>
        <w:tc>
          <w:tcPr>
            <w:tcW w:w="1984" w:type="dxa"/>
          </w:tcPr>
          <w:p w14:paraId="7F3FC5A4" w14:textId="0DCE4D2F" w:rsidR="000D264C" w:rsidRPr="00D34942" w:rsidRDefault="000D264C" w:rsidP="00D34942">
            <w:pPr>
              <w:spacing w:after="0" w:line="240" w:lineRule="auto"/>
              <w:ind w:firstLine="36"/>
              <w:jc w:val="both"/>
              <w:rPr>
                <w:rFonts w:ascii="Times New Roman" w:hAnsi="Times New Roman" w:cs="Times New Roman"/>
                <w:b/>
                <w:bCs/>
                <w:sz w:val="28"/>
                <w:szCs w:val="28"/>
                <w:lang w:val="en-US"/>
              </w:rPr>
            </w:pPr>
            <w:r w:rsidRPr="00D34942">
              <w:rPr>
                <w:rFonts w:ascii="Times New Roman" w:hAnsi="Times New Roman" w:cs="Times New Roman"/>
                <w:b/>
                <w:bCs/>
                <w:sz w:val="28"/>
                <w:szCs w:val="28"/>
              </w:rPr>
              <w:t>ГК</w:t>
            </w:r>
          </w:p>
        </w:tc>
        <w:tc>
          <w:tcPr>
            <w:tcW w:w="986" w:type="dxa"/>
          </w:tcPr>
          <w:p w14:paraId="4CA8A653" w14:textId="41D462ED" w:rsidR="000D264C" w:rsidRPr="00D34942" w:rsidRDefault="000D264C" w:rsidP="00D34942">
            <w:pPr>
              <w:spacing w:after="0" w:line="240" w:lineRule="auto"/>
              <w:ind w:firstLine="36"/>
              <w:jc w:val="both"/>
              <w:rPr>
                <w:rFonts w:ascii="Times New Roman" w:hAnsi="Times New Roman" w:cs="Times New Roman"/>
                <w:b/>
                <w:bCs/>
                <w:sz w:val="28"/>
                <w:szCs w:val="28"/>
              </w:rPr>
            </w:pPr>
            <w:r w:rsidRPr="00D34942">
              <w:rPr>
                <w:rFonts w:ascii="Times New Roman" w:hAnsi="Times New Roman" w:cs="Times New Roman"/>
                <w:b/>
                <w:bCs/>
                <w:sz w:val="28"/>
                <w:szCs w:val="28"/>
              </w:rPr>
              <w:t>р</w:t>
            </w:r>
          </w:p>
        </w:tc>
      </w:tr>
      <w:tr w:rsidR="00AD7659" w:rsidRPr="00642219" w14:paraId="2CBB1A2D" w14:textId="77777777" w:rsidTr="00AD7659">
        <w:tc>
          <w:tcPr>
            <w:tcW w:w="1555" w:type="dxa"/>
          </w:tcPr>
          <w:p w14:paraId="0DD3EEFE" w14:textId="20E7F80F" w:rsidR="00AD7659" w:rsidRPr="00642219" w:rsidRDefault="00AD7659" w:rsidP="00246745">
            <w:pPr>
              <w:spacing w:after="0" w:line="240" w:lineRule="auto"/>
              <w:jc w:val="center"/>
              <w:rPr>
                <w:rFonts w:ascii="Times New Roman" w:hAnsi="Times New Roman" w:cs="Times New Roman"/>
              </w:rPr>
            </w:pPr>
            <w:r w:rsidRPr="00642219">
              <w:rPr>
                <w:rFonts w:ascii="Times New Roman" w:hAnsi="Times New Roman" w:cs="Times New Roman"/>
              </w:rPr>
              <w:t>1</w:t>
            </w:r>
          </w:p>
        </w:tc>
        <w:tc>
          <w:tcPr>
            <w:tcW w:w="1984" w:type="dxa"/>
          </w:tcPr>
          <w:p w14:paraId="16843601" w14:textId="7E241B68" w:rsidR="00AD7659" w:rsidRPr="00642219" w:rsidRDefault="00AD7659" w:rsidP="00246745">
            <w:pPr>
              <w:spacing w:after="0" w:line="240" w:lineRule="auto"/>
              <w:ind w:firstLine="31"/>
              <w:jc w:val="center"/>
              <w:rPr>
                <w:rFonts w:ascii="Times New Roman" w:hAnsi="Times New Roman" w:cs="Times New Roman"/>
              </w:rPr>
            </w:pPr>
            <w:r w:rsidRPr="00642219">
              <w:rPr>
                <w:rFonts w:ascii="Times New Roman" w:hAnsi="Times New Roman" w:cs="Times New Roman"/>
              </w:rPr>
              <w:t>2</w:t>
            </w:r>
          </w:p>
        </w:tc>
        <w:tc>
          <w:tcPr>
            <w:tcW w:w="1985" w:type="dxa"/>
          </w:tcPr>
          <w:p w14:paraId="691892E3" w14:textId="4A3C5B51" w:rsidR="00AD7659" w:rsidRPr="00642219" w:rsidRDefault="00AD7659" w:rsidP="00246745">
            <w:pPr>
              <w:spacing w:after="0" w:line="240" w:lineRule="auto"/>
              <w:ind w:firstLine="33"/>
              <w:jc w:val="center"/>
              <w:rPr>
                <w:rFonts w:ascii="Times New Roman" w:hAnsi="Times New Roman" w:cs="Times New Roman"/>
              </w:rPr>
            </w:pPr>
            <w:r w:rsidRPr="00642219">
              <w:rPr>
                <w:rFonts w:ascii="Times New Roman" w:hAnsi="Times New Roman" w:cs="Times New Roman"/>
              </w:rPr>
              <w:t>3</w:t>
            </w:r>
          </w:p>
        </w:tc>
        <w:tc>
          <w:tcPr>
            <w:tcW w:w="1701" w:type="dxa"/>
          </w:tcPr>
          <w:p w14:paraId="6EC7F617" w14:textId="08881A0E" w:rsidR="00AD7659" w:rsidRPr="00642219" w:rsidRDefault="00AD7659" w:rsidP="00246745">
            <w:pPr>
              <w:spacing w:after="0" w:line="240" w:lineRule="auto"/>
              <w:jc w:val="center"/>
              <w:rPr>
                <w:rFonts w:ascii="Times New Roman" w:hAnsi="Times New Roman" w:cs="Times New Roman"/>
              </w:rPr>
            </w:pPr>
            <w:r w:rsidRPr="00642219">
              <w:rPr>
                <w:rFonts w:ascii="Times New Roman" w:hAnsi="Times New Roman" w:cs="Times New Roman"/>
              </w:rPr>
              <w:t>4</w:t>
            </w:r>
          </w:p>
        </w:tc>
        <w:tc>
          <w:tcPr>
            <w:tcW w:w="1984" w:type="dxa"/>
          </w:tcPr>
          <w:p w14:paraId="0838B237" w14:textId="685C4694" w:rsidR="00AD7659" w:rsidRPr="00642219" w:rsidRDefault="00AD7659" w:rsidP="00246745">
            <w:pPr>
              <w:spacing w:after="0" w:line="240" w:lineRule="auto"/>
              <w:ind w:firstLine="36"/>
              <w:jc w:val="center"/>
              <w:rPr>
                <w:rFonts w:ascii="Times New Roman" w:hAnsi="Times New Roman" w:cs="Times New Roman"/>
              </w:rPr>
            </w:pPr>
            <w:r w:rsidRPr="00642219">
              <w:rPr>
                <w:rFonts w:ascii="Times New Roman" w:hAnsi="Times New Roman" w:cs="Times New Roman"/>
              </w:rPr>
              <w:t>5</w:t>
            </w:r>
          </w:p>
        </w:tc>
        <w:tc>
          <w:tcPr>
            <w:tcW w:w="986" w:type="dxa"/>
          </w:tcPr>
          <w:p w14:paraId="0219A427" w14:textId="370C7E26" w:rsidR="00AD7659" w:rsidRPr="00642219" w:rsidRDefault="00AD7659" w:rsidP="00246745">
            <w:pPr>
              <w:spacing w:after="0" w:line="240" w:lineRule="auto"/>
              <w:ind w:firstLine="36"/>
              <w:jc w:val="center"/>
              <w:rPr>
                <w:rFonts w:ascii="Times New Roman" w:hAnsi="Times New Roman" w:cs="Times New Roman"/>
              </w:rPr>
            </w:pPr>
            <w:r w:rsidRPr="00642219">
              <w:rPr>
                <w:rFonts w:ascii="Times New Roman" w:hAnsi="Times New Roman" w:cs="Times New Roman"/>
              </w:rPr>
              <w:t>6</w:t>
            </w:r>
          </w:p>
        </w:tc>
      </w:tr>
      <w:tr w:rsidR="000D264C" w:rsidRPr="00642219" w14:paraId="4A9DAA73" w14:textId="7D01ADDE" w:rsidTr="00AD7659">
        <w:tc>
          <w:tcPr>
            <w:tcW w:w="1555" w:type="dxa"/>
          </w:tcPr>
          <w:p w14:paraId="0342DFA0" w14:textId="474D420B" w:rsidR="000D264C" w:rsidRPr="00642219" w:rsidRDefault="000D264C" w:rsidP="00631E2F">
            <w:pPr>
              <w:spacing w:after="0" w:line="240" w:lineRule="auto"/>
              <w:jc w:val="both"/>
              <w:rPr>
                <w:rFonts w:ascii="Times New Roman" w:hAnsi="Times New Roman" w:cs="Times New Roman"/>
              </w:rPr>
            </w:pPr>
            <w:r w:rsidRPr="00642219">
              <w:rPr>
                <w:rFonts w:ascii="Times New Roman" w:hAnsi="Times New Roman" w:cs="Times New Roman"/>
              </w:rPr>
              <w:t>Валин</w:t>
            </w:r>
          </w:p>
        </w:tc>
        <w:tc>
          <w:tcPr>
            <w:tcW w:w="1984" w:type="dxa"/>
          </w:tcPr>
          <w:p w14:paraId="3AB2D9D1" w14:textId="77777777" w:rsidR="000D264C" w:rsidRPr="00642219" w:rsidRDefault="000D264C" w:rsidP="00631E2F">
            <w:pPr>
              <w:spacing w:after="0" w:line="240" w:lineRule="auto"/>
              <w:ind w:firstLine="31"/>
              <w:jc w:val="both"/>
              <w:rPr>
                <w:rFonts w:ascii="Times New Roman" w:hAnsi="Times New Roman" w:cs="Times New Roman"/>
                <w:lang w:val="en-US"/>
              </w:rPr>
            </w:pPr>
            <w:r w:rsidRPr="00642219">
              <w:rPr>
                <w:rFonts w:ascii="Times New Roman" w:hAnsi="Times New Roman" w:cs="Times New Roman"/>
              </w:rPr>
              <w:t xml:space="preserve">25,51 </w:t>
            </w:r>
            <w:r w:rsidRPr="00642219">
              <w:rPr>
                <w:rFonts w:ascii="Times New Roman" w:hAnsi="Times New Roman" w:cs="Times New Roman"/>
                <w:lang w:val="en-US"/>
              </w:rPr>
              <w:t>[</w:t>
            </w:r>
            <w:r w:rsidRPr="00642219">
              <w:rPr>
                <w:rFonts w:ascii="Times New Roman" w:hAnsi="Times New Roman" w:cs="Times New Roman"/>
              </w:rPr>
              <w:t>20,47-30,50</w:t>
            </w:r>
            <w:r w:rsidRPr="00642219">
              <w:rPr>
                <w:rFonts w:ascii="Times New Roman" w:hAnsi="Times New Roman" w:cs="Times New Roman"/>
                <w:lang w:val="en-US"/>
              </w:rPr>
              <w:t>]</w:t>
            </w:r>
          </w:p>
        </w:tc>
        <w:tc>
          <w:tcPr>
            <w:tcW w:w="1985" w:type="dxa"/>
          </w:tcPr>
          <w:p w14:paraId="7A5AED48" w14:textId="77777777" w:rsidR="000D264C" w:rsidRPr="00642219" w:rsidRDefault="000D264C" w:rsidP="00631E2F">
            <w:pPr>
              <w:spacing w:after="0" w:line="240" w:lineRule="auto"/>
              <w:ind w:firstLine="33"/>
              <w:jc w:val="both"/>
              <w:rPr>
                <w:rFonts w:ascii="Times New Roman" w:hAnsi="Times New Roman" w:cs="Times New Roman"/>
                <w:lang w:val="en-US"/>
              </w:rPr>
            </w:pPr>
            <w:r w:rsidRPr="00642219">
              <w:rPr>
                <w:rFonts w:ascii="Times New Roman" w:hAnsi="Times New Roman" w:cs="Times New Roman"/>
              </w:rPr>
              <w:t xml:space="preserve">21,95 </w:t>
            </w:r>
            <w:r w:rsidRPr="00642219">
              <w:rPr>
                <w:rFonts w:ascii="Times New Roman" w:hAnsi="Times New Roman" w:cs="Times New Roman"/>
                <w:lang w:val="en-US"/>
              </w:rPr>
              <w:t>[</w:t>
            </w:r>
            <w:r w:rsidRPr="00642219">
              <w:rPr>
                <w:rFonts w:ascii="Times New Roman" w:hAnsi="Times New Roman" w:cs="Times New Roman"/>
              </w:rPr>
              <w:t>18,72-25,55</w:t>
            </w:r>
            <w:r w:rsidRPr="00642219">
              <w:rPr>
                <w:rFonts w:ascii="Times New Roman" w:hAnsi="Times New Roman" w:cs="Times New Roman"/>
                <w:lang w:val="en-US"/>
              </w:rPr>
              <w:t>]</w:t>
            </w:r>
          </w:p>
        </w:tc>
        <w:tc>
          <w:tcPr>
            <w:tcW w:w="1701" w:type="dxa"/>
          </w:tcPr>
          <w:p w14:paraId="0D4DD281" w14:textId="77777777" w:rsidR="000D264C" w:rsidRPr="00642219" w:rsidRDefault="000D264C" w:rsidP="00631E2F">
            <w:pPr>
              <w:spacing w:after="0" w:line="240" w:lineRule="auto"/>
              <w:jc w:val="both"/>
              <w:rPr>
                <w:rFonts w:ascii="Times New Roman" w:hAnsi="Times New Roman" w:cs="Times New Roman"/>
                <w:lang w:val="en-US"/>
              </w:rPr>
            </w:pPr>
            <w:r w:rsidRPr="00642219">
              <w:rPr>
                <w:rFonts w:ascii="Times New Roman" w:hAnsi="Times New Roman" w:cs="Times New Roman"/>
              </w:rPr>
              <w:t xml:space="preserve">23,13 </w:t>
            </w:r>
            <w:r w:rsidRPr="00642219">
              <w:rPr>
                <w:rFonts w:ascii="Times New Roman" w:hAnsi="Times New Roman" w:cs="Times New Roman"/>
                <w:lang w:val="en-US"/>
              </w:rPr>
              <w:t>[</w:t>
            </w:r>
            <w:r w:rsidRPr="00642219">
              <w:rPr>
                <w:rFonts w:ascii="Times New Roman" w:hAnsi="Times New Roman" w:cs="Times New Roman"/>
              </w:rPr>
              <w:t>17,38-30,28</w:t>
            </w:r>
            <w:r w:rsidRPr="00642219">
              <w:rPr>
                <w:rFonts w:ascii="Times New Roman" w:hAnsi="Times New Roman" w:cs="Times New Roman"/>
                <w:lang w:val="en-US"/>
              </w:rPr>
              <w:t>]</w:t>
            </w:r>
          </w:p>
        </w:tc>
        <w:tc>
          <w:tcPr>
            <w:tcW w:w="1984" w:type="dxa"/>
          </w:tcPr>
          <w:p w14:paraId="7D914F57" w14:textId="77777777" w:rsidR="000D264C" w:rsidRPr="00642219" w:rsidRDefault="000D264C" w:rsidP="00631E2F">
            <w:pPr>
              <w:spacing w:after="0" w:line="240" w:lineRule="auto"/>
              <w:ind w:firstLine="36"/>
              <w:jc w:val="both"/>
              <w:rPr>
                <w:rFonts w:ascii="Times New Roman" w:hAnsi="Times New Roman" w:cs="Times New Roman"/>
              </w:rPr>
            </w:pPr>
            <w:r w:rsidRPr="00642219">
              <w:rPr>
                <w:rFonts w:ascii="Times New Roman" w:hAnsi="Times New Roman" w:cs="Times New Roman"/>
              </w:rPr>
              <w:t xml:space="preserve">22,80 </w:t>
            </w:r>
            <w:r w:rsidRPr="00642219">
              <w:rPr>
                <w:rFonts w:ascii="Times New Roman" w:hAnsi="Times New Roman" w:cs="Times New Roman"/>
                <w:lang w:val="en-US"/>
              </w:rPr>
              <w:t>[</w:t>
            </w:r>
            <w:r w:rsidRPr="00642219">
              <w:rPr>
                <w:rFonts w:ascii="Times New Roman" w:hAnsi="Times New Roman" w:cs="Times New Roman"/>
              </w:rPr>
              <w:t>17,88-27,26</w:t>
            </w:r>
            <w:r w:rsidRPr="00642219">
              <w:rPr>
                <w:rFonts w:ascii="Times New Roman" w:hAnsi="Times New Roman" w:cs="Times New Roman"/>
                <w:lang w:val="en-US"/>
              </w:rPr>
              <w:t>]</w:t>
            </w:r>
          </w:p>
        </w:tc>
        <w:tc>
          <w:tcPr>
            <w:tcW w:w="986" w:type="dxa"/>
          </w:tcPr>
          <w:p w14:paraId="4478172F" w14:textId="0FC23172" w:rsidR="000D264C" w:rsidRPr="00642219" w:rsidRDefault="000D264C" w:rsidP="00631E2F">
            <w:pPr>
              <w:spacing w:after="0" w:line="240" w:lineRule="auto"/>
              <w:ind w:firstLine="36"/>
              <w:jc w:val="both"/>
              <w:rPr>
                <w:rFonts w:ascii="Times New Roman" w:hAnsi="Times New Roman" w:cs="Times New Roman"/>
              </w:rPr>
            </w:pPr>
            <w:r w:rsidRPr="00642219">
              <w:rPr>
                <w:rFonts w:ascii="Times New Roman" w:hAnsi="Times New Roman" w:cs="Times New Roman"/>
              </w:rPr>
              <w:t>0,007</w:t>
            </w:r>
          </w:p>
        </w:tc>
      </w:tr>
      <w:tr w:rsidR="000D264C" w:rsidRPr="00642219" w14:paraId="54CD8DAF" w14:textId="4E1E3187" w:rsidTr="00AD7659">
        <w:tc>
          <w:tcPr>
            <w:tcW w:w="1555" w:type="dxa"/>
          </w:tcPr>
          <w:p w14:paraId="1DA0E2B5" w14:textId="42DECFFB" w:rsidR="000D264C" w:rsidRPr="00642219" w:rsidRDefault="000D264C" w:rsidP="00631E2F">
            <w:pPr>
              <w:spacing w:after="0" w:line="240" w:lineRule="auto"/>
              <w:jc w:val="both"/>
              <w:rPr>
                <w:rFonts w:ascii="Times New Roman" w:hAnsi="Times New Roman" w:cs="Times New Roman"/>
              </w:rPr>
            </w:pPr>
            <w:r w:rsidRPr="00642219">
              <w:rPr>
                <w:rFonts w:ascii="Times New Roman" w:hAnsi="Times New Roman" w:cs="Times New Roman"/>
              </w:rPr>
              <w:t>Лизин</w:t>
            </w:r>
          </w:p>
        </w:tc>
        <w:tc>
          <w:tcPr>
            <w:tcW w:w="1984" w:type="dxa"/>
          </w:tcPr>
          <w:p w14:paraId="0DE4B5C0" w14:textId="77777777" w:rsidR="000D264C" w:rsidRPr="00642219" w:rsidRDefault="000D264C" w:rsidP="00631E2F">
            <w:pPr>
              <w:spacing w:after="0" w:line="240" w:lineRule="auto"/>
              <w:ind w:firstLine="31"/>
              <w:jc w:val="both"/>
              <w:rPr>
                <w:rFonts w:ascii="Times New Roman" w:hAnsi="Times New Roman" w:cs="Times New Roman"/>
                <w:lang w:val="en-US"/>
              </w:rPr>
            </w:pPr>
            <w:r w:rsidRPr="00642219">
              <w:rPr>
                <w:rFonts w:ascii="Times New Roman" w:hAnsi="Times New Roman" w:cs="Times New Roman"/>
              </w:rPr>
              <w:t xml:space="preserve">6,78 </w:t>
            </w:r>
            <w:r w:rsidRPr="00642219">
              <w:rPr>
                <w:rFonts w:ascii="Times New Roman" w:hAnsi="Times New Roman" w:cs="Times New Roman"/>
                <w:lang w:val="en-US"/>
              </w:rPr>
              <w:t>[</w:t>
            </w:r>
            <w:r w:rsidRPr="00642219">
              <w:rPr>
                <w:rFonts w:ascii="Times New Roman" w:hAnsi="Times New Roman" w:cs="Times New Roman"/>
              </w:rPr>
              <w:t>5,36-9,21</w:t>
            </w:r>
            <w:r w:rsidRPr="00642219">
              <w:rPr>
                <w:rFonts w:ascii="Times New Roman" w:hAnsi="Times New Roman" w:cs="Times New Roman"/>
                <w:lang w:val="en-US"/>
              </w:rPr>
              <w:t>]</w:t>
            </w:r>
          </w:p>
        </w:tc>
        <w:tc>
          <w:tcPr>
            <w:tcW w:w="1985" w:type="dxa"/>
          </w:tcPr>
          <w:p w14:paraId="1A1D3FB3" w14:textId="77777777" w:rsidR="000D264C" w:rsidRPr="00642219" w:rsidRDefault="000D264C" w:rsidP="00631E2F">
            <w:pPr>
              <w:spacing w:after="0" w:line="240" w:lineRule="auto"/>
              <w:ind w:firstLine="33"/>
              <w:jc w:val="both"/>
              <w:rPr>
                <w:rFonts w:ascii="Times New Roman" w:hAnsi="Times New Roman" w:cs="Times New Roman"/>
                <w:lang w:val="en-US"/>
              </w:rPr>
            </w:pPr>
            <w:r w:rsidRPr="00642219">
              <w:rPr>
                <w:rFonts w:ascii="Times New Roman" w:hAnsi="Times New Roman" w:cs="Times New Roman"/>
              </w:rPr>
              <w:t xml:space="preserve">6,75 </w:t>
            </w:r>
            <w:r w:rsidRPr="00642219">
              <w:rPr>
                <w:rFonts w:ascii="Times New Roman" w:hAnsi="Times New Roman" w:cs="Times New Roman"/>
                <w:lang w:val="en-US"/>
              </w:rPr>
              <w:t>[</w:t>
            </w:r>
            <w:r w:rsidRPr="00642219">
              <w:rPr>
                <w:rFonts w:ascii="Times New Roman" w:hAnsi="Times New Roman" w:cs="Times New Roman"/>
              </w:rPr>
              <w:t>5,66-8,20</w:t>
            </w:r>
            <w:r w:rsidRPr="00642219">
              <w:rPr>
                <w:rFonts w:ascii="Times New Roman" w:hAnsi="Times New Roman" w:cs="Times New Roman"/>
                <w:lang w:val="en-US"/>
              </w:rPr>
              <w:t>]</w:t>
            </w:r>
          </w:p>
        </w:tc>
        <w:tc>
          <w:tcPr>
            <w:tcW w:w="1701" w:type="dxa"/>
          </w:tcPr>
          <w:p w14:paraId="6F216B4C" w14:textId="77777777" w:rsidR="000D264C" w:rsidRPr="00642219" w:rsidRDefault="000D264C" w:rsidP="00631E2F">
            <w:pPr>
              <w:spacing w:after="0" w:line="240" w:lineRule="auto"/>
              <w:jc w:val="both"/>
              <w:rPr>
                <w:rFonts w:ascii="Times New Roman" w:hAnsi="Times New Roman" w:cs="Times New Roman"/>
                <w:lang w:val="en-US"/>
              </w:rPr>
            </w:pPr>
            <w:r w:rsidRPr="00642219">
              <w:rPr>
                <w:rFonts w:ascii="Times New Roman" w:hAnsi="Times New Roman" w:cs="Times New Roman"/>
              </w:rPr>
              <w:t xml:space="preserve">7,11 </w:t>
            </w:r>
            <w:r w:rsidRPr="00642219">
              <w:rPr>
                <w:rFonts w:ascii="Times New Roman" w:hAnsi="Times New Roman" w:cs="Times New Roman"/>
                <w:lang w:val="en-US"/>
              </w:rPr>
              <w:t>[</w:t>
            </w:r>
            <w:r w:rsidRPr="00642219">
              <w:rPr>
                <w:rFonts w:ascii="Times New Roman" w:hAnsi="Times New Roman" w:cs="Times New Roman"/>
              </w:rPr>
              <w:t>4,60-7,65</w:t>
            </w:r>
            <w:r w:rsidRPr="00642219">
              <w:rPr>
                <w:rFonts w:ascii="Times New Roman" w:hAnsi="Times New Roman" w:cs="Times New Roman"/>
                <w:lang w:val="en-US"/>
              </w:rPr>
              <w:t>]</w:t>
            </w:r>
          </w:p>
        </w:tc>
        <w:tc>
          <w:tcPr>
            <w:tcW w:w="1984" w:type="dxa"/>
          </w:tcPr>
          <w:p w14:paraId="701E486E" w14:textId="77777777" w:rsidR="000D264C" w:rsidRPr="00642219" w:rsidRDefault="000D264C" w:rsidP="00631E2F">
            <w:pPr>
              <w:spacing w:after="0" w:line="240" w:lineRule="auto"/>
              <w:ind w:firstLine="36"/>
              <w:jc w:val="both"/>
              <w:rPr>
                <w:rFonts w:ascii="Times New Roman" w:hAnsi="Times New Roman" w:cs="Times New Roman"/>
              </w:rPr>
            </w:pPr>
            <w:r w:rsidRPr="00642219">
              <w:rPr>
                <w:rFonts w:ascii="Times New Roman" w:hAnsi="Times New Roman" w:cs="Times New Roman"/>
              </w:rPr>
              <w:t xml:space="preserve">7,41 </w:t>
            </w:r>
            <w:r w:rsidRPr="00642219">
              <w:rPr>
                <w:rFonts w:ascii="Times New Roman" w:hAnsi="Times New Roman" w:cs="Times New Roman"/>
                <w:lang w:val="en-US"/>
              </w:rPr>
              <w:t>[</w:t>
            </w:r>
            <w:r w:rsidRPr="00642219">
              <w:rPr>
                <w:rFonts w:ascii="Times New Roman" w:hAnsi="Times New Roman" w:cs="Times New Roman"/>
              </w:rPr>
              <w:t>6,56-9,76</w:t>
            </w:r>
            <w:r w:rsidRPr="00642219">
              <w:rPr>
                <w:rFonts w:ascii="Times New Roman" w:hAnsi="Times New Roman" w:cs="Times New Roman"/>
                <w:lang w:val="en-US"/>
              </w:rPr>
              <w:t>]</w:t>
            </w:r>
          </w:p>
        </w:tc>
        <w:tc>
          <w:tcPr>
            <w:tcW w:w="986" w:type="dxa"/>
          </w:tcPr>
          <w:p w14:paraId="775EDE82" w14:textId="50A26DF2" w:rsidR="000D264C" w:rsidRPr="00642219" w:rsidRDefault="000D264C" w:rsidP="00631E2F">
            <w:pPr>
              <w:spacing w:after="0" w:line="240" w:lineRule="auto"/>
              <w:ind w:firstLine="36"/>
              <w:jc w:val="both"/>
              <w:rPr>
                <w:rFonts w:ascii="Times New Roman" w:hAnsi="Times New Roman" w:cs="Times New Roman"/>
              </w:rPr>
            </w:pPr>
            <w:r w:rsidRPr="00642219">
              <w:rPr>
                <w:rFonts w:ascii="Times New Roman" w:hAnsi="Times New Roman" w:cs="Times New Roman"/>
              </w:rPr>
              <w:t>0,051</w:t>
            </w:r>
          </w:p>
        </w:tc>
      </w:tr>
      <w:tr w:rsidR="000D264C" w:rsidRPr="00642219" w14:paraId="01FC3899" w14:textId="0D8B1299" w:rsidTr="00AD7659">
        <w:tc>
          <w:tcPr>
            <w:tcW w:w="1555" w:type="dxa"/>
          </w:tcPr>
          <w:p w14:paraId="6CC157CD" w14:textId="45C7E3B2" w:rsidR="000D264C" w:rsidRPr="00642219" w:rsidRDefault="000D264C" w:rsidP="00631E2F">
            <w:pPr>
              <w:spacing w:after="0" w:line="240" w:lineRule="auto"/>
              <w:jc w:val="both"/>
              <w:rPr>
                <w:rFonts w:ascii="Times New Roman" w:hAnsi="Times New Roman" w:cs="Times New Roman"/>
              </w:rPr>
            </w:pPr>
            <w:r w:rsidRPr="00642219">
              <w:rPr>
                <w:rFonts w:ascii="Times New Roman" w:hAnsi="Times New Roman" w:cs="Times New Roman"/>
              </w:rPr>
              <w:t>Глутаминовая кислота</w:t>
            </w:r>
          </w:p>
        </w:tc>
        <w:tc>
          <w:tcPr>
            <w:tcW w:w="1984" w:type="dxa"/>
          </w:tcPr>
          <w:p w14:paraId="7DE8ADA1" w14:textId="77777777" w:rsidR="000D264C" w:rsidRPr="00642219" w:rsidRDefault="000D264C" w:rsidP="00631E2F">
            <w:pPr>
              <w:spacing w:after="0" w:line="240" w:lineRule="auto"/>
              <w:ind w:firstLine="31"/>
              <w:jc w:val="both"/>
              <w:rPr>
                <w:rFonts w:ascii="Times New Roman" w:hAnsi="Times New Roman" w:cs="Times New Roman"/>
                <w:lang w:val="en-US"/>
              </w:rPr>
            </w:pPr>
            <w:r w:rsidRPr="00642219">
              <w:rPr>
                <w:rFonts w:ascii="Times New Roman" w:hAnsi="Times New Roman" w:cs="Times New Roman"/>
              </w:rPr>
              <w:t xml:space="preserve">0,93 </w:t>
            </w:r>
            <w:r w:rsidRPr="00642219">
              <w:rPr>
                <w:rFonts w:ascii="Times New Roman" w:hAnsi="Times New Roman" w:cs="Times New Roman"/>
                <w:lang w:val="en-US"/>
              </w:rPr>
              <w:t>[</w:t>
            </w:r>
            <w:r w:rsidRPr="00642219">
              <w:rPr>
                <w:rFonts w:ascii="Times New Roman" w:hAnsi="Times New Roman" w:cs="Times New Roman"/>
              </w:rPr>
              <w:t>0,62-1,38</w:t>
            </w:r>
            <w:r w:rsidRPr="00642219">
              <w:rPr>
                <w:rFonts w:ascii="Times New Roman" w:hAnsi="Times New Roman" w:cs="Times New Roman"/>
                <w:lang w:val="en-US"/>
              </w:rPr>
              <w:t>]</w:t>
            </w:r>
          </w:p>
        </w:tc>
        <w:tc>
          <w:tcPr>
            <w:tcW w:w="1985" w:type="dxa"/>
          </w:tcPr>
          <w:p w14:paraId="6259E83B" w14:textId="77777777" w:rsidR="000D264C" w:rsidRPr="00642219" w:rsidRDefault="000D264C" w:rsidP="00631E2F">
            <w:pPr>
              <w:spacing w:after="0" w:line="240" w:lineRule="auto"/>
              <w:ind w:firstLine="33"/>
              <w:jc w:val="both"/>
              <w:rPr>
                <w:rFonts w:ascii="Times New Roman" w:hAnsi="Times New Roman" w:cs="Times New Roman"/>
                <w:lang w:val="en-US"/>
              </w:rPr>
            </w:pPr>
            <w:r w:rsidRPr="00642219">
              <w:rPr>
                <w:rFonts w:ascii="Times New Roman" w:hAnsi="Times New Roman" w:cs="Times New Roman"/>
              </w:rPr>
              <w:t xml:space="preserve">0,66 </w:t>
            </w:r>
            <w:r w:rsidRPr="00642219">
              <w:rPr>
                <w:rFonts w:ascii="Times New Roman" w:hAnsi="Times New Roman" w:cs="Times New Roman"/>
                <w:lang w:val="en-US"/>
              </w:rPr>
              <w:t>[</w:t>
            </w:r>
            <w:r w:rsidRPr="00642219">
              <w:rPr>
                <w:rFonts w:ascii="Times New Roman" w:hAnsi="Times New Roman" w:cs="Times New Roman"/>
              </w:rPr>
              <w:t>0,57-0,88</w:t>
            </w:r>
            <w:r w:rsidRPr="00642219">
              <w:rPr>
                <w:rFonts w:ascii="Times New Roman" w:hAnsi="Times New Roman" w:cs="Times New Roman"/>
                <w:lang w:val="en-US"/>
              </w:rPr>
              <w:t>]</w:t>
            </w:r>
          </w:p>
        </w:tc>
        <w:tc>
          <w:tcPr>
            <w:tcW w:w="1701" w:type="dxa"/>
          </w:tcPr>
          <w:p w14:paraId="2E2F0B42" w14:textId="77777777" w:rsidR="000D264C" w:rsidRPr="00642219" w:rsidRDefault="000D264C" w:rsidP="00631E2F">
            <w:pPr>
              <w:spacing w:after="0" w:line="240" w:lineRule="auto"/>
              <w:jc w:val="both"/>
              <w:rPr>
                <w:rFonts w:ascii="Times New Roman" w:hAnsi="Times New Roman" w:cs="Times New Roman"/>
                <w:lang w:val="en-US"/>
              </w:rPr>
            </w:pPr>
            <w:r w:rsidRPr="00642219">
              <w:rPr>
                <w:rFonts w:ascii="Times New Roman" w:hAnsi="Times New Roman" w:cs="Times New Roman"/>
              </w:rPr>
              <w:t xml:space="preserve">0,93 </w:t>
            </w:r>
            <w:r w:rsidRPr="00642219">
              <w:rPr>
                <w:rFonts w:ascii="Times New Roman" w:hAnsi="Times New Roman" w:cs="Times New Roman"/>
                <w:lang w:val="en-US"/>
              </w:rPr>
              <w:t>[</w:t>
            </w:r>
            <w:r w:rsidRPr="00642219">
              <w:rPr>
                <w:rFonts w:ascii="Times New Roman" w:hAnsi="Times New Roman" w:cs="Times New Roman"/>
              </w:rPr>
              <w:t>0,56-1,64</w:t>
            </w:r>
            <w:r w:rsidRPr="00642219">
              <w:rPr>
                <w:rFonts w:ascii="Times New Roman" w:hAnsi="Times New Roman" w:cs="Times New Roman"/>
                <w:lang w:val="en-US"/>
              </w:rPr>
              <w:t>]</w:t>
            </w:r>
          </w:p>
        </w:tc>
        <w:tc>
          <w:tcPr>
            <w:tcW w:w="1984" w:type="dxa"/>
          </w:tcPr>
          <w:p w14:paraId="5DCFA510" w14:textId="77777777" w:rsidR="000D264C" w:rsidRPr="00642219" w:rsidRDefault="000D264C" w:rsidP="00631E2F">
            <w:pPr>
              <w:spacing w:after="0" w:line="240" w:lineRule="auto"/>
              <w:ind w:firstLine="36"/>
              <w:jc w:val="both"/>
              <w:rPr>
                <w:rFonts w:ascii="Times New Roman" w:hAnsi="Times New Roman" w:cs="Times New Roman"/>
              </w:rPr>
            </w:pPr>
            <w:r w:rsidRPr="00642219">
              <w:rPr>
                <w:rFonts w:ascii="Times New Roman" w:hAnsi="Times New Roman" w:cs="Times New Roman"/>
              </w:rPr>
              <w:t xml:space="preserve">0,98 </w:t>
            </w:r>
            <w:r w:rsidRPr="00642219">
              <w:rPr>
                <w:rFonts w:ascii="Times New Roman" w:hAnsi="Times New Roman" w:cs="Times New Roman"/>
                <w:lang w:val="en-US"/>
              </w:rPr>
              <w:t>[</w:t>
            </w:r>
            <w:r w:rsidRPr="00642219">
              <w:rPr>
                <w:rFonts w:ascii="Times New Roman" w:hAnsi="Times New Roman" w:cs="Times New Roman"/>
              </w:rPr>
              <w:t>0,78-1,31</w:t>
            </w:r>
            <w:r w:rsidRPr="00642219">
              <w:rPr>
                <w:rFonts w:ascii="Times New Roman" w:hAnsi="Times New Roman" w:cs="Times New Roman"/>
                <w:lang w:val="en-US"/>
              </w:rPr>
              <w:t>]</w:t>
            </w:r>
          </w:p>
        </w:tc>
        <w:tc>
          <w:tcPr>
            <w:tcW w:w="986" w:type="dxa"/>
          </w:tcPr>
          <w:p w14:paraId="2B552451" w14:textId="19FFE330" w:rsidR="000D264C" w:rsidRPr="00642219" w:rsidRDefault="000D264C" w:rsidP="00631E2F">
            <w:pPr>
              <w:spacing w:after="0" w:line="240" w:lineRule="auto"/>
              <w:ind w:firstLine="36"/>
              <w:jc w:val="both"/>
              <w:rPr>
                <w:rFonts w:ascii="Times New Roman" w:hAnsi="Times New Roman" w:cs="Times New Roman"/>
              </w:rPr>
            </w:pPr>
            <w:r w:rsidRPr="00642219">
              <w:rPr>
                <w:rFonts w:ascii="Times New Roman" w:hAnsi="Times New Roman" w:cs="Times New Roman"/>
              </w:rPr>
              <w:t>&lt;0,001</w:t>
            </w:r>
          </w:p>
        </w:tc>
      </w:tr>
      <w:tr w:rsidR="000D264C" w:rsidRPr="00642219" w14:paraId="7083943C" w14:textId="7C5EFBC2" w:rsidTr="00AD7659">
        <w:tc>
          <w:tcPr>
            <w:tcW w:w="1555" w:type="dxa"/>
          </w:tcPr>
          <w:p w14:paraId="4413FAA2" w14:textId="7AF8CC21" w:rsidR="000D264C" w:rsidRPr="00642219" w:rsidRDefault="000D264C" w:rsidP="00631E2F">
            <w:pPr>
              <w:spacing w:after="0" w:line="240" w:lineRule="auto"/>
              <w:jc w:val="both"/>
              <w:rPr>
                <w:rFonts w:ascii="Times New Roman" w:hAnsi="Times New Roman" w:cs="Times New Roman"/>
              </w:rPr>
            </w:pPr>
            <w:r w:rsidRPr="00642219">
              <w:rPr>
                <w:rFonts w:ascii="Times New Roman" w:hAnsi="Times New Roman" w:cs="Times New Roman"/>
              </w:rPr>
              <w:t>Фенилаланин</w:t>
            </w:r>
          </w:p>
        </w:tc>
        <w:tc>
          <w:tcPr>
            <w:tcW w:w="1984" w:type="dxa"/>
          </w:tcPr>
          <w:p w14:paraId="315AF35C" w14:textId="77777777" w:rsidR="000D264C" w:rsidRPr="00642219" w:rsidRDefault="000D264C" w:rsidP="00631E2F">
            <w:pPr>
              <w:spacing w:after="0" w:line="240" w:lineRule="auto"/>
              <w:ind w:firstLine="31"/>
              <w:jc w:val="both"/>
              <w:rPr>
                <w:rFonts w:ascii="Times New Roman" w:hAnsi="Times New Roman" w:cs="Times New Roman"/>
                <w:lang w:val="en-US"/>
              </w:rPr>
            </w:pPr>
            <w:r w:rsidRPr="00642219">
              <w:rPr>
                <w:rFonts w:ascii="Times New Roman" w:hAnsi="Times New Roman" w:cs="Times New Roman"/>
              </w:rPr>
              <w:t xml:space="preserve">16,19 </w:t>
            </w:r>
            <w:r w:rsidRPr="00642219">
              <w:rPr>
                <w:rFonts w:ascii="Times New Roman" w:hAnsi="Times New Roman" w:cs="Times New Roman"/>
                <w:lang w:val="en-US"/>
              </w:rPr>
              <w:t>[</w:t>
            </w:r>
            <w:r w:rsidRPr="00642219">
              <w:rPr>
                <w:rFonts w:ascii="Times New Roman" w:hAnsi="Times New Roman" w:cs="Times New Roman"/>
              </w:rPr>
              <w:t>12,80-19,17</w:t>
            </w:r>
            <w:r w:rsidRPr="00642219">
              <w:rPr>
                <w:rFonts w:ascii="Times New Roman" w:hAnsi="Times New Roman" w:cs="Times New Roman"/>
                <w:lang w:val="en-US"/>
              </w:rPr>
              <w:t>]</w:t>
            </w:r>
          </w:p>
        </w:tc>
        <w:tc>
          <w:tcPr>
            <w:tcW w:w="1985" w:type="dxa"/>
          </w:tcPr>
          <w:p w14:paraId="0936DD74" w14:textId="77777777" w:rsidR="000D264C" w:rsidRPr="00642219" w:rsidRDefault="000D264C" w:rsidP="00631E2F">
            <w:pPr>
              <w:spacing w:after="0" w:line="240" w:lineRule="auto"/>
              <w:ind w:firstLine="33"/>
              <w:jc w:val="both"/>
              <w:rPr>
                <w:rFonts w:ascii="Times New Roman" w:hAnsi="Times New Roman" w:cs="Times New Roman"/>
                <w:lang w:val="en-US"/>
              </w:rPr>
            </w:pPr>
            <w:r w:rsidRPr="00642219">
              <w:rPr>
                <w:rFonts w:ascii="Times New Roman" w:hAnsi="Times New Roman" w:cs="Times New Roman"/>
              </w:rPr>
              <w:t xml:space="preserve">14,66 </w:t>
            </w:r>
            <w:r w:rsidRPr="00642219">
              <w:rPr>
                <w:rFonts w:ascii="Times New Roman" w:hAnsi="Times New Roman" w:cs="Times New Roman"/>
                <w:lang w:val="en-US"/>
              </w:rPr>
              <w:t>[</w:t>
            </w:r>
            <w:r w:rsidRPr="00642219">
              <w:rPr>
                <w:rFonts w:ascii="Times New Roman" w:hAnsi="Times New Roman" w:cs="Times New Roman"/>
              </w:rPr>
              <w:t>13,25-16,49</w:t>
            </w:r>
            <w:r w:rsidRPr="00642219">
              <w:rPr>
                <w:rFonts w:ascii="Times New Roman" w:hAnsi="Times New Roman" w:cs="Times New Roman"/>
                <w:lang w:val="en-US"/>
              </w:rPr>
              <w:t>]</w:t>
            </w:r>
          </w:p>
        </w:tc>
        <w:tc>
          <w:tcPr>
            <w:tcW w:w="1701" w:type="dxa"/>
          </w:tcPr>
          <w:p w14:paraId="18DA5421" w14:textId="77777777" w:rsidR="000D264C" w:rsidRPr="00642219" w:rsidRDefault="000D264C" w:rsidP="00631E2F">
            <w:pPr>
              <w:spacing w:after="0" w:line="240" w:lineRule="auto"/>
              <w:jc w:val="both"/>
              <w:rPr>
                <w:rFonts w:ascii="Times New Roman" w:hAnsi="Times New Roman" w:cs="Times New Roman"/>
                <w:lang w:val="en-US"/>
              </w:rPr>
            </w:pPr>
            <w:r w:rsidRPr="00642219">
              <w:rPr>
                <w:rFonts w:ascii="Times New Roman" w:hAnsi="Times New Roman" w:cs="Times New Roman"/>
              </w:rPr>
              <w:t xml:space="preserve">14,68 </w:t>
            </w:r>
            <w:r w:rsidRPr="00642219">
              <w:rPr>
                <w:rFonts w:ascii="Times New Roman" w:hAnsi="Times New Roman" w:cs="Times New Roman"/>
                <w:lang w:val="en-US"/>
              </w:rPr>
              <w:t>[</w:t>
            </w:r>
            <w:r w:rsidRPr="00642219">
              <w:rPr>
                <w:rFonts w:ascii="Times New Roman" w:hAnsi="Times New Roman" w:cs="Times New Roman"/>
              </w:rPr>
              <w:t>12,37-18,00</w:t>
            </w:r>
            <w:r w:rsidRPr="00642219">
              <w:rPr>
                <w:rFonts w:ascii="Times New Roman" w:hAnsi="Times New Roman" w:cs="Times New Roman"/>
                <w:lang w:val="en-US"/>
              </w:rPr>
              <w:t>]</w:t>
            </w:r>
          </w:p>
        </w:tc>
        <w:tc>
          <w:tcPr>
            <w:tcW w:w="1984" w:type="dxa"/>
          </w:tcPr>
          <w:p w14:paraId="0ADA372E" w14:textId="77777777" w:rsidR="000D264C" w:rsidRPr="00642219" w:rsidRDefault="000D264C" w:rsidP="00631E2F">
            <w:pPr>
              <w:spacing w:after="0" w:line="240" w:lineRule="auto"/>
              <w:ind w:firstLine="36"/>
              <w:jc w:val="both"/>
              <w:rPr>
                <w:rFonts w:ascii="Times New Roman" w:hAnsi="Times New Roman" w:cs="Times New Roman"/>
              </w:rPr>
            </w:pPr>
            <w:r w:rsidRPr="00642219">
              <w:rPr>
                <w:rFonts w:ascii="Times New Roman" w:hAnsi="Times New Roman" w:cs="Times New Roman"/>
              </w:rPr>
              <w:t xml:space="preserve">13,64 </w:t>
            </w:r>
            <w:r w:rsidRPr="00642219">
              <w:rPr>
                <w:rFonts w:ascii="Times New Roman" w:hAnsi="Times New Roman" w:cs="Times New Roman"/>
                <w:lang w:val="en-US"/>
              </w:rPr>
              <w:t>[</w:t>
            </w:r>
            <w:r w:rsidRPr="00642219">
              <w:rPr>
                <w:rFonts w:ascii="Times New Roman" w:hAnsi="Times New Roman" w:cs="Times New Roman"/>
              </w:rPr>
              <w:t>10,95-16,01</w:t>
            </w:r>
            <w:r w:rsidRPr="00642219">
              <w:rPr>
                <w:rFonts w:ascii="Times New Roman" w:hAnsi="Times New Roman" w:cs="Times New Roman"/>
                <w:lang w:val="en-US"/>
              </w:rPr>
              <w:t>]</w:t>
            </w:r>
          </w:p>
        </w:tc>
        <w:tc>
          <w:tcPr>
            <w:tcW w:w="986" w:type="dxa"/>
          </w:tcPr>
          <w:p w14:paraId="62ED347D" w14:textId="25C2A034" w:rsidR="000D264C" w:rsidRPr="00642219" w:rsidRDefault="000D264C" w:rsidP="00631E2F">
            <w:pPr>
              <w:spacing w:after="0" w:line="240" w:lineRule="auto"/>
              <w:ind w:firstLine="36"/>
              <w:jc w:val="both"/>
              <w:rPr>
                <w:rFonts w:ascii="Times New Roman" w:hAnsi="Times New Roman" w:cs="Times New Roman"/>
              </w:rPr>
            </w:pPr>
            <w:r w:rsidRPr="00642219">
              <w:rPr>
                <w:rFonts w:ascii="Times New Roman" w:hAnsi="Times New Roman" w:cs="Times New Roman"/>
              </w:rPr>
              <w:t>0,00</w:t>
            </w:r>
            <w:r w:rsidR="007A5A15" w:rsidRPr="00642219">
              <w:rPr>
                <w:rFonts w:ascii="Times New Roman" w:hAnsi="Times New Roman" w:cs="Times New Roman"/>
              </w:rPr>
              <w:t>09</w:t>
            </w:r>
          </w:p>
        </w:tc>
      </w:tr>
      <w:tr w:rsidR="000D264C" w:rsidRPr="00642219" w14:paraId="0686B385" w14:textId="410398B8" w:rsidTr="00AD7659">
        <w:tc>
          <w:tcPr>
            <w:tcW w:w="1555" w:type="dxa"/>
          </w:tcPr>
          <w:p w14:paraId="02DAA84E" w14:textId="25F778F6" w:rsidR="000D264C" w:rsidRPr="00642219" w:rsidRDefault="000D264C" w:rsidP="00631E2F">
            <w:pPr>
              <w:spacing w:after="0" w:line="240" w:lineRule="auto"/>
              <w:jc w:val="both"/>
              <w:rPr>
                <w:rFonts w:ascii="Times New Roman" w:hAnsi="Times New Roman" w:cs="Times New Roman"/>
              </w:rPr>
            </w:pPr>
            <w:r w:rsidRPr="00642219">
              <w:rPr>
                <w:rFonts w:ascii="Times New Roman" w:hAnsi="Times New Roman" w:cs="Times New Roman"/>
              </w:rPr>
              <w:t>Аргинин</w:t>
            </w:r>
          </w:p>
        </w:tc>
        <w:tc>
          <w:tcPr>
            <w:tcW w:w="1984" w:type="dxa"/>
          </w:tcPr>
          <w:p w14:paraId="1278FE62" w14:textId="77777777" w:rsidR="000D264C" w:rsidRPr="00642219" w:rsidRDefault="000D264C" w:rsidP="00631E2F">
            <w:pPr>
              <w:spacing w:after="0" w:line="240" w:lineRule="auto"/>
              <w:ind w:firstLine="31"/>
              <w:jc w:val="both"/>
              <w:rPr>
                <w:rFonts w:ascii="Times New Roman" w:hAnsi="Times New Roman" w:cs="Times New Roman"/>
              </w:rPr>
            </w:pPr>
            <w:r w:rsidRPr="00642219">
              <w:rPr>
                <w:rFonts w:ascii="Times New Roman" w:hAnsi="Times New Roman" w:cs="Times New Roman"/>
              </w:rPr>
              <w:t xml:space="preserve">0,15 </w:t>
            </w:r>
            <w:r w:rsidRPr="00642219">
              <w:rPr>
                <w:rFonts w:ascii="Times New Roman" w:hAnsi="Times New Roman" w:cs="Times New Roman"/>
                <w:lang w:val="en-US"/>
              </w:rPr>
              <w:t>[</w:t>
            </w:r>
            <w:r w:rsidRPr="00642219">
              <w:rPr>
                <w:rFonts w:ascii="Times New Roman" w:hAnsi="Times New Roman" w:cs="Times New Roman"/>
              </w:rPr>
              <w:t>0,07-0,31</w:t>
            </w:r>
            <w:r w:rsidRPr="00642219">
              <w:rPr>
                <w:rFonts w:ascii="Times New Roman" w:hAnsi="Times New Roman" w:cs="Times New Roman"/>
                <w:lang w:val="en-US"/>
              </w:rPr>
              <w:t>]</w:t>
            </w:r>
          </w:p>
        </w:tc>
        <w:tc>
          <w:tcPr>
            <w:tcW w:w="1985" w:type="dxa"/>
          </w:tcPr>
          <w:p w14:paraId="46C3A70E" w14:textId="77777777" w:rsidR="000D264C" w:rsidRPr="00642219" w:rsidRDefault="000D264C" w:rsidP="00631E2F">
            <w:pPr>
              <w:spacing w:after="0" w:line="240" w:lineRule="auto"/>
              <w:ind w:firstLine="33"/>
              <w:jc w:val="both"/>
              <w:rPr>
                <w:rFonts w:ascii="Times New Roman" w:hAnsi="Times New Roman" w:cs="Times New Roman"/>
                <w:lang w:val="en-US"/>
              </w:rPr>
            </w:pPr>
            <w:r w:rsidRPr="00642219">
              <w:rPr>
                <w:rFonts w:ascii="Times New Roman" w:hAnsi="Times New Roman" w:cs="Times New Roman"/>
              </w:rPr>
              <w:t xml:space="preserve">0,20 </w:t>
            </w:r>
            <w:r w:rsidRPr="00642219">
              <w:rPr>
                <w:rFonts w:ascii="Times New Roman" w:hAnsi="Times New Roman" w:cs="Times New Roman"/>
                <w:lang w:val="en-US"/>
              </w:rPr>
              <w:t>[</w:t>
            </w:r>
            <w:r w:rsidRPr="00642219">
              <w:rPr>
                <w:rFonts w:ascii="Times New Roman" w:hAnsi="Times New Roman" w:cs="Times New Roman"/>
              </w:rPr>
              <w:t>0,09-0,25</w:t>
            </w:r>
            <w:r w:rsidRPr="00642219">
              <w:rPr>
                <w:rFonts w:ascii="Times New Roman" w:hAnsi="Times New Roman" w:cs="Times New Roman"/>
                <w:lang w:val="en-US"/>
              </w:rPr>
              <w:t>]</w:t>
            </w:r>
          </w:p>
        </w:tc>
        <w:tc>
          <w:tcPr>
            <w:tcW w:w="1701" w:type="dxa"/>
          </w:tcPr>
          <w:p w14:paraId="5AEC996E" w14:textId="77777777" w:rsidR="000D264C" w:rsidRPr="00642219" w:rsidRDefault="000D264C" w:rsidP="00631E2F">
            <w:pPr>
              <w:spacing w:after="0" w:line="240" w:lineRule="auto"/>
              <w:jc w:val="both"/>
              <w:rPr>
                <w:rFonts w:ascii="Times New Roman" w:hAnsi="Times New Roman" w:cs="Times New Roman"/>
                <w:lang w:val="en-US"/>
              </w:rPr>
            </w:pPr>
            <w:r w:rsidRPr="00642219">
              <w:rPr>
                <w:rFonts w:ascii="Times New Roman" w:hAnsi="Times New Roman" w:cs="Times New Roman"/>
              </w:rPr>
              <w:t xml:space="preserve">0,31 </w:t>
            </w:r>
            <w:r w:rsidRPr="00642219">
              <w:rPr>
                <w:rFonts w:ascii="Times New Roman" w:hAnsi="Times New Roman" w:cs="Times New Roman"/>
                <w:lang w:val="en-US"/>
              </w:rPr>
              <w:t>[</w:t>
            </w:r>
            <w:r w:rsidRPr="00642219">
              <w:rPr>
                <w:rFonts w:ascii="Times New Roman" w:hAnsi="Times New Roman" w:cs="Times New Roman"/>
              </w:rPr>
              <w:t>0,17-0,41</w:t>
            </w:r>
            <w:r w:rsidRPr="00642219">
              <w:rPr>
                <w:rFonts w:ascii="Times New Roman" w:hAnsi="Times New Roman" w:cs="Times New Roman"/>
                <w:lang w:val="en-US"/>
              </w:rPr>
              <w:t>]</w:t>
            </w:r>
          </w:p>
        </w:tc>
        <w:tc>
          <w:tcPr>
            <w:tcW w:w="1984" w:type="dxa"/>
          </w:tcPr>
          <w:p w14:paraId="41C6E687" w14:textId="77777777" w:rsidR="000D264C" w:rsidRPr="00642219" w:rsidRDefault="000D264C" w:rsidP="00631E2F">
            <w:pPr>
              <w:spacing w:after="0" w:line="240" w:lineRule="auto"/>
              <w:ind w:firstLine="36"/>
              <w:jc w:val="both"/>
              <w:rPr>
                <w:rFonts w:ascii="Times New Roman" w:hAnsi="Times New Roman" w:cs="Times New Roman"/>
              </w:rPr>
            </w:pPr>
            <w:r w:rsidRPr="00642219">
              <w:rPr>
                <w:rFonts w:ascii="Times New Roman" w:hAnsi="Times New Roman" w:cs="Times New Roman"/>
              </w:rPr>
              <w:t xml:space="preserve">0,20 </w:t>
            </w:r>
            <w:r w:rsidRPr="00642219">
              <w:rPr>
                <w:rFonts w:ascii="Times New Roman" w:hAnsi="Times New Roman" w:cs="Times New Roman"/>
                <w:lang w:val="en-US"/>
              </w:rPr>
              <w:t>[</w:t>
            </w:r>
            <w:r w:rsidRPr="00642219">
              <w:rPr>
                <w:rFonts w:ascii="Times New Roman" w:hAnsi="Times New Roman" w:cs="Times New Roman"/>
              </w:rPr>
              <w:t>0,11-0,31</w:t>
            </w:r>
            <w:r w:rsidRPr="00642219">
              <w:rPr>
                <w:rFonts w:ascii="Times New Roman" w:hAnsi="Times New Roman" w:cs="Times New Roman"/>
                <w:lang w:val="en-US"/>
              </w:rPr>
              <w:t>]</w:t>
            </w:r>
          </w:p>
        </w:tc>
        <w:tc>
          <w:tcPr>
            <w:tcW w:w="986" w:type="dxa"/>
          </w:tcPr>
          <w:p w14:paraId="4206A79B" w14:textId="339ED4DF" w:rsidR="000D264C" w:rsidRPr="00642219" w:rsidRDefault="000D264C" w:rsidP="00631E2F">
            <w:pPr>
              <w:spacing w:after="0" w:line="240" w:lineRule="auto"/>
              <w:ind w:firstLine="36"/>
              <w:jc w:val="both"/>
              <w:rPr>
                <w:rFonts w:ascii="Times New Roman" w:hAnsi="Times New Roman" w:cs="Times New Roman"/>
              </w:rPr>
            </w:pPr>
            <w:r w:rsidRPr="00642219">
              <w:rPr>
                <w:rFonts w:ascii="Times New Roman" w:hAnsi="Times New Roman" w:cs="Times New Roman"/>
              </w:rPr>
              <w:t>0,016</w:t>
            </w:r>
          </w:p>
        </w:tc>
      </w:tr>
      <w:tr w:rsidR="000D264C" w:rsidRPr="00642219" w14:paraId="33C46472" w14:textId="1458BA35" w:rsidTr="00AD7659">
        <w:tc>
          <w:tcPr>
            <w:tcW w:w="1555" w:type="dxa"/>
          </w:tcPr>
          <w:p w14:paraId="78A1AD0F" w14:textId="4D320308" w:rsidR="000D264C" w:rsidRPr="00642219" w:rsidRDefault="000D264C" w:rsidP="00631E2F">
            <w:pPr>
              <w:spacing w:after="0" w:line="240" w:lineRule="auto"/>
              <w:jc w:val="both"/>
              <w:rPr>
                <w:rFonts w:ascii="Times New Roman" w:hAnsi="Times New Roman" w:cs="Times New Roman"/>
              </w:rPr>
            </w:pPr>
            <w:r w:rsidRPr="00642219">
              <w:rPr>
                <w:rFonts w:ascii="Times New Roman" w:hAnsi="Times New Roman" w:cs="Times New Roman"/>
              </w:rPr>
              <w:t>Триптофан</w:t>
            </w:r>
          </w:p>
        </w:tc>
        <w:tc>
          <w:tcPr>
            <w:tcW w:w="1984" w:type="dxa"/>
          </w:tcPr>
          <w:p w14:paraId="5A82871A" w14:textId="77777777" w:rsidR="000D264C" w:rsidRPr="00642219" w:rsidRDefault="000D264C" w:rsidP="00631E2F">
            <w:pPr>
              <w:spacing w:after="0" w:line="240" w:lineRule="auto"/>
              <w:ind w:firstLine="31"/>
              <w:jc w:val="both"/>
              <w:rPr>
                <w:rFonts w:ascii="Times New Roman" w:hAnsi="Times New Roman" w:cs="Times New Roman"/>
                <w:lang w:val="en-US"/>
              </w:rPr>
            </w:pPr>
            <w:r w:rsidRPr="00642219">
              <w:rPr>
                <w:rFonts w:ascii="Times New Roman" w:hAnsi="Times New Roman" w:cs="Times New Roman"/>
              </w:rPr>
              <w:t xml:space="preserve">14,02 </w:t>
            </w:r>
            <w:r w:rsidRPr="00642219">
              <w:rPr>
                <w:rFonts w:ascii="Times New Roman" w:hAnsi="Times New Roman" w:cs="Times New Roman"/>
                <w:lang w:val="en-US"/>
              </w:rPr>
              <w:t>[</w:t>
            </w:r>
            <w:r w:rsidRPr="00642219">
              <w:rPr>
                <w:rFonts w:ascii="Times New Roman" w:hAnsi="Times New Roman" w:cs="Times New Roman"/>
              </w:rPr>
              <w:t>10,89-17,88</w:t>
            </w:r>
            <w:r w:rsidRPr="00642219">
              <w:rPr>
                <w:rFonts w:ascii="Times New Roman" w:hAnsi="Times New Roman" w:cs="Times New Roman"/>
                <w:lang w:val="en-US"/>
              </w:rPr>
              <w:t>]</w:t>
            </w:r>
          </w:p>
        </w:tc>
        <w:tc>
          <w:tcPr>
            <w:tcW w:w="1985" w:type="dxa"/>
          </w:tcPr>
          <w:p w14:paraId="5C85DB11" w14:textId="77777777" w:rsidR="000D264C" w:rsidRPr="00642219" w:rsidRDefault="000D264C" w:rsidP="00631E2F">
            <w:pPr>
              <w:spacing w:after="0" w:line="240" w:lineRule="auto"/>
              <w:ind w:firstLine="33"/>
              <w:jc w:val="both"/>
              <w:rPr>
                <w:rFonts w:ascii="Times New Roman" w:hAnsi="Times New Roman" w:cs="Times New Roman"/>
                <w:lang w:val="en-US"/>
              </w:rPr>
            </w:pPr>
            <w:r w:rsidRPr="00642219">
              <w:rPr>
                <w:rFonts w:ascii="Times New Roman" w:hAnsi="Times New Roman" w:cs="Times New Roman"/>
              </w:rPr>
              <w:t xml:space="preserve">12,21 </w:t>
            </w:r>
            <w:r w:rsidRPr="00642219">
              <w:rPr>
                <w:rFonts w:ascii="Times New Roman" w:hAnsi="Times New Roman" w:cs="Times New Roman"/>
                <w:lang w:val="en-US"/>
              </w:rPr>
              <w:t>[</w:t>
            </w:r>
            <w:r w:rsidRPr="00642219">
              <w:rPr>
                <w:rFonts w:ascii="Times New Roman" w:hAnsi="Times New Roman" w:cs="Times New Roman"/>
              </w:rPr>
              <w:t>10,48-15,76</w:t>
            </w:r>
            <w:r w:rsidRPr="00642219">
              <w:rPr>
                <w:rFonts w:ascii="Times New Roman" w:hAnsi="Times New Roman" w:cs="Times New Roman"/>
                <w:lang w:val="en-US"/>
              </w:rPr>
              <w:t>]</w:t>
            </w:r>
          </w:p>
        </w:tc>
        <w:tc>
          <w:tcPr>
            <w:tcW w:w="1701" w:type="dxa"/>
          </w:tcPr>
          <w:p w14:paraId="1632073A" w14:textId="77777777" w:rsidR="000D264C" w:rsidRPr="00642219" w:rsidRDefault="000D264C" w:rsidP="00631E2F">
            <w:pPr>
              <w:spacing w:after="0" w:line="240" w:lineRule="auto"/>
              <w:jc w:val="both"/>
              <w:rPr>
                <w:rFonts w:ascii="Times New Roman" w:hAnsi="Times New Roman" w:cs="Times New Roman"/>
                <w:lang w:val="en-US"/>
              </w:rPr>
            </w:pPr>
            <w:r w:rsidRPr="00642219">
              <w:rPr>
                <w:rFonts w:ascii="Times New Roman" w:hAnsi="Times New Roman" w:cs="Times New Roman"/>
              </w:rPr>
              <w:t xml:space="preserve">13,66 </w:t>
            </w:r>
            <w:r w:rsidRPr="00642219">
              <w:rPr>
                <w:rFonts w:ascii="Times New Roman" w:hAnsi="Times New Roman" w:cs="Times New Roman"/>
                <w:lang w:val="en-US"/>
              </w:rPr>
              <w:t>[</w:t>
            </w:r>
            <w:r w:rsidRPr="00642219">
              <w:rPr>
                <w:rFonts w:ascii="Times New Roman" w:hAnsi="Times New Roman" w:cs="Times New Roman"/>
              </w:rPr>
              <w:t>10,66-17,77</w:t>
            </w:r>
            <w:r w:rsidRPr="00642219">
              <w:rPr>
                <w:rFonts w:ascii="Times New Roman" w:hAnsi="Times New Roman" w:cs="Times New Roman"/>
                <w:lang w:val="en-US"/>
              </w:rPr>
              <w:t>]</w:t>
            </w:r>
          </w:p>
        </w:tc>
        <w:tc>
          <w:tcPr>
            <w:tcW w:w="1984" w:type="dxa"/>
          </w:tcPr>
          <w:p w14:paraId="184BECB4" w14:textId="77777777" w:rsidR="000D264C" w:rsidRPr="00642219" w:rsidRDefault="000D264C" w:rsidP="00631E2F">
            <w:pPr>
              <w:keepNext/>
              <w:spacing w:after="0" w:line="240" w:lineRule="auto"/>
              <w:ind w:firstLine="36"/>
              <w:jc w:val="both"/>
              <w:rPr>
                <w:rFonts w:ascii="Times New Roman" w:hAnsi="Times New Roman" w:cs="Times New Roman"/>
                <w:lang w:val="en-US"/>
              </w:rPr>
            </w:pPr>
            <w:r w:rsidRPr="00642219">
              <w:rPr>
                <w:rFonts w:ascii="Times New Roman" w:hAnsi="Times New Roman" w:cs="Times New Roman"/>
              </w:rPr>
              <w:t xml:space="preserve">14,76 </w:t>
            </w:r>
            <w:r w:rsidRPr="00642219">
              <w:rPr>
                <w:rFonts w:ascii="Times New Roman" w:hAnsi="Times New Roman" w:cs="Times New Roman"/>
                <w:lang w:val="en-US"/>
              </w:rPr>
              <w:t>[</w:t>
            </w:r>
            <w:r w:rsidRPr="00642219">
              <w:rPr>
                <w:rFonts w:ascii="Times New Roman" w:hAnsi="Times New Roman" w:cs="Times New Roman"/>
              </w:rPr>
              <w:t>12,67-20,09</w:t>
            </w:r>
            <w:r w:rsidRPr="00642219">
              <w:rPr>
                <w:rFonts w:ascii="Times New Roman" w:hAnsi="Times New Roman" w:cs="Times New Roman"/>
                <w:lang w:val="en-US"/>
              </w:rPr>
              <w:t>]</w:t>
            </w:r>
          </w:p>
        </w:tc>
        <w:tc>
          <w:tcPr>
            <w:tcW w:w="986" w:type="dxa"/>
          </w:tcPr>
          <w:p w14:paraId="2AEC2F03" w14:textId="6F593D76" w:rsidR="000D264C" w:rsidRPr="00642219" w:rsidRDefault="000D264C" w:rsidP="00631E2F">
            <w:pPr>
              <w:keepNext/>
              <w:spacing w:after="0" w:line="240" w:lineRule="auto"/>
              <w:ind w:firstLine="36"/>
              <w:jc w:val="both"/>
              <w:rPr>
                <w:rFonts w:ascii="Times New Roman" w:hAnsi="Times New Roman" w:cs="Times New Roman"/>
              </w:rPr>
            </w:pPr>
            <w:r w:rsidRPr="00642219">
              <w:rPr>
                <w:rFonts w:ascii="Times New Roman" w:hAnsi="Times New Roman" w:cs="Times New Roman"/>
              </w:rPr>
              <w:t>0,002</w:t>
            </w:r>
          </w:p>
        </w:tc>
      </w:tr>
      <w:tr w:rsidR="00FF6062" w:rsidRPr="00642219" w14:paraId="42662B11" w14:textId="77777777" w:rsidTr="002D78F4">
        <w:tc>
          <w:tcPr>
            <w:tcW w:w="10195" w:type="dxa"/>
            <w:gridSpan w:val="6"/>
          </w:tcPr>
          <w:p w14:paraId="4B2E1847" w14:textId="7723947D" w:rsidR="00FF6062" w:rsidRPr="00642219" w:rsidRDefault="00FF6062" w:rsidP="00FF6062">
            <w:pPr>
              <w:pStyle w:val="ac"/>
              <w:spacing w:after="0"/>
              <w:ind w:firstLine="567"/>
              <w:jc w:val="both"/>
              <w:rPr>
                <w:rFonts w:ascii="Times New Roman" w:hAnsi="Times New Roman" w:cs="Times New Roman"/>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 Me [</w:t>
            </w:r>
            <w:r w:rsidR="00255D7B"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xml:space="preserve">]. Концентрации аминокислот определялись в </w:t>
            </w:r>
            <w:r w:rsidR="00B32842">
              <w:rPr>
                <w:rFonts w:ascii="Times New Roman" w:hAnsi="Times New Roman" w:cs="Times New Roman"/>
                <w:color w:val="auto"/>
                <w:sz w:val="24"/>
                <w:szCs w:val="24"/>
              </w:rPr>
              <w:t>плазме</w:t>
            </w:r>
            <w:r w:rsidRPr="00642219">
              <w:rPr>
                <w:rFonts w:ascii="Times New Roman" w:hAnsi="Times New Roman" w:cs="Times New Roman"/>
                <w:color w:val="auto"/>
                <w:sz w:val="24"/>
                <w:szCs w:val="24"/>
              </w:rPr>
              <w:t xml:space="preserve"> крови в первые 4,5 часа от начала клинических симптомов. Концентрации представлены в мкмоль/л.</w:t>
            </w:r>
          </w:p>
        </w:tc>
      </w:tr>
    </w:tbl>
    <w:p w14:paraId="469837C6" w14:textId="77777777" w:rsidR="00FF6062" w:rsidRPr="00642219" w:rsidRDefault="00FF6062" w:rsidP="00D34942">
      <w:pPr>
        <w:suppressAutoHyphens/>
        <w:spacing w:after="0" w:line="240" w:lineRule="auto"/>
        <w:jc w:val="both"/>
        <w:rPr>
          <w:rFonts w:ascii="Times New Roman" w:eastAsia="Times New Roman" w:hAnsi="Times New Roman" w:cs="Times New Roman"/>
          <w:sz w:val="28"/>
          <w:szCs w:val="28"/>
          <w:lang w:eastAsia="ar-SA"/>
        </w:rPr>
      </w:pPr>
    </w:p>
    <w:p w14:paraId="759F82D1" w14:textId="2E95DEFC" w:rsidR="00207084" w:rsidRPr="00642219" w:rsidRDefault="00207084" w:rsidP="00207084">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hAnsi="Times New Roman" w:cs="Times New Roman"/>
          <w:noProof/>
          <w:sz w:val="28"/>
          <w:szCs w:val="28"/>
          <w:lang w:eastAsia="ru-RU"/>
        </w:rPr>
        <w:drawing>
          <wp:inline distT="0" distB="0" distL="0" distR="0" wp14:anchorId="71A9BD15" wp14:editId="3CA7FD45">
            <wp:extent cx="4631846" cy="3458845"/>
            <wp:effectExtent l="0" t="0" r="0" b="8255"/>
            <wp:docPr id="2447165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716502" name="Рисунок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08" t="1076" r="1010" b="1271"/>
                    <a:stretch/>
                  </pic:blipFill>
                  <pic:spPr bwMode="auto">
                    <a:xfrm>
                      <a:off x="0" y="0"/>
                      <a:ext cx="4641928" cy="3466374"/>
                    </a:xfrm>
                    <a:prstGeom prst="rect">
                      <a:avLst/>
                    </a:prstGeom>
                    <a:noFill/>
                    <a:ln>
                      <a:noFill/>
                    </a:ln>
                    <a:extLst>
                      <a:ext uri="{53640926-AAD7-44D8-BBD7-CCE9431645EC}">
                        <a14:shadowObscured xmlns:a14="http://schemas.microsoft.com/office/drawing/2010/main"/>
                      </a:ext>
                    </a:extLst>
                  </pic:spPr>
                </pic:pic>
              </a:graphicData>
            </a:graphic>
          </wp:inline>
        </w:drawing>
      </w:r>
    </w:p>
    <w:p w14:paraId="036A7D72" w14:textId="3821B2DB" w:rsidR="00207084" w:rsidRPr="00642219" w:rsidRDefault="00207084" w:rsidP="00207084">
      <w:pPr>
        <w:pStyle w:val="ac"/>
        <w:spacing w:after="0"/>
        <w:ind w:firstLine="567"/>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4 - Концентрация валина в </w:t>
      </w:r>
      <w:r w:rsidR="00B32842">
        <w:rPr>
          <w:rFonts w:ascii="Times New Roman" w:hAnsi="Times New Roman" w:cs="Times New Roman"/>
          <w:b/>
          <w:bCs/>
          <w:i w:val="0"/>
          <w:iCs w:val="0"/>
          <w:color w:val="auto"/>
          <w:sz w:val="24"/>
          <w:szCs w:val="24"/>
        </w:rPr>
        <w:t>плазме</w:t>
      </w:r>
      <w:r w:rsidRPr="00642219">
        <w:rPr>
          <w:rFonts w:ascii="Times New Roman" w:hAnsi="Times New Roman" w:cs="Times New Roman"/>
          <w:b/>
          <w:bCs/>
          <w:i w:val="0"/>
          <w:iCs w:val="0"/>
          <w:color w:val="auto"/>
          <w:sz w:val="24"/>
          <w:szCs w:val="24"/>
        </w:rPr>
        <w:t xml:space="preserve"> крови в остром периоде у пациентов с различными формами ОЦВЗ и в ГК. </w:t>
      </w:r>
    </w:p>
    <w:p w14:paraId="275B3916" w14:textId="0FD71107" w:rsidR="00207084" w:rsidRPr="00642219" w:rsidRDefault="00207084" w:rsidP="00207084">
      <w:pPr>
        <w:pStyle w:val="ac"/>
        <w:spacing w:after="0"/>
        <w:ind w:firstLine="567"/>
        <w:jc w:val="both"/>
        <w:rPr>
          <w:rFonts w:ascii="Times New Roman" w:hAnsi="Times New Roman" w:cs="Times New Roman"/>
          <w:color w:val="auto"/>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w:t>
      </w:r>
      <w:r w:rsidR="00FF6062"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xml:space="preserve">]; линия внутри боксплота соответствует медиане. Усы отражают минимальные и максимальные значения. </w:t>
      </w:r>
    </w:p>
    <w:p w14:paraId="4F337E2E" w14:textId="77777777" w:rsidR="00FF6062" w:rsidRPr="00642219" w:rsidRDefault="00FF6062" w:rsidP="00AD7659">
      <w:pPr>
        <w:suppressAutoHyphens/>
        <w:spacing w:after="0" w:line="240" w:lineRule="auto"/>
        <w:ind w:firstLine="567"/>
        <w:jc w:val="both"/>
        <w:rPr>
          <w:rFonts w:ascii="Times New Roman" w:eastAsia="Times New Roman" w:hAnsi="Times New Roman" w:cs="Times New Roman"/>
          <w:sz w:val="28"/>
          <w:szCs w:val="28"/>
          <w:lang w:eastAsia="ar-SA"/>
        </w:rPr>
      </w:pPr>
    </w:p>
    <w:p w14:paraId="25CA58F4" w14:textId="72B97111" w:rsidR="00AD7659" w:rsidRPr="00642219" w:rsidRDefault="00AD7659" w:rsidP="00AD7659">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Концентрация глутаминовой кислоты также различалась между группами (p&lt;0,001) (рисунок 5). Наиболее низкие значения выявлены у пациентов с ГИ, тогда как в группах ИИ, ТИА и ГК показатели были сопоставимы.</w:t>
      </w:r>
    </w:p>
    <w:p w14:paraId="17198667" w14:textId="77777777" w:rsidR="00AD7659" w:rsidRPr="00642219" w:rsidRDefault="00AD7659" w:rsidP="00AD7659">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Для фенилаланина выявлены статистически значимые межгрупповые различия (p=0,0009) (рисунок 6). Максимальные концентрации наблюдались у пациентов с ИИ, минимальные - в ГК.</w:t>
      </w:r>
    </w:p>
    <w:p w14:paraId="4945CF3F" w14:textId="77777777" w:rsidR="00AD7659" w:rsidRPr="00642219" w:rsidRDefault="00AD7659" w:rsidP="00AD7659">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lastRenderedPageBreak/>
        <w:t>Концентрация аргинина статистически значимо различалась между исследуемыми группами (p=0,016) (рисунок 7). Наиболее высокие значения зарегистрированы у пациентов с ТИА, наиболее низкие - при ИИ.</w:t>
      </w:r>
    </w:p>
    <w:p w14:paraId="162C75B6" w14:textId="77777777" w:rsidR="00AD7659" w:rsidRPr="00642219" w:rsidRDefault="00AD7659" w:rsidP="00AD7659">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Для триптофана выявлены статистически значимые межгрупповые различия (p=0,002) (рисунок 8). Наиболее высокие концентрации отмечались в ГК, тогда как у пациентов с ОЦВЗ значения были ниже.</w:t>
      </w:r>
    </w:p>
    <w:p w14:paraId="7EE4DE02" w14:textId="77777777" w:rsidR="00AC74CF" w:rsidRPr="00642219" w:rsidRDefault="00AC74CF" w:rsidP="00AD7659">
      <w:pPr>
        <w:suppressAutoHyphens/>
        <w:spacing w:after="0" w:line="240" w:lineRule="auto"/>
        <w:ind w:firstLine="567"/>
        <w:jc w:val="both"/>
        <w:rPr>
          <w:rFonts w:ascii="Times New Roman" w:eastAsia="Times New Roman" w:hAnsi="Times New Roman" w:cs="Times New Roman"/>
          <w:sz w:val="28"/>
          <w:szCs w:val="28"/>
          <w:lang w:eastAsia="ar-SA"/>
        </w:rPr>
      </w:pPr>
    </w:p>
    <w:p w14:paraId="39A62E12" w14:textId="77777777" w:rsidR="00207084" w:rsidRPr="00642219" w:rsidRDefault="00207084" w:rsidP="00207084">
      <w:pPr>
        <w:keepNext/>
        <w:suppressAutoHyphens/>
        <w:spacing w:after="0" w:line="240" w:lineRule="auto"/>
        <w:ind w:firstLine="567"/>
        <w:jc w:val="both"/>
      </w:pPr>
      <w:r w:rsidRPr="00642219">
        <w:rPr>
          <w:rFonts w:ascii="Times New Roman" w:eastAsia="Times New Roman" w:hAnsi="Times New Roman" w:cs="Times New Roman"/>
          <w:noProof/>
          <w:sz w:val="28"/>
          <w:szCs w:val="28"/>
          <w:lang w:eastAsia="ru-RU"/>
        </w:rPr>
        <w:drawing>
          <wp:inline distT="0" distB="0" distL="0" distR="0" wp14:anchorId="2B511E36" wp14:editId="3E17F3C7">
            <wp:extent cx="4631690" cy="3421053"/>
            <wp:effectExtent l="0" t="0" r="0" b="8255"/>
            <wp:docPr id="723411294" name="Рисунок 3">
              <a:extLst xmlns:a="http://schemas.openxmlformats.org/drawingml/2006/main">
                <a:ext uri="{FF2B5EF4-FFF2-40B4-BE49-F238E27FC236}">
                  <a16:creationId xmlns:a16="http://schemas.microsoft.com/office/drawing/2014/main" id="{AAF7D5D2-2A99-6D1B-28BF-7CB4DA6624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AAF7D5D2-2A99-6D1B-28BF-7CB4DA662460}"/>
                        </a:ext>
                      </a:extLst>
                    </pic:cNvPr>
                    <pic:cNvPicPr>
                      <a:picLocks noChangeAspect="1"/>
                    </pic:cNvPicPr>
                  </pic:nvPicPr>
                  <pic:blipFill rotWithShape="1">
                    <a:blip r:embed="rId13"/>
                    <a:srcRect l="808" t="1720" r="996" b="1703"/>
                    <a:stretch/>
                  </pic:blipFill>
                  <pic:spPr bwMode="auto">
                    <a:xfrm>
                      <a:off x="0" y="0"/>
                      <a:ext cx="4659758" cy="3441785"/>
                    </a:xfrm>
                    <a:prstGeom prst="rect">
                      <a:avLst/>
                    </a:prstGeom>
                    <a:ln>
                      <a:noFill/>
                    </a:ln>
                    <a:extLst>
                      <a:ext uri="{53640926-AAD7-44D8-BBD7-CCE9431645EC}">
                        <a14:shadowObscured xmlns:a14="http://schemas.microsoft.com/office/drawing/2010/main"/>
                      </a:ext>
                    </a:extLst>
                  </pic:spPr>
                </pic:pic>
              </a:graphicData>
            </a:graphic>
          </wp:inline>
        </w:drawing>
      </w:r>
    </w:p>
    <w:p w14:paraId="37422DB3" w14:textId="2E1246AE" w:rsidR="00207084" w:rsidRPr="00642219" w:rsidRDefault="00207084" w:rsidP="00207084">
      <w:pPr>
        <w:pStyle w:val="ac"/>
        <w:spacing w:after="0"/>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5 - Концентрация глутаминовой кислоты в </w:t>
      </w:r>
      <w:r w:rsidR="00B32842">
        <w:rPr>
          <w:rFonts w:ascii="Times New Roman" w:hAnsi="Times New Roman" w:cs="Times New Roman"/>
          <w:b/>
          <w:bCs/>
          <w:i w:val="0"/>
          <w:iCs w:val="0"/>
          <w:color w:val="auto"/>
          <w:sz w:val="24"/>
          <w:szCs w:val="24"/>
        </w:rPr>
        <w:t>плазме</w:t>
      </w:r>
      <w:r w:rsidRPr="00642219">
        <w:rPr>
          <w:rFonts w:ascii="Times New Roman" w:hAnsi="Times New Roman" w:cs="Times New Roman"/>
          <w:b/>
          <w:bCs/>
          <w:i w:val="0"/>
          <w:iCs w:val="0"/>
          <w:color w:val="auto"/>
          <w:sz w:val="24"/>
          <w:szCs w:val="24"/>
        </w:rPr>
        <w:t xml:space="preserve"> крови в остром периоде у пациентов с различными формами ОЦВЗ и в ГК. </w:t>
      </w:r>
    </w:p>
    <w:p w14:paraId="7DEA32EA" w14:textId="63AB0B4D" w:rsidR="00207084" w:rsidRPr="00642219" w:rsidRDefault="00207084" w:rsidP="00207084">
      <w:pPr>
        <w:pStyle w:val="ac"/>
        <w:spacing w:after="0"/>
        <w:ind w:firstLine="567"/>
        <w:jc w:val="both"/>
        <w:rPr>
          <w:rFonts w:ascii="Times New Roman" w:hAnsi="Times New Roman" w:cs="Times New Roman"/>
          <w:color w:val="auto"/>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w:t>
      </w:r>
      <w:r w:rsidR="00FF6062"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xml:space="preserve">]; линия внутри боксплота соответствует медиане. Усы отражают минимальные и максимальные значения. </w:t>
      </w:r>
    </w:p>
    <w:p w14:paraId="141B70BA" w14:textId="77777777" w:rsidR="00FF6062" w:rsidRPr="00642219" w:rsidRDefault="00FF6062" w:rsidP="00FF6062"/>
    <w:p w14:paraId="31C23707" w14:textId="77777777" w:rsidR="00207084" w:rsidRPr="00642219" w:rsidRDefault="00207084" w:rsidP="00207084">
      <w:pPr>
        <w:keepNext/>
        <w:suppressAutoHyphens/>
        <w:spacing w:after="0" w:line="240" w:lineRule="auto"/>
        <w:ind w:firstLine="567"/>
        <w:jc w:val="both"/>
      </w:pPr>
      <w:r w:rsidRPr="00642219">
        <w:rPr>
          <w:rFonts w:ascii="Times New Roman" w:eastAsia="Times New Roman" w:hAnsi="Times New Roman" w:cs="Times New Roman"/>
          <w:noProof/>
          <w:sz w:val="28"/>
          <w:szCs w:val="28"/>
          <w:lang w:eastAsia="ru-RU"/>
        </w:rPr>
        <w:lastRenderedPageBreak/>
        <w:drawing>
          <wp:inline distT="0" distB="0" distL="0" distR="0" wp14:anchorId="71F38B68" wp14:editId="2ADF7422">
            <wp:extent cx="4624705" cy="3459401"/>
            <wp:effectExtent l="0" t="0" r="4445" b="8255"/>
            <wp:docPr id="1809866808" name="Рисунок 3">
              <a:extLst xmlns:a="http://schemas.openxmlformats.org/drawingml/2006/main">
                <a:ext uri="{FF2B5EF4-FFF2-40B4-BE49-F238E27FC236}">
                  <a16:creationId xmlns:a16="http://schemas.microsoft.com/office/drawing/2014/main" id="{C1B36184-B807-0DB0-C8E2-DA2AD6F8DD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C1B36184-B807-0DB0-C8E2-DA2AD6F8DDBB}"/>
                        </a:ext>
                      </a:extLst>
                    </pic:cNvPr>
                    <pic:cNvPicPr>
                      <a:picLocks noChangeAspect="1"/>
                    </pic:cNvPicPr>
                  </pic:nvPicPr>
                  <pic:blipFill rotWithShape="1">
                    <a:blip r:embed="rId14"/>
                    <a:srcRect l="1130" t="1076" r="834" b="1273"/>
                    <a:stretch/>
                  </pic:blipFill>
                  <pic:spPr bwMode="auto">
                    <a:xfrm>
                      <a:off x="0" y="0"/>
                      <a:ext cx="4640237" cy="3471019"/>
                    </a:xfrm>
                    <a:prstGeom prst="rect">
                      <a:avLst/>
                    </a:prstGeom>
                    <a:ln>
                      <a:noFill/>
                    </a:ln>
                    <a:extLst>
                      <a:ext uri="{53640926-AAD7-44D8-BBD7-CCE9431645EC}">
                        <a14:shadowObscured xmlns:a14="http://schemas.microsoft.com/office/drawing/2010/main"/>
                      </a:ext>
                    </a:extLst>
                  </pic:spPr>
                </pic:pic>
              </a:graphicData>
            </a:graphic>
          </wp:inline>
        </w:drawing>
      </w:r>
    </w:p>
    <w:p w14:paraId="02C5D4A6" w14:textId="605D3C42" w:rsidR="00207084" w:rsidRPr="00642219" w:rsidRDefault="00207084" w:rsidP="00207084">
      <w:pPr>
        <w:pStyle w:val="ac"/>
        <w:spacing w:after="0"/>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6 - Концентрация фенилаланина в </w:t>
      </w:r>
      <w:r w:rsidR="00B32842">
        <w:rPr>
          <w:rFonts w:ascii="Times New Roman" w:hAnsi="Times New Roman" w:cs="Times New Roman"/>
          <w:b/>
          <w:bCs/>
          <w:i w:val="0"/>
          <w:iCs w:val="0"/>
          <w:color w:val="auto"/>
          <w:sz w:val="24"/>
          <w:szCs w:val="24"/>
        </w:rPr>
        <w:t>плазме</w:t>
      </w:r>
      <w:r w:rsidRPr="00642219">
        <w:rPr>
          <w:rFonts w:ascii="Times New Roman" w:hAnsi="Times New Roman" w:cs="Times New Roman"/>
          <w:b/>
          <w:bCs/>
          <w:i w:val="0"/>
          <w:iCs w:val="0"/>
          <w:color w:val="auto"/>
          <w:sz w:val="24"/>
          <w:szCs w:val="24"/>
        </w:rPr>
        <w:t xml:space="preserve"> крови в остром периоде у пациентов с различными формами ОЦВЗ и в ГК. </w:t>
      </w:r>
    </w:p>
    <w:p w14:paraId="5212A0E0" w14:textId="60E3B170" w:rsidR="00207084" w:rsidRPr="00642219" w:rsidRDefault="00207084" w:rsidP="00207084">
      <w:pPr>
        <w:pStyle w:val="ac"/>
        <w:spacing w:after="0"/>
        <w:ind w:firstLine="567"/>
        <w:jc w:val="both"/>
        <w:rPr>
          <w:rFonts w:ascii="Times New Roman" w:hAnsi="Times New Roman" w:cs="Times New Roman"/>
          <w:color w:val="auto"/>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w:t>
      </w:r>
      <w:r w:rsidR="00FF6062"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xml:space="preserve">]; линия внутри боксплота соответствует медиане. Усы отражают минимальные и максимальные значения. </w:t>
      </w:r>
    </w:p>
    <w:p w14:paraId="26078DA3" w14:textId="77777777" w:rsidR="00AC74CF" w:rsidRPr="00642219" w:rsidRDefault="00AC74CF" w:rsidP="00AC74CF"/>
    <w:p w14:paraId="7B8CF4D4" w14:textId="77777777" w:rsidR="00207084" w:rsidRPr="00642219" w:rsidRDefault="00207084" w:rsidP="00207084">
      <w:pPr>
        <w:keepNext/>
        <w:suppressAutoHyphens/>
        <w:spacing w:after="0" w:line="240" w:lineRule="auto"/>
        <w:ind w:firstLine="567"/>
        <w:jc w:val="both"/>
      </w:pPr>
      <w:r w:rsidRPr="00642219">
        <w:rPr>
          <w:rFonts w:ascii="Times New Roman" w:eastAsia="Times New Roman" w:hAnsi="Times New Roman" w:cs="Times New Roman"/>
          <w:noProof/>
          <w:sz w:val="28"/>
          <w:szCs w:val="28"/>
          <w:lang w:eastAsia="ru-RU"/>
        </w:rPr>
        <w:drawing>
          <wp:inline distT="0" distB="0" distL="0" distR="0" wp14:anchorId="7567516E" wp14:editId="7826DFD8">
            <wp:extent cx="4655820" cy="3444240"/>
            <wp:effectExtent l="0" t="0" r="0" b="3810"/>
            <wp:docPr id="5" name="Рисунок 4">
              <a:extLst xmlns:a="http://schemas.openxmlformats.org/drawingml/2006/main">
                <a:ext uri="{FF2B5EF4-FFF2-40B4-BE49-F238E27FC236}">
                  <a16:creationId xmlns:a16="http://schemas.microsoft.com/office/drawing/2014/main" id="{C52210D8-A55E-A498-535A-D092CA8F33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C52210D8-A55E-A498-535A-D092CA8F3300}"/>
                        </a:ext>
                      </a:extLst>
                    </pic:cNvPr>
                    <pic:cNvPicPr>
                      <a:picLocks noChangeAspect="1"/>
                    </pic:cNvPicPr>
                  </pic:nvPicPr>
                  <pic:blipFill rotWithShape="1">
                    <a:blip r:embed="rId15"/>
                    <a:srcRect l="963" t="1924" r="955" b="1460"/>
                    <a:stretch/>
                  </pic:blipFill>
                  <pic:spPr bwMode="auto">
                    <a:xfrm>
                      <a:off x="0" y="0"/>
                      <a:ext cx="4674603" cy="3458135"/>
                    </a:xfrm>
                    <a:prstGeom prst="rect">
                      <a:avLst/>
                    </a:prstGeom>
                    <a:ln>
                      <a:noFill/>
                    </a:ln>
                    <a:extLst>
                      <a:ext uri="{53640926-AAD7-44D8-BBD7-CCE9431645EC}">
                        <a14:shadowObscured xmlns:a14="http://schemas.microsoft.com/office/drawing/2010/main"/>
                      </a:ext>
                    </a:extLst>
                  </pic:spPr>
                </pic:pic>
              </a:graphicData>
            </a:graphic>
          </wp:inline>
        </w:drawing>
      </w:r>
    </w:p>
    <w:p w14:paraId="699966AB" w14:textId="2958F7FB" w:rsidR="00207084" w:rsidRPr="00642219" w:rsidRDefault="00207084" w:rsidP="00207084">
      <w:pPr>
        <w:pStyle w:val="ac"/>
        <w:spacing w:after="0"/>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7 - Концентрация аргинина в </w:t>
      </w:r>
      <w:r w:rsidR="00B32842">
        <w:rPr>
          <w:rFonts w:ascii="Times New Roman" w:hAnsi="Times New Roman" w:cs="Times New Roman"/>
          <w:b/>
          <w:bCs/>
          <w:i w:val="0"/>
          <w:iCs w:val="0"/>
          <w:color w:val="auto"/>
          <w:sz w:val="24"/>
          <w:szCs w:val="24"/>
        </w:rPr>
        <w:t>плазме</w:t>
      </w:r>
      <w:r w:rsidRPr="00642219">
        <w:rPr>
          <w:rFonts w:ascii="Times New Roman" w:hAnsi="Times New Roman" w:cs="Times New Roman"/>
          <w:b/>
          <w:bCs/>
          <w:i w:val="0"/>
          <w:iCs w:val="0"/>
          <w:color w:val="auto"/>
          <w:sz w:val="24"/>
          <w:szCs w:val="24"/>
        </w:rPr>
        <w:t xml:space="preserve"> крови в остром периоде у пациентов с различными формами ОЦВЗ и в ГК. </w:t>
      </w:r>
    </w:p>
    <w:p w14:paraId="26838BE7" w14:textId="091E156D" w:rsidR="00207084" w:rsidRPr="00642219" w:rsidRDefault="00207084" w:rsidP="00207084">
      <w:pPr>
        <w:pStyle w:val="ac"/>
        <w:spacing w:after="0"/>
        <w:ind w:firstLine="567"/>
        <w:jc w:val="both"/>
        <w:rPr>
          <w:rFonts w:ascii="Times New Roman" w:hAnsi="Times New Roman" w:cs="Times New Roman"/>
          <w:color w:val="auto"/>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w:t>
      </w:r>
      <w:r w:rsidR="00FF6062"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xml:space="preserve">]; линия внутри боксплота соответствует медиане. Усы отражают минимальные и максимальные значения. </w:t>
      </w:r>
    </w:p>
    <w:p w14:paraId="23D552C1" w14:textId="77777777" w:rsidR="00A72C06" w:rsidRPr="00642219" w:rsidRDefault="00A72C06" w:rsidP="00A72C06"/>
    <w:p w14:paraId="15B2600A" w14:textId="77777777" w:rsidR="00207084" w:rsidRPr="00642219" w:rsidRDefault="00207084" w:rsidP="00207084">
      <w:pPr>
        <w:keepNext/>
        <w:suppressAutoHyphens/>
        <w:spacing w:after="0" w:line="240" w:lineRule="auto"/>
        <w:ind w:firstLine="567"/>
        <w:jc w:val="both"/>
      </w:pPr>
      <w:r w:rsidRPr="00642219">
        <w:rPr>
          <w:rFonts w:ascii="Times New Roman" w:eastAsia="Times New Roman" w:hAnsi="Times New Roman" w:cs="Times New Roman"/>
          <w:noProof/>
          <w:sz w:val="28"/>
          <w:szCs w:val="28"/>
          <w:lang w:eastAsia="ru-RU"/>
        </w:rPr>
        <w:lastRenderedPageBreak/>
        <w:drawing>
          <wp:inline distT="0" distB="0" distL="0" distR="0" wp14:anchorId="3CE1D3A1" wp14:editId="4664E217">
            <wp:extent cx="4739640" cy="3559492"/>
            <wp:effectExtent l="0" t="0" r="3810" b="3175"/>
            <wp:docPr id="903135194" name="Рисунок 3">
              <a:extLst xmlns:a="http://schemas.openxmlformats.org/drawingml/2006/main">
                <a:ext uri="{FF2B5EF4-FFF2-40B4-BE49-F238E27FC236}">
                  <a16:creationId xmlns:a16="http://schemas.microsoft.com/office/drawing/2014/main" id="{79FAA962-A881-CBFA-925C-A56FCF26D4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79FAA962-A881-CBFA-925C-A56FCF26D486}"/>
                        </a:ext>
                      </a:extLst>
                    </pic:cNvPr>
                    <pic:cNvPicPr>
                      <a:picLocks noChangeAspect="1"/>
                    </pic:cNvPicPr>
                  </pic:nvPicPr>
                  <pic:blipFill>
                    <a:blip r:embed="rId16"/>
                    <a:stretch>
                      <a:fillRect/>
                    </a:stretch>
                  </pic:blipFill>
                  <pic:spPr>
                    <a:xfrm>
                      <a:off x="0" y="0"/>
                      <a:ext cx="4753854" cy="3570167"/>
                    </a:xfrm>
                    <a:prstGeom prst="rect">
                      <a:avLst/>
                    </a:prstGeom>
                  </pic:spPr>
                </pic:pic>
              </a:graphicData>
            </a:graphic>
          </wp:inline>
        </w:drawing>
      </w:r>
    </w:p>
    <w:p w14:paraId="771B0C83" w14:textId="0A4A6CB7" w:rsidR="00207084" w:rsidRPr="00642219" w:rsidRDefault="00207084" w:rsidP="00207084">
      <w:pPr>
        <w:pStyle w:val="ac"/>
        <w:spacing w:after="0"/>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8 - Концентрация триптофана в </w:t>
      </w:r>
      <w:r w:rsidR="00B32842">
        <w:rPr>
          <w:rFonts w:ascii="Times New Roman" w:hAnsi="Times New Roman" w:cs="Times New Roman"/>
          <w:b/>
          <w:bCs/>
          <w:i w:val="0"/>
          <w:iCs w:val="0"/>
          <w:color w:val="auto"/>
          <w:sz w:val="24"/>
          <w:szCs w:val="24"/>
        </w:rPr>
        <w:t>плазме</w:t>
      </w:r>
      <w:r w:rsidRPr="00642219">
        <w:rPr>
          <w:rFonts w:ascii="Times New Roman" w:hAnsi="Times New Roman" w:cs="Times New Roman"/>
          <w:b/>
          <w:bCs/>
          <w:i w:val="0"/>
          <w:iCs w:val="0"/>
          <w:color w:val="auto"/>
          <w:sz w:val="24"/>
          <w:szCs w:val="24"/>
        </w:rPr>
        <w:t xml:space="preserve"> крови в остром периоде у пациентов с различными формами ОЦВЗ и в ГК. </w:t>
      </w:r>
    </w:p>
    <w:p w14:paraId="45ABB06F" w14:textId="6A70BB55" w:rsidR="00207084" w:rsidRPr="00642219" w:rsidRDefault="00207084" w:rsidP="00207084">
      <w:pPr>
        <w:pStyle w:val="ac"/>
        <w:spacing w:after="0"/>
        <w:ind w:firstLine="567"/>
        <w:jc w:val="both"/>
        <w:rPr>
          <w:rFonts w:ascii="Times New Roman" w:hAnsi="Times New Roman" w:cs="Times New Roman"/>
          <w:color w:val="auto"/>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w:t>
      </w:r>
      <w:r w:rsidR="00FF6062"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xml:space="preserve">]; линия внутри боксплота соответствует медиане. Усы отражают минимальные и максимальные значения. </w:t>
      </w:r>
    </w:p>
    <w:p w14:paraId="20C8DAAB" w14:textId="77777777" w:rsidR="00AC74CF" w:rsidRPr="00642219" w:rsidRDefault="00AC74CF" w:rsidP="005B537A">
      <w:pPr>
        <w:spacing w:after="0" w:line="240" w:lineRule="auto"/>
        <w:ind w:firstLine="567"/>
        <w:jc w:val="both"/>
        <w:rPr>
          <w:rFonts w:ascii="Times New Roman" w:eastAsia="Times New Roman" w:hAnsi="Times New Roman" w:cs="Times New Roman"/>
          <w:sz w:val="28"/>
          <w:szCs w:val="28"/>
          <w:lang w:eastAsia="ar-SA"/>
        </w:rPr>
      </w:pPr>
    </w:p>
    <w:p w14:paraId="7390B049" w14:textId="0AD176D7" w:rsidR="00BB21F4" w:rsidRPr="00642219" w:rsidRDefault="007A5A15" w:rsidP="005B537A">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Таким образом, в первые 4,5 часа после развития ОЦВЗ статистически значимые межгрупповые различия выявлены для валина, глутаминовой кислоты, фенилаланина, аргинина и триптофана, тогда как для лизина различия не достигли уровня статистической значимости (p=0,051). Наиболее выраженные различия наблюдались между ИИ и ГИ для валина, между ГИ и ГК - для глутаминовой кислоты, между ИИ и ГК - для фенилаланина, между ИИ и ТИА - для аргинина, а также между ТИА и ГК - для триптофана.</w:t>
      </w:r>
    </w:p>
    <w:p w14:paraId="15972E21" w14:textId="77777777" w:rsidR="007A5A15" w:rsidRPr="00642219" w:rsidRDefault="007A5A15" w:rsidP="005B537A">
      <w:pPr>
        <w:spacing w:after="0" w:line="240" w:lineRule="auto"/>
        <w:ind w:firstLine="567"/>
        <w:jc w:val="both"/>
        <w:rPr>
          <w:rFonts w:ascii="Times New Roman" w:hAnsi="Times New Roman" w:cs="Times New Roman"/>
          <w:b/>
          <w:bCs/>
          <w:sz w:val="28"/>
          <w:szCs w:val="28"/>
        </w:rPr>
      </w:pPr>
    </w:p>
    <w:p w14:paraId="20288618" w14:textId="010452C2" w:rsidR="005B537A" w:rsidRPr="00642219" w:rsidRDefault="005B537A" w:rsidP="00631E2F">
      <w:pPr>
        <w:pStyle w:val="1"/>
        <w:spacing w:before="0" w:beforeAutospacing="0" w:after="0" w:afterAutospacing="0"/>
        <w:ind w:firstLine="567"/>
        <w:jc w:val="both"/>
      </w:pPr>
      <w:bookmarkStart w:id="63" w:name="_Toc231495680"/>
      <w:r w:rsidRPr="00642219">
        <w:rPr>
          <w:sz w:val="28"/>
          <w:szCs w:val="28"/>
        </w:rPr>
        <w:t>3.</w:t>
      </w:r>
      <w:r w:rsidR="00F15013" w:rsidRPr="00642219">
        <w:rPr>
          <w:sz w:val="28"/>
          <w:szCs w:val="28"/>
        </w:rPr>
        <w:t>4</w:t>
      </w:r>
      <w:r w:rsidRPr="00642219">
        <w:rPr>
          <w:sz w:val="28"/>
          <w:szCs w:val="28"/>
        </w:rPr>
        <w:t xml:space="preserve">.2. </w:t>
      </w:r>
      <w:r w:rsidR="00F15013" w:rsidRPr="00642219">
        <w:rPr>
          <w:sz w:val="28"/>
          <w:szCs w:val="28"/>
        </w:rPr>
        <w:t>Метаболические показатели через 12 часов от начала симптомов</w:t>
      </w:r>
      <w:bookmarkEnd w:id="63"/>
    </w:p>
    <w:p w14:paraId="4DAD0B94" w14:textId="7F80AFE6" w:rsidR="005B537A" w:rsidRPr="00642219" w:rsidRDefault="009B4FFE" w:rsidP="00631E2F">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Через 12 часов от начала симптомов у пациентов с ОЦВЗ исследованы концентрации аминокислот </w:t>
      </w:r>
      <w:r w:rsidR="00B32842">
        <w:rPr>
          <w:rFonts w:ascii="Times New Roman" w:eastAsia="Times New Roman" w:hAnsi="Times New Roman" w:cs="Times New Roman"/>
          <w:sz w:val="28"/>
          <w:szCs w:val="28"/>
          <w:lang w:eastAsia="ar-SA"/>
        </w:rPr>
        <w:t>плазмы</w:t>
      </w:r>
      <w:r w:rsidRPr="00642219">
        <w:rPr>
          <w:rFonts w:ascii="Times New Roman" w:eastAsia="Times New Roman" w:hAnsi="Times New Roman" w:cs="Times New Roman"/>
          <w:sz w:val="28"/>
          <w:szCs w:val="28"/>
          <w:lang w:eastAsia="ar-SA"/>
        </w:rPr>
        <w:t xml:space="preserve"> крови (Таблица 10). ГК в данный анализ не включалась в соответствии с дизайном исследования.</w:t>
      </w:r>
    </w:p>
    <w:p w14:paraId="562F22EF" w14:textId="77777777" w:rsidR="00AC74CF" w:rsidRPr="00642219" w:rsidRDefault="00AC74CF" w:rsidP="00AC74CF">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Концентрация валина статистически значимо различалась между исследуемыми группами (p=0,003) (рисунок 9). Наиболее высокие значения зарегистрированы у пациентов с ТИА, тогда как минимальные - при ГИ.</w:t>
      </w:r>
    </w:p>
    <w:p w14:paraId="09BBA47A" w14:textId="77777777" w:rsidR="00AC74CF" w:rsidRPr="00642219" w:rsidRDefault="00AC74CF" w:rsidP="00631E2F">
      <w:pPr>
        <w:suppressAutoHyphens/>
        <w:spacing w:after="0" w:line="240" w:lineRule="auto"/>
        <w:ind w:firstLine="567"/>
        <w:jc w:val="both"/>
        <w:rPr>
          <w:rFonts w:ascii="Times New Roman" w:eastAsia="Times New Roman" w:hAnsi="Times New Roman" w:cs="Times New Roman"/>
          <w:sz w:val="28"/>
          <w:szCs w:val="28"/>
          <w:lang w:eastAsia="ar-SA"/>
        </w:rPr>
      </w:pPr>
    </w:p>
    <w:p w14:paraId="465B29E0" w14:textId="55E024EB" w:rsidR="00F15013" w:rsidRPr="00642219" w:rsidRDefault="00F15013" w:rsidP="00631E2F">
      <w:pPr>
        <w:spacing w:after="0" w:line="240" w:lineRule="auto"/>
        <w:ind w:firstLine="567"/>
        <w:jc w:val="both"/>
        <w:rPr>
          <w:rFonts w:ascii="Times New Roman" w:hAnsi="Times New Roman" w:cs="Times New Roman"/>
          <w:b/>
          <w:bCs/>
          <w:sz w:val="36"/>
          <w:szCs w:val="36"/>
        </w:rPr>
      </w:pPr>
      <w:r w:rsidRPr="00642219">
        <w:rPr>
          <w:rFonts w:ascii="Times New Roman" w:hAnsi="Times New Roman" w:cs="Times New Roman"/>
          <w:b/>
          <w:bCs/>
          <w:sz w:val="28"/>
          <w:szCs w:val="28"/>
        </w:rPr>
        <w:t xml:space="preserve">Таблица 10 - Концентрации аминокислот в </w:t>
      </w:r>
      <w:r w:rsidR="00075C47">
        <w:rPr>
          <w:rFonts w:ascii="Times New Roman" w:hAnsi="Times New Roman" w:cs="Times New Roman"/>
          <w:b/>
          <w:bCs/>
          <w:sz w:val="28"/>
          <w:szCs w:val="28"/>
        </w:rPr>
        <w:t>плазме</w:t>
      </w:r>
      <w:r w:rsidRPr="00642219">
        <w:rPr>
          <w:rFonts w:ascii="Times New Roman" w:hAnsi="Times New Roman" w:cs="Times New Roman"/>
          <w:b/>
          <w:bCs/>
          <w:sz w:val="28"/>
          <w:szCs w:val="28"/>
        </w:rPr>
        <w:t xml:space="preserve"> крови в первые 12 часов от начала симптомов.</w:t>
      </w:r>
    </w:p>
    <w:tbl>
      <w:tblPr>
        <w:tblStyle w:val="ae"/>
        <w:tblpPr w:leftFromText="180" w:rightFromText="180" w:vertAnchor="text" w:tblpY="1"/>
        <w:tblOverlap w:val="never"/>
        <w:tblW w:w="0" w:type="auto"/>
        <w:tblLook w:val="04A0" w:firstRow="1" w:lastRow="0" w:firstColumn="1" w:lastColumn="0" w:noHBand="0" w:noVBand="1"/>
      </w:tblPr>
      <w:tblGrid>
        <w:gridCol w:w="2656"/>
        <w:gridCol w:w="2221"/>
        <w:gridCol w:w="2221"/>
        <w:gridCol w:w="2221"/>
        <w:gridCol w:w="876"/>
      </w:tblGrid>
      <w:tr w:rsidR="00F15013" w:rsidRPr="00642219" w14:paraId="6E23A76F" w14:textId="7191DBC7" w:rsidTr="00A72C06">
        <w:tc>
          <w:tcPr>
            <w:tcW w:w="2656" w:type="dxa"/>
          </w:tcPr>
          <w:p w14:paraId="32624C2B" w14:textId="77777777" w:rsidR="00F15013" w:rsidRPr="00642219" w:rsidRDefault="00F15013" w:rsidP="00631E2F">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Метаболит</w:t>
            </w:r>
          </w:p>
        </w:tc>
        <w:tc>
          <w:tcPr>
            <w:tcW w:w="2221" w:type="dxa"/>
          </w:tcPr>
          <w:p w14:paraId="236CCCF7" w14:textId="73C38016" w:rsidR="00F15013" w:rsidRPr="00642219" w:rsidRDefault="00F15013" w:rsidP="00631E2F">
            <w:pPr>
              <w:spacing w:after="0" w:line="240" w:lineRule="auto"/>
              <w:ind w:firstLine="2"/>
              <w:jc w:val="both"/>
              <w:rPr>
                <w:rFonts w:ascii="Times New Roman" w:hAnsi="Times New Roman" w:cs="Times New Roman"/>
                <w:b/>
                <w:bCs/>
                <w:sz w:val="24"/>
                <w:szCs w:val="24"/>
                <w:lang w:val="en-US"/>
              </w:rPr>
            </w:pPr>
            <w:r w:rsidRPr="00642219">
              <w:rPr>
                <w:rFonts w:ascii="Times New Roman" w:hAnsi="Times New Roman" w:cs="Times New Roman"/>
                <w:b/>
                <w:bCs/>
                <w:sz w:val="24"/>
                <w:szCs w:val="24"/>
              </w:rPr>
              <w:t xml:space="preserve">ИИ </w:t>
            </w:r>
          </w:p>
        </w:tc>
        <w:tc>
          <w:tcPr>
            <w:tcW w:w="2221" w:type="dxa"/>
          </w:tcPr>
          <w:p w14:paraId="1FFFD9BB" w14:textId="759BA379" w:rsidR="00F15013" w:rsidRPr="00642219" w:rsidRDefault="00F15013" w:rsidP="00631E2F">
            <w:pPr>
              <w:spacing w:after="0" w:line="240" w:lineRule="auto"/>
              <w:ind w:firstLine="1"/>
              <w:jc w:val="both"/>
              <w:rPr>
                <w:rFonts w:ascii="Times New Roman" w:hAnsi="Times New Roman" w:cs="Times New Roman"/>
                <w:b/>
                <w:bCs/>
                <w:sz w:val="24"/>
                <w:szCs w:val="24"/>
                <w:lang w:val="en-US"/>
              </w:rPr>
            </w:pPr>
            <w:r w:rsidRPr="00642219">
              <w:rPr>
                <w:rFonts w:ascii="Times New Roman" w:hAnsi="Times New Roman" w:cs="Times New Roman"/>
                <w:b/>
                <w:bCs/>
                <w:sz w:val="24"/>
                <w:szCs w:val="24"/>
              </w:rPr>
              <w:t xml:space="preserve">ГИ </w:t>
            </w:r>
          </w:p>
        </w:tc>
        <w:tc>
          <w:tcPr>
            <w:tcW w:w="2221" w:type="dxa"/>
          </w:tcPr>
          <w:p w14:paraId="35508C50" w14:textId="5EE88839" w:rsidR="00F15013" w:rsidRPr="00642219" w:rsidRDefault="00F15013" w:rsidP="00631E2F">
            <w:pPr>
              <w:spacing w:after="0" w:line="240" w:lineRule="auto"/>
              <w:jc w:val="both"/>
              <w:rPr>
                <w:rFonts w:ascii="Times New Roman" w:hAnsi="Times New Roman" w:cs="Times New Roman"/>
                <w:b/>
                <w:bCs/>
                <w:sz w:val="24"/>
                <w:szCs w:val="24"/>
                <w:lang w:val="en-US"/>
              </w:rPr>
            </w:pPr>
            <w:r w:rsidRPr="00642219">
              <w:rPr>
                <w:rFonts w:ascii="Times New Roman" w:hAnsi="Times New Roman" w:cs="Times New Roman"/>
                <w:b/>
                <w:bCs/>
                <w:sz w:val="24"/>
                <w:szCs w:val="24"/>
              </w:rPr>
              <w:t xml:space="preserve">ТИА </w:t>
            </w:r>
          </w:p>
        </w:tc>
        <w:tc>
          <w:tcPr>
            <w:tcW w:w="876" w:type="dxa"/>
          </w:tcPr>
          <w:p w14:paraId="03A94CAB" w14:textId="036D2393" w:rsidR="00F15013" w:rsidRPr="00642219" w:rsidRDefault="00F15013" w:rsidP="00631E2F">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р</w:t>
            </w:r>
          </w:p>
        </w:tc>
      </w:tr>
      <w:tr w:rsidR="00AD7659" w:rsidRPr="00642219" w14:paraId="74AFE542" w14:textId="77777777" w:rsidTr="00A72C06">
        <w:tc>
          <w:tcPr>
            <w:tcW w:w="2656" w:type="dxa"/>
          </w:tcPr>
          <w:p w14:paraId="029168A6" w14:textId="1AFB0D9D" w:rsidR="00AD7659" w:rsidRPr="00642219" w:rsidRDefault="00AD7659" w:rsidP="00AD7659">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2221" w:type="dxa"/>
          </w:tcPr>
          <w:p w14:paraId="1F6856FD" w14:textId="2C460499" w:rsidR="00AD7659" w:rsidRPr="00642219" w:rsidRDefault="00AD7659" w:rsidP="00AD7659">
            <w:pPr>
              <w:spacing w:after="0" w:line="240" w:lineRule="auto"/>
              <w:ind w:firstLine="2"/>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2221" w:type="dxa"/>
          </w:tcPr>
          <w:p w14:paraId="00DDE19D" w14:textId="152B1CC7" w:rsidR="00AD7659" w:rsidRPr="00642219" w:rsidRDefault="00AD7659" w:rsidP="00AD7659">
            <w:pPr>
              <w:spacing w:after="0" w:line="240" w:lineRule="auto"/>
              <w:ind w:firstLine="1"/>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2221" w:type="dxa"/>
          </w:tcPr>
          <w:p w14:paraId="5B24E2E7" w14:textId="31FBC4CD"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876" w:type="dxa"/>
          </w:tcPr>
          <w:p w14:paraId="3121B1D4" w14:textId="22B9C364"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F15013" w:rsidRPr="00642219" w14:paraId="6BE8308A" w14:textId="10EEFAD7" w:rsidTr="00A72C06">
        <w:tc>
          <w:tcPr>
            <w:tcW w:w="2656" w:type="dxa"/>
          </w:tcPr>
          <w:p w14:paraId="68DB4D60" w14:textId="0C4FE029" w:rsidR="00F15013" w:rsidRPr="00642219" w:rsidRDefault="00F15013" w:rsidP="00631E2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Валин</w:t>
            </w:r>
          </w:p>
        </w:tc>
        <w:tc>
          <w:tcPr>
            <w:tcW w:w="2221" w:type="dxa"/>
          </w:tcPr>
          <w:p w14:paraId="307022F6" w14:textId="77777777" w:rsidR="00F15013" w:rsidRPr="00642219" w:rsidRDefault="00F15013" w:rsidP="00631E2F">
            <w:pPr>
              <w:spacing w:after="0" w:line="240" w:lineRule="auto"/>
              <w:ind w:firstLine="2"/>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23,64 [19,30-27,36]</w:t>
            </w:r>
          </w:p>
        </w:tc>
        <w:tc>
          <w:tcPr>
            <w:tcW w:w="2221" w:type="dxa"/>
          </w:tcPr>
          <w:p w14:paraId="58FA00B9" w14:textId="77777777" w:rsidR="00F15013" w:rsidRPr="00642219" w:rsidRDefault="00F15013" w:rsidP="00631E2F">
            <w:pPr>
              <w:spacing w:after="0" w:line="240" w:lineRule="auto"/>
              <w:ind w:firstLine="1"/>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20,30</w:t>
            </w:r>
            <w:r w:rsidRPr="00642219">
              <w:rPr>
                <w:rFonts w:ascii="Times New Roman" w:hAnsi="Times New Roman" w:cs="Times New Roman"/>
                <w:sz w:val="24"/>
                <w:szCs w:val="24"/>
              </w:rPr>
              <w:t xml:space="preserve"> </w:t>
            </w:r>
            <w:r w:rsidRPr="00642219">
              <w:rPr>
                <w:rFonts w:ascii="Times New Roman" w:hAnsi="Times New Roman" w:cs="Times New Roman"/>
                <w:sz w:val="24"/>
                <w:szCs w:val="24"/>
                <w:lang w:val="en-US"/>
              </w:rPr>
              <w:t>[17,60-22,83]</w:t>
            </w:r>
          </w:p>
        </w:tc>
        <w:tc>
          <w:tcPr>
            <w:tcW w:w="2221" w:type="dxa"/>
          </w:tcPr>
          <w:p w14:paraId="09FA8C62" w14:textId="77777777" w:rsidR="00F15013" w:rsidRPr="00642219" w:rsidRDefault="00F15013" w:rsidP="00631E2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25,09</w:t>
            </w:r>
            <w:r w:rsidRPr="00642219">
              <w:rPr>
                <w:rFonts w:ascii="Times New Roman" w:hAnsi="Times New Roman" w:cs="Times New Roman"/>
                <w:sz w:val="24"/>
                <w:szCs w:val="24"/>
              </w:rPr>
              <w:t xml:space="preserve"> </w:t>
            </w:r>
            <w:r w:rsidRPr="00642219">
              <w:rPr>
                <w:rFonts w:ascii="Times New Roman" w:hAnsi="Times New Roman" w:cs="Times New Roman"/>
                <w:sz w:val="24"/>
                <w:szCs w:val="24"/>
                <w:lang w:val="en-US"/>
              </w:rPr>
              <w:t>[20,99-29,81]</w:t>
            </w:r>
          </w:p>
        </w:tc>
        <w:tc>
          <w:tcPr>
            <w:tcW w:w="876" w:type="dxa"/>
          </w:tcPr>
          <w:p w14:paraId="3B19BEDB" w14:textId="6A651A77" w:rsidR="00F15013" w:rsidRPr="00642219" w:rsidRDefault="00F15013" w:rsidP="00631E2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0,003</w:t>
            </w:r>
          </w:p>
        </w:tc>
      </w:tr>
      <w:tr w:rsidR="00F15013" w:rsidRPr="00642219" w14:paraId="586BD33C" w14:textId="65BBAC9A" w:rsidTr="00A72C06">
        <w:tc>
          <w:tcPr>
            <w:tcW w:w="2656" w:type="dxa"/>
          </w:tcPr>
          <w:p w14:paraId="459B0D07" w14:textId="7813B436" w:rsidR="00F15013" w:rsidRPr="00642219" w:rsidRDefault="00F15013" w:rsidP="00631E2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Лизин</w:t>
            </w:r>
          </w:p>
        </w:tc>
        <w:tc>
          <w:tcPr>
            <w:tcW w:w="2221" w:type="dxa"/>
          </w:tcPr>
          <w:p w14:paraId="50A54FA7" w14:textId="77777777" w:rsidR="00F15013" w:rsidRPr="00642219" w:rsidRDefault="00F15013" w:rsidP="00631E2F">
            <w:pPr>
              <w:spacing w:after="0" w:line="240" w:lineRule="auto"/>
              <w:ind w:firstLine="2"/>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7,38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5,70-9,64</w:t>
            </w:r>
            <w:r w:rsidRPr="00642219">
              <w:rPr>
                <w:rFonts w:ascii="Times New Roman" w:hAnsi="Times New Roman" w:cs="Times New Roman"/>
                <w:sz w:val="24"/>
                <w:szCs w:val="24"/>
                <w:lang w:val="en-US"/>
              </w:rPr>
              <w:t>]</w:t>
            </w:r>
          </w:p>
        </w:tc>
        <w:tc>
          <w:tcPr>
            <w:tcW w:w="2221" w:type="dxa"/>
          </w:tcPr>
          <w:p w14:paraId="70EDA470" w14:textId="77777777" w:rsidR="00F15013" w:rsidRPr="00642219" w:rsidRDefault="00F15013" w:rsidP="00631E2F">
            <w:pPr>
              <w:spacing w:after="0" w:line="240" w:lineRule="auto"/>
              <w:ind w:firstLine="1"/>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7,02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5,10-8,88</w:t>
            </w:r>
            <w:r w:rsidRPr="00642219">
              <w:rPr>
                <w:rFonts w:ascii="Times New Roman" w:hAnsi="Times New Roman" w:cs="Times New Roman"/>
                <w:sz w:val="24"/>
                <w:szCs w:val="24"/>
                <w:lang w:val="en-US"/>
              </w:rPr>
              <w:t>]</w:t>
            </w:r>
          </w:p>
        </w:tc>
        <w:tc>
          <w:tcPr>
            <w:tcW w:w="2221" w:type="dxa"/>
          </w:tcPr>
          <w:p w14:paraId="67CA56AB" w14:textId="77777777" w:rsidR="00F15013" w:rsidRPr="00642219" w:rsidRDefault="00F15013" w:rsidP="00631E2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7,42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6,17-8,26</w:t>
            </w:r>
            <w:r w:rsidRPr="00642219">
              <w:rPr>
                <w:rFonts w:ascii="Times New Roman" w:hAnsi="Times New Roman" w:cs="Times New Roman"/>
                <w:sz w:val="24"/>
                <w:szCs w:val="24"/>
                <w:lang w:val="en-US"/>
              </w:rPr>
              <w:t>]</w:t>
            </w:r>
          </w:p>
        </w:tc>
        <w:tc>
          <w:tcPr>
            <w:tcW w:w="876" w:type="dxa"/>
          </w:tcPr>
          <w:p w14:paraId="6BD97000" w14:textId="06531FF4" w:rsidR="00F15013" w:rsidRPr="00642219" w:rsidRDefault="00F15013" w:rsidP="00631E2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0,472</w:t>
            </w:r>
          </w:p>
        </w:tc>
      </w:tr>
    </w:tbl>
    <w:p w14:paraId="7EA1969C" w14:textId="5EC30691" w:rsidR="00AC74CF" w:rsidRPr="00642219" w:rsidRDefault="00AC74CF" w:rsidP="00AC74CF">
      <w:pPr>
        <w:spacing w:after="0" w:line="240" w:lineRule="auto"/>
        <w:rPr>
          <w:rFonts w:ascii="Times New Roman" w:hAnsi="Times New Roman" w:cs="Times New Roman"/>
          <w:sz w:val="28"/>
          <w:szCs w:val="28"/>
        </w:rPr>
      </w:pPr>
      <w:r w:rsidRPr="00642219">
        <w:rPr>
          <w:rFonts w:ascii="Times New Roman" w:hAnsi="Times New Roman" w:cs="Times New Roman"/>
          <w:sz w:val="28"/>
          <w:szCs w:val="28"/>
        </w:rPr>
        <w:lastRenderedPageBreak/>
        <w:t>Продолжение таблицы 10</w:t>
      </w:r>
    </w:p>
    <w:tbl>
      <w:tblPr>
        <w:tblStyle w:val="ae"/>
        <w:tblpPr w:leftFromText="180" w:rightFromText="180" w:vertAnchor="text" w:tblpY="1"/>
        <w:tblOverlap w:val="never"/>
        <w:tblW w:w="0" w:type="auto"/>
        <w:tblLook w:val="04A0" w:firstRow="1" w:lastRow="0" w:firstColumn="1" w:lastColumn="0" w:noHBand="0" w:noVBand="1"/>
      </w:tblPr>
      <w:tblGrid>
        <w:gridCol w:w="2656"/>
        <w:gridCol w:w="2221"/>
        <w:gridCol w:w="2221"/>
        <w:gridCol w:w="2221"/>
        <w:gridCol w:w="876"/>
      </w:tblGrid>
      <w:tr w:rsidR="00AC74CF" w:rsidRPr="00642219" w14:paraId="5C1A6509" w14:textId="77777777" w:rsidTr="00AC74CF">
        <w:tc>
          <w:tcPr>
            <w:tcW w:w="2656" w:type="dxa"/>
          </w:tcPr>
          <w:p w14:paraId="56041C2F" w14:textId="7BA2FEA1" w:rsidR="00AC74CF" w:rsidRPr="00642219" w:rsidRDefault="00AC74CF" w:rsidP="00AC74CF">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2221" w:type="dxa"/>
          </w:tcPr>
          <w:p w14:paraId="76BA16E8" w14:textId="370F6A10" w:rsidR="00AC74CF" w:rsidRPr="00642219" w:rsidRDefault="00AC74CF" w:rsidP="00AC74CF">
            <w:pPr>
              <w:spacing w:after="0" w:line="240" w:lineRule="auto"/>
              <w:ind w:firstLine="2"/>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2221" w:type="dxa"/>
          </w:tcPr>
          <w:p w14:paraId="5C0DA855" w14:textId="6564C027" w:rsidR="00AC74CF" w:rsidRPr="00642219" w:rsidRDefault="00AC74CF" w:rsidP="00AC74CF">
            <w:pPr>
              <w:spacing w:after="0" w:line="240" w:lineRule="auto"/>
              <w:ind w:firstLine="1"/>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2221" w:type="dxa"/>
          </w:tcPr>
          <w:p w14:paraId="12FFAE02" w14:textId="652C77ED" w:rsidR="00AC74CF" w:rsidRPr="00642219" w:rsidRDefault="00AC74CF" w:rsidP="00AC74CF">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876" w:type="dxa"/>
          </w:tcPr>
          <w:p w14:paraId="75C33021" w14:textId="76019E2E" w:rsidR="00AC74CF" w:rsidRPr="00642219" w:rsidRDefault="00AC74CF" w:rsidP="00AC74CF">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F15013" w:rsidRPr="00642219" w14:paraId="701F177D" w14:textId="0FAAAAF6" w:rsidTr="00A72C06">
        <w:tc>
          <w:tcPr>
            <w:tcW w:w="2656" w:type="dxa"/>
          </w:tcPr>
          <w:p w14:paraId="3B937AF7" w14:textId="6DACDFB0" w:rsidR="00F15013" w:rsidRPr="00642219" w:rsidRDefault="00F15013" w:rsidP="00631E2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Глутаминовая кислота</w:t>
            </w:r>
          </w:p>
        </w:tc>
        <w:tc>
          <w:tcPr>
            <w:tcW w:w="2221" w:type="dxa"/>
          </w:tcPr>
          <w:p w14:paraId="10440D37" w14:textId="77777777" w:rsidR="00F15013" w:rsidRPr="00642219" w:rsidRDefault="00F15013" w:rsidP="00631E2F">
            <w:pPr>
              <w:spacing w:after="0" w:line="240" w:lineRule="auto"/>
              <w:ind w:firstLine="2"/>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0,99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0,71-1,42</w:t>
            </w:r>
            <w:r w:rsidRPr="00642219">
              <w:rPr>
                <w:rFonts w:ascii="Times New Roman" w:hAnsi="Times New Roman" w:cs="Times New Roman"/>
                <w:sz w:val="24"/>
                <w:szCs w:val="24"/>
                <w:lang w:val="en-US"/>
              </w:rPr>
              <w:t>]</w:t>
            </w:r>
          </w:p>
        </w:tc>
        <w:tc>
          <w:tcPr>
            <w:tcW w:w="2221" w:type="dxa"/>
          </w:tcPr>
          <w:p w14:paraId="1DBBB2DA" w14:textId="77777777" w:rsidR="00F15013" w:rsidRPr="00642219" w:rsidRDefault="00F15013" w:rsidP="00631E2F">
            <w:pPr>
              <w:spacing w:after="0" w:line="240" w:lineRule="auto"/>
              <w:ind w:firstLine="1"/>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0,68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0,47-0,97</w:t>
            </w:r>
            <w:r w:rsidRPr="00642219">
              <w:rPr>
                <w:rFonts w:ascii="Times New Roman" w:hAnsi="Times New Roman" w:cs="Times New Roman"/>
                <w:sz w:val="24"/>
                <w:szCs w:val="24"/>
                <w:lang w:val="en-US"/>
              </w:rPr>
              <w:t>]</w:t>
            </w:r>
          </w:p>
        </w:tc>
        <w:tc>
          <w:tcPr>
            <w:tcW w:w="2221" w:type="dxa"/>
          </w:tcPr>
          <w:p w14:paraId="44C90DB1" w14:textId="77777777" w:rsidR="00F15013" w:rsidRPr="00642219" w:rsidRDefault="00F15013" w:rsidP="00631E2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0,77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0,62-1,58</w:t>
            </w:r>
            <w:r w:rsidRPr="00642219">
              <w:rPr>
                <w:rFonts w:ascii="Times New Roman" w:hAnsi="Times New Roman" w:cs="Times New Roman"/>
                <w:sz w:val="24"/>
                <w:szCs w:val="24"/>
                <w:lang w:val="en-US"/>
              </w:rPr>
              <w:t>]</w:t>
            </w:r>
          </w:p>
        </w:tc>
        <w:tc>
          <w:tcPr>
            <w:tcW w:w="876" w:type="dxa"/>
          </w:tcPr>
          <w:p w14:paraId="216D55B1" w14:textId="0270E554" w:rsidR="00F15013" w:rsidRPr="00642219" w:rsidRDefault="00101173" w:rsidP="00631E2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0,00</w:t>
            </w:r>
            <w:r w:rsidR="00A427C5" w:rsidRPr="00642219">
              <w:rPr>
                <w:rFonts w:ascii="Times New Roman" w:hAnsi="Times New Roman" w:cs="Times New Roman"/>
                <w:sz w:val="24"/>
                <w:szCs w:val="24"/>
              </w:rPr>
              <w:t>06</w:t>
            </w:r>
          </w:p>
        </w:tc>
      </w:tr>
      <w:tr w:rsidR="00F15013" w:rsidRPr="00642219" w14:paraId="1287494F" w14:textId="7A7D3539" w:rsidTr="00A72C06">
        <w:tc>
          <w:tcPr>
            <w:tcW w:w="2656" w:type="dxa"/>
          </w:tcPr>
          <w:p w14:paraId="73D50E98" w14:textId="07E389E8" w:rsidR="00F15013" w:rsidRPr="00642219" w:rsidRDefault="00F15013" w:rsidP="00631E2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Фенилалани</w:t>
            </w:r>
            <w:r w:rsidR="00101173" w:rsidRPr="00642219">
              <w:rPr>
                <w:rFonts w:ascii="Times New Roman" w:hAnsi="Times New Roman" w:cs="Times New Roman"/>
                <w:sz w:val="24"/>
                <w:szCs w:val="24"/>
              </w:rPr>
              <w:t>н</w:t>
            </w:r>
          </w:p>
        </w:tc>
        <w:tc>
          <w:tcPr>
            <w:tcW w:w="2221" w:type="dxa"/>
          </w:tcPr>
          <w:p w14:paraId="7289F4EA" w14:textId="77777777" w:rsidR="00F15013" w:rsidRPr="00642219" w:rsidRDefault="00F15013" w:rsidP="00631E2F">
            <w:pPr>
              <w:spacing w:after="0" w:line="240" w:lineRule="auto"/>
              <w:ind w:firstLine="2"/>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16,57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13,81-18,75</w:t>
            </w:r>
            <w:r w:rsidRPr="00642219">
              <w:rPr>
                <w:rFonts w:ascii="Times New Roman" w:hAnsi="Times New Roman" w:cs="Times New Roman"/>
                <w:sz w:val="24"/>
                <w:szCs w:val="24"/>
                <w:lang w:val="en-US"/>
              </w:rPr>
              <w:t>]</w:t>
            </w:r>
          </w:p>
        </w:tc>
        <w:tc>
          <w:tcPr>
            <w:tcW w:w="2221" w:type="dxa"/>
          </w:tcPr>
          <w:p w14:paraId="3185AED8" w14:textId="77777777" w:rsidR="00F15013" w:rsidRPr="00642219" w:rsidRDefault="00F15013" w:rsidP="00631E2F">
            <w:pPr>
              <w:spacing w:after="0" w:line="240" w:lineRule="auto"/>
              <w:ind w:firstLine="1"/>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15,17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12,12-17,50</w:t>
            </w:r>
            <w:r w:rsidRPr="00642219">
              <w:rPr>
                <w:rFonts w:ascii="Times New Roman" w:hAnsi="Times New Roman" w:cs="Times New Roman"/>
                <w:sz w:val="24"/>
                <w:szCs w:val="24"/>
                <w:lang w:val="en-US"/>
              </w:rPr>
              <w:t>]</w:t>
            </w:r>
          </w:p>
        </w:tc>
        <w:tc>
          <w:tcPr>
            <w:tcW w:w="2221" w:type="dxa"/>
          </w:tcPr>
          <w:p w14:paraId="7091556E" w14:textId="77777777" w:rsidR="00F15013" w:rsidRPr="00642219" w:rsidRDefault="00F15013" w:rsidP="00631E2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16,33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13,80-19,79</w:t>
            </w:r>
            <w:r w:rsidRPr="00642219">
              <w:rPr>
                <w:rFonts w:ascii="Times New Roman" w:hAnsi="Times New Roman" w:cs="Times New Roman"/>
                <w:sz w:val="24"/>
                <w:szCs w:val="24"/>
                <w:lang w:val="en-US"/>
              </w:rPr>
              <w:t>]</w:t>
            </w:r>
          </w:p>
        </w:tc>
        <w:tc>
          <w:tcPr>
            <w:tcW w:w="876" w:type="dxa"/>
          </w:tcPr>
          <w:p w14:paraId="306FC850" w14:textId="1C8E77C3" w:rsidR="00F15013" w:rsidRPr="00642219" w:rsidRDefault="00101173" w:rsidP="00631E2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0,043</w:t>
            </w:r>
          </w:p>
        </w:tc>
      </w:tr>
      <w:tr w:rsidR="00F15013" w:rsidRPr="00642219" w14:paraId="72BFE886" w14:textId="4B648199" w:rsidTr="00A72C06">
        <w:tc>
          <w:tcPr>
            <w:tcW w:w="2656" w:type="dxa"/>
          </w:tcPr>
          <w:p w14:paraId="6B142859" w14:textId="727CCA3F" w:rsidR="00F15013" w:rsidRPr="00642219" w:rsidRDefault="00F15013" w:rsidP="00631E2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Аргинин</w:t>
            </w:r>
          </w:p>
        </w:tc>
        <w:tc>
          <w:tcPr>
            <w:tcW w:w="2221" w:type="dxa"/>
          </w:tcPr>
          <w:p w14:paraId="27C6AB9F" w14:textId="77777777" w:rsidR="00F15013" w:rsidRPr="00642219" w:rsidRDefault="00F15013" w:rsidP="00631E2F">
            <w:pPr>
              <w:spacing w:after="0" w:line="240" w:lineRule="auto"/>
              <w:ind w:firstLine="2"/>
              <w:jc w:val="both"/>
              <w:rPr>
                <w:rFonts w:ascii="Times New Roman" w:hAnsi="Times New Roman" w:cs="Times New Roman"/>
                <w:sz w:val="24"/>
                <w:szCs w:val="24"/>
              </w:rPr>
            </w:pPr>
            <w:r w:rsidRPr="00642219">
              <w:rPr>
                <w:rFonts w:ascii="Times New Roman" w:hAnsi="Times New Roman" w:cs="Times New Roman"/>
                <w:sz w:val="24"/>
                <w:szCs w:val="24"/>
              </w:rPr>
              <w:t xml:space="preserve">0,27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0,11-0,46</w:t>
            </w:r>
            <w:r w:rsidRPr="00642219">
              <w:rPr>
                <w:rFonts w:ascii="Times New Roman" w:hAnsi="Times New Roman" w:cs="Times New Roman"/>
                <w:sz w:val="24"/>
                <w:szCs w:val="24"/>
                <w:lang w:val="en-US"/>
              </w:rPr>
              <w:t>]</w:t>
            </w:r>
          </w:p>
        </w:tc>
        <w:tc>
          <w:tcPr>
            <w:tcW w:w="2221" w:type="dxa"/>
          </w:tcPr>
          <w:p w14:paraId="0BB2B36E" w14:textId="77777777" w:rsidR="00F15013" w:rsidRPr="00642219" w:rsidRDefault="00F15013" w:rsidP="00631E2F">
            <w:pPr>
              <w:spacing w:after="0" w:line="240" w:lineRule="auto"/>
              <w:ind w:firstLine="1"/>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0,20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0,09-0,25</w:t>
            </w:r>
            <w:r w:rsidRPr="00642219">
              <w:rPr>
                <w:rFonts w:ascii="Times New Roman" w:hAnsi="Times New Roman" w:cs="Times New Roman"/>
                <w:sz w:val="24"/>
                <w:szCs w:val="24"/>
                <w:lang w:val="en-US"/>
              </w:rPr>
              <w:t>]</w:t>
            </w:r>
          </w:p>
        </w:tc>
        <w:tc>
          <w:tcPr>
            <w:tcW w:w="2221" w:type="dxa"/>
          </w:tcPr>
          <w:p w14:paraId="619A2D12" w14:textId="77777777" w:rsidR="00F15013" w:rsidRPr="00642219" w:rsidRDefault="00F15013" w:rsidP="00631E2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0,23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0,16-0,28</w:t>
            </w:r>
            <w:r w:rsidRPr="00642219">
              <w:rPr>
                <w:rFonts w:ascii="Times New Roman" w:hAnsi="Times New Roman" w:cs="Times New Roman"/>
                <w:sz w:val="24"/>
                <w:szCs w:val="24"/>
                <w:lang w:val="en-US"/>
              </w:rPr>
              <w:t>]</w:t>
            </w:r>
          </w:p>
        </w:tc>
        <w:tc>
          <w:tcPr>
            <w:tcW w:w="876" w:type="dxa"/>
          </w:tcPr>
          <w:p w14:paraId="69CCB0EF" w14:textId="1EC5B2CA" w:rsidR="00F15013" w:rsidRPr="00642219" w:rsidRDefault="00101173" w:rsidP="00631E2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0,069</w:t>
            </w:r>
          </w:p>
        </w:tc>
      </w:tr>
      <w:tr w:rsidR="00F15013" w:rsidRPr="00642219" w14:paraId="73BBC534" w14:textId="6CAC9F4E" w:rsidTr="00A72C06">
        <w:tc>
          <w:tcPr>
            <w:tcW w:w="2656" w:type="dxa"/>
          </w:tcPr>
          <w:p w14:paraId="4748467A" w14:textId="5BC2842E" w:rsidR="00F15013" w:rsidRPr="00642219" w:rsidRDefault="00F15013" w:rsidP="00631E2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Триптофан</w:t>
            </w:r>
          </w:p>
        </w:tc>
        <w:tc>
          <w:tcPr>
            <w:tcW w:w="2221" w:type="dxa"/>
          </w:tcPr>
          <w:p w14:paraId="2498A703" w14:textId="77777777" w:rsidR="00F15013" w:rsidRPr="00642219" w:rsidRDefault="00F15013" w:rsidP="00631E2F">
            <w:pPr>
              <w:spacing w:after="0" w:line="240" w:lineRule="auto"/>
              <w:ind w:firstLine="2"/>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15,15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12,35-18,82</w:t>
            </w:r>
            <w:r w:rsidRPr="00642219">
              <w:rPr>
                <w:rFonts w:ascii="Times New Roman" w:hAnsi="Times New Roman" w:cs="Times New Roman"/>
                <w:sz w:val="24"/>
                <w:szCs w:val="24"/>
                <w:lang w:val="en-US"/>
              </w:rPr>
              <w:t>]</w:t>
            </w:r>
          </w:p>
        </w:tc>
        <w:tc>
          <w:tcPr>
            <w:tcW w:w="2221" w:type="dxa"/>
          </w:tcPr>
          <w:p w14:paraId="0F4BEF64" w14:textId="77777777" w:rsidR="00F15013" w:rsidRPr="00642219" w:rsidRDefault="00F15013" w:rsidP="00631E2F">
            <w:pPr>
              <w:spacing w:after="0" w:line="240" w:lineRule="auto"/>
              <w:ind w:firstLine="1"/>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13,83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10,81-16,29</w:t>
            </w:r>
            <w:r w:rsidRPr="00642219">
              <w:rPr>
                <w:rFonts w:ascii="Times New Roman" w:hAnsi="Times New Roman" w:cs="Times New Roman"/>
                <w:sz w:val="24"/>
                <w:szCs w:val="24"/>
                <w:lang w:val="en-US"/>
              </w:rPr>
              <w:t>]</w:t>
            </w:r>
          </w:p>
        </w:tc>
        <w:tc>
          <w:tcPr>
            <w:tcW w:w="2221" w:type="dxa"/>
          </w:tcPr>
          <w:p w14:paraId="6F2B85E0" w14:textId="77777777" w:rsidR="00F15013" w:rsidRPr="00642219" w:rsidRDefault="00F15013" w:rsidP="00631E2F">
            <w:pPr>
              <w:keepNext/>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17,03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13,50-19,79</w:t>
            </w:r>
            <w:r w:rsidRPr="00642219">
              <w:rPr>
                <w:rFonts w:ascii="Times New Roman" w:hAnsi="Times New Roman" w:cs="Times New Roman"/>
                <w:sz w:val="24"/>
                <w:szCs w:val="24"/>
                <w:lang w:val="en-US"/>
              </w:rPr>
              <w:t>]</w:t>
            </w:r>
          </w:p>
        </w:tc>
        <w:tc>
          <w:tcPr>
            <w:tcW w:w="876" w:type="dxa"/>
          </w:tcPr>
          <w:p w14:paraId="3568756A" w14:textId="1A61A4E7" w:rsidR="00F15013" w:rsidRPr="00642219" w:rsidRDefault="00101173" w:rsidP="00631E2F">
            <w:pPr>
              <w:keepNext/>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0,005</w:t>
            </w:r>
          </w:p>
        </w:tc>
      </w:tr>
      <w:tr w:rsidR="00A72C06" w:rsidRPr="00642219" w14:paraId="7AFBDFE3" w14:textId="77777777" w:rsidTr="002D78F4">
        <w:tc>
          <w:tcPr>
            <w:tcW w:w="10195" w:type="dxa"/>
            <w:gridSpan w:val="5"/>
          </w:tcPr>
          <w:p w14:paraId="0D25B776" w14:textId="1FFCEF56" w:rsidR="00A72C06" w:rsidRPr="00642219" w:rsidRDefault="00A72C06" w:rsidP="00A72C06">
            <w:pPr>
              <w:suppressAutoHyphens/>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 д</w:t>
            </w:r>
            <w:r w:rsidRPr="00642219">
              <w:rPr>
                <w:rFonts w:ascii="Times New Roman" w:hAnsi="Times New Roman" w:cs="Times New Roman"/>
                <w:i/>
                <w:iCs/>
                <w:sz w:val="24"/>
                <w:szCs w:val="24"/>
              </w:rPr>
              <w:t>анные представлены в виде медианы и межквартильного размаха - Me [</w:t>
            </w:r>
            <w:r w:rsidR="00255D7B" w:rsidRPr="00642219">
              <w:rPr>
                <w:rFonts w:ascii="Times New Roman" w:hAnsi="Times New Roman" w:cs="Times New Roman"/>
                <w:i/>
                <w:iCs/>
                <w:sz w:val="24"/>
                <w:szCs w:val="24"/>
              </w:rPr>
              <w:t>IQR</w:t>
            </w:r>
            <w:r w:rsidRPr="00642219">
              <w:rPr>
                <w:rFonts w:ascii="Times New Roman" w:hAnsi="Times New Roman" w:cs="Times New Roman"/>
                <w:i/>
                <w:iCs/>
                <w:sz w:val="24"/>
                <w:szCs w:val="24"/>
              </w:rPr>
              <w:t>]. Концентрации представлены в мкмоль/л.</w:t>
            </w:r>
          </w:p>
        </w:tc>
      </w:tr>
    </w:tbl>
    <w:p w14:paraId="1F5E5E32" w14:textId="77777777" w:rsidR="00A72C06" w:rsidRPr="00642219" w:rsidRDefault="00A72C06" w:rsidP="00A427C5">
      <w:pPr>
        <w:suppressAutoHyphens/>
        <w:spacing w:after="0" w:line="240" w:lineRule="auto"/>
        <w:ind w:firstLine="567"/>
        <w:jc w:val="both"/>
        <w:rPr>
          <w:rFonts w:ascii="Times New Roman" w:eastAsia="Times New Roman" w:hAnsi="Times New Roman" w:cs="Times New Roman"/>
          <w:sz w:val="28"/>
          <w:szCs w:val="28"/>
          <w:lang w:eastAsia="ar-SA"/>
        </w:rPr>
      </w:pPr>
    </w:p>
    <w:p w14:paraId="1589AA00" w14:textId="1B97888E" w:rsidR="00A427C5" w:rsidRPr="00642219" w:rsidRDefault="00A427C5" w:rsidP="00A427C5">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hAnsi="Times New Roman" w:cs="Times New Roman"/>
          <w:noProof/>
          <w:sz w:val="28"/>
          <w:szCs w:val="28"/>
          <w:lang w:eastAsia="ru-RU"/>
        </w:rPr>
        <w:drawing>
          <wp:inline distT="0" distB="0" distL="0" distR="0" wp14:anchorId="7B540A38" wp14:editId="6D12E1D6">
            <wp:extent cx="4815840" cy="3611882"/>
            <wp:effectExtent l="0" t="0" r="3810" b="7620"/>
            <wp:docPr id="12803925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9256" name="Рисунок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816913" cy="3612687"/>
                    </a:xfrm>
                    <a:prstGeom prst="rect">
                      <a:avLst/>
                    </a:prstGeom>
                    <a:noFill/>
                    <a:ln>
                      <a:noFill/>
                    </a:ln>
                  </pic:spPr>
                </pic:pic>
              </a:graphicData>
            </a:graphic>
          </wp:inline>
        </w:drawing>
      </w:r>
    </w:p>
    <w:p w14:paraId="5D4B70FB" w14:textId="0F446020" w:rsidR="00A427C5" w:rsidRPr="00642219" w:rsidRDefault="00A427C5" w:rsidP="00A427C5">
      <w:pPr>
        <w:pStyle w:val="ac"/>
        <w:spacing w:after="0"/>
        <w:ind w:firstLine="567"/>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9 - Концентрация валина в </w:t>
      </w:r>
      <w:r w:rsidR="00075C47">
        <w:rPr>
          <w:rFonts w:ascii="Times New Roman" w:hAnsi="Times New Roman" w:cs="Times New Roman"/>
          <w:b/>
          <w:bCs/>
          <w:i w:val="0"/>
          <w:iCs w:val="0"/>
          <w:color w:val="auto"/>
          <w:sz w:val="24"/>
          <w:szCs w:val="24"/>
        </w:rPr>
        <w:t>плазме</w:t>
      </w:r>
      <w:r w:rsidRPr="00642219">
        <w:rPr>
          <w:rFonts w:ascii="Times New Roman" w:hAnsi="Times New Roman" w:cs="Times New Roman"/>
          <w:b/>
          <w:bCs/>
          <w:i w:val="0"/>
          <w:iCs w:val="0"/>
          <w:color w:val="auto"/>
          <w:sz w:val="24"/>
          <w:szCs w:val="24"/>
        </w:rPr>
        <w:t xml:space="preserve"> крови через 12 часов от начала симптомов у пациентов с различными формами ОЦВЗ.</w:t>
      </w:r>
    </w:p>
    <w:p w14:paraId="323A22C1" w14:textId="096CAA9C" w:rsidR="00A427C5" w:rsidRPr="00642219" w:rsidRDefault="00A427C5" w:rsidP="00A427C5">
      <w:pPr>
        <w:pStyle w:val="ac"/>
        <w:spacing w:after="0"/>
        <w:ind w:firstLine="567"/>
        <w:jc w:val="both"/>
        <w:rPr>
          <w:rFonts w:ascii="Times New Roman" w:hAnsi="Times New Roman" w:cs="Times New Roman"/>
          <w:color w:val="auto"/>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w:t>
      </w:r>
      <w:r w:rsidR="00FF6062"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xml:space="preserve">]. Линия внутри боксплота соответствует медиане. Усы отражают диапазон значений без учёта выбросов, выбросы представлены отдельными точками. </w:t>
      </w:r>
    </w:p>
    <w:p w14:paraId="5F22418B" w14:textId="77777777" w:rsidR="00A72C06" w:rsidRPr="00642219" w:rsidRDefault="00A72C06" w:rsidP="00A72C06"/>
    <w:p w14:paraId="695573B4" w14:textId="77777777" w:rsidR="00C91937" w:rsidRPr="00642219" w:rsidRDefault="00C91937" w:rsidP="00631E2F">
      <w:pPr>
        <w:suppressAutoHyphens/>
        <w:spacing w:after="0" w:line="240" w:lineRule="auto"/>
        <w:ind w:firstLine="567"/>
        <w:jc w:val="both"/>
        <w:rPr>
          <w:rFonts w:ascii="Times New Roman" w:eastAsia="Times New Roman" w:hAnsi="Times New Roman" w:cs="Times New Roman"/>
          <w:sz w:val="28"/>
          <w:szCs w:val="28"/>
          <w:lang w:eastAsia="ar-SA"/>
        </w:rPr>
      </w:pPr>
    </w:p>
    <w:p w14:paraId="683967EC" w14:textId="77777777" w:rsidR="00A427C5" w:rsidRPr="00642219" w:rsidRDefault="00A427C5" w:rsidP="00A427C5">
      <w:pPr>
        <w:keepNext/>
        <w:suppressAutoHyphens/>
        <w:spacing w:after="0" w:line="240" w:lineRule="auto"/>
        <w:ind w:firstLine="567"/>
        <w:jc w:val="both"/>
      </w:pPr>
      <w:r w:rsidRPr="00642219">
        <w:rPr>
          <w:rFonts w:ascii="Times New Roman" w:eastAsia="Times New Roman" w:hAnsi="Times New Roman" w:cs="Times New Roman"/>
          <w:noProof/>
          <w:sz w:val="28"/>
          <w:szCs w:val="28"/>
          <w:lang w:eastAsia="ru-RU"/>
        </w:rPr>
        <w:lastRenderedPageBreak/>
        <w:drawing>
          <wp:inline distT="0" distB="0" distL="0" distR="0" wp14:anchorId="1648AEC7" wp14:editId="540494CE">
            <wp:extent cx="4767051" cy="3581400"/>
            <wp:effectExtent l="0" t="0" r="0" b="0"/>
            <wp:docPr id="9751376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0357" cy="3583884"/>
                    </a:xfrm>
                    <a:prstGeom prst="rect">
                      <a:avLst/>
                    </a:prstGeom>
                    <a:noFill/>
                    <a:ln>
                      <a:noFill/>
                    </a:ln>
                  </pic:spPr>
                </pic:pic>
              </a:graphicData>
            </a:graphic>
          </wp:inline>
        </w:drawing>
      </w:r>
    </w:p>
    <w:p w14:paraId="7D54C69C" w14:textId="471589CC" w:rsidR="00A427C5" w:rsidRPr="00642219" w:rsidRDefault="00A427C5" w:rsidP="00A427C5">
      <w:pPr>
        <w:pStyle w:val="ac"/>
        <w:spacing w:after="0"/>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10 - Концентрация глутаминовой кислоты в </w:t>
      </w:r>
      <w:r w:rsidR="00075C47">
        <w:rPr>
          <w:rFonts w:ascii="Times New Roman" w:hAnsi="Times New Roman" w:cs="Times New Roman"/>
          <w:b/>
          <w:bCs/>
          <w:i w:val="0"/>
          <w:iCs w:val="0"/>
          <w:color w:val="auto"/>
          <w:sz w:val="24"/>
          <w:szCs w:val="24"/>
        </w:rPr>
        <w:t>плазме</w:t>
      </w:r>
      <w:r w:rsidRPr="00642219">
        <w:rPr>
          <w:rFonts w:ascii="Times New Roman" w:hAnsi="Times New Roman" w:cs="Times New Roman"/>
          <w:b/>
          <w:bCs/>
          <w:i w:val="0"/>
          <w:iCs w:val="0"/>
          <w:color w:val="auto"/>
          <w:sz w:val="24"/>
          <w:szCs w:val="24"/>
        </w:rPr>
        <w:t xml:space="preserve"> крови через 12 часов от начала симптомов у пациентов с различными формами ОЦВЗ.</w:t>
      </w:r>
    </w:p>
    <w:p w14:paraId="385454DF" w14:textId="5E49BCBD" w:rsidR="00A427C5" w:rsidRPr="00642219" w:rsidRDefault="00A427C5" w:rsidP="00A427C5">
      <w:pPr>
        <w:pStyle w:val="ac"/>
        <w:spacing w:after="0"/>
        <w:jc w:val="both"/>
        <w:rPr>
          <w:rFonts w:ascii="Times New Roman" w:eastAsia="Times New Roman" w:hAnsi="Times New Roman" w:cs="Times New Roman"/>
          <w:color w:val="auto"/>
          <w:sz w:val="24"/>
          <w:szCs w:val="24"/>
          <w:lang w:eastAsia="ar-SA"/>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w:t>
      </w:r>
      <w:r w:rsidR="00FF6062"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Линия внутри боксплота соответствует медиане. Усы отражают диапазон значений без учёта выбросов, выбросы представлены отдельными точками.</w:t>
      </w:r>
    </w:p>
    <w:p w14:paraId="7BB7BA41" w14:textId="77777777" w:rsidR="00C91937" w:rsidRPr="00642219" w:rsidRDefault="00C91937" w:rsidP="00631E2F">
      <w:pPr>
        <w:suppressAutoHyphens/>
        <w:spacing w:after="0" w:line="240" w:lineRule="auto"/>
        <w:ind w:firstLine="567"/>
        <w:jc w:val="both"/>
        <w:rPr>
          <w:rFonts w:ascii="Times New Roman" w:eastAsia="Times New Roman" w:hAnsi="Times New Roman" w:cs="Times New Roman"/>
          <w:sz w:val="28"/>
          <w:szCs w:val="28"/>
          <w:lang w:eastAsia="ar-SA"/>
        </w:rPr>
      </w:pPr>
    </w:p>
    <w:p w14:paraId="55912B70" w14:textId="0E44AD44" w:rsidR="00A427C5" w:rsidRPr="00642219" w:rsidRDefault="00A427C5" w:rsidP="00631E2F">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 xml:space="preserve">Концентрация глутаминовой кислоты статистически значимо различалась между исследуемыми группами (p=0,0006) (рисунок 10). Наиболее высокие значения выявлены у пациентов с ИИ, тогда как минимальные </w:t>
      </w:r>
      <w:r w:rsidR="00C91937" w:rsidRPr="00642219">
        <w:rPr>
          <w:rFonts w:ascii="Times New Roman" w:eastAsia="Times New Roman" w:hAnsi="Times New Roman" w:cs="Times New Roman"/>
          <w:sz w:val="28"/>
          <w:szCs w:val="28"/>
          <w:lang w:eastAsia="ar-SA"/>
        </w:rPr>
        <w:t>-</w:t>
      </w:r>
      <w:r w:rsidRPr="00642219">
        <w:rPr>
          <w:rFonts w:ascii="Times New Roman" w:eastAsia="Times New Roman" w:hAnsi="Times New Roman" w:cs="Times New Roman"/>
          <w:sz w:val="28"/>
          <w:szCs w:val="28"/>
          <w:lang w:eastAsia="ar-SA"/>
        </w:rPr>
        <w:t xml:space="preserve"> при ГИ.</w:t>
      </w:r>
    </w:p>
    <w:p w14:paraId="770A8FD2" w14:textId="77777777" w:rsidR="00C91937" w:rsidRPr="00642219" w:rsidRDefault="00C91937" w:rsidP="00C91937">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Для фенилаланина выявлены статистически значимые межгрупповые различия (p=0,043) (рисунок 11). Максимальные концентрации наблюдались у пациентов с ИИ, минимальные - при ГИ.</w:t>
      </w:r>
    </w:p>
    <w:p w14:paraId="414D8C1B" w14:textId="77777777" w:rsidR="00C91937" w:rsidRPr="00642219" w:rsidRDefault="00C91937" w:rsidP="00C91937">
      <w:pPr>
        <w:suppressAutoHyphens/>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t>Для триптофана выявлены статистически значимые межгрупповые различия (p=0,005) (рисунок 12). Для триптофана выявлены статистически значимые межгрупповые различия (p=0,005) (рисунок 12). Наиболее высокие концентрации отмечались у пациентов с ТИА, тогда как наиболее низкие - при ГИ.</w:t>
      </w:r>
    </w:p>
    <w:p w14:paraId="540C4D9E" w14:textId="77777777" w:rsidR="00C91937" w:rsidRPr="00642219" w:rsidRDefault="00C91937" w:rsidP="00631E2F">
      <w:pPr>
        <w:suppressAutoHyphens/>
        <w:spacing w:after="0" w:line="240" w:lineRule="auto"/>
        <w:ind w:firstLine="567"/>
        <w:jc w:val="both"/>
        <w:rPr>
          <w:rFonts w:ascii="Times New Roman" w:eastAsia="Times New Roman" w:hAnsi="Times New Roman" w:cs="Times New Roman"/>
          <w:sz w:val="28"/>
          <w:szCs w:val="28"/>
          <w:lang w:eastAsia="ar-SA"/>
        </w:rPr>
      </w:pPr>
    </w:p>
    <w:p w14:paraId="144DE06A" w14:textId="77777777" w:rsidR="00A427C5" w:rsidRPr="00642219" w:rsidRDefault="00A427C5" w:rsidP="00A427C5">
      <w:pPr>
        <w:keepNext/>
        <w:suppressAutoHyphens/>
        <w:spacing w:after="0" w:line="240" w:lineRule="auto"/>
        <w:ind w:firstLine="567"/>
        <w:jc w:val="both"/>
      </w:pPr>
      <w:r w:rsidRPr="00642219">
        <w:rPr>
          <w:rFonts w:ascii="Times New Roman" w:eastAsia="Times New Roman" w:hAnsi="Times New Roman" w:cs="Times New Roman"/>
          <w:noProof/>
          <w:sz w:val="28"/>
          <w:szCs w:val="28"/>
          <w:lang w:eastAsia="ru-RU"/>
        </w:rPr>
        <w:lastRenderedPageBreak/>
        <w:drawing>
          <wp:inline distT="0" distB="0" distL="0" distR="0" wp14:anchorId="3FC751CA" wp14:editId="37B69FD2">
            <wp:extent cx="4732020" cy="3504899"/>
            <wp:effectExtent l="0" t="0" r="0" b="635"/>
            <wp:docPr id="12851446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9">
                      <a:extLst>
                        <a:ext uri="{28A0092B-C50C-407E-A947-70E740481C1C}">
                          <a14:useLocalDpi xmlns:a14="http://schemas.microsoft.com/office/drawing/2010/main" val="0"/>
                        </a:ext>
                      </a:extLst>
                    </a:blip>
                    <a:srcRect l="1103" t="1679" r="907" b="1716"/>
                    <a:stretch/>
                  </pic:blipFill>
                  <pic:spPr bwMode="auto">
                    <a:xfrm>
                      <a:off x="0" y="0"/>
                      <a:ext cx="4739408" cy="3510371"/>
                    </a:xfrm>
                    <a:prstGeom prst="rect">
                      <a:avLst/>
                    </a:prstGeom>
                    <a:noFill/>
                    <a:ln>
                      <a:noFill/>
                    </a:ln>
                    <a:extLst>
                      <a:ext uri="{53640926-AAD7-44D8-BBD7-CCE9431645EC}">
                        <a14:shadowObscured xmlns:a14="http://schemas.microsoft.com/office/drawing/2010/main"/>
                      </a:ext>
                    </a:extLst>
                  </pic:spPr>
                </pic:pic>
              </a:graphicData>
            </a:graphic>
          </wp:inline>
        </w:drawing>
      </w:r>
    </w:p>
    <w:p w14:paraId="0AA70665" w14:textId="135BCDE1" w:rsidR="00A427C5" w:rsidRPr="00642219" w:rsidRDefault="00A427C5" w:rsidP="00A427C5">
      <w:pPr>
        <w:pStyle w:val="ac"/>
        <w:spacing w:after="0"/>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11 - Концентрация фенилаланина в </w:t>
      </w:r>
      <w:r w:rsidR="00075C47">
        <w:rPr>
          <w:rFonts w:ascii="Times New Roman" w:hAnsi="Times New Roman" w:cs="Times New Roman"/>
          <w:b/>
          <w:bCs/>
          <w:i w:val="0"/>
          <w:iCs w:val="0"/>
          <w:color w:val="auto"/>
          <w:sz w:val="24"/>
          <w:szCs w:val="24"/>
        </w:rPr>
        <w:t>плазме</w:t>
      </w:r>
      <w:r w:rsidRPr="00642219">
        <w:rPr>
          <w:rFonts w:ascii="Times New Roman" w:hAnsi="Times New Roman" w:cs="Times New Roman"/>
          <w:b/>
          <w:bCs/>
          <w:i w:val="0"/>
          <w:iCs w:val="0"/>
          <w:color w:val="auto"/>
          <w:sz w:val="24"/>
          <w:szCs w:val="24"/>
        </w:rPr>
        <w:t xml:space="preserve"> крови через 12 часов от начала симптомов у пациентов с различными формами ОЦВЗ.</w:t>
      </w:r>
    </w:p>
    <w:p w14:paraId="16F3E537" w14:textId="468E85E5" w:rsidR="00A427C5" w:rsidRPr="00642219" w:rsidRDefault="00A427C5" w:rsidP="00A427C5">
      <w:pPr>
        <w:pStyle w:val="ac"/>
        <w:spacing w:after="0"/>
        <w:jc w:val="both"/>
        <w:rPr>
          <w:rFonts w:ascii="Times New Roman" w:hAnsi="Times New Roman" w:cs="Times New Roman"/>
          <w:color w:val="auto"/>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w:t>
      </w:r>
      <w:r w:rsidR="00FF6062"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Линия внутри боксплота соответствует медиане. Усы отражают диапазон значений без учёта выбросов, выбросы представлены отдельными точками.</w:t>
      </w:r>
    </w:p>
    <w:p w14:paraId="3E5D2458" w14:textId="77777777" w:rsidR="00A72C06" w:rsidRPr="00642219" w:rsidRDefault="00A72C06" w:rsidP="00A72C06"/>
    <w:p w14:paraId="11459F72" w14:textId="77777777" w:rsidR="00A427C5" w:rsidRPr="00642219" w:rsidRDefault="00A427C5" w:rsidP="00A427C5">
      <w:pPr>
        <w:keepNext/>
        <w:suppressAutoHyphens/>
        <w:spacing w:after="0" w:line="240" w:lineRule="auto"/>
        <w:ind w:firstLine="567"/>
        <w:jc w:val="both"/>
      </w:pPr>
      <w:r w:rsidRPr="00642219">
        <w:rPr>
          <w:rFonts w:ascii="Times New Roman" w:eastAsia="Times New Roman" w:hAnsi="Times New Roman" w:cs="Times New Roman"/>
          <w:noProof/>
          <w:sz w:val="28"/>
          <w:szCs w:val="28"/>
          <w:lang w:eastAsia="ru-RU"/>
        </w:rPr>
        <w:drawing>
          <wp:inline distT="0" distB="0" distL="0" distR="0" wp14:anchorId="0F4F2EAC" wp14:editId="7EA255C4">
            <wp:extent cx="4770120" cy="3542665"/>
            <wp:effectExtent l="0" t="0" r="0" b="635"/>
            <wp:docPr id="18683417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0">
                      <a:extLst>
                        <a:ext uri="{28A0092B-C50C-407E-A947-70E740481C1C}">
                          <a14:useLocalDpi xmlns:a14="http://schemas.microsoft.com/office/drawing/2010/main" val="0"/>
                        </a:ext>
                      </a:extLst>
                    </a:blip>
                    <a:srcRect l="1096" t="1458" r="890" b="1650"/>
                    <a:stretch/>
                  </pic:blipFill>
                  <pic:spPr bwMode="auto">
                    <a:xfrm>
                      <a:off x="0" y="0"/>
                      <a:ext cx="4778074" cy="3548572"/>
                    </a:xfrm>
                    <a:prstGeom prst="rect">
                      <a:avLst/>
                    </a:prstGeom>
                    <a:noFill/>
                    <a:ln>
                      <a:noFill/>
                    </a:ln>
                    <a:extLst>
                      <a:ext uri="{53640926-AAD7-44D8-BBD7-CCE9431645EC}">
                        <a14:shadowObscured xmlns:a14="http://schemas.microsoft.com/office/drawing/2010/main"/>
                      </a:ext>
                    </a:extLst>
                  </pic:spPr>
                </pic:pic>
              </a:graphicData>
            </a:graphic>
          </wp:inline>
        </w:drawing>
      </w:r>
    </w:p>
    <w:p w14:paraId="3702A358" w14:textId="7B0CD737" w:rsidR="00A427C5" w:rsidRPr="00642219" w:rsidRDefault="00A427C5" w:rsidP="00A427C5">
      <w:pPr>
        <w:pStyle w:val="ac"/>
        <w:spacing w:after="0"/>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12 - Концентрация триптофана в </w:t>
      </w:r>
      <w:r w:rsidR="00075C47">
        <w:rPr>
          <w:rFonts w:ascii="Times New Roman" w:hAnsi="Times New Roman" w:cs="Times New Roman"/>
          <w:b/>
          <w:bCs/>
          <w:i w:val="0"/>
          <w:iCs w:val="0"/>
          <w:color w:val="auto"/>
          <w:sz w:val="24"/>
          <w:szCs w:val="24"/>
        </w:rPr>
        <w:t>плазме</w:t>
      </w:r>
      <w:r w:rsidRPr="00642219">
        <w:rPr>
          <w:rFonts w:ascii="Times New Roman" w:hAnsi="Times New Roman" w:cs="Times New Roman"/>
          <w:b/>
          <w:bCs/>
          <w:i w:val="0"/>
          <w:iCs w:val="0"/>
          <w:color w:val="auto"/>
          <w:sz w:val="24"/>
          <w:szCs w:val="24"/>
        </w:rPr>
        <w:t xml:space="preserve"> крови через 12 часов от начала симптомов у пациентов с различными формами ОЦВЗ.</w:t>
      </w:r>
    </w:p>
    <w:p w14:paraId="7B413305" w14:textId="43E7A81E" w:rsidR="00A427C5" w:rsidRPr="00642219" w:rsidRDefault="00A427C5" w:rsidP="00A427C5">
      <w:pPr>
        <w:pStyle w:val="ac"/>
        <w:spacing w:after="0"/>
        <w:jc w:val="both"/>
        <w:rPr>
          <w:rFonts w:ascii="Times New Roman" w:eastAsia="Times New Roman" w:hAnsi="Times New Roman" w:cs="Times New Roman"/>
          <w:color w:val="auto"/>
          <w:sz w:val="24"/>
          <w:szCs w:val="24"/>
          <w:lang w:eastAsia="ar-SA"/>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w:t>
      </w:r>
      <w:r w:rsidR="00FF6062" w:rsidRPr="00642219">
        <w:rPr>
          <w:rFonts w:ascii="Times New Roman" w:hAnsi="Times New Roman" w:cs="Times New Roman"/>
          <w:color w:val="auto"/>
          <w:sz w:val="24"/>
          <w:szCs w:val="24"/>
        </w:rPr>
        <w:t>IQR</w:t>
      </w:r>
      <w:r w:rsidRPr="00642219">
        <w:rPr>
          <w:rFonts w:ascii="Times New Roman" w:hAnsi="Times New Roman" w:cs="Times New Roman"/>
          <w:color w:val="auto"/>
          <w:sz w:val="24"/>
          <w:szCs w:val="24"/>
        </w:rPr>
        <w:t>]. Линия внутри боксплота соответствует медиане. Усы отражают диапазон значений без учёта выбросов, выбросы представлены отдельными точками.</w:t>
      </w:r>
    </w:p>
    <w:p w14:paraId="5A2E84CF" w14:textId="03A83C43" w:rsidR="005B537A" w:rsidRPr="00642219" w:rsidRDefault="00525FE0" w:rsidP="005662FC">
      <w:pPr>
        <w:spacing w:after="0" w:line="240" w:lineRule="auto"/>
        <w:ind w:firstLine="567"/>
        <w:jc w:val="both"/>
        <w:rPr>
          <w:rFonts w:ascii="Times New Roman" w:eastAsia="Times New Roman" w:hAnsi="Times New Roman" w:cs="Times New Roman"/>
          <w:sz w:val="28"/>
          <w:szCs w:val="28"/>
          <w:lang w:eastAsia="ar-SA"/>
        </w:rPr>
      </w:pPr>
      <w:r w:rsidRPr="00642219">
        <w:rPr>
          <w:rFonts w:ascii="Times New Roman" w:eastAsia="Times New Roman" w:hAnsi="Times New Roman" w:cs="Times New Roman"/>
          <w:sz w:val="28"/>
          <w:szCs w:val="28"/>
          <w:lang w:eastAsia="ar-SA"/>
        </w:rPr>
        <w:lastRenderedPageBreak/>
        <w:t>Таким образом, через 12 часов от начала симптомов статистически значимые межгрупповые различия выявлены для валина, глутаминовой кислоты, фенилаланина и триптофана, тогда как для лизина и аргинина различия не достигли уровня статистической значимости (p&gt;0,05). По результатам post-hoc анализа наиболее выраженные различия отмечались между ИИ и ГИ для валина, глутаминовой кислоты и фенилаланина, а также между ГИ и ТИА для триптофана, что свидетельствует о сохранении межгрупповых особенностей аминокислотного профиля в раннем периоде ОЦВЗ.</w:t>
      </w:r>
    </w:p>
    <w:p w14:paraId="2BF9706A" w14:textId="77777777" w:rsidR="00525FE0" w:rsidRPr="00642219" w:rsidRDefault="00525FE0" w:rsidP="005662FC">
      <w:pPr>
        <w:spacing w:after="0" w:line="240" w:lineRule="auto"/>
        <w:ind w:firstLine="567"/>
        <w:jc w:val="both"/>
        <w:rPr>
          <w:rFonts w:ascii="Times New Roman" w:hAnsi="Times New Roman" w:cs="Times New Roman"/>
          <w:sz w:val="28"/>
          <w:szCs w:val="28"/>
        </w:rPr>
      </w:pPr>
    </w:p>
    <w:p w14:paraId="45A9E0D3" w14:textId="6DD0B50E" w:rsidR="005B537A" w:rsidRPr="00642219" w:rsidRDefault="005B537A" w:rsidP="002971B8">
      <w:pPr>
        <w:pStyle w:val="1"/>
        <w:spacing w:before="0" w:beforeAutospacing="0" w:after="0" w:afterAutospacing="0"/>
        <w:ind w:firstLine="567"/>
        <w:jc w:val="both"/>
        <w:rPr>
          <w:sz w:val="28"/>
          <w:szCs w:val="28"/>
        </w:rPr>
      </w:pPr>
      <w:bookmarkStart w:id="64" w:name="_Toc231495681"/>
      <w:r w:rsidRPr="00642219">
        <w:rPr>
          <w:sz w:val="28"/>
          <w:szCs w:val="28"/>
        </w:rPr>
        <w:t>3.</w:t>
      </w:r>
      <w:r w:rsidR="00CF7EFA" w:rsidRPr="00642219">
        <w:rPr>
          <w:sz w:val="28"/>
          <w:szCs w:val="28"/>
        </w:rPr>
        <w:t>4</w:t>
      </w:r>
      <w:r w:rsidRPr="00642219">
        <w:rPr>
          <w:sz w:val="28"/>
          <w:szCs w:val="28"/>
        </w:rPr>
        <w:t xml:space="preserve">.3. Динамика метаболических показателей у пациентов с </w:t>
      </w:r>
      <w:r w:rsidR="00CF7EFA" w:rsidRPr="00642219">
        <w:rPr>
          <w:sz w:val="28"/>
          <w:szCs w:val="28"/>
        </w:rPr>
        <w:t>ОЦВЗ</w:t>
      </w:r>
      <w:r w:rsidRPr="00642219">
        <w:rPr>
          <w:sz w:val="28"/>
          <w:szCs w:val="28"/>
        </w:rPr>
        <w:t xml:space="preserve"> в остром периоде</w:t>
      </w:r>
      <w:bookmarkEnd w:id="64"/>
    </w:p>
    <w:p w14:paraId="133D29B0" w14:textId="3C659936" w:rsidR="005147BB" w:rsidRPr="00642219" w:rsidRDefault="005147BB" w:rsidP="00A72C06">
      <w:pPr>
        <w:pStyle w:val="ac"/>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Для оценки динамики аминокислотного профиля проведён парный анализ концентраций метаболитов между первой и второй временными точками у пациентов с ИИ, ГИ и ТИА</w:t>
      </w:r>
      <w:r w:rsidR="00255D7B" w:rsidRPr="00642219">
        <w:rPr>
          <w:rFonts w:ascii="Times New Roman" w:hAnsi="Times New Roman" w:cs="Times New Roman"/>
          <w:i w:val="0"/>
          <w:iCs w:val="0"/>
          <w:color w:val="auto"/>
          <w:sz w:val="28"/>
          <w:szCs w:val="28"/>
        </w:rPr>
        <w:t>, где выявлены разнонаправленные изменения концентраций метаболитов в зависимости от клинической формы ОЦВЗ</w:t>
      </w:r>
      <w:r w:rsidRPr="00642219">
        <w:rPr>
          <w:rFonts w:ascii="Times New Roman" w:hAnsi="Times New Roman" w:cs="Times New Roman"/>
          <w:i w:val="0"/>
          <w:iCs w:val="0"/>
          <w:color w:val="auto"/>
          <w:sz w:val="28"/>
          <w:szCs w:val="28"/>
        </w:rPr>
        <w:t xml:space="preserve"> (Таблица 11).</w:t>
      </w:r>
    </w:p>
    <w:p w14:paraId="75DEDB5E" w14:textId="77777777" w:rsidR="00A72C06" w:rsidRPr="00642219" w:rsidRDefault="00A72C06" w:rsidP="00A72C06">
      <w:pPr>
        <w:spacing w:after="0" w:line="240" w:lineRule="auto"/>
      </w:pPr>
    </w:p>
    <w:p w14:paraId="2775D01B" w14:textId="5F9263C9" w:rsidR="005B537A" w:rsidRPr="00642219" w:rsidRDefault="005B537A" w:rsidP="00A72C06">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5662FC" w:rsidRPr="00642219">
        <w:rPr>
          <w:rFonts w:ascii="Times New Roman" w:hAnsi="Times New Roman" w:cs="Times New Roman"/>
          <w:b/>
          <w:bCs/>
          <w:i w:val="0"/>
          <w:iCs w:val="0"/>
          <w:color w:val="auto"/>
          <w:sz w:val="28"/>
          <w:szCs w:val="28"/>
        </w:rPr>
        <w:t>1</w:t>
      </w:r>
      <w:r w:rsidR="004106D7" w:rsidRPr="00642219">
        <w:rPr>
          <w:rFonts w:ascii="Times New Roman" w:hAnsi="Times New Roman" w:cs="Times New Roman"/>
          <w:b/>
          <w:bCs/>
          <w:i w:val="0"/>
          <w:iCs w:val="0"/>
          <w:color w:val="auto"/>
          <w:sz w:val="28"/>
          <w:szCs w:val="28"/>
        </w:rPr>
        <w:t>1</w:t>
      </w:r>
      <w:r w:rsidR="005662FC"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Динамика концентраций аминокислот между первой и второй временными точками забора крови у пациентов с различными формами </w:t>
      </w:r>
      <w:r w:rsidR="005662FC" w:rsidRPr="00642219">
        <w:rPr>
          <w:rFonts w:ascii="Times New Roman" w:hAnsi="Times New Roman" w:cs="Times New Roman"/>
          <w:b/>
          <w:bCs/>
          <w:i w:val="0"/>
          <w:iCs w:val="0"/>
          <w:color w:val="auto"/>
          <w:sz w:val="28"/>
          <w:szCs w:val="28"/>
        </w:rPr>
        <w:t>ОЦВЗ</w:t>
      </w:r>
      <w:r w:rsidRPr="00642219">
        <w:rPr>
          <w:rFonts w:ascii="Times New Roman" w:hAnsi="Times New Roman" w:cs="Times New Roman"/>
          <w:b/>
          <w:bCs/>
          <w:i w:val="0"/>
          <w:iCs w:val="0"/>
          <w:color w:val="auto"/>
          <w:sz w:val="28"/>
          <w:szCs w:val="28"/>
        </w:rPr>
        <w:t xml:space="preserve">. </w:t>
      </w:r>
    </w:p>
    <w:tbl>
      <w:tblPr>
        <w:tblStyle w:val="ae"/>
        <w:tblW w:w="5073" w:type="pct"/>
        <w:tblLayout w:type="fixed"/>
        <w:tblLook w:val="04A0" w:firstRow="1" w:lastRow="0" w:firstColumn="1" w:lastColumn="0" w:noHBand="0" w:noVBand="1"/>
      </w:tblPr>
      <w:tblGrid>
        <w:gridCol w:w="1534"/>
        <w:gridCol w:w="1117"/>
        <w:gridCol w:w="1539"/>
        <w:gridCol w:w="1537"/>
        <w:gridCol w:w="1357"/>
        <w:gridCol w:w="850"/>
        <w:gridCol w:w="1276"/>
        <w:gridCol w:w="1134"/>
      </w:tblGrid>
      <w:tr w:rsidR="008A457A" w:rsidRPr="00642219" w14:paraId="1AE741D3" w14:textId="77777777" w:rsidTr="008C3AE3">
        <w:tc>
          <w:tcPr>
            <w:tcW w:w="741" w:type="pct"/>
          </w:tcPr>
          <w:p w14:paraId="6DBD6BC1" w14:textId="77777777" w:rsidR="008A457A" w:rsidRPr="00642219" w:rsidRDefault="008A457A" w:rsidP="00A72C06">
            <w:pPr>
              <w:spacing w:after="0" w:line="240" w:lineRule="auto"/>
              <w:ind w:firstLine="29"/>
              <w:jc w:val="both"/>
              <w:rPr>
                <w:rFonts w:ascii="Times New Roman" w:hAnsi="Times New Roman" w:cs="Times New Roman"/>
                <w:b/>
                <w:bCs/>
                <w:sz w:val="24"/>
                <w:szCs w:val="24"/>
              </w:rPr>
            </w:pPr>
            <w:r w:rsidRPr="00642219">
              <w:rPr>
                <w:rFonts w:ascii="Times New Roman" w:hAnsi="Times New Roman" w:cs="Times New Roman"/>
                <w:b/>
                <w:bCs/>
                <w:sz w:val="24"/>
                <w:szCs w:val="24"/>
              </w:rPr>
              <w:t>Метаболит</w:t>
            </w:r>
          </w:p>
        </w:tc>
        <w:tc>
          <w:tcPr>
            <w:tcW w:w="540" w:type="pct"/>
          </w:tcPr>
          <w:p w14:paraId="16DBC40D" w14:textId="77777777" w:rsidR="008A457A" w:rsidRPr="00642219" w:rsidRDefault="008A457A" w:rsidP="00A72C06">
            <w:pPr>
              <w:spacing w:after="0" w:line="240" w:lineRule="auto"/>
              <w:ind w:firstLine="35"/>
              <w:jc w:val="both"/>
              <w:rPr>
                <w:rFonts w:ascii="Times New Roman" w:hAnsi="Times New Roman" w:cs="Times New Roman"/>
                <w:b/>
                <w:bCs/>
                <w:sz w:val="24"/>
                <w:szCs w:val="24"/>
              </w:rPr>
            </w:pPr>
            <w:r w:rsidRPr="00642219">
              <w:rPr>
                <w:rFonts w:ascii="Times New Roman" w:hAnsi="Times New Roman" w:cs="Times New Roman"/>
                <w:b/>
                <w:bCs/>
                <w:sz w:val="24"/>
                <w:szCs w:val="24"/>
              </w:rPr>
              <w:t>Группа</w:t>
            </w:r>
          </w:p>
        </w:tc>
        <w:tc>
          <w:tcPr>
            <w:tcW w:w="744" w:type="pct"/>
          </w:tcPr>
          <w:p w14:paraId="0B489CD2" w14:textId="309DC1AC" w:rsidR="008A457A" w:rsidRPr="00642219" w:rsidRDefault="008A457A" w:rsidP="00A72C0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 xml:space="preserve">1 порция, </w:t>
            </w:r>
            <w:r w:rsidRPr="00642219">
              <w:rPr>
                <w:rFonts w:ascii="Times New Roman" w:hAnsi="Times New Roman" w:cs="Times New Roman"/>
                <w:b/>
                <w:bCs/>
                <w:sz w:val="24"/>
                <w:szCs w:val="24"/>
                <w:lang w:val="en-US"/>
              </w:rPr>
              <w:t>Me [</w:t>
            </w:r>
            <w:r w:rsidR="00255D7B" w:rsidRPr="00642219">
              <w:rPr>
                <w:rFonts w:ascii="Times New Roman" w:hAnsi="Times New Roman" w:cs="Times New Roman"/>
                <w:b/>
                <w:bCs/>
                <w:sz w:val="24"/>
                <w:szCs w:val="24"/>
                <w:lang w:val="en-US"/>
              </w:rPr>
              <w:t>IQR</w:t>
            </w:r>
            <w:r w:rsidRPr="00642219">
              <w:rPr>
                <w:rFonts w:ascii="Times New Roman" w:hAnsi="Times New Roman" w:cs="Times New Roman"/>
                <w:b/>
                <w:bCs/>
                <w:sz w:val="24"/>
                <w:szCs w:val="24"/>
                <w:lang w:val="en-US"/>
              </w:rPr>
              <w:t>]</w:t>
            </w:r>
          </w:p>
        </w:tc>
        <w:tc>
          <w:tcPr>
            <w:tcW w:w="743" w:type="pct"/>
          </w:tcPr>
          <w:p w14:paraId="7BB4EC4B" w14:textId="53EDA556" w:rsidR="008A457A" w:rsidRPr="00642219" w:rsidRDefault="008A457A" w:rsidP="00A72C06">
            <w:pPr>
              <w:spacing w:after="0" w:line="240" w:lineRule="auto"/>
              <w:ind w:hanging="1"/>
              <w:jc w:val="both"/>
              <w:rPr>
                <w:rFonts w:ascii="Times New Roman" w:hAnsi="Times New Roman" w:cs="Times New Roman"/>
                <w:b/>
                <w:bCs/>
                <w:sz w:val="24"/>
                <w:szCs w:val="24"/>
              </w:rPr>
            </w:pPr>
            <w:r w:rsidRPr="00642219">
              <w:rPr>
                <w:rFonts w:ascii="Times New Roman" w:hAnsi="Times New Roman" w:cs="Times New Roman"/>
                <w:b/>
                <w:bCs/>
                <w:sz w:val="24"/>
                <w:szCs w:val="24"/>
              </w:rPr>
              <w:t xml:space="preserve">2 порция, </w:t>
            </w:r>
            <w:r w:rsidRPr="00642219">
              <w:rPr>
                <w:rFonts w:ascii="Times New Roman" w:hAnsi="Times New Roman" w:cs="Times New Roman"/>
                <w:b/>
                <w:bCs/>
                <w:sz w:val="24"/>
                <w:szCs w:val="24"/>
                <w:lang w:val="en-US"/>
              </w:rPr>
              <w:t>Me [</w:t>
            </w:r>
            <w:r w:rsidR="00255D7B" w:rsidRPr="00642219">
              <w:rPr>
                <w:rFonts w:ascii="Times New Roman" w:hAnsi="Times New Roman" w:cs="Times New Roman"/>
                <w:b/>
                <w:bCs/>
                <w:sz w:val="24"/>
                <w:szCs w:val="24"/>
                <w:lang w:val="en-US"/>
              </w:rPr>
              <w:t>IQR</w:t>
            </w:r>
            <w:r w:rsidRPr="00642219">
              <w:rPr>
                <w:rFonts w:ascii="Times New Roman" w:hAnsi="Times New Roman" w:cs="Times New Roman"/>
                <w:b/>
                <w:bCs/>
                <w:sz w:val="24"/>
                <w:szCs w:val="24"/>
                <w:lang w:val="en-US"/>
              </w:rPr>
              <w:t>]</w:t>
            </w:r>
          </w:p>
        </w:tc>
        <w:tc>
          <w:tcPr>
            <w:tcW w:w="656" w:type="pct"/>
          </w:tcPr>
          <w:p w14:paraId="66D9E870" w14:textId="77777777" w:rsidR="008A457A" w:rsidRPr="00642219" w:rsidRDefault="008A457A" w:rsidP="00A72C06">
            <w:pPr>
              <w:spacing w:after="0" w:line="240" w:lineRule="auto"/>
              <w:jc w:val="both"/>
              <w:rPr>
                <w:rFonts w:ascii="Times New Roman" w:hAnsi="Times New Roman" w:cs="Times New Roman"/>
                <w:b/>
                <w:bCs/>
                <w:sz w:val="24"/>
                <w:szCs w:val="24"/>
                <w:lang w:val="en-US"/>
              </w:rPr>
            </w:pPr>
            <w:r w:rsidRPr="00642219">
              <w:rPr>
                <w:rFonts w:ascii="Times New Roman" w:hAnsi="Times New Roman" w:cs="Times New Roman"/>
                <w:b/>
                <w:bCs/>
                <w:sz w:val="24"/>
                <w:szCs w:val="24"/>
                <w:lang w:val="en-US"/>
              </w:rPr>
              <w:t>Z (Wilcoxon)</w:t>
            </w:r>
          </w:p>
        </w:tc>
        <w:tc>
          <w:tcPr>
            <w:tcW w:w="411" w:type="pct"/>
          </w:tcPr>
          <w:p w14:paraId="50B6FFCE" w14:textId="77777777" w:rsidR="008A457A" w:rsidRPr="00642219" w:rsidRDefault="008A457A" w:rsidP="00A72C06">
            <w:pPr>
              <w:spacing w:after="0" w:line="240" w:lineRule="auto"/>
              <w:jc w:val="both"/>
              <w:rPr>
                <w:rFonts w:ascii="Times New Roman" w:hAnsi="Times New Roman" w:cs="Times New Roman"/>
                <w:b/>
                <w:bCs/>
                <w:sz w:val="24"/>
                <w:szCs w:val="24"/>
                <w:lang w:val="en-US"/>
              </w:rPr>
            </w:pPr>
            <w:r w:rsidRPr="00642219">
              <w:rPr>
                <w:rFonts w:ascii="Times New Roman" w:hAnsi="Times New Roman" w:cs="Times New Roman"/>
                <w:b/>
                <w:bCs/>
                <w:sz w:val="24"/>
                <w:szCs w:val="24"/>
                <w:lang w:val="en-US"/>
              </w:rPr>
              <w:t>p</w:t>
            </w:r>
          </w:p>
        </w:tc>
        <w:tc>
          <w:tcPr>
            <w:tcW w:w="617" w:type="pct"/>
          </w:tcPr>
          <w:p w14:paraId="178069FD" w14:textId="38ED8CA8" w:rsidR="008A457A" w:rsidRPr="00642219" w:rsidRDefault="008A457A" w:rsidP="00A72C06">
            <w:pPr>
              <w:spacing w:after="0" w:line="240" w:lineRule="auto"/>
              <w:jc w:val="both"/>
              <w:rPr>
                <w:rFonts w:ascii="Times New Roman" w:hAnsi="Times New Roman" w:cs="Times New Roman"/>
                <w:b/>
                <w:bCs/>
                <w:sz w:val="24"/>
                <w:szCs w:val="24"/>
                <w:lang w:val="en-US"/>
              </w:rPr>
            </w:pPr>
            <w:r w:rsidRPr="00642219">
              <w:rPr>
                <w:rFonts w:ascii="Cambria" w:hAnsi="Cambria" w:cs="Times New Roman"/>
                <w:b/>
                <w:bCs/>
                <w:sz w:val="24"/>
                <w:szCs w:val="24"/>
                <w:lang w:val="en-US"/>
              </w:rPr>
              <w:t>∆</w:t>
            </w:r>
            <w:r w:rsidRPr="00642219">
              <w:rPr>
                <w:rFonts w:ascii="Times New Roman" w:hAnsi="Times New Roman" w:cs="Times New Roman"/>
                <w:b/>
                <w:bCs/>
                <w:sz w:val="24"/>
                <w:szCs w:val="24"/>
                <w:lang w:val="en-US"/>
              </w:rPr>
              <w:t xml:space="preserve"> Me [</w:t>
            </w:r>
            <w:r w:rsidR="00255D7B" w:rsidRPr="00642219">
              <w:rPr>
                <w:rFonts w:ascii="Times New Roman" w:hAnsi="Times New Roman" w:cs="Times New Roman"/>
                <w:b/>
                <w:bCs/>
                <w:sz w:val="24"/>
                <w:szCs w:val="24"/>
                <w:lang w:val="en-US"/>
              </w:rPr>
              <w:t>IQR</w:t>
            </w:r>
            <w:r w:rsidRPr="00642219">
              <w:rPr>
                <w:rFonts w:ascii="Times New Roman" w:hAnsi="Times New Roman" w:cs="Times New Roman"/>
                <w:b/>
                <w:bCs/>
                <w:sz w:val="24"/>
                <w:szCs w:val="24"/>
                <w:lang w:val="en-US"/>
              </w:rPr>
              <w:t>]</w:t>
            </w:r>
          </w:p>
        </w:tc>
        <w:tc>
          <w:tcPr>
            <w:tcW w:w="548" w:type="pct"/>
          </w:tcPr>
          <w:p w14:paraId="346ED4D2" w14:textId="77777777" w:rsidR="008A457A" w:rsidRPr="00642219" w:rsidRDefault="008A457A" w:rsidP="00A72C06">
            <w:pPr>
              <w:spacing w:after="0" w:line="240" w:lineRule="auto"/>
              <w:jc w:val="both"/>
              <w:rPr>
                <w:rFonts w:ascii="Cambria" w:hAnsi="Cambria" w:cs="Times New Roman"/>
                <w:b/>
                <w:bCs/>
                <w:sz w:val="24"/>
                <w:szCs w:val="24"/>
              </w:rPr>
            </w:pPr>
            <w:r w:rsidRPr="00642219">
              <w:rPr>
                <w:rFonts w:ascii="Cambria" w:hAnsi="Cambria" w:cs="Times New Roman"/>
                <w:b/>
                <w:bCs/>
                <w:sz w:val="24"/>
                <w:szCs w:val="24"/>
              </w:rPr>
              <w:t>Направление</w:t>
            </w:r>
          </w:p>
        </w:tc>
      </w:tr>
      <w:tr w:rsidR="00AD7659" w:rsidRPr="00642219" w14:paraId="73ABB46D" w14:textId="77777777" w:rsidTr="008C3AE3">
        <w:tc>
          <w:tcPr>
            <w:tcW w:w="741" w:type="pct"/>
          </w:tcPr>
          <w:p w14:paraId="53F385D8" w14:textId="1D35A379" w:rsidR="00AD7659" w:rsidRPr="00642219" w:rsidRDefault="00AD7659" w:rsidP="00AD7659">
            <w:pPr>
              <w:ind w:firstLine="29"/>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540" w:type="pct"/>
          </w:tcPr>
          <w:p w14:paraId="4062967F" w14:textId="2DCD25C3" w:rsidR="00AD7659" w:rsidRPr="00642219" w:rsidRDefault="00AD7659" w:rsidP="00AD7659">
            <w:pPr>
              <w:ind w:firstLine="35"/>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744" w:type="pct"/>
          </w:tcPr>
          <w:p w14:paraId="2134569D" w14:textId="322E6449" w:rsidR="00AD7659" w:rsidRPr="00642219" w:rsidRDefault="00AD7659" w:rsidP="00AD7659">
            <w:pPr>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743" w:type="pct"/>
          </w:tcPr>
          <w:p w14:paraId="6FEB7BA8" w14:textId="38CA1212" w:rsidR="00AD7659" w:rsidRPr="00642219" w:rsidRDefault="00AD7659" w:rsidP="00AD7659">
            <w:pPr>
              <w:ind w:hanging="1"/>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656" w:type="pct"/>
          </w:tcPr>
          <w:p w14:paraId="37F3C5D5" w14:textId="3B24164E" w:rsidR="00AD7659" w:rsidRPr="00642219" w:rsidRDefault="00AD7659" w:rsidP="00AD7659">
            <w:pPr>
              <w:jc w:val="center"/>
              <w:rPr>
                <w:rFonts w:ascii="Times New Roman" w:hAnsi="Times New Roman" w:cs="Times New Roman"/>
                <w:sz w:val="24"/>
                <w:szCs w:val="24"/>
              </w:rPr>
            </w:pPr>
            <w:r w:rsidRPr="00642219">
              <w:rPr>
                <w:rFonts w:ascii="Times New Roman" w:hAnsi="Times New Roman" w:cs="Times New Roman"/>
                <w:sz w:val="24"/>
                <w:szCs w:val="24"/>
              </w:rPr>
              <w:t>5</w:t>
            </w:r>
          </w:p>
        </w:tc>
        <w:tc>
          <w:tcPr>
            <w:tcW w:w="411" w:type="pct"/>
          </w:tcPr>
          <w:p w14:paraId="1DF94224" w14:textId="72787909" w:rsidR="00AD7659" w:rsidRPr="00642219" w:rsidRDefault="00AD7659" w:rsidP="00AD7659">
            <w:pPr>
              <w:jc w:val="center"/>
              <w:rPr>
                <w:rFonts w:ascii="Times New Roman" w:hAnsi="Times New Roman" w:cs="Times New Roman"/>
                <w:sz w:val="24"/>
                <w:szCs w:val="24"/>
              </w:rPr>
            </w:pPr>
            <w:r w:rsidRPr="00642219">
              <w:rPr>
                <w:rFonts w:ascii="Times New Roman" w:hAnsi="Times New Roman" w:cs="Times New Roman"/>
                <w:sz w:val="24"/>
                <w:szCs w:val="24"/>
              </w:rPr>
              <w:t>6</w:t>
            </w:r>
          </w:p>
        </w:tc>
        <w:tc>
          <w:tcPr>
            <w:tcW w:w="617" w:type="pct"/>
          </w:tcPr>
          <w:p w14:paraId="7E6B16AC" w14:textId="12C85225" w:rsidR="00AD7659" w:rsidRPr="00642219" w:rsidRDefault="00AD7659" w:rsidP="00AD7659">
            <w:pPr>
              <w:jc w:val="center"/>
              <w:rPr>
                <w:rFonts w:ascii="Times New Roman" w:hAnsi="Times New Roman" w:cs="Times New Roman"/>
                <w:sz w:val="24"/>
                <w:szCs w:val="24"/>
              </w:rPr>
            </w:pPr>
            <w:r w:rsidRPr="00642219">
              <w:rPr>
                <w:rFonts w:ascii="Times New Roman" w:hAnsi="Times New Roman" w:cs="Times New Roman"/>
                <w:sz w:val="24"/>
                <w:szCs w:val="24"/>
              </w:rPr>
              <w:t>7</w:t>
            </w:r>
          </w:p>
        </w:tc>
        <w:tc>
          <w:tcPr>
            <w:tcW w:w="548" w:type="pct"/>
          </w:tcPr>
          <w:p w14:paraId="6D51BC24" w14:textId="2A04234B" w:rsidR="00AD7659" w:rsidRPr="00642219" w:rsidRDefault="00AD7659" w:rsidP="00AD7659">
            <w:pPr>
              <w:jc w:val="center"/>
              <w:rPr>
                <w:rFonts w:ascii="Times New Roman" w:hAnsi="Times New Roman" w:cs="Times New Roman"/>
                <w:sz w:val="24"/>
                <w:szCs w:val="24"/>
              </w:rPr>
            </w:pPr>
            <w:r w:rsidRPr="00642219">
              <w:rPr>
                <w:rFonts w:ascii="Times New Roman" w:hAnsi="Times New Roman" w:cs="Times New Roman"/>
                <w:sz w:val="24"/>
                <w:szCs w:val="24"/>
              </w:rPr>
              <w:t>8</w:t>
            </w:r>
          </w:p>
        </w:tc>
      </w:tr>
      <w:tr w:rsidR="008A457A" w:rsidRPr="00642219" w14:paraId="242B32F5" w14:textId="77777777" w:rsidTr="008C3AE3">
        <w:tc>
          <w:tcPr>
            <w:tcW w:w="741" w:type="pct"/>
            <w:vMerge w:val="restart"/>
          </w:tcPr>
          <w:p w14:paraId="34D504B5" w14:textId="77777777" w:rsidR="008A457A" w:rsidRPr="00642219" w:rsidRDefault="008A457A" w:rsidP="002971B8">
            <w:pPr>
              <w:ind w:firstLine="29"/>
              <w:jc w:val="both"/>
              <w:rPr>
                <w:rFonts w:ascii="Times New Roman" w:hAnsi="Times New Roman" w:cs="Times New Roman"/>
                <w:sz w:val="24"/>
                <w:szCs w:val="24"/>
              </w:rPr>
            </w:pPr>
            <w:r w:rsidRPr="00642219">
              <w:rPr>
                <w:rFonts w:ascii="Times New Roman" w:hAnsi="Times New Roman" w:cs="Times New Roman"/>
                <w:sz w:val="24"/>
                <w:szCs w:val="24"/>
              </w:rPr>
              <w:t>Валин, мкмоль/л</w:t>
            </w:r>
          </w:p>
        </w:tc>
        <w:tc>
          <w:tcPr>
            <w:tcW w:w="540" w:type="pct"/>
          </w:tcPr>
          <w:p w14:paraId="6B227169"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ИИ</w:t>
            </w:r>
          </w:p>
        </w:tc>
        <w:tc>
          <w:tcPr>
            <w:tcW w:w="744" w:type="pct"/>
          </w:tcPr>
          <w:p w14:paraId="1334E9B8"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25,51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20,47-30,50</w:t>
            </w:r>
            <w:r w:rsidRPr="00642219">
              <w:rPr>
                <w:rFonts w:ascii="Times New Roman" w:hAnsi="Times New Roman" w:cs="Times New Roman"/>
                <w:sz w:val="24"/>
                <w:szCs w:val="24"/>
                <w:lang w:val="en-US"/>
              </w:rPr>
              <w:t>]</w:t>
            </w:r>
          </w:p>
        </w:tc>
        <w:tc>
          <w:tcPr>
            <w:tcW w:w="743" w:type="pct"/>
          </w:tcPr>
          <w:p w14:paraId="6FF6F9C7"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lang w:val="en-US"/>
              </w:rPr>
              <w:t>23,64 [19,30-27,36]</w:t>
            </w:r>
          </w:p>
        </w:tc>
        <w:tc>
          <w:tcPr>
            <w:tcW w:w="656" w:type="pct"/>
          </w:tcPr>
          <w:p w14:paraId="70D94180"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2,66</w:t>
            </w:r>
          </w:p>
        </w:tc>
        <w:tc>
          <w:tcPr>
            <w:tcW w:w="411" w:type="pct"/>
          </w:tcPr>
          <w:p w14:paraId="59B2AF3A"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0,008</w:t>
            </w:r>
          </w:p>
        </w:tc>
        <w:tc>
          <w:tcPr>
            <w:tcW w:w="617" w:type="pct"/>
          </w:tcPr>
          <w:p w14:paraId="36F93B48" w14:textId="77777777" w:rsidR="008A457A" w:rsidRPr="00642219" w:rsidRDefault="008A457A" w:rsidP="002971B8">
            <w:pPr>
              <w:jc w:val="both"/>
              <w:rPr>
                <w:rFonts w:ascii="Times New Roman" w:hAnsi="Times New Roman" w:cs="Times New Roman"/>
                <w:sz w:val="24"/>
                <w:szCs w:val="24"/>
                <w:lang w:val="kk-KZ"/>
              </w:rPr>
            </w:pPr>
            <w:r w:rsidRPr="00642219">
              <w:rPr>
                <w:rFonts w:ascii="Times New Roman" w:hAnsi="Times New Roman" w:cs="Times New Roman"/>
                <w:sz w:val="24"/>
                <w:szCs w:val="24"/>
              </w:rPr>
              <w:t xml:space="preserve">-1,12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-5,86-3,13</w:t>
            </w:r>
            <w:r w:rsidRPr="00642219">
              <w:rPr>
                <w:rFonts w:ascii="Times New Roman" w:hAnsi="Times New Roman" w:cs="Times New Roman"/>
                <w:sz w:val="24"/>
                <w:szCs w:val="24"/>
                <w:lang w:val="en-US"/>
              </w:rPr>
              <w:t>]</w:t>
            </w:r>
          </w:p>
        </w:tc>
        <w:tc>
          <w:tcPr>
            <w:tcW w:w="548" w:type="pct"/>
          </w:tcPr>
          <w:p w14:paraId="126412A0"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3AE3D2E5" w14:textId="77777777" w:rsidTr="008C3AE3">
        <w:tc>
          <w:tcPr>
            <w:tcW w:w="741" w:type="pct"/>
            <w:vMerge/>
          </w:tcPr>
          <w:p w14:paraId="284EA8A3"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6CA84190"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ГИ</w:t>
            </w:r>
          </w:p>
        </w:tc>
        <w:tc>
          <w:tcPr>
            <w:tcW w:w="744" w:type="pct"/>
          </w:tcPr>
          <w:p w14:paraId="204780B3"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21,95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18,72-25,55</w:t>
            </w:r>
            <w:r w:rsidRPr="00642219">
              <w:rPr>
                <w:rFonts w:ascii="Times New Roman" w:hAnsi="Times New Roman" w:cs="Times New Roman"/>
                <w:sz w:val="24"/>
                <w:szCs w:val="24"/>
                <w:lang w:val="en-US"/>
              </w:rPr>
              <w:t>]</w:t>
            </w:r>
          </w:p>
        </w:tc>
        <w:tc>
          <w:tcPr>
            <w:tcW w:w="743" w:type="pct"/>
          </w:tcPr>
          <w:p w14:paraId="7221121D"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lang w:val="en-US"/>
              </w:rPr>
              <w:t>20,30</w:t>
            </w:r>
            <w:r w:rsidRPr="00642219">
              <w:rPr>
                <w:rFonts w:ascii="Times New Roman" w:hAnsi="Times New Roman" w:cs="Times New Roman"/>
                <w:sz w:val="24"/>
                <w:szCs w:val="24"/>
              </w:rPr>
              <w:t xml:space="preserve"> </w:t>
            </w:r>
            <w:r w:rsidRPr="00642219">
              <w:rPr>
                <w:rFonts w:ascii="Times New Roman" w:hAnsi="Times New Roman" w:cs="Times New Roman"/>
                <w:sz w:val="24"/>
                <w:szCs w:val="24"/>
                <w:lang w:val="en-US"/>
              </w:rPr>
              <w:t>[17,60-22,83]</w:t>
            </w:r>
          </w:p>
        </w:tc>
        <w:tc>
          <w:tcPr>
            <w:tcW w:w="656" w:type="pct"/>
          </w:tcPr>
          <w:p w14:paraId="79C0E07D"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lang w:val="en-US"/>
              </w:rPr>
              <w:t>1</w:t>
            </w:r>
            <w:r w:rsidRPr="00642219">
              <w:rPr>
                <w:rFonts w:ascii="Times New Roman" w:hAnsi="Times New Roman" w:cs="Times New Roman"/>
                <w:sz w:val="24"/>
                <w:szCs w:val="24"/>
              </w:rPr>
              <w:t>,22</w:t>
            </w:r>
          </w:p>
        </w:tc>
        <w:tc>
          <w:tcPr>
            <w:tcW w:w="411" w:type="pct"/>
          </w:tcPr>
          <w:p w14:paraId="77710249"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0,222</w:t>
            </w:r>
          </w:p>
        </w:tc>
        <w:tc>
          <w:tcPr>
            <w:tcW w:w="617" w:type="pct"/>
          </w:tcPr>
          <w:p w14:paraId="4571937E"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-0,84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-4,52-1,81</w:t>
            </w:r>
            <w:r w:rsidRPr="00642219">
              <w:rPr>
                <w:rFonts w:ascii="Times New Roman" w:hAnsi="Times New Roman" w:cs="Times New Roman"/>
                <w:sz w:val="24"/>
                <w:szCs w:val="24"/>
                <w:lang w:val="en-US"/>
              </w:rPr>
              <w:t>]</w:t>
            </w:r>
          </w:p>
        </w:tc>
        <w:tc>
          <w:tcPr>
            <w:tcW w:w="548" w:type="pct"/>
          </w:tcPr>
          <w:p w14:paraId="3134350C"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147F4F18" w14:textId="77777777" w:rsidTr="008C3AE3">
        <w:tc>
          <w:tcPr>
            <w:tcW w:w="741" w:type="pct"/>
            <w:vMerge/>
          </w:tcPr>
          <w:p w14:paraId="511E643F"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15F8A28D"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ТИА</w:t>
            </w:r>
          </w:p>
        </w:tc>
        <w:tc>
          <w:tcPr>
            <w:tcW w:w="744" w:type="pct"/>
          </w:tcPr>
          <w:p w14:paraId="2A059757"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23,13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17,38-30,28</w:t>
            </w:r>
            <w:r w:rsidRPr="00642219">
              <w:rPr>
                <w:rFonts w:ascii="Times New Roman" w:hAnsi="Times New Roman" w:cs="Times New Roman"/>
                <w:sz w:val="24"/>
                <w:szCs w:val="24"/>
                <w:lang w:val="en-US"/>
              </w:rPr>
              <w:t>]</w:t>
            </w:r>
          </w:p>
        </w:tc>
        <w:tc>
          <w:tcPr>
            <w:tcW w:w="743" w:type="pct"/>
          </w:tcPr>
          <w:p w14:paraId="338B9F93"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lang w:val="en-US"/>
              </w:rPr>
              <w:t>25,09</w:t>
            </w:r>
            <w:r w:rsidRPr="00642219">
              <w:rPr>
                <w:rFonts w:ascii="Times New Roman" w:hAnsi="Times New Roman" w:cs="Times New Roman"/>
                <w:sz w:val="24"/>
                <w:szCs w:val="24"/>
              </w:rPr>
              <w:t xml:space="preserve"> </w:t>
            </w:r>
            <w:r w:rsidRPr="00642219">
              <w:rPr>
                <w:rFonts w:ascii="Times New Roman" w:hAnsi="Times New Roman" w:cs="Times New Roman"/>
                <w:sz w:val="24"/>
                <w:szCs w:val="24"/>
                <w:lang w:val="en-US"/>
              </w:rPr>
              <w:t>[20,99-29,81]</w:t>
            </w:r>
          </w:p>
        </w:tc>
        <w:tc>
          <w:tcPr>
            <w:tcW w:w="656" w:type="pct"/>
          </w:tcPr>
          <w:p w14:paraId="0E75A25F"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2,34</w:t>
            </w:r>
          </w:p>
        </w:tc>
        <w:tc>
          <w:tcPr>
            <w:tcW w:w="411" w:type="pct"/>
          </w:tcPr>
          <w:p w14:paraId="51E2D36D"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0,019</w:t>
            </w:r>
          </w:p>
        </w:tc>
        <w:tc>
          <w:tcPr>
            <w:tcW w:w="617" w:type="pct"/>
          </w:tcPr>
          <w:p w14:paraId="05D5F04A"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4,08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-1,63-6,74</w:t>
            </w:r>
            <w:r w:rsidRPr="00642219">
              <w:rPr>
                <w:rFonts w:ascii="Times New Roman" w:hAnsi="Times New Roman" w:cs="Times New Roman"/>
                <w:sz w:val="24"/>
                <w:szCs w:val="24"/>
                <w:lang w:val="en-US"/>
              </w:rPr>
              <w:t>]</w:t>
            </w:r>
          </w:p>
        </w:tc>
        <w:tc>
          <w:tcPr>
            <w:tcW w:w="548" w:type="pct"/>
          </w:tcPr>
          <w:p w14:paraId="7B700BBD"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7A0040DC" w14:textId="77777777" w:rsidTr="008C3AE3">
        <w:tc>
          <w:tcPr>
            <w:tcW w:w="741" w:type="pct"/>
            <w:vMerge w:val="restart"/>
          </w:tcPr>
          <w:p w14:paraId="730A01E4" w14:textId="77777777" w:rsidR="008A457A" w:rsidRPr="00642219" w:rsidRDefault="008A457A" w:rsidP="002971B8">
            <w:pPr>
              <w:ind w:firstLine="29"/>
              <w:jc w:val="both"/>
              <w:rPr>
                <w:rFonts w:ascii="Times New Roman" w:hAnsi="Times New Roman" w:cs="Times New Roman"/>
                <w:sz w:val="24"/>
                <w:szCs w:val="24"/>
              </w:rPr>
            </w:pPr>
            <w:r w:rsidRPr="00642219">
              <w:rPr>
                <w:rFonts w:ascii="Times New Roman" w:hAnsi="Times New Roman" w:cs="Times New Roman"/>
                <w:sz w:val="24"/>
                <w:szCs w:val="24"/>
              </w:rPr>
              <w:t>Лизин, мкмоль/л</w:t>
            </w:r>
          </w:p>
        </w:tc>
        <w:tc>
          <w:tcPr>
            <w:tcW w:w="540" w:type="pct"/>
          </w:tcPr>
          <w:p w14:paraId="61F76E2E"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ИИ</w:t>
            </w:r>
          </w:p>
        </w:tc>
        <w:tc>
          <w:tcPr>
            <w:tcW w:w="744" w:type="pct"/>
          </w:tcPr>
          <w:p w14:paraId="09B54E9F"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6,78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5,36-9,21</w:t>
            </w:r>
            <w:r w:rsidRPr="00642219">
              <w:rPr>
                <w:rFonts w:ascii="Times New Roman" w:hAnsi="Times New Roman" w:cs="Times New Roman"/>
                <w:sz w:val="24"/>
                <w:szCs w:val="24"/>
                <w:lang w:val="en-US"/>
              </w:rPr>
              <w:t>]</w:t>
            </w:r>
          </w:p>
        </w:tc>
        <w:tc>
          <w:tcPr>
            <w:tcW w:w="743" w:type="pct"/>
          </w:tcPr>
          <w:p w14:paraId="0B95E1BD"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7,38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5,70-9,64</w:t>
            </w:r>
            <w:r w:rsidRPr="00642219">
              <w:rPr>
                <w:rFonts w:ascii="Times New Roman" w:hAnsi="Times New Roman" w:cs="Times New Roman"/>
                <w:sz w:val="24"/>
                <w:szCs w:val="24"/>
                <w:lang w:val="en-US"/>
              </w:rPr>
              <w:t>]</w:t>
            </w:r>
          </w:p>
        </w:tc>
        <w:tc>
          <w:tcPr>
            <w:tcW w:w="656" w:type="pct"/>
          </w:tcPr>
          <w:p w14:paraId="1001B713"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2,15</w:t>
            </w:r>
          </w:p>
        </w:tc>
        <w:tc>
          <w:tcPr>
            <w:tcW w:w="411" w:type="pct"/>
          </w:tcPr>
          <w:p w14:paraId="2CD91C36"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0,032</w:t>
            </w:r>
          </w:p>
        </w:tc>
        <w:tc>
          <w:tcPr>
            <w:tcW w:w="617" w:type="pct"/>
          </w:tcPr>
          <w:p w14:paraId="201C01F6"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0,52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-1,04-1,74</w:t>
            </w:r>
            <w:r w:rsidRPr="00642219">
              <w:rPr>
                <w:rFonts w:ascii="Times New Roman" w:hAnsi="Times New Roman" w:cs="Times New Roman"/>
                <w:sz w:val="24"/>
                <w:szCs w:val="24"/>
                <w:lang w:val="en-US"/>
              </w:rPr>
              <w:t>]</w:t>
            </w:r>
          </w:p>
        </w:tc>
        <w:tc>
          <w:tcPr>
            <w:tcW w:w="548" w:type="pct"/>
          </w:tcPr>
          <w:p w14:paraId="6D83F2A3"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2054A597" w14:textId="77777777" w:rsidTr="008C3AE3">
        <w:tc>
          <w:tcPr>
            <w:tcW w:w="741" w:type="pct"/>
            <w:vMerge/>
          </w:tcPr>
          <w:p w14:paraId="76C53C9E"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07B36D9E"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ГИ</w:t>
            </w:r>
          </w:p>
        </w:tc>
        <w:tc>
          <w:tcPr>
            <w:tcW w:w="744" w:type="pct"/>
          </w:tcPr>
          <w:p w14:paraId="326C6A27"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6,75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5,66-8,20</w:t>
            </w:r>
            <w:r w:rsidRPr="00642219">
              <w:rPr>
                <w:rFonts w:ascii="Times New Roman" w:hAnsi="Times New Roman" w:cs="Times New Roman"/>
                <w:sz w:val="24"/>
                <w:szCs w:val="24"/>
                <w:lang w:val="en-US"/>
              </w:rPr>
              <w:t>]</w:t>
            </w:r>
          </w:p>
        </w:tc>
        <w:tc>
          <w:tcPr>
            <w:tcW w:w="743" w:type="pct"/>
          </w:tcPr>
          <w:p w14:paraId="0431350F"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7,02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5,10-8,88</w:t>
            </w:r>
            <w:r w:rsidRPr="00642219">
              <w:rPr>
                <w:rFonts w:ascii="Times New Roman" w:hAnsi="Times New Roman" w:cs="Times New Roman"/>
                <w:sz w:val="24"/>
                <w:szCs w:val="24"/>
                <w:lang w:val="en-US"/>
              </w:rPr>
              <w:t>]</w:t>
            </w:r>
          </w:p>
        </w:tc>
        <w:tc>
          <w:tcPr>
            <w:tcW w:w="656" w:type="pct"/>
          </w:tcPr>
          <w:p w14:paraId="6ECD4096"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1,06</w:t>
            </w:r>
          </w:p>
        </w:tc>
        <w:tc>
          <w:tcPr>
            <w:tcW w:w="411" w:type="pct"/>
          </w:tcPr>
          <w:p w14:paraId="5333A6EA"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0,290</w:t>
            </w:r>
          </w:p>
        </w:tc>
        <w:tc>
          <w:tcPr>
            <w:tcW w:w="617" w:type="pct"/>
          </w:tcPr>
          <w:p w14:paraId="7F97328D"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0,26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-0,94-1,96</w:t>
            </w:r>
            <w:r w:rsidRPr="00642219">
              <w:rPr>
                <w:rFonts w:ascii="Times New Roman" w:hAnsi="Times New Roman" w:cs="Times New Roman"/>
                <w:sz w:val="24"/>
                <w:szCs w:val="24"/>
                <w:lang w:val="en-US"/>
              </w:rPr>
              <w:t>]</w:t>
            </w:r>
          </w:p>
        </w:tc>
        <w:tc>
          <w:tcPr>
            <w:tcW w:w="548" w:type="pct"/>
          </w:tcPr>
          <w:p w14:paraId="667B395E"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02CCC59B" w14:textId="77777777" w:rsidTr="008C3AE3">
        <w:tc>
          <w:tcPr>
            <w:tcW w:w="741" w:type="pct"/>
            <w:vMerge/>
          </w:tcPr>
          <w:p w14:paraId="6A614E8C"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320F2FA5"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ТИА</w:t>
            </w:r>
          </w:p>
        </w:tc>
        <w:tc>
          <w:tcPr>
            <w:tcW w:w="744" w:type="pct"/>
          </w:tcPr>
          <w:p w14:paraId="1EF78734"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7,11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4,60-7,65</w:t>
            </w:r>
            <w:r w:rsidRPr="00642219">
              <w:rPr>
                <w:rFonts w:ascii="Times New Roman" w:hAnsi="Times New Roman" w:cs="Times New Roman"/>
                <w:sz w:val="24"/>
                <w:szCs w:val="24"/>
                <w:lang w:val="en-US"/>
              </w:rPr>
              <w:t>]</w:t>
            </w:r>
          </w:p>
        </w:tc>
        <w:tc>
          <w:tcPr>
            <w:tcW w:w="743" w:type="pct"/>
          </w:tcPr>
          <w:p w14:paraId="190A967B"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7,42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6,17-8,26</w:t>
            </w:r>
            <w:r w:rsidRPr="00642219">
              <w:rPr>
                <w:rFonts w:ascii="Times New Roman" w:hAnsi="Times New Roman" w:cs="Times New Roman"/>
                <w:sz w:val="24"/>
                <w:szCs w:val="24"/>
                <w:lang w:val="en-US"/>
              </w:rPr>
              <w:t>]</w:t>
            </w:r>
          </w:p>
        </w:tc>
        <w:tc>
          <w:tcPr>
            <w:tcW w:w="656" w:type="pct"/>
          </w:tcPr>
          <w:p w14:paraId="463BB630"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2,79</w:t>
            </w:r>
          </w:p>
        </w:tc>
        <w:tc>
          <w:tcPr>
            <w:tcW w:w="411" w:type="pct"/>
          </w:tcPr>
          <w:p w14:paraId="7BC9308B"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0,005</w:t>
            </w:r>
          </w:p>
        </w:tc>
        <w:tc>
          <w:tcPr>
            <w:tcW w:w="617" w:type="pct"/>
          </w:tcPr>
          <w:p w14:paraId="70582DEB"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0,65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-0,50-1,41</w:t>
            </w:r>
            <w:r w:rsidRPr="00642219">
              <w:rPr>
                <w:rFonts w:ascii="Times New Roman" w:hAnsi="Times New Roman" w:cs="Times New Roman"/>
                <w:sz w:val="24"/>
                <w:szCs w:val="24"/>
                <w:lang w:val="en-US"/>
              </w:rPr>
              <w:t>]</w:t>
            </w:r>
          </w:p>
        </w:tc>
        <w:tc>
          <w:tcPr>
            <w:tcW w:w="548" w:type="pct"/>
          </w:tcPr>
          <w:p w14:paraId="01E68018"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39EF2108" w14:textId="77777777" w:rsidTr="008C3AE3">
        <w:tc>
          <w:tcPr>
            <w:tcW w:w="741" w:type="pct"/>
            <w:vMerge w:val="restart"/>
          </w:tcPr>
          <w:p w14:paraId="04C57739" w14:textId="77777777" w:rsidR="008A457A" w:rsidRPr="00642219" w:rsidRDefault="008A457A" w:rsidP="002971B8">
            <w:pPr>
              <w:ind w:firstLine="29"/>
              <w:jc w:val="both"/>
              <w:rPr>
                <w:rFonts w:ascii="Times New Roman" w:hAnsi="Times New Roman" w:cs="Times New Roman"/>
                <w:sz w:val="24"/>
                <w:szCs w:val="24"/>
              </w:rPr>
            </w:pPr>
            <w:r w:rsidRPr="00642219">
              <w:rPr>
                <w:rFonts w:ascii="Times New Roman" w:hAnsi="Times New Roman" w:cs="Times New Roman"/>
                <w:sz w:val="24"/>
                <w:szCs w:val="24"/>
              </w:rPr>
              <w:t>Глутаминовая кислота, мкмоль/л</w:t>
            </w:r>
          </w:p>
        </w:tc>
        <w:tc>
          <w:tcPr>
            <w:tcW w:w="540" w:type="pct"/>
          </w:tcPr>
          <w:p w14:paraId="267B7AC1"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ИИ</w:t>
            </w:r>
          </w:p>
        </w:tc>
        <w:tc>
          <w:tcPr>
            <w:tcW w:w="744" w:type="pct"/>
          </w:tcPr>
          <w:p w14:paraId="0F31AEDF"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0,93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0,62-1,38</w:t>
            </w:r>
            <w:r w:rsidRPr="00642219">
              <w:rPr>
                <w:rFonts w:ascii="Times New Roman" w:hAnsi="Times New Roman" w:cs="Times New Roman"/>
                <w:sz w:val="24"/>
                <w:szCs w:val="24"/>
                <w:lang w:val="en-US"/>
              </w:rPr>
              <w:t>]</w:t>
            </w:r>
          </w:p>
        </w:tc>
        <w:tc>
          <w:tcPr>
            <w:tcW w:w="743" w:type="pct"/>
          </w:tcPr>
          <w:p w14:paraId="000E4EB9"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0,99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0,71-1,42</w:t>
            </w:r>
            <w:r w:rsidRPr="00642219">
              <w:rPr>
                <w:rFonts w:ascii="Times New Roman" w:hAnsi="Times New Roman" w:cs="Times New Roman"/>
                <w:sz w:val="24"/>
                <w:szCs w:val="24"/>
                <w:lang w:val="en-US"/>
              </w:rPr>
              <w:t>]</w:t>
            </w:r>
          </w:p>
        </w:tc>
        <w:tc>
          <w:tcPr>
            <w:tcW w:w="656" w:type="pct"/>
          </w:tcPr>
          <w:p w14:paraId="3FEEBB0A"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0,43</w:t>
            </w:r>
          </w:p>
        </w:tc>
        <w:tc>
          <w:tcPr>
            <w:tcW w:w="411" w:type="pct"/>
          </w:tcPr>
          <w:p w14:paraId="448A5270"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0,665</w:t>
            </w:r>
          </w:p>
        </w:tc>
        <w:tc>
          <w:tcPr>
            <w:tcW w:w="617" w:type="pct"/>
          </w:tcPr>
          <w:p w14:paraId="09897812"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-0,01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-0,20-0,27</w:t>
            </w:r>
            <w:r w:rsidRPr="00642219">
              <w:rPr>
                <w:rFonts w:ascii="Times New Roman" w:hAnsi="Times New Roman" w:cs="Times New Roman"/>
                <w:sz w:val="24"/>
                <w:szCs w:val="24"/>
                <w:lang w:val="en-US"/>
              </w:rPr>
              <w:t>]</w:t>
            </w:r>
          </w:p>
        </w:tc>
        <w:tc>
          <w:tcPr>
            <w:tcW w:w="548" w:type="pct"/>
          </w:tcPr>
          <w:p w14:paraId="79CFF4CC"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46B39061" w14:textId="77777777" w:rsidTr="008C3AE3">
        <w:tc>
          <w:tcPr>
            <w:tcW w:w="741" w:type="pct"/>
            <w:vMerge/>
          </w:tcPr>
          <w:p w14:paraId="25D3118A"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2D54A89C"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ГИ</w:t>
            </w:r>
          </w:p>
        </w:tc>
        <w:tc>
          <w:tcPr>
            <w:tcW w:w="744" w:type="pct"/>
          </w:tcPr>
          <w:p w14:paraId="4657396B"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0,66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0,57-0,88</w:t>
            </w:r>
            <w:r w:rsidRPr="00642219">
              <w:rPr>
                <w:rFonts w:ascii="Times New Roman" w:hAnsi="Times New Roman" w:cs="Times New Roman"/>
                <w:sz w:val="24"/>
                <w:szCs w:val="24"/>
                <w:lang w:val="en-US"/>
              </w:rPr>
              <w:t>]</w:t>
            </w:r>
          </w:p>
        </w:tc>
        <w:tc>
          <w:tcPr>
            <w:tcW w:w="743" w:type="pct"/>
          </w:tcPr>
          <w:p w14:paraId="1B429B02"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0,68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0,47-0,97</w:t>
            </w:r>
            <w:r w:rsidRPr="00642219">
              <w:rPr>
                <w:rFonts w:ascii="Times New Roman" w:hAnsi="Times New Roman" w:cs="Times New Roman"/>
                <w:sz w:val="24"/>
                <w:szCs w:val="24"/>
                <w:lang w:val="en-US"/>
              </w:rPr>
              <w:t>]</w:t>
            </w:r>
          </w:p>
        </w:tc>
        <w:tc>
          <w:tcPr>
            <w:tcW w:w="656" w:type="pct"/>
          </w:tcPr>
          <w:p w14:paraId="65416D19"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0,43</w:t>
            </w:r>
          </w:p>
        </w:tc>
        <w:tc>
          <w:tcPr>
            <w:tcW w:w="411" w:type="pct"/>
          </w:tcPr>
          <w:p w14:paraId="1A033BF7"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0,668</w:t>
            </w:r>
          </w:p>
        </w:tc>
        <w:tc>
          <w:tcPr>
            <w:tcW w:w="617" w:type="pct"/>
          </w:tcPr>
          <w:p w14:paraId="09202B15"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0,02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-0,21-0,21</w:t>
            </w:r>
            <w:r w:rsidRPr="00642219">
              <w:rPr>
                <w:rFonts w:ascii="Times New Roman" w:hAnsi="Times New Roman" w:cs="Times New Roman"/>
                <w:sz w:val="24"/>
                <w:szCs w:val="24"/>
                <w:lang w:val="en-US"/>
              </w:rPr>
              <w:t>]</w:t>
            </w:r>
          </w:p>
        </w:tc>
        <w:tc>
          <w:tcPr>
            <w:tcW w:w="548" w:type="pct"/>
          </w:tcPr>
          <w:p w14:paraId="32216885"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737F2E00" w14:textId="77777777" w:rsidTr="008C3AE3">
        <w:tc>
          <w:tcPr>
            <w:tcW w:w="741" w:type="pct"/>
            <w:vMerge/>
          </w:tcPr>
          <w:p w14:paraId="71B6BFD0"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0AE981F5"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ТИА</w:t>
            </w:r>
          </w:p>
        </w:tc>
        <w:tc>
          <w:tcPr>
            <w:tcW w:w="744" w:type="pct"/>
          </w:tcPr>
          <w:p w14:paraId="04CF9D77"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0,93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0,56-1,64</w:t>
            </w:r>
            <w:r w:rsidRPr="00642219">
              <w:rPr>
                <w:rFonts w:ascii="Times New Roman" w:hAnsi="Times New Roman" w:cs="Times New Roman"/>
                <w:sz w:val="24"/>
                <w:szCs w:val="24"/>
                <w:lang w:val="en-US"/>
              </w:rPr>
              <w:t>]</w:t>
            </w:r>
          </w:p>
        </w:tc>
        <w:tc>
          <w:tcPr>
            <w:tcW w:w="743" w:type="pct"/>
          </w:tcPr>
          <w:p w14:paraId="2BD892C2"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0,77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0,62-1,58</w:t>
            </w:r>
            <w:r w:rsidRPr="00642219">
              <w:rPr>
                <w:rFonts w:ascii="Times New Roman" w:hAnsi="Times New Roman" w:cs="Times New Roman"/>
                <w:sz w:val="24"/>
                <w:szCs w:val="24"/>
                <w:lang w:val="en-US"/>
              </w:rPr>
              <w:t>]</w:t>
            </w:r>
          </w:p>
        </w:tc>
        <w:tc>
          <w:tcPr>
            <w:tcW w:w="656" w:type="pct"/>
          </w:tcPr>
          <w:p w14:paraId="2E82DC9E"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1,41</w:t>
            </w:r>
          </w:p>
        </w:tc>
        <w:tc>
          <w:tcPr>
            <w:tcW w:w="411" w:type="pct"/>
          </w:tcPr>
          <w:p w14:paraId="6D565F74"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0,157</w:t>
            </w:r>
          </w:p>
        </w:tc>
        <w:tc>
          <w:tcPr>
            <w:tcW w:w="617" w:type="pct"/>
          </w:tcPr>
          <w:p w14:paraId="2598DEFA"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-0,06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-0,41-0,15</w:t>
            </w:r>
            <w:r w:rsidRPr="00642219">
              <w:rPr>
                <w:rFonts w:ascii="Times New Roman" w:hAnsi="Times New Roman" w:cs="Times New Roman"/>
                <w:sz w:val="24"/>
                <w:szCs w:val="24"/>
                <w:lang w:val="en-US"/>
              </w:rPr>
              <w:t>]</w:t>
            </w:r>
          </w:p>
        </w:tc>
        <w:tc>
          <w:tcPr>
            <w:tcW w:w="548" w:type="pct"/>
          </w:tcPr>
          <w:p w14:paraId="74AEDDC8"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bl>
    <w:p w14:paraId="586CEEBA" w14:textId="371705FB" w:rsidR="00C91937" w:rsidRPr="00642219" w:rsidRDefault="00C91937" w:rsidP="00C91937">
      <w:pPr>
        <w:spacing w:after="0" w:line="240" w:lineRule="auto"/>
        <w:rPr>
          <w:rFonts w:ascii="Times New Roman" w:hAnsi="Times New Roman" w:cs="Times New Roman"/>
          <w:sz w:val="28"/>
          <w:szCs w:val="28"/>
        </w:rPr>
      </w:pPr>
      <w:r w:rsidRPr="00642219">
        <w:rPr>
          <w:rFonts w:ascii="Times New Roman" w:hAnsi="Times New Roman" w:cs="Times New Roman"/>
          <w:sz w:val="28"/>
          <w:szCs w:val="28"/>
        </w:rPr>
        <w:lastRenderedPageBreak/>
        <w:t>Продолжение таблицы 11</w:t>
      </w:r>
    </w:p>
    <w:tbl>
      <w:tblPr>
        <w:tblStyle w:val="ae"/>
        <w:tblW w:w="5073" w:type="pct"/>
        <w:tblLayout w:type="fixed"/>
        <w:tblLook w:val="04A0" w:firstRow="1" w:lastRow="0" w:firstColumn="1" w:lastColumn="0" w:noHBand="0" w:noVBand="1"/>
      </w:tblPr>
      <w:tblGrid>
        <w:gridCol w:w="1534"/>
        <w:gridCol w:w="1117"/>
        <w:gridCol w:w="1539"/>
        <w:gridCol w:w="1537"/>
        <w:gridCol w:w="1357"/>
        <w:gridCol w:w="850"/>
        <w:gridCol w:w="1276"/>
        <w:gridCol w:w="1134"/>
      </w:tblGrid>
      <w:tr w:rsidR="00AD7659" w:rsidRPr="00642219" w14:paraId="66168D60" w14:textId="77777777" w:rsidTr="00AD7659">
        <w:tc>
          <w:tcPr>
            <w:tcW w:w="741" w:type="pct"/>
          </w:tcPr>
          <w:p w14:paraId="60709283" w14:textId="0A3A8095" w:rsidR="00AD7659" w:rsidRPr="00642219" w:rsidRDefault="00AD7659" w:rsidP="00AD7659">
            <w:pPr>
              <w:ind w:firstLine="29"/>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540" w:type="pct"/>
          </w:tcPr>
          <w:p w14:paraId="59B19A08" w14:textId="01638C67" w:rsidR="00AD7659" w:rsidRPr="00642219" w:rsidRDefault="00AD7659" w:rsidP="00AD7659">
            <w:pPr>
              <w:ind w:firstLine="35"/>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744" w:type="pct"/>
          </w:tcPr>
          <w:p w14:paraId="0D6F1B12" w14:textId="630E0EB4" w:rsidR="00AD7659" w:rsidRPr="00642219" w:rsidRDefault="00AD7659" w:rsidP="00AD7659">
            <w:pPr>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743" w:type="pct"/>
          </w:tcPr>
          <w:p w14:paraId="7A6E462C" w14:textId="2D56ED94" w:rsidR="00AD7659" w:rsidRPr="00642219" w:rsidRDefault="00AD7659" w:rsidP="00AD7659">
            <w:pPr>
              <w:ind w:hanging="1"/>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656" w:type="pct"/>
          </w:tcPr>
          <w:p w14:paraId="7386EE82" w14:textId="7AE51211" w:rsidR="00AD7659" w:rsidRPr="00642219" w:rsidRDefault="00AD7659" w:rsidP="00AD7659">
            <w:pPr>
              <w:jc w:val="center"/>
              <w:rPr>
                <w:rFonts w:ascii="Times New Roman" w:hAnsi="Times New Roman" w:cs="Times New Roman"/>
                <w:sz w:val="24"/>
                <w:szCs w:val="24"/>
              </w:rPr>
            </w:pPr>
            <w:r w:rsidRPr="00642219">
              <w:rPr>
                <w:rFonts w:ascii="Times New Roman" w:hAnsi="Times New Roman" w:cs="Times New Roman"/>
                <w:sz w:val="24"/>
                <w:szCs w:val="24"/>
              </w:rPr>
              <w:t>5</w:t>
            </w:r>
          </w:p>
        </w:tc>
        <w:tc>
          <w:tcPr>
            <w:tcW w:w="411" w:type="pct"/>
          </w:tcPr>
          <w:p w14:paraId="1A78DA0E" w14:textId="40F30512" w:rsidR="00AD7659" w:rsidRPr="00642219" w:rsidRDefault="00AD7659" w:rsidP="00AD7659">
            <w:pPr>
              <w:jc w:val="center"/>
              <w:rPr>
                <w:rFonts w:ascii="Times New Roman" w:hAnsi="Times New Roman" w:cs="Times New Roman"/>
                <w:sz w:val="24"/>
                <w:szCs w:val="24"/>
              </w:rPr>
            </w:pPr>
            <w:r w:rsidRPr="00642219">
              <w:rPr>
                <w:rFonts w:ascii="Times New Roman" w:hAnsi="Times New Roman" w:cs="Times New Roman"/>
                <w:sz w:val="24"/>
                <w:szCs w:val="24"/>
              </w:rPr>
              <w:t>6</w:t>
            </w:r>
          </w:p>
        </w:tc>
        <w:tc>
          <w:tcPr>
            <w:tcW w:w="617" w:type="pct"/>
          </w:tcPr>
          <w:p w14:paraId="2952030F" w14:textId="461656C9" w:rsidR="00AD7659" w:rsidRPr="00642219" w:rsidRDefault="00AD7659" w:rsidP="00AD7659">
            <w:pPr>
              <w:jc w:val="center"/>
              <w:rPr>
                <w:rFonts w:ascii="Times New Roman" w:hAnsi="Times New Roman" w:cs="Times New Roman"/>
                <w:sz w:val="24"/>
                <w:szCs w:val="24"/>
              </w:rPr>
            </w:pPr>
            <w:r w:rsidRPr="00642219">
              <w:rPr>
                <w:rFonts w:ascii="Times New Roman" w:hAnsi="Times New Roman" w:cs="Times New Roman"/>
                <w:sz w:val="24"/>
                <w:szCs w:val="24"/>
              </w:rPr>
              <w:t>7</w:t>
            </w:r>
          </w:p>
        </w:tc>
        <w:tc>
          <w:tcPr>
            <w:tcW w:w="548" w:type="pct"/>
          </w:tcPr>
          <w:p w14:paraId="4A4C2439" w14:textId="620C2F4A" w:rsidR="00AD7659" w:rsidRPr="00642219" w:rsidRDefault="00AD7659" w:rsidP="00AD7659">
            <w:pPr>
              <w:jc w:val="center"/>
              <w:rPr>
                <w:rFonts w:ascii="Cambria" w:hAnsi="Cambria" w:cs="Times New Roman"/>
                <w:sz w:val="24"/>
                <w:szCs w:val="24"/>
              </w:rPr>
            </w:pPr>
            <w:r w:rsidRPr="00642219">
              <w:rPr>
                <w:rFonts w:ascii="Cambria" w:hAnsi="Cambria" w:cs="Times New Roman"/>
                <w:sz w:val="24"/>
                <w:szCs w:val="24"/>
              </w:rPr>
              <w:t>8</w:t>
            </w:r>
          </w:p>
        </w:tc>
      </w:tr>
      <w:tr w:rsidR="008A457A" w:rsidRPr="00642219" w14:paraId="78DE6A57" w14:textId="77777777" w:rsidTr="008C3AE3">
        <w:tc>
          <w:tcPr>
            <w:tcW w:w="741" w:type="pct"/>
            <w:vMerge w:val="restart"/>
          </w:tcPr>
          <w:p w14:paraId="7114A903" w14:textId="77777777" w:rsidR="008A457A" w:rsidRPr="00642219" w:rsidRDefault="008A457A" w:rsidP="002971B8">
            <w:pPr>
              <w:ind w:firstLine="29"/>
              <w:jc w:val="both"/>
              <w:rPr>
                <w:rFonts w:ascii="Times New Roman" w:hAnsi="Times New Roman" w:cs="Times New Roman"/>
                <w:sz w:val="24"/>
                <w:szCs w:val="24"/>
              </w:rPr>
            </w:pPr>
            <w:r w:rsidRPr="00642219">
              <w:rPr>
                <w:rFonts w:ascii="Times New Roman" w:hAnsi="Times New Roman" w:cs="Times New Roman"/>
                <w:sz w:val="24"/>
                <w:szCs w:val="24"/>
              </w:rPr>
              <w:t>Фенилаланин, мкмоль/л</w:t>
            </w:r>
          </w:p>
        </w:tc>
        <w:tc>
          <w:tcPr>
            <w:tcW w:w="540" w:type="pct"/>
          </w:tcPr>
          <w:p w14:paraId="40A4D166"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ИИ</w:t>
            </w:r>
          </w:p>
        </w:tc>
        <w:tc>
          <w:tcPr>
            <w:tcW w:w="744" w:type="pct"/>
          </w:tcPr>
          <w:p w14:paraId="009B90B2"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16,19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12,80-19,17</w:t>
            </w:r>
            <w:r w:rsidRPr="00642219">
              <w:rPr>
                <w:rFonts w:ascii="Times New Roman" w:hAnsi="Times New Roman" w:cs="Times New Roman"/>
                <w:sz w:val="24"/>
                <w:szCs w:val="24"/>
                <w:lang w:val="en-US"/>
              </w:rPr>
              <w:t>]</w:t>
            </w:r>
          </w:p>
        </w:tc>
        <w:tc>
          <w:tcPr>
            <w:tcW w:w="743" w:type="pct"/>
          </w:tcPr>
          <w:p w14:paraId="6B0AA44D"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16,57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13,81-18,75</w:t>
            </w:r>
            <w:r w:rsidRPr="00642219">
              <w:rPr>
                <w:rFonts w:ascii="Times New Roman" w:hAnsi="Times New Roman" w:cs="Times New Roman"/>
                <w:sz w:val="24"/>
                <w:szCs w:val="24"/>
                <w:lang w:val="en-US"/>
              </w:rPr>
              <w:t>]</w:t>
            </w:r>
          </w:p>
        </w:tc>
        <w:tc>
          <w:tcPr>
            <w:tcW w:w="656" w:type="pct"/>
          </w:tcPr>
          <w:p w14:paraId="124DFB30"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0,13</w:t>
            </w:r>
          </w:p>
        </w:tc>
        <w:tc>
          <w:tcPr>
            <w:tcW w:w="411" w:type="pct"/>
          </w:tcPr>
          <w:p w14:paraId="54AA1DF4"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0,900</w:t>
            </w:r>
          </w:p>
        </w:tc>
        <w:tc>
          <w:tcPr>
            <w:tcW w:w="617" w:type="pct"/>
          </w:tcPr>
          <w:p w14:paraId="1D4BF85A"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-0,05 [-2,78-2,80]</w:t>
            </w:r>
          </w:p>
        </w:tc>
        <w:tc>
          <w:tcPr>
            <w:tcW w:w="548" w:type="pct"/>
          </w:tcPr>
          <w:p w14:paraId="06835EF4"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1DA2CA92" w14:textId="77777777" w:rsidTr="008C3AE3">
        <w:tc>
          <w:tcPr>
            <w:tcW w:w="741" w:type="pct"/>
            <w:vMerge/>
          </w:tcPr>
          <w:p w14:paraId="07A27230"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7E03422C"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ГИ</w:t>
            </w:r>
          </w:p>
        </w:tc>
        <w:tc>
          <w:tcPr>
            <w:tcW w:w="744" w:type="pct"/>
          </w:tcPr>
          <w:p w14:paraId="6F83F32F"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14,66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13,25-16,49</w:t>
            </w:r>
            <w:r w:rsidRPr="00642219">
              <w:rPr>
                <w:rFonts w:ascii="Times New Roman" w:hAnsi="Times New Roman" w:cs="Times New Roman"/>
                <w:sz w:val="24"/>
                <w:szCs w:val="24"/>
                <w:lang w:val="en-US"/>
              </w:rPr>
              <w:t>]</w:t>
            </w:r>
          </w:p>
        </w:tc>
        <w:tc>
          <w:tcPr>
            <w:tcW w:w="743" w:type="pct"/>
          </w:tcPr>
          <w:p w14:paraId="341553B4"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15,17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12,12-17,50</w:t>
            </w:r>
            <w:r w:rsidRPr="00642219">
              <w:rPr>
                <w:rFonts w:ascii="Times New Roman" w:hAnsi="Times New Roman" w:cs="Times New Roman"/>
                <w:sz w:val="24"/>
                <w:szCs w:val="24"/>
                <w:lang w:val="en-US"/>
              </w:rPr>
              <w:t>]</w:t>
            </w:r>
          </w:p>
        </w:tc>
        <w:tc>
          <w:tcPr>
            <w:tcW w:w="656" w:type="pct"/>
          </w:tcPr>
          <w:p w14:paraId="3138DD29"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0,37</w:t>
            </w:r>
          </w:p>
        </w:tc>
        <w:tc>
          <w:tcPr>
            <w:tcW w:w="411" w:type="pct"/>
          </w:tcPr>
          <w:p w14:paraId="6D892D48"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0,710</w:t>
            </w:r>
          </w:p>
        </w:tc>
        <w:tc>
          <w:tcPr>
            <w:tcW w:w="617" w:type="pct"/>
          </w:tcPr>
          <w:p w14:paraId="429B169F"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-0,68 [-2,18-2,22]</w:t>
            </w:r>
          </w:p>
        </w:tc>
        <w:tc>
          <w:tcPr>
            <w:tcW w:w="548" w:type="pct"/>
          </w:tcPr>
          <w:p w14:paraId="52BFA827"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38162962" w14:textId="77777777" w:rsidTr="008C3AE3">
        <w:tc>
          <w:tcPr>
            <w:tcW w:w="741" w:type="pct"/>
            <w:vMerge/>
          </w:tcPr>
          <w:p w14:paraId="0941F3D2"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42337C48"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ТИА</w:t>
            </w:r>
          </w:p>
        </w:tc>
        <w:tc>
          <w:tcPr>
            <w:tcW w:w="744" w:type="pct"/>
          </w:tcPr>
          <w:p w14:paraId="751EE4E0"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14,68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12,37-18,00</w:t>
            </w:r>
            <w:r w:rsidRPr="00642219">
              <w:rPr>
                <w:rFonts w:ascii="Times New Roman" w:hAnsi="Times New Roman" w:cs="Times New Roman"/>
                <w:sz w:val="24"/>
                <w:szCs w:val="24"/>
                <w:lang w:val="en-US"/>
              </w:rPr>
              <w:t>]</w:t>
            </w:r>
          </w:p>
        </w:tc>
        <w:tc>
          <w:tcPr>
            <w:tcW w:w="743" w:type="pct"/>
          </w:tcPr>
          <w:p w14:paraId="3D3F632E"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16,33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13,80-19,79</w:t>
            </w:r>
            <w:r w:rsidRPr="00642219">
              <w:rPr>
                <w:rFonts w:ascii="Times New Roman" w:hAnsi="Times New Roman" w:cs="Times New Roman"/>
                <w:sz w:val="24"/>
                <w:szCs w:val="24"/>
                <w:lang w:val="en-US"/>
              </w:rPr>
              <w:t>]</w:t>
            </w:r>
          </w:p>
        </w:tc>
        <w:tc>
          <w:tcPr>
            <w:tcW w:w="656" w:type="pct"/>
          </w:tcPr>
          <w:p w14:paraId="43CCB4A7"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3,97</w:t>
            </w:r>
          </w:p>
        </w:tc>
        <w:tc>
          <w:tcPr>
            <w:tcW w:w="411" w:type="pct"/>
          </w:tcPr>
          <w:p w14:paraId="1F3B3573"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0,001</w:t>
            </w:r>
          </w:p>
        </w:tc>
        <w:tc>
          <w:tcPr>
            <w:tcW w:w="617" w:type="pct"/>
          </w:tcPr>
          <w:p w14:paraId="3D7E3AE5"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1,70 [-0,79-5,54]</w:t>
            </w:r>
          </w:p>
        </w:tc>
        <w:tc>
          <w:tcPr>
            <w:tcW w:w="548" w:type="pct"/>
          </w:tcPr>
          <w:p w14:paraId="2EA62CEC"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588AF1A2" w14:textId="77777777" w:rsidTr="008C3AE3">
        <w:tc>
          <w:tcPr>
            <w:tcW w:w="741" w:type="pct"/>
            <w:vMerge w:val="restart"/>
          </w:tcPr>
          <w:p w14:paraId="453E71AA" w14:textId="77777777" w:rsidR="008A457A" w:rsidRPr="00642219" w:rsidRDefault="008A457A" w:rsidP="002971B8">
            <w:pPr>
              <w:ind w:firstLine="29"/>
              <w:jc w:val="both"/>
              <w:rPr>
                <w:rFonts w:ascii="Times New Roman" w:hAnsi="Times New Roman" w:cs="Times New Roman"/>
                <w:sz w:val="24"/>
                <w:szCs w:val="24"/>
              </w:rPr>
            </w:pPr>
            <w:r w:rsidRPr="00642219">
              <w:rPr>
                <w:rFonts w:ascii="Times New Roman" w:hAnsi="Times New Roman" w:cs="Times New Roman"/>
                <w:sz w:val="24"/>
                <w:szCs w:val="24"/>
              </w:rPr>
              <w:t>Аргинин, мкмоль/л</w:t>
            </w:r>
          </w:p>
        </w:tc>
        <w:tc>
          <w:tcPr>
            <w:tcW w:w="540" w:type="pct"/>
          </w:tcPr>
          <w:p w14:paraId="079B512A"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ИИ</w:t>
            </w:r>
          </w:p>
        </w:tc>
        <w:tc>
          <w:tcPr>
            <w:tcW w:w="744" w:type="pct"/>
          </w:tcPr>
          <w:p w14:paraId="57A22486"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0,15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0,07-0,31</w:t>
            </w:r>
            <w:r w:rsidRPr="00642219">
              <w:rPr>
                <w:rFonts w:ascii="Times New Roman" w:hAnsi="Times New Roman" w:cs="Times New Roman"/>
                <w:sz w:val="24"/>
                <w:szCs w:val="24"/>
                <w:lang w:val="en-US"/>
              </w:rPr>
              <w:t>]</w:t>
            </w:r>
          </w:p>
        </w:tc>
        <w:tc>
          <w:tcPr>
            <w:tcW w:w="743" w:type="pct"/>
          </w:tcPr>
          <w:p w14:paraId="02601CE6"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0,27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0,11-0,46</w:t>
            </w:r>
            <w:r w:rsidRPr="00642219">
              <w:rPr>
                <w:rFonts w:ascii="Times New Roman" w:hAnsi="Times New Roman" w:cs="Times New Roman"/>
                <w:sz w:val="24"/>
                <w:szCs w:val="24"/>
                <w:lang w:val="en-US"/>
              </w:rPr>
              <w:t>]</w:t>
            </w:r>
          </w:p>
        </w:tc>
        <w:tc>
          <w:tcPr>
            <w:tcW w:w="656" w:type="pct"/>
          </w:tcPr>
          <w:p w14:paraId="3C414C77"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4,32</w:t>
            </w:r>
          </w:p>
        </w:tc>
        <w:tc>
          <w:tcPr>
            <w:tcW w:w="411" w:type="pct"/>
          </w:tcPr>
          <w:p w14:paraId="301F51D1"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0,00015</w:t>
            </w:r>
          </w:p>
        </w:tc>
        <w:tc>
          <w:tcPr>
            <w:tcW w:w="617" w:type="pct"/>
          </w:tcPr>
          <w:p w14:paraId="3C928E93"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0,07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-0,02-0,22</w:t>
            </w:r>
            <w:r w:rsidRPr="00642219">
              <w:rPr>
                <w:rFonts w:ascii="Times New Roman" w:hAnsi="Times New Roman" w:cs="Times New Roman"/>
                <w:sz w:val="24"/>
                <w:szCs w:val="24"/>
                <w:lang w:val="en-US"/>
              </w:rPr>
              <w:t>]</w:t>
            </w:r>
          </w:p>
        </w:tc>
        <w:tc>
          <w:tcPr>
            <w:tcW w:w="548" w:type="pct"/>
          </w:tcPr>
          <w:p w14:paraId="5D747A76"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18558229" w14:textId="77777777" w:rsidTr="008C3AE3">
        <w:tc>
          <w:tcPr>
            <w:tcW w:w="741" w:type="pct"/>
            <w:vMerge/>
          </w:tcPr>
          <w:p w14:paraId="6564BBDA"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64877887"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ГИ</w:t>
            </w:r>
          </w:p>
        </w:tc>
        <w:tc>
          <w:tcPr>
            <w:tcW w:w="744" w:type="pct"/>
          </w:tcPr>
          <w:p w14:paraId="5D111E61"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0,20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0,09-0,25</w:t>
            </w:r>
            <w:r w:rsidRPr="00642219">
              <w:rPr>
                <w:rFonts w:ascii="Times New Roman" w:hAnsi="Times New Roman" w:cs="Times New Roman"/>
                <w:sz w:val="24"/>
                <w:szCs w:val="24"/>
                <w:lang w:val="en-US"/>
              </w:rPr>
              <w:t>]</w:t>
            </w:r>
          </w:p>
        </w:tc>
        <w:tc>
          <w:tcPr>
            <w:tcW w:w="743" w:type="pct"/>
          </w:tcPr>
          <w:p w14:paraId="74C753F0"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0,20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0,09-0,25</w:t>
            </w:r>
            <w:r w:rsidRPr="00642219">
              <w:rPr>
                <w:rFonts w:ascii="Times New Roman" w:hAnsi="Times New Roman" w:cs="Times New Roman"/>
                <w:sz w:val="24"/>
                <w:szCs w:val="24"/>
                <w:lang w:val="en-US"/>
              </w:rPr>
              <w:t>]</w:t>
            </w:r>
          </w:p>
        </w:tc>
        <w:tc>
          <w:tcPr>
            <w:tcW w:w="656" w:type="pct"/>
          </w:tcPr>
          <w:p w14:paraId="1DEC2330"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0,59</w:t>
            </w:r>
          </w:p>
        </w:tc>
        <w:tc>
          <w:tcPr>
            <w:tcW w:w="411" w:type="pct"/>
          </w:tcPr>
          <w:p w14:paraId="070EABCD"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0,553</w:t>
            </w:r>
          </w:p>
        </w:tc>
        <w:tc>
          <w:tcPr>
            <w:tcW w:w="617" w:type="pct"/>
          </w:tcPr>
          <w:p w14:paraId="58E19643"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0,01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-0,05-0,10</w:t>
            </w:r>
            <w:r w:rsidRPr="00642219">
              <w:rPr>
                <w:rFonts w:ascii="Times New Roman" w:hAnsi="Times New Roman" w:cs="Times New Roman"/>
                <w:sz w:val="24"/>
                <w:szCs w:val="24"/>
                <w:lang w:val="en-US"/>
              </w:rPr>
              <w:t>]</w:t>
            </w:r>
          </w:p>
        </w:tc>
        <w:tc>
          <w:tcPr>
            <w:tcW w:w="548" w:type="pct"/>
          </w:tcPr>
          <w:p w14:paraId="614E6A6B"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753D9EEC" w14:textId="77777777" w:rsidTr="008C3AE3">
        <w:tc>
          <w:tcPr>
            <w:tcW w:w="741" w:type="pct"/>
            <w:vMerge/>
          </w:tcPr>
          <w:p w14:paraId="236F18F7"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781D8CCD"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ТИА</w:t>
            </w:r>
          </w:p>
        </w:tc>
        <w:tc>
          <w:tcPr>
            <w:tcW w:w="744" w:type="pct"/>
          </w:tcPr>
          <w:p w14:paraId="083B6161"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0,31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0,17-0,41</w:t>
            </w:r>
            <w:r w:rsidRPr="00642219">
              <w:rPr>
                <w:rFonts w:ascii="Times New Roman" w:hAnsi="Times New Roman" w:cs="Times New Roman"/>
                <w:sz w:val="24"/>
                <w:szCs w:val="24"/>
                <w:lang w:val="en-US"/>
              </w:rPr>
              <w:t>]</w:t>
            </w:r>
          </w:p>
        </w:tc>
        <w:tc>
          <w:tcPr>
            <w:tcW w:w="743" w:type="pct"/>
          </w:tcPr>
          <w:p w14:paraId="69136F99"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0,23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0,16-0,28</w:t>
            </w:r>
            <w:r w:rsidRPr="00642219">
              <w:rPr>
                <w:rFonts w:ascii="Times New Roman" w:hAnsi="Times New Roman" w:cs="Times New Roman"/>
                <w:sz w:val="24"/>
                <w:szCs w:val="24"/>
                <w:lang w:val="en-US"/>
              </w:rPr>
              <w:t>]</w:t>
            </w:r>
          </w:p>
        </w:tc>
        <w:tc>
          <w:tcPr>
            <w:tcW w:w="656" w:type="pct"/>
          </w:tcPr>
          <w:p w14:paraId="29AD249D"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0,71</w:t>
            </w:r>
          </w:p>
        </w:tc>
        <w:tc>
          <w:tcPr>
            <w:tcW w:w="411" w:type="pct"/>
          </w:tcPr>
          <w:p w14:paraId="72626151"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0,478</w:t>
            </w:r>
          </w:p>
        </w:tc>
        <w:tc>
          <w:tcPr>
            <w:tcW w:w="617" w:type="pct"/>
          </w:tcPr>
          <w:p w14:paraId="433C48CD"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-0,03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-0,18-0,11</w:t>
            </w:r>
            <w:r w:rsidRPr="00642219">
              <w:rPr>
                <w:rFonts w:ascii="Times New Roman" w:hAnsi="Times New Roman" w:cs="Times New Roman"/>
                <w:sz w:val="24"/>
                <w:szCs w:val="24"/>
                <w:lang w:val="en-US"/>
              </w:rPr>
              <w:t>]</w:t>
            </w:r>
          </w:p>
        </w:tc>
        <w:tc>
          <w:tcPr>
            <w:tcW w:w="548" w:type="pct"/>
          </w:tcPr>
          <w:p w14:paraId="7AC1BB5B"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1AC48928" w14:textId="77777777" w:rsidTr="008C3AE3">
        <w:tc>
          <w:tcPr>
            <w:tcW w:w="741" w:type="pct"/>
            <w:vMerge w:val="restart"/>
          </w:tcPr>
          <w:p w14:paraId="5806B028" w14:textId="77777777" w:rsidR="008A457A" w:rsidRPr="00642219" w:rsidRDefault="008A457A" w:rsidP="002971B8">
            <w:pPr>
              <w:ind w:firstLine="29"/>
              <w:jc w:val="both"/>
              <w:rPr>
                <w:rFonts w:ascii="Times New Roman" w:hAnsi="Times New Roman" w:cs="Times New Roman"/>
                <w:sz w:val="24"/>
                <w:szCs w:val="24"/>
              </w:rPr>
            </w:pPr>
            <w:r w:rsidRPr="00642219">
              <w:rPr>
                <w:rFonts w:ascii="Times New Roman" w:hAnsi="Times New Roman" w:cs="Times New Roman"/>
                <w:sz w:val="24"/>
                <w:szCs w:val="24"/>
              </w:rPr>
              <w:t>Триптофан, мкмоль/л</w:t>
            </w:r>
          </w:p>
        </w:tc>
        <w:tc>
          <w:tcPr>
            <w:tcW w:w="540" w:type="pct"/>
          </w:tcPr>
          <w:p w14:paraId="13A0C214"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ИИ</w:t>
            </w:r>
          </w:p>
        </w:tc>
        <w:tc>
          <w:tcPr>
            <w:tcW w:w="744" w:type="pct"/>
          </w:tcPr>
          <w:p w14:paraId="1DC643A6"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14,02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10,89-17,88</w:t>
            </w:r>
            <w:r w:rsidRPr="00642219">
              <w:rPr>
                <w:rFonts w:ascii="Times New Roman" w:hAnsi="Times New Roman" w:cs="Times New Roman"/>
                <w:sz w:val="24"/>
                <w:szCs w:val="24"/>
                <w:lang w:val="en-US"/>
              </w:rPr>
              <w:t>]</w:t>
            </w:r>
          </w:p>
        </w:tc>
        <w:tc>
          <w:tcPr>
            <w:tcW w:w="743" w:type="pct"/>
          </w:tcPr>
          <w:p w14:paraId="5A1E0C6C"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15,15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12,35-18,82</w:t>
            </w:r>
            <w:r w:rsidRPr="00642219">
              <w:rPr>
                <w:rFonts w:ascii="Times New Roman" w:hAnsi="Times New Roman" w:cs="Times New Roman"/>
                <w:sz w:val="24"/>
                <w:szCs w:val="24"/>
                <w:lang w:val="en-US"/>
              </w:rPr>
              <w:t>]</w:t>
            </w:r>
          </w:p>
        </w:tc>
        <w:tc>
          <w:tcPr>
            <w:tcW w:w="656" w:type="pct"/>
          </w:tcPr>
          <w:p w14:paraId="4DCF7243"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2,71</w:t>
            </w:r>
          </w:p>
        </w:tc>
        <w:tc>
          <w:tcPr>
            <w:tcW w:w="411" w:type="pct"/>
          </w:tcPr>
          <w:p w14:paraId="2A5F44D1"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0,007</w:t>
            </w:r>
          </w:p>
        </w:tc>
        <w:tc>
          <w:tcPr>
            <w:tcW w:w="617" w:type="pct"/>
          </w:tcPr>
          <w:p w14:paraId="23DFBC8D"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1,08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-1,32-4,05</w:t>
            </w:r>
            <w:r w:rsidRPr="00642219">
              <w:rPr>
                <w:rFonts w:ascii="Times New Roman" w:hAnsi="Times New Roman" w:cs="Times New Roman"/>
                <w:sz w:val="24"/>
                <w:szCs w:val="24"/>
                <w:lang w:val="en-US"/>
              </w:rPr>
              <w:t>]</w:t>
            </w:r>
          </w:p>
        </w:tc>
        <w:tc>
          <w:tcPr>
            <w:tcW w:w="548" w:type="pct"/>
          </w:tcPr>
          <w:p w14:paraId="595130A8"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67F12ADE" w14:textId="77777777" w:rsidTr="008C3AE3">
        <w:tc>
          <w:tcPr>
            <w:tcW w:w="741" w:type="pct"/>
            <w:vMerge/>
          </w:tcPr>
          <w:p w14:paraId="00CE7B22"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0C56724A"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ГИ</w:t>
            </w:r>
          </w:p>
        </w:tc>
        <w:tc>
          <w:tcPr>
            <w:tcW w:w="744" w:type="pct"/>
          </w:tcPr>
          <w:p w14:paraId="0B3A654C"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12,21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10,48-15,76</w:t>
            </w:r>
            <w:r w:rsidRPr="00642219">
              <w:rPr>
                <w:rFonts w:ascii="Times New Roman" w:hAnsi="Times New Roman" w:cs="Times New Roman"/>
                <w:sz w:val="24"/>
                <w:szCs w:val="24"/>
                <w:lang w:val="en-US"/>
              </w:rPr>
              <w:t>]</w:t>
            </w:r>
          </w:p>
        </w:tc>
        <w:tc>
          <w:tcPr>
            <w:tcW w:w="743" w:type="pct"/>
          </w:tcPr>
          <w:p w14:paraId="5A4CC6E3"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13,83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10,81-16,29</w:t>
            </w:r>
            <w:r w:rsidRPr="00642219">
              <w:rPr>
                <w:rFonts w:ascii="Times New Roman" w:hAnsi="Times New Roman" w:cs="Times New Roman"/>
                <w:sz w:val="24"/>
                <w:szCs w:val="24"/>
                <w:lang w:val="en-US"/>
              </w:rPr>
              <w:t>]</w:t>
            </w:r>
          </w:p>
        </w:tc>
        <w:tc>
          <w:tcPr>
            <w:tcW w:w="656" w:type="pct"/>
          </w:tcPr>
          <w:p w14:paraId="4E76C7BC"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2,57</w:t>
            </w:r>
          </w:p>
        </w:tc>
        <w:tc>
          <w:tcPr>
            <w:tcW w:w="411" w:type="pct"/>
          </w:tcPr>
          <w:p w14:paraId="3DD945E6"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0,010</w:t>
            </w:r>
          </w:p>
        </w:tc>
        <w:tc>
          <w:tcPr>
            <w:tcW w:w="617" w:type="pct"/>
          </w:tcPr>
          <w:p w14:paraId="535B50C9" w14:textId="77777777" w:rsidR="008A457A" w:rsidRPr="00642219" w:rsidRDefault="008A457A" w:rsidP="002971B8">
            <w:pPr>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1,01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-0,78-3,29</w:t>
            </w:r>
            <w:r w:rsidRPr="00642219">
              <w:rPr>
                <w:rFonts w:ascii="Times New Roman" w:hAnsi="Times New Roman" w:cs="Times New Roman"/>
                <w:sz w:val="24"/>
                <w:szCs w:val="24"/>
                <w:lang w:val="en-US"/>
              </w:rPr>
              <w:t>]</w:t>
            </w:r>
          </w:p>
        </w:tc>
        <w:tc>
          <w:tcPr>
            <w:tcW w:w="548" w:type="pct"/>
          </w:tcPr>
          <w:p w14:paraId="71370CC1" w14:textId="77777777" w:rsidR="008A457A" w:rsidRPr="00642219" w:rsidRDefault="008A457A" w:rsidP="002971B8">
            <w:pPr>
              <w:jc w:val="both"/>
              <w:rPr>
                <w:rFonts w:ascii="Times New Roman" w:hAnsi="Times New Roman" w:cs="Times New Roman"/>
                <w:sz w:val="24"/>
                <w:szCs w:val="24"/>
              </w:rPr>
            </w:pPr>
            <w:r w:rsidRPr="00642219">
              <w:rPr>
                <w:rFonts w:ascii="Cambria" w:hAnsi="Cambria" w:cs="Times New Roman"/>
                <w:sz w:val="24"/>
                <w:szCs w:val="24"/>
              </w:rPr>
              <w:t>↑</w:t>
            </w:r>
          </w:p>
        </w:tc>
      </w:tr>
      <w:tr w:rsidR="008A457A" w:rsidRPr="00642219" w14:paraId="773ACC98" w14:textId="77777777" w:rsidTr="008C3AE3">
        <w:tc>
          <w:tcPr>
            <w:tcW w:w="741" w:type="pct"/>
            <w:vMerge/>
          </w:tcPr>
          <w:p w14:paraId="2A067013" w14:textId="77777777" w:rsidR="008A457A" w:rsidRPr="00642219" w:rsidRDefault="008A457A" w:rsidP="002971B8">
            <w:pPr>
              <w:ind w:firstLine="29"/>
              <w:jc w:val="both"/>
              <w:rPr>
                <w:rFonts w:ascii="Times New Roman" w:hAnsi="Times New Roman" w:cs="Times New Roman"/>
                <w:sz w:val="24"/>
                <w:szCs w:val="24"/>
              </w:rPr>
            </w:pPr>
          </w:p>
        </w:tc>
        <w:tc>
          <w:tcPr>
            <w:tcW w:w="540" w:type="pct"/>
          </w:tcPr>
          <w:p w14:paraId="5406522E" w14:textId="77777777" w:rsidR="008A457A" w:rsidRPr="00642219" w:rsidRDefault="008A457A" w:rsidP="002971B8">
            <w:pPr>
              <w:ind w:firstLine="35"/>
              <w:jc w:val="both"/>
              <w:rPr>
                <w:rFonts w:ascii="Times New Roman" w:hAnsi="Times New Roman" w:cs="Times New Roman"/>
                <w:sz w:val="24"/>
                <w:szCs w:val="24"/>
              </w:rPr>
            </w:pPr>
            <w:r w:rsidRPr="00642219">
              <w:rPr>
                <w:rFonts w:ascii="Times New Roman" w:hAnsi="Times New Roman" w:cs="Times New Roman"/>
                <w:sz w:val="24"/>
                <w:szCs w:val="24"/>
              </w:rPr>
              <w:t>ТИА</w:t>
            </w:r>
          </w:p>
        </w:tc>
        <w:tc>
          <w:tcPr>
            <w:tcW w:w="744" w:type="pct"/>
          </w:tcPr>
          <w:p w14:paraId="34B6F038"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13,66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10,66-17,77</w:t>
            </w:r>
            <w:r w:rsidRPr="00642219">
              <w:rPr>
                <w:rFonts w:ascii="Times New Roman" w:hAnsi="Times New Roman" w:cs="Times New Roman"/>
                <w:sz w:val="24"/>
                <w:szCs w:val="24"/>
                <w:lang w:val="en-US"/>
              </w:rPr>
              <w:t>]</w:t>
            </w:r>
          </w:p>
        </w:tc>
        <w:tc>
          <w:tcPr>
            <w:tcW w:w="743" w:type="pct"/>
          </w:tcPr>
          <w:p w14:paraId="692A5C7F" w14:textId="77777777" w:rsidR="008A457A" w:rsidRPr="00642219" w:rsidRDefault="008A457A" w:rsidP="002971B8">
            <w:pPr>
              <w:ind w:hanging="1"/>
              <w:jc w:val="both"/>
              <w:rPr>
                <w:rFonts w:ascii="Times New Roman" w:hAnsi="Times New Roman" w:cs="Times New Roman"/>
                <w:sz w:val="24"/>
                <w:szCs w:val="24"/>
              </w:rPr>
            </w:pPr>
            <w:r w:rsidRPr="00642219">
              <w:rPr>
                <w:rFonts w:ascii="Times New Roman" w:hAnsi="Times New Roman" w:cs="Times New Roman"/>
                <w:sz w:val="24"/>
                <w:szCs w:val="24"/>
              </w:rPr>
              <w:t xml:space="preserve">17,03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13,50-19,79</w:t>
            </w:r>
            <w:r w:rsidRPr="00642219">
              <w:rPr>
                <w:rFonts w:ascii="Times New Roman" w:hAnsi="Times New Roman" w:cs="Times New Roman"/>
                <w:sz w:val="24"/>
                <w:szCs w:val="24"/>
                <w:lang w:val="en-US"/>
              </w:rPr>
              <w:t>]</w:t>
            </w:r>
          </w:p>
        </w:tc>
        <w:tc>
          <w:tcPr>
            <w:tcW w:w="656" w:type="pct"/>
          </w:tcPr>
          <w:p w14:paraId="192B7145"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3,65</w:t>
            </w:r>
          </w:p>
        </w:tc>
        <w:tc>
          <w:tcPr>
            <w:tcW w:w="411" w:type="pct"/>
          </w:tcPr>
          <w:p w14:paraId="32A52495"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0,0003</w:t>
            </w:r>
          </w:p>
        </w:tc>
        <w:tc>
          <w:tcPr>
            <w:tcW w:w="617" w:type="pct"/>
          </w:tcPr>
          <w:p w14:paraId="04792AAB" w14:textId="77777777" w:rsidR="008A457A" w:rsidRPr="00642219" w:rsidRDefault="008A457A" w:rsidP="002971B8">
            <w:pPr>
              <w:jc w:val="both"/>
              <w:rPr>
                <w:rFonts w:ascii="Times New Roman" w:hAnsi="Times New Roman" w:cs="Times New Roman"/>
                <w:sz w:val="24"/>
                <w:szCs w:val="24"/>
              </w:rPr>
            </w:pPr>
            <w:r w:rsidRPr="00642219">
              <w:rPr>
                <w:rFonts w:ascii="Times New Roman" w:hAnsi="Times New Roman" w:cs="Times New Roman"/>
                <w:sz w:val="24"/>
                <w:szCs w:val="24"/>
              </w:rPr>
              <w:t xml:space="preserve">2,09 </w:t>
            </w:r>
            <w:r w:rsidRPr="00642219">
              <w:rPr>
                <w:rFonts w:ascii="Times New Roman" w:hAnsi="Times New Roman" w:cs="Times New Roman"/>
                <w:sz w:val="24"/>
                <w:szCs w:val="24"/>
                <w:lang w:val="en-US"/>
              </w:rPr>
              <w:t>[</w:t>
            </w:r>
            <w:r w:rsidRPr="00642219">
              <w:rPr>
                <w:rFonts w:ascii="Times New Roman" w:hAnsi="Times New Roman" w:cs="Times New Roman"/>
                <w:sz w:val="24"/>
                <w:szCs w:val="24"/>
              </w:rPr>
              <w:t>-0,73-5,26</w:t>
            </w:r>
            <w:r w:rsidRPr="00642219">
              <w:rPr>
                <w:rFonts w:ascii="Times New Roman" w:hAnsi="Times New Roman" w:cs="Times New Roman"/>
                <w:sz w:val="24"/>
                <w:szCs w:val="24"/>
                <w:lang w:val="en-US"/>
              </w:rPr>
              <w:t>]</w:t>
            </w:r>
          </w:p>
        </w:tc>
        <w:tc>
          <w:tcPr>
            <w:tcW w:w="548" w:type="pct"/>
          </w:tcPr>
          <w:p w14:paraId="3766A0FD" w14:textId="77777777" w:rsidR="008A457A" w:rsidRPr="00642219" w:rsidRDefault="008A457A" w:rsidP="002971B8">
            <w:pPr>
              <w:keepNext/>
              <w:jc w:val="both"/>
              <w:rPr>
                <w:rFonts w:ascii="Times New Roman" w:hAnsi="Times New Roman" w:cs="Times New Roman"/>
                <w:sz w:val="24"/>
                <w:szCs w:val="24"/>
              </w:rPr>
            </w:pPr>
            <w:r w:rsidRPr="00642219">
              <w:rPr>
                <w:rFonts w:ascii="Cambria" w:hAnsi="Cambria" w:cs="Times New Roman"/>
                <w:sz w:val="24"/>
                <w:szCs w:val="24"/>
              </w:rPr>
              <w:t>↑</w:t>
            </w:r>
          </w:p>
        </w:tc>
      </w:tr>
      <w:tr w:rsidR="00255D7B" w:rsidRPr="00642219" w14:paraId="4B3E976C" w14:textId="77777777" w:rsidTr="00255D7B">
        <w:tc>
          <w:tcPr>
            <w:tcW w:w="5000" w:type="pct"/>
            <w:gridSpan w:val="8"/>
          </w:tcPr>
          <w:p w14:paraId="2F0AC544" w14:textId="4F71B187" w:rsidR="00255D7B" w:rsidRPr="00642219" w:rsidRDefault="00255D7B" w:rsidP="00255D7B">
            <w:pPr>
              <w:pStyle w:val="ac"/>
              <w:spacing w:after="0"/>
              <w:ind w:firstLine="567"/>
              <w:jc w:val="both"/>
              <w:rPr>
                <w:rFonts w:ascii="Cambria" w:hAnsi="Cambria" w:cs="Times New Roman"/>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в виде медианы и межквартильного размаха - Me [IQR]. Δ - Δ - изменение концентрации метаболита между второй и первой временными точками. Для оценки внутригрупповой динамики использовался непараметрический критерий Вилкоксона для связанных выборок; Z - значение статистики критерия, p - уровень статистической значимости. Стрелками указано направление изменения концентрации метаболита во второй временной точке по сравнению с первой. ИИ - ишемический инсульт; ГИ - геморрагический инсульт; ТИА - транзиторная ишемическая атака.</w:t>
            </w:r>
          </w:p>
        </w:tc>
      </w:tr>
    </w:tbl>
    <w:p w14:paraId="3FDD15B0" w14:textId="77777777" w:rsidR="00255D7B" w:rsidRPr="00642219" w:rsidRDefault="00255D7B" w:rsidP="002971B8">
      <w:pPr>
        <w:spacing w:after="0" w:line="240" w:lineRule="auto"/>
        <w:ind w:firstLine="567"/>
        <w:jc w:val="both"/>
        <w:rPr>
          <w:rFonts w:ascii="Times New Roman" w:hAnsi="Times New Roman" w:cs="Times New Roman"/>
          <w:sz w:val="28"/>
          <w:szCs w:val="28"/>
        </w:rPr>
      </w:pPr>
    </w:p>
    <w:p w14:paraId="11629A09" w14:textId="77777777" w:rsidR="00284116" w:rsidRPr="00642219" w:rsidRDefault="00284116"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У пациентов с ИИ отмечалось статистически значимое снижение уровня валина и повышение концентраций лизина, аргинина и триптофана (p&lt;0,05). В группе ГИ достоверные изменения выявлены только для триптофана (p=0,010), тогда как концентрации остальных аминокислот оставались относительно стабильными. У пациентов с ТИА наблюдалось статистически значимое повышение уровней валина, лизина, фенилаланина и триптофана (p&lt;0,05).</w:t>
      </w:r>
    </w:p>
    <w:p w14:paraId="60A98EB5" w14:textId="77777777" w:rsidR="00284116" w:rsidRPr="00642219" w:rsidRDefault="00284116"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Статистически значимых изменений концентрации глутаминовой кислоты между временными точками не выявлено ни в одной из исследуемых групп (p&gt;0,05).</w:t>
      </w:r>
    </w:p>
    <w:p w14:paraId="6F4D2C97" w14:textId="0F1F1723" w:rsidR="00284116" w:rsidRPr="00642219" w:rsidRDefault="005147BB"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Межгрупповые различия Δ-показателей были наиболее выражены для валина, фенилаланина и аргинина, отражая различную направленность ранних метаболических изменений при различных формах ОЦВЗ.</w:t>
      </w:r>
    </w:p>
    <w:p w14:paraId="72DD0DEA" w14:textId="2E5D276A" w:rsidR="00284116" w:rsidRPr="00642219" w:rsidRDefault="005147BB"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Полученные данные отражают гетерогенность динамики аминокислотного профиля в остром периоде ОЦВЗ.</w:t>
      </w:r>
    </w:p>
    <w:p w14:paraId="33B4E5E1" w14:textId="77777777" w:rsidR="00284116" w:rsidRPr="00642219" w:rsidRDefault="00284116" w:rsidP="00284116">
      <w:pPr>
        <w:spacing w:after="0" w:line="240" w:lineRule="auto"/>
        <w:ind w:firstLine="567"/>
        <w:jc w:val="both"/>
        <w:rPr>
          <w:rFonts w:ascii="Times New Roman" w:hAnsi="Times New Roman" w:cs="Times New Roman"/>
          <w:sz w:val="28"/>
          <w:szCs w:val="28"/>
        </w:rPr>
      </w:pPr>
    </w:p>
    <w:p w14:paraId="0AD14E3F" w14:textId="4A17489C" w:rsidR="005B537A" w:rsidRPr="00642219" w:rsidRDefault="005B537A" w:rsidP="002971B8">
      <w:pPr>
        <w:pStyle w:val="1"/>
        <w:spacing w:before="0" w:beforeAutospacing="0" w:after="0" w:afterAutospacing="0"/>
        <w:ind w:firstLine="567"/>
        <w:jc w:val="both"/>
        <w:rPr>
          <w:sz w:val="28"/>
          <w:szCs w:val="28"/>
        </w:rPr>
      </w:pPr>
      <w:bookmarkStart w:id="65" w:name="_Toc231495682"/>
      <w:r w:rsidRPr="00642219">
        <w:rPr>
          <w:sz w:val="28"/>
          <w:szCs w:val="28"/>
        </w:rPr>
        <w:t>3.</w:t>
      </w:r>
      <w:r w:rsidR="008A457A" w:rsidRPr="00642219">
        <w:rPr>
          <w:sz w:val="28"/>
          <w:szCs w:val="28"/>
        </w:rPr>
        <w:t>5</w:t>
      </w:r>
      <w:r w:rsidRPr="00642219">
        <w:rPr>
          <w:sz w:val="28"/>
          <w:szCs w:val="28"/>
        </w:rPr>
        <w:t xml:space="preserve">. Клинические исходы заболевания у пациентов с </w:t>
      </w:r>
      <w:r w:rsidR="005662FC" w:rsidRPr="00642219">
        <w:rPr>
          <w:sz w:val="28"/>
          <w:szCs w:val="28"/>
        </w:rPr>
        <w:t>ОЦВЗ</w:t>
      </w:r>
      <w:bookmarkEnd w:id="65"/>
    </w:p>
    <w:p w14:paraId="51BF5112" w14:textId="54263362" w:rsidR="008A457A" w:rsidRPr="00642219" w:rsidRDefault="008A457A"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Клинические исходы у пациентов с ОЦВЗ различались в зависимости от формы сосудистого события (Таблица 12). Наиболее высокая летальность отмечалась у пациентов с ГИ (22,0%), тогда как при ИИ летальный исход зарегистрирован в 9,8% случаев. В группе ТИА летальных исходов не наблюдалось.</w:t>
      </w:r>
    </w:p>
    <w:p w14:paraId="77C98556" w14:textId="5C339B11" w:rsidR="005B537A" w:rsidRPr="00642219" w:rsidRDefault="008A457A"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Улучшение клинического состояния к моменту завершения госпитализации отмечалось у большинства пациентов, наиболее часто - в группе ТИА (98,0%). Межгрупповые различия клинических исходов были статистически значимыми (χ²=12,66; p=0,0018).</w:t>
      </w:r>
    </w:p>
    <w:p w14:paraId="1EB93087" w14:textId="77777777" w:rsidR="00255D7B" w:rsidRPr="00642219" w:rsidRDefault="00255D7B" w:rsidP="002971B8">
      <w:pPr>
        <w:spacing w:after="0" w:line="240" w:lineRule="auto"/>
        <w:ind w:firstLine="567"/>
        <w:jc w:val="both"/>
        <w:rPr>
          <w:rFonts w:ascii="Times New Roman" w:hAnsi="Times New Roman" w:cs="Times New Roman"/>
          <w:sz w:val="28"/>
          <w:szCs w:val="28"/>
        </w:rPr>
      </w:pPr>
    </w:p>
    <w:p w14:paraId="5B8D808E" w14:textId="1CBCD054" w:rsidR="005B537A" w:rsidRPr="00642219" w:rsidRDefault="005B537A" w:rsidP="002971B8">
      <w:pPr>
        <w:spacing w:after="0" w:line="240" w:lineRule="auto"/>
        <w:ind w:firstLine="567"/>
        <w:jc w:val="both"/>
        <w:rPr>
          <w:rFonts w:ascii="Times New Roman" w:hAnsi="Times New Roman" w:cs="Times New Roman"/>
          <w:b/>
          <w:bCs/>
          <w:sz w:val="36"/>
          <w:szCs w:val="36"/>
        </w:rPr>
      </w:pPr>
      <w:r w:rsidRPr="00642219">
        <w:rPr>
          <w:rFonts w:ascii="Times New Roman" w:hAnsi="Times New Roman" w:cs="Times New Roman"/>
          <w:b/>
          <w:bCs/>
          <w:sz w:val="28"/>
          <w:szCs w:val="28"/>
        </w:rPr>
        <w:t xml:space="preserve">Таблица </w:t>
      </w:r>
      <w:r w:rsidR="003F158E" w:rsidRPr="00642219">
        <w:rPr>
          <w:rFonts w:ascii="Times New Roman" w:hAnsi="Times New Roman" w:cs="Times New Roman"/>
          <w:b/>
          <w:bCs/>
          <w:sz w:val="28"/>
          <w:szCs w:val="28"/>
        </w:rPr>
        <w:t>1</w:t>
      </w:r>
      <w:r w:rsidR="008A457A" w:rsidRPr="00642219">
        <w:rPr>
          <w:rFonts w:ascii="Times New Roman" w:hAnsi="Times New Roman" w:cs="Times New Roman"/>
          <w:b/>
          <w:bCs/>
          <w:sz w:val="28"/>
          <w:szCs w:val="28"/>
        </w:rPr>
        <w:t>2</w:t>
      </w:r>
      <w:r w:rsidR="00300E1C"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Клинические исходы у пациентов с ОЦВЗ.</w:t>
      </w:r>
    </w:p>
    <w:tbl>
      <w:tblPr>
        <w:tblStyle w:val="ae"/>
        <w:tblW w:w="5000" w:type="pct"/>
        <w:tblLook w:val="04A0" w:firstRow="1" w:lastRow="0" w:firstColumn="1" w:lastColumn="0" w:noHBand="0" w:noVBand="1"/>
      </w:tblPr>
      <w:tblGrid>
        <w:gridCol w:w="2709"/>
        <w:gridCol w:w="2500"/>
        <w:gridCol w:w="2494"/>
        <w:gridCol w:w="2492"/>
      </w:tblGrid>
      <w:tr w:rsidR="005B537A" w:rsidRPr="00642219" w14:paraId="14FF9707" w14:textId="77777777" w:rsidTr="00D34942">
        <w:tc>
          <w:tcPr>
            <w:tcW w:w="1329" w:type="pct"/>
          </w:tcPr>
          <w:p w14:paraId="5E89AF49" w14:textId="77777777" w:rsidR="005B537A" w:rsidRPr="00642219" w:rsidRDefault="005B537A" w:rsidP="002971B8">
            <w:pPr>
              <w:spacing w:after="0" w:line="240" w:lineRule="auto"/>
              <w:ind w:firstLine="34"/>
              <w:jc w:val="both"/>
              <w:rPr>
                <w:rFonts w:ascii="Times New Roman" w:hAnsi="Times New Roman" w:cs="Times New Roman"/>
                <w:b/>
                <w:bCs/>
                <w:sz w:val="24"/>
                <w:szCs w:val="24"/>
                <w:lang w:val="en-US"/>
              </w:rPr>
            </w:pPr>
            <w:r w:rsidRPr="00642219">
              <w:rPr>
                <w:rFonts w:ascii="Times New Roman" w:hAnsi="Times New Roman" w:cs="Times New Roman"/>
                <w:b/>
                <w:bCs/>
                <w:sz w:val="24"/>
                <w:szCs w:val="24"/>
              </w:rPr>
              <w:t xml:space="preserve">Исход, </w:t>
            </w:r>
            <w:r w:rsidRPr="00642219">
              <w:rPr>
                <w:rFonts w:ascii="Times New Roman" w:hAnsi="Times New Roman" w:cs="Times New Roman"/>
                <w:b/>
                <w:bCs/>
                <w:sz w:val="24"/>
                <w:szCs w:val="24"/>
                <w:lang w:val="en-US"/>
              </w:rPr>
              <w:t>n (%)</w:t>
            </w:r>
          </w:p>
        </w:tc>
        <w:tc>
          <w:tcPr>
            <w:tcW w:w="1226" w:type="pct"/>
          </w:tcPr>
          <w:p w14:paraId="63166C58" w14:textId="6C29F4AB" w:rsidR="005B537A" w:rsidRPr="00642219" w:rsidRDefault="005B537A" w:rsidP="002971B8">
            <w:pPr>
              <w:spacing w:after="0" w:line="240" w:lineRule="auto"/>
              <w:ind w:firstLine="118"/>
              <w:jc w:val="both"/>
              <w:rPr>
                <w:rFonts w:ascii="Times New Roman" w:hAnsi="Times New Roman" w:cs="Times New Roman"/>
                <w:sz w:val="24"/>
                <w:szCs w:val="24"/>
              </w:rPr>
            </w:pPr>
            <w:r w:rsidRPr="00642219">
              <w:rPr>
                <w:rFonts w:ascii="Times New Roman" w:hAnsi="Times New Roman" w:cs="Times New Roman"/>
                <w:b/>
                <w:bCs/>
                <w:sz w:val="24"/>
                <w:szCs w:val="24"/>
              </w:rPr>
              <w:t>ИИ</w:t>
            </w:r>
          </w:p>
        </w:tc>
        <w:tc>
          <w:tcPr>
            <w:tcW w:w="1223" w:type="pct"/>
          </w:tcPr>
          <w:p w14:paraId="6E474A3A" w14:textId="174AC325" w:rsidR="005B537A" w:rsidRPr="00642219" w:rsidRDefault="005B537A" w:rsidP="002971B8">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b/>
                <w:bCs/>
                <w:sz w:val="24"/>
                <w:szCs w:val="24"/>
              </w:rPr>
              <w:t>ГИ</w:t>
            </w:r>
          </w:p>
        </w:tc>
        <w:tc>
          <w:tcPr>
            <w:tcW w:w="1223" w:type="pct"/>
          </w:tcPr>
          <w:p w14:paraId="3FF7803E" w14:textId="18359AEB" w:rsidR="005B537A" w:rsidRPr="00642219" w:rsidRDefault="005B537A" w:rsidP="002971B8">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b/>
                <w:bCs/>
                <w:sz w:val="24"/>
                <w:szCs w:val="24"/>
              </w:rPr>
              <w:t>ТИА</w:t>
            </w:r>
          </w:p>
        </w:tc>
      </w:tr>
      <w:tr w:rsidR="00AD7659" w:rsidRPr="00642219" w14:paraId="2566F1F4" w14:textId="77777777" w:rsidTr="00D34942">
        <w:tc>
          <w:tcPr>
            <w:tcW w:w="1329" w:type="pct"/>
          </w:tcPr>
          <w:p w14:paraId="3023E921" w14:textId="795CEB7D" w:rsidR="00AD7659" w:rsidRPr="00642219" w:rsidRDefault="00AD7659" w:rsidP="00AD7659">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226" w:type="pct"/>
          </w:tcPr>
          <w:p w14:paraId="6CB35421" w14:textId="7CC3100B" w:rsidR="00AD7659" w:rsidRPr="00642219" w:rsidRDefault="00AD7659" w:rsidP="00AD7659">
            <w:pPr>
              <w:spacing w:after="0" w:line="240" w:lineRule="auto"/>
              <w:ind w:firstLine="118"/>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1223" w:type="pct"/>
          </w:tcPr>
          <w:p w14:paraId="36AF5838" w14:textId="624B7D17"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1223" w:type="pct"/>
          </w:tcPr>
          <w:p w14:paraId="7FD83B46" w14:textId="050AC861"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r>
      <w:tr w:rsidR="005B537A" w:rsidRPr="00642219" w14:paraId="07D6E5C3" w14:textId="77777777" w:rsidTr="00D34942">
        <w:tc>
          <w:tcPr>
            <w:tcW w:w="1329" w:type="pct"/>
          </w:tcPr>
          <w:p w14:paraId="2C51AC7B" w14:textId="77777777" w:rsidR="005B537A" w:rsidRPr="00642219" w:rsidRDefault="005B537A"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Смерть</w:t>
            </w:r>
          </w:p>
        </w:tc>
        <w:tc>
          <w:tcPr>
            <w:tcW w:w="1226" w:type="pct"/>
          </w:tcPr>
          <w:p w14:paraId="5452A25B" w14:textId="77777777" w:rsidR="005B537A" w:rsidRPr="00642219" w:rsidRDefault="005B537A" w:rsidP="002971B8">
            <w:pPr>
              <w:spacing w:after="0" w:line="240" w:lineRule="auto"/>
              <w:ind w:firstLine="118"/>
              <w:jc w:val="both"/>
              <w:rPr>
                <w:rFonts w:ascii="Times New Roman" w:hAnsi="Times New Roman" w:cs="Times New Roman"/>
                <w:sz w:val="24"/>
                <w:szCs w:val="24"/>
              </w:rPr>
            </w:pPr>
            <w:r w:rsidRPr="00642219">
              <w:rPr>
                <w:rFonts w:ascii="Times New Roman" w:hAnsi="Times New Roman" w:cs="Times New Roman"/>
                <w:sz w:val="24"/>
                <w:szCs w:val="24"/>
              </w:rPr>
              <w:t xml:space="preserve">12 (9,8) </w:t>
            </w:r>
          </w:p>
        </w:tc>
        <w:tc>
          <w:tcPr>
            <w:tcW w:w="1223" w:type="pct"/>
          </w:tcPr>
          <w:p w14:paraId="012B5554"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11 (22,0) </w:t>
            </w:r>
          </w:p>
        </w:tc>
        <w:tc>
          <w:tcPr>
            <w:tcW w:w="1223" w:type="pct"/>
          </w:tcPr>
          <w:p w14:paraId="767529F0"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w:t>
            </w:r>
          </w:p>
        </w:tc>
      </w:tr>
      <w:tr w:rsidR="005B537A" w:rsidRPr="00642219" w14:paraId="6FC7A7B6" w14:textId="77777777" w:rsidTr="00D34942">
        <w:tc>
          <w:tcPr>
            <w:tcW w:w="1329" w:type="pct"/>
          </w:tcPr>
          <w:p w14:paraId="5A39155F" w14:textId="77777777" w:rsidR="005B537A" w:rsidRPr="00642219" w:rsidRDefault="005B537A"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Улучшение</w:t>
            </w:r>
          </w:p>
        </w:tc>
        <w:tc>
          <w:tcPr>
            <w:tcW w:w="1226" w:type="pct"/>
          </w:tcPr>
          <w:p w14:paraId="5AF5CBCE" w14:textId="77777777" w:rsidR="005B537A" w:rsidRPr="00642219" w:rsidRDefault="005B537A" w:rsidP="002971B8">
            <w:pPr>
              <w:spacing w:after="0" w:line="240" w:lineRule="auto"/>
              <w:ind w:firstLine="118"/>
              <w:jc w:val="both"/>
              <w:rPr>
                <w:rFonts w:ascii="Times New Roman" w:hAnsi="Times New Roman" w:cs="Times New Roman"/>
                <w:sz w:val="24"/>
                <w:szCs w:val="24"/>
              </w:rPr>
            </w:pPr>
            <w:r w:rsidRPr="00642219">
              <w:rPr>
                <w:rFonts w:ascii="Times New Roman" w:hAnsi="Times New Roman" w:cs="Times New Roman"/>
                <w:sz w:val="24"/>
                <w:szCs w:val="24"/>
              </w:rPr>
              <w:t>110 (90,2)</w:t>
            </w:r>
          </w:p>
        </w:tc>
        <w:tc>
          <w:tcPr>
            <w:tcW w:w="1223" w:type="pct"/>
          </w:tcPr>
          <w:p w14:paraId="22988610"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38 (76,0) </w:t>
            </w:r>
          </w:p>
        </w:tc>
        <w:tc>
          <w:tcPr>
            <w:tcW w:w="1223" w:type="pct"/>
          </w:tcPr>
          <w:p w14:paraId="505BE0B0"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49 (98,0) </w:t>
            </w:r>
          </w:p>
        </w:tc>
      </w:tr>
      <w:tr w:rsidR="005B537A" w:rsidRPr="00642219" w14:paraId="14A212E9" w14:textId="77777777" w:rsidTr="00D34942">
        <w:tc>
          <w:tcPr>
            <w:tcW w:w="1329" w:type="pct"/>
          </w:tcPr>
          <w:p w14:paraId="5979E0E9" w14:textId="77777777" w:rsidR="005B537A" w:rsidRPr="00642219" w:rsidRDefault="005B537A"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Без перемен</w:t>
            </w:r>
          </w:p>
        </w:tc>
        <w:tc>
          <w:tcPr>
            <w:tcW w:w="1226" w:type="pct"/>
          </w:tcPr>
          <w:p w14:paraId="33B624C9" w14:textId="77777777" w:rsidR="005B537A" w:rsidRPr="00642219" w:rsidRDefault="005B537A" w:rsidP="002971B8">
            <w:pPr>
              <w:spacing w:after="0" w:line="240" w:lineRule="auto"/>
              <w:ind w:firstLine="118"/>
              <w:jc w:val="both"/>
              <w:rPr>
                <w:rFonts w:ascii="Times New Roman" w:hAnsi="Times New Roman" w:cs="Times New Roman"/>
                <w:sz w:val="24"/>
                <w:szCs w:val="24"/>
              </w:rPr>
            </w:pPr>
            <w:r w:rsidRPr="00642219">
              <w:rPr>
                <w:rFonts w:ascii="Times New Roman" w:hAnsi="Times New Roman" w:cs="Times New Roman"/>
                <w:sz w:val="24"/>
                <w:szCs w:val="24"/>
              </w:rPr>
              <w:t>0</w:t>
            </w:r>
          </w:p>
        </w:tc>
        <w:tc>
          <w:tcPr>
            <w:tcW w:w="1223" w:type="pct"/>
          </w:tcPr>
          <w:p w14:paraId="6DADFA33"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1 (2,0) </w:t>
            </w:r>
          </w:p>
        </w:tc>
        <w:tc>
          <w:tcPr>
            <w:tcW w:w="1223" w:type="pct"/>
          </w:tcPr>
          <w:p w14:paraId="466465CC"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 xml:space="preserve">1 (2,0) </w:t>
            </w:r>
          </w:p>
        </w:tc>
      </w:tr>
      <w:tr w:rsidR="00255D7B" w:rsidRPr="00642219" w14:paraId="6E0E9484" w14:textId="77777777" w:rsidTr="00D34942">
        <w:tc>
          <w:tcPr>
            <w:tcW w:w="5000" w:type="pct"/>
            <w:gridSpan w:val="4"/>
          </w:tcPr>
          <w:p w14:paraId="3C1ADFF5" w14:textId="67A13A1C" w:rsidR="00255D7B" w:rsidRPr="00642219" w:rsidRDefault="00255D7B" w:rsidP="00255D7B">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д</w:t>
            </w:r>
            <w:r w:rsidRPr="00642219">
              <w:rPr>
                <w:rFonts w:ascii="Times New Roman" w:hAnsi="Times New Roman" w:cs="Times New Roman"/>
                <w:color w:val="auto"/>
                <w:sz w:val="24"/>
                <w:szCs w:val="24"/>
              </w:rPr>
              <w:t>анные представлены как n (%). Проценты рассчитаны внутри соответствующих клинических групп.</w:t>
            </w:r>
          </w:p>
        </w:tc>
      </w:tr>
    </w:tbl>
    <w:p w14:paraId="2B71B800" w14:textId="77777777" w:rsidR="00D34942" w:rsidRDefault="00D34942" w:rsidP="002971B8">
      <w:pPr>
        <w:spacing w:after="0" w:line="240" w:lineRule="auto"/>
        <w:ind w:firstLine="567"/>
        <w:jc w:val="both"/>
        <w:rPr>
          <w:rFonts w:ascii="Times New Roman" w:hAnsi="Times New Roman" w:cs="Times New Roman"/>
          <w:sz w:val="28"/>
          <w:szCs w:val="28"/>
        </w:rPr>
      </w:pPr>
    </w:p>
    <w:p w14:paraId="2E10B4F2" w14:textId="06B01065" w:rsidR="005B537A" w:rsidRPr="00642219" w:rsidRDefault="00FC1839"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наиболее неблагоприятные клинические исходы наблюдались у пациентов с ГИ, тогда как при ТИА преобладали благоприятные исходы.</w:t>
      </w:r>
    </w:p>
    <w:p w14:paraId="7281CDBC" w14:textId="77777777" w:rsidR="00FC1839" w:rsidRPr="00642219" w:rsidRDefault="00FC1839" w:rsidP="005B537A">
      <w:pPr>
        <w:spacing w:after="0" w:line="240" w:lineRule="auto"/>
        <w:ind w:firstLine="567"/>
        <w:rPr>
          <w:rFonts w:ascii="Times New Roman" w:hAnsi="Times New Roman" w:cs="Times New Roman"/>
          <w:sz w:val="28"/>
          <w:szCs w:val="28"/>
        </w:rPr>
      </w:pPr>
    </w:p>
    <w:p w14:paraId="129597AF" w14:textId="41FA529D" w:rsidR="005B537A" w:rsidRPr="00642219" w:rsidRDefault="005B537A" w:rsidP="002971B8">
      <w:pPr>
        <w:pStyle w:val="1"/>
        <w:spacing w:before="0" w:beforeAutospacing="0" w:after="0" w:afterAutospacing="0"/>
        <w:ind w:firstLine="567"/>
        <w:jc w:val="both"/>
        <w:rPr>
          <w:sz w:val="28"/>
          <w:szCs w:val="28"/>
        </w:rPr>
      </w:pPr>
      <w:bookmarkStart w:id="66" w:name="_Toc231495683"/>
      <w:r w:rsidRPr="00642219">
        <w:rPr>
          <w:sz w:val="28"/>
          <w:szCs w:val="28"/>
        </w:rPr>
        <w:t>3.</w:t>
      </w:r>
      <w:r w:rsidR="00FC1839" w:rsidRPr="00642219">
        <w:rPr>
          <w:sz w:val="28"/>
          <w:szCs w:val="28"/>
        </w:rPr>
        <w:t>6</w:t>
      </w:r>
      <w:r w:rsidRPr="00642219">
        <w:rPr>
          <w:sz w:val="28"/>
          <w:szCs w:val="28"/>
        </w:rPr>
        <w:t>. Диагностическая значимость выявленных метаболических маркеров</w:t>
      </w:r>
      <w:bookmarkEnd w:id="66"/>
      <w:r w:rsidRPr="00642219">
        <w:rPr>
          <w:sz w:val="28"/>
          <w:szCs w:val="28"/>
        </w:rPr>
        <w:t xml:space="preserve">  </w:t>
      </w:r>
    </w:p>
    <w:p w14:paraId="72AB113C" w14:textId="751DB933" w:rsidR="005B537A" w:rsidRPr="00642219" w:rsidRDefault="0052248E"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Для оценки диагностической значимости аминокислотного профиля при различных формах ОЦВЗ выполнены ROC-анализ и логистическая регрессия. Оценивалась способность отдельных метаболитов и их динамических изменений дифференцировать ИИ, ГИ и ТИА в раннем периоде заболевания.</w:t>
      </w:r>
    </w:p>
    <w:p w14:paraId="35541683" w14:textId="5F8405BB" w:rsidR="005B537A" w:rsidRPr="00642219" w:rsidRDefault="005B537A" w:rsidP="002971B8">
      <w:pPr>
        <w:spacing w:after="0" w:line="240" w:lineRule="auto"/>
        <w:ind w:firstLine="567"/>
        <w:jc w:val="both"/>
        <w:rPr>
          <w:rFonts w:ascii="Times New Roman" w:hAnsi="Times New Roman" w:cs="Times New Roman"/>
          <w:b/>
          <w:bCs/>
          <w:i/>
          <w:iCs/>
          <w:sz w:val="28"/>
          <w:szCs w:val="28"/>
        </w:rPr>
      </w:pPr>
      <w:r w:rsidRPr="00642219">
        <w:rPr>
          <w:rFonts w:ascii="Times New Roman" w:hAnsi="Times New Roman" w:cs="Times New Roman"/>
          <w:b/>
          <w:bCs/>
          <w:i/>
          <w:iCs/>
          <w:sz w:val="28"/>
          <w:szCs w:val="28"/>
        </w:rPr>
        <w:t xml:space="preserve">Ассоциация аминокислот с </w:t>
      </w:r>
      <w:r w:rsidR="002971B8" w:rsidRPr="00642219">
        <w:rPr>
          <w:rFonts w:ascii="Times New Roman" w:hAnsi="Times New Roman" w:cs="Times New Roman"/>
          <w:b/>
          <w:bCs/>
          <w:i/>
          <w:iCs/>
          <w:sz w:val="28"/>
          <w:szCs w:val="28"/>
        </w:rPr>
        <w:t>ИИ</w:t>
      </w:r>
    </w:p>
    <w:p w14:paraId="76C0CC76" w14:textId="1522AB5B" w:rsidR="000C0D0B" w:rsidRPr="00642219" w:rsidRDefault="0052248E"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При сравнении пациентов с ИИ и ГК статистически значимые ассоциации с ИИ выявлены для валина и фенилаланина в первой временной точке (Таблица 13). Наибольшую дискриминирующую способность продемонстрировал фенилаланин (AUC=0,65), тогда как валин характеризовался умеренной диагностической информативностью (AUC=0,61). Для триптофана выявлена пограничная статистическая значимость ассоциации с ИИ (p=0,050). Для лизина, глутаминовой кислоты и аргинина статистически значимых ассоциаций с ИИ не установлено.</w:t>
      </w:r>
    </w:p>
    <w:p w14:paraId="4CEB7870" w14:textId="77777777" w:rsidR="00AD7659" w:rsidRPr="00642219" w:rsidRDefault="00AD7659" w:rsidP="00AD765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 результатам многофакторной логистической регрессии независимые ассоциации валина и фенилаланина с ИИ статистической значимости не сохраняли (p&gt;0,05). Полученные данные свидетельствуют о потенциальной диагностической значимости валина и фенилаланина при ИИ в раннем периоде заболевания.</w:t>
      </w:r>
    </w:p>
    <w:p w14:paraId="0BF0B51E" w14:textId="77777777" w:rsidR="00AD7659" w:rsidRPr="00642219" w:rsidRDefault="00AD7659" w:rsidP="002971B8">
      <w:pPr>
        <w:pStyle w:val="ac"/>
        <w:spacing w:after="0"/>
        <w:ind w:firstLine="567"/>
        <w:jc w:val="both"/>
        <w:rPr>
          <w:rFonts w:ascii="Times New Roman" w:hAnsi="Times New Roman" w:cs="Times New Roman"/>
          <w:b/>
          <w:bCs/>
          <w:i w:val="0"/>
          <w:iCs w:val="0"/>
          <w:color w:val="auto"/>
          <w:sz w:val="28"/>
          <w:szCs w:val="28"/>
        </w:rPr>
      </w:pPr>
    </w:p>
    <w:p w14:paraId="1D4FC5A9" w14:textId="77777777" w:rsidR="00AC74CF" w:rsidRPr="00642219" w:rsidRDefault="00AC74CF" w:rsidP="00AC74CF"/>
    <w:p w14:paraId="02259E78" w14:textId="77777777" w:rsidR="00AC74CF" w:rsidRPr="00642219" w:rsidRDefault="00AC74CF" w:rsidP="00AC74CF"/>
    <w:p w14:paraId="5C06418F" w14:textId="2C60F7CC" w:rsidR="005B537A" w:rsidRPr="00642219" w:rsidRDefault="005B537A" w:rsidP="002971B8">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lastRenderedPageBreak/>
        <w:t xml:space="preserve">Таблица </w:t>
      </w:r>
      <w:r w:rsidR="00FD678A" w:rsidRPr="00642219">
        <w:rPr>
          <w:rFonts w:ascii="Times New Roman" w:hAnsi="Times New Roman" w:cs="Times New Roman"/>
          <w:b/>
          <w:bCs/>
          <w:i w:val="0"/>
          <w:iCs w:val="0"/>
          <w:color w:val="auto"/>
          <w:sz w:val="28"/>
          <w:szCs w:val="28"/>
        </w:rPr>
        <w:t>1</w:t>
      </w:r>
      <w:r w:rsidR="000C0D0B" w:rsidRPr="00642219">
        <w:rPr>
          <w:rFonts w:ascii="Times New Roman" w:hAnsi="Times New Roman" w:cs="Times New Roman"/>
          <w:b/>
          <w:bCs/>
          <w:i w:val="0"/>
          <w:iCs w:val="0"/>
          <w:color w:val="auto"/>
          <w:sz w:val="28"/>
          <w:szCs w:val="28"/>
        </w:rPr>
        <w:t>3</w:t>
      </w:r>
      <w:r w:rsidR="00300E1C" w:rsidRPr="00642219">
        <w:rPr>
          <w:rFonts w:ascii="Times New Roman" w:hAnsi="Times New Roman" w:cs="Times New Roman"/>
          <w:b/>
          <w:bCs/>
          <w:i w:val="0"/>
          <w:iCs w:val="0"/>
          <w:color w:val="auto"/>
          <w:sz w:val="28"/>
          <w:szCs w:val="28"/>
        </w:rPr>
        <w:t xml:space="preserve"> </w:t>
      </w:r>
      <w:r w:rsidR="00F603B4" w:rsidRPr="00642219">
        <w:rPr>
          <w:rFonts w:ascii="Times New Roman" w:hAnsi="Times New Roman" w:cs="Times New Roman"/>
          <w:b/>
          <w:bCs/>
          <w:i w:val="0"/>
          <w:iCs w:val="0"/>
          <w:color w:val="auto"/>
          <w:sz w:val="28"/>
          <w:szCs w:val="28"/>
        </w:rPr>
        <w:t>-</w:t>
      </w:r>
      <w:r w:rsidRPr="00642219">
        <w:rPr>
          <w:rFonts w:ascii="Times New Roman" w:hAnsi="Times New Roman" w:cs="Times New Roman"/>
          <w:b/>
          <w:bCs/>
          <w:i w:val="0"/>
          <w:iCs w:val="0"/>
          <w:color w:val="auto"/>
          <w:sz w:val="28"/>
          <w:szCs w:val="28"/>
        </w:rPr>
        <w:t xml:space="preserve"> Ассоциация</w:t>
      </w:r>
      <w:r w:rsidR="005E6CC9" w:rsidRPr="00642219">
        <w:rPr>
          <w:rFonts w:ascii="Times New Roman" w:hAnsi="Times New Roman" w:cs="Times New Roman"/>
          <w:b/>
          <w:bCs/>
          <w:i w:val="0"/>
          <w:iCs w:val="0"/>
          <w:color w:val="auto"/>
          <w:sz w:val="28"/>
          <w:szCs w:val="28"/>
        </w:rPr>
        <w:t xml:space="preserve"> исследуемых </w:t>
      </w:r>
      <w:r w:rsidRPr="00642219">
        <w:rPr>
          <w:rFonts w:ascii="Times New Roman" w:hAnsi="Times New Roman" w:cs="Times New Roman"/>
          <w:b/>
          <w:bCs/>
          <w:i w:val="0"/>
          <w:iCs w:val="0"/>
          <w:color w:val="auto"/>
          <w:sz w:val="28"/>
          <w:szCs w:val="28"/>
        </w:rPr>
        <w:t xml:space="preserve">аминокислот с </w:t>
      </w:r>
      <w:r w:rsidR="005E6CC9"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их дискриминирующая способность по данным ROC-анализа. </w:t>
      </w:r>
    </w:p>
    <w:tbl>
      <w:tblPr>
        <w:tblStyle w:val="ae"/>
        <w:tblW w:w="0" w:type="auto"/>
        <w:tblLook w:val="04A0" w:firstRow="1" w:lastRow="0" w:firstColumn="1" w:lastColumn="0" w:noHBand="0" w:noVBand="1"/>
      </w:tblPr>
      <w:tblGrid>
        <w:gridCol w:w="2113"/>
        <w:gridCol w:w="1265"/>
        <w:gridCol w:w="998"/>
        <w:gridCol w:w="847"/>
        <w:gridCol w:w="1246"/>
        <w:gridCol w:w="1972"/>
        <w:gridCol w:w="1492"/>
      </w:tblGrid>
      <w:tr w:rsidR="005B537A" w:rsidRPr="00642219" w14:paraId="6716D8DB" w14:textId="77777777" w:rsidTr="00C91937">
        <w:tc>
          <w:tcPr>
            <w:tcW w:w="2113" w:type="dxa"/>
          </w:tcPr>
          <w:p w14:paraId="770DF4AC" w14:textId="77777777" w:rsidR="005B537A" w:rsidRPr="00642219" w:rsidRDefault="005B537A" w:rsidP="002971B8">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1265" w:type="dxa"/>
          </w:tcPr>
          <w:p w14:paraId="6D704FA3" w14:textId="77777777" w:rsidR="005B537A" w:rsidRPr="00642219" w:rsidRDefault="005B537A" w:rsidP="002971B8">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 xml:space="preserve">OR (95% </w:t>
            </w:r>
            <w:r w:rsidRPr="00642219">
              <w:rPr>
                <w:rFonts w:ascii="Times New Roman" w:hAnsi="Times New Roman" w:cs="Times New Roman"/>
                <w:b/>
                <w:bCs/>
                <w:sz w:val="24"/>
                <w:szCs w:val="24"/>
              </w:rPr>
              <w:t>ДИ)</w:t>
            </w:r>
          </w:p>
        </w:tc>
        <w:tc>
          <w:tcPr>
            <w:tcW w:w="998" w:type="dxa"/>
          </w:tcPr>
          <w:p w14:paraId="08AC0273" w14:textId="77777777" w:rsidR="005B537A" w:rsidRPr="00642219" w:rsidRDefault="005B537A" w:rsidP="002971B8">
            <w:pPr>
              <w:spacing w:after="0" w:line="240" w:lineRule="auto"/>
              <w:ind w:firstLine="106"/>
              <w:jc w:val="both"/>
              <w:rPr>
                <w:rFonts w:ascii="Times New Roman" w:hAnsi="Times New Roman" w:cs="Times New Roman"/>
                <w:b/>
                <w:bCs/>
                <w:sz w:val="24"/>
                <w:szCs w:val="24"/>
              </w:rPr>
            </w:pPr>
            <w:r w:rsidRPr="00642219">
              <w:rPr>
                <w:rFonts w:ascii="Times New Roman" w:hAnsi="Times New Roman" w:cs="Times New Roman"/>
                <w:b/>
                <w:bCs/>
                <w:sz w:val="24"/>
                <w:szCs w:val="24"/>
              </w:rPr>
              <w:t>р</w:t>
            </w:r>
          </w:p>
        </w:tc>
        <w:tc>
          <w:tcPr>
            <w:tcW w:w="847" w:type="dxa"/>
          </w:tcPr>
          <w:p w14:paraId="49E6AE59" w14:textId="77777777" w:rsidR="005B537A" w:rsidRPr="00642219" w:rsidRDefault="005B537A" w:rsidP="002971B8">
            <w:pPr>
              <w:spacing w:after="0" w:line="240" w:lineRule="auto"/>
              <w:jc w:val="both"/>
              <w:rPr>
                <w:rFonts w:ascii="Times New Roman" w:hAnsi="Times New Roman" w:cs="Times New Roman"/>
                <w:b/>
                <w:bCs/>
                <w:sz w:val="24"/>
                <w:szCs w:val="24"/>
                <w:lang w:val="kk-KZ"/>
              </w:rPr>
            </w:pPr>
            <w:r w:rsidRPr="00642219">
              <w:rPr>
                <w:rFonts w:ascii="Times New Roman" w:hAnsi="Times New Roman" w:cs="Times New Roman"/>
                <w:b/>
                <w:bCs/>
                <w:sz w:val="24"/>
                <w:szCs w:val="24"/>
                <w:lang w:val="en-US"/>
              </w:rPr>
              <w:t>AUC</w:t>
            </w:r>
          </w:p>
        </w:tc>
        <w:tc>
          <w:tcPr>
            <w:tcW w:w="1246" w:type="dxa"/>
          </w:tcPr>
          <w:p w14:paraId="31BB6B7E" w14:textId="77777777" w:rsidR="005B537A" w:rsidRPr="00642219" w:rsidRDefault="005B537A" w:rsidP="002971B8">
            <w:pPr>
              <w:spacing w:after="0" w:line="240" w:lineRule="auto"/>
              <w:jc w:val="both"/>
              <w:rPr>
                <w:rFonts w:ascii="Times New Roman" w:hAnsi="Times New Roman" w:cs="Times New Roman"/>
                <w:b/>
                <w:bCs/>
                <w:sz w:val="24"/>
                <w:szCs w:val="24"/>
                <w:lang w:val="en-US"/>
              </w:rPr>
            </w:pPr>
            <w:r w:rsidRPr="00642219">
              <w:rPr>
                <w:rFonts w:ascii="Times New Roman" w:hAnsi="Times New Roman" w:cs="Times New Roman"/>
                <w:b/>
                <w:bCs/>
                <w:sz w:val="24"/>
                <w:szCs w:val="24"/>
                <w:lang w:val="en-US"/>
              </w:rPr>
              <w:t>cut</w:t>
            </w:r>
            <w:r w:rsidRPr="00642219">
              <w:rPr>
                <w:rFonts w:ascii="Times New Roman" w:hAnsi="Times New Roman" w:cs="Times New Roman"/>
                <w:b/>
                <w:bCs/>
                <w:sz w:val="24"/>
                <w:szCs w:val="24"/>
              </w:rPr>
              <w:t>-</w:t>
            </w:r>
            <w:r w:rsidRPr="00642219">
              <w:rPr>
                <w:rFonts w:ascii="Times New Roman" w:hAnsi="Times New Roman" w:cs="Times New Roman"/>
                <w:b/>
                <w:bCs/>
                <w:sz w:val="24"/>
                <w:szCs w:val="24"/>
                <w:lang w:val="en-US"/>
              </w:rPr>
              <w:t>off</w:t>
            </w:r>
            <w:r w:rsidRPr="00642219">
              <w:rPr>
                <w:rFonts w:ascii="Times New Roman" w:hAnsi="Times New Roman" w:cs="Times New Roman"/>
                <w:b/>
                <w:bCs/>
                <w:sz w:val="24"/>
                <w:szCs w:val="24"/>
              </w:rPr>
              <w:t xml:space="preserve"> (индекс Юдена</w:t>
            </w:r>
            <w:r w:rsidRPr="00642219">
              <w:rPr>
                <w:rFonts w:ascii="Times New Roman" w:hAnsi="Times New Roman" w:cs="Times New Roman"/>
                <w:b/>
                <w:bCs/>
                <w:sz w:val="24"/>
                <w:szCs w:val="24"/>
                <w:lang w:val="en-US"/>
              </w:rPr>
              <w:t>)</w:t>
            </w:r>
          </w:p>
        </w:tc>
        <w:tc>
          <w:tcPr>
            <w:tcW w:w="1972" w:type="dxa"/>
          </w:tcPr>
          <w:p w14:paraId="7E178E78" w14:textId="4DCF57B2" w:rsidR="005B537A" w:rsidRPr="00642219" w:rsidRDefault="00532F08" w:rsidP="002971B8">
            <w:pPr>
              <w:spacing w:after="0" w:line="240" w:lineRule="auto"/>
              <w:ind w:firstLine="13"/>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Se</w:t>
            </w:r>
            <w:r w:rsidR="005B537A" w:rsidRPr="00642219">
              <w:rPr>
                <w:rFonts w:ascii="Times New Roman" w:hAnsi="Times New Roman" w:cs="Times New Roman"/>
                <w:b/>
                <w:bCs/>
                <w:sz w:val="24"/>
                <w:szCs w:val="24"/>
              </w:rPr>
              <w:t>, %</w:t>
            </w:r>
          </w:p>
        </w:tc>
        <w:tc>
          <w:tcPr>
            <w:tcW w:w="1492" w:type="dxa"/>
          </w:tcPr>
          <w:p w14:paraId="68C19FA8" w14:textId="23E901B1" w:rsidR="005B537A" w:rsidRPr="00642219" w:rsidRDefault="00532F08" w:rsidP="002971B8">
            <w:pPr>
              <w:spacing w:after="0" w:line="240" w:lineRule="auto"/>
              <w:ind w:firstLine="21"/>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Sp</w:t>
            </w:r>
            <w:r w:rsidR="005B537A" w:rsidRPr="00642219">
              <w:rPr>
                <w:rFonts w:ascii="Times New Roman" w:hAnsi="Times New Roman" w:cs="Times New Roman"/>
                <w:b/>
                <w:bCs/>
                <w:sz w:val="24"/>
                <w:szCs w:val="24"/>
              </w:rPr>
              <w:t>, %</w:t>
            </w:r>
          </w:p>
        </w:tc>
      </w:tr>
      <w:tr w:rsidR="00AD7659" w:rsidRPr="00642219" w14:paraId="16F45B6A" w14:textId="77777777" w:rsidTr="00AD7659">
        <w:tc>
          <w:tcPr>
            <w:tcW w:w="2113" w:type="dxa"/>
          </w:tcPr>
          <w:p w14:paraId="2E7C4BE2" w14:textId="3763B698" w:rsidR="00AD7659" w:rsidRPr="00642219" w:rsidRDefault="00AD7659" w:rsidP="00AD7659">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265" w:type="dxa"/>
          </w:tcPr>
          <w:p w14:paraId="7177E8DA" w14:textId="0760AAD5"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998" w:type="dxa"/>
          </w:tcPr>
          <w:p w14:paraId="202CE58A" w14:textId="2286570B" w:rsidR="00AD7659" w:rsidRPr="00642219" w:rsidRDefault="00AD7659" w:rsidP="00AD7659">
            <w:pPr>
              <w:spacing w:after="0" w:line="240" w:lineRule="auto"/>
              <w:ind w:firstLine="106"/>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847" w:type="dxa"/>
          </w:tcPr>
          <w:p w14:paraId="756E99CC" w14:textId="16C5F42D"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1246" w:type="dxa"/>
          </w:tcPr>
          <w:p w14:paraId="2F0F2FEE" w14:textId="43351825"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c>
          <w:tcPr>
            <w:tcW w:w="1972" w:type="dxa"/>
          </w:tcPr>
          <w:p w14:paraId="74AE8B02" w14:textId="66EC2D50" w:rsidR="00AD7659" w:rsidRPr="00642219" w:rsidRDefault="00AD7659" w:rsidP="00AD7659">
            <w:pPr>
              <w:spacing w:after="0" w:line="240" w:lineRule="auto"/>
              <w:ind w:firstLine="13"/>
              <w:jc w:val="center"/>
              <w:rPr>
                <w:rFonts w:ascii="Times New Roman" w:hAnsi="Times New Roman" w:cs="Times New Roman"/>
                <w:sz w:val="24"/>
                <w:szCs w:val="24"/>
              </w:rPr>
            </w:pPr>
            <w:r w:rsidRPr="00642219">
              <w:rPr>
                <w:rFonts w:ascii="Times New Roman" w:hAnsi="Times New Roman" w:cs="Times New Roman"/>
                <w:sz w:val="24"/>
                <w:szCs w:val="24"/>
              </w:rPr>
              <w:t>6</w:t>
            </w:r>
          </w:p>
        </w:tc>
        <w:tc>
          <w:tcPr>
            <w:tcW w:w="1492" w:type="dxa"/>
          </w:tcPr>
          <w:p w14:paraId="6717CBDA" w14:textId="0D934928" w:rsidR="00AD7659" w:rsidRPr="00642219" w:rsidRDefault="00AD7659" w:rsidP="00AD7659">
            <w:pPr>
              <w:spacing w:after="0" w:line="240" w:lineRule="auto"/>
              <w:ind w:firstLine="21"/>
              <w:jc w:val="center"/>
              <w:rPr>
                <w:rFonts w:ascii="Times New Roman" w:hAnsi="Times New Roman" w:cs="Times New Roman"/>
                <w:sz w:val="24"/>
                <w:szCs w:val="24"/>
              </w:rPr>
            </w:pPr>
            <w:r w:rsidRPr="00642219">
              <w:rPr>
                <w:rFonts w:ascii="Times New Roman" w:hAnsi="Times New Roman" w:cs="Times New Roman"/>
                <w:sz w:val="24"/>
                <w:szCs w:val="24"/>
              </w:rPr>
              <w:t>7</w:t>
            </w:r>
          </w:p>
        </w:tc>
      </w:tr>
      <w:tr w:rsidR="005B537A" w:rsidRPr="00642219" w14:paraId="7E34AC24" w14:textId="77777777" w:rsidTr="00C91937">
        <w:tc>
          <w:tcPr>
            <w:tcW w:w="2113" w:type="dxa"/>
          </w:tcPr>
          <w:p w14:paraId="728A27D1" w14:textId="361FF01A" w:rsidR="005B537A" w:rsidRPr="00642219" w:rsidRDefault="005B537A"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Валин, мкмоль/л</w:t>
            </w:r>
          </w:p>
        </w:tc>
        <w:tc>
          <w:tcPr>
            <w:tcW w:w="1265" w:type="dxa"/>
          </w:tcPr>
          <w:p w14:paraId="39266A19" w14:textId="63BBCB8C"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0,94 (0,90</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0,98)</w:t>
            </w:r>
          </w:p>
        </w:tc>
        <w:tc>
          <w:tcPr>
            <w:tcW w:w="998" w:type="dxa"/>
          </w:tcPr>
          <w:p w14:paraId="11C10D96" w14:textId="77777777" w:rsidR="005B537A" w:rsidRPr="00642219" w:rsidRDefault="005B537A" w:rsidP="002971B8">
            <w:pPr>
              <w:spacing w:after="0" w:line="240" w:lineRule="auto"/>
              <w:ind w:firstLine="106"/>
              <w:jc w:val="both"/>
              <w:rPr>
                <w:rFonts w:ascii="Times New Roman" w:hAnsi="Times New Roman" w:cs="Times New Roman"/>
                <w:sz w:val="24"/>
                <w:szCs w:val="24"/>
              </w:rPr>
            </w:pPr>
            <w:r w:rsidRPr="00642219">
              <w:rPr>
                <w:rFonts w:ascii="Times New Roman" w:hAnsi="Times New Roman" w:cs="Times New Roman"/>
                <w:sz w:val="24"/>
                <w:szCs w:val="24"/>
              </w:rPr>
              <w:t>0,006</w:t>
            </w:r>
          </w:p>
        </w:tc>
        <w:tc>
          <w:tcPr>
            <w:tcW w:w="847" w:type="dxa"/>
          </w:tcPr>
          <w:p w14:paraId="3632F86D" w14:textId="66715238" w:rsidR="005B537A" w:rsidRPr="00642219" w:rsidRDefault="005B537A" w:rsidP="002971B8">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0,61</w:t>
            </w:r>
            <w:r w:rsidRPr="00642219">
              <w:rPr>
                <w:rFonts w:ascii="Times New Roman" w:hAnsi="Times New Roman" w:cs="Times New Roman"/>
                <w:sz w:val="24"/>
                <w:szCs w:val="24"/>
                <w:lang w:val="en-US"/>
              </w:rPr>
              <w:t xml:space="preserve"> (0,53</w:t>
            </w:r>
            <w:r w:rsidR="00875DA3" w:rsidRPr="00642219">
              <w:rPr>
                <w:rFonts w:ascii="Times New Roman" w:hAnsi="Times New Roman" w:cs="Times New Roman"/>
                <w:sz w:val="24"/>
                <w:szCs w:val="24"/>
                <w:lang w:val="en-US"/>
              </w:rPr>
              <w:t>-</w:t>
            </w:r>
            <w:r w:rsidRPr="00642219">
              <w:rPr>
                <w:rFonts w:ascii="Times New Roman" w:hAnsi="Times New Roman" w:cs="Times New Roman"/>
                <w:sz w:val="24"/>
                <w:szCs w:val="24"/>
                <w:lang w:val="en-US"/>
              </w:rPr>
              <w:t>0,69)</w:t>
            </w:r>
          </w:p>
        </w:tc>
        <w:tc>
          <w:tcPr>
            <w:tcW w:w="1246" w:type="dxa"/>
          </w:tcPr>
          <w:p w14:paraId="5C714BA2"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26,31</w:t>
            </w:r>
          </w:p>
        </w:tc>
        <w:tc>
          <w:tcPr>
            <w:tcW w:w="1972" w:type="dxa"/>
          </w:tcPr>
          <w:p w14:paraId="016F5E1F" w14:textId="6442AE0A" w:rsidR="005B537A" w:rsidRPr="00642219" w:rsidRDefault="005B537A" w:rsidP="002971B8">
            <w:pPr>
              <w:spacing w:after="0" w:line="240" w:lineRule="auto"/>
              <w:ind w:firstLine="13"/>
              <w:jc w:val="both"/>
              <w:rPr>
                <w:rFonts w:ascii="Times New Roman" w:hAnsi="Times New Roman" w:cs="Times New Roman"/>
                <w:sz w:val="24"/>
                <w:szCs w:val="24"/>
              </w:rPr>
            </w:pPr>
            <w:r w:rsidRPr="00642219">
              <w:rPr>
                <w:rFonts w:ascii="Times New Roman" w:hAnsi="Times New Roman" w:cs="Times New Roman"/>
                <w:sz w:val="24"/>
                <w:szCs w:val="24"/>
              </w:rPr>
              <w:t>47,54 (38,43</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56,78)</w:t>
            </w:r>
          </w:p>
        </w:tc>
        <w:tc>
          <w:tcPr>
            <w:tcW w:w="1492" w:type="dxa"/>
          </w:tcPr>
          <w:p w14:paraId="287A7DB1" w14:textId="5883A24A" w:rsidR="005B537A" w:rsidRPr="00642219" w:rsidRDefault="005B537A" w:rsidP="002971B8">
            <w:pPr>
              <w:spacing w:after="0" w:line="240" w:lineRule="auto"/>
              <w:ind w:firstLine="21"/>
              <w:jc w:val="both"/>
              <w:rPr>
                <w:rFonts w:ascii="Times New Roman" w:hAnsi="Times New Roman" w:cs="Times New Roman"/>
                <w:sz w:val="24"/>
                <w:szCs w:val="24"/>
              </w:rPr>
            </w:pPr>
            <w:r w:rsidRPr="00642219">
              <w:rPr>
                <w:rFonts w:ascii="Times New Roman" w:hAnsi="Times New Roman" w:cs="Times New Roman"/>
                <w:sz w:val="24"/>
                <w:szCs w:val="24"/>
              </w:rPr>
              <w:t>72,00 (60,44</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81,76)</w:t>
            </w:r>
          </w:p>
        </w:tc>
      </w:tr>
      <w:tr w:rsidR="005B537A" w:rsidRPr="00642219" w14:paraId="53CF3EF8" w14:textId="77777777" w:rsidTr="00C91937">
        <w:tc>
          <w:tcPr>
            <w:tcW w:w="2113" w:type="dxa"/>
          </w:tcPr>
          <w:p w14:paraId="45BCD94D" w14:textId="57E486A3" w:rsidR="005B537A" w:rsidRPr="00642219" w:rsidRDefault="005B537A"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Фенилаланин, мкмоль/л</w:t>
            </w:r>
          </w:p>
        </w:tc>
        <w:tc>
          <w:tcPr>
            <w:tcW w:w="1265" w:type="dxa"/>
          </w:tcPr>
          <w:p w14:paraId="78E936B6" w14:textId="0B4F79D1"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0,90 (0,84</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0,96)</w:t>
            </w:r>
          </w:p>
        </w:tc>
        <w:tc>
          <w:tcPr>
            <w:tcW w:w="998" w:type="dxa"/>
          </w:tcPr>
          <w:p w14:paraId="25E4D8DB" w14:textId="5F5717CA" w:rsidR="005B537A" w:rsidRPr="00642219" w:rsidRDefault="00A417C4" w:rsidP="002971B8">
            <w:pPr>
              <w:spacing w:after="0" w:line="240" w:lineRule="auto"/>
              <w:ind w:firstLine="106"/>
              <w:jc w:val="both"/>
              <w:rPr>
                <w:rFonts w:ascii="Times New Roman" w:hAnsi="Times New Roman" w:cs="Times New Roman"/>
                <w:sz w:val="24"/>
                <w:szCs w:val="24"/>
              </w:rPr>
            </w:pPr>
            <w:r w:rsidRPr="00642219">
              <w:rPr>
                <w:rFonts w:ascii="Times New Roman" w:hAnsi="Times New Roman" w:cs="Times New Roman"/>
                <w:sz w:val="24"/>
                <w:szCs w:val="24"/>
              </w:rPr>
              <w:t>&lt;0,001</w:t>
            </w:r>
          </w:p>
        </w:tc>
        <w:tc>
          <w:tcPr>
            <w:tcW w:w="847" w:type="dxa"/>
          </w:tcPr>
          <w:p w14:paraId="57602366" w14:textId="560664F0"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0,65</w:t>
            </w:r>
            <w:r w:rsidRPr="00642219">
              <w:rPr>
                <w:rFonts w:ascii="Times New Roman" w:hAnsi="Times New Roman" w:cs="Times New Roman"/>
                <w:sz w:val="24"/>
                <w:szCs w:val="24"/>
                <w:lang w:val="en-US"/>
              </w:rPr>
              <w:t xml:space="preserve"> (0,57</w:t>
            </w:r>
            <w:r w:rsidR="00875DA3" w:rsidRPr="00642219">
              <w:rPr>
                <w:rFonts w:ascii="Times New Roman" w:hAnsi="Times New Roman" w:cs="Times New Roman"/>
                <w:sz w:val="24"/>
                <w:szCs w:val="24"/>
                <w:lang w:val="en-US"/>
              </w:rPr>
              <w:t>-</w:t>
            </w:r>
            <w:r w:rsidRPr="00642219">
              <w:rPr>
                <w:rFonts w:ascii="Times New Roman" w:hAnsi="Times New Roman" w:cs="Times New Roman"/>
                <w:sz w:val="24"/>
                <w:szCs w:val="24"/>
                <w:lang w:val="en-US"/>
              </w:rPr>
              <w:t>0,73)</w:t>
            </w:r>
          </w:p>
        </w:tc>
        <w:tc>
          <w:tcPr>
            <w:tcW w:w="1246" w:type="dxa"/>
          </w:tcPr>
          <w:p w14:paraId="1E3AD1BB"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16,21</w:t>
            </w:r>
          </w:p>
        </w:tc>
        <w:tc>
          <w:tcPr>
            <w:tcW w:w="1972" w:type="dxa"/>
          </w:tcPr>
          <w:p w14:paraId="518CA5F6" w14:textId="77777777" w:rsidR="005B537A" w:rsidRPr="00642219" w:rsidRDefault="005B537A" w:rsidP="002971B8">
            <w:pPr>
              <w:spacing w:after="0" w:line="240" w:lineRule="auto"/>
              <w:ind w:firstLine="13"/>
              <w:jc w:val="both"/>
              <w:rPr>
                <w:rFonts w:ascii="Times New Roman" w:hAnsi="Times New Roman" w:cs="Times New Roman"/>
                <w:sz w:val="24"/>
                <w:szCs w:val="24"/>
              </w:rPr>
            </w:pPr>
            <w:r w:rsidRPr="00642219">
              <w:rPr>
                <w:rFonts w:ascii="Times New Roman" w:hAnsi="Times New Roman" w:cs="Times New Roman"/>
                <w:sz w:val="24"/>
                <w:szCs w:val="24"/>
                <w:lang w:val="en-US"/>
              </w:rPr>
              <w:t>50,00 (40,81-59,19)</w:t>
            </w:r>
          </w:p>
        </w:tc>
        <w:tc>
          <w:tcPr>
            <w:tcW w:w="1492" w:type="dxa"/>
          </w:tcPr>
          <w:p w14:paraId="1BC79C98" w14:textId="77777777" w:rsidR="005B537A" w:rsidRPr="00642219" w:rsidRDefault="005B537A" w:rsidP="002971B8">
            <w:pPr>
              <w:spacing w:after="0" w:line="240" w:lineRule="auto"/>
              <w:ind w:firstLine="21"/>
              <w:jc w:val="both"/>
              <w:rPr>
                <w:rFonts w:ascii="Times New Roman" w:hAnsi="Times New Roman" w:cs="Times New Roman"/>
                <w:sz w:val="24"/>
                <w:szCs w:val="24"/>
              </w:rPr>
            </w:pPr>
            <w:r w:rsidRPr="00642219">
              <w:rPr>
                <w:rFonts w:ascii="Times New Roman" w:hAnsi="Times New Roman" w:cs="Times New Roman"/>
                <w:sz w:val="24"/>
                <w:szCs w:val="24"/>
                <w:lang w:val="en-US"/>
              </w:rPr>
              <w:t>77,33 (66,21-86,21)</w:t>
            </w:r>
          </w:p>
        </w:tc>
      </w:tr>
      <w:tr w:rsidR="005B537A" w:rsidRPr="00642219" w14:paraId="436D20DE" w14:textId="77777777" w:rsidTr="00C91937">
        <w:tc>
          <w:tcPr>
            <w:tcW w:w="2113" w:type="dxa"/>
          </w:tcPr>
          <w:p w14:paraId="50AFA26F" w14:textId="6876DFBD" w:rsidR="005B537A" w:rsidRPr="00642219" w:rsidRDefault="005B537A"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Триптофан, мкмоль/л</w:t>
            </w:r>
          </w:p>
        </w:tc>
        <w:tc>
          <w:tcPr>
            <w:tcW w:w="1265" w:type="dxa"/>
          </w:tcPr>
          <w:p w14:paraId="7CF75D34" w14:textId="189472A3"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1,06 (1,00</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1,13)</w:t>
            </w:r>
          </w:p>
        </w:tc>
        <w:tc>
          <w:tcPr>
            <w:tcW w:w="998" w:type="dxa"/>
          </w:tcPr>
          <w:p w14:paraId="38BF8EC6" w14:textId="77777777" w:rsidR="005B537A" w:rsidRPr="00642219" w:rsidRDefault="005B537A" w:rsidP="002971B8">
            <w:pPr>
              <w:spacing w:after="0" w:line="240" w:lineRule="auto"/>
              <w:ind w:firstLine="106"/>
              <w:jc w:val="both"/>
              <w:rPr>
                <w:rFonts w:ascii="Times New Roman" w:hAnsi="Times New Roman" w:cs="Times New Roman"/>
                <w:sz w:val="24"/>
                <w:szCs w:val="24"/>
              </w:rPr>
            </w:pPr>
            <w:r w:rsidRPr="00642219">
              <w:rPr>
                <w:rFonts w:ascii="Times New Roman" w:hAnsi="Times New Roman" w:cs="Times New Roman"/>
                <w:sz w:val="24"/>
                <w:szCs w:val="24"/>
              </w:rPr>
              <w:t>0,050</w:t>
            </w:r>
          </w:p>
        </w:tc>
        <w:tc>
          <w:tcPr>
            <w:tcW w:w="847" w:type="dxa"/>
          </w:tcPr>
          <w:p w14:paraId="27D51793"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w:t>
            </w:r>
          </w:p>
        </w:tc>
        <w:tc>
          <w:tcPr>
            <w:tcW w:w="1246" w:type="dxa"/>
          </w:tcPr>
          <w:p w14:paraId="34F62D7B"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w:t>
            </w:r>
          </w:p>
        </w:tc>
        <w:tc>
          <w:tcPr>
            <w:tcW w:w="1972" w:type="dxa"/>
          </w:tcPr>
          <w:p w14:paraId="633BA1AC" w14:textId="77777777" w:rsidR="005B537A" w:rsidRPr="00642219" w:rsidRDefault="005B537A" w:rsidP="002971B8">
            <w:pPr>
              <w:spacing w:after="0" w:line="240" w:lineRule="auto"/>
              <w:ind w:firstLine="13"/>
              <w:jc w:val="both"/>
              <w:rPr>
                <w:rFonts w:ascii="Times New Roman" w:hAnsi="Times New Roman" w:cs="Times New Roman"/>
                <w:sz w:val="24"/>
                <w:szCs w:val="24"/>
              </w:rPr>
            </w:pPr>
            <w:r w:rsidRPr="00642219">
              <w:rPr>
                <w:rFonts w:ascii="Times New Roman" w:hAnsi="Times New Roman" w:cs="Times New Roman"/>
                <w:sz w:val="24"/>
                <w:szCs w:val="24"/>
              </w:rPr>
              <w:t>-</w:t>
            </w:r>
          </w:p>
        </w:tc>
        <w:tc>
          <w:tcPr>
            <w:tcW w:w="1492" w:type="dxa"/>
          </w:tcPr>
          <w:p w14:paraId="01B62319" w14:textId="77777777" w:rsidR="005B537A" w:rsidRPr="00642219" w:rsidRDefault="005B537A" w:rsidP="002971B8">
            <w:pPr>
              <w:spacing w:after="0" w:line="240" w:lineRule="auto"/>
              <w:ind w:firstLine="21"/>
              <w:jc w:val="both"/>
              <w:rPr>
                <w:rFonts w:ascii="Times New Roman" w:hAnsi="Times New Roman" w:cs="Times New Roman"/>
                <w:sz w:val="24"/>
                <w:szCs w:val="24"/>
              </w:rPr>
            </w:pPr>
            <w:r w:rsidRPr="00642219">
              <w:rPr>
                <w:rFonts w:ascii="Times New Roman" w:hAnsi="Times New Roman" w:cs="Times New Roman"/>
                <w:sz w:val="24"/>
                <w:szCs w:val="24"/>
              </w:rPr>
              <w:t>-</w:t>
            </w:r>
          </w:p>
        </w:tc>
      </w:tr>
      <w:tr w:rsidR="005B537A" w:rsidRPr="00642219" w14:paraId="4443DE3A" w14:textId="77777777" w:rsidTr="00C91937">
        <w:tc>
          <w:tcPr>
            <w:tcW w:w="2113" w:type="dxa"/>
          </w:tcPr>
          <w:p w14:paraId="4C92B3A0" w14:textId="100B623E" w:rsidR="005B537A" w:rsidRPr="00642219" w:rsidRDefault="005B537A"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Лизин, мкмоль/л</w:t>
            </w:r>
          </w:p>
        </w:tc>
        <w:tc>
          <w:tcPr>
            <w:tcW w:w="1265" w:type="dxa"/>
          </w:tcPr>
          <w:p w14:paraId="3301DCD7"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w:t>
            </w:r>
          </w:p>
        </w:tc>
        <w:tc>
          <w:tcPr>
            <w:tcW w:w="998" w:type="dxa"/>
          </w:tcPr>
          <w:p w14:paraId="6981E42B" w14:textId="77777777" w:rsidR="005B537A" w:rsidRPr="00642219" w:rsidRDefault="005B537A" w:rsidP="002971B8">
            <w:pPr>
              <w:spacing w:after="0" w:line="240" w:lineRule="auto"/>
              <w:ind w:firstLine="106"/>
              <w:jc w:val="both"/>
              <w:rPr>
                <w:rFonts w:ascii="Times New Roman" w:hAnsi="Times New Roman" w:cs="Times New Roman"/>
                <w:sz w:val="24"/>
                <w:szCs w:val="24"/>
                <w:lang w:val="en-US"/>
              </w:rPr>
            </w:pPr>
            <w:r w:rsidRPr="00642219">
              <w:rPr>
                <w:rFonts w:ascii="Times New Roman" w:hAnsi="Times New Roman" w:cs="Times New Roman"/>
                <w:sz w:val="24"/>
                <w:szCs w:val="24"/>
              </w:rPr>
              <w:t>0,054</w:t>
            </w:r>
          </w:p>
        </w:tc>
        <w:tc>
          <w:tcPr>
            <w:tcW w:w="847" w:type="dxa"/>
          </w:tcPr>
          <w:p w14:paraId="371B2B13"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0,60</w:t>
            </w:r>
          </w:p>
        </w:tc>
        <w:tc>
          <w:tcPr>
            <w:tcW w:w="1246" w:type="dxa"/>
          </w:tcPr>
          <w:p w14:paraId="28504F7F"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w:t>
            </w:r>
          </w:p>
        </w:tc>
        <w:tc>
          <w:tcPr>
            <w:tcW w:w="1972" w:type="dxa"/>
          </w:tcPr>
          <w:p w14:paraId="2C067B94" w14:textId="77777777" w:rsidR="005B537A" w:rsidRPr="00642219" w:rsidRDefault="005B537A" w:rsidP="002971B8">
            <w:pPr>
              <w:spacing w:after="0" w:line="240" w:lineRule="auto"/>
              <w:ind w:firstLine="13"/>
              <w:jc w:val="both"/>
              <w:rPr>
                <w:rFonts w:ascii="Times New Roman" w:hAnsi="Times New Roman" w:cs="Times New Roman"/>
                <w:sz w:val="24"/>
                <w:szCs w:val="24"/>
              </w:rPr>
            </w:pPr>
            <w:r w:rsidRPr="00642219">
              <w:rPr>
                <w:rFonts w:ascii="Times New Roman" w:hAnsi="Times New Roman" w:cs="Times New Roman"/>
                <w:sz w:val="24"/>
                <w:szCs w:val="24"/>
              </w:rPr>
              <w:t>-</w:t>
            </w:r>
          </w:p>
        </w:tc>
        <w:tc>
          <w:tcPr>
            <w:tcW w:w="1492" w:type="dxa"/>
          </w:tcPr>
          <w:p w14:paraId="0FBF9856" w14:textId="77777777" w:rsidR="005B537A" w:rsidRPr="00642219" w:rsidRDefault="005B537A" w:rsidP="002971B8">
            <w:pPr>
              <w:spacing w:after="0" w:line="240" w:lineRule="auto"/>
              <w:ind w:firstLine="21"/>
              <w:jc w:val="both"/>
              <w:rPr>
                <w:rFonts w:ascii="Times New Roman" w:hAnsi="Times New Roman" w:cs="Times New Roman"/>
                <w:sz w:val="24"/>
                <w:szCs w:val="24"/>
              </w:rPr>
            </w:pPr>
            <w:r w:rsidRPr="00642219">
              <w:rPr>
                <w:rFonts w:ascii="Times New Roman" w:hAnsi="Times New Roman" w:cs="Times New Roman"/>
                <w:sz w:val="24"/>
                <w:szCs w:val="24"/>
              </w:rPr>
              <w:t>-</w:t>
            </w:r>
          </w:p>
        </w:tc>
      </w:tr>
      <w:tr w:rsidR="005B537A" w:rsidRPr="00642219" w14:paraId="4F5E8171" w14:textId="77777777" w:rsidTr="00C91937">
        <w:tc>
          <w:tcPr>
            <w:tcW w:w="2113" w:type="dxa"/>
          </w:tcPr>
          <w:p w14:paraId="7AB13FBE" w14:textId="30A24FD9" w:rsidR="005B537A" w:rsidRPr="00642219" w:rsidRDefault="005B537A"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Глутаминовая кислота, мкмоль/л</w:t>
            </w:r>
          </w:p>
        </w:tc>
        <w:tc>
          <w:tcPr>
            <w:tcW w:w="1265" w:type="dxa"/>
          </w:tcPr>
          <w:p w14:paraId="7CE752B5"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w:t>
            </w:r>
          </w:p>
        </w:tc>
        <w:tc>
          <w:tcPr>
            <w:tcW w:w="998" w:type="dxa"/>
          </w:tcPr>
          <w:p w14:paraId="515CDF2A" w14:textId="77777777" w:rsidR="005B537A" w:rsidRPr="00642219" w:rsidRDefault="005B537A" w:rsidP="002971B8">
            <w:pPr>
              <w:spacing w:after="0" w:line="240" w:lineRule="auto"/>
              <w:ind w:firstLine="106"/>
              <w:jc w:val="both"/>
              <w:rPr>
                <w:rFonts w:ascii="Times New Roman" w:hAnsi="Times New Roman" w:cs="Times New Roman"/>
                <w:sz w:val="24"/>
                <w:szCs w:val="24"/>
              </w:rPr>
            </w:pPr>
            <w:r w:rsidRPr="00642219">
              <w:rPr>
                <w:rFonts w:ascii="Times New Roman" w:hAnsi="Times New Roman" w:cs="Times New Roman"/>
                <w:sz w:val="24"/>
                <w:szCs w:val="24"/>
              </w:rPr>
              <w:t>0,468</w:t>
            </w:r>
          </w:p>
        </w:tc>
        <w:tc>
          <w:tcPr>
            <w:tcW w:w="847" w:type="dxa"/>
          </w:tcPr>
          <w:p w14:paraId="72EA405F" w14:textId="77777777" w:rsidR="005B537A" w:rsidRPr="00642219" w:rsidRDefault="005B537A" w:rsidP="002971B8">
            <w:pPr>
              <w:spacing w:after="0" w:line="240" w:lineRule="auto"/>
              <w:jc w:val="both"/>
              <w:rPr>
                <w:rFonts w:ascii="Times New Roman" w:hAnsi="Times New Roman" w:cs="Times New Roman"/>
                <w:sz w:val="24"/>
                <w:szCs w:val="24"/>
                <w:lang w:val="en-US"/>
              </w:rPr>
            </w:pPr>
            <w:r w:rsidRPr="00642219">
              <w:rPr>
                <w:rFonts w:ascii="Georgia" w:hAnsi="Georgia" w:cs="Times New Roman"/>
                <w:sz w:val="24"/>
                <w:szCs w:val="24"/>
              </w:rPr>
              <w:t>&lt;</w:t>
            </w:r>
            <w:r w:rsidRPr="00642219">
              <w:rPr>
                <w:rFonts w:ascii="Times New Roman" w:hAnsi="Times New Roman" w:cs="Times New Roman"/>
                <w:sz w:val="24"/>
                <w:szCs w:val="24"/>
              </w:rPr>
              <w:t>0,60</w:t>
            </w:r>
          </w:p>
        </w:tc>
        <w:tc>
          <w:tcPr>
            <w:tcW w:w="1246" w:type="dxa"/>
          </w:tcPr>
          <w:p w14:paraId="1FB46EDB"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w:t>
            </w:r>
          </w:p>
        </w:tc>
        <w:tc>
          <w:tcPr>
            <w:tcW w:w="1972" w:type="dxa"/>
          </w:tcPr>
          <w:p w14:paraId="680D823A" w14:textId="77777777" w:rsidR="005B537A" w:rsidRPr="00642219" w:rsidRDefault="005B537A" w:rsidP="002971B8">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rPr>
              <w:t>-</w:t>
            </w:r>
          </w:p>
        </w:tc>
        <w:tc>
          <w:tcPr>
            <w:tcW w:w="1492" w:type="dxa"/>
          </w:tcPr>
          <w:p w14:paraId="6949CD86" w14:textId="77777777" w:rsidR="005B537A" w:rsidRPr="00642219" w:rsidRDefault="005B537A" w:rsidP="002971B8">
            <w:pPr>
              <w:spacing w:after="0" w:line="240" w:lineRule="auto"/>
              <w:ind w:firstLine="21"/>
              <w:jc w:val="both"/>
              <w:rPr>
                <w:rFonts w:ascii="Times New Roman" w:hAnsi="Times New Roman" w:cs="Times New Roman"/>
                <w:sz w:val="24"/>
                <w:szCs w:val="24"/>
                <w:lang w:val="en-US"/>
              </w:rPr>
            </w:pPr>
            <w:r w:rsidRPr="00642219">
              <w:rPr>
                <w:rFonts w:ascii="Times New Roman" w:hAnsi="Times New Roman" w:cs="Times New Roman"/>
                <w:sz w:val="24"/>
                <w:szCs w:val="24"/>
              </w:rPr>
              <w:t>-</w:t>
            </w:r>
          </w:p>
        </w:tc>
      </w:tr>
      <w:tr w:rsidR="005B537A" w:rsidRPr="00642219" w14:paraId="4DF3F006" w14:textId="77777777" w:rsidTr="00C91937">
        <w:tc>
          <w:tcPr>
            <w:tcW w:w="2113" w:type="dxa"/>
          </w:tcPr>
          <w:p w14:paraId="7798BE3D" w14:textId="28B61839" w:rsidR="005B537A" w:rsidRPr="00642219" w:rsidRDefault="005B537A"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Аргинин, мкмоль/л</w:t>
            </w:r>
          </w:p>
        </w:tc>
        <w:tc>
          <w:tcPr>
            <w:tcW w:w="1265" w:type="dxa"/>
          </w:tcPr>
          <w:p w14:paraId="39C72378" w14:textId="77777777" w:rsidR="005B537A" w:rsidRPr="00642219" w:rsidRDefault="005B537A" w:rsidP="002971B8">
            <w:pPr>
              <w:spacing w:after="0" w:line="240" w:lineRule="auto"/>
              <w:jc w:val="both"/>
              <w:rPr>
                <w:rFonts w:ascii="Times New Roman" w:hAnsi="Times New Roman" w:cs="Times New Roman"/>
                <w:sz w:val="24"/>
                <w:szCs w:val="24"/>
                <w:lang w:val="kk-KZ"/>
              </w:rPr>
            </w:pPr>
            <w:r w:rsidRPr="00642219">
              <w:rPr>
                <w:rFonts w:ascii="Times New Roman" w:hAnsi="Times New Roman" w:cs="Times New Roman"/>
                <w:sz w:val="24"/>
                <w:szCs w:val="24"/>
              </w:rPr>
              <w:t>-</w:t>
            </w:r>
          </w:p>
        </w:tc>
        <w:tc>
          <w:tcPr>
            <w:tcW w:w="998" w:type="dxa"/>
          </w:tcPr>
          <w:p w14:paraId="27A88F6F" w14:textId="77777777" w:rsidR="005B537A" w:rsidRPr="00642219" w:rsidRDefault="005B537A" w:rsidP="002971B8">
            <w:pPr>
              <w:spacing w:after="0" w:line="240" w:lineRule="auto"/>
              <w:ind w:firstLine="106"/>
              <w:jc w:val="both"/>
              <w:rPr>
                <w:rFonts w:ascii="Times New Roman" w:hAnsi="Times New Roman" w:cs="Times New Roman"/>
                <w:sz w:val="24"/>
                <w:szCs w:val="24"/>
              </w:rPr>
            </w:pPr>
            <w:r w:rsidRPr="00642219">
              <w:rPr>
                <w:rFonts w:ascii="Times New Roman" w:hAnsi="Times New Roman" w:cs="Times New Roman"/>
                <w:sz w:val="24"/>
                <w:szCs w:val="24"/>
              </w:rPr>
              <w:t>0,274</w:t>
            </w:r>
          </w:p>
        </w:tc>
        <w:tc>
          <w:tcPr>
            <w:tcW w:w="847" w:type="dxa"/>
          </w:tcPr>
          <w:p w14:paraId="08934AD4"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0,60</w:t>
            </w:r>
          </w:p>
        </w:tc>
        <w:tc>
          <w:tcPr>
            <w:tcW w:w="1246" w:type="dxa"/>
          </w:tcPr>
          <w:p w14:paraId="15AA4EA8" w14:textId="77777777" w:rsidR="005B537A" w:rsidRPr="00642219" w:rsidRDefault="005B537A" w:rsidP="002971B8">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w:t>
            </w:r>
          </w:p>
        </w:tc>
        <w:tc>
          <w:tcPr>
            <w:tcW w:w="1972" w:type="dxa"/>
          </w:tcPr>
          <w:p w14:paraId="419839E1" w14:textId="77777777" w:rsidR="005B537A" w:rsidRPr="00642219" w:rsidRDefault="005B537A" w:rsidP="002971B8">
            <w:pPr>
              <w:spacing w:after="0" w:line="240" w:lineRule="auto"/>
              <w:ind w:firstLine="13"/>
              <w:jc w:val="both"/>
              <w:rPr>
                <w:rFonts w:ascii="Times New Roman" w:hAnsi="Times New Roman" w:cs="Times New Roman"/>
                <w:sz w:val="24"/>
                <w:szCs w:val="24"/>
              </w:rPr>
            </w:pPr>
            <w:r w:rsidRPr="00642219">
              <w:rPr>
                <w:rFonts w:ascii="Times New Roman" w:hAnsi="Times New Roman" w:cs="Times New Roman"/>
                <w:sz w:val="24"/>
                <w:szCs w:val="24"/>
              </w:rPr>
              <w:t>-</w:t>
            </w:r>
          </w:p>
        </w:tc>
        <w:tc>
          <w:tcPr>
            <w:tcW w:w="1492" w:type="dxa"/>
          </w:tcPr>
          <w:p w14:paraId="07F14515" w14:textId="77777777" w:rsidR="005B537A" w:rsidRPr="00642219" w:rsidRDefault="005B537A" w:rsidP="002971B8">
            <w:pPr>
              <w:spacing w:after="0" w:line="240" w:lineRule="auto"/>
              <w:ind w:firstLine="21"/>
              <w:jc w:val="both"/>
              <w:rPr>
                <w:rFonts w:ascii="Times New Roman" w:hAnsi="Times New Roman" w:cs="Times New Roman"/>
                <w:sz w:val="24"/>
                <w:szCs w:val="24"/>
              </w:rPr>
            </w:pPr>
            <w:r w:rsidRPr="00642219">
              <w:rPr>
                <w:rFonts w:ascii="Times New Roman" w:hAnsi="Times New Roman" w:cs="Times New Roman"/>
                <w:sz w:val="24"/>
                <w:szCs w:val="24"/>
              </w:rPr>
              <w:t>-</w:t>
            </w:r>
          </w:p>
        </w:tc>
      </w:tr>
      <w:tr w:rsidR="00255D7B" w:rsidRPr="00642219" w14:paraId="471BA130" w14:textId="77777777" w:rsidTr="002D78F4">
        <w:tc>
          <w:tcPr>
            <w:tcW w:w="9933" w:type="dxa"/>
            <w:gridSpan w:val="7"/>
          </w:tcPr>
          <w:p w14:paraId="7DD09CC8" w14:textId="50C9A827" w:rsidR="00255D7B" w:rsidRPr="00642219" w:rsidRDefault="00255D7B" w:rsidP="00255D7B">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w:t>
            </w:r>
            <w:r w:rsidRPr="00642219">
              <w:rPr>
                <w:rFonts w:ascii="Times New Roman" w:hAnsi="Times New Roman" w:cs="Times New Roman"/>
                <w:color w:val="auto"/>
                <w:sz w:val="24"/>
                <w:szCs w:val="24"/>
              </w:rPr>
              <w:t>OR - отношение шансов; ДИ - доверительный интервал; AUC - площадь под ROC-кривой; cut-off - оптимальное пороговое значение по индексу Юдена. Для метаболитов с AUC&lt;0,60 диагностические характеристики не рассчитывались.</w:t>
            </w:r>
          </w:p>
        </w:tc>
      </w:tr>
    </w:tbl>
    <w:p w14:paraId="751E9261" w14:textId="77777777" w:rsidR="00255D7B" w:rsidRPr="00642219" w:rsidRDefault="00255D7B" w:rsidP="002971B8">
      <w:pPr>
        <w:spacing w:after="0" w:line="240" w:lineRule="auto"/>
        <w:ind w:firstLine="567"/>
        <w:jc w:val="both"/>
        <w:rPr>
          <w:rFonts w:ascii="Times New Roman" w:hAnsi="Times New Roman" w:cs="Times New Roman"/>
          <w:b/>
          <w:bCs/>
          <w:i/>
          <w:iCs/>
          <w:sz w:val="28"/>
          <w:szCs w:val="28"/>
        </w:rPr>
      </w:pPr>
    </w:p>
    <w:p w14:paraId="4C29C1E4" w14:textId="508ABA6C" w:rsidR="005B537A" w:rsidRPr="00642219" w:rsidRDefault="005B537A" w:rsidP="002971B8">
      <w:pPr>
        <w:spacing w:after="0" w:line="240" w:lineRule="auto"/>
        <w:ind w:firstLine="567"/>
        <w:jc w:val="both"/>
        <w:rPr>
          <w:rFonts w:ascii="Times New Roman" w:hAnsi="Times New Roman" w:cs="Times New Roman"/>
          <w:b/>
          <w:bCs/>
          <w:i/>
          <w:iCs/>
          <w:sz w:val="28"/>
          <w:szCs w:val="28"/>
          <w:lang w:val="kk-KZ"/>
        </w:rPr>
      </w:pPr>
      <w:r w:rsidRPr="00642219">
        <w:rPr>
          <w:rFonts w:ascii="Times New Roman" w:hAnsi="Times New Roman" w:cs="Times New Roman"/>
          <w:b/>
          <w:bCs/>
          <w:i/>
          <w:iCs/>
          <w:sz w:val="28"/>
          <w:szCs w:val="28"/>
        </w:rPr>
        <w:t xml:space="preserve">Ассоциация метаболических показателей </w:t>
      </w:r>
      <w:r w:rsidR="00BA775C" w:rsidRPr="00642219">
        <w:rPr>
          <w:rFonts w:ascii="Times New Roman" w:hAnsi="Times New Roman" w:cs="Times New Roman"/>
          <w:b/>
          <w:bCs/>
          <w:i/>
          <w:iCs/>
          <w:sz w:val="28"/>
          <w:szCs w:val="28"/>
        </w:rPr>
        <w:t xml:space="preserve">в </w:t>
      </w:r>
      <w:r w:rsidRPr="00642219">
        <w:rPr>
          <w:rFonts w:ascii="Times New Roman" w:hAnsi="Times New Roman" w:cs="Times New Roman"/>
          <w:b/>
          <w:bCs/>
          <w:i/>
          <w:iCs/>
          <w:sz w:val="28"/>
          <w:szCs w:val="28"/>
        </w:rPr>
        <w:t xml:space="preserve">первой </w:t>
      </w:r>
      <w:r w:rsidR="00BA775C" w:rsidRPr="00642219">
        <w:rPr>
          <w:rFonts w:ascii="Times New Roman" w:hAnsi="Times New Roman" w:cs="Times New Roman"/>
          <w:b/>
          <w:bCs/>
          <w:i/>
          <w:iCs/>
          <w:sz w:val="28"/>
          <w:szCs w:val="28"/>
        </w:rPr>
        <w:t>временной точке</w:t>
      </w:r>
      <w:r w:rsidRPr="00642219">
        <w:rPr>
          <w:rFonts w:ascii="Times New Roman" w:hAnsi="Times New Roman" w:cs="Times New Roman"/>
          <w:b/>
          <w:bCs/>
          <w:i/>
          <w:iCs/>
          <w:sz w:val="28"/>
          <w:szCs w:val="28"/>
        </w:rPr>
        <w:t xml:space="preserve"> </w:t>
      </w:r>
      <w:r w:rsidR="0059205B" w:rsidRPr="00642219">
        <w:rPr>
          <w:rFonts w:ascii="Times New Roman" w:hAnsi="Times New Roman" w:cs="Times New Roman"/>
          <w:b/>
          <w:bCs/>
          <w:i/>
          <w:iCs/>
          <w:sz w:val="28"/>
          <w:szCs w:val="28"/>
        </w:rPr>
        <w:t xml:space="preserve">с </w:t>
      </w:r>
      <w:r w:rsidRPr="00642219">
        <w:rPr>
          <w:rFonts w:ascii="Times New Roman" w:hAnsi="Times New Roman" w:cs="Times New Roman"/>
          <w:b/>
          <w:bCs/>
          <w:i/>
          <w:iCs/>
          <w:sz w:val="28"/>
          <w:szCs w:val="28"/>
        </w:rPr>
        <w:t xml:space="preserve">типом инсульта (ИИ </w:t>
      </w:r>
      <w:r w:rsidRPr="00642219">
        <w:rPr>
          <w:rFonts w:ascii="Times New Roman" w:hAnsi="Times New Roman" w:cs="Times New Roman"/>
          <w:b/>
          <w:bCs/>
          <w:i/>
          <w:iCs/>
          <w:sz w:val="28"/>
          <w:szCs w:val="28"/>
          <w:lang w:val="en-US"/>
        </w:rPr>
        <w:t>vs</w:t>
      </w:r>
      <w:r w:rsidRPr="00642219">
        <w:rPr>
          <w:rFonts w:ascii="Times New Roman" w:hAnsi="Times New Roman" w:cs="Times New Roman"/>
          <w:b/>
          <w:bCs/>
          <w:i/>
          <w:iCs/>
          <w:sz w:val="28"/>
          <w:szCs w:val="28"/>
          <w:lang w:val="kk-KZ"/>
        </w:rPr>
        <w:t xml:space="preserve"> ГИ)</w:t>
      </w:r>
    </w:p>
    <w:p w14:paraId="4E0EC27F" w14:textId="69B38B95" w:rsidR="00BA775C" w:rsidRPr="00642219" w:rsidRDefault="00BA775C"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 данным логистической регрессии, валин, фенилаланин, триптофан и глутаминовая кислота в первой временной точке были статистически значимо ассоциированы с ИИ, тогда как лизин и аргинин значимой связи не показали (Таблица 14).</w:t>
      </w:r>
    </w:p>
    <w:p w14:paraId="596A2B2A" w14:textId="77777777" w:rsidR="00996B43" w:rsidRPr="00642219" w:rsidRDefault="00996B43" w:rsidP="002971B8">
      <w:pPr>
        <w:spacing w:after="0" w:line="240" w:lineRule="auto"/>
        <w:ind w:firstLine="567"/>
        <w:jc w:val="both"/>
        <w:rPr>
          <w:rFonts w:ascii="Times New Roman" w:hAnsi="Times New Roman" w:cs="Times New Roman"/>
          <w:sz w:val="28"/>
          <w:szCs w:val="28"/>
        </w:rPr>
      </w:pPr>
    </w:p>
    <w:p w14:paraId="16492116" w14:textId="61B3181D" w:rsidR="005B537A" w:rsidRPr="00642219" w:rsidRDefault="005B537A" w:rsidP="002971B8">
      <w:pPr>
        <w:spacing w:after="0" w:line="240" w:lineRule="auto"/>
        <w:ind w:firstLine="567"/>
        <w:jc w:val="both"/>
        <w:rPr>
          <w:rFonts w:ascii="Times New Roman" w:hAnsi="Times New Roman" w:cs="Times New Roman"/>
          <w:b/>
          <w:bCs/>
          <w:sz w:val="36"/>
          <w:szCs w:val="36"/>
        </w:rPr>
      </w:pPr>
      <w:r w:rsidRPr="00642219">
        <w:rPr>
          <w:rFonts w:ascii="Times New Roman" w:hAnsi="Times New Roman" w:cs="Times New Roman"/>
          <w:b/>
          <w:bCs/>
          <w:sz w:val="28"/>
          <w:szCs w:val="28"/>
        </w:rPr>
        <w:t xml:space="preserve">Таблица </w:t>
      </w:r>
      <w:r w:rsidR="00532F08" w:rsidRPr="00642219">
        <w:rPr>
          <w:rFonts w:ascii="Times New Roman" w:hAnsi="Times New Roman" w:cs="Times New Roman"/>
          <w:b/>
          <w:bCs/>
          <w:sz w:val="28"/>
          <w:szCs w:val="28"/>
        </w:rPr>
        <w:t>1</w:t>
      </w:r>
      <w:r w:rsidR="00BA775C" w:rsidRPr="00642219">
        <w:rPr>
          <w:rFonts w:ascii="Times New Roman" w:hAnsi="Times New Roman" w:cs="Times New Roman"/>
          <w:b/>
          <w:bCs/>
          <w:sz w:val="28"/>
          <w:szCs w:val="28"/>
        </w:rPr>
        <w:t>4</w:t>
      </w:r>
      <w:r w:rsidR="00300E1C"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Ассоциация концентраций аминокислот первой </w:t>
      </w:r>
      <w:r w:rsidR="00BA775C" w:rsidRPr="00642219">
        <w:rPr>
          <w:rFonts w:ascii="Times New Roman" w:hAnsi="Times New Roman" w:cs="Times New Roman"/>
          <w:b/>
          <w:bCs/>
          <w:sz w:val="28"/>
          <w:szCs w:val="28"/>
        </w:rPr>
        <w:t>временной точки</w:t>
      </w:r>
      <w:r w:rsidRPr="00642219">
        <w:rPr>
          <w:rFonts w:ascii="Times New Roman" w:hAnsi="Times New Roman" w:cs="Times New Roman"/>
          <w:b/>
          <w:bCs/>
          <w:sz w:val="28"/>
          <w:szCs w:val="28"/>
        </w:rPr>
        <w:t xml:space="preserve"> с типом инсульта по данным однофакторной логистической регрессии (</w:t>
      </w:r>
      <w:r w:rsidR="00696EC7" w:rsidRPr="00642219">
        <w:rPr>
          <w:rFonts w:ascii="Times New Roman" w:hAnsi="Times New Roman" w:cs="Times New Roman"/>
          <w:b/>
          <w:bCs/>
          <w:sz w:val="28"/>
          <w:szCs w:val="28"/>
        </w:rPr>
        <w:t xml:space="preserve">ИИ </w:t>
      </w:r>
      <w:r w:rsidRPr="00642219">
        <w:rPr>
          <w:rFonts w:ascii="Times New Roman" w:hAnsi="Times New Roman" w:cs="Times New Roman"/>
          <w:b/>
          <w:bCs/>
          <w:sz w:val="28"/>
          <w:szCs w:val="28"/>
        </w:rPr>
        <w:t>vs</w:t>
      </w:r>
      <w:r w:rsidR="00696EC7" w:rsidRPr="00642219">
        <w:rPr>
          <w:rFonts w:ascii="Times New Roman" w:hAnsi="Times New Roman" w:cs="Times New Roman"/>
          <w:b/>
          <w:bCs/>
          <w:sz w:val="28"/>
          <w:szCs w:val="28"/>
        </w:rPr>
        <w:t xml:space="preserve"> ГИ</w:t>
      </w:r>
      <w:r w:rsidRPr="00642219">
        <w:rPr>
          <w:rFonts w:ascii="Times New Roman" w:hAnsi="Times New Roman" w:cs="Times New Roman"/>
          <w:b/>
          <w:bCs/>
          <w:sz w:val="28"/>
          <w:szCs w:val="28"/>
        </w:rPr>
        <w:t>).</w:t>
      </w:r>
    </w:p>
    <w:tbl>
      <w:tblPr>
        <w:tblStyle w:val="ae"/>
        <w:tblW w:w="0" w:type="auto"/>
        <w:tblLayout w:type="fixed"/>
        <w:tblLook w:val="04A0" w:firstRow="1" w:lastRow="0" w:firstColumn="1" w:lastColumn="0" w:noHBand="0" w:noVBand="1"/>
      </w:tblPr>
      <w:tblGrid>
        <w:gridCol w:w="3964"/>
        <w:gridCol w:w="1560"/>
        <w:gridCol w:w="1701"/>
        <w:gridCol w:w="1559"/>
        <w:gridCol w:w="1134"/>
      </w:tblGrid>
      <w:tr w:rsidR="0059205B" w:rsidRPr="00642219" w14:paraId="26BEAFBE" w14:textId="77777777" w:rsidTr="0059205B">
        <w:tc>
          <w:tcPr>
            <w:tcW w:w="3964" w:type="dxa"/>
          </w:tcPr>
          <w:p w14:paraId="0E87138D" w14:textId="77777777" w:rsidR="0059205B" w:rsidRPr="00642219" w:rsidRDefault="0059205B" w:rsidP="002971B8">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1560" w:type="dxa"/>
          </w:tcPr>
          <w:p w14:paraId="6F05B16E" w14:textId="77777777" w:rsidR="0059205B" w:rsidRPr="00642219" w:rsidRDefault="0059205B" w:rsidP="002971B8">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 xml:space="preserve">OR </w:t>
            </w:r>
          </w:p>
        </w:tc>
        <w:tc>
          <w:tcPr>
            <w:tcW w:w="1701" w:type="dxa"/>
          </w:tcPr>
          <w:p w14:paraId="4874C56B" w14:textId="77777777" w:rsidR="0059205B" w:rsidRPr="00642219" w:rsidRDefault="0059205B" w:rsidP="002971B8">
            <w:pPr>
              <w:spacing w:after="0" w:line="240" w:lineRule="auto"/>
              <w:ind w:firstLine="13"/>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 xml:space="preserve">95% </w:t>
            </w:r>
            <w:r w:rsidRPr="00642219">
              <w:rPr>
                <w:rFonts w:ascii="Times New Roman" w:hAnsi="Times New Roman" w:cs="Times New Roman"/>
                <w:b/>
                <w:bCs/>
                <w:sz w:val="24"/>
                <w:szCs w:val="24"/>
              </w:rPr>
              <w:t>ДИ</w:t>
            </w:r>
          </w:p>
        </w:tc>
        <w:tc>
          <w:tcPr>
            <w:tcW w:w="1559" w:type="dxa"/>
          </w:tcPr>
          <w:p w14:paraId="42C66879" w14:textId="77777777" w:rsidR="0059205B" w:rsidRPr="00642219" w:rsidRDefault="0059205B" w:rsidP="002971B8">
            <w:pPr>
              <w:spacing w:after="0" w:line="240" w:lineRule="auto"/>
              <w:ind w:firstLine="36"/>
              <w:jc w:val="both"/>
              <w:rPr>
                <w:rFonts w:ascii="Times New Roman" w:hAnsi="Times New Roman" w:cs="Times New Roman"/>
                <w:b/>
                <w:bCs/>
                <w:sz w:val="24"/>
                <w:szCs w:val="24"/>
              </w:rPr>
            </w:pPr>
            <w:r w:rsidRPr="00642219">
              <w:rPr>
                <w:rFonts w:ascii="Georgia" w:hAnsi="Georgia" w:cs="Times New Roman"/>
                <w:b/>
                <w:bCs/>
                <w:sz w:val="24"/>
                <w:szCs w:val="24"/>
                <w:lang w:val="en-US"/>
              </w:rPr>
              <w:t>χ</w:t>
            </w:r>
            <w:r w:rsidRPr="00642219">
              <w:rPr>
                <w:rFonts w:ascii="Times New Roman" w:hAnsi="Times New Roman" w:cs="Times New Roman"/>
                <w:b/>
                <w:bCs/>
                <w:sz w:val="24"/>
                <w:szCs w:val="24"/>
                <w:lang w:val="en-US"/>
              </w:rPr>
              <w:t>2(LR test)</w:t>
            </w:r>
          </w:p>
        </w:tc>
        <w:tc>
          <w:tcPr>
            <w:tcW w:w="1134" w:type="dxa"/>
          </w:tcPr>
          <w:p w14:paraId="50A2B230" w14:textId="77777777" w:rsidR="0059205B" w:rsidRPr="00642219" w:rsidRDefault="0059205B" w:rsidP="002971B8">
            <w:pPr>
              <w:spacing w:after="0" w:line="240" w:lineRule="auto"/>
              <w:ind w:firstLine="30"/>
              <w:jc w:val="both"/>
              <w:rPr>
                <w:rFonts w:ascii="Times New Roman" w:hAnsi="Times New Roman" w:cs="Times New Roman"/>
                <w:b/>
                <w:bCs/>
                <w:sz w:val="24"/>
                <w:szCs w:val="24"/>
                <w:lang w:val="kk-KZ"/>
              </w:rPr>
            </w:pPr>
            <w:r w:rsidRPr="00642219">
              <w:rPr>
                <w:rFonts w:ascii="Times New Roman" w:hAnsi="Times New Roman" w:cs="Times New Roman"/>
                <w:b/>
                <w:bCs/>
                <w:sz w:val="24"/>
                <w:szCs w:val="24"/>
              </w:rPr>
              <w:t>р</w:t>
            </w:r>
          </w:p>
        </w:tc>
      </w:tr>
      <w:tr w:rsidR="00AD7659" w:rsidRPr="00642219" w14:paraId="16DDCCA5" w14:textId="77777777" w:rsidTr="0059205B">
        <w:tc>
          <w:tcPr>
            <w:tcW w:w="3964" w:type="dxa"/>
          </w:tcPr>
          <w:p w14:paraId="24EE0771" w14:textId="560080B9" w:rsidR="00AD7659" w:rsidRPr="00642219" w:rsidRDefault="00AD7659" w:rsidP="00AD7659">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560" w:type="dxa"/>
          </w:tcPr>
          <w:p w14:paraId="5AA04E92" w14:textId="6C572E8B"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1701" w:type="dxa"/>
          </w:tcPr>
          <w:p w14:paraId="52F30CAE" w14:textId="67A17591" w:rsidR="00AD7659" w:rsidRPr="00642219" w:rsidRDefault="00AD7659" w:rsidP="00AD7659">
            <w:pPr>
              <w:spacing w:after="0" w:line="240" w:lineRule="auto"/>
              <w:ind w:firstLine="13"/>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1559" w:type="dxa"/>
          </w:tcPr>
          <w:p w14:paraId="513A60A7" w14:textId="38282B3F" w:rsidR="00AD7659" w:rsidRPr="00642219" w:rsidRDefault="00AD7659" w:rsidP="00AD7659">
            <w:pPr>
              <w:spacing w:after="0" w:line="240" w:lineRule="auto"/>
              <w:ind w:firstLine="36"/>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1134" w:type="dxa"/>
          </w:tcPr>
          <w:p w14:paraId="479AC0A8" w14:textId="780FD51E" w:rsidR="00AD7659" w:rsidRPr="00642219" w:rsidRDefault="00AD7659" w:rsidP="00AD7659">
            <w:pPr>
              <w:spacing w:after="0" w:line="240" w:lineRule="auto"/>
              <w:ind w:firstLine="30"/>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59205B" w:rsidRPr="00642219" w14:paraId="52652F58" w14:textId="77777777" w:rsidTr="0059205B">
        <w:tc>
          <w:tcPr>
            <w:tcW w:w="3964" w:type="dxa"/>
          </w:tcPr>
          <w:p w14:paraId="7C68CEEE" w14:textId="692C91CA" w:rsidR="0059205B" w:rsidRPr="00642219" w:rsidRDefault="0059205B"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Валин, мкмоль/л</w:t>
            </w:r>
          </w:p>
        </w:tc>
        <w:tc>
          <w:tcPr>
            <w:tcW w:w="1560" w:type="dxa"/>
          </w:tcPr>
          <w:p w14:paraId="5BD78888" w14:textId="77777777" w:rsidR="0059205B" w:rsidRPr="00642219" w:rsidRDefault="0059205B" w:rsidP="002971B8">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1,08 </w:t>
            </w:r>
          </w:p>
        </w:tc>
        <w:tc>
          <w:tcPr>
            <w:tcW w:w="1701" w:type="dxa"/>
          </w:tcPr>
          <w:p w14:paraId="769D9DD9" w14:textId="5AE5CA8F" w:rsidR="0059205B" w:rsidRPr="00642219" w:rsidRDefault="0059205B" w:rsidP="002971B8">
            <w:pPr>
              <w:spacing w:after="0" w:line="240" w:lineRule="auto"/>
              <w:ind w:firstLine="13"/>
              <w:jc w:val="both"/>
              <w:rPr>
                <w:rFonts w:ascii="Times New Roman" w:hAnsi="Times New Roman" w:cs="Times New Roman"/>
                <w:sz w:val="24"/>
                <w:szCs w:val="24"/>
              </w:rPr>
            </w:pPr>
            <w:r w:rsidRPr="00642219">
              <w:rPr>
                <w:rFonts w:ascii="Times New Roman" w:hAnsi="Times New Roman" w:cs="Times New Roman"/>
                <w:sz w:val="24"/>
                <w:szCs w:val="24"/>
              </w:rPr>
              <w:t>1,03</w:t>
            </w:r>
            <w:r w:rsidRPr="00642219">
              <w:rPr>
                <w:rFonts w:ascii="Times New Roman" w:hAnsi="Times New Roman" w:cs="Times New Roman"/>
                <w:sz w:val="24"/>
                <w:szCs w:val="24"/>
                <w:lang w:val="en-US"/>
              </w:rPr>
              <w:t>-1,15</w:t>
            </w:r>
          </w:p>
        </w:tc>
        <w:tc>
          <w:tcPr>
            <w:tcW w:w="1559" w:type="dxa"/>
          </w:tcPr>
          <w:p w14:paraId="17BD82DF" w14:textId="77777777" w:rsidR="0059205B" w:rsidRPr="00642219" w:rsidRDefault="0059205B" w:rsidP="002971B8">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lang w:val="en-US"/>
              </w:rPr>
              <w:t>9,85</w:t>
            </w:r>
          </w:p>
        </w:tc>
        <w:tc>
          <w:tcPr>
            <w:tcW w:w="1134" w:type="dxa"/>
          </w:tcPr>
          <w:p w14:paraId="5C52745C" w14:textId="77777777" w:rsidR="0059205B" w:rsidRPr="00642219" w:rsidRDefault="0059205B" w:rsidP="002971B8">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rPr>
              <w:t>0,002</w:t>
            </w:r>
          </w:p>
        </w:tc>
      </w:tr>
      <w:tr w:rsidR="0059205B" w:rsidRPr="00642219" w14:paraId="4261E290" w14:textId="77777777" w:rsidTr="0059205B">
        <w:tc>
          <w:tcPr>
            <w:tcW w:w="3964" w:type="dxa"/>
          </w:tcPr>
          <w:p w14:paraId="0ED62979" w14:textId="0D65E8C3" w:rsidR="0059205B" w:rsidRPr="00642219" w:rsidRDefault="0059205B"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Фенилаланин, мкмоль/л</w:t>
            </w:r>
          </w:p>
        </w:tc>
        <w:tc>
          <w:tcPr>
            <w:tcW w:w="1560" w:type="dxa"/>
          </w:tcPr>
          <w:p w14:paraId="4901CD04" w14:textId="77777777" w:rsidR="0059205B" w:rsidRPr="00642219" w:rsidRDefault="0059205B" w:rsidP="002971B8">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1,11</w:t>
            </w:r>
          </w:p>
        </w:tc>
        <w:tc>
          <w:tcPr>
            <w:tcW w:w="1701" w:type="dxa"/>
          </w:tcPr>
          <w:p w14:paraId="6522E5EC" w14:textId="77777777" w:rsidR="0059205B" w:rsidRPr="00642219" w:rsidRDefault="0059205B" w:rsidP="002971B8">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1,02-1,21</w:t>
            </w:r>
          </w:p>
        </w:tc>
        <w:tc>
          <w:tcPr>
            <w:tcW w:w="1559" w:type="dxa"/>
          </w:tcPr>
          <w:p w14:paraId="06DB75EA" w14:textId="77777777" w:rsidR="0059205B" w:rsidRPr="00642219" w:rsidRDefault="0059205B" w:rsidP="002971B8">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6,47</w:t>
            </w:r>
          </w:p>
        </w:tc>
        <w:tc>
          <w:tcPr>
            <w:tcW w:w="1134" w:type="dxa"/>
          </w:tcPr>
          <w:p w14:paraId="2C474A0E" w14:textId="77777777" w:rsidR="0059205B" w:rsidRPr="00642219" w:rsidRDefault="0059205B" w:rsidP="002971B8">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0,011</w:t>
            </w:r>
          </w:p>
        </w:tc>
      </w:tr>
      <w:tr w:rsidR="0059205B" w:rsidRPr="00642219" w14:paraId="5EE09B39" w14:textId="77777777" w:rsidTr="0059205B">
        <w:tc>
          <w:tcPr>
            <w:tcW w:w="3964" w:type="dxa"/>
          </w:tcPr>
          <w:p w14:paraId="403D9364" w14:textId="765B9587" w:rsidR="0059205B" w:rsidRPr="00642219" w:rsidRDefault="0059205B"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Триптофан, мкмоль/л</w:t>
            </w:r>
          </w:p>
        </w:tc>
        <w:tc>
          <w:tcPr>
            <w:tcW w:w="1560" w:type="dxa"/>
          </w:tcPr>
          <w:p w14:paraId="154C3E72" w14:textId="77777777" w:rsidR="0059205B" w:rsidRPr="00642219" w:rsidRDefault="0059205B" w:rsidP="002971B8">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1,11</w:t>
            </w:r>
          </w:p>
        </w:tc>
        <w:tc>
          <w:tcPr>
            <w:tcW w:w="1701" w:type="dxa"/>
          </w:tcPr>
          <w:p w14:paraId="29044A19" w14:textId="77777777" w:rsidR="0059205B" w:rsidRPr="00642219" w:rsidRDefault="0059205B" w:rsidP="002971B8">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1,03-1,21</w:t>
            </w:r>
          </w:p>
        </w:tc>
        <w:tc>
          <w:tcPr>
            <w:tcW w:w="1559" w:type="dxa"/>
          </w:tcPr>
          <w:p w14:paraId="249B5AC7" w14:textId="77777777" w:rsidR="0059205B" w:rsidRPr="00642219" w:rsidRDefault="0059205B" w:rsidP="002971B8">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7,44</w:t>
            </w:r>
          </w:p>
        </w:tc>
        <w:tc>
          <w:tcPr>
            <w:tcW w:w="1134" w:type="dxa"/>
          </w:tcPr>
          <w:p w14:paraId="76F658E2" w14:textId="77777777" w:rsidR="0059205B" w:rsidRPr="00642219" w:rsidRDefault="0059205B" w:rsidP="002971B8">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0,006</w:t>
            </w:r>
          </w:p>
        </w:tc>
      </w:tr>
      <w:tr w:rsidR="0059205B" w:rsidRPr="00642219" w14:paraId="752A91FF" w14:textId="77777777" w:rsidTr="0059205B">
        <w:tc>
          <w:tcPr>
            <w:tcW w:w="3964" w:type="dxa"/>
          </w:tcPr>
          <w:p w14:paraId="69AFB411" w14:textId="7796FA9E" w:rsidR="0059205B" w:rsidRPr="00642219" w:rsidRDefault="0059205B"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Глутаминовая кислота, мкмоль/л</w:t>
            </w:r>
          </w:p>
        </w:tc>
        <w:tc>
          <w:tcPr>
            <w:tcW w:w="1560" w:type="dxa"/>
          </w:tcPr>
          <w:p w14:paraId="149BF2A1" w14:textId="77777777" w:rsidR="0059205B" w:rsidRPr="00642219" w:rsidRDefault="0059205B" w:rsidP="002971B8">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1,65</w:t>
            </w:r>
          </w:p>
        </w:tc>
        <w:tc>
          <w:tcPr>
            <w:tcW w:w="1701" w:type="dxa"/>
          </w:tcPr>
          <w:p w14:paraId="3DB7C708" w14:textId="77777777" w:rsidR="0059205B" w:rsidRPr="00642219" w:rsidRDefault="0059205B" w:rsidP="002971B8">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1,01-2,67</w:t>
            </w:r>
          </w:p>
        </w:tc>
        <w:tc>
          <w:tcPr>
            <w:tcW w:w="1559" w:type="dxa"/>
          </w:tcPr>
          <w:p w14:paraId="4E5B4EC1" w14:textId="77777777" w:rsidR="0059205B" w:rsidRPr="00642219" w:rsidRDefault="0059205B" w:rsidP="002971B8">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5,71</w:t>
            </w:r>
          </w:p>
        </w:tc>
        <w:tc>
          <w:tcPr>
            <w:tcW w:w="1134" w:type="dxa"/>
          </w:tcPr>
          <w:p w14:paraId="1FE91B94" w14:textId="77777777" w:rsidR="0059205B" w:rsidRPr="00642219" w:rsidRDefault="0059205B" w:rsidP="002971B8">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0,017</w:t>
            </w:r>
          </w:p>
        </w:tc>
      </w:tr>
      <w:tr w:rsidR="0059205B" w:rsidRPr="00642219" w14:paraId="45C1F6B7" w14:textId="77777777" w:rsidTr="0059205B">
        <w:tc>
          <w:tcPr>
            <w:tcW w:w="3964" w:type="dxa"/>
          </w:tcPr>
          <w:p w14:paraId="7D2FD659" w14:textId="3D0927B0" w:rsidR="0059205B" w:rsidRPr="00642219" w:rsidRDefault="0059205B"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Лизин, мкмоль/л</w:t>
            </w:r>
          </w:p>
        </w:tc>
        <w:tc>
          <w:tcPr>
            <w:tcW w:w="1560" w:type="dxa"/>
          </w:tcPr>
          <w:p w14:paraId="2F3F1822" w14:textId="77777777" w:rsidR="0059205B" w:rsidRPr="00642219" w:rsidRDefault="0059205B" w:rsidP="002971B8">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 xml:space="preserve">1,05 </w:t>
            </w:r>
          </w:p>
        </w:tc>
        <w:tc>
          <w:tcPr>
            <w:tcW w:w="1701" w:type="dxa"/>
          </w:tcPr>
          <w:p w14:paraId="228D9750" w14:textId="77777777" w:rsidR="0059205B" w:rsidRPr="00642219" w:rsidRDefault="0059205B" w:rsidP="002971B8">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0,94-1,18</w:t>
            </w:r>
          </w:p>
        </w:tc>
        <w:tc>
          <w:tcPr>
            <w:tcW w:w="1559" w:type="dxa"/>
          </w:tcPr>
          <w:p w14:paraId="2CF28C10" w14:textId="77777777" w:rsidR="0059205B" w:rsidRPr="00642219" w:rsidRDefault="0059205B" w:rsidP="002971B8">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0,87</w:t>
            </w:r>
          </w:p>
        </w:tc>
        <w:tc>
          <w:tcPr>
            <w:tcW w:w="1134" w:type="dxa"/>
          </w:tcPr>
          <w:p w14:paraId="6FF41DE6" w14:textId="77777777" w:rsidR="0059205B" w:rsidRPr="00642219" w:rsidRDefault="0059205B" w:rsidP="002971B8">
            <w:pPr>
              <w:spacing w:after="0" w:line="240" w:lineRule="auto"/>
              <w:ind w:firstLine="30"/>
              <w:jc w:val="both"/>
              <w:rPr>
                <w:rFonts w:ascii="Times New Roman" w:hAnsi="Times New Roman" w:cs="Times New Roman"/>
                <w:sz w:val="24"/>
                <w:szCs w:val="24"/>
              </w:rPr>
            </w:pPr>
            <w:r w:rsidRPr="00642219">
              <w:rPr>
                <w:rFonts w:ascii="Times New Roman" w:hAnsi="Times New Roman" w:cs="Times New Roman"/>
                <w:sz w:val="24"/>
                <w:szCs w:val="24"/>
                <w:lang w:val="en-US"/>
              </w:rPr>
              <w:t>0,35</w:t>
            </w:r>
          </w:p>
        </w:tc>
      </w:tr>
      <w:tr w:rsidR="0059205B" w:rsidRPr="00642219" w14:paraId="5D1EE9DA" w14:textId="77777777" w:rsidTr="0059205B">
        <w:tc>
          <w:tcPr>
            <w:tcW w:w="3964" w:type="dxa"/>
          </w:tcPr>
          <w:p w14:paraId="3D22A3F3" w14:textId="65E31F13" w:rsidR="0059205B" w:rsidRPr="00642219" w:rsidRDefault="0059205B" w:rsidP="002971B8">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Аргинин, мкмоль/л</w:t>
            </w:r>
          </w:p>
        </w:tc>
        <w:tc>
          <w:tcPr>
            <w:tcW w:w="1560" w:type="dxa"/>
          </w:tcPr>
          <w:p w14:paraId="74F8671C" w14:textId="77777777" w:rsidR="0059205B" w:rsidRPr="00642219" w:rsidRDefault="0059205B" w:rsidP="002971B8">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1,16</w:t>
            </w:r>
          </w:p>
        </w:tc>
        <w:tc>
          <w:tcPr>
            <w:tcW w:w="1701" w:type="dxa"/>
          </w:tcPr>
          <w:p w14:paraId="78988219" w14:textId="77777777" w:rsidR="0059205B" w:rsidRPr="00642219" w:rsidRDefault="0059205B" w:rsidP="002971B8">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0,67-2,00</w:t>
            </w:r>
          </w:p>
        </w:tc>
        <w:tc>
          <w:tcPr>
            <w:tcW w:w="1559" w:type="dxa"/>
          </w:tcPr>
          <w:p w14:paraId="0DC3ECB3" w14:textId="77777777" w:rsidR="0059205B" w:rsidRPr="00642219" w:rsidRDefault="0059205B" w:rsidP="002971B8">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0,63</w:t>
            </w:r>
          </w:p>
        </w:tc>
        <w:tc>
          <w:tcPr>
            <w:tcW w:w="1134" w:type="dxa"/>
          </w:tcPr>
          <w:p w14:paraId="305C4CFF" w14:textId="77777777" w:rsidR="0059205B" w:rsidRPr="00642219" w:rsidRDefault="0059205B" w:rsidP="002971B8">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0,43</w:t>
            </w:r>
          </w:p>
        </w:tc>
      </w:tr>
      <w:tr w:rsidR="00996B43" w:rsidRPr="00642219" w14:paraId="617C6B56" w14:textId="77777777" w:rsidTr="002D78F4">
        <w:tc>
          <w:tcPr>
            <w:tcW w:w="9918" w:type="dxa"/>
            <w:gridSpan w:val="5"/>
          </w:tcPr>
          <w:p w14:paraId="1DF52AEC" w14:textId="143F7DF2" w:rsidR="00996B43" w:rsidRPr="00642219" w:rsidRDefault="00996B43" w:rsidP="00996B43">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w:t>
            </w:r>
            <w:r w:rsidRPr="00642219">
              <w:rPr>
                <w:rFonts w:ascii="Times New Roman" w:hAnsi="Times New Roman" w:cs="Times New Roman"/>
                <w:color w:val="auto"/>
                <w:sz w:val="24"/>
                <w:szCs w:val="24"/>
                <w:lang w:val="en-US"/>
              </w:rPr>
              <w:t>OR</w:t>
            </w:r>
            <w:r w:rsidRPr="00642219">
              <w:rPr>
                <w:rFonts w:ascii="Times New Roman" w:hAnsi="Times New Roman" w:cs="Times New Roman"/>
                <w:color w:val="auto"/>
                <w:sz w:val="24"/>
                <w:szCs w:val="24"/>
              </w:rPr>
              <w:t xml:space="preserve"> - отношение шансов; ДИ - доверительный интервал; </w:t>
            </w:r>
            <w:r w:rsidRPr="00642219">
              <w:rPr>
                <w:rFonts w:ascii="Times New Roman" w:hAnsi="Times New Roman" w:cs="Times New Roman"/>
                <w:color w:val="auto"/>
                <w:sz w:val="24"/>
                <w:szCs w:val="24"/>
                <w:lang w:val="en-US"/>
              </w:rPr>
              <w:t>LR</w:t>
            </w:r>
            <w:r w:rsidRPr="00642219">
              <w:rPr>
                <w:rFonts w:ascii="Times New Roman" w:hAnsi="Times New Roman" w:cs="Times New Roman"/>
                <w:color w:val="auto"/>
                <w:sz w:val="24"/>
                <w:szCs w:val="24"/>
              </w:rPr>
              <w:t xml:space="preserve"> </w:t>
            </w:r>
            <w:r w:rsidRPr="00642219">
              <w:rPr>
                <w:rFonts w:ascii="Times New Roman" w:hAnsi="Times New Roman" w:cs="Times New Roman"/>
                <w:color w:val="auto"/>
                <w:sz w:val="24"/>
                <w:szCs w:val="24"/>
                <w:lang w:val="en-US"/>
              </w:rPr>
              <w:t>test</w:t>
            </w:r>
            <w:r w:rsidRPr="00642219">
              <w:rPr>
                <w:rFonts w:ascii="Times New Roman" w:hAnsi="Times New Roman" w:cs="Times New Roman"/>
                <w:color w:val="auto"/>
                <w:sz w:val="24"/>
                <w:szCs w:val="24"/>
              </w:rPr>
              <w:t xml:space="preserve"> - критерий отношения правдоподобия.</w:t>
            </w:r>
          </w:p>
        </w:tc>
      </w:tr>
    </w:tbl>
    <w:p w14:paraId="7CED7634" w14:textId="77777777" w:rsidR="00996B43" w:rsidRPr="00642219" w:rsidRDefault="00996B43" w:rsidP="002971B8">
      <w:pPr>
        <w:spacing w:after="0" w:line="240" w:lineRule="auto"/>
        <w:ind w:firstLine="567"/>
        <w:jc w:val="both"/>
        <w:rPr>
          <w:rFonts w:ascii="Times New Roman" w:hAnsi="Times New Roman" w:cs="Times New Roman"/>
          <w:b/>
          <w:bCs/>
          <w:i/>
          <w:iCs/>
          <w:sz w:val="28"/>
          <w:szCs w:val="28"/>
        </w:rPr>
      </w:pPr>
    </w:p>
    <w:p w14:paraId="02FE48AD" w14:textId="240F6048" w:rsidR="005B537A" w:rsidRPr="00642219" w:rsidRDefault="005B537A" w:rsidP="002971B8">
      <w:pPr>
        <w:spacing w:after="0" w:line="240" w:lineRule="auto"/>
        <w:ind w:firstLine="567"/>
        <w:jc w:val="both"/>
        <w:rPr>
          <w:rFonts w:ascii="Times New Roman" w:hAnsi="Times New Roman" w:cs="Times New Roman"/>
          <w:b/>
          <w:bCs/>
          <w:i/>
          <w:iCs/>
          <w:sz w:val="28"/>
          <w:szCs w:val="28"/>
        </w:rPr>
      </w:pPr>
      <w:r w:rsidRPr="00642219">
        <w:rPr>
          <w:rFonts w:ascii="Times New Roman" w:hAnsi="Times New Roman" w:cs="Times New Roman"/>
          <w:b/>
          <w:bCs/>
          <w:i/>
          <w:iCs/>
          <w:sz w:val="28"/>
          <w:szCs w:val="28"/>
        </w:rPr>
        <w:t xml:space="preserve">ROC-анализ аминокислот первой </w:t>
      </w:r>
      <w:r w:rsidR="009D5F79" w:rsidRPr="00642219">
        <w:rPr>
          <w:rFonts w:ascii="Times New Roman" w:hAnsi="Times New Roman" w:cs="Times New Roman"/>
          <w:b/>
          <w:bCs/>
          <w:i/>
          <w:iCs/>
          <w:sz w:val="28"/>
          <w:szCs w:val="28"/>
        </w:rPr>
        <w:t>вр</w:t>
      </w:r>
      <w:r w:rsidR="00573096" w:rsidRPr="00642219">
        <w:rPr>
          <w:rFonts w:ascii="Times New Roman" w:hAnsi="Times New Roman" w:cs="Times New Roman"/>
          <w:b/>
          <w:bCs/>
          <w:i/>
          <w:iCs/>
          <w:sz w:val="28"/>
          <w:szCs w:val="28"/>
        </w:rPr>
        <w:t>е</w:t>
      </w:r>
      <w:r w:rsidR="009D5F79" w:rsidRPr="00642219">
        <w:rPr>
          <w:rFonts w:ascii="Times New Roman" w:hAnsi="Times New Roman" w:cs="Times New Roman"/>
          <w:b/>
          <w:bCs/>
          <w:i/>
          <w:iCs/>
          <w:sz w:val="28"/>
          <w:szCs w:val="28"/>
        </w:rPr>
        <w:t>менной точки</w:t>
      </w:r>
      <w:r w:rsidRPr="00642219">
        <w:rPr>
          <w:rFonts w:ascii="Times New Roman" w:hAnsi="Times New Roman" w:cs="Times New Roman"/>
          <w:b/>
          <w:bCs/>
          <w:i/>
          <w:iCs/>
          <w:sz w:val="28"/>
          <w:szCs w:val="28"/>
        </w:rPr>
        <w:t xml:space="preserve"> при дифференциации ИИ и ГИ</w:t>
      </w:r>
    </w:p>
    <w:p w14:paraId="033C6C79" w14:textId="11D71B16" w:rsidR="005B537A" w:rsidRPr="00642219" w:rsidRDefault="009D5F79"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По результатам ROC-анализа наибольшую дискриминирующую способность продемонстрировали валин (AUC=0,65) и глутаминовая кислота (AUC=0,64), тогда </w:t>
      </w:r>
      <w:r w:rsidRPr="00642219">
        <w:rPr>
          <w:rFonts w:ascii="Times New Roman" w:hAnsi="Times New Roman" w:cs="Times New Roman"/>
          <w:sz w:val="28"/>
          <w:szCs w:val="28"/>
        </w:rPr>
        <w:lastRenderedPageBreak/>
        <w:t>как фенилаланин и триптофан характеризовались умеренной диагностической информативностью (Таблица 15)</w:t>
      </w:r>
      <w:r w:rsidR="005B537A" w:rsidRPr="00642219">
        <w:rPr>
          <w:rFonts w:ascii="Times New Roman" w:hAnsi="Times New Roman" w:cs="Times New Roman"/>
          <w:sz w:val="28"/>
          <w:szCs w:val="28"/>
        </w:rPr>
        <w:t>.</w:t>
      </w:r>
    </w:p>
    <w:p w14:paraId="7A69575A" w14:textId="77777777" w:rsidR="00996B43" w:rsidRPr="00642219" w:rsidRDefault="00996B43" w:rsidP="002971B8">
      <w:pPr>
        <w:spacing w:after="0" w:line="240" w:lineRule="auto"/>
        <w:ind w:firstLine="567"/>
        <w:jc w:val="both"/>
        <w:rPr>
          <w:rFonts w:ascii="Times New Roman" w:hAnsi="Times New Roman" w:cs="Times New Roman"/>
          <w:b/>
          <w:bCs/>
          <w:sz w:val="28"/>
          <w:szCs w:val="28"/>
        </w:rPr>
      </w:pPr>
    </w:p>
    <w:p w14:paraId="401A193A" w14:textId="3CDCB71B" w:rsidR="005B537A" w:rsidRPr="00642219" w:rsidRDefault="005B537A" w:rsidP="002971B8">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 xml:space="preserve">Таблица </w:t>
      </w:r>
      <w:r w:rsidR="009D5F79" w:rsidRPr="00642219">
        <w:rPr>
          <w:rFonts w:ascii="Times New Roman" w:hAnsi="Times New Roman" w:cs="Times New Roman"/>
          <w:b/>
          <w:bCs/>
          <w:sz w:val="28"/>
          <w:szCs w:val="28"/>
        </w:rPr>
        <w:t>15</w:t>
      </w:r>
      <w:r w:rsidR="00300E1C"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Диагностическая значимость аминокислот первой </w:t>
      </w:r>
      <w:r w:rsidR="009D5F79" w:rsidRPr="00642219">
        <w:rPr>
          <w:rFonts w:ascii="Times New Roman" w:hAnsi="Times New Roman" w:cs="Times New Roman"/>
          <w:b/>
          <w:bCs/>
          <w:sz w:val="28"/>
          <w:szCs w:val="28"/>
        </w:rPr>
        <w:t>временной точки</w:t>
      </w:r>
      <w:r w:rsidRPr="00642219">
        <w:rPr>
          <w:rFonts w:ascii="Times New Roman" w:hAnsi="Times New Roman" w:cs="Times New Roman"/>
          <w:b/>
          <w:bCs/>
          <w:sz w:val="28"/>
          <w:szCs w:val="28"/>
        </w:rPr>
        <w:t xml:space="preserve"> при дифференциации </w:t>
      </w:r>
      <w:r w:rsidR="009D5F79" w:rsidRPr="00642219">
        <w:rPr>
          <w:rFonts w:ascii="Times New Roman" w:hAnsi="Times New Roman" w:cs="Times New Roman"/>
          <w:b/>
          <w:bCs/>
          <w:sz w:val="28"/>
          <w:szCs w:val="28"/>
        </w:rPr>
        <w:t>ИИ</w:t>
      </w:r>
      <w:r w:rsidRPr="00642219">
        <w:rPr>
          <w:rFonts w:ascii="Times New Roman" w:hAnsi="Times New Roman" w:cs="Times New Roman"/>
          <w:b/>
          <w:bCs/>
          <w:sz w:val="28"/>
          <w:szCs w:val="28"/>
        </w:rPr>
        <w:t xml:space="preserve"> и </w:t>
      </w:r>
      <w:r w:rsidR="009D5F79" w:rsidRPr="00642219">
        <w:rPr>
          <w:rFonts w:ascii="Times New Roman" w:hAnsi="Times New Roman" w:cs="Times New Roman"/>
          <w:b/>
          <w:bCs/>
          <w:sz w:val="28"/>
          <w:szCs w:val="28"/>
        </w:rPr>
        <w:t>ГИ</w:t>
      </w:r>
      <w:r w:rsidRPr="00642219">
        <w:rPr>
          <w:rFonts w:ascii="Times New Roman" w:hAnsi="Times New Roman" w:cs="Times New Roman"/>
          <w:b/>
          <w:bCs/>
          <w:sz w:val="28"/>
          <w:szCs w:val="28"/>
        </w:rPr>
        <w:t>.</w:t>
      </w:r>
    </w:p>
    <w:tbl>
      <w:tblPr>
        <w:tblStyle w:val="ae"/>
        <w:tblW w:w="0" w:type="auto"/>
        <w:tblLook w:val="04A0" w:firstRow="1" w:lastRow="0" w:firstColumn="1" w:lastColumn="0" w:noHBand="0" w:noVBand="1"/>
      </w:tblPr>
      <w:tblGrid>
        <w:gridCol w:w="1838"/>
        <w:gridCol w:w="1985"/>
        <w:gridCol w:w="1417"/>
        <w:gridCol w:w="2835"/>
        <w:gridCol w:w="992"/>
        <w:gridCol w:w="993"/>
      </w:tblGrid>
      <w:tr w:rsidR="00E66591" w:rsidRPr="00642219" w14:paraId="144F30DD" w14:textId="77777777" w:rsidTr="00E66591">
        <w:tc>
          <w:tcPr>
            <w:tcW w:w="1838" w:type="dxa"/>
            <w:hideMark/>
          </w:tcPr>
          <w:p w14:paraId="4446938C" w14:textId="16EDD9FF" w:rsidR="00E66591" w:rsidRPr="00642219" w:rsidRDefault="00E66591" w:rsidP="002971B8">
            <w:pPr>
              <w:spacing w:after="160" w:line="259"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Метаболит</w:t>
            </w:r>
          </w:p>
        </w:tc>
        <w:tc>
          <w:tcPr>
            <w:tcW w:w="1985" w:type="dxa"/>
            <w:hideMark/>
          </w:tcPr>
          <w:p w14:paraId="62974BA8" w14:textId="77777777" w:rsidR="00E66591" w:rsidRPr="00642219" w:rsidRDefault="00E66591" w:rsidP="002971B8">
            <w:pPr>
              <w:spacing w:after="160" w:line="259" w:lineRule="auto"/>
              <w:ind w:firstLine="19"/>
              <w:jc w:val="both"/>
              <w:rPr>
                <w:rFonts w:ascii="Times New Roman" w:hAnsi="Times New Roman" w:cs="Times New Roman"/>
                <w:b/>
                <w:bCs/>
                <w:sz w:val="24"/>
                <w:szCs w:val="24"/>
              </w:rPr>
            </w:pPr>
            <w:r w:rsidRPr="00642219">
              <w:rPr>
                <w:rFonts w:ascii="Times New Roman" w:hAnsi="Times New Roman" w:cs="Times New Roman"/>
                <w:b/>
                <w:bCs/>
                <w:sz w:val="24"/>
                <w:szCs w:val="24"/>
              </w:rPr>
              <w:t>AUC (95% ДИ)</w:t>
            </w:r>
          </w:p>
        </w:tc>
        <w:tc>
          <w:tcPr>
            <w:tcW w:w="1417" w:type="dxa"/>
            <w:hideMark/>
          </w:tcPr>
          <w:p w14:paraId="613E5827" w14:textId="77777777" w:rsidR="00E66591" w:rsidRPr="00642219" w:rsidRDefault="00E66591" w:rsidP="002971B8">
            <w:pPr>
              <w:spacing w:after="160" w:line="259"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p (ROC)</w:t>
            </w:r>
          </w:p>
        </w:tc>
        <w:tc>
          <w:tcPr>
            <w:tcW w:w="2835" w:type="dxa"/>
            <w:hideMark/>
          </w:tcPr>
          <w:p w14:paraId="2FC8AE21" w14:textId="77777777" w:rsidR="00E66591" w:rsidRPr="00642219" w:rsidRDefault="00E66591" w:rsidP="002971B8">
            <w:pPr>
              <w:spacing w:after="160" w:line="259"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Cut-off (индекс Юдена)</w:t>
            </w:r>
          </w:p>
        </w:tc>
        <w:tc>
          <w:tcPr>
            <w:tcW w:w="992" w:type="dxa"/>
            <w:hideMark/>
          </w:tcPr>
          <w:p w14:paraId="40CCF949" w14:textId="5987B2A7" w:rsidR="00E66591" w:rsidRPr="00642219" w:rsidRDefault="00E66591" w:rsidP="002971B8">
            <w:pPr>
              <w:spacing w:after="160" w:line="259" w:lineRule="auto"/>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Se</w:t>
            </w:r>
            <w:r w:rsidRPr="00642219">
              <w:rPr>
                <w:rFonts w:ascii="Times New Roman" w:hAnsi="Times New Roman" w:cs="Times New Roman"/>
                <w:b/>
                <w:bCs/>
                <w:sz w:val="24"/>
                <w:szCs w:val="24"/>
              </w:rPr>
              <w:t>, %</w:t>
            </w:r>
          </w:p>
        </w:tc>
        <w:tc>
          <w:tcPr>
            <w:tcW w:w="993" w:type="dxa"/>
            <w:hideMark/>
          </w:tcPr>
          <w:p w14:paraId="1284426F" w14:textId="2C31651D" w:rsidR="00E66591" w:rsidRPr="00642219" w:rsidRDefault="00E66591" w:rsidP="002971B8">
            <w:pPr>
              <w:spacing w:after="160" w:line="259" w:lineRule="auto"/>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Sp</w:t>
            </w:r>
            <w:r w:rsidRPr="00642219">
              <w:rPr>
                <w:rFonts w:ascii="Times New Roman" w:hAnsi="Times New Roman" w:cs="Times New Roman"/>
                <w:b/>
                <w:bCs/>
                <w:sz w:val="24"/>
                <w:szCs w:val="24"/>
              </w:rPr>
              <w:t>, %</w:t>
            </w:r>
          </w:p>
        </w:tc>
      </w:tr>
      <w:tr w:rsidR="00AD7659" w:rsidRPr="00642219" w14:paraId="3053E82E" w14:textId="77777777" w:rsidTr="00AD7659">
        <w:tc>
          <w:tcPr>
            <w:tcW w:w="1838" w:type="dxa"/>
          </w:tcPr>
          <w:p w14:paraId="08AC011A" w14:textId="1DFEF40C" w:rsidR="00AD7659" w:rsidRPr="00642219" w:rsidRDefault="00AD7659" w:rsidP="00AD7659">
            <w:pPr>
              <w:spacing w:after="160" w:line="259"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985" w:type="dxa"/>
          </w:tcPr>
          <w:p w14:paraId="49B2EA28" w14:textId="58E520D6" w:rsidR="00AD7659" w:rsidRPr="00642219" w:rsidRDefault="00AD7659" w:rsidP="00AD7659">
            <w:pPr>
              <w:spacing w:after="160" w:line="259" w:lineRule="auto"/>
              <w:ind w:firstLine="19"/>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1417" w:type="dxa"/>
          </w:tcPr>
          <w:p w14:paraId="6FCDE4B5" w14:textId="69299F96" w:rsidR="00AD7659" w:rsidRPr="00642219" w:rsidRDefault="00AD7659" w:rsidP="00AD7659">
            <w:pPr>
              <w:spacing w:after="160" w:line="259" w:lineRule="auto"/>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2835" w:type="dxa"/>
          </w:tcPr>
          <w:p w14:paraId="48CBEE56" w14:textId="7CDC2244" w:rsidR="00AD7659" w:rsidRPr="00642219" w:rsidRDefault="00AD7659" w:rsidP="00AD7659">
            <w:pPr>
              <w:spacing w:after="160" w:line="259"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992" w:type="dxa"/>
          </w:tcPr>
          <w:p w14:paraId="52833960" w14:textId="241B96AC" w:rsidR="00AD7659" w:rsidRPr="00642219" w:rsidRDefault="00AD7659" w:rsidP="00AD7659">
            <w:pPr>
              <w:spacing w:after="160" w:line="259"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c>
          <w:tcPr>
            <w:tcW w:w="993" w:type="dxa"/>
          </w:tcPr>
          <w:p w14:paraId="0F3CF371" w14:textId="517003A6" w:rsidR="00AD7659" w:rsidRPr="00642219" w:rsidRDefault="00AD7659" w:rsidP="00AD7659">
            <w:pPr>
              <w:spacing w:after="160" w:line="259" w:lineRule="auto"/>
              <w:jc w:val="center"/>
              <w:rPr>
                <w:rFonts w:ascii="Times New Roman" w:hAnsi="Times New Roman" w:cs="Times New Roman"/>
                <w:sz w:val="24"/>
                <w:szCs w:val="24"/>
              </w:rPr>
            </w:pPr>
            <w:r w:rsidRPr="00642219">
              <w:rPr>
                <w:rFonts w:ascii="Times New Roman" w:hAnsi="Times New Roman" w:cs="Times New Roman"/>
                <w:sz w:val="24"/>
                <w:szCs w:val="24"/>
              </w:rPr>
              <w:t>6</w:t>
            </w:r>
          </w:p>
        </w:tc>
      </w:tr>
      <w:tr w:rsidR="00E66591" w:rsidRPr="00642219" w14:paraId="7DDEC06E" w14:textId="77777777" w:rsidTr="00E66591">
        <w:tc>
          <w:tcPr>
            <w:tcW w:w="1838" w:type="dxa"/>
            <w:hideMark/>
          </w:tcPr>
          <w:p w14:paraId="3D124AAE" w14:textId="77777777" w:rsidR="00E66591" w:rsidRPr="00642219" w:rsidRDefault="00E66591" w:rsidP="002971B8">
            <w:pPr>
              <w:spacing w:after="160" w:line="259"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Валин</w:t>
            </w:r>
          </w:p>
        </w:tc>
        <w:tc>
          <w:tcPr>
            <w:tcW w:w="1985" w:type="dxa"/>
            <w:hideMark/>
          </w:tcPr>
          <w:p w14:paraId="01C7B820" w14:textId="41CC11AB" w:rsidR="00E66591" w:rsidRPr="00642219" w:rsidRDefault="00E66591" w:rsidP="002971B8">
            <w:pPr>
              <w:spacing w:after="160" w:line="259" w:lineRule="auto"/>
              <w:ind w:firstLine="19"/>
              <w:jc w:val="both"/>
              <w:rPr>
                <w:rFonts w:ascii="Times New Roman" w:hAnsi="Times New Roman" w:cs="Times New Roman"/>
                <w:sz w:val="24"/>
                <w:szCs w:val="24"/>
              </w:rPr>
            </w:pPr>
            <w:r w:rsidRPr="00642219">
              <w:rPr>
                <w:rFonts w:ascii="Times New Roman" w:hAnsi="Times New Roman" w:cs="Times New Roman"/>
                <w:sz w:val="24"/>
                <w:szCs w:val="24"/>
              </w:rPr>
              <w:t>0,65 (0,57-0,74)</w:t>
            </w:r>
          </w:p>
        </w:tc>
        <w:tc>
          <w:tcPr>
            <w:tcW w:w="1417" w:type="dxa"/>
            <w:hideMark/>
          </w:tcPr>
          <w:p w14:paraId="65EF5EF7"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&lt;0,001</w:t>
            </w:r>
          </w:p>
        </w:tc>
        <w:tc>
          <w:tcPr>
            <w:tcW w:w="2835" w:type="dxa"/>
            <w:hideMark/>
          </w:tcPr>
          <w:p w14:paraId="2B1B248B"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 25,61</w:t>
            </w:r>
          </w:p>
        </w:tc>
        <w:tc>
          <w:tcPr>
            <w:tcW w:w="992" w:type="dxa"/>
            <w:hideMark/>
          </w:tcPr>
          <w:p w14:paraId="4B55A7CF"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50,0</w:t>
            </w:r>
          </w:p>
        </w:tc>
        <w:tc>
          <w:tcPr>
            <w:tcW w:w="993" w:type="dxa"/>
            <w:hideMark/>
          </w:tcPr>
          <w:p w14:paraId="30139CB2"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78,0</w:t>
            </w:r>
          </w:p>
        </w:tc>
      </w:tr>
      <w:tr w:rsidR="00E66591" w:rsidRPr="00642219" w14:paraId="39E75935" w14:textId="77777777" w:rsidTr="00E66591">
        <w:tc>
          <w:tcPr>
            <w:tcW w:w="1838" w:type="dxa"/>
            <w:hideMark/>
          </w:tcPr>
          <w:p w14:paraId="6589418E" w14:textId="77777777" w:rsidR="00E66591" w:rsidRPr="00642219" w:rsidRDefault="00E66591" w:rsidP="002971B8">
            <w:pPr>
              <w:spacing w:after="160" w:line="259"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Фенилаланин</w:t>
            </w:r>
          </w:p>
        </w:tc>
        <w:tc>
          <w:tcPr>
            <w:tcW w:w="1985" w:type="dxa"/>
            <w:hideMark/>
          </w:tcPr>
          <w:p w14:paraId="5DA4DFB1" w14:textId="703FFF5C" w:rsidR="00E66591" w:rsidRPr="00642219" w:rsidRDefault="00E66591" w:rsidP="002971B8">
            <w:pPr>
              <w:spacing w:after="160" w:line="259" w:lineRule="auto"/>
              <w:ind w:firstLine="19"/>
              <w:jc w:val="both"/>
              <w:rPr>
                <w:rFonts w:ascii="Times New Roman" w:hAnsi="Times New Roman" w:cs="Times New Roman"/>
                <w:sz w:val="24"/>
                <w:szCs w:val="24"/>
              </w:rPr>
            </w:pPr>
            <w:r w:rsidRPr="00642219">
              <w:rPr>
                <w:rFonts w:ascii="Times New Roman" w:hAnsi="Times New Roman" w:cs="Times New Roman"/>
                <w:sz w:val="24"/>
                <w:szCs w:val="24"/>
              </w:rPr>
              <w:t>0,61 (0,52-0,69)</w:t>
            </w:r>
          </w:p>
        </w:tc>
        <w:tc>
          <w:tcPr>
            <w:tcW w:w="1417" w:type="dxa"/>
            <w:hideMark/>
          </w:tcPr>
          <w:p w14:paraId="192673DA"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0,012</w:t>
            </w:r>
          </w:p>
        </w:tc>
        <w:tc>
          <w:tcPr>
            <w:tcW w:w="2835" w:type="dxa"/>
            <w:hideMark/>
          </w:tcPr>
          <w:p w14:paraId="733730E8"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 17,32</w:t>
            </w:r>
          </w:p>
        </w:tc>
        <w:tc>
          <w:tcPr>
            <w:tcW w:w="992" w:type="dxa"/>
            <w:hideMark/>
          </w:tcPr>
          <w:p w14:paraId="275C35C2"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42,6</w:t>
            </w:r>
          </w:p>
        </w:tc>
        <w:tc>
          <w:tcPr>
            <w:tcW w:w="993" w:type="dxa"/>
            <w:hideMark/>
          </w:tcPr>
          <w:p w14:paraId="17872886"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92,0</w:t>
            </w:r>
          </w:p>
        </w:tc>
      </w:tr>
      <w:tr w:rsidR="00E66591" w:rsidRPr="00642219" w14:paraId="355B5EA5" w14:textId="77777777" w:rsidTr="00E66591">
        <w:tc>
          <w:tcPr>
            <w:tcW w:w="1838" w:type="dxa"/>
            <w:hideMark/>
          </w:tcPr>
          <w:p w14:paraId="7B560D35" w14:textId="77777777" w:rsidR="00E66591" w:rsidRPr="00642219" w:rsidRDefault="00E66591" w:rsidP="002971B8">
            <w:pPr>
              <w:spacing w:after="160" w:line="259"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Глутаминовая кислота</w:t>
            </w:r>
          </w:p>
        </w:tc>
        <w:tc>
          <w:tcPr>
            <w:tcW w:w="1985" w:type="dxa"/>
            <w:hideMark/>
          </w:tcPr>
          <w:p w14:paraId="2F45AAFB" w14:textId="0FD08C88" w:rsidR="00E66591" w:rsidRPr="00642219" w:rsidRDefault="00E66591" w:rsidP="002971B8">
            <w:pPr>
              <w:spacing w:after="160" w:line="259" w:lineRule="auto"/>
              <w:ind w:firstLine="19"/>
              <w:jc w:val="both"/>
              <w:rPr>
                <w:rFonts w:ascii="Times New Roman" w:hAnsi="Times New Roman" w:cs="Times New Roman"/>
                <w:sz w:val="24"/>
                <w:szCs w:val="24"/>
              </w:rPr>
            </w:pPr>
            <w:r w:rsidRPr="00642219">
              <w:rPr>
                <w:rFonts w:ascii="Times New Roman" w:hAnsi="Times New Roman" w:cs="Times New Roman"/>
                <w:sz w:val="24"/>
                <w:szCs w:val="24"/>
              </w:rPr>
              <w:t>0,64 (0,46-0,72)</w:t>
            </w:r>
          </w:p>
        </w:tc>
        <w:tc>
          <w:tcPr>
            <w:tcW w:w="1417" w:type="dxa"/>
            <w:hideMark/>
          </w:tcPr>
          <w:p w14:paraId="1EBD3B6C"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0,003</w:t>
            </w:r>
          </w:p>
        </w:tc>
        <w:tc>
          <w:tcPr>
            <w:tcW w:w="2835" w:type="dxa"/>
            <w:hideMark/>
          </w:tcPr>
          <w:p w14:paraId="5C9D68B6"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 0,77</w:t>
            </w:r>
          </w:p>
        </w:tc>
        <w:tc>
          <w:tcPr>
            <w:tcW w:w="992" w:type="dxa"/>
            <w:hideMark/>
          </w:tcPr>
          <w:p w14:paraId="1DC6FD17"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64,8</w:t>
            </w:r>
          </w:p>
        </w:tc>
        <w:tc>
          <w:tcPr>
            <w:tcW w:w="993" w:type="dxa"/>
            <w:hideMark/>
          </w:tcPr>
          <w:p w14:paraId="75E80F34"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72,0</w:t>
            </w:r>
          </w:p>
        </w:tc>
      </w:tr>
      <w:tr w:rsidR="00E66591" w:rsidRPr="00642219" w14:paraId="61A8E07B" w14:textId="77777777" w:rsidTr="00E66591">
        <w:tc>
          <w:tcPr>
            <w:tcW w:w="1838" w:type="dxa"/>
            <w:hideMark/>
          </w:tcPr>
          <w:p w14:paraId="0D4ABC55" w14:textId="77777777" w:rsidR="00E66591" w:rsidRPr="00642219" w:rsidRDefault="00E66591" w:rsidP="002971B8">
            <w:pPr>
              <w:spacing w:after="160" w:line="259"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Триптофан</w:t>
            </w:r>
          </w:p>
        </w:tc>
        <w:tc>
          <w:tcPr>
            <w:tcW w:w="1985" w:type="dxa"/>
            <w:hideMark/>
          </w:tcPr>
          <w:p w14:paraId="0727BAEF" w14:textId="14A973DF" w:rsidR="00E66591" w:rsidRPr="00642219" w:rsidRDefault="00E66591" w:rsidP="002971B8">
            <w:pPr>
              <w:spacing w:after="160" w:line="259" w:lineRule="auto"/>
              <w:ind w:firstLine="19"/>
              <w:jc w:val="both"/>
              <w:rPr>
                <w:rFonts w:ascii="Times New Roman" w:hAnsi="Times New Roman" w:cs="Times New Roman"/>
                <w:sz w:val="24"/>
                <w:szCs w:val="24"/>
              </w:rPr>
            </w:pPr>
            <w:r w:rsidRPr="00642219">
              <w:rPr>
                <w:rFonts w:ascii="Times New Roman" w:hAnsi="Times New Roman" w:cs="Times New Roman"/>
                <w:sz w:val="24"/>
                <w:szCs w:val="24"/>
              </w:rPr>
              <w:t>0,61 (0,53-0,70)</w:t>
            </w:r>
          </w:p>
        </w:tc>
        <w:tc>
          <w:tcPr>
            <w:tcW w:w="1417" w:type="dxa"/>
            <w:hideMark/>
          </w:tcPr>
          <w:p w14:paraId="1A3B2331"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0,012</w:t>
            </w:r>
          </w:p>
        </w:tc>
        <w:tc>
          <w:tcPr>
            <w:tcW w:w="2835" w:type="dxa"/>
            <w:hideMark/>
          </w:tcPr>
          <w:p w14:paraId="69C1C366"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 12,96</w:t>
            </w:r>
          </w:p>
        </w:tc>
        <w:tc>
          <w:tcPr>
            <w:tcW w:w="992" w:type="dxa"/>
            <w:hideMark/>
          </w:tcPr>
          <w:p w14:paraId="49720D86"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60,7</w:t>
            </w:r>
          </w:p>
        </w:tc>
        <w:tc>
          <w:tcPr>
            <w:tcW w:w="993" w:type="dxa"/>
            <w:hideMark/>
          </w:tcPr>
          <w:p w14:paraId="377DB5FB" w14:textId="77777777" w:rsidR="00E66591" w:rsidRPr="00642219" w:rsidRDefault="00E66591" w:rsidP="002971B8">
            <w:pPr>
              <w:spacing w:after="160" w:line="259" w:lineRule="auto"/>
              <w:jc w:val="both"/>
              <w:rPr>
                <w:rFonts w:ascii="Times New Roman" w:hAnsi="Times New Roman" w:cs="Times New Roman"/>
                <w:sz w:val="24"/>
                <w:szCs w:val="24"/>
              </w:rPr>
            </w:pPr>
            <w:r w:rsidRPr="00642219">
              <w:rPr>
                <w:rFonts w:ascii="Times New Roman" w:hAnsi="Times New Roman" w:cs="Times New Roman"/>
                <w:sz w:val="24"/>
                <w:szCs w:val="24"/>
              </w:rPr>
              <w:t>62,0</w:t>
            </w:r>
          </w:p>
        </w:tc>
      </w:tr>
      <w:tr w:rsidR="00996B43" w:rsidRPr="00642219" w14:paraId="2E109083" w14:textId="77777777" w:rsidTr="002D78F4">
        <w:tc>
          <w:tcPr>
            <w:tcW w:w="10060" w:type="dxa"/>
            <w:gridSpan w:val="6"/>
          </w:tcPr>
          <w:p w14:paraId="3C7D4D70" w14:textId="2C19192E" w:rsidR="00996B43" w:rsidRPr="00642219" w:rsidRDefault="00996B43" w:rsidP="00996B43">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w:t>
            </w:r>
            <w:r w:rsidRPr="00642219">
              <w:rPr>
                <w:rFonts w:ascii="Times New Roman" w:hAnsi="Times New Roman" w:cs="Times New Roman"/>
                <w:color w:val="auto"/>
                <w:sz w:val="24"/>
                <w:szCs w:val="24"/>
              </w:rPr>
              <w:t>AUC - площадь под ROC-кривой; OR - отношение шансов ишемического инсульта по сравнению с геморрагическим; cut-off определён по индексу Юдена.</w:t>
            </w:r>
          </w:p>
        </w:tc>
      </w:tr>
    </w:tbl>
    <w:p w14:paraId="672591E9" w14:textId="77777777" w:rsidR="00996B43" w:rsidRPr="00642219" w:rsidRDefault="00996B43" w:rsidP="002971B8">
      <w:pPr>
        <w:spacing w:after="0" w:line="240" w:lineRule="auto"/>
        <w:ind w:firstLine="567"/>
        <w:jc w:val="both"/>
        <w:rPr>
          <w:rFonts w:ascii="Times New Roman" w:hAnsi="Times New Roman" w:cs="Times New Roman"/>
          <w:sz w:val="28"/>
          <w:szCs w:val="28"/>
        </w:rPr>
      </w:pPr>
    </w:p>
    <w:p w14:paraId="048AF274" w14:textId="4EE2A01F" w:rsidR="005B537A" w:rsidRPr="00642219" w:rsidRDefault="00E66591" w:rsidP="002971B8">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 результатам многофакторной логистической регрессии независимые ассоциации исследуемых метаболитов с типом инсульта не сохраняли статистической значимости.</w:t>
      </w:r>
    </w:p>
    <w:p w14:paraId="61840336" w14:textId="66DCAFF2" w:rsidR="005B537A" w:rsidRPr="00642219" w:rsidRDefault="005B537A" w:rsidP="00C81A4F">
      <w:pPr>
        <w:spacing w:after="0" w:line="240" w:lineRule="auto"/>
        <w:ind w:firstLine="567"/>
        <w:jc w:val="both"/>
        <w:rPr>
          <w:rFonts w:ascii="Times New Roman" w:hAnsi="Times New Roman" w:cs="Times New Roman"/>
          <w:b/>
          <w:bCs/>
          <w:i/>
          <w:iCs/>
          <w:sz w:val="28"/>
          <w:szCs w:val="28"/>
        </w:rPr>
      </w:pPr>
      <w:r w:rsidRPr="00642219">
        <w:rPr>
          <w:rFonts w:ascii="Times New Roman" w:hAnsi="Times New Roman" w:cs="Times New Roman"/>
          <w:b/>
          <w:bCs/>
          <w:i/>
          <w:iCs/>
          <w:sz w:val="28"/>
          <w:szCs w:val="28"/>
        </w:rPr>
        <w:t xml:space="preserve">Ассоциация метаболических показателей второй </w:t>
      </w:r>
      <w:r w:rsidR="00E66591" w:rsidRPr="00642219">
        <w:rPr>
          <w:rFonts w:ascii="Times New Roman" w:hAnsi="Times New Roman" w:cs="Times New Roman"/>
          <w:b/>
          <w:bCs/>
          <w:i/>
          <w:iCs/>
          <w:sz w:val="28"/>
          <w:szCs w:val="28"/>
        </w:rPr>
        <w:t>временной точки</w:t>
      </w:r>
      <w:r w:rsidRPr="00642219">
        <w:rPr>
          <w:rFonts w:ascii="Times New Roman" w:hAnsi="Times New Roman" w:cs="Times New Roman"/>
          <w:b/>
          <w:bCs/>
          <w:i/>
          <w:iCs/>
          <w:sz w:val="28"/>
          <w:szCs w:val="28"/>
        </w:rPr>
        <w:t xml:space="preserve"> с типом инсульта</w:t>
      </w:r>
    </w:p>
    <w:p w14:paraId="535B12D6" w14:textId="02CD41A1" w:rsidR="007C67C4" w:rsidRPr="00642219" w:rsidRDefault="0096780F"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 данным логистической регрессии, во второй временной точке статистически значимые ассоциации с ИИ выявлены для валина, фенилаланина и триптофана (Таблица 16). Для глутаминовой кислоты результаты были пограничными, тогда как для лизина и аргинина статистически значимых связей не установлено.</w:t>
      </w:r>
    </w:p>
    <w:p w14:paraId="7ED1DD87" w14:textId="77777777" w:rsidR="00996B43" w:rsidRPr="00642219" w:rsidRDefault="00996B43" w:rsidP="00C81A4F">
      <w:pPr>
        <w:spacing w:after="0" w:line="240" w:lineRule="auto"/>
        <w:ind w:firstLine="567"/>
        <w:jc w:val="both"/>
        <w:rPr>
          <w:rFonts w:ascii="Times New Roman" w:hAnsi="Times New Roman" w:cs="Times New Roman"/>
          <w:b/>
          <w:bCs/>
          <w:sz w:val="28"/>
          <w:szCs w:val="28"/>
        </w:rPr>
      </w:pPr>
    </w:p>
    <w:p w14:paraId="02D82DCB" w14:textId="275B90E1" w:rsidR="005B537A" w:rsidRPr="00642219" w:rsidRDefault="005B537A" w:rsidP="00C81A4F">
      <w:pPr>
        <w:spacing w:after="0" w:line="240" w:lineRule="auto"/>
        <w:ind w:firstLine="567"/>
        <w:jc w:val="both"/>
        <w:rPr>
          <w:rFonts w:ascii="Times New Roman" w:hAnsi="Times New Roman" w:cs="Times New Roman"/>
          <w:b/>
          <w:bCs/>
          <w:sz w:val="36"/>
          <w:szCs w:val="36"/>
        </w:rPr>
      </w:pPr>
      <w:r w:rsidRPr="00642219">
        <w:rPr>
          <w:rFonts w:ascii="Times New Roman" w:hAnsi="Times New Roman" w:cs="Times New Roman"/>
          <w:b/>
          <w:bCs/>
          <w:sz w:val="28"/>
          <w:szCs w:val="28"/>
        </w:rPr>
        <w:t>Таблица</w:t>
      </w:r>
      <w:r w:rsidR="00696EC7" w:rsidRPr="00642219">
        <w:rPr>
          <w:rFonts w:ascii="Times New Roman" w:hAnsi="Times New Roman" w:cs="Times New Roman"/>
          <w:b/>
          <w:bCs/>
          <w:sz w:val="28"/>
          <w:szCs w:val="28"/>
        </w:rPr>
        <w:t xml:space="preserve"> </w:t>
      </w:r>
      <w:r w:rsidR="00E66591" w:rsidRPr="00642219">
        <w:rPr>
          <w:rFonts w:ascii="Times New Roman" w:hAnsi="Times New Roman" w:cs="Times New Roman"/>
          <w:b/>
          <w:bCs/>
          <w:sz w:val="28"/>
          <w:szCs w:val="28"/>
        </w:rPr>
        <w:t>16</w:t>
      </w:r>
      <w:r w:rsidR="00300E1C"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Ассоциация концентраций метаболитов во второй временной точке с вероятностью </w:t>
      </w:r>
      <w:r w:rsidR="00696EC7" w:rsidRPr="00642219">
        <w:rPr>
          <w:rFonts w:ascii="Times New Roman" w:hAnsi="Times New Roman" w:cs="Times New Roman"/>
          <w:b/>
          <w:bCs/>
          <w:sz w:val="28"/>
          <w:szCs w:val="28"/>
        </w:rPr>
        <w:t>ИИ</w:t>
      </w:r>
      <w:r w:rsidRPr="00642219">
        <w:rPr>
          <w:rFonts w:ascii="Times New Roman" w:hAnsi="Times New Roman" w:cs="Times New Roman"/>
          <w:b/>
          <w:bCs/>
          <w:sz w:val="28"/>
          <w:szCs w:val="28"/>
        </w:rPr>
        <w:t xml:space="preserve"> по данным логистической регрессии.</w:t>
      </w:r>
    </w:p>
    <w:tbl>
      <w:tblPr>
        <w:tblStyle w:val="ae"/>
        <w:tblW w:w="0" w:type="auto"/>
        <w:tblLayout w:type="fixed"/>
        <w:tblLook w:val="04A0" w:firstRow="1" w:lastRow="0" w:firstColumn="1" w:lastColumn="0" w:noHBand="0" w:noVBand="1"/>
      </w:tblPr>
      <w:tblGrid>
        <w:gridCol w:w="4673"/>
        <w:gridCol w:w="1134"/>
        <w:gridCol w:w="1418"/>
        <w:gridCol w:w="1559"/>
        <w:gridCol w:w="1134"/>
      </w:tblGrid>
      <w:tr w:rsidR="00E66591" w:rsidRPr="00642219" w14:paraId="0BE7B6CB" w14:textId="77777777" w:rsidTr="00686B8D">
        <w:tc>
          <w:tcPr>
            <w:tcW w:w="4673" w:type="dxa"/>
          </w:tcPr>
          <w:p w14:paraId="3A616617" w14:textId="77777777" w:rsidR="00E66591" w:rsidRPr="00642219" w:rsidRDefault="00E66591" w:rsidP="00C81A4F">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1134" w:type="dxa"/>
          </w:tcPr>
          <w:p w14:paraId="459653AE" w14:textId="77777777" w:rsidR="00E66591" w:rsidRPr="00642219" w:rsidRDefault="00E66591" w:rsidP="00C81A4F">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 xml:space="preserve">OR </w:t>
            </w:r>
          </w:p>
        </w:tc>
        <w:tc>
          <w:tcPr>
            <w:tcW w:w="1418" w:type="dxa"/>
          </w:tcPr>
          <w:p w14:paraId="33150417" w14:textId="77777777" w:rsidR="00E66591" w:rsidRPr="00642219" w:rsidRDefault="00E66591" w:rsidP="00C81A4F">
            <w:pPr>
              <w:spacing w:after="0" w:line="240" w:lineRule="auto"/>
              <w:ind w:firstLine="13"/>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 xml:space="preserve">95% </w:t>
            </w:r>
            <w:r w:rsidRPr="00642219">
              <w:rPr>
                <w:rFonts w:ascii="Times New Roman" w:hAnsi="Times New Roman" w:cs="Times New Roman"/>
                <w:b/>
                <w:bCs/>
                <w:sz w:val="24"/>
                <w:szCs w:val="24"/>
              </w:rPr>
              <w:t>ДИ</w:t>
            </w:r>
          </w:p>
        </w:tc>
        <w:tc>
          <w:tcPr>
            <w:tcW w:w="1559" w:type="dxa"/>
          </w:tcPr>
          <w:p w14:paraId="484AC3F1" w14:textId="77777777" w:rsidR="00E66591" w:rsidRPr="00642219" w:rsidRDefault="00E66591" w:rsidP="00C81A4F">
            <w:pPr>
              <w:spacing w:after="0" w:line="240" w:lineRule="auto"/>
              <w:ind w:firstLine="36"/>
              <w:jc w:val="both"/>
              <w:rPr>
                <w:rFonts w:ascii="Times New Roman" w:hAnsi="Times New Roman" w:cs="Times New Roman"/>
                <w:b/>
                <w:bCs/>
                <w:sz w:val="24"/>
                <w:szCs w:val="24"/>
              </w:rPr>
            </w:pPr>
            <w:r w:rsidRPr="00642219">
              <w:rPr>
                <w:rFonts w:ascii="Georgia" w:hAnsi="Georgia" w:cs="Times New Roman"/>
                <w:b/>
                <w:bCs/>
                <w:sz w:val="24"/>
                <w:szCs w:val="24"/>
                <w:lang w:val="en-US"/>
              </w:rPr>
              <w:t>χ</w:t>
            </w:r>
            <w:r w:rsidRPr="00642219">
              <w:rPr>
                <w:rFonts w:ascii="Times New Roman" w:hAnsi="Times New Roman" w:cs="Times New Roman"/>
                <w:b/>
                <w:bCs/>
                <w:sz w:val="24"/>
                <w:szCs w:val="24"/>
                <w:lang w:val="en-US"/>
              </w:rPr>
              <w:t>2 (LR test)</w:t>
            </w:r>
          </w:p>
        </w:tc>
        <w:tc>
          <w:tcPr>
            <w:tcW w:w="1134" w:type="dxa"/>
          </w:tcPr>
          <w:p w14:paraId="774BC95E" w14:textId="77777777" w:rsidR="00E66591" w:rsidRPr="00642219" w:rsidRDefault="00E66591" w:rsidP="00C81A4F">
            <w:pPr>
              <w:spacing w:after="0" w:line="240" w:lineRule="auto"/>
              <w:ind w:firstLine="30"/>
              <w:jc w:val="both"/>
              <w:rPr>
                <w:rFonts w:ascii="Times New Roman" w:hAnsi="Times New Roman" w:cs="Times New Roman"/>
                <w:b/>
                <w:bCs/>
                <w:sz w:val="24"/>
                <w:szCs w:val="24"/>
                <w:lang w:val="kk-KZ"/>
              </w:rPr>
            </w:pPr>
            <w:r w:rsidRPr="00642219">
              <w:rPr>
                <w:rFonts w:ascii="Times New Roman" w:hAnsi="Times New Roman" w:cs="Times New Roman"/>
                <w:b/>
                <w:bCs/>
                <w:sz w:val="24"/>
                <w:szCs w:val="24"/>
              </w:rPr>
              <w:t>р</w:t>
            </w:r>
          </w:p>
        </w:tc>
      </w:tr>
      <w:tr w:rsidR="00AD7659" w:rsidRPr="00642219" w14:paraId="18A7D925" w14:textId="77777777" w:rsidTr="00686B8D">
        <w:tc>
          <w:tcPr>
            <w:tcW w:w="4673" w:type="dxa"/>
          </w:tcPr>
          <w:p w14:paraId="74AD375D" w14:textId="7A421377" w:rsidR="00AD7659" w:rsidRPr="00642219" w:rsidRDefault="00AD7659" w:rsidP="00AD7659">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134" w:type="dxa"/>
          </w:tcPr>
          <w:p w14:paraId="3431CE97" w14:textId="53F1C7D2"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1418" w:type="dxa"/>
          </w:tcPr>
          <w:p w14:paraId="75CF4E98" w14:textId="7D8BAC69" w:rsidR="00AD7659" w:rsidRPr="00642219" w:rsidRDefault="00AD7659" w:rsidP="00AD7659">
            <w:pPr>
              <w:spacing w:after="0" w:line="240" w:lineRule="auto"/>
              <w:ind w:firstLine="13"/>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1559" w:type="dxa"/>
          </w:tcPr>
          <w:p w14:paraId="2D0711F5" w14:textId="72623246" w:rsidR="00AD7659" w:rsidRPr="00642219" w:rsidRDefault="00AD7659" w:rsidP="00AD7659">
            <w:pPr>
              <w:spacing w:after="0" w:line="240" w:lineRule="auto"/>
              <w:ind w:firstLine="36"/>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1134" w:type="dxa"/>
          </w:tcPr>
          <w:p w14:paraId="0348BDD9" w14:textId="3C2FAAA1" w:rsidR="00AD7659" w:rsidRPr="00642219" w:rsidRDefault="00AD7659" w:rsidP="00AD7659">
            <w:pPr>
              <w:spacing w:after="0" w:line="240" w:lineRule="auto"/>
              <w:ind w:firstLine="30"/>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E66591" w:rsidRPr="00642219" w14:paraId="4682A493" w14:textId="77777777" w:rsidTr="00686B8D">
        <w:tc>
          <w:tcPr>
            <w:tcW w:w="4673" w:type="dxa"/>
          </w:tcPr>
          <w:p w14:paraId="535C45D6" w14:textId="36C9DC4D" w:rsidR="00E66591" w:rsidRPr="00642219" w:rsidRDefault="00E66591"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Валин, мкмоль/л</w:t>
            </w:r>
          </w:p>
        </w:tc>
        <w:tc>
          <w:tcPr>
            <w:tcW w:w="1134" w:type="dxa"/>
          </w:tcPr>
          <w:p w14:paraId="15F01682" w14:textId="77777777" w:rsidR="00E66591" w:rsidRPr="00642219" w:rsidRDefault="00E66591"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1,06</w:t>
            </w:r>
          </w:p>
        </w:tc>
        <w:tc>
          <w:tcPr>
            <w:tcW w:w="1418" w:type="dxa"/>
          </w:tcPr>
          <w:p w14:paraId="369C450E" w14:textId="77777777" w:rsidR="00E66591" w:rsidRPr="00642219" w:rsidRDefault="00E66591"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1,00-1,11</w:t>
            </w:r>
          </w:p>
        </w:tc>
        <w:tc>
          <w:tcPr>
            <w:tcW w:w="1559" w:type="dxa"/>
          </w:tcPr>
          <w:p w14:paraId="2411FD09" w14:textId="77777777" w:rsidR="00E66591" w:rsidRPr="00642219" w:rsidRDefault="00E66591" w:rsidP="00C81A4F">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5,13</w:t>
            </w:r>
          </w:p>
        </w:tc>
        <w:tc>
          <w:tcPr>
            <w:tcW w:w="1134" w:type="dxa"/>
          </w:tcPr>
          <w:p w14:paraId="6124F8AA" w14:textId="77777777" w:rsidR="00E66591" w:rsidRPr="00642219" w:rsidRDefault="00E66591" w:rsidP="00C81A4F">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0,023</w:t>
            </w:r>
          </w:p>
        </w:tc>
      </w:tr>
      <w:tr w:rsidR="00E66591" w:rsidRPr="00642219" w14:paraId="6B04E17A" w14:textId="77777777" w:rsidTr="00686B8D">
        <w:tc>
          <w:tcPr>
            <w:tcW w:w="4673" w:type="dxa"/>
          </w:tcPr>
          <w:p w14:paraId="1CF0783E" w14:textId="329C272E" w:rsidR="00E66591" w:rsidRPr="00642219" w:rsidRDefault="00E66591"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Фенилаланин, мкмоль/л</w:t>
            </w:r>
          </w:p>
        </w:tc>
        <w:tc>
          <w:tcPr>
            <w:tcW w:w="1134" w:type="dxa"/>
          </w:tcPr>
          <w:p w14:paraId="50419806" w14:textId="77777777" w:rsidR="00E66591" w:rsidRPr="00642219" w:rsidRDefault="00E66591"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1,11</w:t>
            </w:r>
          </w:p>
        </w:tc>
        <w:tc>
          <w:tcPr>
            <w:tcW w:w="1418" w:type="dxa"/>
          </w:tcPr>
          <w:p w14:paraId="7F71EC2D" w14:textId="77777777" w:rsidR="00E66591" w:rsidRPr="00642219" w:rsidRDefault="00E66591"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1,02-1,21</w:t>
            </w:r>
          </w:p>
        </w:tc>
        <w:tc>
          <w:tcPr>
            <w:tcW w:w="1559" w:type="dxa"/>
          </w:tcPr>
          <w:p w14:paraId="507E7DEC" w14:textId="77777777" w:rsidR="00E66591" w:rsidRPr="00642219" w:rsidRDefault="00E66591" w:rsidP="00C81A4F">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6,77</w:t>
            </w:r>
          </w:p>
        </w:tc>
        <w:tc>
          <w:tcPr>
            <w:tcW w:w="1134" w:type="dxa"/>
          </w:tcPr>
          <w:p w14:paraId="1FB19F14" w14:textId="77777777" w:rsidR="00E66591" w:rsidRPr="00642219" w:rsidRDefault="00E66591" w:rsidP="00C81A4F">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0,009</w:t>
            </w:r>
          </w:p>
        </w:tc>
      </w:tr>
      <w:tr w:rsidR="00E66591" w:rsidRPr="00642219" w14:paraId="2516CDC0" w14:textId="77777777" w:rsidTr="00686B8D">
        <w:tc>
          <w:tcPr>
            <w:tcW w:w="4673" w:type="dxa"/>
          </w:tcPr>
          <w:p w14:paraId="354AF27E" w14:textId="073072CF" w:rsidR="00E66591" w:rsidRPr="00642219" w:rsidRDefault="00E66591"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Триптофан, мкмоль/л</w:t>
            </w:r>
          </w:p>
        </w:tc>
        <w:tc>
          <w:tcPr>
            <w:tcW w:w="1134" w:type="dxa"/>
          </w:tcPr>
          <w:p w14:paraId="17459847" w14:textId="77777777" w:rsidR="00E66591" w:rsidRPr="00642219" w:rsidRDefault="00E66591"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1,09</w:t>
            </w:r>
          </w:p>
        </w:tc>
        <w:tc>
          <w:tcPr>
            <w:tcW w:w="1418" w:type="dxa"/>
          </w:tcPr>
          <w:p w14:paraId="63EFA0BA" w14:textId="77777777" w:rsidR="00E66591" w:rsidRPr="00642219" w:rsidRDefault="00E66591"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1,02-1,18</w:t>
            </w:r>
          </w:p>
        </w:tc>
        <w:tc>
          <w:tcPr>
            <w:tcW w:w="1559" w:type="dxa"/>
          </w:tcPr>
          <w:p w14:paraId="7AF5DD9A" w14:textId="77777777" w:rsidR="00E66591" w:rsidRPr="00642219" w:rsidRDefault="00E66591" w:rsidP="00C81A4F">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6,16</w:t>
            </w:r>
          </w:p>
        </w:tc>
        <w:tc>
          <w:tcPr>
            <w:tcW w:w="1134" w:type="dxa"/>
          </w:tcPr>
          <w:p w14:paraId="45435B93" w14:textId="77777777" w:rsidR="00E66591" w:rsidRPr="00642219" w:rsidRDefault="00E66591" w:rsidP="00C81A4F">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0,013</w:t>
            </w:r>
          </w:p>
        </w:tc>
      </w:tr>
      <w:tr w:rsidR="00E66591" w:rsidRPr="00642219" w14:paraId="122565D8" w14:textId="77777777" w:rsidTr="00686B8D">
        <w:tc>
          <w:tcPr>
            <w:tcW w:w="4673" w:type="dxa"/>
          </w:tcPr>
          <w:p w14:paraId="76DFFCDD" w14:textId="3F9E6992" w:rsidR="00E66591" w:rsidRPr="00642219" w:rsidRDefault="00E66591"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Глутаминовая кислота, мкмоль/л</w:t>
            </w:r>
          </w:p>
        </w:tc>
        <w:tc>
          <w:tcPr>
            <w:tcW w:w="1134" w:type="dxa"/>
          </w:tcPr>
          <w:p w14:paraId="09F49A62" w14:textId="77777777" w:rsidR="00E66591" w:rsidRPr="00642219" w:rsidRDefault="00E66591"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1,69</w:t>
            </w:r>
          </w:p>
        </w:tc>
        <w:tc>
          <w:tcPr>
            <w:tcW w:w="1418" w:type="dxa"/>
          </w:tcPr>
          <w:p w14:paraId="07D34AE4" w14:textId="77777777" w:rsidR="00E66591" w:rsidRPr="00642219" w:rsidRDefault="00E66591"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0,98-2,92</w:t>
            </w:r>
          </w:p>
        </w:tc>
        <w:tc>
          <w:tcPr>
            <w:tcW w:w="1559" w:type="dxa"/>
          </w:tcPr>
          <w:p w14:paraId="4FECC386" w14:textId="77777777" w:rsidR="00E66591" w:rsidRPr="00642219" w:rsidRDefault="00E66591" w:rsidP="00C81A4F">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5,21</w:t>
            </w:r>
          </w:p>
        </w:tc>
        <w:tc>
          <w:tcPr>
            <w:tcW w:w="1134" w:type="dxa"/>
          </w:tcPr>
          <w:p w14:paraId="4915DC72" w14:textId="77777777" w:rsidR="00E66591" w:rsidRPr="00642219" w:rsidRDefault="00E66591" w:rsidP="00C81A4F">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0,023</w:t>
            </w:r>
          </w:p>
        </w:tc>
      </w:tr>
      <w:tr w:rsidR="00E66591" w:rsidRPr="00642219" w14:paraId="65382817" w14:textId="77777777" w:rsidTr="00686B8D">
        <w:tc>
          <w:tcPr>
            <w:tcW w:w="4673" w:type="dxa"/>
          </w:tcPr>
          <w:p w14:paraId="3FC0DD3F" w14:textId="2FA8AEA1" w:rsidR="00E66591" w:rsidRPr="00642219" w:rsidRDefault="00E66591"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Лизин, мкмоль/л</w:t>
            </w:r>
          </w:p>
        </w:tc>
        <w:tc>
          <w:tcPr>
            <w:tcW w:w="1134" w:type="dxa"/>
          </w:tcPr>
          <w:p w14:paraId="64F48231" w14:textId="77777777" w:rsidR="00E66591" w:rsidRPr="00642219" w:rsidRDefault="00E66591"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1,08</w:t>
            </w:r>
          </w:p>
        </w:tc>
        <w:tc>
          <w:tcPr>
            <w:tcW w:w="1418" w:type="dxa"/>
          </w:tcPr>
          <w:p w14:paraId="13337682" w14:textId="77777777" w:rsidR="00E66591" w:rsidRPr="00642219" w:rsidRDefault="00E66591" w:rsidP="00C81A4F">
            <w:pPr>
              <w:spacing w:after="0" w:line="240" w:lineRule="auto"/>
              <w:ind w:firstLine="13"/>
              <w:jc w:val="both"/>
              <w:rPr>
                <w:rFonts w:ascii="Times New Roman" w:hAnsi="Times New Roman" w:cs="Times New Roman"/>
                <w:sz w:val="24"/>
                <w:szCs w:val="24"/>
              </w:rPr>
            </w:pPr>
            <w:r w:rsidRPr="00642219">
              <w:rPr>
                <w:rFonts w:ascii="Times New Roman" w:hAnsi="Times New Roman" w:cs="Times New Roman"/>
                <w:sz w:val="24"/>
                <w:szCs w:val="24"/>
              </w:rPr>
              <w:t>0,97-1,21</w:t>
            </w:r>
          </w:p>
        </w:tc>
        <w:tc>
          <w:tcPr>
            <w:tcW w:w="1559" w:type="dxa"/>
          </w:tcPr>
          <w:p w14:paraId="38561180" w14:textId="77777777" w:rsidR="00E66591" w:rsidRPr="00642219" w:rsidRDefault="00E66591" w:rsidP="00C81A4F">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2,08</w:t>
            </w:r>
          </w:p>
        </w:tc>
        <w:tc>
          <w:tcPr>
            <w:tcW w:w="1134" w:type="dxa"/>
          </w:tcPr>
          <w:p w14:paraId="58EA1EC9" w14:textId="77777777" w:rsidR="00E66591" w:rsidRPr="00642219" w:rsidRDefault="00E66591" w:rsidP="00C81A4F">
            <w:pPr>
              <w:spacing w:after="0" w:line="240" w:lineRule="auto"/>
              <w:ind w:firstLine="30"/>
              <w:jc w:val="both"/>
              <w:rPr>
                <w:rFonts w:ascii="Times New Roman" w:hAnsi="Times New Roman" w:cs="Times New Roman"/>
                <w:sz w:val="24"/>
                <w:szCs w:val="24"/>
              </w:rPr>
            </w:pPr>
            <w:r w:rsidRPr="00642219">
              <w:rPr>
                <w:rFonts w:ascii="Times New Roman" w:hAnsi="Times New Roman" w:cs="Times New Roman"/>
                <w:sz w:val="24"/>
                <w:szCs w:val="24"/>
              </w:rPr>
              <w:t>0,149</w:t>
            </w:r>
          </w:p>
        </w:tc>
      </w:tr>
      <w:tr w:rsidR="00E66591" w:rsidRPr="00642219" w14:paraId="29B67CEE" w14:textId="77777777" w:rsidTr="00686B8D">
        <w:tc>
          <w:tcPr>
            <w:tcW w:w="4673" w:type="dxa"/>
          </w:tcPr>
          <w:p w14:paraId="3666F144" w14:textId="613B7A6A" w:rsidR="00E66591" w:rsidRPr="00642219" w:rsidRDefault="00E66591"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Аргинин, мкмоль/л</w:t>
            </w:r>
          </w:p>
        </w:tc>
        <w:tc>
          <w:tcPr>
            <w:tcW w:w="1134" w:type="dxa"/>
          </w:tcPr>
          <w:p w14:paraId="2642A1A9" w14:textId="77777777" w:rsidR="00E66591" w:rsidRPr="00642219" w:rsidRDefault="00E66591"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2,08</w:t>
            </w:r>
          </w:p>
        </w:tc>
        <w:tc>
          <w:tcPr>
            <w:tcW w:w="1418" w:type="dxa"/>
          </w:tcPr>
          <w:p w14:paraId="65408FB5" w14:textId="77777777" w:rsidR="00E66591" w:rsidRPr="00642219" w:rsidRDefault="00E66591"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0,67-6,44</w:t>
            </w:r>
          </w:p>
        </w:tc>
        <w:tc>
          <w:tcPr>
            <w:tcW w:w="1559" w:type="dxa"/>
          </w:tcPr>
          <w:p w14:paraId="78D5FF3F" w14:textId="77777777" w:rsidR="00E66591" w:rsidRPr="00642219" w:rsidRDefault="00E66591" w:rsidP="00C81A4F">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2,81</w:t>
            </w:r>
          </w:p>
        </w:tc>
        <w:tc>
          <w:tcPr>
            <w:tcW w:w="1134" w:type="dxa"/>
          </w:tcPr>
          <w:p w14:paraId="44AE14B0" w14:textId="77777777" w:rsidR="00E66591" w:rsidRPr="00642219" w:rsidRDefault="00E66591" w:rsidP="00C81A4F">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0,094</w:t>
            </w:r>
          </w:p>
        </w:tc>
      </w:tr>
      <w:tr w:rsidR="00996B43" w:rsidRPr="00642219" w14:paraId="7EB822A2" w14:textId="77777777" w:rsidTr="002D78F4">
        <w:tc>
          <w:tcPr>
            <w:tcW w:w="9918" w:type="dxa"/>
            <w:gridSpan w:val="5"/>
          </w:tcPr>
          <w:p w14:paraId="5949C930" w14:textId="2EFF50A7" w:rsidR="00996B43" w:rsidRPr="00642219" w:rsidRDefault="00996B43" w:rsidP="00996B43">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w:t>
            </w:r>
            <w:r w:rsidRPr="00642219">
              <w:rPr>
                <w:rFonts w:ascii="Times New Roman" w:hAnsi="Times New Roman" w:cs="Times New Roman"/>
                <w:color w:val="auto"/>
                <w:sz w:val="24"/>
                <w:szCs w:val="24"/>
              </w:rPr>
              <w:t>OR - отношение шансов; ДИ - доверительный интервал; LR test - критерий отношения правдоподобия.</w:t>
            </w:r>
          </w:p>
        </w:tc>
      </w:tr>
    </w:tbl>
    <w:p w14:paraId="46C9D7BA" w14:textId="77777777" w:rsidR="00996B43" w:rsidRPr="00642219" w:rsidRDefault="00996B43" w:rsidP="00C81A4F">
      <w:pPr>
        <w:spacing w:after="0" w:line="240" w:lineRule="auto"/>
        <w:ind w:firstLine="567"/>
        <w:jc w:val="both"/>
        <w:rPr>
          <w:rFonts w:ascii="Times New Roman" w:hAnsi="Times New Roman" w:cs="Times New Roman"/>
          <w:b/>
          <w:bCs/>
          <w:i/>
          <w:iCs/>
          <w:sz w:val="28"/>
          <w:szCs w:val="28"/>
        </w:rPr>
      </w:pPr>
    </w:p>
    <w:p w14:paraId="6C97B139" w14:textId="2003A47B" w:rsidR="007C67C4" w:rsidRPr="00642219" w:rsidRDefault="007C67C4" w:rsidP="00C81A4F">
      <w:pPr>
        <w:spacing w:after="0" w:line="240" w:lineRule="auto"/>
        <w:ind w:firstLine="567"/>
        <w:jc w:val="both"/>
        <w:rPr>
          <w:rFonts w:ascii="Times New Roman" w:hAnsi="Times New Roman" w:cs="Times New Roman"/>
          <w:b/>
          <w:bCs/>
          <w:i/>
          <w:iCs/>
          <w:sz w:val="28"/>
          <w:szCs w:val="28"/>
        </w:rPr>
      </w:pPr>
      <w:r w:rsidRPr="00642219">
        <w:rPr>
          <w:rFonts w:ascii="Times New Roman" w:hAnsi="Times New Roman" w:cs="Times New Roman"/>
          <w:b/>
          <w:bCs/>
          <w:i/>
          <w:iCs/>
          <w:sz w:val="28"/>
          <w:szCs w:val="28"/>
        </w:rPr>
        <w:t>Многофакторный анализ аминокислот второй временной точки при дифференциации ИИ и ГИ</w:t>
      </w:r>
    </w:p>
    <w:p w14:paraId="58CA99E8" w14:textId="77777777" w:rsidR="00817C97" w:rsidRPr="00642219" w:rsidRDefault="00817C97"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многофакторную логистическую модель были включены валин, фенилаланин и триптофан, показавшие статистически значимые ассоциации с типом инсульта в однофакторном анализе.</w:t>
      </w:r>
    </w:p>
    <w:p w14:paraId="536EAA32" w14:textId="6F7F3777" w:rsidR="005B537A" w:rsidRPr="00642219" w:rsidRDefault="00817C97"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По результатам многофакторного моделирования ни один из исследуемых метаболитов не сохранял статистически значимой независимой ассоциации с типом инсульта (p&gt;0,05). Показатели мультиколлинеарности находились в допустимых пределах (VIF&lt;2,5), при низкой общей объясняющей способности модели (R² McFadden=0,037).</w:t>
      </w:r>
    </w:p>
    <w:p w14:paraId="310619FE" w14:textId="22AA1AC5" w:rsidR="005B537A" w:rsidRPr="00642219" w:rsidRDefault="005B537A" w:rsidP="00C81A4F">
      <w:pPr>
        <w:spacing w:after="0" w:line="240" w:lineRule="auto"/>
        <w:ind w:firstLine="567"/>
        <w:jc w:val="both"/>
        <w:rPr>
          <w:rFonts w:ascii="Times New Roman" w:hAnsi="Times New Roman" w:cs="Times New Roman"/>
          <w:b/>
          <w:bCs/>
          <w:i/>
          <w:iCs/>
          <w:sz w:val="28"/>
          <w:szCs w:val="28"/>
        </w:rPr>
      </w:pPr>
      <w:r w:rsidRPr="00642219">
        <w:rPr>
          <w:rFonts w:ascii="Times New Roman" w:hAnsi="Times New Roman" w:cs="Times New Roman"/>
          <w:b/>
          <w:bCs/>
          <w:i/>
          <w:iCs/>
          <w:sz w:val="28"/>
          <w:szCs w:val="28"/>
        </w:rPr>
        <w:t xml:space="preserve">Метаболические маркеры, ассоциированные с развитием </w:t>
      </w:r>
      <w:r w:rsidR="001359BA" w:rsidRPr="00642219">
        <w:rPr>
          <w:rFonts w:ascii="Times New Roman" w:hAnsi="Times New Roman" w:cs="Times New Roman"/>
          <w:b/>
          <w:bCs/>
          <w:i/>
          <w:iCs/>
          <w:sz w:val="28"/>
          <w:szCs w:val="28"/>
        </w:rPr>
        <w:t>ИИ</w:t>
      </w:r>
      <w:r w:rsidRPr="00642219">
        <w:rPr>
          <w:rFonts w:ascii="Times New Roman" w:hAnsi="Times New Roman" w:cs="Times New Roman"/>
          <w:b/>
          <w:bCs/>
          <w:i/>
          <w:iCs/>
          <w:sz w:val="28"/>
          <w:szCs w:val="28"/>
        </w:rPr>
        <w:t xml:space="preserve"> по сравнению с </w:t>
      </w:r>
      <w:r w:rsidR="001359BA" w:rsidRPr="00642219">
        <w:rPr>
          <w:rFonts w:ascii="Times New Roman" w:hAnsi="Times New Roman" w:cs="Times New Roman"/>
          <w:b/>
          <w:bCs/>
          <w:i/>
          <w:iCs/>
          <w:sz w:val="28"/>
          <w:szCs w:val="28"/>
        </w:rPr>
        <w:t>ТИА</w:t>
      </w:r>
    </w:p>
    <w:p w14:paraId="09880D96" w14:textId="2961FD0D" w:rsidR="00BD4128" w:rsidRPr="00642219" w:rsidRDefault="00BD4128" w:rsidP="00C81A4F">
      <w:pPr>
        <w:spacing w:after="0" w:line="240" w:lineRule="auto"/>
        <w:ind w:firstLine="567"/>
        <w:jc w:val="both"/>
        <w:rPr>
          <w:rFonts w:ascii="Times New Roman" w:hAnsi="Times New Roman" w:cs="Times New Roman"/>
          <w:b/>
          <w:bCs/>
          <w:i/>
          <w:iCs/>
          <w:sz w:val="28"/>
          <w:szCs w:val="28"/>
          <w:lang w:val="kk-KZ"/>
        </w:rPr>
      </w:pPr>
      <w:r w:rsidRPr="00642219">
        <w:rPr>
          <w:rFonts w:ascii="Times New Roman" w:hAnsi="Times New Roman" w:cs="Times New Roman"/>
          <w:b/>
          <w:bCs/>
          <w:i/>
          <w:iCs/>
          <w:sz w:val="28"/>
          <w:szCs w:val="28"/>
        </w:rPr>
        <w:t xml:space="preserve">Ассоциация метаболических показателей в первой временной точке с типом ОЦВЗ (ИИ </w:t>
      </w:r>
      <w:r w:rsidRPr="00642219">
        <w:rPr>
          <w:rFonts w:ascii="Times New Roman" w:hAnsi="Times New Roman" w:cs="Times New Roman"/>
          <w:b/>
          <w:bCs/>
          <w:i/>
          <w:iCs/>
          <w:sz w:val="28"/>
          <w:szCs w:val="28"/>
          <w:lang w:val="en-US"/>
        </w:rPr>
        <w:t>vs</w:t>
      </w:r>
      <w:r w:rsidRPr="00642219">
        <w:rPr>
          <w:rFonts w:ascii="Times New Roman" w:hAnsi="Times New Roman" w:cs="Times New Roman"/>
          <w:b/>
          <w:bCs/>
          <w:i/>
          <w:iCs/>
          <w:sz w:val="28"/>
          <w:szCs w:val="28"/>
          <w:lang w:val="kk-KZ"/>
        </w:rPr>
        <w:t xml:space="preserve"> ТИА)</w:t>
      </w:r>
    </w:p>
    <w:p w14:paraId="48033D42" w14:textId="77777777" w:rsidR="00BD4128" w:rsidRPr="00642219" w:rsidRDefault="00BD4128"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Для оценки ассоциации концентраций аминокислот первой временной точки с вероятностью ИИ по сравнению с ТИА выполнен однофакторный логистический регрессионный анализ (Таблица 17).</w:t>
      </w:r>
    </w:p>
    <w:p w14:paraId="43363B6D" w14:textId="25A26C99" w:rsidR="00BD4128" w:rsidRPr="00642219" w:rsidRDefault="00BD4128"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Статистически значимая ассоциация с ИИ выявлена только для фенилаланина (p=0,004). Для валина отмечалась тенденция к ассоциации с ИИ (p=0,055), тогда как для остальных аминокислот статистически значимых связей не установлено.</w:t>
      </w:r>
    </w:p>
    <w:p w14:paraId="356DB5A0" w14:textId="77777777" w:rsidR="001D6E58" w:rsidRPr="00642219" w:rsidRDefault="001D6E58" w:rsidP="00C81A4F">
      <w:pPr>
        <w:spacing w:after="0" w:line="240" w:lineRule="auto"/>
        <w:ind w:firstLine="567"/>
        <w:jc w:val="both"/>
        <w:rPr>
          <w:rFonts w:ascii="Times New Roman" w:hAnsi="Times New Roman" w:cs="Times New Roman"/>
          <w:sz w:val="28"/>
          <w:szCs w:val="28"/>
        </w:rPr>
      </w:pPr>
    </w:p>
    <w:p w14:paraId="09E260C9" w14:textId="56139335" w:rsidR="005B537A" w:rsidRPr="00642219" w:rsidRDefault="005B537A" w:rsidP="00C81A4F">
      <w:pPr>
        <w:spacing w:after="0" w:line="240" w:lineRule="auto"/>
        <w:ind w:firstLine="567"/>
        <w:jc w:val="both"/>
        <w:rPr>
          <w:rFonts w:ascii="Times New Roman" w:hAnsi="Times New Roman" w:cs="Times New Roman"/>
          <w:b/>
          <w:bCs/>
          <w:sz w:val="36"/>
          <w:szCs w:val="36"/>
        </w:rPr>
      </w:pPr>
      <w:r w:rsidRPr="00642219">
        <w:rPr>
          <w:rFonts w:ascii="Times New Roman" w:hAnsi="Times New Roman" w:cs="Times New Roman"/>
          <w:b/>
          <w:bCs/>
          <w:sz w:val="28"/>
          <w:szCs w:val="28"/>
        </w:rPr>
        <w:t xml:space="preserve">Таблица </w:t>
      </w:r>
      <w:r w:rsidR="00BE2788" w:rsidRPr="00642219">
        <w:rPr>
          <w:rFonts w:ascii="Times New Roman" w:hAnsi="Times New Roman" w:cs="Times New Roman"/>
          <w:b/>
          <w:bCs/>
          <w:sz w:val="28"/>
          <w:szCs w:val="28"/>
        </w:rPr>
        <w:t>17</w:t>
      </w:r>
      <w:r w:rsidR="00300E1C"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w:t>
      </w:r>
      <w:r w:rsidR="00BD4128" w:rsidRPr="00642219">
        <w:rPr>
          <w:rFonts w:ascii="Times New Roman" w:hAnsi="Times New Roman" w:cs="Times New Roman"/>
          <w:b/>
          <w:bCs/>
          <w:sz w:val="28"/>
          <w:szCs w:val="28"/>
        </w:rPr>
        <w:t>Ассоциация концентраций аминокислот первой временной точки с ИИ по данным логистической регрессии (ИИ vs ТИА)</w:t>
      </w:r>
    </w:p>
    <w:tbl>
      <w:tblPr>
        <w:tblStyle w:val="ae"/>
        <w:tblW w:w="0" w:type="auto"/>
        <w:tblLayout w:type="fixed"/>
        <w:tblLook w:val="04A0" w:firstRow="1" w:lastRow="0" w:firstColumn="1" w:lastColumn="0" w:noHBand="0" w:noVBand="1"/>
      </w:tblPr>
      <w:tblGrid>
        <w:gridCol w:w="4248"/>
        <w:gridCol w:w="1559"/>
        <w:gridCol w:w="1559"/>
        <w:gridCol w:w="1560"/>
        <w:gridCol w:w="1134"/>
      </w:tblGrid>
      <w:tr w:rsidR="00BE2788" w:rsidRPr="00642219" w14:paraId="3FC1474B" w14:textId="77777777" w:rsidTr="00BD4128">
        <w:tc>
          <w:tcPr>
            <w:tcW w:w="4248" w:type="dxa"/>
          </w:tcPr>
          <w:p w14:paraId="4CA7A349" w14:textId="77777777" w:rsidR="00BE2788" w:rsidRPr="00642219" w:rsidRDefault="00BE2788" w:rsidP="00C81A4F">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1559" w:type="dxa"/>
          </w:tcPr>
          <w:p w14:paraId="562FFE10" w14:textId="77777777" w:rsidR="00BE2788" w:rsidRPr="00642219" w:rsidRDefault="00BE2788" w:rsidP="00C81A4F">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 xml:space="preserve">OR </w:t>
            </w:r>
          </w:p>
        </w:tc>
        <w:tc>
          <w:tcPr>
            <w:tcW w:w="1559" w:type="dxa"/>
          </w:tcPr>
          <w:p w14:paraId="0A327DCA" w14:textId="77777777" w:rsidR="00BE2788" w:rsidRPr="00642219" w:rsidRDefault="00BE2788" w:rsidP="00C81A4F">
            <w:pPr>
              <w:spacing w:after="0" w:line="240" w:lineRule="auto"/>
              <w:ind w:firstLine="13"/>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 xml:space="preserve">95% </w:t>
            </w:r>
            <w:r w:rsidRPr="00642219">
              <w:rPr>
                <w:rFonts w:ascii="Times New Roman" w:hAnsi="Times New Roman" w:cs="Times New Roman"/>
                <w:b/>
                <w:bCs/>
                <w:sz w:val="24"/>
                <w:szCs w:val="24"/>
              </w:rPr>
              <w:t>ДИ</w:t>
            </w:r>
          </w:p>
        </w:tc>
        <w:tc>
          <w:tcPr>
            <w:tcW w:w="1560" w:type="dxa"/>
          </w:tcPr>
          <w:p w14:paraId="4E1056EB" w14:textId="77777777" w:rsidR="00BE2788" w:rsidRPr="00642219" w:rsidRDefault="00BE2788" w:rsidP="00C81A4F">
            <w:pPr>
              <w:spacing w:after="0" w:line="240" w:lineRule="auto"/>
              <w:ind w:firstLine="36"/>
              <w:jc w:val="both"/>
              <w:rPr>
                <w:rFonts w:ascii="Times New Roman" w:hAnsi="Times New Roman" w:cs="Times New Roman"/>
                <w:b/>
                <w:bCs/>
                <w:sz w:val="24"/>
                <w:szCs w:val="24"/>
              </w:rPr>
            </w:pPr>
            <w:r w:rsidRPr="00642219">
              <w:rPr>
                <w:rFonts w:ascii="Georgia" w:hAnsi="Georgia" w:cs="Times New Roman"/>
                <w:b/>
                <w:bCs/>
                <w:sz w:val="24"/>
                <w:szCs w:val="24"/>
                <w:lang w:val="en-US"/>
              </w:rPr>
              <w:t>χ</w:t>
            </w:r>
            <w:r w:rsidRPr="00642219">
              <w:rPr>
                <w:rFonts w:ascii="Times New Roman" w:hAnsi="Times New Roman" w:cs="Times New Roman"/>
                <w:b/>
                <w:bCs/>
                <w:sz w:val="24"/>
                <w:szCs w:val="24"/>
                <w:lang w:val="en-US"/>
              </w:rPr>
              <w:t>2(LR</w:t>
            </w:r>
            <w:r w:rsidRPr="00642219">
              <w:rPr>
                <w:rFonts w:ascii="Times New Roman" w:hAnsi="Times New Roman" w:cs="Times New Roman"/>
                <w:b/>
                <w:bCs/>
                <w:sz w:val="24"/>
                <w:szCs w:val="24"/>
              </w:rPr>
              <w:t xml:space="preserve"> </w:t>
            </w:r>
            <w:r w:rsidRPr="00642219">
              <w:rPr>
                <w:rFonts w:ascii="Times New Roman" w:hAnsi="Times New Roman" w:cs="Times New Roman"/>
                <w:b/>
                <w:bCs/>
                <w:sz w:val="24"/>
                <w:szCs w:val="24"/>
                <w:lang w:val="en-US"/>
              </w:rPr>
              <w:t>test)</w:t>
            </w:r>
          </w:p>
        </w:tc>
        <w:tc>
          <w:tcPr>
            <w:tcW w:w="1134" w:type="dxa"/>
          </w:tcPr>
          <w:p w14:paraId="63E35979" w14:textId="77777777" w:rsidR="00BE2788" w:rsidRPr="00642219" w:rsidRDefault="00BE2788" w:rsidP="00C81A4F">
            <w:pPr>
              <w:spacing w:after="0" w:line="240" w:lineRule="auto"/>
              <w:ind w:firstLine="30"/>
              <w:jc w:val="both"/>
              <w:rPr>
                <w:rFonts w:ascii="Times New Roman" w:hAnsi="Times New Roman" w:cs="Times New Roman"/>
                <w:b/>
                <w:bCs/>
                <w:sz w:val="24"/>
                <w:szCs w:val="24"/>
                <w:lang w:val="kk-KZ"/>
              </w:rPr>
            </w:pPr>
            <w:r w:rsidRPr="00642219">
              <w:rPr>
                <w:rFonts w:ascii="Times New Roman" w:hAnsi="Times New Roman" w:cs="Times New Roman"/>
                <w:b/>
                <w:bCs/>
                <w:sz w:val="24"/>
                <w:szCs w:val="24"/>
              </w:rPr>
              <w:t>р</w:t>
            </w:r>
          </w:p>
        </w:tc>
      </w:tr>
      <w:tr w:rsidR="00AD7659" w:rsidRPr="00642219" w14:paraId="335C06FE" w14:textId="77777777" w:rsidTr="00BD4128">
        <w:tc>
          <w:tcPr>
            <w:tcW w:w="4248" w:type="dxa"/>
          </w:tcPr>
          <w:p w14:paraId="2E924333" w14:textId="6C850C7F" w:rsidR="00AD7659" w:rsidRPr="00642219" w:rsidRDefault="00AD7659" w:rsidP="00AD7659">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559" w:type="dxa"/>
          </w:tcPr>
          <w:p w14:paraId="3C28C39C" w14:textId="473D5641"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1559" w:type="dxa"/>
          </w:tcPr>
          <w:p w14:paraId="02E50779" w14:textId="1722C7AB" w:rsidR="00AD7659" w:rsidRPr="00642219" w:rsidRDefault="00AD7659" w:rsidP="00AD7659">
            <w:pPr>
              <w:spacing w:after="0" w:line="240" w:lineRule="auto"/>
              <w:ind w:firstLine="13"/>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1560" w:type="dxa"/>
          </w:tcPr>
          <w:p w14:paraId="275C7198" w14:textId="2C52AC9C" w:rsidR="00AD7659" w:rsidRPr="00642219" w:rsidRDefault="00AD7659" w:rsidP="00AD7659">
            <w:pPr>
              <w:spacing w:after="0" w:line="240" w:lineRule="auto"/>
              <w:ind w:firstLine="36"/>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1134" w:type="dxa"/>
          </w:tcPr>
          <w:p w14:paraId="207E9663" w14:textId="7AB4AD11" w:rsidR="00AD7659" w:rsidRPr="00642219" w:rsidRDefault="00AD7659" w:rsidP="00AD7659">
            <w:pPr>
              <w:spacing w:after="0" w:line="240" w:lineRule="auto"/>
              <w:ind w:firstLine="30"/>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BE2788" w:rsidRPr="00642219" w14:paraId="71967F2C" w14:textId="77777777" w:rsidTr="00BD4128">
        <w:tc>
          <w:tcPr>
            <w:tcW w:w="4248" w:type="dxa"/>
          </w:tcPr>
          <w:p w14:paraId="74D8E36E" w14:textId="4A0F8DC7" w:rsidR="00BE2788" w:rsidRPr="00642219" w:rsidRDefault="00BE2788"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Валин, мкмоль/л</w:t>
            </w:r>
          </w:p>
        </w:tc>
        <w:tc>
          <w:tcPr>
            <w:tcW w:w="1559" w:type="dxa"/>
          </w:tcPr>
          <w:p w14:paraId="3F99F556" w14:textId="77777777" w:rsidR="00BE2788" w:rsidRPr="00642219" w:rsidRDefault="00BE2788"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1,04</w:t>
            </w:r>
          </w:p>
        </w:tc>
        <w:tc>
          <w:tcPr>
            <w:tcW w:w="1559" w:type="dxa"/>
          </w:tcPr>
          <w:p w14:paraId="1065C02F" w14:textId="77777777" w:rsidR="00BE2788" w:rsidRPr="00642219" w:rsidRDefault="00BE2788"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0,99-1,09</w:t>
            </w:r>
          </w:p>
        </w:tc>
        <w:tc>
          <w:tcPr>
            <w:tcW w:w="1560" w:type="dxa"/>
          </w:tcPr>
          <w:p w14:paraId="2A8A79AE" w14:textId="77777777" w:rsidR="00BE2788" w:rsidRPr="00642219" w:rsidRDefault="00BE2788" w:rsidP="00C81A4F">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3,69</w:t>
            </w:r>
          </w:p>
        </w:tc>
        <w:tc>
          <w:tcPr>
            <w:tcW w:w="1134" w:type="dxa"/>
          </w:tcPr>
          <w:p w14:paraId="1D6AE14E" w14:textId="77777777" w:rsidR="00BE2788" w:rsidRPr="00642219" w:rsidRDefault="00BE2788" w:rsidP="00C81A4F">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0,055</w:t>
            </w:r>
          </w:p>
        </w:tc>
      </w:tr>
      <w:tr w:rsidR="00BE2788" w:rsidRPr="00642219" w14:paraId="510BF628" w14:textId="77777777" w:rsidTr="00BD4128">
        <w:tc>
          <w:tcPr>
            <w:tcW w:w="4248" w:type="dxa"/>
          </w:tcPr>
          <w:p w14:paraId="3599ABD4" w14:textId="598DAC39" w:rsidR="00BE2788" w:rsidRPr="00642219" w:rsidRDefault="00BE2788"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Фенилаланин, мкмоль/л</w:t>
            </w:r>
          </w:p>
        </w:tc>
        <w:tc>
          <w:tcPr>
            <w:tcW w:w="1559" w:type="dxa"/>
          </w:tcPr>
          <w:p w14:paraId="6361ACC5" w14:textId="77777777" w:rsidR="00BE2788" w:rsidRPr="00642219" w:rsidRDefault="00BE2788"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1,11</w:t>
            </w:r>
          </w:p>
        </w:tc>
        <w:tc>
          <w:tcPr>
            <w:tcW w:w="1559" w:type="dxa"/>
          </w:tcPr>
          <w:p w14:paraId="352DE9B8" w14:textId="77777777" w:rsidR="00BE2788" w:rsidRPr="00642219" w:rsidRDefault="00BE2788"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1,03-1,19</w:t>
            </w:r>
          </w:p>
        </w:tc>
        <w:tc>
          <w:tcPr>
            <w:tcW w:w="1560" w:type="dxa"/>
          </w:tcPr>
          <w:p w14:paraId="3D6BFDC1" w14:textId="77777777" w:rsidR="00BE2788" w:rsidRPr="00642219" w:rsidRDefault="00BE2788" w:rsidP="00C81A4F">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8,20</w:t>
            </w:r>
          </w:p>
        </w:tc>
        <w:tc>
          <w:tcPr>
            <w:tcW w:w="1134" w:type="dxa"/>
          </w:tcPr>
          <w:p w14:paraId="72F29AA5" w14:textId="77777777" w:rsidR="00BE2788" w:rsidRPr="00642219" w:rsidRDefault="00BE2788" w:rsidP="00C81A4F">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0,004</w:t>
            </w:r>
          </w:p>
        </w:tc>
      </w:tr>
      <w:tr w:rsidR="00BE2788" w:rsidRPr="00642219" w14:paraId="4B5CD9E7" w14:textId="77777777" w:rsidTr="00BD4128">
        <w:tc>
          <w:tcPr>
            <w:tcW w:w="4248" w:type="dxa"/>
          </w:tcPr>
          <w:p w14:paraId="52EF3F49" w14:textId="06F52132" w:rsidR="00BE2788" w:rsidRPr="00642219" w:rsidRDefault="00BE2788"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Триптофан, мкмоль/л</w:t>
            </w:r>
          </w:p>
        </w:tc>
        <w:tc>
          <w:tcPr>
            <w:tcW w:w="1559" w:type="dxa"/>
          </w:tcPr>
          <w:p w14:paraId="3F5BBCCB" w14:textId="77777777" w:rsidR="00BE2788" w:rsidRPr="00642219" w:rsidRDefault="00BE2788"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1,02</w:t>
            </w:r>
          </w:p>
        </w:tc>
        <w:tc>
          <w:tcPr>
            <w:tcW w:w="1559" w:type="dxa"/>
          </w:tcPr>
          <w:p w14:paraId="3D669974" w14:textId="77777777" w:rsidR="00BE2788" w:rsidRPr="00642219" w:rsidRDefault="00BE2788"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0,95-1,09</w:t>
            </w:r>
          </w:p>
        </w:tc>
        <w:tc>
          <w:tcPr>
            <w:tcW w:w="1560" w:type="dxa"/>
          </w:tcPr>
          <w:p w14:paraId="2419CB96" w14:textId="77777777" w:rsidR="00BE2788" w:rsidRPr="00642219" w:rsidRDefault="00BE2788" w:rsidP="00C81A4F">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0,25</w:t>
            </w:r>
          </w:p>
        </w:tc>
        <w:tc>
          <w:tcPr>
            <w:tcW w:w="1134" w:type="dxa"/>
          </w:tcPr>
          <w:p w14:paraId="0CA4082C" w14:textId="77777777" w:rsidR="00BE2788" w:rsidRPr="00642219" w:rsidRDefault="00BE2788" w:rsidP="00C81A4F">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0,618</w:t>
            </w:r>
          </w:p>
        </w:tc>
      </w:tr>
      <w:tr w:rsidR="00BE2788" w:rsidRPr="00642219" w14:paraId="282F3A58" w14:textId="77777777" w:rsidTr="00BD4128">
        <w:tc>
          <w:tcPr>
            <w:tcW w:w="4248" w:type="dxa"/>
          </w:tcPr>
          <w:p w14:paraId="4420560C" w14:textId="12430A8E" w:rsidR="00BE2788" w:rsidRPr="00642219" w:rsidRDefault="00BE2788"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Глутаминовая кислота, мкмоль/л</w:t>
            </w:r>
          </w:p>
        </w:tc>
        <w:tc>
          <w:tcPr>
            <w:tcW w:w="1559" w:type="dxa"/>
          </w:tcPr>
          <w:p w14:paraId="2791F01D" w14:textId="77777777" w:rsidR="00BE2788" w:rsidRPr="00642219" w:rsidRDefault="00BE2788"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1,06</w:t>
            </w:r>
          </w:p>
        </w:tc>
        <w:tc>
          <w:tcPr>
            <w:tcW w:w="1559" w:type="dxa"/>
          </w:tcPr>
          <w:p w14:paraId="24B555A3" w14:textId="77777777" w:rsidR="00BE2788" w:rsidRPr="00642219" w:rsidRDefault="00BE2788"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0,78-1,45</w:t>
            </w:r>
          </w:p>
        </w:tc>
        <w:tc>
          <w:tcPr>
            <w:tcW w:w="1560" w:type="dxa"/>
          </w:tcPr>
          <w:p w14:paraId="5BA32488" w14:textId="77777777" w:rsidR="00BE2788" w:rsidRPr="00642219" w:rsidRDefault="00BE2788" w:rsidP="00C81A4F">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0,15</w:t>
            </w:r>
          </w:p>
        </w:tc>
        <w:tc>
          <w:tcPr>
            <w:tcW w:w="1134" w:type="dxa"/>
          </w:tcPr>
          <w:p w14:paraId="1CBD58D7" w14:textId="77777777" w:rsidR="00BE2788" w:rsidRPr="00642219" w:rsidRDefault="00BE2788" w:rsidP="00C81A4F">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0,698</w:t>
            </w:r>
          </w:p>
        </w:tc>
      </w:tr>
      <w:tr w:rsidR="00BE2788" w:rsidRPr="00642219" w14:paraId="08AF298C" w14:textId="77777777" w:rsidTr="00BD4128">
        <w:tc>
          <w:tcPr>
            <w:tcW w:w="4248" w:type="dxa"/>
          </w:tcPr>
          <w:p w14:paraId="36DE19C9" w14:textId="2A3738B1" w:rsidR="00BE2788" w:rsidRPr="00642219" w:rsidRDefault="00BE2788"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Лизин, мкмоль/л</w:t>
            </w:r>
          </w:p>
        </w:tc>
        <w:tc>
          <w:tcPr>
            <w:tcW w:w="1559" w:type="dxa"/>
          </w:tcPr>
          <w:p w14:paraId="0190095E" w14:textId="77777777" w:rsidR="00BE2788" w:rsidRPr="00642219" w:rsidRDefault="00BE2788"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1,05</w:t>
            </w:r>
          </w:p>
        </w:tc>
        <w:tc>
          <w:tcPr>
            <w:tcW w:w="1559" w:type="dxa"/>
          </w:tcPr>
          <w:p w14:paraId="0DC40A5B" w14:textId="77777777" w:rsidR="00BE2788" w:rsidRPr="00642219" w:rsidRDefault="00BE2788"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0,93-1,18</w:t>
            </w:r>
          </w:p>
        </w:tc>
        <w:tc>
          <w:tcPr>
            <w:tcW w:w="1560" w:type="dxa"/>
          </w:tcPr>
          <w:p w14:paraId="34CE092C" w14:textId="77777777" w:rsidR="00BE2788" w:rsidRPr="00642219" w:rsidRDefault="00BE2788" w:rsidP="00C81A4F">
            <w:pPr>
              <w:spacing w:after="0" w:line="240" w:lineRule="auto"/>
              <w:ind w:firstLine="36"/>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0,62</w:t>
            </w:r>
          </w:p>
        </w:tc>
        <w:tc>
          <w:tcPr>
            <w:tcW w:w="1134" w:type="dxa"/>
          </w:tcPr>
          <w:p w14:paraId="5F42A03B" w14:textId="77777777" w:rsidR="00BE2788" w:rsidRPr="00642219" w:rsidRDefault="00BE2788" w:rsidP="00C81A4F">
            <w:pPr>
              <w:spacing w:after="0" w:line="240" w:lineRule="auto"/>
              <w:ind w:firstLine="30"/>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0,430</w:t>
            </w:r>
          </w:p>
        </w:tc>
      </w:tr>
      <w:tr w:rsidR="00BE2788" w:rsidRPr="00642219" w14:paraId="2CBA66FB" w14:textId="77777777" w:rsidTr="00BD4128">
        <w:tc>
          <w:tcPr>
            <w:tcW w:w="4248" w:type="dxa"/>
          </w:tcPr>
          <w:p w14:paraId="42D9A086" w14:textId="410F9D42" w:rsidR="00BE2788" w:rsidRPr="00642219" w:rsidRDefault="00BE2788"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Аргинин, мкмоль/л</w:t>
            </w:r>
          </w:p>
        </w:tc>
        <w:tc>
          <w:tcPr>
            <w:tcW w:w="1559" w:type="dxa"/>
          </w:tcPr>
          <w:p w14:paraId="31F00527" w14:textId="77777777" w:rsidR="00BE2788" w:rsidRPr="00642219" w:rsidRDefault="00BE2788"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0,95</w:t>
            </w:r>
          </w:p>
        </w:tc>
        <w:tc>
          <w:tcPr>
            <w:tcW w:w="1559" w:type="dxa"/>
          </w:tcPr>
          <w:p w14:paraId="60028627" w14:textId="77777777" w:rsidR="00BE2788" w:rsidRPr="00642219" w:rsidRDefault="00BE2788" w:rsidP="00C81A4F">
            <w:pPr>
              <w:spacing w:after="0" w:line="240" w:lineRule="auto"/>
              <w:ind w:firstLine="13"/>
              <w:jc w:val="both"/>
              <w:rPr>
                <w:rFonts w:ascii="Times New Roman" w:hAnsi="Times New Roman" w:cs="Times New Roman"/>
                <w:sz w:val="24"/>
                <w:szCs w:val="24"/>
              </w:rPr>
            </w:pPr>
            <w:r w:rsidRPr="00642219">
              <w:rPr>
                <w:rFonts w:ascii="Times New Roman" w:hAnsi="Times New Roman" w:cs="Times New Roman"/>
                <w:sz w:val="24"/>
                <w:szCs w:val="24"/>
              </w:rPr>
              <w:t>0,79-1,13</w:t>
            </w:r>
          </w:p>
        </w:tc>
        <w:tc>
          <w:tcPr>
            <w:tcW w:w="1560" w:type="dxa"/>
          </w:tcPr>
          <w:p w14:paraId="5BE16FF7" w14:textId="77777777" w:rsidR="00BE2788" w:rsidRPr="00642219" w:rsidRDefault="00BE2788" w:rsidP="00C81A4F">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0,34</w:t>
            </w:r>
          </w:p>
        </w:tc>
        <w:tc>
          <w:tcPr>
            <w:tcW w:w="1134" w:type="dxa"/>
          </w:tcPr>
          <w:p w14:paraId="729142D9" w14:textId="77777777" w:rsidR="00BE2788" w:rsidRPr="00642219" w:rsidRDefault="00BE2788" w:rsidP="00C81A4F">
            <w:pPr>
              <w:spacing w:after="0" w:line="240" w:lineRule="auto"/>
              <w:ind w:firstLine="30"/>
              <w:jc w:val="both"/>
              <w:rPr>
                <w:rFonts w:ascii="Times New Roman" w:hAnsi="Times New Roman" w:cs="Times New Roman"/>
                <w:sz w:val="24"/>
                <w:szCs w:val="24"/>
              </w:rPr>
            </w:pPr>
            <w:r w:rsidRPr="00642219">
              <w:rPr>
                <w:rFonts w:ascii="Times New Roman" w:hAnsi="Times New Roman" w:cs="Times New Roman"/>
                <w:sz w:val="24"/>
                <w:szCs w:val="24"/>
              </w:rPr>
              <w:t>0,557</w:t>
            </w:r>
          </w:p>
        </w:tc>
      </w:tr>
      <w:tr w:rsidR="001D6E58" w:rsidRPr="00642219" w14:paraId="28548BE0" w14:textId="77777777" w:rsidTr="002D78F4">
        <w:tc>
          <w:tcPr>
            <w:tcW w:w="10060" w:type="dxa"/>
            <w:gridSpan w:val="5"/>
          </w:tcPr>
          <w:p w14:paraId="0788DB5F" w14:textId="3D2B4BD6" w:rsidR="001D6E58" w:rsidRPr="00642219" w:rsidRDefault="001D6E58" w:rsidP="001D6E58">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w:t>
            </w:r>
            <w:r w:rsidRPr="00642219">
              <w:rPr>
                <w:rFonts w:ascii="Times New Roman" w:hAnsi="Times New Roman" w:cs="Times New Roman"/>
                <w:color w:val="auto"/>
                <w:sz w:val="24"/>
                <w:szCs w:val="24"/>
              </w:rPr>
              <w:t>OR - отношение шансов; ДИ - доверительный интервал; LR test - критерий отношения правдоподобия. В качестве события рассматривался ишемический инсульт (ИИ). Статистически значимыми считались различия при p&lt;0,05.</w:t>
            </w:r>
          </w:p>
        </w:tc>
      </w:tr>
    </w:tbl>
    <w:p w14:paraId="6D7A220B" w14:textId="77777777" w:rsidR="001D6E58" w:rsidRPr="00642219" w:rsidRDefault="001D6E58" w:rsidP="00C81A4F">
      <w:pPr>
        <w:spacing w:after="0" w:line="240" w:lineRule="auto"/>
        <w:ind w:firstLine="567"/>
        <w:jc w:val="both"/>
        <w:rPr>
          <w:rFonts w:ascii="Times New Roman" w:hAnsi="Times New Roman" w:cs="Times New Roman"/>
          <w:sz w:val="28"/>
          <w:szCs w:val="28"/>
        </w:rPr>
      </w:pPr>
    </w:p>
    <w:p w14:paraId="54938E6E" w14:textId="7490AE42" w:rsidR="005B537A" w:rsidRPr="00642219" w:rsidRDefault="00BD4128"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Для оценки диагностической значимости фенилаланина при дифференциации ИИ и ТИА выполнен ROC-анализ. Фенилаланин продемонстрировал статистически значимую, однако низкую дискриминирующую способность (AUC=0,60; 95% ДИ: 0,51</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0,69; p=0,026). Оптимальное пороговое значение составило ≥18,2 мкмоль/л при чувствительности 35,3% и специфичности 86,0%.</w:t>
      </w:r>
    </w:p>
    <w:p w14:paraId="374D0BF9" w14:textId="1F6AC343" w:rsidR="00BD4128" w:rsidRPr="00642219" w:rsidRDefault="00BD4128" w:rsidP="00C81A4F">
      <w:pPr>
        <w:spacing w:after="0" w:line="240" w:lineRule="auto"/>
        <w:ind w:firstLine="567"/>
        <w:jc w:val="both"/>
        <w:rPr>
          <w:rFonts w:ascii="Times New Roman" w:hAnsi="Times New Roman" w:cs="Times New Roman"/>
          <w:b/>
          <w:bCs/>
          <w:i/>
          <w:iCs/>
          <w:sz w:val="28"/>
          <w:szCs w:val="28"/>
          <w:lang w:val="kk-KZ"/>
        </w:rPr>
      </w:pPr>
      <w:bookmarkStart w:id="67" w:name="_Hlk225955118"/>
      <w:r w:rsidRPr="00642219">
        <w:rPr>
          <w:rFonts w:ascii="Times New Roman" w:hAnsi="Times New Roman" w:cs="Times New Roman"/>
          <w:b/>
          <w:bCs/>
          <w:i/>
          <w:iCs/>
          <w:sz w:val="28"/>
          <w:szCs w:val="28"/>
        </w:rPr>
        <w:t xml:space="preserve">Ассоциация метаболических показателей во второй временной точке с типом ОЦВЗ (ИИ </w:t>
      </w:r>
      <w:r w:rsidRPr="00642219">
        <w:rPr>
          <w:rFonts w:ascii="Times New Roman" w:hAnsi="Times New Roman" w:cs="Times New Roman"/>
          <w:b/>
          <w:bCs/>
          <w:i/>
          <w:iCs/>
          <w:sz w:val="28"/>
          <w:szCs w:val="28"/>
          <w:lang w:val="en-US"/>
        </w:rPr>
        <w:t>vs</w:t>
      </w:r>
      <w:r w:rsidRPr="00642219">
        <w:rPr>
          <w:rFonts w:ascii="Times New Roman" w:hAnsi="Times New Roman" w:cs="Times New Roman"/>
          <w:b/>
          <w:bCs/>
          <w:i/>
          <w:iCs/>
          <w:sz w:val="28"/>
          <w:szCs w:val="28"/>
          <w:lang w:val="kk-KZ"/>
        </w:rPr>
        <w:t xml:space="preserve"> ТИА)</w:t>
      </w:r>
    </w:p>
    <w:p w14:paraId="7E72A8D0" w14:textId="666725E5" w:rsidR="005B537A" w:rsidRPr="00642219" w:rsidRDefault="006E228B"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 данным бинарной логистической регрессии, статистически значимых ассоциаций концентраций аминокислот второй временной точки с типом ОЦВЗ не выявлено (p&gt;0,05 для всех показателей). Значения OR были близки к 1, а 95% ДИ включали единицу, что свидетельствует об отсутствии независимой диагностической значимости исследуемых метаболитов при дифференциации ИИ и ТИА.</w:t>
      </w:r>
    </w:p>
    <w:bookmarkEnd w:id="67"/>
    <w:p w14:paraId="6F79559F" w14:textId="6702B7CF" w:rsidR="005B537A" w:rsidRPr="00642219" w:rsidRDefault="005B537A" w:rsidP="00C81A4F">
      <w:pPr>
        <w:spacing w:after="0" w:line="240" w:lineRule="auto"/>
        <w:ind w:firstLine="567"/>
        <w:jc w:val="both"/>
        <w:rPr>
          <w:rFonts w:ascii="Times New Roman" w:hAnsi="Times New Roman" w:cs="Times New Roman"/>
          <w:b/>
          <w:bCs/>
          <w:i/>
          <w:iCs/>
          <w:sz w:val="28"/>
          <w:szCs w:val="28"/>
        </w:rPr>
      </w:pPr>
      <w:r w:rsidRPr="00642219">
        <w:rPr>
          <w:rFonts w:ascii="Times New Roman" w:hAnsi="Times New Roman" w:cs="Times New Roman"/>
          <w:b/>
          <w:bCs/>
          <w:i/>
          <w:iCs/>
          <w:sz w:val="28"/>
          <w:szCs w:val="28"/>
        </w:rPr>
        <w:t xml:space="preserve">Ассоциации динамики аминокислотного профиля с клинической формой </w:t>
      </w:r>
      <w:r w:rsidR="00B66F3C" w:rsidRPr="00642219">
        <w:rPr>
          <w:rFonts w:ascii="Times New Roman" w:hAnsi="Times New Roman" w:cs="Times New Roman"/>
          <w:b/>
          <w:bCs/>
          <w:i/>
          <w:iCs/>
          <w:sz w:val="28"/>
          <w:szCs w:val="28"/>
        </w:rPr>
        <w:t>ОЦВЗ</w:t>
      </w:r>
    </w:p>
    <w:p w14:paraId="6F970284" w14:textId="69D32001" w:rsidR="00B66F3C" w:rsidRPr="00642219" w:rsidRDefault="00B66F3C"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Для оценки ассоциации динамики аминокислотного профиля с клинической формой ОЦВЗ выполнена бинарная логистическая регрессия с анализом Δ-</w:t>
      </w:r>
      <w:r w:rsidRPr="00642219">
        <w:rPr>
          <w:rFonts w:ascii="Times New Roman" w:hAnsi="Times New Roman" w:cs="Times New Roman"/>
          <w:sz w:val="28"/>
          <w:szCs w:val="28"/>
        </w:rPr>
        <w:lastRenderedPageBreak/>
        <w:t>показателей между первой и второй временными точками у пациентов с ИИ и ТИА (Таблица 18). Статистически значимые ассоциации с ИИ выявлены для Δ-валина, Δ-фенилаланина, Δ-триптофана и Δ-аргинина.</w:t>
      </w:r>
    </w:p>
    <w:p w14:paraId="193A7F97" w14:textId="77777777" w:rsidR="001D6E58" w:rsidRPr="00642219" w:rsidRDefault="001D6E58" w:rsidP="00C81A4F">
      <w:pPr>
        <w:spacing w:after="0" w:line="240" w:lineRule="auto"/>
        <w:ind w:firstLine="567"/>
        <w:jc w:val="both"/>
        <w:rPr>
          <w:rFonts w:ascii="Times New Roman" w:hAnsi="Times New Roman" w:cs="Times New Roman"/>
          <w:sz w:val="28"/>
          <w:szCs w:val="28"/>
        </w:rPr>
      </w:pPr>
    </w:p>
    <w:p w14:paraId="5282DF85" w14:textId="7746BB94" w:rsidR="005B537A" w:rsidRPr="00642219" w:rsidRDefault="005B537A" w:rsidP="00C81A4F">
      <w:pPr>
        <w:spacing w:after="0" w:line="240" w:lineRule="auto"/>
        <w:ind w:firstLine="567"/>
        <w:jc w:val="both"/>
        <w:rPr>
          <w:rFonts w:ascii="Times New Roman" w:hAnsi="Times New Roman" w:cs="Times New Roman"/>
          <w:b/>
          <w:bCs/>
          <w:sz w:val="36"/>
          <w:szCs w:val="36"/>
        </w:rPr>
      </w:pPr>
      <w:r w:rsidRPr="00642219">
        <w:rPr>
          <w:rFonts w:ascii="Times New Roman" w:hAnsi="Times New Roman" w:cs="Times New Roman"/>
          <w:b/>
          <w:bCs/>
          <w:sz w:val="28"/>
          <w:szCs w:val="28"/>
        </w:rPr>
        <w:t xml:space="preserve">Таблица </w:t>
      </w:r>
      <w:r w:rsidR="00B66F3C" w:rsidRPr="00642219">
        <w:rPr>
          <w:rFonts w:ascii="Times New Roman" w:hAnsi="Times New Roman" w:cs="Times New Roman"/>
          <w:b/>
          <w:bCs/>
          <w:sz w:val="28"/>
          <w:szCs w:val="28"/>
        </w:rPr>
        <w:t>18</w:t>
      </w:r>
      <w:r w:rsidR="008E7752"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Ассоциации динамики (Δ) концентраций аминокислот плазмы крови с клинической формой </w:t>
      </w:r>
      <w:r w:rsidR="00300E1C" w:rsidRPr="00642219">
        <w:rPr>
          <w:rFonts w:ascii="Times New Roman" w:hAnsi="Times New Roman" w:cs="Times New Roman"/>
          <w:b/>
          <w:bCs/>
          <w:sz w:val="28"/>
          <w:szCs w:val="28"/>
        </w:rPr>
        <w:t>ОЦВЗ</w:t>
      </w:r>
      <w:r w:rsidRPr="00642219">
        <w:rPr>
          <w:rFonts w:ascii="Times New Roman" w:hAnsi="Times New Roman" w:cs="Times New Roman"/>
          <w:b/>
          <w:bCs/>
          <w:sz w:val="28"/>
          <w:szCs w:val="28"/>
        </w:rPr>
        <w:t xml:space="preserve"> (</w:t>
      </w:r>
      <w:r w:rsidR="00300E1C" w:rsidRPr="00642219">
        <w:rPr>
          <w:rFonts w:ascii="Times New Roman" w:hAnsi="Times New Roman" w:cs="Times New Roman"/>
          <w:b/>
          <w:bCs/>
          <w:sz w:val="28"/>
          <w:szCs w:val="28"/>
        </w:rPr>
        <w:t>ИИ</w:t>
      </w:r>
      <w:r w:rsidRPr="00642219">
        <w:rPr>
          <w:rFonts w:ascii="Times New Roman" w:hAnsi="Times New Roman" w:cs="Times New Roman"/>
          <w:b/>
          <w:bCs/>
          <w:sz w:val="28"/>
          <w:szCs w:val="28"/>
        </w:rPr>
        <w:t xml:space="preserve"> vs </w:t>
      </w:r>
      <w:r w:rsidR="00300E1C" w:rsidRPr="00642219">
        <w:rPr>
          <w:rFonts w:ascii="Times New Roman" w:hAnsi="Times New Roman" w:cs="Times New Roman"/>
          <w:b/>
          <w:bCs/>
          <w:sz w:val="28"/>
          <w:szCs w:val="28"/>
        </w:rPr>
        <w:t>ТИА</w:t>
      </w:r>
      <w:r w:rsidRPr="00642219">
        <w:rPr>
          <w:rFonts w:ascii="Times New Roman" w:hAnsi="Times New Roman" w:cs="Times New Roman"/>
          <w:b/>
          <w:bCs/>
          <w:sz w:val="28"/>
          <w:szCs w:val="28"/>
        </w:rPr>
        <w:t>) по данным бинарной логистической регрессии.</w:t>
      </w:r>
    </w:p>
    <w:tbl>
      <w:tblPr>
        <w:tblStyle w:val="ae"/>
        <w:tblW w:w="0" w:type="auto"/>
        <w:tblLayout w:type="fixed"/>
        <w:tblLook w:val="04A0" w:firstRow="1" w:lastRow="0" w:firstColumn="1" w:lastColumn="0" w:noHBand="0" w:noVBand="1"/>
      </w:tblPr>
      <w:tblGrid>
        <w:gridCol w:w="4106"/>
        <w:gridCol w:w="1276"/>
        <w:gridCol w:w="1701"/>
        <w:gridCol w:w="1701"/>
        <w:gridCol w:w="1276"/>
      </w:tblGrid>
      <w:tr w:rsidR="00B66F3C" w:rsidRPr="00642219" w14:paraId="4ADAC673" w14:textId="77777777" w:rsidTr="00B66F3C">
        <w:tc>
          <w:tcPr>
            <w:tcW w:w="4106" w:type="dxa"/>
          </w:tcPr>
          <w:p w14:paraId="01C5C7CA" w14:textId="77777777" w:rsidR="00B66F3C" w:rsidRPr="00642219" w:rsidRDefault="00B66F3C" w:rsidP="00C81A4F">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1276" w:type="dxa"/>
          </w:tcPr>
          <w:p w14:paraId="1B8E3506" w14:textId="77777777" w:rsidR="00B66F3C" w:rsidRPr="00642219" w:rsidRDefault="00B66F3C" w:rsidP="00C81A4F">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 xml:space="preserve">OR </w:t>
            </w:r>
          </w:p>
        </w:tc>
        <w:tc>
          <w:tcPr>
            <w:tcW w:w="1701" w:type="dxa"/>
          </w:tcPr>
          <w:p w14:paraId="3994FA34" w14:textId="77777777" w:rsidR="00B66F3C" w:rsidRPr="00642219" w:rsidRDefault="00B66F3C" w:rsidP="00C81A4F">
            <w:pPr>
              <w:spacing w:after="0" w:line="240" w:lineRule="auto"/>
              <w:ind w:firstLine="13"/>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 xml:space="preserve">95% </w:t>
            </w:r>
            <w:r w:rsidRPr="00642219">
              <w:rPr>
                <w:rFonts w:ascii="Times New Roman" w:hAnsi="Times New Roman" w:cs="Times New Roman"/>
                <w:b/>
                <w:bCs/>
                <w:sz w:val="24"/>
                <w:szCs w:val="24"/>
              </w:rPr>
              <w:t>ДИ</w:t>
            </w:r>
          </w:p>
        </w:tc>
        <w:tc>
          <w:tcPr>
            <w:tcW w:w="1701" w:type="dxa"/>
          </w:tcPr>
          <w:p w14:paraId="234F7143" w14:textId="77777777" w:rsidR="00B66F3C" w:rsidRPr="00642219" w:rsidRDefault="00B66F3C" w:rsidP="00C81A4F">
            <w:pPr>
              <w:spacing w:after="0" w:line="240" w:lineRule="auto"/>
              <w:jc w:val="both"/>
              <w:rPr>
                <w:rFonts w:ascii="Times New Roman" w:hAnsi="Times New Roman" w:cs="Times New Roman"/>
                <w:b/>
                <w:bCs/>
                <w:sz w:val="24"/>
                <w:szCs w:val="24"/>
              </w:rPr>
            </w:pPr>
            <w:r w:rsidRPr="00642219">
              <w:rPr>
                <w:rFonts w:ascii="Georgia" w:hAnsi="Georgia" w:cs="Times New Roman"/>
                <w:b/>
                <w:bCs/>
                <w:sz w:val="24"/>
                <w:szCs w:val="24"/>
                <w:lang w:val="en-US"/>
              </w:rPr>
              <w:t>χ</w:t>
            </w:r>
            <w:r w:rsidRPr="00642219">
              <w:rPr>
                <w:rFonts w:ascii="Times New Roman" w:hAnsi="Times New Roman" w:cs="Times New Roman"/>
                <w:b/>
                <w:bCs/>
                <w:sz w:val="24"/>
                <w:szCs w:val="24"/>
                <w:lang w:val="en-US"/>
              </w:rPr>
              <w:t>2 (LR test)</w:t>
            </w:r>
          </w:p>
        </w:tc>
        <w:tc>
          <w:tcPr>
            <w:tcW w:w="1276" w:type="dxa"/>
          </w:tcPr>
          <w:p w14:paraId="39B8DF0C" w14:textId="77777777" w:rsidR="00B66F3C" w:rsidRPr="00642219" w:rsidRDefault="00B66F3C" w:rsidP="00C81A4F">
            <w:pPr>
              <w:spacing w:after="0" w:line="240" w:lineRule="auto"/>
              <w:jc w:val="both"/>
              <w:rPr>
                <w:rFonts w:ascii="Times New Roman" w:hAnsi="Times New Roman" w:cs="Times New Roman"/>
                <w:b/>
                <w:bCs/>
                <w:sz w:val="24"/>
                <w:szCs w:val="24"/>
                <w:lang w:val="kk-KZ"/>
              </w:rPr>
            </w:pPr>
            <w:r w:rsidRPr="00642219">
              <w:rPr>
                <w:rFonts w:ascii="Times New Roman" w:hAnsi="Times New Roman" w:cs="Times New Roman"/>
                <w:b/>
                <w:bCs/>
                <w:sz w:val="24"/>
                <w:szCs w:val="24"/>
              </w:rPr>
              <w:t>р</w:t>
            </w:r>
          </w:p>
        </w:tc>
      </w:tr>
      <w:tr w:rsidR="00AD7659" w:rsidRPr="00642219" w14:paraId="5C33C575" w14:textId="77777777" w:rsidTr="00B66F3C">
        <w:tc>
          <w:tcPr>
            <w:tcW w:w="4106" w:type="dxa"/>
          </w:tcPr>
          <w:p w14:paraId="39BA8E5A" w14:textId="492AEF72"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276" w:type="dxa"/>
          </w:tcPr>
          <w:p w14:paraId="44F3D72E" w14:textId="0F30CF5E"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1701" w:type="dxa"/>
          </w:tcPr>
          <w:p w14:paraId="5992DA4C" w14:textId="5E9012A7" w:rsidR="00AD7659" w:rsidRPr="00642219" w:rsidRDefault="00AD7659" w:rsidP="00AD7659">
            <w:pPr>
              <w:spacing w:after="0" w:line="240" w:lineRule="auto"/>
              <w:ind w:firstLine="13"/>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1701" w:type="dxa"/>
          </w:tcPr>
          <w:p w14:paraId="71CD8699" w14:textId="582871C6"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1276" w:type="dxa"/>
          </w:tcPr>
          <w:p w14:paraId="74B1987C" w14:textId="22A1A25B"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B66F3C" w:rsidRPr="00642219" w14:paraId="44521D16" w14:textId="77777777" w:rsidTr="00B66F3C">
        <w:tc>
          <w:tcPr>
            <w:tcW w:w="4106" w:type="dxa"/>
          </w:tcPr>
          <w:p w14:paraId="45FC106E" w14:textId="77777777" w:rsidR="00B66F3C" w:rsidRPr="00642219" w:rsidRDefault="00B66F3C" w:rsidP="00C81A4F">
            <w:pPr>
              <w:spacing w:after="0" w:line="240" w:lineRule="auto"/>
              <w:jc w:val="both"/>
              <w:rPr>
                <w:rFonts w:ascii="Times New Roman" w:hAnsi="Times New Roman" w:cs="Times New Roman"/>
                <w:sz w:val="24"/>
                <w:szCs w:val="24"/>
              </w:rPr>
            </w:pPr>
            <w:r w:rsidRPr="00642219">
              <w:rPr>
                <w:rFonts w:ascii="Cambria" w:hAnsi="Cambria" w:cs="Times New Roman"/>
                <w:sz w:val="24"/>
                <w:szCs w:val="24"/>
              </w:rPr>
              <w:t>∆</w:t>
            </w:r>
            <w:r w:rsidRPr="00642219">
              <w:rPr>
                <w:rFonts w:ascii="Times New Roman" w:hAnsi="Times New Roman" w:cs="Times New Roman"/>
                <w:sz w:val="24"/>
                <w:szCs w:val="24"/>
              </w:rPr>
              <w:t>Валин, мкмоль/л</w:t>
            </w:r>
          </w:p>
        </w:tc>
        <w:tc>
          <w:tcPr>
            <w:tcW w:w="1276" w:type="dxa"/>
          </w:tcPr>
          <w:p w14:paraId="720F1FF4"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0,92</w:t>
            </w:r>
          </w:p>
        </w:tc>
        <w:tc>
          <w:tcPr>
            <w:tcW w:w="1701" w:type="dxa"/>
          </w:tcPr>
          <w:p w14:paraId="4949C53B" w14:textId="77777777" w:rsidR="00B66F3C" w:rsidRPr="00642219" w:rsidRDefault="00B66F3C"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0,87-0,97</w:t>
            </w:r>
          </w:p>
        </w:tc>
        <w:tc>
          <w:tcPr>
            <w:tcW w:w="1701" w:type="dxa"/>
          </w:tcPr>
          <w:p w14:paraId="2E20505C"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10,60</w:t>
            </w:r>
          </w:p>
        </w:tc>
        <w:tc>
          <w:tcPr>
            <w:tcW w:w="1276" w:type="dxa"/>
          </w:tcPr>
          <w:p w14:paraId="28B7B0CA"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0,001</w:t>
            </w:r>
          </w:p>
        </w:tc>
      </w:tr>
      <w:tr w:rsidR="00B66F3C" w:rsidRPr="00642219" w14:paraId="140C48B5" w14:textId="77777777" w:rsidTr="00B66F3C">
        <w:tc>
          <w:tcPr>
            <w:tcW w:w="4106" w:type="dxa"/>
          </w:tcPr>
          <w:p w14:paraId="1D32BD38" w14:textId="77777777" w:rsidR="00B66F3C" w:rsidRPr="00642219" w:rsidRDefault="00B66F3C" w:rsidP="00C81A4F">
            <w:pPr>
              <w:spacing w:after="0" w:line="240" w:lineRule="auto"/>
              <w:jc w:val="both"/>
              <w:rPr>
                <w:rFonts w:ascii="Times New Roman" w:hAnsi="Times New Roman" w:cs="Times New Roman"/>
                <w:sz w:val="24"/>
                <w:szCs w:val="24"/>
              </w:rPr>
            </w:pPr>
            <w:r w:rsidRPr="00642219">
              <w:rPr>
                <w:rFonts w:ascii="Cambria" w:hAnsi="Cambria" w:cs="Times New Roman"/>
                <w:sz w:val="24"/>
                <w:szCs w:val="24"/>
              </w:rPr>
              <w:t>∆</w:t>
            </w:r>
            <w:r w:rsidRPr="00642219">
              <w:rPr>
                <w:rFonts w:ascii="Times New Roman" w:hAnsi="Times New Roman" w:cs="Times New Roman"/>
                <w:sz w:val="24"/>
                <w:szCs w:val="24"/>
              </w:rPr>
              <w:t>Фенилаланин, мкмоль/л</w:t>
            </w:r>
          </w:p>
        </w:tc>
        <w:tc>
          <w:tcPr>
            <w:tcW w:w="1276" w:type="dxa"/>
          </w:tcPr>
          <w:p w14:paraId="3E91DA38"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0,91</w:t>
            </w:r>
          </w:p>
        </w:tc>
        <w:tc>
          <w:tcPr>
            <w:tcW w:w="1701" w:type="dxa"/>
          </w:tcPr>
          <w:p w14:paraId="7C6D7E1E" w14:textId="77777777" w:rsidR="00B66F3C" w:rsidRPr="00642219" w:rsidRDefault="00B66F3C"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0,84-0,98</w:t>
            </w:r>
          </w:p>
        </w:tc>
        <w:tc>
          <w:tcPr>
            <w:tcW w:w="1701" w:type="dxa"/>
          </w:tcPr>
          <w:p w14:paraId="0F8C34B2"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6,92</w:t>
            </w:r>
          </w:p>
        </w:tc>
        <w:tc>
          <w:tcPr>
            <w:tcW w:w="1276" w:type="dxa"/>
          </w:tcPr>
          <w:p w14:paraId="10CE4471"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0,009</w:t>
            </w:r>
          </w:p>
        </w:tc>
      </w:tr>
      <w:tr w:rsidR="00B66F3C" w:rsidRPr="00642219" w14:paraId="658C960B" w14:textId="77777777" w:rsidTr="00B66F3C">
        <w:tc>
          <w:tcPr>
            <w:tcW w:w="4106" w:type="dxa"/>
          </w:tcPr>
          <w:p w14:paraId="364DF11E" w14:textId="77777777" w:rsidR="00B66F3C" w:rsidRPr="00642219" w:rsidRDefault="00B66F3C" w:rsidP="00C81A4F">
            <w:pPr>
              <w:spacing w:after="0" w:line="240" w:lineRule="auto"/>
              <w:jc w:val="both"/>
              <w:rPr>
                <w:rFonts w:ascii="Times New Roman" w:hAnsi="Times New Roman" w:cs="Times New Roman"/>
                <w:sz w:val="24"/>
                <w:szCs w:val="24"/>
              </w:rPr>
            </w:pPr>
            <w:r w:rsidRPr="00642219">
              <w:rPr>
                <w:rFonts w:ascii="Cambria" w:hAnsi="Cambria" w:cs="Times New Roman"/>
                <w:sz w:val="24"/>
                <w:szCs w:val="24"/>
              </w:rPr>
              <w:t>∆</w:t>
            </w:r>
            <w:r w:rsidRPr="00642219">
              <w:rPr>
                <w:rFonts w:ascii="Times New Roman" w:hAnsi="Times New Roman" w:cs="Times New Roman"/>
                <w:sz w:val="24"/>
                <w:szCs w:val="24"/>
              </w:rPr>
              <w:t>Триптофан, мкмоль/л</w:t>
            </w:r>
          </w:p>
        </w:tc>
        <w:tc>
          <w:tcPr>
            <w:tcW w:w="1276" w:type="dxa"/>
          </w:tcPr>
          <w:p w14:paraId="6727C990"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0,72</w:t>
            </w:r>
          </w:p>
        </w:tc>
        <w:tc>
          <w:tcPr>
            <w:tcW w:w="1701" w:type="dxa"/>
          </w:tcPr>
          <w:p w14:paraId="7C6C85F5" w14:textId="77777777" w:rsidR="00B66F3C" w:rsidRPr="00642219" w:rsidRDefault="00B66F3C"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0,52-1,00</w:t>
            </w:r>
          </w:p>
        </w:tc>
        <w:tc>
          <w:tcPr>
            <w:tcW w:w="1701" w:type="dxa"/>
          </w:tcPr>
          <w:p w14:paraId="6A5BF060"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3,97</w:t>
            </w:r>
          </w:p>
        </w:tc>
        <w:tc>
          <w:tcPr>
            <w:tcW w:w="1276" w:type="dxa"/>
          </w:tcPr>
          <w:p w14:paraId="64219420"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0,046</w:t>
            </w:r>
          </w:p>
        </w:tc>
      </w:tr>
      <w:tr w:rsidR="00B66F3C" w:rsidRPr="00642219" w14:paraId="07CCF441" w14:textId="77777777" w:rsidTr="00B66F3C">
        <w:tc>
          <w:tcPr>
            <w:tcW w:w="4106" w:type="dxa"/>
          </w:tcPr>
          <w:p w14:paraId="5D651DE7" w14:textId="77777777" w:rsidR="00B66F3C" w:rsidRPr="00642219" w:rsidRDefault="00B66F3C" w:rsidP="00C81A4F">
            <w:pPr>
              <w:spacing w:after="0" w:line="240" w:lineRule="auto"/>
              <w:jc w:val="both"/>
              <w:rPr>
                <w:rFonts w:ascii="Times New Roman" w:hAnsi="Times New Roman" w:cs="Times New Roman"/>
                <w:sz w:val="24"/>
                <w:szCs w:val="24"/>
              </w:rPr>
            </w:pPr>
            <w:r w:rsidRPr="00642219">
              <w:rPr>
                <w:rFonts w:ascii="Cambria" w:hAnsi="Cambria" w:cs="Times New Roman"/>
                <w:sz w:val="24"/>
                <w:szCs w:val="24"/>
              </w:rPr>
              <w:t>∆</w:t>
            </w:r>
            <w:r w:rsidRPr="00642219">
              <w:rPr>
                <w:rFonts w:ascii="Times New Roman" w:hAnsi="Times New Roman" w:cs="Times New Roman"/>
                <w:sz w:val="24"/>
                <w:szCs w:val="24"/>
              </w:rPr>
              <w:t>Глутаминовая кислота, мкмоль/л</w:t>
            </w:r>
          </w:p>
        </w:tc>
        <w:tc>
          <w:tcPr>
            <w:tcW w:w="1276" w:type="dxa"/>
          </w:tcPr>
          <w:p w14:paraId="0B391511"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1,31</w:t>
            </w:r>
          </w:p>
        </w:tc>
        <w:tc>
          <w:tcPr>
            <w:tcW w:w="1701" w:type="dxa"/>
          </w:tcPr>
          <w:p w14:paraId="27E9E11A" w14:textId="77777777" w:rsidR="00B66F3C" w:rsidRPr="00642219" w:rsidRDefault="00B66F3C"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0,79-2,16</w:t>
            </w:r>
          </w:p>
        </w:tc>
        <w:tc>
          <w:tcPr>
            <w:tcW w:w="1701" w:type="dxa"/>
          </w:tcPr>
          <w:p w14:paraId="526D7790"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1,07</w:t>
            </w:r>
          </w:p>
        </w:tc>
        <w:tc>
          <w:tcPr>
            <w:tcW w:w="1276" w:type="dxa"/>
          </w:tcPr>
          <w:p w14:paraId="4C90B657"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0,300</w:t>
            </w:r>
          </w:p>
        </w:tc>
      </w:tr>
      <w:tr w:rsidR="00B66F3C" w:rsidRPr="00642219" w14:paraId="6D39A863" w14:textId="77777777" w:rsidTr="00B66F3C">
        <w:tc>
          <w:tcPr>
            <w:tcW w:w="4106" w:type="dxa"/>
          </w:tcPr>
          <w:p w14:paraId="5CC3250C" w14:textId="77777777" w:rsidR="00B66F3C" w:rsidRPr="00642219" w:rsidRDefault="00B66F3C"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∆Лизин, мкмоль/л</w:t>
            </w:r>
          </w:p>
        </w:tc>
        <w:tc>
          <w:tcPr>
            <w:tcW w:w="1276" w:type="dxa"/>
          </w:tcPr>
          <w:p w14:paraId="4571297B"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0,96</w:t>
            </w:r>
          </w:p>
        </w:tc>
        <w:tc>
          <w:tcPr>
            <w:tcW w:w="1701" w:type="dxa"/>
          </w:tcPr>
          <w:p w14:paraId="215131A5" w14:textId="77777777" w:rsidR="00B66F3C" w:rsidRPr="00642219" w:rsidRDefault="00B66F3C"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0,84-1,10</w:t>
            </w:r>
          </w:p>
        </w:tc>
        <w:tc>
          <w:tcPr>
            <w:tcW w:w="1701" w:type="dxa"/>
          </w:tcPr>
          <w:p w14:paraId="42EA583D"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0,37</w:t>
            </w:r>
          </w:p>
        </w:tc>
        <w:tc>
          <w:tcPr>
            <w:tcW w:w="1276" w:type="dxa"/>
          </w:tcPr>
          <w:p w14:paraId="3347F913"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0,543</w:t>
            </w:r>
          </w:p>
        </w:tc>
      </w:tr>
      <w:tr w:rsidR="00B66F3C" w:rsidRPr="00642219" w14:paraId="0114F563" w14:textId="77777777" w:rsidTr="00B66F3C">
        <w:tc>
          <w:tcPr>
            <w:tcW w:w="4106" w:type="dxa"/>
          </w:tcPr>
          <w:p w14:paraId="57FDE210" w14:textId="77777777" w:rsidR="00B66F3C" w:rsidRPr="00642219" w:rsidRDefault="00B66F3C"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∆Аргинин, мкмоль/л</w:t>
            </w:r>
          </w:p>
        </w:tc>
        <w:tc>
          <w:tcPr>
            <w:tcW w:w="1276" w:type="dxa"/>
          </w:tcPr>
          <w:p w14:paraId="41D662A5"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1,98</w:t>
            </w:r>
          </w:p>
        </w:tc>
        <w:tc>
          <w:tcPr>
            <w:tcW w:w="1701" w:type="dxa"/>
          </w:tcPr>
          <w:p w14:paraId="58931DD2" w14:textId="77777777" w:rsidR="00B66F3C" w:rsidRPr="00642219" w:rsidRDefault="00B66F3C" w:rsidP="00C81A4F">
            <w:pPr>
              <w:spacing w:after="0" w:line="240" w:lineRule="auto"/>
              <w:ind w:firstLine="13"/>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1,16-3,36</w:t>
            </w:r>
          </w:p>
        </w:tc>
        <w:tc>
          <w:tcPr>
            <w:tcW w:w="1701" w:type="dxa"/>
          </w:tcPr>
          <w:p w14:paraId="1EEBDEE0"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9,55</w:t>
            </w:r>
          </w:p>
        </w:tc>
        <w:tc>
          <w:tcPr>
            <w:tcW w:w="1276" w:type="dxa"/>
          </w:tcPr>
          <w:p w14:paraId="59D20C31" w14:textId="77777777" w:rsidR="00B66F3C" w:rsidRPr="00642219" w:rsidRDefault="00B66F3C" w:rsidP="00C81A4F">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lang w:val="en-US"/>
              </w:rPr>
              <w:t>0,002</w:t>
            </w:r>
          </w:p>
        </w:tc>
      </w:tr>
      <w:tr w:rsidR="001D6E58" w:rsidRPr="00642219" w14:paraId="2EA902FF" w14:textId="77777777" w:rsidTr="002D78F4">
        <w:tc>
          <w:tcPr>
            <w:tcW w:w="10060" w:type="dxa"/>
            <w:gridSpan w:val="5"/>
          </w:tcPr>
          <w:p w14:paraId="66B0FB63" w14:textId="4188DC38" w:rsidR="001D6E58" w:rsidRPr="00642219" w:rsidRDefault="001D6E58" w:rsidP="001D6E58">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w:t>
            </w:r>
            <w:r w:rsidRPr="00642219">
              <w:rPr>
                <w:rFonts w:ascii="Times New Roman" w:hAnsi="Times New Roman" w:cs="Times New Roman"/>
                <w:color w:val="auto"/>
                <w:sz w:val="24"/>
                <w:szCs w:val="24"/>
              </w:rPr>
              <w:t>Δ - разность концентраций между второй и первой временными точками; OR - отношение шансов; ДИ - доверительный интервал; LR test - критерий отношения правдоподобия.</w:t>
            </w:r>
          </w:p>
        </w:tc>
      </w:tr>
    </w:tbl>
    <w:p w14:paraId="0024D39A" w14:textId="77777777" w:rsidR="001D6E58" w:rsidRPr="00642219" w:rsidRDefault="001D6E58" w:rsidP="00C81A4F">
      <w:pPr>
        <w:spacing w:after="0" w:line="240" w:lineRule="auto"/>
        <w:ind w:firstLine="567"/>
        <w:jc w:val="both"/>
        <w:rPr>
          <w:rFonts w:ascii="Times New Roman" w:hAnsi="Times New Roman" w:cs="Times New Roman"/>
          <w:sz w:val="28"/>
          <w:szCs w:val="28"/>
        </w:rPr>
      </w:pPr>
    </w:p>
    <w:p w14:paraId="6E9FB092" w14:textId="58FD153E" w:rsidR="00300E1C" w:rsidRPr="00642219" w:rsidRDefault="00B66F3C"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Повышение Δ-аргинина ассоциировалось с увеличением вероятности ИИ, тогда как повышение Δ-валина и Δ-фенилаланина - со снижением вероятности ИИ. Для Δ-глутаминовой кислоты и Δ-лизина статистически значимых ассоциаций не выявлено.</w:t>
      </w:r>
    </w:p>
    <w:p w14:paraId="28091FE1" w14:textId="021D3033" w:rsidR="005B537A" w:rsidRPr="00642219" w:rsidRDefault="005B537A" w:rsidP="00C81A4F">
      <w:pPr>
        <w:spacing w:after="0" w:line="240" w:lineRule="auto"/>
        <w:ind w:firstLine="567"/>
        <w:jc w:val="both"/>
        <w:rPr>
          <w:rFonts w:ascii="Times New Roman" w:hAnsi="Times New Roman" w:cs="Times New Roman"/>
          <w:b/>
          <w:bCs/>
          <w:i/>
          <w:iCs/>
          <w:sz w:val="28"/>
          <w:szCs w:val="28"/>
        </w:rPr>
      </w:pPr>
      <w:r w:rsidRPr="00642219">
        <w:rPr>
          <w:rFonts w:ascii="Times New Roman" w:hAnsi="Times New Roman" w:cs="Times New Roman"/>
          <w:b/>
          <w:bCs/>
          <w:i/>
          <w:iCs/>
          <w:sz w:val="28"/>
          <w:szCs w:val="28"/>
        </w:rPr>
        <w:t>Диагностическая ценность Δ</w:t>
      </w:r>
      <w:r w:rsidR="006C3ABD" w:rsidRPr="00642219">
        <w:rPr>
          <w:rFonts w:ascii="Times New Roman" w:hAnsi="Times New Roman" w:cs="Times New Roman"/>
          <w:b/>
          <w:bCs/>
          <w:i/>
          <w:iCs/>
          <w:sz w:val="28"/>
          <w:szCs w:val="28"/>
        </w:rPr>
        <w:t xml:space="preserve"> показателей </w:t>
      </w:r>
      <w:r w:rsidRPr="00642219">
        <w:rPr>
          <w:rFonts w:ascii="Times New Roman" w:hAnsi="Times New Roman" w:cs="Times New Roman"/>
          <w:b/>
          <w:bCs/>
          <w:i/>
          <w:iCs/>
          <w:sz w:val="28"/>
          <w:szCs w:val="28"/>
        </w:rPr>
        <w:t>аминокислот при дифференциации ИИ и ТИА</w:t>
      </w:r>
    </w:p>
    <w:p w14:paraId="28BEFE30" w14:textId="363D54DC" w:rsidR="005B537A" w:rsidRPr="00642219" w:rsidRDefault="00120598"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 данным ROC-анализа, наибольшую дискриминирующую способность продемонстрировал Δ-валин (AUC=0,67), тогда как Δ-фенилаланин и Δ-аргинин характеризовались умеренной диагностической информативностью (AUC=0,63</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0,64). Для Δ-триптофана статистически значимой дискриминирующей способности не выявлено (p&gt;0,05).</w:t>
      </w:r>
    </w:p>
    <w:p w14:paraId="5A019BE1" w14:textId="3BEB5ED9" w:rsidR="005B537A" w:rsidRPr="00642219" w:rsidRDefault="005B537A" w:rsidP="00C81A4F">
      <w:pPr>
        <w:spacing w:after="0" w:line="240" w:lineRule="auto"/>
        <w:ind w:firstLine="567"/>
        <w:jc w:val="both"/>
        <w:rPr>
          <w:rFonts w:ascii="Times New Roman" w:hAnsi="Times New Roman" w:cs="Times New Roman"/>
          <w:b/>
          <w:bCs/>
          <w:i/>
          <w:iCs/>
          <w:sz w:val="28"/>
          <w:szCs w:val="28"/>
        </w:rPr>
      </w:pPr>
      <w:r w:rsidRPr="00642219">
        <w:rPr>
          <w:rFonts w:ascii="Times New Roman" w:hAnsi="Times New Roman" w:cs="Times New Roman"/>
          <w:b/>
          <w:bCs/>
          <w:i/>
          <w:iCs/>
          <w:sz w:val="28"/>
          <w:szCs w:val="28"/>
        </w:rPr>
        <w:t xml:space="preserve">Многофакторный логистический регрессионный анализ предикторов </w:t>
      </w:r>
      <w:r w:rsidR="002A29B1" w:rsidRPr="00642219">
        <w:rPr>
          <w:rFonts w:ascii="Times New Roman" w:hAnsi="Times New Roman" w:cs="Times New Roman"/>
          <w:b/>
          <w:bCs/>
          <w:i/>
          <w:iCs/>
          <w:sz w:val="28"/>
          <w:szCs w:val="28"/>
        </w:rPr>
        <w:t>ИИ</w:t>
      </w:r>
    </w:p>
    <w:p w14:paraId="73A849D1" w14:textId="77777777" w:rsidR="002A29B1" w:rsidRPr="00642219" w:rsidRDefault="002A29B1"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Для оценки независимого вклада динамических изменений аминокислот в дифференциацию ИИ и ТИА выполнена многофакторная логистическая регрессия, включавшая Δ-валин, Δ-фенилаланин и Δ-аргинин (Таблица 19).</w:t>
      </w:r>
    </w:p>
    <w:p w14:paraId="461FDB84" w14:textId="77777777" w:rsidR="00B35D76" w:rsidRPr="00642219" w:rsidRDefault="00B35D76" w:rsidP="00C81A4F">
      <w:pPr>
        <w:spacing w:after="0" w:line="240" w:lineRule="auto"/>
        <w:ind w:firstLine="567"/>
        <w:jc w:val="both"/>
        <w:rPr>
          <w:rFonts w:ascii="Times New Roman" w:hAnsi="Times New Roman" w:cs="Times New Roman"/>
          <w:b/>
          <w:bCs/>
          <w:sz w:val="28"/>
          <w:szCs w:val="28"/>
        </w:rPr>
      </w:pPr>
    </w:p>
    <w:p w14:paraId="5226E9B1" w14:textId="3B2CF0D4" w:rsidR="005B537A" w:rsidRPr="00642219" w:rsidRDefault="005B537A" w:rsidP="00C81A4F">
      <w:pPr>
        <w:spacing w:after="0" w:line="240" w:lineRule="auto"/>
        <w:ind w:firstLine="567"/>
        <w:jc w:val="both"/>
        <w:rPr>
          <w:rFonts w:ascii="Times New Roman" w:hAnsi="Times New Roman" w:cs="Times New Roman"/>
          <w:b/>
          <w:bCs/>
          <w:sz w:val="36"/>
          <w:szCs w:val="36"/>
        </w:rPr>
      </w:pPr>
      <w:r w:rsidRPr="00642219">
        <w:rPr>
          <w:rFonts w:ascii="Times New Roman" w:hAnsi="Times New Roman" w:cs="Times New Roman"/>
          <w:b/>
          <w:bCs/>
          <w:sz w:val="28"/>
          <w:szCs w:val="28"/>
        </w:rPr>
        <w:t xml:space="preserve">Таблица </w:t>
      </w:r>
      <w:r w:rsidR="00AA70E6" w:rsidRPr="00642219">
        <w:rPr>
          <w:rFonts w:ascii="Times New Roman" w:hAnsi="Times New Roman" w:cs="Times New Roman"/>
          <w:b/>
          <w:bCs/>
          <w:sz w:val="28"/>
          <w:szCs w:val="28"/>
        </w:rPr>
        <w:t>19</w:t>
      </w:r>
      <w:r w:rsidR="008E7752"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Многофакторная логистическая регрессия для дифференциации ИИ и ТИА.</w:t>
      </w:r>
    </w:p>
    <w:tbl>
      <w:tblPr>
        <w:tblStyle w:val="ae"/>
        <w:tblW w:w="0" w:type="auto"/>
        <w:tblLook w:val="04A0" w:firstRow="1" w:lastRow="0" w:firstColumn="1" w:lastColumn="0" w:noHBand="0" w:noVBand="1"/>
      </w:tblPr>
      <w:tblGrid>
        <w:gridCol w:w="2884"/>
        <w:gridCol w:w="1314"/>
        <w:gridCol w:w="1242"/>
        <w:gridCol w:w="1242"/>
        <w:gridCol w:w="2004"/>
        <w:gridCol w:w="1509"/>
      </w:tblGrid>
      <w:tr w:rsidR="005B537A" w:rsidRPr="00642219" w14:paraId="3CF4DC88" w14:textId="77777777" w:rsidTr="00B73667">
        <w:tc>
          <w:tcPr>
            <w:tcW w:w="0" w:type="auto"/>
            <w:hideMark/>
          </w:tcPr>
          <w:p w14:paraId="39E00EBB" w14:textId="77777777" w:rsidR="005B537A" w:rsidRPr="00642219" w:rsidRDefault="005B537A" w:rsidP="00C81A4F">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Переменная</w:t>
            </w:r>
          </w:p>
        </w:tc>
        <w:tc>
          <w:tcPr>
            <w:tcW w:w="0" w:type="auto"/>
            <w:hideMark/>
          </w:tcPr>
          <w:p w14:paraId="63A1F732" w14:textId="77777777" w:rsidR="005B537A" w:rsidRPr="00642219" w:rsidRDefault="005B537A" w:rsidP="00C81A4F">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β</w:t>
            </w:r>
          </w:p>
        </w:tc>
        <w:tc>
          <w:tcPr>
            <w:tcW w:w="0" w:type="auto"/>
            <w:hideMark/>
          </w:tcPr>
          <w:p w14:paraId="57951C25" w14:textId="77777777" w:rsidR="005B537A" w:rsidRPr="00642219" w:rsidRDefault="005B537A" w:rsidP="00C81A4F">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SE</w:t>
            </w:r>
          </w:p>
        </w:tc>
        <w:tc>
          <w:tcPr>
            <w:tcW w:w="0" w:type="auto"/>
            <w:hideMark/>
          </w:tcPr>
          <w:p w14:paraId="0E658F43" w14:textId="77777777" w:rsidR="005B537A" w:rsidRPr="00642219" w:rsidRDefault="005B537A" w:rsidP="00C81A4F">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OR</w:t>
            </w:r>
          </w:p>
        </w:tc>
        <w:tc>
          <w:tcPr>
            <w:tcW w:w="0" w:type="auto"/>
            <w:hideMark/>
          </w:tcPr>
          <w:p w14:paraId="6935AC51" w14:textId="77777777" w:rsidR="005B537A" w:rsidRPr="00642219" w:rsidRDefault="005B537A" w:rsidP="00C81A4F">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95% ДИ OR</w:t>
            </w:r>
          </w:p>
        </w:tc>
        <w:tc>
          <w:tcPr>
            <w:tcW w:w="0" w:type="auto"/>
            <w:hideMark/>
          </w:tcPr>
          <w:p w14:paraId="4B209B5B" w14:textId="77777777" w:rsidR="005B537A" w:rsidRPr="00642219" w:rsidRDefault="005B537A" w:rsidP="00C81A4F">
            <w:pPr>
              <w:spacing w:after="0" w:line="240" w:lineRule="auto"/>
              <w:ind w:firstLine="27"/>
              <w:jc w:val="both"/>
              <w:rPr>
                <w:rFonts w:ascii="Times New Roman" w:hAnsi="Times New Roman" w:cs="Times New Roman"/>
                <w:b/>
                <w:bCs/>
                <w:sz w:val="24"/>
                <w:szCs w:val="24"/>
              </w:rPr>
            </w:pPr>
            <w:r w:rsidRPr="00642219">
              <w:rPr>
                <w:rFonts w:ascii="Times New Roman" w:hAnsi="Times New Roman" w:cs="Times New Roman"/>
                <w:b/>
                <w:bCs/>
                <w:sz w:val="24"/>
                <w:szCs w:val="24"/>
              </w:rPr>
              <w:t>p</w:t>
            </w:r>
          </w:p>
        </w:tc>
      </w:tr>
      <w:tr w:rsidR="00AD7659" w:rsidRPr="00642219" w14:paraId="6126D5D6" w14:textId="77777777" w:rsidTr="00B73667">
        <w:tc>
          <w:tcPr>
            <w:tcW w:w="0" w:type="auto"/>
          </w:tcPr>
          <w:p w14:paraId="0459832E" w14:textId="29E6520D" w:rsidR="00AD7659" w:rsidRPr="00642219" w:rsidRDefault="00AD7659" w:rsidP="00AD7659">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0" w:type="auto"/>
          </w:tcPr>
          <w:p w14:paraId="790A3E78" w14:textId="03E6985D"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0" w:type="auto"/>
          </w:tcPr>
          <w:p w14:paraId="190B7BBB" w14:textId="406FE0E1"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0" w:type="auto"/>
          </w:tcPr>
          <w:p w14:paraId="68966B68" w14:textId="1F130151"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0" w:type="auto"/>
          </w:tcPr>
          <w:p w14:paraId="6DA350A4" w14:textId="37263148"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c>
          <w:tcPr>
            <w:tcW w:w="0" w:type="auto"/>
          </w:tcPr>
          <w:p w14:paraId="2D5997F1" w14:textId="4F3D5B1E" w:rsidR="00AD7659" w:rsidRPr="00642219" w:rsidRDefault="00AD7659" w:rsidP="00AD7659">
            <w:pPr>
              <w:spacing w:after="0" w:line="240" w:lineRule="auto"/>
              <w:ind w:firstLine="27"/>
              <w:jc w:val="center"/>
              <w:rPr>
                <w:rFonts w:ascii="Times New Roman" w:hAnsi="Times New Roman" w:cs="Times New Roman"/>
                <w:sz w:val="24"/>
                <w:szCs w:val="24"/>
              </w:rPr>
            </w:pPr>
            <w:r w:rsidRPr="00642219">
              <w:rPr>
                <w:rFonts w:ascii="Times New Roman" w:hAnsi="Times New Roman" w:cs="Times New Roman"/>
                <w:sz w:val="24"/>
                <w:szCs w:val="24"/>
              </w:rPr>
              <w:t>6</w:t>
            </w:r>
          </w:p>
        </w:tc>
      </w:tr>
      <w:tr w:rsidR="005B537A" w:rsidRPr="00642219" w14:paraId="33CF4018" w14:textId="77777777" w:rsidTr="00B73667">
        <w:tc>
          <w:tcPr>
            <w:tcW w:w="0" w:type="auto"/>
            <w:hideMark/>
          </w:tcPr>
          <w:p w14:paraId="18BD2B85" w14:textId="77777777" w:rsidR="005B537A" w:rsidRPr="00642219" w:rsidRDefault="005B537A"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Константа</w:t>
            </w:r>
          </w:p>
        </w:tc>
        <w:tc>
          <w:tcPr>
            <w:tcW w:w="0" w:type="auto"/>
            <w:hideMark/>
          </w:tcPr>
          <w:p w14:paraId="2C3B4630"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-0,937</w:t>
            </w:r>
          </w:p>
        </w:tc>
        <w:tc>
          <w:tcPr>
            <w:tcW w:w="0" w:type="auto"/>
            <w:hideMark/>
          </w:tcPr>
          <w:p w14:paraId="7900741A"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0,189</w:t>
            </w:r>
          </w:p>
        </w:tc>
        <w:tc>
          <w:tcPr>
            <w:tcW w:w="0" w:type="auto"/>
            <w:hideMark/>
          </w:tcPr>
          <w:p w14:paraId="21731364"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0,392</w:t>
            </w:r>
          </w:p>
        </w:tc>
        <w:tc>
          <w:tcPr>
            <w:tcW w:w="0" w:type="auto"/>
            <w:hideMark/>
          </w:tcPr>
          <w:p w14:paraId="56BBA63D" w14:textId="30FEA2B0"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0,271</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0,567</w:t>
            </w:r>
          </w:p>
        </w:tc>
        <w:tc>
          <w:tcPr>
            <w:tcW w:w="0" w:type="auto"/>
            <w:hideMark/>
          </w:tcPr>
          <w:p w14:paraId="77E553DD" w14:textId="77777777" w:rsidR="005B537A" w:rsidRPr="00642219" w:rsidRDefault="005B537A" w:rsidP="00C81A4F">
            <w:pPr>
              <w:spacing w:after="0" w:line="240" w:lineRule="auto"/>
              <w:ind w:firstLine="27"/>
              <w:jc w:val="both"/>
              <w:rPr>
                <w:rFonts w:ascii="Times New Roman" w:hAnsi="Times New Roman" w:cs="Times New Roman"/>
                <w:sz w:val="24"/>
                <w:szCs w:val="24"/>
              </w:rPr>
            </w:pPr>
            <w:r w:rsidRPr="00642219">
              <w:rPr>
                <w:rFonts w:ascii="Times New Roman" w:hAnsi="Times New Roman" w:cs="Times New Roman"/>
                <w:sz w:val="24"/>
                <w:szCs w:val="24"/>
              </w:rPr>
              <w:t>&lt;0,001</w:t>
            </w:r>
          </w:p>
        </w:tc>
      </w:tr>
      <w:tr w:rsidR="005B537A" w:rsidRPr="00642219" w14:paraId="328E915A" w14:textId="77777777" w:rsidTr="00B73667">
        <w:tc>
          <w:tcPr>
            <w:tcW w:w="0" w:type="auto"/>
            <w:hideMark/>
          </w:tcPr>
          <w:p w14:paraId="30DAA778" w14:textId="77777777" w:rsidR="005B537A" w:rsidRPr="00642219" w:rsidRDefault="005B537A"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Δ-Валин</w:t>
            </w:r>
          </w:p>
        </w:tc>
        <w:tc>
          <w:tcPr>
            <w:tcW w:w="0" w:type="auto"/>
            <w:hideMark/>
          </w:tcPr>
          <w:p w14:paraId="4F577CC3"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0,086</w:t>
            </w:r>
          </w:p>
        </w:tc>
        <w:tc>
          <w:tcPr>
            <w:tcW w:w="0" w:type="auto"/>
            <w:hideMark/>
          </w:tcPr>
          <w:p w14:paraId="6A5A1A55"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0,041</w:t>
            </w:r>
          </w:p>
        </w:tc>
        <w:tc>
          <w:tcPr>
            <w:tcW w:w="0" w:type="auto"/>
            <w:hideMark/>
          </w:tcPr>
          <w:p w14:paraId="1DB11263"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1,089</w:t>
            </w:r>
          </w:p>
        </w:tc>
        <w:tc>
          <w:tcPr>
            <w:tcW w:w="0" w:type="auto"/>
            <w:hideMark/>
          </w:tcPr>
          <w:p w14:paraId="2D1B1BD6" w14:textId="1F2B022C"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1,005</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1,181</w:t>
            </w:r>
          </w:p>
        </w:tc>
        <w:tc>
          <w:tcPr>
            <w:tcW w:w="0" w:type="auto"/>
            <w:hideMark/>
          </w:tcPr>
          <w:p w14:paraId="0407993E" w14:textId="77777777" w:rsidR="005B537A" w:rsidRPr="00642219" w:rsidRDefault="005B537A" w:rsidP="00C81A4F">
            <w:pPr>
              <w:spacing w:after="0" w:line="240" w:lineRule="auto"/>
              <w:ind w:firstLine="27"/>
              <w:jc w:val="both"/>
              <w:rPr>
                <w:rFonts w:ascii="Times New Roman" w:hAnsi="Times New Roman" w:cs="Times New Roman"/>
                <w:sz w:val="24"/>
                <w:szCs w:val="24"/>
              </w:rPr>
            </w:pPr>
            <w:r w:rsidRPr="00642219">
              <w:rPr>
                <w:rFonts w:ascii="Times New Roman" w:hAnsi="Times New Roman" w:cs="Times New Roman"/>
                <w:sz w:val="24"/>
                <w:szCs w:val="24"/>
              </w:rPr>
              <w:t>0,037</w:t>
            </w:r>
          </w:p>
        </w:tc>
      </w:tr>
      <w:tr w:rsidR="005B537A" w:rsidRPr="00642219" w14:paraId="123F0082" w14:textId="77777777" w:rsidTr="00B73667">
        <w:tc>
          <w:tcPr>
            <w:tcW w:w="0" w:type="auto"/>
            <w:hideMark/>
          </w:tcPr>
          <w:p w14:paraId="226AFB85" w14:textId="77777777" w:rsidR="005B537A" w:rsidRPr="00642219" w:rsidRDefault="005B537A"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Δ-Фенилаланин</w:t>
            </w:r>
          </w:p>
        </w:tc>
        <w:tc>
          <w:tcPr>
            <w:tcW w:w="0" w:type="auto"/>
            <w:hideMark/>
          </w:tcPr>
          <w:p w14:paraId="7D3FDE47"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0,011</w:t>
            </w:r>
          </w:p>
        </w:tc>
        <w:tc>
          <w:tcPr>
            <w:tcW w:w="0" w:type="auto"/>
            <w:hideMark/>
          </w:tcPr>
          <w:p w14:paraId="163F3624"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0,058</w:t>
            </w:r>
          </w:p>
        </w:tc>
        <w:tc>
          <w:tcPr>
            <w:tcW w:w="0" w:type="auto"/>
            <w:hideMark/>
          </w:tcPr>
          <w:p w14:paraId="120CCFBC"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1,011</w:t>
            </w:r>
          </w:p>
        </w:tc>
        <w:tc>
          <w:tcPr>
            <w:tcW w:w="0" w:type="auto"/>
            <w:hideMark/>
          </w:tcPr>
          <w:p w14:paraId="108A0BCF" w14:textId="096F644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0,903</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1,133</w:t>
            </w:r>
          </w:p>
        </w:tc>
        <w:tc>
          <w:tcPr>
            <w:tcW w:w="0" w:type="auto"/>
            <w:hideMark/>
          </w:tcPr>
          <w:p w14:paraId="1AF3B3A2" w14:textId="77777777" w:rsidR="005B537A" w:rsidRPr="00642219" w:rsidRDefault="005B537A" w:rsidP="00C81A4F">
            <w:pPr>
              <w:spacing w:after="0" w:line="240" w:lineRule="auto"/>
              <w:ind w:firstLine="27"/>
              <w:jc w:val="both"/>
              <w:rPr>
                <w:rFonts w:ascii="Times New Roman" w:hAnsi="Times New Roman" w:cs="Times New Roman"/>
                <w:sz w:val="24"/>
                <w:szCs w:val="24"/>
              </w:rPr>
            </w:pPr>
            <w:r w:rsidRPr="00642219">
              <w:rPr>
                <w:rFonts w:ascii="Times New Roman" w:hAnsi="Times New Roman" w:cs="Times New Roman"/>
                <w:sz w:val="24"/>
                <w:szCs w:val="24"/>
              </w:rPr>
              <w:t>0,845</w:t>
            </w:r>
          </w:p>
        </w:tc>
      </w:tr>
      <w:tr w:rsidR="005B537A" w:rsidRPr="00642219" w14:paraId="2ED7C725" w14:textId="77777777" w:rsidTr="00B73667">
        <w:tc>
          <w:tcPr>
            <w:tcW w:w="0" w:type="auto"/>
            <w:hideMark/>
          </w:tcPr>
          <w:p w14:paraId="1603269D" w14:textId="77777777" w:rsidR="005B537A" w:rsidRPr="00642219" w:rsidRDefault="005B537A" w:rsidP="00C81A4F">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Δ-Аргинин</w:t>
            </w:r>
          </w:p>
        </w:tc>
        <w:tc>
          <w:tcPr>
            <w:tcW w:w="0" w:type="auto"/>
            <w:hideMark/>
          </w:tcPr>
          <w:p w14:paraId="11ED0F08"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-0,829</w:t>
            </w:r>
          </w:p>
        </w:tc>
        <w:tc>
          <w:tcPr>
            <w:tcW w:w="0" w:type="auto"/>
            <w:hideMark/>
          </w:tcPr>
          <w:p w14:paraId="4E667003"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0,349</w:t>
            </w:r>
          </w:p>
        </w:tc>
        <w:tc>
          <w:tcPr>
            <w:tcW w:w="0" w:type="auto"/>
            <w:hideMark/>
          </w:tcPr>
          <w:p w14:paraId="4AE3EF37" w14:textId="77777777"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0,437</w:t>
            </w:r>
          </w:p>
        </w:tc>
        <w:tc>
          <w:tcPr>
            <w:tcW w:w="0" w:type="auto"/>
            <w:hideMark/>
          </w:tcPr>
          <w:p w14:paraId="255CFFCD" w14:textId="2D042DE0" w:rsidR="005B537A" w:rsidRPr="00642219" w:rsidRDefault="005B537A" w:rsidP="00C81A4F">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0,220</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0,865</w:t>
            </w:r>
          </w:p>
        </w:tc>
        <w:tc>
          <w:tcPr>
            <w:tcW w:w="0" w:type="auto"/>
            <w:hideMark/>
          </w:tcPr>
          <w:p w14:paraId="7BCE27BF" w14:textId="77777777" w:rsidR="005B537A" w:rsidRPr="00642219" w:rsidRDefault="005B537A" w:rsidP="00C81A4F">
            <w:pPr>
              <w:keepNext/>
              <w:spacing w:after="0" w:line="240" w:lineRule="auto"/>
              <w:ind w:firstLine="27"/>
              <w:jc w:val="both"/>
              <w:rPr>
                <w:rFonts w:ascii="Times New Roman" w:hAnsi="Times New Roman" w:cs="Times New Roman"/>
                <w:sz w:val="24"/>
                <w:szCs w:val="24"/>
              </w:rPr>
            </w:pPr>
            <w:r w:rsidRPr="00642219">
              <w:rPr>
                <w:rFonts w:ascii="Times New Roman" w:hAnsi="Times New Roman" w:cs="Times New Roman"/>
                <w:sz w:val="24"/>
                <w:szCs w:val="24"/>
              </w:rPr>
              <w:t>0,017</w:t>
            </w:r>
          </w:p>
        </w:tc>
      </w:tr>
      <w:tr w:rsidR="00B35D76" w:rsidRPr="00642219" w14:paraId="18B611D6" w14:textId="77777777" w:rsidTr="002D78F4">
        <w:tc>
          <w:tcPr>
            <w:tcW w:w="0" w:type="auto"/>
            <w:gridSpan w:val="6"/>
          </w:tcPr>
          <w:p w14:paraId="5788085F" w14:textId="485646DA" w:rsidR="00B35D76" w:rsidRPr="00642219" w:rsidRDefault="00B35D76" w:rsidP="00B35D76">
            <w:pPr>
              <w:pStyle w:val="ac"/>
              <w:spacing w:after="0"/>
              <w:ind w:firstLine="567"/>
              <w:jc w:val="both"/>
              <w:rPr>
                <w:rFonts w:ascii="Times New Roman" w:hAnsi="Times New Roman" w:cs="Times New Roman"/>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 </w:t>
            </w:r>
            <w:r w:rsidRPr="00642219">
              <w:rPr>
                <w:rFonts w:ascii="Times New Roman" w:hAnsi="Times New Roman" w:cs="Times New Roman"/>
                <w:color w:val="auto"/>
                <w:sz w:val="24"/>
                <w:szCs w:val="24"/>
              </w:rPr>
              <w:t>β - коэффициент логистической регрессии; OR - отношение шансов; ДИ - доверительный интервал. Δ - разность концентраций между второй и первой временными точками. AUC модели = 0,718.</w:t>
            </w:r>
          </w:p>
        </w:tc>
      </w:tr>
    </w:tbl>
    <w:p w14:paraId="4A6C2D43" w14:textId="77777777" w:rsidR="00B35D76" w:rsidRPr="00642219" w:rsidRDefault="00B35D76" w:rsidP="00C81A4F">
      <w:pPr>
        <w:spacing w:after="0" w:line="240" w:lineRule="auto"/>
        <w:ind w:firstLine="567"/>
        <w:jc w:val="both"/>
        <w:rPr>
          <w:rFonts w:ascii="Times New Roman" w:hAnsi="Times New Roman" w:cs="Times New Roman"/>
          <w:sz w:val="28"/>
          <w:szCs w:val="28"/>
        </w:rPr>
      </w:pPr>
    </w:p>
    <w:p w14:paraId="5CE2B9C4" w14:textId="0DAD3F90" w:rsidR="002A29B1" w:rsidRPr="00642219" w:rsidRDefault="002A29B1"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По результатам многофакторного анализа независимыми маркерами ИИ сохранялись Δ-валин и Δ-аргинин. Повышение Δ-аргинина ассоциировалось с увеличением вероятности ИИ, тогда как повышение Δ-валина - со снижением вероятности ИИ. Δ-фенилаланин статистически значимого вклада в модель не продемонстрировал.</w:t>
      </w:r>
    </w:p>
    <w:p w14:paraId="5A11A1BF" w14:textId="5CF61BD3" w:rsidR="005B537A" w:rsidRPr="00642219" w:rsidRDefault="002A29B1"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Модель характеризовалась умеренной дискриминирующей способностью (AUC=0,718).</w:t>
      </w:r>
    </w:p>
    <w:p w14:paraId="361C68A4" w14:textId="77777777" w:rsidR="00A312A2" w:rsidRPr="00642219" w:rsidRDefault="00A312A2" w:rsidP="00C81A4F">
      <w:pPr>
        <w:pStyle w:val="1"/>
        <w:spacing w:before="0" w:beforeAutospacing="0" w:after="0" w:afterAutospacing="0"/>
        <w:ind w:firstLine="567"/>
        <w:jc w:val="both"/>
        <w:rPr>
          <w:sz w:val="28"/>
          <w:szCs w:val="28"/>
        </w:rPr>
      </w:pPr>
    </w:p>
    <w:p w14:paraId="7DD92955" w14:textId="7A7358A3" w:rsidR="005B537A" w:rsidRPr="00642219" w:rsidRDefault="005B537A" w:rsidP="00C81A4F">
      <w:pPr>
        <w:pStyle w:val="1"/>
        <w:spacing w:before="0" w:beforeAutospacing="0" w:after="0" w:afterAutospacing="0"/>
        <w:ind w:firstLine="567"/>
        <w:jc w:val="both"/>
        <w:rPr>
          <w:sz w:val="28"/>
          <w:szCs w:val="28"/>
        </w:rPr>
      </w:pPr>
      <w:bookmarkStart w:id="68" w:name="_Toc231495684"/>
      <w:r w:rsidRPr="00642219">
        <w:rPr>
          <w:sz w:val="28"/>
          <w:szCs w:val="28"/>
        </w:rPr>
        <w:t>3.</w:t>
      </w:r>
      <w:r w:rsidR="00026AC7" w:rsidRPr="00642219">
        <w:rPr>
          <w:sz w:val="28"/>
          <w:szCs w:val="28"/>
        </w:rPr>
        <w:t>7</w:t>
      </w:r>
      <w:r w:rsidRPr="00642219">
        <w:rPr>
          <w:sz w:val="28"/>
          <w:szCs w:val="28"/>
        </w:rPr>
        <w:t xml:space="preserve">. </w:t>
      </w:r>
      <w:r w:rsidR="00276FC8" w:rsidRPr="00642219">
        <w:rPr>
          <w:sz w:val="28"/>
          <w:szCs w:val="28"/>
        </w:rPr>
        <w:t>Корреляционные взаимосвязи метаболических показателей с клинико-лабораторными параметрами при ОЦВЗ</w:t>
      </w:r>
      <w:bookmarkEnd w:id="68"/>
    </w:p>
    <w:p w14:paraId="7E54D62F" w14:textId="0ECEFD8A" w:rsidR="00276FC8" w:rsidRPr="00642219" w:rsidRDefault="00276FC8"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Для оценки взаимосвязей между аминокислотным профилем и клинико-лабораторными характеристиками пациентов выполнен корреляционный анализ. Результаты значимых корреляций представлены в таблице 20 и на рисунке </w:t>
      </w:r>
      <w:r w:rsidR="00865652" w:rsidRPr="00642219">
        <w:rPr>
          <w:rFonts w:ascii="Times New Roman" w:hAnsi="Times New Roman" w:cs="Times New Roman"/>
          <w:sz w:val="28"/>
          <w:szCs w:val="28"/>
        </w:rPr>
        <w:t>13</w:t>
      </w:r>
      <w:r w:rsidRPr="00642219">
        <w:rPr>
          <w:rFonts w:ascii="Times New Roman" w:hAnsi="Times New Roman" w:cs="Times New Roman"/>
          <w:sz w:val="28"/>
          <w:szCs w:val="28"/>
        </w:rPr>
        <w:t>.</w:t>
      </w:r>
    </w:p>
    <w:p w14:paraId="35C3BA4D" w14:textId="77777777" w:rsidR="00D976AE" w:rsidRPr="00642219" w:rsidRDefault="00D976AE" w:rsidP="00D976AE">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Корреляционный анализ выявил преимущественно слабые и умеренные взаимосвязи между уровнями аминокислот и клинико-лабораторными параметрами. Наиболее устойчивые корреляции отмечались для триптофана, который демонстрировал отрицательную связь с тяжестью инсульта по NIHSS и положительную - с показателями MMSE и ШКГ.</w:t>
      </w:r>
    </w:p>
    <w:p w14:paraId="5FC8EB21" w14:textId="77777777" w:rsidR="00A312A2" w:rsidRPr="00642219" w:rsidRDefault="00A312A2" w:rsidP="00D976AE">
      <w:pPr>
        <w:spacing w:after="0" w:line="240" w:lineRule="auto"/>
        <w:ind w:firstLine="567"/>
        <w:jc w:val="both"/>
        <w:rPr>
          <w:rFonts w:ascii="Times New Roman" w:hAnsi="Times New Roman" w:cs="Times New Roman"/>
          <w:sz w:val="28"/>
          <w:szCs w:val="28"/>
        </w:rPr>
      </w:pPr>
    </w:p>
    <w:p w14:paraId="5F35A008" w14:textId="7412DA38" w:rsidR="00766BB2" w:rsidRPr="00642219" w:rsidRDefault="00766BB2" w:rsidP="00C81A4F">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Таблица 20 - Корреляционные взаимосвязи аминокислотного профиля с клинико-лабораторными показателями у пациентов с ОЦВЗ</w:t>
      </w:r>
    </w:p>
    <w:tbl>
      <w:tblPr>
        <w:tblStyle w:val="ae"/>
        <w:tblW w:w="0" w:type="auto"/>
        <w:tblLayout w:type="fixed"/>
        <w:tblLook w:val="04A0" w:firstRow="1" w:lastRow="0" w:firstColumn="1" w:lastColumn="0" w:noHBand="0" w:noVBand="1"/>
      </w:tblPr>
      <w:tblGrid>
        <w:gridCol w:w="977"/>
        <w:gridCol w:w="1145"/>
        <w:gridCol w:w="1134"/>
        <w:gridCol w:w="992"/>
        <w:gridCol w:w="992"/>
        <w:gridCol w:w="992"/>
        <w:gridCol w:w="993"/>
        <w:gridCol w:w="850"/>
        <w:gridCol w:w="1241"/>
        <w:gridCol w:w="879"/>
      </w:tblGrid>
      <w:tr w:rsidR="00865652" w:rsidRPr="00642219" w14:paraId="46CDD413" w14:textId="77777777" w:rsidTr="00A312A2">
        <w:trPr>
          <w:trHeight w:val="283"/>
        </w:trPr>
        <w:tc>
          <w:tcPr>
            <w:tcW w:w="977" w:type="dxa"/>
            <w:noWrap/>
            <w:hideMark/>
          </w:tcPr>
          <w:p w14:paraId="1B127634" w14:textId="77777777" w:rsidR="004C2092" w:rsidRPr="00642219" w:rsidRDefault="004C2092" w:rsidP="004C2092">
            <w:pPr>
              <w:spacing w:after="0" w:line="240" w:lineRule="auto"/>
              <w:rPr>
                <w:rFonts w:ascii="Times New Roman" w:eastAsia="Times New Roman" w:hAnsi="Times New Roman" w:cs="Times New Roman"/>
              </w:rPr>
            </w:pPr>
          </w:p>
        </w:tc>
        <w:tc>
          <w:tcPr>
            <w:tcW w:w="1145" w:type="dxa"/>
            <w:noWrap/>
            <w:hideMark/>
          </w:tcPr>
          <w:p w14:paraId="2E4D63DC" w14:textId="3A8795A3"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Валин (1)</w:t>
            </w:r>
          </w:p>
        </w:tc>
        <w:tc>
          <w:tcPr>
            <w:tcW w:w="1134" w:type="dxa"/>
            <w:noWrap/>
            <w:hideMark/>
          </w:tcPr>
          <w:p w14:paraId="69FCC6E3" w14:textId="47801F34"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Фенилаланин (1)</w:t>
            </w:r>
          </w:p>
        </w:tc>
        <w:tc>
          <w:tcPr>
            <w:tcW w:w="992" w:type="dxa"/>
            <w:noWrap/>
            <w:hideMark/>
          </w:tcPr>
          <w:p w14:paraId="2166D5BF" w14:textId="0122AF62"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Триптофан (1)</w:t>
            </w:r>
          </w:p>
        </w:tc>
        <w:tc>
          <w:tcPr>
            <w:tcW w:w="992" w:type="dxa"/>
            <w:noWrap/>
            <w:hideMark/>
          </w:tcPr>
          <w:p w14:paraId="0122CDB8" w14:textId="79B48D64"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Валин (2)</w:t>
            </w:r>
          </w:p>
        </w:tc>
        <w:tc>
          <w:tcPr>
            <w:tcW w:w="992" w:type="dxa"/>
            <w:noWrap/>
            <w:hideMark/>
          </w:tcPr>
          <w:p w14:paraId="2F3AAA57" w14:textId="3C3E4DBA"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Фенилаланин (2)</w:t>
            </w:r>
          </w:p>
        </w:tc>
        <w:tc>
          <w:tcPr>
            <w:tcW w:w="993" w:type="dxa"/>
            <w:noWrap/>
            <w:hideMark/>
          </w:tcPr>
          <w:p w14:paraId="78A5A2AC" w14:textId="39022AF2"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Триптофан (2)</w:t>
            </w:r>
          </w:p>
        </w:tc>
        <w:tc>
          <w:tcPr>
            <w:tcW w:w="850" w:type="dxa"/>
            <w:noWrap/>
            <w:hideMark/>
          </w:tcPr>
          <w:p w14:paraId="055E8860" w14:textId="4AC4ABF0"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Валин </w:t>
            </w:r>
            <w:r w:rsidRPr="00642219">
              <w:rPr>
                <w:rFonts w:ascii="Cambria" w:eastAsia="Times New Roman" w:hAnsi="Cambria" w:cs="Times New Roman"/>
              </w:rPr>
              <w:t>∆</w:t>
            </w:r>
          </w:p>
        </w:tc>
        <w:tc>
          <w:tcPr>
            <w:tcW w:w="1241" w:type="dxa"/>
            <w:noWrap/>
            <w:hideMark/>
          </w:tcPr>
          <w:p w14:paraId="16A28BB1" w14:textId="39BD8895"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Глутаминовая кислота </w:t>
            </w:r>
            <w:r w:rsidRPr="00642219">
              <w:rPr>
                <w:rFonts w:ascii="Cambria" w:eastAsia="Times New Roman" w:hAnsi="Cambria" w:cs="Times New Roman"/>
              </w:rPr>
              <w:t>∆</w:t>
            </w:r>
          </w:p>
        </w:tc>
        <w:tc>
          <w:tcPr>
            <w:tcW w:w="879" w:type="dxa"/>
            <w:noWrap/>
            <w:hideMark/>
          </w:tcPr>
          <w:p w14:paraId="74D5BD58" w14:textId="69526E9C"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Аргинин </w:t>
            </w:r>
            <w:r w:rsidRPr="00642219">
              <w:rPr>
                <w:rFonts w:ascii="Cambria" w:eastAsia="Times New Roman" w:hAnsi="Cambria" w:cs="Times New Roman"/>
              </w:rPr>
              <w:t>∆</w:t>
            </w:r>
          </w:p>
        </w:tc>
      </w:tr>
      <w:tr w:rsidR="00AD7659" w:rsidRPr="00642219" w14:paraId="3799352A" w14:textId="77777777" w:rsidTr="00A312A2">
        <w:trPr>
          <w:trHeight w:val="283"/>
        </w:trPr>
        <w:tc>
          <w:tcPr>
            <w:tcW w:w="977" w:type="dxa"/>
            <w:noWrap/>
          </w:tcPr>
          <w:p w14:paraId="758290A4" w14:textId="0B995757" w:rsidR="00AD7659" w:rsidRPr="00642219" w:rsidRDefault="00AD7659" w:rsidP="00AD7659">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1</w:t>
            </w:r>
          </w:p>
        </w:tc>
        <w:tc>
          <w:tcPr>
            <w:tcW w:w="1145" w:type="dxa"/>
            <w:noWrap/>
          </w:tcPr>
          <w:p w14:paraId="2CF3D77E" w14:textId="14B8583C" w:rsidR="00AD7659" w:rsidRPr="00642219" w:rsidRDefault="00AD7659" w:rsidP="00AD7659">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2</w:t>
            </w:r>
          </w:p>
        </w:tc>
        <w:tc>
          <w:tcPr>
            <w:tcW w:w="1134" w:type="dxa"/>
            <w:noWrap/>
          </w:tcPr>
          <w:p w14:paraId="219ED69D" w14:textId="7F1DAF0A" w:rsidR="00AD7659" w:rsidRPr="00642219" w:rsidRDefault="00AD7659" w:rsidP="00AD7659">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3</w:t>
            </w:r>
          </w:p>
        </w:tc>
        <w:tc>
          <w:tcPr>
            <w:tcW w:w="992" w:type="dxa"/>
            <w:noWrap/>
          </w:tcPr>
          <w:p w14:paraId="659C16B4" w14:textId="30D10A25" w:rsidR="00AD7659" w:rsidRPr="00642219" w:rsidRDefault="00AD7659" w:rsidP="00AD7659">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4</w:t>
            </w:r>
          </w:p>
        </w:tc>
        <w:tc>
          <w:tcPr>
            <w:tcW w:w="992" w:type="dxa"/>
            <w:noWrap/>
          </w:tcPr>
          <w:p w14:paraId="301FF725" w14:textId="5E7EFC7D" w:rsidR="00AD7659" w:rsidRPr="00642219" w:rsidRDefault="00AD7659" w:rsidP="00AD7659">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5</w:t>
            </w:r>
          </w:p>
        </w:tc>
        <w:tc>
          <w:tcPr>
            <w:tcW w:w="992" w:type="dxa"/>
            <w:noWrap/>
          </w:tcPr>
          <w:p w14:paraId="555914AA" w14:textId="48A93973" w:rsidR="00AD7659" w:rsidRPr="00642219" w:rsidRDefault="00AD7659" w:rsidP="00AD7659">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6</w:t>
            </w:r>
          </w:p>
        </w:tc>
        <w:tc>
          <w:tcPr>
            <w:tcW w:w="993" w:type="dxa"/>
            <w:noWrap/>
          </w:tcPr>
          <w:p w14:paraId="557AAFDF" w14:textId="1F0DDC27" w:rsidR="00AD7659" w:rsidRPr="00642219" w:rsidRDefault="00AD7659" w:rsidP="00AD7659">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7</w:t>
            </w:r>
          </w:p>
        </w:tc>
        <w:tc>
          <w:tcPr>
            <w:tcW w:w="850" w:type="dxa"/>
            <w:noWrap/>
          </w:tcPr>
          <w:p w14:paraId="5EB9F05A" w14:textId="71C382CE" w:rsidR="00AD7659" w:rsidRPr="00642219" w:rsidRDefault="00AD7659" w:rsidP="00AD7659">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8</w:t>
            </w:r>
          </w:p>
        </w:tc>
        <w:tc>
          <w:tcPr>
            <w:tcW w:w="1241" w:type="dxa"/>
            <w:noWrap/>
          </w:tcPr>
          <w:p w14:paraId="1E468D94" w14:textId="747E1357" w:rsidR="00AD7659" w:rsidRPr="00642219" w:rsidRDefault="00AD7659" w:rsidP="00AD7659">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9</w:t>
            </w:r>
          </w:p>
        </w:tc>
        <w:tc>
          <w:tcPr>
            <w:tcW w:w="879" w:type="dxa"/>
            <w:noWrap/>
          </w:tcPr>
          <w:p w14:paraId="13B23B4A" w14:textId="08E407FC" w:rsidR="00AD7659" w:rsidRPr="00642219" w:rsidRDefault="00AD7659" w:rsidP="00AD7659">
            <w:pPr>
              <w:spacing w:after="0" w:line="240" w:lineRule="auto"/>
              <w:jc w:val="center"/>
              <w:rPr>
                <w:rFonts w:ascii="Times New Roman" w:eastAsia="Times New Roman" w:hAnsi="Times New Roman" w:cs="Times New Roman"/>
              </w:rPr>
            </w:pPr>
            <w:r w:rsidRPr="00642219">
              <w:rPr>
                <w:rFonts w:ascii="Times New Roman" w:eastAsia="Times New Roman" w:hAnsi="Times New Roman" w:cs="Times New Roman"/>
              </w:rPr>
              <w:t>10</w:t>
            </w:r>
          </w:p>
        </w:tc>
      </w:tr>
      <w:tr w:rsidR="00865652" w:rsidRPr="00642219" w14:paraId="74C72710" w14:textId="77777777" w:rsidTr="00A312A2">
        <w:trPr>
          <w:trHeight w:val="283"/>
        </w:trPr>
        <w:tc>
          <w:tcPr>
            <w:tcW w:w="977" w:type="dxa"/>
            <w:noWrap/>
            <w:hideMark/>
          </w:tcPr>
          <w:p w14:paraId="614DC786" w14:textId="49CB7818"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Пол </w:t>
            </w:r>
          </w:p>
        </w:tc>
        <w:tc>
          <w:tcPr>
            <w:tcW w:w="1145" w:type="dxa"/>
            <w:noWrap/>
            <w:vAlign w:val="center"/>
            <w:hideMark/>
          </w:tcPr>
          <w:p w14:paraId="7FEC4BB9" w14:textId="5185A384"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-0.29*</w:t>
            </w:r>
          </w:p>
        </w:tc>
        <w:tc>
          <w:tcPr>
            <w:tcW w:w="1134" w:type="dxa"/>
            <w:noWrap/>
            <w:vAlign w:val="center"/>
            <w:hideMark/>
          </w:tcPr>
          <w:p w14:paraId="2721F590" w14:textId="1823DEEB"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-0.23*</w:t>
            </w:r>
          </w:p>
        </w:tc>
        <w:tc>
          <w:tcPr>
            <w:tcW w:w="992" w:type="dxa"/>
            <w:noWrap/>
            <w:vAlign w:val="center"/>
            <w:hideMark/>
          </w:tcPr>
          <w:p w14:paraId="5CD66ACE" w14:textId="2B1592D9"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-0.20*</w:t>
            </w:r>
          </w:p>
        </w:tc>
        <w:tc>
          <w:tcPr>
            <w:tcW w:w="992" w:type="dxa"/>
            <w:noWrap/>
            <w:vAlign w:val="center"/>
            <w:hideMark/>
          </w:tcPr>
          <w:p w14:paraId="28CC4458" w14:textId="635B36A8"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-0.24*</w:t>
            </w:r>
          </w:p>
        </w:tc>
        <w:tc>
          <w:tcPr>
            <w:tcW w:w="992" w:type="dxa"/>
            <w:noWrap/>
            <w:vAlign w:val="center"/>
            <w:hideMark/>
          </w:tcPr>
          <w:p w14:paraId="3F669FD6" w14:textId="444623AE"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-0.17*</w:t>
            </w:r>
          </w:p>
        </w:tc>
        <w:tc>
          <w:tcPr>
            <w:tcW w:w="993" w:type="dxa"/>
            <w:noWrap/>
            <w:vAlign w:val="center"/>
            <w:hideMark/>
          </w:tcPr>
          <w:p w14:paraId="5F0EB39A" w14:textId="3D04B285"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-0.23*</w:t>
            </w:r>
          </w:p>
        </w:tc>
        <w:tc>
          <w:tcPr>
            <w:tcW w:w="850" w:type="dxa"/>
            <w:noWrap/>
            <w:vAlign w:val="center"/>
            <w:hideMark/>
          </w:tcPr>
          <w:p w14:paraId="520CF323" w14:textId="7FF94EE4"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0.05</w:t>
            </w:r>
          </w:p>
        </w:tc>
        <w:tc>
          <w:tcPr>
            <w:tcW w:w="1241" w:type="dxa"/>
            <w:noWrap/>
            <w:vAlign w:val="center"/>
            <w:hideMark/>
          </w:tcPr>
          <w:p w14:paraId="55D85789" w14:textId="37EF55C1"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0.05</w:t>
            </w:r>
          </w:p>
        </w:tc>
        <w:tc>
          <w:tcPr>
            <w:tcW w:w="879" w:type="dxa"/>
            <w:noWrap/>
            <w:vAlign w:val="center"/>
            <w:hideMark/>
          </w:tcPr>
          <w:p w14:paraId="67A30A18" w14:textId="35ED3D4D"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0.07</w:t>
            </w:r>
          </w:p>
        </w:tc>
      </w:tr>
      <w:tr w:rsidR="00865652" w:rsidRPr="00642219" w14:paraId="33A43B2A" w14:textId="77777777" w:rsidTr="00A312A2">
        <w:trPr>
          <w:trHeight w:val="283"/>
        </w:trPr>
        <w:tc>
          <w:tcPr>
            <w:tcW w:w="977" w:type="dxa"/>
            <w:noWrap/>
            <w:hideMark/>
          </w:tcPr>
          <w:p w14:paraId="173283AE" w14:textId="77777777"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ИМТ</w:t>
            </w:r>
          </w:p>
        </w:tc>
        <w:tc>
          <w:tcPr>
            <w:tcW w:w="1145" w:type="dxa"/>
            <w:noWrap/>
            <w:vAlign w:val="center"/>
            <w:hideMark/>
          </w:tcPr>
          <w:p w14:paraId="07F26F39" w14:textId="132D0C0C"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0.26*</w:t>
            </w:r>
          </w:p>
        </w:tc>
        <w:tc>
          <w:tcPr>
            <w:tcW w:w="1134" w:type="dxa"/>
            <w:noWrap/>
            <w:vAlign w:val="center"/>
            <w:hideMark/>
          </w:tcPr>
          <w:p w14:paraId="7AA19C58" w14:textId="5AB37058"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0.21*</w:t>
            </w:r>
          </w:p>
        </w:tc>
        <w:tc>
          <w:tcPr>
            <w:tcW w:w="992" w:type="dxa"/>
            <w:noWrap/>
            <w:vAlign w:val="center"/>
            <w:hideMark/>
          </w:tcPr>
          <w:p w14:paraId="24F7D67A" w14:textId="1316BA07"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0.04</w:t>
            </w:r>
          </w:p>
        </w:tc>
        <w:tc>
          <w:tcPr>
            <w:tcW w:w="992" w:type="dxa"/>
            <w:noWrap/>
            <w:vAlign w:val="center"/>
            <w:hideMark/>
          </w:tcPr>
          <w:p w14:paraId="52EBDF8F" w14:textId="04A7D0A1"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0.12</w:t>
            </w:r>
          </w:p>
        </w:tc>
        <w:tc>
          <w:tcPr>
            <w:tcW w:w="992" w:type="dxa"/>
            <w:noWrap/>
            <w:vAlign w:val="center"/>
            <w:hideMark/>
          </w:tcPr>
          <w:p w14:paraId="3DEC579A" w14:textId="2B030EBB"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0.12</w:t>
            </w:r>
          </w:p>
        </w:tc>
        <w:tc>
          <w:tcPr>
            <w:tcW w:w="993" w:type="dxa"/>
            <w:noWrap/>
            <w:vAlign w:val="center"/>
            <w:hideMark/>
          </w:tcPr>
          <w:p w14:paraId="2EE982F1" w14:textId="026683C7"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0.06</w:t>
            </w:r>
          </w:p>
        </w:tc>
        <w:tc>
          <w:tcPr>
            <w:tcW w:w="850" w:type="dxa"/>
            <w:noWrap/>
            <w:vAlign w:val="center"/>
            <w:hideMark/>
          </w:tcPr>
          <w:p w14:paraId="4F5122C7" w14:textId="1932305D"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-0.17*</w:t>
            </w:r>
          </w:p>
        </w:tc>
        <w:tc>
          <w:tcPr>
            <w:tcW w:w="1241" w:type="dxa"/>
            <w:noWrap/>
            <w:vAlign w:val="center"/>
            <w:hideMark/>
          </w:tcPr>
          <w:p w14:paraId="76B01437" w14:textId="0D40E95A"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-0.05</w:t>
            </w:r>
          </w:p>
        </w:tc>
        <w:tc>
          <w:tcPr>
            <w:tcW w:w="879" w:type="dxa"/>
            <w:noWrap/>
            <w:vAlign w:val="center"/>
            <w:hideMark/>
          </w:tcPr>
          <w:p w14:paraId="5C047FB5" w14:textId="032599FA"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0.04</w:t>
            </w:r>
          </w:p>
        </w:tc>
      </w:tr>
      <w:tr w:rsidR="00865652" w:rsidRPr="00642219" w14:paraId="4E6A0AA0" w14:textId="77777777" w:rsidTr="00A312A2">
        <w:trPr>
          <w:trHeight w:val="283"/>
        </w:trPr>
        <w:tc>
          <w:tcPr>
            <w:tcW w:w="977" w:type="dxa"/>
            <w:noWrap/>
            <w:hideMark/>
          </w:tcPr>
          <w:p w14:paraId="3E7E9020" w14:textId="4F7E9412"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ШКГ</w:t>
            </w:r>
          </w:p>
        </w:tc>
        <w:tc>
          <w:tcPr>
            <w:tcW w:w="1145" w:type="dxa"/>
            <w:noWrap/>
            <w:vAlign w:val="center"/>
            <w:hideMark/>
          </w:tcPr>
          <w:p w14:paraId="186BFB9C" w14:textId="50C82F9E"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0.17*</w:t>
            </w:r>
          </w:p>
        </w:tc>
        <w:tc>
          <w:tcPr>
            <w:tcW w:w="1134" w:type="dxa"/>
            <w:noWrap/>
            <w:vAlign w:val="center"/>
            <w:hideMark/>
          </w:tcPr>
          <w:p w14:paraId="01A05D4D" w14:textId="2E83CDF8"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0.06</w:t>
            </w:r>
          </w:p>
        </w:tc>
        <w:tc>
          <w:tcPr>
            <w:tcW w:w="992" w:type="dxa"/>
            <w:noWrap/>
            <w:vAlign w:val="center"/>
            <w:hideMark/>
          </w:tcPr>
          <w:p w14:paraId="00280D59" w14:textId="2CC88F59"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0.35*</w:t>
            </w:r>
          </w:p>
        </w:tc>
        <w:tc>
          <w:tcPr>
            <w:tcW w:w="992" w:type="dxa"/>
            <w:noWrap/>
            <w:vAlign w:val="center"/>
            <w:hideMark/>
          </w:tcPr>
          <w:p w14:paraId="1B94AF8E" w14:textId="3E94D0C4"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0.22*</w:t>
            </w:r>
          </w:p>
        </w:tc>
        <w:tc>
          <w:tcPr>
            <w:tcW w:w="992" w:type="dxa"/>
            <w:noWrap/>
            <w:vAlign w:val="center"/>
            <w:hideMark/>
          </w:tcPr>
          <w:p w14:paraId="321F9D9C" w14:textId="6DF7C007"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0.10</w:t>
            </w:r>
          </w:p>
        </w:tc>
        <w:tc>
          <w:tcPr>
            <w:tcW w:w="993" w:type="dxa"/>
            <w:noWrap/>
            <w:vAlign w:val="center"/>
            <w:hideMark/>
          </w:tcPr>
          <w:p w14:paraId="01EE2E89" w14:textId="040F9B9F"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0.32*</w:t>
            </w:r>
          </w:p>
        </w:tc>
        <w:tc>
          <w:tcPr>
            <w:tcW w:w="850" w:type="dxa"/>
            <w:noWrap/>
            <w:vAlign w:val="center"/>
            <w:hideMark/>
          </w:tcPr>
          <w:p w14:paraId="297BEE7A" w14:textId="3F3CC683"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0.02</w:t>
            </w:r>
          </w:p>
        </w:tc>
        <w:tc>
          <w:tcPr>
            <w:tcW w:w="1241" w:type="dxa"/>
            <w:noWrap/>
            <w:vAlign w:val="center"/>
            <w:hideMark/>
          </w:tcPr>
          <w:p w14:paraId="12787459" w14:textId="06A157AE"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-0.03</w:t>
            </w:r>
          </w:p>
        </w:tc>
        <w:tc>
          <w:tcPr>
            <w:tcW w:w="879" w:type="dxa"/>
            <w:noWrap/>
            <w:vAlign w:val="center"/>
            <w:hideMark/>
          </w:tcPr>
          <w:p w14:paraId="32144363" w14:textId="758F02D6"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0.08</w:t>
            </w:r>
          </w:p>
        </w:tc>
      </w:tr>
      <w:tr w:rsidR="00865652" w:rsidRPr="00642219" w14:paraId="62422C4E" w14:textId="77777777" w:rsidTr="00A312A2">
        <w:trPr>
          <w:trHeight w:val="283"/>
        </w:trPr>
        <w:tc>
          <w:tcPr>
            <w:tcW w:w="977" w:type="dxa"/>
            <w:noWrap/>
            <w:hideMark/>
          </w:tcPr>
          <w:p w14:paraId="552677E9" w14:textId="5C20EA40"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NIHSS</w:t>
            </w:r>
          </w:p>
        </w:tc>
        <w:tc>
          <w:tcPr>
            <w:tcW w:w="1145" w:type="dxa"/>
            <w:noWrap/>
            <w:vAlign w:val="center"/>
            <w:hideMark/>
          </w:tcPr>
          <w:p w14:paraId="3FD3130A" w14:textId="0C150670"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-0.02</w:t>
            </w:r>
          </w:p>
        </w:tc>
        <w:tc>
          <w:tcPr>
            <w:tcW w:w="1134" w:type="dxa"/>
            <w:noWrap/>
            <w:vAlign w:val="center"/>
            <w:hideMark/>
          </w:tcPr>
          <w:p w14:paraId="1F8E47F8" w14:textId="53292785"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0.12*</w:t>
            </w:r>
          </w:p>
        </w:tc>
        <w:tc>
          <w:tcPr>
            <w:tcW w:w="992" w:type="dxa"/>
            <w:noWrap/>
            <w:vAlign w:val="center"/>
            <w:hideMark/>
          </w:tcPr>
          <w:p w14:paraId="306BA6B3" w14:textId="1CE81320"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-0.26*</w:t>
            </w:r>
          </w:p>
        </w:tc>
        <w:tc>
          <w:tcPr>
            <w:tcW w:w="992" w:type="dxa"/>
            <w:noWrap/>
            <w:vAlign w:val="center"/>
            <w:hideMark/>
          </w:tcPr>
          <w:p w14:paraId="2CE6DDF2" w14:textId="3EA083D3"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-0.25*</w:t>
            </w:r>
          </w:p>
        </w:tc>
        <w:tc>
          <w:tcPr>
            <w:tcW w:w="992" w:type="dxa"/>
            <w:noWrap/>
            <w:vAlign w:val="center"/>
            <w:hideMark/>
          </w:tcPr>
          <w:p w14:paraId="2FDD5A3E" w14:textId="7D56AC22"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-0.07</w:t>
            </w:r>
          </w:p>
        </w:tc>
        <w:tc>
          <w:tcPr>
            <w:tcW w:w="993" w:type="dxa"/>
            <w:noWrap/>
            <w:vAlign w:val="center"/>
            <w:hideMark/>
          </w:tcPr>
          <w:p w14:paraId="59DBC162" w14:textId="58AA3037"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-0.31*</w:t>
            </w:r>
          </w:p>
        </w:tc>
        <w:tc>
          <w:tcPr>
            <w:tcW w:w="850" w:type="dxa"/>
            <w:noWrap/>
            <w:vAlign w:val="center"/>
            <w:hideMark/>
          </w:tcPr>
          <w:p w14:paraId="5E96A3AB" w14:textId="2577CA20"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-0.10</w:t>
            </w:r>
          </w:p>
        </w:tc>
        <w:tc>
          <w:tcPr>
            <w:tcW w:w="1241" w:type="dxa"/>
            <w:noWrap/>
            <w:vAlign w:val="center"/>
            <w:hideMark/>
          </w:tcPr>
          <w:p w14:paraId="5411B382" w14:textId="1F43BCC5"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0.05</w:t>
            </w:r>
          </w:p>
        </w:tc>
        <w:tc>
          <w:tcPr>
            <w:tcW w:w="879" w:type="dxa"/>
            <w:noWrap/>
            <w:vAlign w:val="center"/>
            <w:hideMark/>
          </w:tcPr>
          <w:p w14:paraId="46205AA4" w14:textId="0FECC7A3"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-0.06</w:t>
            </w:r>
          </w:p>
        </w:tc>
      </w:tr>
      <w:tr w:rsidR="00865652" w:rsidRPr="00642219" w14:paraId="58AB4162" w14:textId="77777777" w:rsidTr="00A312A2">
        <w:trPr>
          <w:trHeight w:val="283"/>
        </w:trPr>
        <w:tc>
          <w:tcPr>
            <w:tcW w:w="977" w:type="dxa"/>
            <w:noWrap/>
            <w:hideMark/>
          </w:tcPr>
          <w:p w14:paraId="1FAA874D" w14:textId="68156A76"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ММSЕ</w:t>
            </w:r>
          </w:p>
        </w:tc>
        <w:tc>
          <w:tcPr>
            <w:tcW w:w="1145" w:type="dxa"/>
            <w:noWrap/>
            <w:vAlign w:val="center"/>
            <w:hideMark/>
          </w:tcPr>
          <w:p w14:paraId="6C155C14" w14:textId="43F4EE70"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0.14</w:t>
            </w:r>
          </w:p>
        </w:tc>
        <w:tc>
          <w:tcPr>
            <w:tcW w:w="1134" w:type="dxa"/>
            <w:noWrap/>
            <w:vAlign w:val="center"/>
            <w:hideMark/>
          </w:tcPr>
          <w:p w14:paraId="0A7A5392" w14:textId="1B604B71"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-0.07</w:t>
            </w:r>
          </w:p>
        </w:tc>
        <w:tc>
          <w:tcPr>
            <w:tcW w:w="992" w:type="dxa"/>
            <w:noWrap/>
            <w:vAlign w:val="center"/>
            <w:hideMark/>
          </w:tcPr>
          <w:p w14:paraId="11E4B586" w14:textId="6937E3B1"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0.19*</w:t>
            </w:r>
          </w:p>
        </w:tc>
        <w:tc>
          <w:tcPr>
            <w:tcW w:w="992" w:type="dxa"/>
            <w:noWrap/>
            <w:vAlign w:val="center"/>
            <w:hideMark/>
          </w:tcPr>
          <w:p w14:paraId="0E1492F9" w14:textId="0F6E36DA"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0.31*</w:t>
            </w:r>
          </w:p>
        </w:tc>
        <w:tc>
          <w:tcPr>
            <w:tcW w:w="992" w:type="dxa"/>
            <w:noWrap/>
            <w:vAlign w:val="center"/>
            <w:hideMark/>
          </w:tcPr>
          <w:p w14:paraId="46572443" w14:textId="7FB0B97A"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0.13</w:t>
            </w:r>
          </w:p>
        </w:tc>
        <w:tc>
          <w:tcPr>
            <w:tcW w:w="993" w:type="dxa"/>
            <w:noWrap/>
            <w:vAlign w:val="center"/>
            <w:hideMark/>
          </w:tcPr>
          <w:p w14:paraId="1816F4F6" w14:textId="58DDEDF2"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0.34*</w:t>
            </w:r>
          </w:p>
        </w:tc>
        <w:tc>
          <w:tcPr>
            <w:tcW w:w="850" w:type="dxa"/>
            <w:noWrap/>
            <w:vAlign w:val="center"/>
            <w:hideMark/>
          </w:tcPr>
          <w:p w14:paraId="43C033F2" w14:textId="3A86D941"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0.20*</w:t>
            </w:r>
          </w:p>
        </w:tc>
        <w:tc>
          <w:tcPr>
            <w:tcW w:w="1241" w:type="dxa"/>
            <w:noWrap/>
            <w:vAlign w:val="center"/>
            <w:hideMark/>
          </w:tcPr>
          <w:p w14:paraId="3F9595B1" w14:textId="3795BB82"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-0.20*</w:t>
            </w:r>
          </w:p>
        </w:tc>
        <w:tc>
          <w:tcPr>
            <w:tcW w:w="879" w:type="dxa"/>
            <w:noWrap/>
            <w:vAlign w:val="center"/>
            <w:hideMark/>
          </w:tcPr>
          <w:p w14:paraId="689C8BC7" w14:textId="77C029B2"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0.21*</w:t>
            </w:r>
          </w:p>
        </w:tc>
      </w:tr>
      <w:tr w:rsidR="00865652" w:rsidRPr="00642219" w14:paraId="186DEC71" w14:textId="77777777" w:rsidTr="00A312A2">
        <w:trPr>
          <w:trHeight w:val="283"/>
        </w:trPr>
        <w:tc>
          <w:tcPr>
            <w:tcW w:w="977" w:type="dxa"/>
            <w:noWrap/>
            <w:hideMark/>
          </w:tcPr>
          <w:p w14:paraId="3CF8429D" w14:textId="77777777"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Передняя и задняя циркуляции</w:t>
            </w:r>
          </w:p>
        </w:tc>
        <w:tc>
          <w:tcPr>
            <w:tcW w:w="1145" w:type="dxa"/>
            <w:noWrap/>
            <w:vAlign w:val="center"/>
            <w:hideMark/>
          </w:tcPr>
          <w:p w14:paraId="1B205E19" w14:textId="588994B5"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0.00</w:t>
            </w:r>
          </w:p>
        </w:tc>
        <w:tc>
          <w:tcPr>
            <w:tcW w:w="1134" w:type="dxa"/>
            <w:noWrap/>
            <w:vAlign w:val="center"/>
            <w:hideMark/>
          </w:tcPr>
          <w:p w14:paraId="43C6AF7C" w14:textId="690AEBD9"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-0.10</w:t>
            </w:r>
          </w:p>
        </w:tc>
        <w:tc>
          <w:tcPr>
            <w:tcW w:w="992" w:type="dxa"/>
            <w:noWrap/>
            <w:vAlign w:val="center"/>
            <w:hideMark/>
          </w:tcPr>
          <w:p w14:paraId="3847100C" w14:textId="16258FF5"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-0.04</w:t>
            </w:r>
          </w:p>
        </w:tc>
        <w:tc>
          <w:tcPr>
            <w:tcW w:w="992" w:type="dxa"/>
            <w:noWrap/>
            <w:vAlign w:val="center"/>
            <w:hideMark/>
          </w:tcPr>
          <w:p w14:paraId="193F7AB2" w14:textId="24E6FAEE"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0.25*</w:t>
            </w:r>
          </w:p>
        </w:tc>
        <w:tc>
          <w:tcPr>
            <w:tcW w:w="992" w:type="dxa"/>
            <w:noWrap/>
            <w:vAlign w:val="center"/>
            <w:hideMark/>
          </w:tcPr>
          <w:p w14:paraId="3352CC71" w14:textId="31EC9FCC"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0.10</w:t>
            </w:r>
          </w:p>
        </w:tc>
        <w:tc>
          <w:tcPr>
            <w:tcW w:w="993" w:type="dxa"/>
            <w:noWrap/>
            <w:vAlign w:val="center"/>
            <w:hideMark/>
          </w:tcPr>
          <w:p w14:paraId="0A79D35C" w14:textId="6F2AA749"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0.11</w:t>
            </w:r>
          </w:p>
        </w:tc>
        <w:tc>
          <w:tcPr>
            <w:tcW w:w="850" w:type="dxa"/>
            <w:noWrap/>
            <w:vAlign w:val="center"/>
            <w:hideMark/>
          </w:tcPr>
          <w:p w14:paraId="7EAE2EC2" w14:textId="5D9C4CE3"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0.19</w:t>
            </w:r>
          </w:p>
        </w:tc>
        <w:tc>
          <w:tcPr>
            <w:tcW w:w="1241" w:type="dxa"/>
            <w:noWrap/>
            <w:vAlign w:val="center"/>
            <w:hideMark/>
          </w:tcPr>
          <w:p w14:paraId="7B44CD79" w14:textId="0C61C069"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0.06</w:t>
            </w:r>
          </w:p>
        </w:tc>
        <w:tc>
          <w:tcPr>
            <w:tcW w:w="879" w:type="dxa"/>
            <w:noWrap/>
            <w:vAlign w:val="center"/>
            <w:hideMark/>
          </w:tcPr>
          <w:p w14:paraId="198B84AF" w14:textId="512D9007"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-0.05</w:t>
            </w:r>
          </w:p>
        </w:tc>
      </w:tr>
      <w:tr w:rsidR="00865652" w:rsidRPr="00642219" w14:paraId="2438A0FA" w14:textId="77777777" w:rsidTr="00A312A2">
        <w:trPr>
          <w:trHeight w:val="283"/>
        </w:trPr>
        <w:tc>
          <w:tcPr>
            <w:tcW w:w="977" w:type="dxa"/>
            <w:noWrap/>
            <w:hideMark/>
          </w:tcPr>
          <w:p w14:paraId="4C146DBD" w14:textId="02660F7A"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Гемоглобин</w:t>
            </w:r>
          </w:p>
        </w:tc>
        <w:tc>
          <w:tcPr>
            <w:tcW w:w="1145" w:type="dxa"/>
            <w:noWrap/>
            <w:vAlign w:val="center"/>
            <w:hideMark/>
          </w:tcPr>
          <w:p w14:paraId="46C2B876" w14:textId="4F6ABEE3"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0.32*</w:t>
            </w:r>
          </w:p>
        </w:tc>
        <w:tc>
          <w:tcPr>
            <w:tcW w:w="1134" w:type="dxa"/>
            <w:noWrap/>
            <w:vAlign w:val="center"/>
            <w:hideMark/>
          </w:tcPr>
          <w:p w14:paraId="372B67AD" w14:textId="593CCC1F"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0.17*</w:t>
            </w:r>
          </w:p>
        </w:tc>
        <w:tc>
          <w:tcPr>
            <w:tcW w:w="992" w:type="dxa"/>
            <w:noWrap/>
            <w:vAlign w:val="center"/>
            <w:hideMark/>
          </w:tcPr>
          <w:p w14:paraId="17352567" w14:textId="32AC0E74"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0.23*</w:t>
            </w:r>
          </w:p>
        </w:tc>
        <w:tc>
          <w:tcPr>
            <w:tcW w:w="992" w:type="dxa"/>
            <w:noWrap/>
            <w:vAlign w:val="center"/>
            <w:hideMark/>
          </w:tcPr>
          <w:p w14:paraId="6CE893D1" w14:textId="2F82E837"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0.34*</w:t>
            </w:r>
          </w:p>
        </w:tc>
        <w:tc>
          <w:tcPr>
            <w:tcW w:w="992" w:type="dxa"/>
            <w:noWrap/>
            <w:vAlign w:val="center"/>
            <w:hideMark/>
          </w:tcPr>
          <w:p w14:paraId="317BA9FE" w14:textId="1D5B77F5"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0.24*</w:t>
            </w:r>
          </w:p>
        </w:tc>
        <w:tc>
          <w:tcPr>
            <w:tcW w:w="993" w:type="dxa"/>
            <w:noWrap/>
            <w:vAlign w:val="center"/>
            <w:hideMark/>
          </w:tcPr>
          <w:p w14:paraId="703552DB" w14:textId="2F298978"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0.38*</w:t>
            </w:r>
          </w:p>
        </w:tc>
        <w:tc>
          <w:tcPr>
            <w:tcW w:w="850" w:type="dxa"/>
            <w:noWrap/>
            <w:vAlign w:val="center"/>
            <w:hideMark/>
          </w:tcPr>
          <w:p w14:paraId="48B896BE" w14:textId="6E71AB5E"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-0.02</w:t>
            </w:r>
          </w:p>
        </w:tc>
        <w:tc>
          <w:tcPr>
            <w:tcW w:w="1241" w:type="dxa"/>
            <w:noWrap/>
            <w:vAlign w:val="center"/>
            <w:hideMark/>
          </w:tcPr>
          <w:p w14:paraId="6C7BC22D" w14:textId="30E46D2B"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-0.04</w:t>
            </w:r>
          </w:p>
        </w:tc>
        <w:tc>
          <w:tcPr>
            <w:tcW w:w="879" w:type="dxa"/>
            <w:noWrap/>
            <w:vAlign w:val="center"/>
            <w:hideMark/>
          </w:tcPr>
          <w:p w14:paraId="62D5194E" w14:textId="2A03E9CF"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-0.06</w:t>
            </w:r>
          </w:p>
        </w:tc>
      </w:tr>
      <w:tr w:rsidR="00865652" w:rsidRPr="00642219" w14:paraId="3596FB78" w14:textId="77777777" w:rsidTr="00A312A2">
        <w:trPr>
          <w:trHeight w:val="283"/>
        </w:trPr>
        <w:tc>
          <w:tcPr>
            <w:tcW w:w="977" w:type="dxa"/>
            <w:noWrap/>
            <w:hideMark/>
          </w:tcPr>
          <w:p w14:paraId="2B844FEB" w14:textId="655070FA"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Эритроциты</w:t>
            </w:r>
          </w:p>
        </w:tc>
        <w:tc>
          <w:tcPr>
            <w:tcW w:w="1145" w:type="dxa"/>
            <w:noWrap/>
            <w:vAlign w:val="center"/>
            <w:hideMark/>
          </w:tcPr>
          <w:p w14:paraId="0DFAAD96" w14:textId="2ED9E2BC"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0.29*</w:t>
            </w:r>
          </w:p>
        </w:tc>
        <w:tc>
          <w:tcPr>
            <w:tcW w:w="1134" w:type="dxa"/>
            <w:noWrap/>
            <w:vAlign w:val="center"/>
            <w:hideMark/>
          </w:tcPr>
          <w:p w14:paraId="64E20458" w14:textId="52E0AF5A"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0.18*</w:t>
            </w:r>
          </w:p>
        </w:tc>
        <w:tc>
          <w:tcPr>
            <w:tcW w:w="992" w:type="dxa"/>
            <w:noWrap/>
            <w:vAlign w:val="center"/>
            <w:hideMark/>
          </w:tcPr>
          <w:p w14:paraId="4DCD8E4B" w14:textId="61D675A5"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0.24*</w:t>
            </w:r>
          </w:p>
        </w:tc>
        <w:tc>
          <w:tcPr>
            <w:tcW w:w="992" w:type="dxa"/>
            <w:noWrap/>
            <w:vAlign w:val="center"/>
            <w:hideMark/>
          </w:tcPr>
          <w:p w14:paraId="61D8A36B" w14:textId="00542111"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0.30*</w:t>
            </w:r>
          </w:p>
        </w:tc>
        <w:tc>
          <w:tcPr>
            <w:tcW w:w="992" w:type="dxa"/>
            <w:noWrap/>
            <w:vAlign w:val="center"/>
            <w:hideMark/>
          </w:tcPr>
          <w:p w14:paraId="4F022759" w14:textId="32B38A7A"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0.20*</w:t>
            </w:r>
          </w:p>
        </w:tc>
        <w:tc>
          <w:tcPr>
            <w:tcW w:w="993" w:type="dxa"/>
            <w:noWrap/>
            <w:vAlign w:val="center"/>
            <w:hideMark/>
          </w:tcPr>
          <w:p w14:paraId="20AC5541" w14:textId="65957295"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0.37*</w:t>
            </w:r>
          </w:p>
        </w:tc>
        <w:tc>
          <w:tcPr>
            <w:tcW w:w="850" w:type="dxa"/>
            <w:noWrap/>
            <w:vAlign w:val="center"/>
            <w:hideMark/>
          </w:tcPr>
          <w:p w14:paraId="0E4F62E0" w14:textId="58E22BD4"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-0.02</w:t>
            </w:r>
          </w:p>
        </w:tc>
        <w:tc>
          <w:tcPr>
            <w:tcW w:w="1241" w:type="dxa"/>
            <w:noWrap/>
            <w:vAlign w:val="center"/>
            <w:hideMark/>
          </w:tcPr>
          <w:p w14:paraId="1690F110" w14:textId="7406F6C2"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-0.01</w:t>
            </w:r>
          </w:p>
        </w:tc>
        <w:tc>
          <w:tcPr>
            <w:tcW w:w="879" w:type="dxa"/>
            <w:noWrap/>
            <w:vAlign w:val="center"/>
            <w:hideMark/>
          </w:tcPr>
          <w:p w14:paraId="517CA371" w14:textId="00168A9E" w:rsidR="00766BB2" w:rsidRPr="00642219" w:rsidRDefault="00766BB2" w:rsidP="00766BB2">
            <w:pPr>
              <w:spacing w:after="0" w:line="240" w:lineRule="auto"/>
              <w:rPr>
                <w:rFonts w:ascii="Times New Roman" w:eastAsia="Times New Roman" w:hAnsi="Times New Roman" w:cs="Times New Roman"/>
              </w:rPr>
            </w:pPr>
            <w:r w:rsidRPr="00642219">
              <w:rPr>
                <w:rFonts w:ascii="Times New Roman" w:hAnsi="Times New Roman" w:cs="Times New Roman"/>
              </w:rPr>
              <w:t>-0.04</w:t>
            </w:r>
          </w:p>
        </w:tc>
      </w:tr>
      <w:tr w:rsidR="00865652" w:rsidRPr="00642219" w14:paraId="117EC92F" w14:textId="77777777" w:rsidTr="00A312A2">
        <w:trPr>
          <w:trHeight w:val="283"/>
        </w:trPr>
        <w:tc>
          <w:tcPr>
            <w:tcW w:w="977" w:type="dxa"/>
            <w:noWrap/>
            <w:hideMark/>
          </w:tcPr>
          <w:p w14:paraId="7C3A0720" w14:textId="5EBDC0F6"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lang w:val="en-US"/>
              </w:rPr>
              <w:t>NLR</w:t>
            </w:r>
          </w:p>
        </w:tc>
        <w:tc>
          <w:tcPr>
            <w:tcW w:w="1145" w:type="dxa"/>
            <w:noWrap/>
            <w:hideMark/>
          </w:tcPr>
          <w:p w14:paraId="5930635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0.18</w:t>
            </w:r>
          </w:p>
        </w:tc>
        <w:tc>
          <w:tcPr>
            <w:tcW w:w="1134" w:type="dxa"/>
            <w:noWrap/>
            <w:hideMark/>
          </w:tcPr>
          <w:p w14:paraId="305FDF3E"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0.18</w:t>
            </w:r>
          </w:p>
        </w:tc>
        <w:tc>
          <w:tcPr>
            <w:tcW w:w="992" w:type="dxa"/>
            <w:noWrap/>
            <w:hideMark/>
          </w:tcPr>
          <w:p w14:paraId="690410CF"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-0.13</w:t>
            </w:r>
          </w:p>
        </w:tc>
        <w:tc>
          <w:tcPr>
            <w:tcW w:w="992" w:type="dxa"/>
            <w:noWrap/>
            <w:hideMark/>
          </w:tcPr>
          <w:p w14:paraId="5C05B362"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0.46*</w:t>
            </w:r>
          </w:p>
        </w:tc>
        <w:tc>
          <w:tcPr>
            <w:tcW w:w="992" w:type="dxa"/>
            <w:noWrap/>
            <w:hideMark/>
          </w:tcPr>
          <w:p w14:paraId="61BF9CCD"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0.50*</w:t>
            </w:r>
          </w:p>
        </w:tc>
        <w:tc>
          <w:tcPr>
            <w:tcW w:w="993" w:type="dxa"/>
            <w:noWrap/>
            <w:hideMark/>
          </w:tcPr>
          <w:p w14:paraId="0EEF5B63"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0.24</w:t>
            </w:r>
          </w:p>
        </w:tc>
        <w:tc>
          <w:tcPr>
            <w:tcW w:w="850" w:type="dxa"/>
            <w:noWrap/>
            <w:hideMark/>
          </w:tcPr>
          <w:p w14:paraId="0F91A28F"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0.36*</w:t>
            </w:r>
          </w:p>
        </w:tc>
        <w:tc>
          <w:tcPr>
            <w:tcW w:w="1241" w:type="dxa"/>
            <w:noWrap/>
            <w:hideMark/>
          </w:tcPr>
          <w:p w14:paraId="61160743"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-0.52*</w:t>
            </w:r>
          </w:p>
        </w:tc>
        <w:tc>
          <w:tcPr>
            <w:tcW w:w="879" w:type="dxa"/>
            <w:noWrap/>
            <w:hideMark/>
          </w:tcPr>
          <w:p w14:paraId="252181D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0.57*</w:t>
            </w:r>
          </w:p>
        </w:tc>
      </w:tr>
      <w:tr w:rsidR="00865652" w:rsidRPr="00642219" w14:paraId="507AA03C" w14:textId="77777777" w:rsidTr="00A312A2">
        <w:trPr>
          <w:trHeight w:val="283"/>
        </w:trPr>
        <w:tc>
          <w:tcPr>
            <w:tcW w:w="977" w:type="dxa"/>
            <w:noWrap/>
            <w:hideMark/>
          </w:tcPr>
          <w:p w14:paraId="47F8CCC4" w14:textId="43D097B6"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СОЭ</w:t>
            </w:r>
          </w:p>
        </w:tc>
        <w:tc>
          <w:tcPr>
            <w:tcW w:w="1145" w:type="dxa"/>
            <w:noWrap/>
            <w:hideMark/>
          </w:tcPr>
          <w:p w14:paraId="2ED459FD"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-0.08</w:t>
            </w:r>
          </w:p>
        </w:tc>
        <w:tc>
          <w:tcPr>
            <w:tcW w:w="1134" w:type="dxa"/>
            <w:noWrap/>
            <w:hideMark/>
          </w:tcPr>
          <w:p w14:paraId="238D1022"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0.07</w:t>
            </w:r>
          </w:p>
        </w:tc>
        <w:tc>
          <w:tcPr>
            <w:tcW w:w="992" w:type="dxa"/>
            <w:noWrap/>
            <w:hideMark/>
          </w:tcPr>
          <w:p w14:paraId="75B0BE4B"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-0.14*</w:t>
            </w:r>
          </w:p>
        </w:tc>
        <w:tc>
          <w:tcPr>
            <w:tcW w:w="992" w:type="dxa"/>
            <w:noWrap/>
            <w:hideMark/>
          </w:tcPr>
          <w:p w14:paraId="18812A33"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-0.21*</w:t>
            </w:r>
          </w:p>
        </w:tc>
        <w:tc>
          <w:tcPr>
            <w:tcW w:w="992" w:type="dxa"/>
            <w:noWrap/>
            <w:hideMark/>
          </w:tcPr>
          <w:p w14:paraId="2E3CB02F"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-0.02</w:t>
            </w:r>
          </w:p>
        </w:tc>
        <w:tc>
          <w:tcPr>
            <w:tcW w:w="993" w:type="dxa"/>
            <w:noWrap/>
            <w:hideMark/>
          </w:tcPr>
          <w:p w14:paraId="693FC3C1"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-0.32*</w:t>
            </w:r>
          </w:p>
        </w:tc>
        <w:tc>
          <w:tcPr>
            <w:tcW w:w="850" w:type="dxa"/>
            <w:noWrap/>
            <w:hideMark/>
          </w:tcPr>
          <w:p w14:paraId="4E45A44B"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-0.07</w:t>
            </w:r>
          </w:p>
        </w:tc>
        <w:tc>
          <w:tcPr>
            <w:tcW w:w="1241" w:type="dxa"/>
            <w:noWrap/>
            <w:hideMark/>
          </w:tcPr>
          <w:p w14:paraId="60BCC1A3"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0.09</w:t>
            </w:r>
          </w:p>
        </w:tc>
        <w:tc>
          <w:tcPr>
            <w:tcW w:w="879" w:type="dxa"/>
            <w:noWrap/>
            <w:hideMark/>
          </w:tcPr>
          <w:p w14:paraId="445D75BD"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0.17*</w:t>
            </w:r>
          </w:p>
        </w:tc>
      </w:tr>
      <w:tr w:rsidR="00865652" w:rsidRPr="00642219" w14:paraId="75366E00" w14:textId="77777777" w:rsidTr="00A312A2">
        <w:trPr>
          <w:trHeight w:val="283"/>
        </w:trPr>
        <w:tc>
          <w:tcPr>
            <w:tcW w:w="977" w:type="dxa"/>
            <w:noWrap/>
            <w:hideMark/>
          </w:tcPr>
          <w:p w14:paraId="0B621011" w14:textId="2294020D" w:rsidR="004C2092" w:rsidRPr="00642219" w:rsidRDefault="00766BB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Лейкоциты</w:t>
            </w:r>
          </w:p>
        </w:tc>
        <w:tc>
          <w:tcPr>
            <w:tcW w:w="1145" w:type="dxa"/>
            <w:noWrap/>
            <w:hideMark/>
          </w:tcPr>
          <w:p w14:paraId="4C0F0FBA"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0.12*</w:t>
            </w:r>
          </w:p>
        </w:tc>
        <w:tc>
          <w:tcPr>
            <w:tcW w:w="1134" w:type="dxa"/>
            <w:noWrap/>
            <w:hideMark/>
          </w:tcPr>
          <w:p w14:paraId="78DB2B35"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0.11</w:t>
            </w:r>
          </w:p>
        </w:tc>
        <w:tc>
          <w:tcPr>
            <w:tcW w:w="992" w:type="dxa"/>
            <w:noWrap/>
            <w:hideMark/>
          </w:tcPr>
          <w:p w14:paraId="0B158BE4"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-0.08</w:t>
            </w:r>
          </w:p>
        </w:tc>
        <w:tc>
          <w:tcPr>
            <w:tcW w:w="992" w:type="dxa"/>
            <w:noWrap/>
            <w:hideMark/>
          </w:tcPr>
          <w:p w14:paraId="54A4523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0.10</w:t>
            </w:r>
          </w:p>
        </w:tc>
        <w:tc>
          <w:tcPr>
            <w:tcW w:w="992" w:type="dxa"/>
            <w:noWrap/>
            <w:hideMark/>
          </w:tcPr>
          <w:p w14:paraId="3EF2DE26"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0.19*</w:t>
            </w:r>
          </w:p>
        </w:tc>
        <w:tc>
          <w:tcPr>
            <w:tcW w:w="993" w:type="dxa"/>
            <w:noWrap/>
            <w:hideMark/>
          </w:tcPr>
          <w:p w14:paraId="06412D4D"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0.05</w:t>
            </w:r>
          </w:p>
        </w:tc>
        <w:tc>
          <w:tcPr>
            <w:tcW w:w="850" w:type="dxa"/>
            <w:noWrap/>
            <w:hideMark/>
          </w:tcPr>
          <w:p w14:paraId="0D73A01E"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0.02</w:t>
            </w:r>
          </w:p>
        </w:tc>
        <w:tc>
          <w:tcPr>
            <w:tcW w:w="1241" w:type="dxa"/>
            <w:noWrap/>
            <w:hideMark/>
          </w:tcPr>
          <w:p w14:paraId="27D25AC5"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-0.05</w:t>
            </w:r>
          </w:p>
        </w:tc>
        <w:tc>
          <w:tcPr>
            <w:tcW w:w="879" w:type="dxa"/>
            <w:noWrap/>
            <w:hideMark/>
          </w:tcPr>
          <w:p w14:paraId="4BF0F010"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0.02</w:t>
            </w:r>
          </w:p>
        </w:tc>
      </w:tr>
      <w:tr w:rsidR="00865652" w:rsidRPr="00642219" w14:paraId="4B5C45E0" w14:textId="77777777" w:rsidTr="00A312A2">
        <w:trPr>
          <w:trHeight w:val="283"/>
        </w:trPr>
        <w:tc>
          <w:tcPr>
            <w:tcW w:w="977" w:type="dxa"/>
            <w:noWrap/>
            <w:hideMark/>
          </w:tcPr>
          <w:p w14:paraId="4426EE2F" w14:textId="087D7664"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МНО </w:t>
            </w:r>
          </w:p>
        </w:tc>
        <w:tc>
          <w:tcPr>
            <w:tcW w:w="1145" w:type="dxa"/>
            <w:noWrap/>
            <w:hideMark/>
          </w:tcPr>
          <w:p w14:paraId="248C686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0.15*</w:t>
            </w:r>
          </w:p>
        </w:tc>
        <w:tc>
          <w:tcPr>
            <w:tcW w:w="1134" w:type="dxa"/>
            <w:noWrap/>
            <w:hideMark/>
          </w:tcPr>
          <w:p w14:paraId="398DFD6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0.25*</w:t>
            </w:r>
          </w:p>
        </w:tc>
        <w:tc>
          <w:tcPr>
            <w:tcW w:w="992" w:type="dxa"/>
            <w:noWrap/>
            <w:hideMark/>
          </w:tcPr>
          <w:p w14:paraId="173F24EC"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0.13*</w:t>
            </w:r>
          </w:p>
        </w:tc>
        <w:tc>
          <w:tcPr>
            <w:tcW w:w="992" w:type="dxa"/>
            <w:noWrap/>
            <w:hideMark/>
          </w:tcPr>
          <w:p w14:paraId="6C7836AB"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0.06</w:t>
            </w:r>
          </w:p>
        </w:tc>
        <w:tc>
          <w:tcPr>
            <w:tcW w:w="992" w:type="dxa"/>
            <w:noWrap/>
            <w:hideMark/>
          </w:tcPr>
          <w:p w14:paraId="5AD61C28"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0.08</w:t>
            </w:r>
          </w:p>
        </w:tc>
        <w:tc>
          <w:tcPr>
            <w:tcW w:w="993" w:type="dxa"/>
            <w:noWrap/>
            <w:hideMark/>
          </w:tcPr>
          <w:p w14:paraId="630302DF"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-0.05</w:t>
            </w:r>
          </w:p>
        </w:tc>
        <w:tc>
          <w:tcPr>
            <w:tcW w:w="850" w:type="dxa"/>
            <w:noWrap/>
            <w:hideMark/>
          </w:tcPr>
          <w:p w14:paraId="059204C6"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-0.04</w:t>
            </w:r>
          </w:p>
        </w:tc>
        <w:tc>
          <w:tcPr>
            <w:tcW w:w="1241" w:type="dxa"/>
            <w:noWrap/>
            <w:hideMark/>
          </w:tcPr>
          <w:p w14:paraId="4DCDD8A6"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0.07</w:t>
            </w:r>
          </w:p>
        </w:tc>
        <w:tc>
          <w:tcPr>
            <w:tcW w:w="879" w:type="dxa"/>
            <w:noWrap/>
            <w:hideMark/>
          </w:tcPr>
          <w:p w14:paraId="6CFD4566"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0.13</w:t>
            </w:r>
          </w:p>
        </w:tc>
      </w:tr>
      <w:tr w:rsidR="00865652" w:rsidRPr="00642219" w14:paraId="028F979A" w14:textId="77777777" w:rsidTr="00A312A2">
        <w:trPr>
          <w:trHeight w:val="283"/>
        </w:trPr>
        <w:tc>
          <w:tcPr>
            <w:tcW w:w="977" w:type="dxa"/>
            <w:noWrap/>
            <w:hideMark/>
          </w:tcPr>
          <w:p w14:paraId="2DF18AE7" w14:textId="3315521C"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ПВ</w:t>
            </w:r>
          </w:p>
        </w:tc>
        <w:tc>
          <w:tcPr>
            <w:tcW w:w="1145" w:type="dxa"/>
            <w:noWrap/>
            <w:hideMark/>
          </w:tcPr>
          <w:p w14:paraId="266A824E"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0.17*</w:t>
            </w:r>
          </w:p>
        </w:tc>
        <w:tc>
          <w:tcPr>
            <w:tcW w:w="1134" w:type="dxa"/>
            <w:noWrap/>
            <w:hideMark/>
          </w:tcPr>
          <w:p w14:paraId="5F15C1A0"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0.31*</w:t>
            </w:r>
          </w:p>
        </w:tc>
        <w:tc>
          <w:tcPr>
            <w:tcW w:w="992" w:type="dxa"/>
            <w:noWrap/>
            <w:hideMark/>
          </w:tcPr>
          <w:p w14:paraId="60B2086A"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0.08</w:t>
            </w:r>
          </w:p>
        </w:tc>
        <w:tc>
          <w:tcPr>
            <w:tcW w:w="992" w:type="dxa"/>
            <w:noWrap/>
            <w:hideMark/>
          </w:tcPr>
          <w:p w14:paraId="28F9BCED"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0.02</w:t>
            </w:r>
          </w:p>
        </w:tc>
        <w:tc>
          <w:tcPr>
            <w:tcW w:w="992" w:type="dxa"/>
            <w:noWrap/>
            <w:hideMark/>
          </w:tcPr>
          <w:p w14:paraId="0FD1919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0.08</w:t>
            </w:r>
          </w:p>
        </w:tc>
        <w:tc>
          <w:tcPr>
            <w:tcW w:w="993" w:type="dxa"/>
            <w:noWrap/>
            <w:hideMark/>
          </w:tcPr>
          <w:p w14:paraId="75CAF7E3"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-0.10</w:t>
            </w:r>
          </w:p>
        </w:tc>
        <w:tc>
          <w:tcPr>
            <w:tcW w:w="850" w:type="dxa"/>
            <w:noWrap/>
            <w:hideMark/>
          </w:tcPr>
          <w:p w14:paraId="0694BBDA"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-0.09</w:t>
            </w:r>
          </w:p>
        </w:tc>
        <w:tc>
          <w:tcPr>
            <w:tcW w:w="1241" w:type="dxa"/>
            <w:noWrap/>
            <w:hideMark/>
          </w:tcPr>
          <w:p w14:paraId="12F73B64"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0.15*</w:t>
            </w:r>
          </w:p>
        </w:tc>
        <w:tc>
          <w:tcPr>
            <w:tcW w:w="879" w:type="dxa"/>
            <w:noWrap/>
            <w:hideMark/>
          </w:tcPr>
          <w:p w14:paraId="31AE30B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0.20*</w:t>
            </w:r>
          </w:p>
        </w:tc>
      </w:tr>
      <w:tr w:rsidR="00865652" w:rsidRPr="00642219" w14:paraId="411B4801" w14:textId="77777777" w:rsidTr="00A312A2">
        <w:trPr>
          <w:trHeight w:val="283"/>
        </w:trPr>
        <w:tc>
          <w:tcPr>
            <w:tcW w:w="977" w:type="dxa"/>
            <w:noWrap/>
            <w:hideMark/>
          </w:tcPr>
          <w:p w14:paraId="59B7AE7C" w14:textId="7C7C8338"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ПТИ </w:t>
            </w:r>
          </w:p>
        </w:tc>
        <w:tc>
          <w:tcPr>
            <w:tcW w:w="1145" w:type="dxa"/>
            <w:noWrap/>
            <w:hideMark/>
          </w:tcPr>
          <w:p w14:paraId="76ADA616"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-0.16*</w:t>
            </w:r>
          </w:p>
        </w:tc>
        <w:tc>
          <w:tcPr>
            <w:tcW w:w="1134" w:type="dxa"/>
            <w:noWrap/>
            <w:hideMark/>
          </w:tcPr>
          <w:p w14:paraId="7EC97F11"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-0.26*</w:t>
            </w:r>
          </w:p>
        </w:tc>
        <w:tc>
          <w:tcPr>
            <w:tcW w:w="992" w:type="dxa"/>
            <w:noWrap/>
            <w:hideMark/>
          </w:tcPr>
          <w:p w14:paraId="131CB0BB"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-0.07</w:t>
            </w:r>
          </w:p>
        </w:tc>
        <w:tc>
          <w:tcPr>
            <w:tcW w:w="992" w:type="dxa"/>
            <w:noWrap/>
            <w:hideMark/>
          </w:tcPr>
          <w:p w14:paraId="4EB4ABA8"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-0.07</w:t>
            </w:r>
          </w:p>
        </w:tc>
        <w:tc>
          <w:tcPr>
            <w:tcW w:w="992" w:type="dxa"/>
            <w:noWrap/>
            <w:hideMark/>
          </w:tcPr>
          <w:p w14:paraId="042A2EF1"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-0.10</w:t>
            </w:r>
          </w:p>
        </w:tc>
        <w:tc>
          <w:tcPr>
            <w:tcW w:w="993" w:type="dxa"/>
            <w:noWrap/>
            <w:hideMark/>
          </w:tcPr>
          <w:p w14:paraId="61577E09"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0.06</w:t>
            </w:r>
          </w:p>
        </w:tc>
        <w:tc>
          <w:tcPr>
            <w:tcW w:w="850" w:type="dxa"/>
            <w:noWrap/>
            <w:hideMark/>
          </w:tcPr>
          <w:p w14:paraId="748AF8BB"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0.03</w:t>
            </w:r>
          </w:p>
        </w:tc>
        <w:tc>
          <w:tcPr>
            <w:tcW w:w="1241" w:type="dxa"/>
            <w:noWrap/>
            <w:hideMark/>
          </w:tcPr>
          <w:p w14:paraId="1275197E"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-0.01</w:t>
            </w:r>
          </w:p>
        </w:tc>
        <w:tc>
          <w:tcPr>
            <w:tcW w:w="879" w:type="dxa"/>
            <w:noWrap/>
            <w:hideMark/>
          </w:tcPr>
          <w:p w14:paraId="315FBE7B"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-0.22*</w:t>
            </w:r>
          </w:p>
        </w:tc>
      </w:tr>
      <w:tr w:rsidR="00865652" w:rsidRPr="00642219" w14:paraId="38C65B22" w14:textId="77777777" w:rsidTr="00A312A2">
        <w:trPr>
          <w:trHeight w:val="283"/>
        </w:trPr>
        <w:tc>
          <w:tcPr>
            <w:tcW w:w="977" w:type="dxa"/>
            <w:noWrap/>
            <w:hideMark/>
          </w:tcPr>
          <w:p w14:paraId="4EA6279A" w14:textId="4FC2F9AC"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АЛТ </w:t>
            </w:r>
          </w:p>
        </w:tc>
        <w:tc>
          <w:tcPr>
            <w:tcW w:w="1145" w:type="dxa"/>
            <w:noWrap/>
            <w:hideMark/>
          </w:tcPr>
          <w:p w14:paraId="574A2599"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0.10</w:t>
            </w:r>
          </w:p>
        </w:tc>
        <w:tc>
          <w:tcPr>
            <w:tcW w:w="1134" w:type="dxa"/>
            <w:noWrap/>
            <w:hideMark/>
          </w:tcPr>
          <w:p w14:paraId="52913293"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-0.03</w:t>
            </w:r>
          </w:p>
        </w:tc>
        <w:tc>
          <w:tcPr>
            <w:tcW w:w="992" w:type="dxa"/>
            <w:noWrap/>
            <w:hideMark/>
          </w:tcPr>
          <w:p w14:paraId="274E22FF"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0.16*</w:t>
            </w:r>
          </w:p>
        </w:tc>
        <w:tc>
          <w:tcPr>
            <w:tcW w:w="992" w:type="dxa"/>
            <w:noWrap/>
            <w:hideMark/>
          </w:tcPr>
          <w:p w14:paraId="7BA15232"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0.18*</w:t>
            </w:r>
          </w:p>
        </w:tc>
        <w:tc>
          <w:tcPr>
            <w:tcW w:w="992" w:type="dxa"/>
            <w:noWrap/>
            <w:hideMark/>
          </w:tcPr>
          <w:p w14:paraId="76DB45E4"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0.14*</w:t>
            </w:r>
          </w:p>
        </w:tc>
        <w:tc>
          <w:tcPr>
            <w:tcW w:w="993" w:type="dxa"/>
            <w:noWrap/>
            <w:hideMark/>
          </w:tcPr>
          <w:p w14:paraId="5515343D"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0.23*</w:t>
            </w:r>
          </w:p>
        </w:tc>
        <w:tc>
          <w:tcPr>
            <w:tcW w:w="850" w:type="dxa"/>
            <w:noWrap/>
            <w:hideMark/>
          </w:tcPr>
          <w:p w14:paraId="2981DE1B"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0.11</w:t>
            </w:r>
          </w:p>
        </w:tc>
        <w:tc>
          <w:tcPr>
            <w:tcW w:w="1241" w:type="dxa"/>
            <w:noWrap/>
            <w:hideMark/>
          </w:tcPr>
          <w:p w14:paraId="76327265"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0.18*</w:t>
            </w:r>
          </w:p>
        </w:tc>
        <w:tc>
          <w:tcPr>
            <w:tcW w:w="879" w:type="dxa"/>
            <w:noWrap/>
            <w:hideMark/>
          </w:tcPr>
          <w:p w14:paraId="085B7C90"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0.11</w:t>
            </w:r>
          </w:p>
        </w:tc>
      </w:tr>
      <w:tr w:rsidR="00865652" w:rsidRPr="00642219" w14:paraId="5DDB1826" w14:textId="77777777" w:rsidTr="00A312A2">
        <w:trPr>
          <w:trHeight w:val="283"/>
        </w:trPr>
        <w:tc>
          <w:tcPr>
            <w:tcW w:w="977" w:type="dxa"/>
            <w:noWrap/>
            <w:hideMark/>
          </w:tcPr>
          <w:p w14:paraId="2CA2F162" w14:textId="6456D3F1" w:rsidR="004C2092" w:rsidRPr="00642219" w:rsidRDefault="00766BB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Холестерин</w:t>
            </w:r>
          </w:p>
        </w:tc>
        <w:tc>
          <w:tcPr>
            <w:tcW w:w="1145" w:type="dxa"/>
            <w:noWrap/>
            <w:hideMark/>
          </w:tcPr>
          <w:p w14:paraId="021301C4"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-0.13*</w:t>
            </w:r>
          </w:p>
        </w:tc>
        <w:tc>
          <w:tcPr>
            <w:tcW w:w="1134" w:type="dxa"/>
            <w:noWrap/>
            <w:hideMark/>
          </w:tcPr>
          <w:p w14:paraId="2E37626B"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-0.26*</w:t>
            </w:r>
          </w:p>
        </w:tc>
        <w:tc>
          <w:tcPr>
            <w:tcW w:w="992" w:type="dxa"/>
            <w:noWrap/>
            <w:hideMark/>
          </w:tcPr>
          <w:p w14:paraId="1DC76EC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-0.08</w:t>
            </w:r>
          </w:p>
        </w:tc>
        <w:tc>
          <w:tcPr>
            <w:tcW w:w="992" w:type="dxa"/>
            <w:noWrap/>
            <w:hideMark/>
          </w:tcPr>
          <w:p w14:paraId="06F192DA"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0.01</w:t>
            </w:r>
          </w:p>
        </w:tc>
        <w:tc>
          <w:tcPr>
            <w:tcW w:w="992" w:type="dxa"/>
            <w:noWrap/>
            <w:hideMark/>
          </w:tcPr>
          <w:p w14:paraId="7C9B5E6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-0.01</w:t>
            </w:r>
          </w:p>
        </w:tc>
        <w:tc>
          <w:tcPr>
            <w:tcW w:w="993" w:type="dxa"/>
            <w:noWrap/>
            <w:hideMark/>
          </w:tcPr>
          <w:p w14:paraId="6F8191DF"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0.12</w:t>
            </w:r>
          </w:p>
        </w:tc>
        <w:tc>
          <w:tcPr>
            <w:tcW w:w="850" w:type="dxa"/>
            <w:noWrap/>
            <w:hideMark/>
          </w:tcPr>
          <w:p w14:paraId="58C60CF9"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0.10</w:t>
            </w:r>
          </w:p>
        </w:tc>
        <w:tc>
          <w:tcPr>
            <w:tcW w:w="1241" w:type="dxa"/>
            <w:noWrap/>
            <w:hideMark/>
          </w:tcPr>
          <w:p w14:paraId="40EC9B20"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-0.02</w:t>
            </w:r>
          </w:p>
        </w:tc>
        <w:tc>
          <w:tcPr>
            <w:tcW w:w="879" w:type="dxa"/>
            <w:noWrap/>
            <w:hideMark/>
          </w:tcPr>
          <w:p w14:paraId="5007FF54"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0.02</w:t>
            </w:r>
          </w:p>
        </w:tc>
      </w:tr>
    </w:tbl>
    <w:p w14:paraId="5EB5DBCE" w14:textId="0A651B2C" w:rsidR="00A312A2" w:rsidRPr="00642219" w:rsidRDefault="00A312A2" w:rsidP="00A312A2">
      <w:pPr>
        <w:spacing w:after="0" w:line="240" w:lineRule="auto"/>
        <w:rPr>
          <w:rFonts w:ascii="Times New Roman" w:hAnsi="Times New Roman" w:cs="Times New Roman"/>
          <w:sz w:val="28"/>
          <w:szCs w:val="28"/>
        </w:rPr>
      </w:pPr>
      <w:r w:rsidRPr="00642219">
        <w:rPr>
          <w:rFonts w:ascii="Times New Roman" w:hAnsi="Times New Roman" w:cs="Times New Roman"/>
          <w:sz w:val="28"/>
          <w:szCs w:val="28"/>
        </w:rPr>
        <w:lastRenderedPageBreak/>
        <w:t>Продолжение таблицы 20</w:t>
      </w:r>
    </w:p>
    <w:tbl>
      <w:tblPr>
        <w:tblStyle w:val="ae"/>
        <w:tblW w:w="0" w:type="auto"/>
        <w:tblLayout w:type="fixed"/>
        <w:tblLook w:val="04A0" w:firstRow="1" w:lastRow="0" w:firstColumn="1" w:lastColumn="0" w:noHBand="0" w:noVBand="1"/>
      </w:tblPr>
      <w:tblGrid>
        <w:gridCol w:w="977"/>
        <w:gridCol w:w="1145"/>
        <w:gridCol w:w="1134"/>
        <w:gridCol w:w="992"/>
        <w:gridCol w:w="992"/>
        <w:gridCol w:w="992"/>
        <w:gridCol w:w="993"/>
        <w:gridCol w:w="850"/>
        <w:gridCol w:w="1241"/>
        <w:gridCol w:w="879"/>
      </w:tblGrid>
      <w:tr w:rsidR="00865652" w:rsidRPr="00642219" w14:paraId="16A9DC2E" w14:textId="77777777" w:rsidTr="00A312A2">
        <w:trPr>
          <w:trHeight w:val="283"/>
        </w:trPr>
        <w:tc>
          <w:tcPr>
            <w:tcW w:w="977" w:type="dxa"/>
            <w:noWrap/>
            <w:hideMark/>
          </w:tcPr>
          <w:p w14:paraId="393A5374" w14:textId="720DAB20"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Прямой билирубин </w:t>
            </w:r>
          </w:p>
        </w:tc>
        <w:tc>
          <w:tcPr>
            <w:tcW w:w="1145" w:type="dxa"/>
            <w:noWrap/>
            <w:hideMark/>
          </w:tcPr>
          <w:p w14:paraId="0DA06754"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0.14*</w:t>
            </w:r>
          </w:p>
        </w:tc>
        <w:tc>
          <w:tcPr>
            <w:tcW w:w="1134" w:type="dxa"/>
            <w:noWrap/>
            <w:hideMark/>
          </w:tcPr>
          <w:p w14:paraId="5DA8C15A"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0.32*</w:t>
            </w:r>
          </w:p>
        </w:tc>
        <w:tc>
          <w:tcPr>
            <w:tcW w:w="992" w:type="dxa"/>
            <w:noWrap/>
            <w:hideMark/>
          </w:tcPr>
          <w:p w14:paraId="2E0E909C"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0.13*</w:t>
            </w:r>
          </w:p>
        </w:tc>
        <w:tc>
          <w:tcPr>
            <w:tcW w:w="992" w:type="dxa"/>
            <w:noWrap/>
            <w:hideMark/>
          </w:tcPr>
          <w:p w14:paraId="7FCE6E42"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0.12</w:t>
            </w:r>
          </w:p>
        </w:tc>
        <w:tc>
          <w:tcPr>
            <w:tcW w:w="992" w:type="dxa"/>
            <w:noWrap/>
            <w:hideMark/>
          </w:tcPr>
          <w:p w14:paraId="2D68E605"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0.27*</w:t>
            </w:r>
          </w:p>
        </w:tc>
        <w:tc>
          <w:tcPr>
            <w:tcW w:w="993" w:type="dxa"/>
            <w:noWrap/>
            <w:hideMark/>
          </w:tcPr>
          <w:p w14:paraId="2C4D140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0.05</w:t>
            </w:r>
          </w:p>
        </w:tc>
        <w:tc>
          <w:tcPr>
            <w:tcW w:w="850" w:type="dxa"/>
            <w:noWrap/>
            <w:hideMark/>
          </w:tcPr>
          <w:p w14:paraId="24060B97"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0.02</w:t>
            </w:r>
          </w:p>
        </w:tc>
        <w:tc>
          <w:tcPr>
            <w:tcW w:w="1241" w:type="dxa"/>
            <w:noWrap/>
            <w:hideMark/>
          </w:tcPr>
          <w:p w14:paraId="16F7586E"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-0.05</w:t>
            </w:r>
          </w:p>
        </w:tc>
        <w:tc>
          <w:tcPr>
            <w:tcW w:w="879" w:type="dxa"/>
            <w:noWrap/>
            <w:hideMark/>
          </w:tcPr>
          <w:p w14:paraId="2A082CC2"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-0.02</w:t>
            </w:r>
          </w:p>
        </w:tc>
      </w:tr>
      <w:tr w:rsidR="00865652" w:rsidRPr="00642219" w14:paraId="4DDE64A9" w14:textId="77777777" w:rsidTr="00A312A2">
        <w:trPr>
          <w:trHeight w:val="283"/>
        </w:trPr>
        <w:tc>
          <w:tcPr>
            <w:tcW w:w="977" w:type="dxa"/>
            <w:noWrap/>
            <w:hideMark/>
          </w:tcPr>
          <w:p w14:paraId="0D70920D" w14:textId="116ADE05"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eastAsia="Times New Roman" w:hAnsi="Times New Roman" w:cs="Times New Roman"/>
              </w:rPr>
              <w:t xml:space="preserve">Общий билирубин </w:t>
            </w:r>
          </w:p>
        </w:tc>
        <w:tc>
          <w:tcPr>
            <w:tcW w:w="1145" w:type="dxa"/>
            <w:noWrap/>
            <w:hideMark/>
          </w:tcPr>
          <w:p w14:paraId="329FBF2F"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0.14*</w:t>
            </w:r>
          </w:p>
        </w:tc>
        <w:tc>
          <w:tcPr>
            <w:tcW w:w="1134" w:type="dxa"/>
            <w:noWrap/>
            <w:hideMark/>
          </w:tcPr>
          <w:p w14:paraId="35764C56"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0.26*</w:t>
            </w:r>
          </w:p>
        </w:tc>
        <w:tc>
          <w:tcPr>
            <w:tcW w:w="992" w:type="dxa"/>
            <w:noWrap/>
            <w:hideMark/>
          </w:tcPr>
          <w:p w14:paraId="165B460D"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0.08</w:t>
            </w:r>
          </w:p>
        </w:tc>
        <w:tc>
          <w:tcPr>
            <w:tcW w:w="992" w:type="dxa"/>
            <w:noWrap/>
            <w:hideMark/>
          </w:tcPr>
          <w:p w14:paraId="469B2D26"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0.16*</w:t>
            </w:r>
          </w:p>
        </w:tc>
        <w:tc>
          <w:tcPr>
            <w:tcW w:w="992" w:type="dxa"/>
            <w:noWrap/>
            <w:hideMark/>
          </w:tcPr>
          <w:p w14:paraId="4A1FEF22"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0.24*</w:t>
            </w:r>
          </w:p>
        </w:tc>
        <w:tc>
          <w:tcPr>
            <w:tcW w:w="993" w:type="dxa"/>
            <w:noWrap/>
            <w:hideMark/>
          </w:tcPr>
          <w:p w14:paraId="4625CD82"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0.09</w:t>
            </w:r>
          </w:p>
        </w:tc>
        <w:tc>
          <w:tcPr>
            <w:tcW w:w="850" w:type="dxa"/>
            <w:noWrap/>
            <w:hideMark/>
          </w:tcPr>
          <w:p w14:paraId="3349CC1E"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0.08</w:t>
            </w:r>
          </w:p>
        </w:tc>
        <w:tc>
          <w:tcPr>
            <w:tcW w:w="1241" w:type="dxa"/>
            <w:noWrap/>
            <w:hideMark/>
          </w:tcPr>
          <w:p w14:paraId="31287736"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-0.03</w:t>
            </w:r>
          </w:p>
        </w:tc>
        <w:tc>
          <w:tcPr>
            <w:tcW w:w="879" w:type="dxa"/>
            <w:noWrap/>
            <w:hideMark/>
          </w:tcPr>
          <w:p w14:paraId="78722410" w14:textId="77777777" w:rsidR="004C2092" w:rsidRPr="00642219" w:rsidRDefault="004C2092" w:rsidP="004C2092">
            <w:pPr>
              <w:spacing w:after="0" w:line="240" w:lineRule="auto"/>
              <w:rPr>
                <w:rFonts w:ascii="Times New Roman" w:eastAsia="Times New Roman" w:hAnsi="Times New Roman" w:cs="Times New Roman"/>
              </w:rPr>
            </w:pPr>
            <w:r w:rsidRPr="00642219">
              <w:rPr>
                <w:rFonts w:ascii="Times New Roman" w:hAnsi="Times New Roman" w:cs="Times New Roman"/>
              </w:rPr>
              <w:t>-0.03</w:t>
            </w:r>
          </w:p>
        </w:tc>
      </w:tr>
      <w:tr w:rsidR="00A312A2" w:rsidRPr="00642219" w14:paraId="0CFD4D58" w14:textId="77777777" w:rsidTr="00A312A2">
        <w:trPr>
          <w:trHeight w:val="283"/>
        </w:trPr>
        <w:tc>
          <w:tcPr>
            <w:tcW w:w="10195" w:type="dxa"/>
            <w:gridSpan w:val="10"/>
            <w:noWrap/>
          </w:tcPr>
          <w:p w14:paraId="5AA52806" w14:textId="2840D9F3" w:rsidR="00A312A2" w:rsidRPr="00642219" w:rsidRDefault="00A312A2" w:rsidP="00A312A2">
            <w:pPr>
              <w:spacing w:after="0" w:line="240" w:lineRule="auto"/>
              <w:ind w:firstLine="567"/>
              <w:jc w:val="both"/>
              <w:rPr>
                <w:rFonts w:ascii="Times New Roman" w:hAnsi="Times New Roman" w:cs="Times New Roman"/>
              </w:rPr>
            </w:pPr>
            <w:r w:rsidRPr="00642219">
              <w:rPr>
                <w:rFonts w:ascii="Times New Roman" w:hAnsi="Times New Roman" w:cs="Times New Roman"/>
                <w:i/>
                <w:iCs/>
              </w:rPr>
              <w:t>Примечание</w:t>
            </w:r>
            <w:r w:rsidR="00CF0B30">
              <w:rPr>
                <w:rFonts w:ascii="Times New Roman" w:hAnsi="Times New Roman" w:cs="Times New Roman"/>
                <w:i/>
                <w:iCs/>
              </w:rPr>
              <w:t xml:space="preserve"> - </w:t>
            </w:r>
            <w:r w:rsidRPr="00642219">
              <w:rPr>
                <w:rFonts w:ascii="Times New Roman" w:hAnsi="Times New Roman" w:cs="Times New Roman"/>
                <w:i/>
                <w:iCs/>
              </w:rPr>
              <w:t>представлены коэффициенты корреляции Спирмена (r). * - статистически значимые корреляции (p&lt;0,05). 1-я временная точка - 3-4,5 часа от дебюта симптомов; 2-я временная точка - 12 часов от дебюта симптомов. Δ - разность концентраций между второй и первой временными точками.</w:t>
            </w:r>
          </w:p>
        </w:tc>
      </w:tr>
    </w:tbl>
    <w:p w14:paraId="7DC52626" w14:textId="77777777" w:rsidR="00A312A2" w:rsidRPr="00642219" w:rsidRDefault="00A312A2" w:rsidP="00C81A4F">
      <w:pPr>
        <w:spacing w:after="0" w:line="240" w:lineRule="auto"/>
        <w:ind w:firstLine="567"/>
        <w:jc w:val="both"/>
        <w:rPr>
          <w:rFonts w:ascii="Times New Roman" w:hAnsi="Times New Roman" w:cs="Times New Roman"/>
          <w:sz w:val="28"/>
          <w:szCs w:val="28"/>
        </w:rPr>
      </w:pPr>
    </w:p>
    <w:p w14:paraId="16EC48F3" w14:textId="06D6E969" w:rsidR="005367E1" w:rsidRPr="00642219" w:rsidRDefault="00117213"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Для валина и фенилаланина отмечались положительные корреляции с </w:t>
      </w:r>
      <w:r w:rsidR="00401BDE" w:rsidRPr="00642219">
        <w:rPr>
          <w:rFonts w:ascii="Times New Roman" w:hAnsi="Times New Roman" w:cs="Times New Roman"/>
          <w:sz w:val="28"/>
          <w:szCs w:val="28"/>
        </w:rPr>
        <w:t xml:space="preserve">концентрацией </w:t>
      </w:r>
      <w:r w:rsidRPr="00642219">
        <w:rPr>
          <w:rFonts w:ascii="Times New Roman" w:hAnsi="Times New Roman" w:cs="Times New Roman"/>
          <w:sz w:val="28"/>
          <w:szCs w:val="28"/>
        </w:rPr>
        <w:t>гемоглобин</w:t>
      </w:r>
      <w:r w:rsidR="00401BDE" w:rsidRPr="00642219">
        <w:rPr>
          <w:rFonts w:ascii="Times New Roman" w:hAnsi="Times New Roman" w:cs="Times New Roman"/>
          <w:sz w:val="28"/>
          <w:szCs w:val="28"/>
        </w:rPr>
        <w:t>а</w:t>
      </w:r>
      <w:r w:rsidRPr="00642219">
        <w:rPr>
          <w:rFonts w:ascii="Times New Roman" w:hAnsi="Times New Roman" w:cs="Times New Roman"/>
          <w:sz w:val="28"/>
          <w:szCs w:val="28"/>
        </w:rPr>
        <w:t xml:space="preserve"> и </w:t>
      </w:r>
      <w:r w:rsidR="00401BDE" w:rsidRPr="00642219">
        <w:rPr>
          <w:rFonts w:ascii="Times New Roman" w:hAnsi="Times New Roman" w:cs="Times New Roman"/>
          <w:sz w:val="28"/>
          <w:szCs w:val="28"/>
        </w:rPr>
        <w:t xml:space="preserve">содержанием </w:t>
      </w:r>
      <w:r w:rsidRPr="00642219">
        <w:rPr>
          <w:rFonts w:ascii="Times New Roman" w:hAnsi="Times New Roman" w:cs="Times New Roman"/>
          <w:sz w:val="28"/>
          <w:szCs w:val="28"/>
        </w:rPr>
        <w:t>эритроцит</w:t>
      </w:r>
      <w:r w:rsidR="00401BDE" w:rsidRPr="00642219">
        <w:rPr>
          <w:rFonts w:ascii="Times New Roman" w:hAnsi="Times New Roman" w:cs="Times New Roman"/>
          <w:sz w:val="28"/>
          <w:szCs w:val="28"/>
        </w:rPr>
        <w:t>ов</w:t>
      </w:r>
      <w:r w:rsidRPr="00642219">
        <w:rPr>
          <w:rFonts w:ascii="Times New Roman" w:hAnsi="Times New Roman" w:cs="Times New Roman"/>
          <w:sz w:val="28"/>
          <w:szCs w:val="28"/>
        </w:rPr>
        <w:t>, а также отдельные ассоциации с показателем NLR.</w:t>
      </w:r>
      <w:r w:rsidR="005367E1" w:rsidRPr="00642219">
        <w:rPr>
          <w:rFonts w:ascii="Times New Roman" w:hAnsi="Times New Roman" w:cs="Times New Roman"/>
          <w:sz w:val="28"/>
          <w:szCs w:val="28"/>
        </w:rPr>
        <w:t xml:space="preserve"> </w:t>
      </w:r>
      <w:r w:rsidRPr="00642219">
        <w:rPr>
          <w:rFonts w:ascii="Times New Roman" w:hAnsi="Times New Roman" w:cs="Times New Roman"/>
          <w:sz w:val="28"/>
          <w:szCs w:val="28"/>
        </w:rPr>
        <w:t>Для Δ-показателей число статистически значимых корреляций было меньшим по сравнению с абсолютными концентрациями аминокислот.</w:t>
      </w:r>
    </w:p>
    <w:p w14:paraId="3D25C4A7" w14:textId="01B75C63" w:rsidR="00766BB2" w:rsidRPr="00642219" w:rsidRDefault="005367E1"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Статистически значимых ассоциаций аминокислотного профиля с подтипами инсульта по TOAST, сосудистыми бассейнами, степенью АГ, моторным дефицитом и нарушениями речи не выявлено (p&gt;0,05).</w:t>
      </w:r>
    </w:p>
    <w:p w14:paraId="6E96DDAA" w14:textId="77777777" w:rsidR="00A312A2" w:rsidRPr="00642219" w:rsidRDefault="00A312A2" w:rsidP="00C81A4F">
      <w:pPr>
        <w:spacing w:after="0" w:line="240" w:lineRule="auto"/>
        <w:ind w:firstLine="567"/>
        <w:jc w:val="both"/>
        <w:rPr>
          <w:rFonts w:ascii="Times New Roman" w:hAnsi="Times New Roman" w:cs="Times New Roman"/>
          <w:sz w:val="28"/>
          <w:szCs w:val="28"/>
        </w:rPr>
      </w:pPr>
    </w:p>
    <w:p w14:paraId="2DAE7B85" w14:textId="77777777" w:rsidR="00604DAC" w:rsidRPr="00642219" w:rsidRDefault="00766BB2" w:rsidP="00604DAC">
      <w:pPr>
        <w:keepNext/>
        <w:spacing w:after="0" w:line="240" w:lineRule="auto"/>
        <w:ind w:firstLine="567"/>
        <w:jc w:val="both"/>
      </w:pPr>
      <w:r w:rsidRPr="00642219">
        <w:rPr>
          <w:rFonts w:ascii="Times New Roman" w:hAnsi="Times New Roman" w:cs="Times New Roman"/>
          <w:noProof/>
          <w:sz w:val="28"/>
          <w:szCs w:val="28"/>
          <w:lang w:eastAsia="ru-RU"/>
        </w:rPr>
        <w:drawing>
          <wp:inline distT="0" distB="0" distL="0" distR="0" wp14:anchorId="1A6560C3" wp14:editId="1FF2B21E">
            <wp:extent cx="6091766" cy="3429499"/>
            <wp:effectExtent l="0" t="0" r="4445" b="0"/>
            <wp:docPr id="116362980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08508" cy="3438924"/>
                    </a:xfrm>
                    <a:prstGeom prst="rect">
                      <a:avLst/>
                    </a:prstGeom>
                    <a:noFill/>
                  </pic:spPr>
                </pic:pic>
              </a:graphicData>
            </a:graphic>
          </wp:inline>
        </w:drawing>
      </w:r>
    </w:p>
    <w:p w14:paraId="4886D35B" w14:textId="20B538F0" w:rsidR="00604DAC" w:rsidRPr="00D34942" w:rsidRDefault="00604DAC" w:rsidP="00C81A4F">
      <w:pPr>
        <w:pStyle w:val="ac"/>
        <w:spacing w:after="0"/>
        <w:ind w:firstLine="567"/>
        <w:jc w:val="both"/>
        <w:rPr>
          <w:rFonts w:ascii="Times New Roman" w:hAnsi="Times New Roman" w:cs="Times New Roman"/>
          <w:b/>
          <w:bCs/>
          <w:i w:val="0"/>
          <w:iCs w:val="0"/>
          <w:color w:val="auto"/>
          <w:sz w:val="24"/>
          <w:szCs w:val="24"/>
        </w:rPr>
      </w:pPr>
      <w:r w:rsidRPr="00D34942">
        <w:rPr>
          <w:rFonts w:ascii="Times New Roman" w:hAnsi="Times New Roman" w:cs="Times New Roman"/>
          <w:b/>
          <w:bCs/>
          <w:i w:val="0"/>
          <w:iCs w:val="0"/>
          <w:color w:val="auto"/>
          <w:sz w:val="24"/>
          <w:szCs w:val="24"/>
        </w:rPr>
        <w:t xml:space="preserve">Рисунок </w:t>
      </w:r>
      <w:r w:rsidR="00865652" w:rsidRPr="00D34942">
        <w:rPr>
          <w:rFonts w:ascii="Times New Roman" w:hAnsi="Times New Roman" w:cs="Times New Roman"/>
          <w:b/>
          <w:bCs/>
          <w:i w:val="0"/>
          <w:iCs w:val="0"/>
          <w:color w:val="auto"/>
          <w:sz w:val="24"/>
          <w:szCs w:val="24"/>
        </w:rPr>
        <w:t>13</w:t>
      </w:r>
      <w:r w:rsidRPr="00D34942">
        <w:rPr>
          <w:rFonts w:ascii="Times New Roman" w:hAnsi="Times New Roman" w:cs="Times New Roman"/>
          <w:b/>
          <w:bCs/>
          <w:i w:val="0"/>
          <w:iCs w:val="0"/>
          <w:color w:val="auto"/>
          <w:sz w:val="24"/>
          <w:szCs w:val="24"/>
        </w:rPr>
        <w:t xml:space="preserve"> - Корреляционные взаимосвязи между метаболическими и клинико-лабораторными показателями у пациентов с ОЦВЗ. </w:t>
      </w:r>
    </w:p>
    <w:p w14:paraId="05F57E16" w14:textId="1E36EB83" w:rsidR="00604DAC" w:rsidRPr="00D34942" w:rsidRDefault="00604DAC" w:rsidP="00C81A4F">
      <w:pPr>
        <w:pStyle w:val="ac"/>
        <w:spacing w:after="0"/>
        <w:ind w:firstLine="567"/>
        <w:jc w:val="both"/>
        <w:rPr>
          <w:rFonts w:ascii="Times New Roman" w:hAnsi="Times New Roman" w:cs="Times New Roman"/>
          <w:color w:val="auto"/>
          <w:sz w:val="24"/>
          <w:szCs w:val="24"/>
        </w:rPr>
      </w:pPr>
      <w:r w:rsidRPr="00D34942">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w:t>
      </w:r>
      <w:r w:rsidRPr="00D34942">
        <w:rPr>
          <w:rFonts w:ascii="Times New Roman" w:hAnsi="Times New Roman" w:cs="Times New Roman"/>
          <w:color w:val="auto"/>
          <w:sz w:val="24"/>
          <w:szCs w:val="24"/>
        </w:rPr>
        <w:t xml:space="preserve"> размер круга отражает силу корреляционной связи (коэффициент Спирмена r), цвет - направление корреляции (красный - положительная связь, синий - отрицательная связь). На рисунке представлены только статистически значимые корреляции (p&lt;0,05). 1-я временная точка - 3</w:t>
      </w:r>
      <w:r w:rsidR="00F603B4" w:rsidRPr="00D34942">
        <w:rPr>
          <w:rFonts w:ascii="Times New Roman" w:hAnsi="Times New Roman" w:cs="Times New Roman"/>
          <w:color w:val="auto"/>
          <w:sz w:val="24"/>
          <w:szCs w:val="24"/>
        </w:rPr>
        <w:t>-</w:t>
      </w:r>
      <w:r w:rsidRPr="00D34942">
        <w:rPr>
          <w:rFonts w:ascii="Times New Roman" w:hAnsi="Times New Roman" w:cs="Times New Roman"/>
          <w:color w:val="auto"/>
          <w:sz w:val="24"/>
          <w:szCs w:val="24"/>
        </w:rPr>
        <w:t>4,5 часа от дебюта симптомов; 2-я временная точка - 12 часов от дебюта симптомов; Δ - разность концентраций между второй и первой временными точками.</w:t>
      </w:r>
    </w:p>
    <w:p w14:paraId="03C31B8B" w14:textId="77777777" w:rsidR="005367E1" w:rsidRPr="00642219" w:rsidRDefault="005367E1" w:rsidP="00C81A4F">
      <w:pPr>
        <w:pStyle w:val="ac"/>
        <w:keepNext/>
        <w:spacing w:after="0"/>
        <w:ind w:firstLine="567"/>
        <w:jc w:val="both"/>
        <w:rPr>
          <w:rFonts w:ascii="Times New Roman" w:eastAsia="Times New Roman" w:hAnsi="Times New Roman" w:cs="Times New Roman"/>
          <w:i w:val="0"/>
          <w:iCs w:val="0"/>
          <w:color w:val="auto"/>
          <w:sz w:val="28"/>
          <w:szCs w:val="28"/>
          <w:lang w:eastAsia="ar-SA"/>
        </w:rPr>
      </w:pPr>
      <w:r w:rsidRPr="00642219">
        <w:rPr>
          <w:rFonts w:ascii="Times New Roman" w:eastAsia="Times New Roman" w:hAnsi="Times New Roman" w:cs="Times New Roman"/>
          <w:i w:val="0"/>
          <w:iCs w:val="0"/>
          <w:color w:val="auto"/>
          <w:sz w:val="28"/>
          <w:szCs w:val="28"/>
          <w:lang w:eastAsia="ar-SA"/>
        </w:rPr>
        <w:lastRenderedPageBreak/>
        <w:t>Для оценки взаимосвязи аминокислотного профиля с клиническими исходами выполнен сравнительный анализ концентраций метаболитов у пациентов с благоприятным и неблагоприятным исходом заболевания (Таблица 21).</w:t>
      </w:r>
    </w:p>
    <w:p w14:paraId="01F49B26" w14:textId="5F86E052" w:rsidR="005367E1" w:rsidRPr="00642219" w:rsidRDefault="005367E1" w:rsidP="00A312A2">
      <w:pPr>
        <w:pStyle w:val="ac"/>
        <w:keepNext/>
        <w:spacing w:after="0"/>
        <w:ind w:firstLine="567"/>
        <w:jc w:val="both"/>
        <w:rPr>
          <w:rFonts w:ascii="Times New Roman" w:eastAsia="Times New Roman" w:hAnsi="Times New Roman" w:cs="Times New Roman"/>
          <w:i w:val="0"/>
          <w:iCs w:val="0"/>
          <w:color w:val="auto"/>
          <w:sz w:val="28"/>
          <w:szCs w:val="28"/>
          <w:lang w:eastAsia="ar-SA"/>
        </w:rPr>
      </w:pPr>
      <w:r w:rsidRPr="00642219">
        <w:rPr>
          <w:rFonts w:ascii="Times New Roman" w:eastAsia="Times New Roman" w:hAnsi="Times New Roman" w:cs="Times New Roman"/>
          <w:i w:val="0"/>
          <w:iCs w:val="0"/>
          <w:color w:val="auto"/>
          <w:sz w:val="28"/>
          <w:szCs w:val="28"/>
          <w:lang w:eastAsia="ar-SA"/>
        </w:rPr>
        <w:t>Наиболее выраженные различия выявлены для триптофана: его концентрация в обеих временных точках была ниже у пациентов с неблагоприятным исходом (1-я временная точка: p=0,007; 2-я временная точка: p=0,0003). Во второй временной точке также отмечалось снижение уровня валина при неблагоприятном исходе (p=0,037). Для аргинина в первой временной точке выявлена тенденция к более высоким значениям у пациентов с неблагоприятным исходом (p=0,050).</w:t>
      </w:r>
      <w:r w:rsidR="00D976AE" w:rsidRPr="00642219">
        <w:rPr>
          <w:rFonts w:ascii="Times New Roman" w:eastAsia="Times New Roman" w:hAnsi="Times New Roman" w:cs="Times New Roman"/>
          <w:i w:val="0"/>
          <w:iCs w:val="0"/>
          <w:color w:val="auto"/>
          <w:sz w:val="28"/>
          <w:szCs w:val="28"/>
          <w:lang w:eastAsia="ar-SA"/>
        </w:rPr>
        <w:t xml:space="preserve"> </w:t>
      </w:r>
      <w:r w:rsidRPr="00642219">
        <w:rPr>
          <w:rFonts w:ascii="Times New Roman" w:eastAsia="Times New Roman" w:hAnsi="Times New Roman" w:cs="Times New Roman"/>
          <w:i w:val="0"/>
          <w:iCs w:val="0"/>
          <w:color w:val="auto"/>
          <w:sz w:val="28"/>
          <w:szCs w:val="28"/>
          <w:lang w:eastAsia="ar-SA"/>
        </w:rPr>
        <w:t>Для остальных исследуемых аминокислот статистически значимых различий не установлено. Величина выявленных эффектов оставалась небольшой.</w:t>
      </w:r>
    </w:p>
    <w:p w14:paraId="45065CFA" w14:textId="77777777" w:rsidR="00A312A2" w:rsidRPr="00642219" w:rsidRDefault="00A312A2" w:rsidP="00A312A2">
      <w:pPr>
        <w:spacing w:after="0" w:line="240" w:lineRule="auto"/>
        <w:rPr>
          <w:lang w:eastAsia="ar-SA"/>
        </w:rPr>
      </w:pPr>
    </w:p>
    <w:p w14:paraId="5A3605A5" w14:textId="0981F595" w:rsidR="005B537A" w:rsidRPr="00642219" w:rsidRDefault="005B537A" w:rsidP="00A312A2">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580618" w:rsidRPr="00642219">
        <w:rPr>
          <w:rFonts w:ascii="Times New Roman" w:hAnsi="Times New Roman" w:cs="Times New Roman"/>
          <w:b/>
          <w:bCs/>
          <w:i w:val="0"/>
          <w:iCs w:val="0"/>
          <w:color w:val="auto"/>
          <w:sz w:val="28"/>
          <w:szCs w:val="28"/>
        </w:rPr>
        <w:t>2</w:t>
      </w:r>
      <w:r w:rsidR="00422887" w:rsidRPr="00642219">
        <w:rPr>
          <w:rFonts w:ascii="Times New Roman" w:hAnsi="Times New Roman" w:cs="Times New Roman"/>
          <w:b/>
          <w:bCs/>
          <w:i w:val="0"/>
          <w:iCs w:val="0"/>
          <w:color w:val="auto"/>
          <w:sz w:val="28"/>
          <w:szCs w:val="28"/>
        </w:rPr>
        <w:t>1</w:t>
      </w:r>
      <w:r w:rsidR="0088231B"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w:t>
      </w:r>
      <w:r w:rsidR="0088231B" w:rsidRPr="00642219">
        <w:rPr>
          <w:rFonts w:ascii="Times New Roman" w:hAnsi="Times New Roman" w:cs="Times New Roman"/>
          <w:b/>
          <w:bCs/>
          <w:i w:val="0"/>
          <w:iCs w:val="0"/>
          <w:color w:val="auto"/>
          <w:sz w:val="28"/>
          <w:szCs w:val="28"/>
        </w:rPr>
        <w:t>Сравнительный анализ аминокислотного профиля в зависимости от клинического исхода ОЦВЗ</w:t>
      </w:r>
    </w:p>
    <w:tbl>
      <w:tblPr>
        <w:tblStyle w:val="ae"/>
        <w:tblW w:w="0" w:type="auto"/>
        <w:tblLayout w:type="fixed"/>
        <w:tblLook w:val="04A0" w:firstRow="1" w:lastRow="0" w:firstColumn="1" w:lastColumn="0" w:noHBand="0" w:noVBand="1"/>
      </w:tblPr>
      <w:tblGrid>
        <w:gridCol w:w="1455"/>
        <w:gridCol w:w="1659"/>
        <w:gridCol w:w="992"/>
        <w:gridCol w:w="1985"/>
        <w:gridCol w:w="1984"/>
        <w:gridCol w:w="992"/>
        <w:gridCol w:w="993"/>
      </w:tblGrid>
      <w:tr w:rsidR="0088231B" w:rsidRPr="00642219" w14:paraId="75D2D0AF" w14:textId="77777777" w:rsidTr="00422210">
        <w:tc>
          <w:tcPr>
            <w:tcW w:w="1455" w:type="dxa"/>
          </w:tcPr>
          <w:p w14:paraId="65836EBE" w14:textId="6447F8A9" w:rsidR="0088231B" w:rsidRPr="00642219" w:rsidRDefault="0088231B" w:rsidP="00640E6F">
            <w:pPr>
              <w:spacing w:after="0" w:line="240" w:lineRule="auto"/>
              <w:ind w:firstLine="29"/>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eastAsia="ar-SA"/>
              </w:rPr>
              <w:t>Метаболит</w:t>
            </w:r>
          </w:p>
        </w:tc>
        <w:tc>
          <w:tcPr>
            <w:tcW w:w="1659" w:type="dxa"/>
          </w:tcPr>
          <w:p w14:paraId="7E3C6D20" w14:textId="77777777" w:rsidR="0088231B" w:rsidRPr="00642219" w:rsidRDefault="0088231B" w:rsidP="00640E6F">
            <w:pPr>
              <w:spacing w:after="0" w:line="240" w:lineRule="auto"/>
              <w:ind w:firstLine="59"/>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val="en-US" w:eastAsia="ar-SA"/>
              </w:rPr>
              <w:t>N</w:t>
            </w:r>
            <w:r w:rsidRPr="00642219">
              <w:rPr>
                <w:rFonts w:ascii="Times New Roman" w:eastAsia="Times New Roman" w:hAnsi="Times New Roman" w:cs="Times New Roman"/>
                <w:b/>
                <w:bCs/>
                <w:sz w:val="24"/>
                <w:szCs w:val="24"/>
                <w:lang w:eastAsia="ar-SA"/>
              </w:rPr>
              <w:t>, неблагоприятный исход</w:t>
            </w:r>
          </w:p>
        </w:tc>
        <w:tc>
          <w:tcPr>
            <w:tcW w:w="992" w:type="dxa"/>
          </w:tcPr>
          <w:p w14:paraId="6F33595C" w14:textId="77777777" w:rsidR="0088231B" w:rsidRPr="00642219" w:rsidRDefault="0088231B" w:rsidP="00640E6F">
            <w:pPr>
              <w:spacing w:after="0" w:line="240" w:lineRule="auto"/>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val="en-US" w:eastAsia="ar-SA"/>
              </w:rPr>
              <w:t>N</w:t>
            </w:r>
            <w:r w:rsidRPr="00642219">
              <w:rPr>
                <w:rFonts w:ascii="Times New Roman" w:eastAsia="Times New Roman" w:hAnsi="Times New Roman" w:cs="Times New Roman"/>
                <w:b/>
                <w:bCs/>
                <w:sz w:val="24"/>
                <w:szCs w:val="24"/>
                <w:lang w:eastAsia="ar-SA"/>
              </w:rPr>
              <w:t>, улучшение</w:t>
            </w:r>
          </w:p>
        </w:tc>
        <w:tc>
          <w:tcPr>
            <w:tcW w:w="1985" w:type="dxa"/>
          </w:tcPr>
          <w:p w14:paraId="1FF81EA0" w14:textId="77777777" w:rsidR="0088231B" w:rsidRPr="00642219" w:rsidRDefault="0088231B" w:rsidP="00640E6F">
            <w:pPr>
              <w:spacing w:after="0" w:line="240" w:lineRule="auto"/>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val="en-US" w:eastAsia="ar-SA"/>
              </w:rPr>
              <w:t>Me [IQR]</w:t>
            </w:r>
            <w:r w:rsidRPr="00642219">
              <w:rPr>
                <w:rFonts w:ascii="Times New Roman" w:eastAsia="Times New Roman" w:hAnsi="Times New Roman" w:cs="Times New Roman"/>
                <w:b/>
                <w:bCs/>
                <w:sz w:val="24"/>
                <w:szCs w:val="24"/>
                <w:lang w:eastAsia="ar-SA"/>
              </w:rPr>
              <w:t>, неблагоприятный исход</w:t>
            </w:r>
          </w:p>
        </w:tc>
        <w:tc>
          <w:tcPr>
            <w:tcW w:w="1984" w:type="dxa"/>
          </w:tcPr>
          <w:p w14:paraId="0CBBB1E0" w14:textId="77777777" w:rsidR="0088231B" w:rsidRPr="00642219" w:rsidRDefault="0088231B" w:rsidP="00640E6F">
            <w:pPr>
              <w:spacing w:after="0" w:line="240" w:lineRule="auto"/>
              <w:jc w:val="both"/>
              <w:rPr>
                <w:rFonts w:ascii="Times New Roman" w:eastAsia="Times New Roman" w:hAnsi="Times New Roman" w:cs="Times New Roman"/>
                <w:b/>
                <w:bCs/>
                <w:sz w:val="24"/>
                <w:szCs w:val="24"/>
                <w:lang w:val="en-US" w:eastAsia="ar-SA"/>
              </w:rPr>
            </w:pPr>
            <w:r w:rsidRPr="00642219">
              <w:rPr>
                <w:rFonts w:ascii="Times New Roman" w:eastAsia="Times New Roman" w:hAnsi="Times New Roman" w:cs="Times New Roman"/>
                <w:b/>
                <w:bCs/>
                <w:sz w:val="24"/>
                <w:szCs w:val="24"/>
                <w:lang w:val="en-US" w:eastAsia="ar-SA"/>
              </w:rPr>
              <w:t>Me [IQR]</w:t>
            </w:r>
            <w:r w:rsidRPr="00642219">
              <w:rPr>
                <w:rFonts w:ascii="Times New Roman" w:eastAsia="Times New Roman" w:hAnsi="Times New Roman" w:cs="Times New Roman"/>
                <w:b/>
                <w:bCs/>
                <w:sz w:val="24"/>
                <w:szCs w:val="24"/>
                <w:lang w:eastAsia="ar-SA"/>
              </w:rPr>
              <w:t>, улучшение</w:t>
            </w:r>
          </w:p>
        </w:tc>
        <w:tc>
          <w:tcPr>
            <w:tcW w:w="992" w:type="dxa"/>
          </w:tcPr>
          <w:p w14:paraId="3583FF87" w14:textId="77777777" w:rsidR="0088231B" w:rsidRPr="00642219" w:rsidRDefault="0088231B" w:rsidP="00640E6F">
            <w:pPr>
              <w:spacing w:after="0" w:line="240" w:lineRule="auto"/>
              <w:jc w:val="both"/>
              <w:rPr>
                <w:rFonts w:ascii="Times New Roman" w:eastAsia="Times New Roman" w:hAnsi="Times New Roman" w:cs="Times New Roman"/>
                <w:b/>
                <w:bCs/>
                <w:sz w:val="24"/>
                <w:szCs w:val="24"/>
                <w:lang w:val="en-US" w:eastAsia="ar-SA"/>
              </w:rPr>
            </w:pPr>
            <w:r w:rsidRPr="00642219">
              <w:rPr>
                <w:rFonts w:ascii="Times New Roman" w:eastAsia="Times New Roman" w:hAnsi="Times New Roman" w:cs="Times New Roman"/>
                <w:b/>
                <w:bCs/>
                <w:sz w:val="24"/>
                <w:szCs w:val="24"/>
                <w:lang w:val="en-US" w:eastAsia="ar-SA"/>
              </w:rPr>
              <w:t>p</w:t>
            </w:r>
          </w:p>
        </w:tc>
        <w:tc>
          <w:tcPr>
            <w:tcW w:w="993" w:type="dxa"/>
          </w:tcPr>
          <w:p w14:paraId="23EEA680" w14:textId="709E5771" w:rsidR="0088231B" w:rsidRPr="00642219" w:rsidRDefault="009A103E" w:rsidP="00640E6F">
            <w:pPr>
              <w:spacing w:after="0" w:line="240" w:lineRule="auto"/>
              <w:jc w:val="both"/>
              <w:rPr>
                <w:rFonts w:ascii="Times New Roman" w:eastAsia="Times New Roman" w:hAnsi="Times New Roman" w:cs="Times New Roman"/>
                <w:b/>
                <w:bCs/>
                <w:sz w:val="24"/>
                <w:szCs w:val="24"/>
                <w:lang w:val="en-US" w:eastAsia="ar-SA"/>
              </w:rPr>
            </w:pPr>
            <w:r w:rsidRPr="00642219">
              <w:rPr>
                <w:rFonts w:ascii="Times New Roman" w:eastAsia="Times New Roman" w:hAnsi="Times New Roman" w:cs="Times New Roman"/>
                <w:b/>
                <w:bCs/>
                <w:sz w:val="24"/>
                <w:szCs w:val="24"/>
                <w:lang w:val="en-US" w:eastAsia="ar-SA"/>
              </w:rPr>
              <w:t>R</w:t>
            </w:r>
          </w:p>
        </w:tc>
      </w:tr>
      <w:tr w:rsidR="00AD7659" w:rsidRPr="00642219" w14:paraId="54FF565F" w14:textId="77777777" w:rsidTr="00AD7659">
        <w:tc>
          <w:tcPr>
            <w:tcW w:w="1455" w:type="dxa"/>
          </w:tcPr>
          <w:p w14:paraId="765C63B0" w14:textId="62A15D0A" w:rsidR="00AD7659" w:rsidRPr="00642219" w:rsidRDefault="00AD7659" w:rsidP="00AD7659">
            <w:pPr>
              <w:spacing w:after="0" w:line="240" w:lineRule="auto"/>
              <w:ind w:firstLine="29"/>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w:t>
            </w:r>
          </w:p>
        </w:tc>
        <w:tc>
          <w:tcPr>
            <w:tcW w:w="1659" w:type="dxa"/>
          </w:tcPr>
          <w:p w14:paraId="51693C51" w14:textId="637B435D" w:rsidR="00AD7659" w:rsidRPr="00642219" w:rsidRDefault="00AD7659" w:rsidP="00AD7659">
            <w:pPr>
              <w:spacing w:after="0" w:line="240" w:lineRule="auto"/>
              <w:ind w:firstLine="59"/>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w:t>
            </w:r>
          </w:p>
        </w:tc>
        <w:tc>
          <w:tcPr>
            <w:tcW w:w="992" w:type="dxa"/>
          </w:tcPr>
          <w:p w14:paraId="4D3BC020" w14:textId="0AD434DC" w:rsidR="00AD7659" w:rsidRPr="00642219" w:rsidRDefault="00AD7659" w:rsidP="00AD7659">
            <w:pPr>
              <w:spacing w:after="0" w:line="240" w:lineRule="auto"/>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3</w:t>
            </w:r>
          </w:p>
        </w:tc>
        <w:tc>
          <w:tcPr>
            <w:tcW w:w="1985" w:type="dxa"/>
          </w:tcPr>
          <w:p w14:paraId="08465728" w14:textId="09FC88E2" w:rsidR="00AD7659" w:rsidRPr="00642219" w:rsidRDefault="00AD7659" w:rsidP="00AD7659">
            <w:pPr>
              <w:spacing w:after="0" w:line="240" w:lineRule="auto"/>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4</w:t>
            </w:r>
          </w:p>
        </w:tc>
        <w:tc>
          <w:tcPr>
            <w:tcW w:w="1984" w:type="dxa"/>
          </w:tcPr>
          <w:p w14:paraId="0D8A509B" w14:textId="381BF8FB" w:rsidR="00AD7659" w:rsidRPr="00642219" w:rsidRDefault="00AD7659" w:rsidP="00AD7659">
            <w:pPr>
              <w:spacing w:after="0" w:line="240" w:lineRule="auto"/>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5</w:t>
            </w:r>
          </w:p>
        </w:tc>
        <w:tc>
          <w:tcPr>
            <w:tcW w:w="992" w:type="dxa"/>
          </w:tcPr>
          <w:p w14:paraId="0E431132" w14:textId="242B7579" w:rsidR="00AD7659" w:rsidRPr="00642219" w:rsidRDefault="00AD7659" w:rsidP="00AD7659">
            <w:pPr>
              <w:spacing w:after="0" w:line="240" w:lineRule="auto"/>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6</w:t>
            </w:r>
          </w:p>
        </w:tc>
        <w:tc>
          <w:tcPr>
            <w:tcW w:w="993" w:type="dxa"/>
          </w:tcPr>
          <w:p w14:paraId="3DF75832" w14:textId="324676F4" w:rsidR="00AD7659" w:rsidRPr="00642219" w:rsidRDefault="00AD7659" w:rsidP="00AD7659">
            <w:pPr>
              <w:spacing w:after="0" w:line="240" w:lineRule="auto"/>
              <w:jc w:val="center"/>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7</w:t>
            </w:r>
          </w:p>
        </w:tc>
      </w:tr>
      <w:tr w:rsidR="0088231B" w:rsidRPr="00642219" w14:paraId="5B43C5AB" w14:textId="77777777" w:rsidTr="00422210">
        <w:tc>
          <w:tcPr>
            <w:tcW w:w="1455" w:type="dxa"/>
          </w:tcPr>
          <w:p w14:paraId="339CB3F9" w14:textId="76FCBB98"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Валин 1 </w:t>
            </w:r>
          </w:p>
        </w:tc>
        <w:tc>
          <w:tcPr>
            <w:tcW w:w="1659" w:type="dxa"/>
          </w:tcPr>
          <w:p w14:paraId="1DB12E9A"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25</w:t>
            </w:r>
          </w:p>
        </w:tc>
        <w:tc>
          <w:tcPr>
            <w:tcW w:w="992" w:type="dxa"/>
          </w:tcPr>
          <w:p w14:paraId="315586F0"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197</w:t>
            </w:r>
          </w:p>
        </w:tc>
        <w:tc>
          <w:tcPr>
            <w:tcW w:w="1985" w:type="dxa"/>
          </w:tcPr>
          <w:p w14:paraId="3926797C"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eastAsia="ar-SA"/>
              </w:rPr>
              <w:t>23,81</w:t>
            </w:r>
            <w:r w:rsidRPr="00642219">
              <w:rPr>
                <w:rFonts w:ascii="Times New Roman" w:eastAsia="Times New Roman" w:hAnsi="Times New Roman" w:cs="Times New Roman"/>
                <w:sz w:val="24"/>
                <w:szCs w:val="24"/>
                <w:lang w:val="en-US" w:eastAsia="ar-SA"/>
              </w:rPr>
              <w:t xml:space="preserve"> [19,27-27,91]</w:t>
            </w:r>
          </w:p>
        </w:tc>
        <w:tc>
          <w:tcPr>
            <w:tcW w:w="1984" w:type="dxa"/>
          </w:tcPr>
          <w:p w14:paraId="140F4ACA"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23,47 [19,46-29,64]</w:t>
            </w:r>
          </w:p>
        </w:tc>
        <w:tc>
          <w:tcPr>
            <w:tcW w:w="992" w:type="dxa"/>
          </w:tcPr>
          <w:p w14:paraId="67BF931B"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0,746</w:t>
            </w:r>
          </w:p>
        </w:tc>
        <w:tc>
          <w:tcPr>
            <w:tcW w:w="993" w:type="dxa"/>
          </w:tcPr>
          <w:p w14:paraId="3B7B5B69"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-0,02</w:t>
            </w:r>
          </w:p>
        </w:tc>
      </w:tr>
      <w:tr w:rsidR="0088231B" w:rsidRPr="00642219" w14:paraId="36537646" w14:textId="77777777" w:rsidTr="00422210">
        <w:tc>
          <w:tcPr>
            <w:tcW w:w="1455" w:type="dxa"/>
          </w:tcPr>
          <w:p w14:paraId="520322C9" w14:textId="58B5A004"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Лизин 1 </w:t>
            </w:r>
          </w:p>
        </w:tc>
        <w:tc>
          <w:tcPr>
            <w:tcW w:w="1659" w:type="dxa"/>
          </w:tcPr>
          <w:p w14:paraId="5D5A67E9"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25</w:t>
            </w:r>
          </w:p>
        </w:tc>
        <w:tc>
          <w:tcPr>
            <w:tcW w:w="992" w:type="dxa"/>
          </w:tcPr>
          <w:p w14:paraId="70514F40"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197</w:t>
            </w:r>
          </w:p>
        </w:tc>
        <w:tc>
          <w:tcPr>
            <w:tcW w:w="1985" w:type="dxa"/>
          </w:tcPr>
          <w:p w14:paraId="7A5A42E2" w14:textId="4662A07E" w:rsidR="0088231B" w:rsidRPr="00642219" w:rsidRDefault="0005787E"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eastAsia="ar-SA"/>
              </w:rPr>
              <w:t>6,81</w:t>
            </w:r>
            <w:r w:rsidR="0088231B" w:rsidRPr="00642219">
              <w:rPr>
                <w:rFonts w:ascii="Times New Roman" w:eastAsia="Times New Roman" w:hAnsi="Times New Roman" w:cs="Times New Roman"/>
                <w:sz w:val="24"/>
                <w:szCs w:val="24"/>
                <w:lang w:val="en-US" w:eastAsia="ar-SA"/>
              </w:rPr>
              <w:t xml:space="preserve"> [</w:t>
            </w:r>
            <w:r w:rsidRPr="00642219">
              <w:rPr>
                <w:rFonts w:ascii="Times New Roman" w:eastAsia="Times New Roman" w:hAnsi="Times New Roman" w:cs="Times New Roman"/>
                <w:sz w:val="24"/>
                <w:szCs w:val="24"/>
                <w:lang w:eastAsia="ar-SA"/>
              </w:rPr>
              <w:t>6,30</w:t>
            </w:r>
            <w:r w:rsidR="0088231B" w:rsidRPr="00642219">
              <w:rPr>
                <w:rFonts w:ascii="Times New Roman" w:eastAsia="Times New Roman" w:hAnsi="Times New Roman" w:cs="Times New Roman"/>
                <w:sz w:val="24"/>
                <w:szCs w:val="24"/>
                <w:lang w:val="en-US" w:eastAsia="ar-SA"/>
              </w:rPr>
              <w:t>-</w:t>
            </w:r>
            <w:r w:rsidRPr="00642219">
              <w:rPr>
                <w:rFonts w:ascii="Times New Roman" w:eastAsia="Times New Roman" w:hAnsi="Times New Roman" w:cs="Times New Roman"/>
                <w:sz w:val="24"/>
                <w:szCs w:val="24"/>
                <w:lang w:eastAsia="ar-SA"/>
              </w:rPr>
              <w:t>8,83</w:t>
            </w:r>
            <w:r w:rsidR="0088231B" w:rsidRPr="00642219">
              <w:rPr>
                <w:rFonts w:ascii="Times New Roman" w:eastAsia="Times New Roman" w:hAnsi="Times New Roman" w:cs="Times New Roman"/>
                <w:sz w:val="24"/>
                <w:szCs w:val="24"/>
                <w:lang w:val="en-US" w:eastAsia="ar-SA"/>
              </w:rPr>
              <w:t>]</w:t>
            </w:r>
          </w:p>
        </w:tc>
        <w:tc>
          <w:tcPr>
            <w:tcW w:w="1984" w:type="dxa"/>
          </w:tcPr>
          <w:p w14:paraId="73C4C305"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6,89 [5,36-8,70]</w:t>
            </w:r>
          </w:p>
        </w:tc>
        <w:tc>
          <w:tcPr>
            <w:tcW w:w="992" w:type="dxa"/>
          </w:tcPr>
          <w:p w14:paraId="17ECB54D"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0,323</w:t>
            </w:r>
          </w:p>
        </w:tc>
        <w:tc>
          <w:tcPr>
            <w:tcW w:w="993" w:type="dxa"/>
          </w:tcPr>
          <w:p w14:paraId="6EF415AC"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0,07</w:t>
            </w:r>
          </w:p>
        </w:tc>
      </w:tr>
      <w:tr w:rsidR="0088231B" w:rsidRPr="00642219" w14:paraId="0E2E9D46" w14:textId="77777777" w:rsidTr="00422210">
        <w:tc>
          <w:tcPr>
            <w:tcW w:w="1455" w:type="dxa"/>
          </w:tcPr>
          <w:p w14:paraId="3AED2AB4" w14:textId="4AC8A593"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Глутаминовая кислота 1 </w:t>
            </w:r>
          </w:p>
        </w:tc>
        <w:tc>
          <w:tcPr>
            <w:tcW w:w="1659" w:type="dxa"/>
          </w:tcPr>
          <w:p w14:paraId="378C1BF9"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25</w:t>
            </w:r>
          </w:p>
        </w:tc>
        <w:tc>
          <w:tcPr>
            <w:tcW w:w="992" w:type="dxa"/>
          </w:tcPr>
          <w:p w14:paraId="1519FE78"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197</w:t>
            </w:r>
          </w:p>
        </w:tc>
        <w:tc>
          <w:tcPr>
            <w:tcW w:w="1985" w:type="dxa"/>
          </w:tcPr>
          <w:p w14:paraId="2144015C"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0,85 [0,62-1,43]</w:t>
            </w:r>
          </w:p>
        </w:tc>
        <w:tc>
          <w:tcPr>
            <w:tcW w:w="1984" w:type="dxa"/>
          </w:tcPr>
          <w:p w14:paraId="48F4F000"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0,88 [0,58-1,24]</w:t>
            </w:r>
          </w:p>
        </w:tc>
        <w:tc>
          <w:tcPr>
            <w:tcW w:w="992" w:type="dxa"/>
          </w:tcPr>
          <w:p w14:paraId="3AB398E9"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0,50</w:t>
            </w:r>
          </w:p>
        </w:tc>
        <w:tc>
          <w:tcPr>
            <w:tcW w:w="993" w:type="dxa"/>
          </w:tcPr>
          <w:p w14:paraId="16FDEB54"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0,05</w:t>
            </w:r>
          </w:p>
        </w:tc>
      </w:tr>
      <w:tr w:rsidR="0088231B" w:rsidRPr="00642219" w14:paraId="64B38365" w14:textId="77777777" w:rsidTr="00422210">
        <w:tc>
          <w:tcPr>
            <w:tcW w:w="1455" w:type="dxa"/>
          </w:tcPr>
          <w:p w14:paraId="2D544B97" w14:textId="0E84D65E"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Фенилаланин 1 </w:t>
            </w:r>
          </w:p>
        </w:tc>
        <w:tc>
          <w:tcPr>
            <w:tcW w:w="1659" w:type="dxa"/>
          </w:tcPr>
          <w:p w14:paraId="15E4AC6F"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25</w:t>
            </w:r>
          </w:p>
        </w:tc>
        <w:tc>
          <w:tcPr>
            <w:tcW w:w="992" w:type="dxa"/>
          </w:tcPr>
          <w:p w14:paraId="00B7EA3B"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197</w:t>
            </w:r>
          </w:p>
        </w:tc>
        <w:tc>
          <w:tcPr>
            <w:tcW w:w="1985" w:type="dxa"/>
          </w:tcPr>
          <w:p w14:paraId="2AA18CFC"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14,97 [13,36-17,28]</w:t>
            </w:r>
          </w:p>
        </w:tc>
        <w:tc>
          <w:tcPr>
            <w:tcW w:w="1984" w:type="dxa"/>
          </w:tcPr>
          <w:p w14:paraId="12AA7831"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15,43 [12,54-18,20]</w:t>
            </w:r>
          </w:p>
        </w:tc>
        <w:tc>
          <w:tcPr>
            <w:tcW w:w="992" w:type="dxa"/>
          </w:tcPr>
          <w:p w14:paraId="7D636D81"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0,924</w:t>
            </w:r>
          </w:p>
        </w:tc>
        <w:tc>
          <w:tcPr>
            <w:tcW w:w="993" w:type="dxa"/>
          </w:tcPr>
          <w:p w14:paraId="6A6CDEC7"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-0,07</w:t>
            </w:r>
          </w:p>
        </w:tc>
      </w:tr>
      <w:tr w:rsidR="0088231B" w:rsidRPr="00642219" w14:paraId="6E830894" w14:textId="77777777" w:rsidTr="00422210">
        <w:tc>
          <w:tcPr>
            <w:tcW w:w="1455" w:type="dxa"/>
          </w:tcPr>
          <w:p w14:paraId="55C4AA9B" w14:textId="19207F16"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Аргинин 1 </w:t>
            </w:r>
          </w:p>
        </w:tc>
        <w:tc>
          <w:tcPr>
            <w:tcW w:w="1659" w:type="dxa"/>
          </w:tcPr>
          <w:p w14:paraId="74D1F23E"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25</w:t>
            </w:r>
          </w:p>
        </w:tc>
        <w:tc>
          <w:tcPr>
            <w:tcW w:w="992" w:type="dxa"/>
          </w:tcPr>
          <w:p w14:paraId="354730FB"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197</w:t>
            </w:r>
          </w:p>
        </w:tc>
        <w:tc>
          <w:tcPr>
            <w:tcW w:w="1985" w:type="dxa"/>
          </w:tcPr>
          <w:p w14:paraId="072EDBCA"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0,23 [0,14-0,38]</w:t>
            </w:r>
          </w:p>
        </w:tc>
        <w:tc>
          <w:tcPr>
            <w:tcW w:w="1984" w:type="dxa"/>
          </w:tcPr>
          <w:p w14:paraId="2BB27641"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0,19 [0,08-0,31]</w:t>
            </w:r>
          </w:p>
        </w:tc>
        <w:tc>
          <w:tcPr>
            <w:tcW w:w="992" w:type="dxa"/>
          </w:tcPr>
          <w:p w14:paraId="6E142365" w14:textId="77777777" w:rsidR="0088231B" w:rsidRPr="00642219" w:rsidRDefault="0088231B" w:rsidP="00640E6F">
            <w:pPr>
              <w:spacing w:after="0" w:line="240" w:lineRule="auto"/>
              <w:jc w:val="both"/>
              <w:rPr>
                <w:rFonts w:ascii="Times New Roman" w:eastAsia="Times New Roman" w:hAnsi="Times New Roman" w:cs="Times New Roman"/>
                <w:b/>
                <w:bCs/>
                <w:sz w:val="24"/>
                <w:szCs w:val="24"/>
                <w:lang w:eastAsia="ar-SA"/>
              </w:rPr>
            </w:pPr>
            <w:r w:rsidRPr="00642219">
              <w:rPr>
                <w:rFonts w:ascii="Times New Roman" w:eastAsia="Times New Roman" w:hAnsi="Times New Roman" w:cs="Times New Roman"/>
                <w:b/>
                <w:bCs/>
                <w:sz w:val="24"/>
                <w:szCs w:val="24"/>
                <w:lang w:val="en-US" w:eastAsia="ar-SA"/>
              </w:rPr>
              <w:t>0,05</w:t>
            </w:r>
            <w:r w:rsidRPr="00642219">
              <w:rPr>
                <w:rFonts w:ascii="Times New Roman" w:eastAsia="Times New Roman" w:hAnsi="Times New Roman" w:cs="Times New Roman"/>
                <w:b/>
                <w:bCs/>
                <w:sz w:val="24"/>
                <w:szCs w:val="24"/>
                <w:lang w:eastAsia="ar-SA"/>
              </w:rPr>
              <w:t>0</w:t>
            </w:r>
          </w:p>
        </w:tc>
        <w:tc>
          <w:tcPr>
            <w:tcW w:w="993" w:type="dxa"/>
          </w:tcPr>
          <w:p w14:paraId="159EC956"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0,13</w:t>
            </w:r>
          </w:p>
        </w:tc>
      </w:tr>
      <w:tr w:rsidR="0088231B" w:rsidRPr="00642219" w14:paraId="37122447" w14:textId="77777777" w:rsidTr="00422210">
        <w:tc>
          <w:tcPr>
            <w:tcW w:w="1455" w:type="dxa"/>
          </w:tcPr>
          <w:p w14:paraId="33ECFC0B" w14:textId="0EB8258B"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Триптофан 1 </w:t>
            </w:r>
          </w:p>
        </w:tc>
        <w:tc>
          <w:tcPr>
            <w:tcW w:w="1659" w:type="dxa"/>
          </w:tcPr>
          <w:p w14:paraId="258E0997"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25</w:t>
            </w:r>
          </w:p>
        </w:tc>
        <w:tc>
          <w:tcPr>
            <w:tcW w:w="992" w:type="dxa"/>
          </w:tcPr>
          <w:p w14:paraId="5512A64B"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197</w:t>
            </w:r>
          </w:p>
        </w:tc>
        <w:tc>
          <w:tcPr>
            <w:tcW w:w="1985" w:type="dxa"/>
          </w:tcPr>
          <w:p w14:paraId="47826D2D"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10,48 [9,07-15,51]</w:t>
            </w:r>
          </w:p>
        </w:tc>
        <w:tc>
          <w:tcPr>
            <w:tcW w:w="1984" w:type="dxa"/>
          </w:tcPr>
          <w:p w14:paraId="71A340B2"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13,66 [11,01-17,71]</w:t>
            </w:r>
          </w:p>
        </w:tc>
        <w:tc>
          <w:tcPr>
            <w:tcW w:w="992" w:type="dxa"/>
          </w:tcPr>
          <w:p w14:paraId="02126B63" w14:textId="77777777" w:rsidR="0088231B" w:rsidRPr="00642219" w:rsidRDefault="0088231B" w:rsidP="00640E6F">
            <w:pPr>
              <w:spacing w:after="0" w:line="240" w:lineRule="auto"/>
              <w:jc w:val="both"/>
              <w:rPr>
                <w:rFonts w:ascii="Times New Roman" w:eastAsia="Times New Roman" w:hAnsi="Times New Roman" w:cs="Times New Roman"/>
                <w:b/>
                <w:bCs/>
                <w:sz w:val="24"/>
                <w:szCs w:val="24"/>
                <w:lang w:val="en-US" w:eastAsia="ar-SA"/>
              </w:rPr>
            </w:pPr>
            <w:r w:rsidRPr="00642219">
              <w:rPr>
                <w:rFonts w:ascii="Times New Roman" w:eastAsia="Times New Roman" w:hAnsi="Times New Roman" w:cs="Times New Roman"/>
                <w:b/>
                <w:bCs/>
                <w:sz w:val="24"/>
                <w:szCs w:val="24"/>
                <w:lang w:val="en-US" w:eastAsia="ar-SA"/>
              </w:rPr>
              <w:t>0,007</w:t>
            </w:r>
          </w:p>
        </w:tc>
        <w:tc>
          <w:tcPr>
            <w:tcW w:w="993" w:type="dxa"/>
          </w:tcPr>
          <w:p w14:paraId="17AE5629"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-0,18</w:t>
            </w:r>
          </w:p>
        </w:tc>
      </w:tr>
      <w:tr w:rsidR="0088231B" w:rsidRPr="00642219" w14:paraId="45EC219B" w14:textId="77777777" w:rsidTr="00422210">
        <w:tc>
          <w:tcPr>
            <w:tcW w:w="1455" w:type="dxa"/>
          </w:tcPr>
          <w:p w14:paraId="4E0694A1" w14:textId="498501F7"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Валин 2 </w:t>
            </w:r>
          </w:p>
        </w:tc>
        <w:tc>
          <w:tcPr>
            <w:tcW w:w="1659" w:type="dxa"/>
          </w:tcPr>
          <w:p w14:paraId="6D80C059"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25</w:t>
            </w:r>
          </w:p>
        </w:tc>
        <w:tc>
          <w:tcPr>
            <w:tcW w:w="992" w:type="dxa"/>
          </w:tcPr>
          <w:p w14:paraId="7F600AB1"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197</w:t>
            </w:r>
          </w:p>
        </w:tc>
        <w:tc>
          <w:tcPr>
            <w:tcW w:w="1985" w:type="dxa"/>
          </w:tcPr>
          <w:p w14:paraId="22872BF4"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20,21 [17,99-25,17]</w:t>
            </w:r>
          </w:p>
        </w:tc>
        <w:tc>
          <w:tcPr>
            <w:tcW w:w="1984" w:type="dxa"/>
          </w:tcPr>
          <w:p w14:paraId="36ADE8A9"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23,32 [19,49-28,07]</w:t>
            </w:r>
          </w:p>
        </w:tc>
        <w:tc>
          <w:tcPr>
            <w:tcW w:w="992" w:type="dxa"/>
          </w:tcPr>
          <w:p w14:paraId="4ECB4A31" w14:textId="77777777" w:rsidR="0088231B" w:rsidRPr="00642219" w:rsidRDefault="0088231B" w:rsidP="00640E6F">
            <w:pPr>
              <w:spacing w:after="0" w:line="240" w:lineRule="auto"/>
              <w:jc w:val="both"/>
              <w:rPr>
                <w:rFonts w:ascii="Times New Roman" w:eastAsia="Times New Roman" w:hAnsi="Times New Roman" w:cs="Times New Roman"/>
                <w:b/>
                <w:bCs/>
                <w:sz w:val="24"/>
                <w:szCs w:val="24"/>
                <w:lang w:val="en-US" w:eastAsia="ar-SA"/>
              </w:rPr>
            </w:pPr>
            <w:r w:rsidRPr="00642219">
              <w:rPr>
                <w:rFonts w:ascii="Times New Roman" w:eastAsia="Times New Roman" w:hAnsi="Times New Roman" w:cs="Times New Roman"/>
                <w:b/>
                <w:bCs/>
                <w:sz w:val="24"/>
                <w:szCs w:val="24"/>
                <w:lang w:val="en-US" w:eastAsia="ar-SA"/>
              </w:rPr>
              <w:t>0,037</w:t>
            </w:r>
          </w:p>
        </w:tc>
        <w:tc>
          <w:tcPr>
            <w:tcW w:w="993" w:type="dxa"/>
          </w:tcPr>
          <w:p w14:paraId="67EA0D7E"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-0,14</w:t>
            </w:r>
          </w:p>
        </w:tc>
      </w:tr>
      <w:tr w:rsidR="0088231B" w:rsidRPr="00642219" w14:paraId="2640F635" w14:textId="77777777" w:rsidTr="00422210">
        <w:tc>
          <w:tcPr>
            <w:tcW w:w="1455" w:type="dxa"/>
          </w:tcPr>
          <w:p w14:paraId="0ED20D2E" w14:textId="0EA92A9D"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Лизин 2 </w:t>
            </w:r>
          </w:p>
        </w:tc>
        <w:tc>
          <w:tcPr>
            <w:tcW w:w="1659" w:type="dxa"/>
          </w:tcPr>
          <w:p w14:paraId="2B505755"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25</w:t>
            </w:r>
          </w:p>
        </w:tc>
        <w:tc>
          <w:tcPr>
            <w:tcW w:w="992" w:type="dxa"/>
          </w:tcPr>
          <w:p w14:paraId="44332581"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197</w:t>
            </w:r>
          </w:p>
        </w:tc>
        <w:tc>
          <w:tcPr>
            <w:tcW w:w="1985" w:type="dxa"/>
          </w:tcPr>
          <w:p w14:paraId="7932A698"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7,11 [4,98-10,38]</w:t>
            </w:r>
          </w:p>
        </w:tc>
        <w:tc>
          <w:tcPr>
            <w:tcW w:w="1984" w:type="dxa"/>
          </w:tcPr>
          <w:p w14:paraId="272E022B"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7,38 [5,71-9,18]</w:t>
            </w:r>
          </w:p>
        </w:tc>
        <w:tc>
          <w:tcPr>
            <w:tcW w:w="992" w:type="dxa"/>
          </w:tcPr>
          <w:p w14:paraId="5FC45661"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0,7</w:t>
            </w:r>
            <w:r w:rsidRPr="00642219">
              <w:rPr>
                <w:rFonts w:ascii="Times New Roman" w:eastAsia="Times New Roman" w:hAnsi="Times New Roman" w:cs="Times New Roman"/>
                <w:sz w:val="24"/>
                <w:szCs w:val="24"/>
                <w:lang w:eastAsia="ar-SA"/>
              </w:rPr>
              <w:t>86</w:t>
            </w:r>
          </w:p>
        </w:tc>
        <w:tc>
          <w:tcPr>
            <w:tcW w:w="993" w:type="dxa"/>
          </w:tcPr>
          <w:p w14:paraId="0A32AA73"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-0,02</w:t>
            </w:r>
          </w:p>
        </w:tc>
      </w:tr>
      <w:tr w:rsidR="0088231B" w:rsidRPr="00642219" w14:paraId="0A40267E" w14:textId="77777777" w:rsidTr="00422210">
        <w:tc>
          <w:tcPr>
            <w:tcW w:w="1455" w:type="dxa"/>
          </w:tcPr>
          <w:p w14:paraId="253226C6" w14:textId="0AD48043"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Глутаминовая кислота 2 </w:t>
            </w:r>
          </w:p>
        </w:tc>
        <w:tc>
          <w:tcPr>
            <w:tcW w:w="1659" w:type="dxa"/>
          </w:tcPr>
          <w:p w14:paraId="10063367"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25</w:t>
            </w:r>
          </w:p>
        </w:tc>
        <w:tc>
          <w:tcPr>
            <w:tcW w:w="992" w:type="dxa"/>
          </w:tcPr>
          <w:p w14:paraId="58EEB61B"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197</w:t>
            </w:r>
          </w:p>
        </w:tc>
        <w:tc>
          <w:tcPr>
            <w:tcW w:w="1985" w:type="dxa"/>
          </w:tcPr>
          <w:p w14:paraId="58CD12C8"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0,80 [0,60-1,25]</w:t>
            </w:r>
          </w:p>
        </w:tc>
        <w:tc>
          <w:tcPr>
            <w:tcW w:w="1984" w:type="dxa"/>
          </w:tcPr>
          <w:p w14:paraId="4E566EDA"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0,86 [0,63-1,35]</w:t>
            </w:r>
          </w:p>
        </w:tc>
        <w:tc>
          <w:tcPr>
            <w:tcW w:w="992" w:type="dxa"/>
          </w:tcPr>
          <w:p w14:paraId="2ED603C2"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0,74</w:t>
            </w:r>
            <w:r w:rsidRPr="00642219">
              <w:rPr>
                <w:rFonts w:ascii="Times New Roman" w:eastAsia="Times New Roman" w:hAnsi="Times New Roman" w:cs="Times New Roman"/>
                <w:sz w:val="24"/>
                <w:szCs w:val="24"/>
                <w:lang w:eastAsia="ar-SA"/>
              </w:rPr>
              <w:t>2</w:t>
            </w:r>
          </w:p>
        </w:tc>
        <w:tc>
          <w:tcPr>
            <w:tcW w:w="993" w:type="dxa"/>
          </w:tcPr>
          <w:p w14:paraId="635B08C9"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-0,02</w:t>
            </w:r>
          </w:p>
        </w:tc>
      </w:tr>
      <w:tr w:rsidR="0088231B" w:rsidRPr="00642219" w14:paraId="2519C361" w14:textId="77777777" w:rsidTr="00422210">
        <w:tc>
          <w:tcPr>
            <w:tcW w:w="1455" w:type="dxa"/>
          </w:tcPr>
          <w:p w14:paraId="5A1172FC" w14:textId="154938CC"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Фенилаланин 2 </w:t>
            </w:r>
          </w:p>
        </w:tc>
        <w:tc>
          <w:tcPr>
            <w:tcW w:w="1659" w:type="dxa"/>
          </w:tcPr>
          <w:p w14:paraId="6A7504C3"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25</w:t>
            </w:r>
          </w:p>
        </w:tc>
        <w:tc>
          <w:tcPr>
            <w:tcW w:w="992" w:type="dxa"/>
          </w:tcPr>
          <w:p w14:paraId="2644972A"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197</w:t>
            </w:r>
          </w:p>
        </w:tc>
        <w:tc>
          <w:tcPr>
            <w:tcW w:w="1985" w:type="dxa"/>
          </w:tcPr>
          <w:p w14:paraId="3067F66F"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eastAsia="ar-SA"/>
              </w:rPr>
              <w:t xml:space="preserve">15,34 </w:t>
            </w:r>
            <w:r w:rsidRPr="00642219">
              <w:rPr>
                <w:rFonts w:ascii="Times New Roman" w:eastAsia="Times New Roman" w:hAnsi="Times New Roman" w:cs="Times New Roman"/>
                <w:sz w:val="24"/>
                <w:szCs w:val="24"/>
                <w:lang w:val="en-US" w:eastAsia="ar-SA"/>
              </w:rPr>
              <w:t>[13,33-16,81]</w:t>
            </w:r>
          </w:p>
        </w:tc>
        <w:tc>
          <w:tcPr>
            <w:tcW w:w="1984" w:type="dxa"/>
          </w:tcPr>
          <w:p w14:paraId="1F65C170"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16,28 [13,33-18,63]</w:t>
            </w:r>
          </w:p>
        </w:tc>
        <w:tc>
          <w:tcPr>
            <w:tcW w:w="992" w:type="dxa"/>
          </w:tcPr>
          <w:p w14:paraId="0DD9EB83"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0,119</w:t>
            </w:r>
          </w:p>
        </w:tc>
        <w:tc>
          <w:tcPr>
            <w:tcW w:w="993" w:type="dxa"/>
          </w:tcPr>
          <w:p w14:paraId="7C2CB137"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-0,11</w:t>
            </w:r>
          </w:p>
        </w:tc>
      </w:tr>
      <w:tr w:rsidR="0088231B" w:rsidRPr="00642219" w14:paraId="1D07831B" w14:textId="77777777" w:rsidTr="00422210">
        <w:tc>
          <w:tcPr>
            <w:tcW w:w="1455" w:type="dxa"/>
          </w:tcPr>
          <w:p w14:paraId="6869203A" w14:textId="3514B543"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Аргинин 2 </w:t>
            </w:r>
          </w:p>
        </w:tc>
        <w:tc>
          <w:tcPr>
            <w:tcW w:w="1659" w:type="dxa"/>
          </w:tcPr>
          <w:p w14:paraId="24062F8F"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25</w:t>
            </w:r>
          </w:p>
        </w:tc>
        <w:tc>
          <w:tcPr>
            <w:tcW w:w="992" w:type="dxa"/>
          </w:tcPr>
          <w:p w14:paraId="1C5B364D"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197</w:t>
            </w:r>
          </w:p>
        </w:tc>
        <w:tc>
          <w:tcPr>
            <w:tcW w:w="1985" w:type="dxa"/>
          </w:tcPr>
          <w:p w14:paraId="723EE809"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0,17 [0,13-0,33]</w:t>
            </w:r>
          </w:p>
        </w:tc>
        <w:tc>
          <w:tcPr>
            <w:tcW w:w="1984" w:type="dxa"/>
          </w:tcPr>
          <w:p w14:paraId="725886B8"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0,23 [0,12-0,37]</w:t>
            </w:r>
          </w:p>
        </w:tc>
        <w:tc>
          <w:tcPr>
            <w:tcW w:w="992" w:type="dxa"/>
          </w:tcPr>
          <w:p w14:paraId="55EDC63A"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val="en-US" w:eastAsia="ar-SA"/>
              </w:rPr>
              <w:t>0,2</w:t>
            </w:r>
            <w:r w:rsidRPr="00642219">
              <w:rPr>
                <w:rFonts w:ascii="Times New Roman" w:eastAsia="Times New Roman" w:hAnsi="Times New Roman" w:cs="Times New Roman"/>
                <w:sz w:val="24"/>
                <w:szCs w:val="24"/>
                <w:lang w:eastAsia="ar-SA"/>
              </w:rPr>
              <w:t>57</w:t>
            </w:r>
          </w:p>
        </w:tc>
        <w:tc>
          <w:tcPr>
            <w:tcW w:w="993" w:type="dxa"/>
          </w:tcPr>
          <w:p w14:paraId="1DDA850D"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-0,08</w:t>
            </w:r>
          </w:p>
        </w:tc>
      </w:tr>
      <w:tr w:rsidR="0088231B" w:rsidRPr="00642219" w14:paraId="4BA33B80" w14:textId="77777777" w:rsidTr="00422210">
        <w:tc>
          <w:tcPr>
            <w:tcW w:w="1455" w:type="dxa"/>
          </w:tcPr>
          <w:p w14:paraId="443D6100" w14:textId="767AAC4B" w:rsidR="0088231B" w:rsidRPr="00642219" w:rsidRDefault="0088231B" w:rsidP="00640E6F">
            <w:pPr>
              <w:spacing w:after="0" w:line="240" w:lineRule="auto"/>
              <w:ind w:firstLine="2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 xml:space="preserve">Триптофан 2 </w:t>
            </w:r>
          </w:p>
        </w:tc>
        <w:tc>
          <w:tcPr>
            <w:tcW w:w="1659" w:type="dxa"/>
          </w:tcPr>
          <w:p w14:paraId="01BF0DB4" w14:textId="77777777" w:rsidR="0088231B" w:rsidRPr="00642219" w:rsidRDefault="0088231B" w:rsidP="00640E6F">
            <w:pPr>
              <w:spacing w:after="0" w:line="240" w:lineRule="auto"/>
              <w:ind w:firstLine="59"/>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25</w:t>
            </w:r>
          </w:p>
        </w:tc>
        <w:tc>
          <w:tcPr>
            <w:tcW w:w="992" w:type="dxa"/>
          </w:tcPr>
          <w:p w14:paraId="197D578F" w14:textId="77777777" w:rsidR="0088231B" w:rsidRPr="00642219" w:rsidRDefault="0088231B" w:rsidP="00640E6F">
            <w:pPr>
              <w:spacing w:after="0" w:line="240" w:lineRule="auto"/>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sz w:val="24"/>
                <w:szCs w:val="24"/>
                <w:lang w:eastAsia="ar-SA"/>
              </w:rPr>
              <w:t>197</w:t>
            </w:r>
          </w:p>
        </w:tc>
        <w:tc>
          <w:tcPr>
            <w:tcW w:w="1985" w:type="dxa"/>
          </w:tcPr>
          <w:p w14:paraId="7894C005" w14:textId="34F0592B"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11</w:t>
            </w:r>
            <w:r w:rsidR="00117213" w:rsidRPr="00642219">
              <w:rPr>
                <w:rFonts w:ascii="Times New Roman" w:eastAsia="Times New Roman" w:hAnsi="Times New Roman" w:cs="Times New Roman"/>
                <w:sz w:val="24"/>
                <w:szCs w:val="24"/>
                <w:lang w:eastAsia="ar-SA"/>
              </w:rPr>
              <w:t>,</w:t>
            </w:r>
            <w:r w:rsidRPr="00642219">
              <w:rPr>
                <w:rFonts w:ascii="Times New Roman" w:eastAsia="Times New Roman" w:hAnsi="Times New Roman" w:cs="Times New Roman"/>
                <w:sz w:val="24"/>
                <w:szCs w:val="24"/>
                <w:lang w:val="en-US" w:eastAsia="ar-SA"/>
              </w:rPr>
              <w:t>26 [8,00-15,10]</w:t>
            </w:r>
          </w:p>
        </w:tc>
        <w:tc>
          <w:tcPr>
            <w:tcW w:w="1984" w:type="dxa"/>
          </w:tcPr>
          <w:p w14:paraId="7D978410"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15,56 [12,77-18,72]</w:t>
            </w:r>
          </w:p>
        </w:tc>
        <w:tc>
          <w:tcPr>
            <w:tcW w:w="992" w:type="dxa"/>
          </w:tcPr>
          <w:p w14:paraId="06A7D86A" w14:textId="77777777" w:rsidR="0088231B" w:rsidRPr="00642219" w:rsidRDefault="0088231B" w:rsidP="00640E6F">
            <w:pPr>
              <w:spacing w:after="0" w:line="240" w:lineRule="auto"/>
              <w:jc w:val="both"/>
              <w:rPr>
                <w:rFonts w:ascii="Times New Roman" w:eastAsia="Times New Roman" w:hAnsi="Times New Roman" w:cs="Times New Roman"/>
                <w:b/>
                <w:bCs/>
                <w:sz w:val="24"/>
                <w:szCs w:val="24"/>
                <w:lang w:val="en-US" w:eastAsia="ar-SA"/>
              </w:rPr>
            </w:pPr>
            <w:r w:rsidRPr="00642219">
              <w:rPr>
                <w:rFonts w:ascii="Times New Roman" w:eastAsia="Times New Roman" w:hAnsi="Times New Roman" w:cs="Times New Roman"/>
                <w:b/>
                <w:bCs/>
                <w:sz w:val="24"/>
                <w:szCs w:val="24"/>
                <w:lang w:val="en-US" w:eastAsia="ar-SA"/>
              </w:rPr>
              <w:t>0,0003</w:t>
            </w:r>
          </w:p>
        </w:tc>
        <w:tc>
          <w:tcPr>
            <w:tcW w:w="993" w:type="dxa"/>
          </w:tcPr>
          <w:p w14:paraId="7025FDCC" w14:textId="77777777" w:rsidR="0088231B" w:rsidRPr="00642219" w:rsidRDefault="0088231B" w:rsidP="00640E6F">
            <w:pPr>
              <w:spacing w:after="0" w:line="240" w:lineRule="auto"/>
              <w:jc w:val="both"/>
              <w:rPr>
                <w:rFonts w:ascii="Times New Roman" w:eastAsia="Times New Roman" w:hAnsi="Times New Roman" w:cs="Times New Roman"/>
                <w:sz w:val="24"/>
                <w:szCs w:val="24"/>
                <w:lang w:val="en-US" w:eastAsia="ar-SA"/>
              </w:rPr>
            </w:pPr>
            <w:r w:rsidRPr="00642219">
              <w:rPr>
                <w:rFonts w:ascii="Times New Roman" w:eastAsia="Times New Roman" w:hAnsi="Times New Roman" w:cs="Times New Roman"/>
                <w:sz w:val="24"/>
                <w:szCs w:val="24"/>
                <w:lang w:val="en-US" w:eastAsia="ar-SA"/>
              </w:rPr>
              <w:t>-0,24</w:t>
            </w:r>
          </w:p>
        </w:tc>
      </w:tr>
      <w:tr w:rsidR="00A312A2" w:rsidRPr="00642219" w14:paraId="3F5B5544" w14:textId="77777777" w:rsidTr="002D78F4">
        <w:tc>
          <w:tcPr>
            <w:tcW w:w="10060" w:type="dxa"/>
            <w:gridSpan w:val="7"/>
          </w:tcPr>
          <w:p w14:paraId="1D36189F" w14:textId="2A34FEA7" w:rsidR="00A312A2" w:rsidRPr="00642219" w:rsidRDefault="00A312A2" w:rsidP="00A312A2">
            <w:pPr>
              <w:spacing w:after="0" w:line="240" w:lineRule="auto"/>
              <w:ind w:firstLine="567"/>
              <w:jc w:val="both"/>
              <w:rPr>
                <w:rFonts w:ascii="Times New Roman" w:eastAsia="Times New Roman" w:hAnsi="Times New Roman" w:cs="Times New Roman"/>
                <w:sz w:val="24"/>
                <w:szCs w:val="24"/>
                <w:lang w:eastAsia="ar-SA"/>
              </w:rPr>
            </w:pPr>
            <w:r w:rsidRPr="00642219">
              <w:rPr>
                <w:rFonts w:ascii="Times New Roman" w:eastAsia="Times New Roman" w:hAnsi="Times New Roman" w:cs="Times New Roman"/>
                <w:i/>
                <w:iCs/>
                <w:sz w:val="24"/>
                <w:szCs w:val="24"/>
                <w:lang w:val="kk-KZ" w:eastAsia="ar-SA"/>
              </w:rPr>
              <w:t>Примечание</w:t>
            </w:r>
            <w:r w:rsidR="00CF0B30">
              <w:rPr>
                <w:rFonts w:ascii="Times New Roman" w:eastAsia="Times New Roman" w:hAnsi="Times New Roman" w:cs="Times New Roman"/>
                <w:i/>
                <w:iCs/>
                <w:sz w:val="24"/>
                <w:szCs w:val="24"/>
                <w:lang w:val="kk-KZ" w:eastAsia="ar-SA"/>
              </w:rPr>
              <w:t xml:space="preserve"> -</w:t>
            </w:r>
            <w:r w:rsidRPr="00642219">
              <w:rPr>
                <w:rFonts w:ascii="Times New Roman" w:eastAsia="Times New Roman" w:hAnsi="Times New Roman" w:cs="Times New Roman"/>
                <w:i/>
                <w:iCs/>
                <w:sz w:val="24"/>
                <w:szCs w:val="24"/>
                <w:lang w:val="kk-KZ" w:eastAsia="ar-SA"/>
              </w:rPr>
              <w:t xml:space="preserve"> данные представлены в виде Me [IQR]. Сравнение выполнено с использованием критерия Манна-Уитни. r - размер эффекта.</w:t>
            </w:r>
          </w:p>
        </w:tc>
      </w:tr>
    </w:tbl>
    <w:p w14:paraId="21601962" w14:textId="77777777" w:rsidR="005B537A" w:rsidRPr="00642219" w:rsidRDefault="005B537A" w:rsidP="005B537A">
      <w:pPr>
        <w:spacing w:after="0" w:line="240" w:lineRule="auto"/>
        <w:ind w:firstLine="567"/>
        <w:rPr>
          <w:rFonts w:ascii="Times New Roman" w:eastAsia="Times New Roman" w:hAnsi="Times New Roman" w:cs="Times New Roman"/>
          <w:sz w:val="28"/>
          <w:szCs w:val="28"/>
          <w:lang w:eastAsia="ar-SA"/>
        </w:rPr>
      </w:pPr>
    </w:p>
    <w:p w14:paraId="7EBA8DCE" w14:textId="6C0516C1" w:rsidR="005B537A" w:rsidRPr="00642219" w:rsidRDefault="005B537A" w:rsidP="00C81A4F">
      <w:pPr>
        <w:pStyle w:val="1"/>
        <w:spacing w:before="0" w:beforeAutospacing="0" w:after="0" w:afterAutospacing="0"/>
        <w:ind w:firstLine="567"/>
        <w:jc w:val="both"/>
        <w:rPr>
          <w:sz w:val="28"/>
          <w:szCs w:val="28"/>
        </w:rPr>
      </w:pPr>
      <w:bookmarkStart w:id="69" w:name="_Toc231495685"/>
      <w:r w:rsidRPr="00642219">
        <w:rPr>
          <w:sz w:val="28"/>
          <w:szCs w:val="28"/>
        </w:rPr>
        <w:t>3.</w:t>
      </w:r>
      <w:r w:rsidR="00EB273A" w:rsidRPr="00642219">
        <w:rPr>
          <w:sz w:val="28"/>
          <w:szCs w:val="28"/>
        </w:rPr>
        <w:t>8</w:t>
      </w:r>
      <w:r w:rsidRPr="00642219">
        <w:rPr>
          <w:sz w:val="28"/>
          <w:szCs w:val="28"/>
        </w:rPr>
        <w:t>. Сравнительный анализ метаболомных маркеров и традиционных клинико-диагностических методов диагностики</w:t>
      </w:r>
      <w:bookmarkEnd w:id="69"/>
      <w:r w:rsidRPr="00642219">
        <w:rPr>
          <w:sz w:val="28"/>
          <w:szCs w:val="28"/>
        </w:rPr>
        <w:t xml:space="preserve">  </w:t>
      </w:r>
    </w:p>
    <w:p w14:paraId="1A0B901F" w14:textId="77777777" w:rsidR="009A7E73" w:rsidRPr="00642219" w:rsidRDefault="009A7E73"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первой временной точке статистически значимых различий концентраций аминокислот в зависимости от наличия признаков ОЦВЗ по данным КТ/МРТ не выявлено (p&gt;0,05).</w:t>
      </w:r>
    </w:p>
    <w:p w14:paraId="71265E1A" w14:textId="77777777" w:rsidR="009A7E73" w:rsidRPr="00642219" w:rsidRDefault="009A7E73"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Во второй временной точке пациенты с подтверждёнными признаками ОЦВЗ характеризовались более низкими уровнями валина и триптофана по сравнению с пациентами без нейровизуализационных изменений (p=0,001 для обоих показателей). Размер эффекта оставался небольшим (r=0,22).</w:t>
      </w:r>
    </w:p>
    <w:p w14:paraId="3FC9A5AC" w14:textId="77777777" w:rsidR="009A7E73" w:rsidRPr="00642219" w:rsidRDefault="009A7E73"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Ранее выявленные корреляции аминокислотного профиля с показателями системного воспаления послужили основанием для построения линейной регрессионной модели.</w:t>
      </w:r>
    </w:p>
    <w:p w14:paraId="41642194" w14:textId="77777777" w:rsidR="009A7E73" w:rsidRPr="00642219" w:rsidRDefault="009A7E73"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 результатам множественного линейного регрессионного анализа независимыми предикторами концентрации валина через 12 часов после дебюта ОЦВЗ являлись тяжесть инсульта по NIHSS (β=-0,45; p=0,010) и пол пациента (β=-0,31; p=0,049), тогда как независимая ассоциация с NLR статистической значимости не сохранялась (p=0,164). Модель характеризовалась удовлетворительной объясняющей способностью (R²=0,41).</w:t>
      </w:r>
    </w:p>
    <w:p w14:paraId="0E692342" w14:textId="0A617CD3" w:rsidR="009A7E73" w:rsidRPr="00642219" w:rsidRDefault="009A7E73"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Полученные результаты свидетельствуют о связи аминокислотного профиля с тяжестью неврологического дефицита при ОЦВЗ.</w:t>
      </w:r>
    </w:p>
    <w:p w14:paraId="07598817" w14:textId="77777777" w:rsidR="00E062D4" w:rsidRPr="00642219" w:rsidRDefault="00E062D4" w:rsidP="00C81A4F">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Межметаболитные взаимосвязи и оценка мультиколлинеарности аминокислотного профиля при ОЦВЗ</w:t>
      </w:r>
    </w:p>
    <w:p w14:paraId="3255CB4C" w14:textId="79A08658" w:rsidR="00C57E16" w:rsidRPr="00642219" w:rsidRDefault="00C57E16"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Для оценки характера метаболических изменений и возможной мультиколлинеарности проведён анализ </w:t>
      </w:r>
      <w:r w:rsidR="004979EE" w:rsidRPr="00642219">
        <w:rPr>
          <w:rFonts w:ascii="Times New Roman" w:hAnsi="Times New Roman" w:cs="Times New Roman"/>
          <w:sz w:val="28"/>
          <w:szCs w:val="28"/>
        </w:rPr>
        <w:t>межметаболитных</w:t>
      </w:r>
      <w:r w:rsidRPr="00642219">
        <w:rPr>
          <w:rFonts w:ascii="Times New Roman" w:hAnsi="Times New Roman" w:cs="Times New Roman"/>
          <w:sz w:val="28"/>
          <w:szCs w:val="28"/>
        </w:rPr>
        <w:t xml:space="preserve"> корреляций между исследуемыми аминокислотами.</w:t>
      </w:r>
    </w:p>
    <w:p w14:paraId="7775C86F" w14:textId="545D7FFE" w:rsidR="004979EE" w:rsidRPr="00642219" w:rsidRDefault="00C57E16"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обеих временных точках выявлены умеренные положительные корреляции между валином, фенилаланином и триптофаном (r=0,62</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0,71; p&lt;0,05), а также между глутаминовой кислотой и лизином (r=0,62</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0,68; p&lt;0,05). </w:t>
      </w:r>
      <w:r w:rsidR="004979EE" w:rsidRPr="00642219">
        <w:rPr>
          <w:rFonts w:ascii="Times New Roman" w:hAnsi="Times New Roman" w:cs="Times New Roman"/>
          <w:sz w:val="28"/>
          <w:szCs w:val="28"/>
        </w:rPr>
        <w:t>Для Δ-показателей также выявлены умеренные положительные корреляции между изменениями концентраций валина, фенилаланина и триптофана (r=0,60-0,76; p&lt;0,05).</w:t>
      </w:r>
    </w:p>
    <w:p w14:paraId="7318437C" w14:textId="1A923E89" w:rsidR="00C57E16" w:rsidRPr="00642219" w:rsidRDefault="00C57E16"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При анализе мультиколлинеарности значения VIF не превышали 2,5, а показатели толерантности оставались в допустимых пределах, что свидетельствовало об отсутствии выраженной мультиколлинеарности между исследуемыми метаболитами.</w:t>
      </w:r>
    </w:p>
    <w:p w14:paraId="092A16FE" w14:textId="029F2CA9" w:rsidR="005B537A" w:rsidRPr="00642219" w:rsidRDefault="00C57E16" w:rsidP="00C81A4F">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Полученные результаты указывают на координированный характер изменений аминокислотного профиля при ОЦВЗ и позволили использовать исследуемые метаболиты в многофакторных регрессионных моделях.</w:t>
      </w:r>
    </w:p>
    <w:p w14:paraId="2EC0C56C" w14:textId="77777777" w:rsidR="005B537A" w:rsidRPr="00642219" w:rsidRDefault="005B537A" w:rsidP="005B537A">
      <w:pPr>
        <w:spacing w:after="0" w:line="240" w:lineRule="auto"/>
        <w:ind w:firstLine="567"/>
        <w:rPr>
          <w:rFonts w:ascii="Times New Roman" w:hAnsi="Times New Roman" w:cs="Times New Roman"/>
          <w:sz w:val="28"/>
          <w:szCs w:val="28"/>
        </w:rPr>
      </w:pPr>
    </w:p>
    <w:p w14:paraId="34628E16" w14:textId="01B44992" w:rsidR="005B537A" w:rsidRPr="00642219" w:rsidRDefault="005B537A" w:rsidP="00A023C6">
      <w:pPr>
        <w:pStyle w:val="1"/>
        <w:spacing w:before="0" w:beforeAutospacing="0" w:after="0" w:afterAutospacing="0"/>
        <w:ind w:firstLine="567"/>
        <w:jc w:val="both"/>
        <w:rPr>
          <w:sz w:val="28"/>
          <w:szCs w:val="28"/>
        </w:rPr>
      </w:pPr>
      <w:bookmarkStart w:id="70" w:name="_Toc231495686"/>
      <w:r w:rsidRPr="00642219">
        <w:rPr>
          <w:sz w:val="28"/>
          <w:szCs w:val="28"/>
        </w:rPr>
        <w:t>3.</w:t>
      </w:r>
      <w:r w:rsidR="00C57E16" w:rsidRPr="00642219">
        <w:rPr>
          <w:sz w:val="28"/>
          <w:szCs w:val="28"/>
        </w:rPr>
        <w:t>9</w:t>
      </w:r>
      <w:r w:rsidRPr="00642219">
        <w:rPr>
          <w:sz w:val="28"/>
          <w:szCs w:val="28"/>
        </w:rPr>
        <w:t xml:space="preserve">. Разработка и внутренняя валидация клинико-лабораторной модели ранней диагностики </w:t>
      </w:r>
      <w:r w:rsidR="00640E6F" w:rsidRPr="00642219">
        <w:rPr>
          <w:sz w:val="28"/>
          <w:szCs w:val="28"/>
        </w:rPr>
        <w:t>ОЦВЗ</w:t>
      </w:r>
      <w:bookmarkEnd w:id="70"/>
    </w:p>
    <w:p w14:paraId="5E927DEE" w14:textId="77777777" w:rsidR="007B0099" w:rsidRPr="00642219" w:rsidRDefault="007B0099"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соответствии с задачами исследования выполнена разработка и внутренняя валидация клинико-лабораторной модели ранней диагностики и стратификации пациентов с ОЦВЗ на основе наиболее информативных аминокислотных и клинических показателей.</w:t>
      </w:r>
    </w:p>
    <w:p w14:paraId="5D046D75" w14:textId="77777777" w:rsidR="007B0099" w:rsidRPr="00642219" w:rsidRDefault="007B0099"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Формирование модели проводилось поэтапно с использованием многофакторного анализа, оценки клинической значимости предикторов и контроля мультиколлинеарности. В модель включались показатели, продемонстрировавшие статистически значимые ассоциации с исследуемыми исходами.</w:t>
      </w:r>
    </w:p>
    <w:p w14:paraId="002B222D" w14:textId="07AC61F2" w:rsidR="005B537A" w:rsidRPr="00642219" w:rsidRDefault="007B0099"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Целью данного этапа являлась оценка диагностической значимости интегральной клинико-лабораторной модели и дополнительного вклада метаболомных маркеров в раннюю диагностику ОЦВЗ.</w:t>
      </w:r>
    </w:p>
    <w:p w14:paraId="6965136C" w14:textId="77777777" w:rsidR="007B0099" w:rsidRPr="00642219" w:rsidRDefault="007B0099" w:rsidP="007B0099">
      <w:pPr>
        <w:spacing w:after="0" w:line="240" w:lineRule="auto"/>
        <w:ind w:firstLine="567"/>
        <w:rPr>
          <w:rFonts w:ascii="Times New Roman" w:hAnsi="Times New Roman" w:cs="Times New Roman"/>
          <w:sz w:val="28"/>
          <w:szCs w:val="28"/>
        </w:rPr>
      </w:pPr>
    </w:p>
    <w:p w14:paraId="11CABB91" w14:textId="5151CF31" w:rsidR="005B537A" w:rsidRPr="00642219" w:rsidRDefault="005B537A" w:rsidP="00A023C6">
      <w:pPr>
        <w:pStyle w:val="1"/>
        <w:spacing w:before="0" w:beforeAutospacing="0" w:after="0" w:afterAutospacing="0"/>
        <w:ind w:firstLine="567"/>
        <w:jc w:val="both"/>
        <w:rPr>
          <w:sz w:val="28"/>
          <w:szCs w:val="28"/>
        </w:rPr>
      </w:pPr>
      <w:bookmarkStart w:id="71" w:name="_Toc231495687"/>
      <w:r w:rsidRPr="00642219">
        <w:rPr>
          <w:sz w:val="28"/>
          <w:szCs w:val="28"/>
        </w:rPr>
        <w:t>3.</w:t>
      </w:r>
      <w:r w:rsidR="007B0099" w:rsidRPr="00642219">
        <w:rPr>
          <w:sz w:val="28"/>
          <w:szCs w:val="28"/>
        </w:rPr>
        <w:t>9</w:t>
      </w:r>
      <w:r w:rsidRPr="00642219">
        <w:rPr>
          <w:sz w:val="28"/>
          <w:szCs w:val="28"/>
        </w:rPr>
        <w:t>.1. Сравнение диагностической эффективности базовых и расширенных моделей</w:t>
      </w:r>
      <w:bookmarkEnd w:id="71"/>
    </w:p>
    <w:p w14:paraId="6FC5E6F4" w14:textId="77777777" w:rsidR="003A50FD" w:rsidRPr="00642219" w:rsidRDefault="003A50FD"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На первом этапе была построена базовая клинико-лабораторная модель (модель А) для дифференциации ИИ и ГК с использованием показателей, доступных при поступлении пациента.</w:t>
      </w:r>
    </w:p>
    <w:p w14:paraId="4A010CCA" w14:textId="77777777" w:rsidR="003A50FD" w:rsidRPr="00642219" w:rsidRDefault="003A50FD"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качестве кандидатных предикторов рассматривались демографические характеристики, лабораторные показатели воспалительного ответа и аминокислотные маркеры, продемонстрировавшие статистически значимые межгрупповые различия. Отбор переменных проводился на основании однофакторного анализа, клинической значимости и оценки мультиколлинеарности.</w:t>
      </w:r>
    </w:p>
    <w:p w14:paraId="1CAFAFD4" w14:textId="77777777" w:rsidR="003A50FD" w:rsidRPr="00642219" w:rsidRDefault="003A50FD"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Для построения модели использовалась множественная логистическая регрессия.</w:t>
      </w:r>
    </w:p>
    <w:p w14:paraId="3C324BB4" w14:textId="4559AF87" w:rsidR="00B71E18" w:rsidRPr="00642219" w:rsidRDefault="00B71E18"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 результатам многофакторного анализа независимую ассоциацию с ИИ продемонстрировали возраст (p=0,001) и уровень лейкоцитов при поступлении (p&lt;0,001), тогда как пол и уровень тромбоцитов статистической значимости не достигали.</w:t>
      </w:r>
    </w:p>
    <w:p w14:paraId="48669FDE" w14:textId="21DF4DA4" w:rsidR="005B537A" w:rsidRPr="00642219" w:rsidRDefault="00B71E18"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Модель характеризовалась удовлетворительной дискриминирующей способностью: AUC составила 0,734 (95% ДИ 0,664</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0,803; p&lt;0,001). При оптимальном cut-off 0,673 чувствительность модели составила 63,1%, специфичность </w:t>
      </w:r>
      <w:r w:rsidR="003A50FD" w:rsidRPr="00642219">
        <w:rPr>
          <w:rFonts w:ascii="Times New Roman" w:hAnsi="Times New Roman" w:cs="Times New Roman"/>
          <w:sz w:val="28"/>
          <w:szCs w:val="28"/>
        </w:rPr>
        <w:t>-</w:t>
      </w:r>
      <w:r w:rsidRPr="00642219">
        <w:rPr>
          <w:rFonts w:ascii="Times New Roman" w:hAnsi="Times New Roman" w:cs="Times New Roman"/>
          <w:sz w:val="28"/>
          <w:szCs w:val="28"/>
        </w:rPr>
        <w:t xml:space="preserve"> 74,7% (Таблица 22, рисунок </w:t>
      </w:r>
      <w:r w:rsidR="004979EE" w:rsidRPr="00642219">
        <w:rPr>
          <w:rFonts w:ascii="Times New Roman" w:hAnsi="Times New Roman" w:cs="Times New Roman"/>
          <w:sz w:val="28"/>
          <w:szCs w:val="28"/>
        </w:rPr>
        <w:t>14</w:t>
      </w:r>
      <w:r w:rsidRPr="00642219">
        <w:rPr>
          <w:rFonts w:ascii="Times New Roman" w:hAnsi="Times New Roman" w:cs="Times New Roman"/>
          <w:sz w:val="28"/>
          <w:szCs w:val="28"/>
        </w:rPr>
        <w:t>)</w:t>
      </w:r>
      <w:r w:rsidR="003A50FD" w:rsidRPr="00642219">
        <w:rPr>
          <w:rFonts w:ascii="Times New Roman" w:hAnsi="Times New Roman" w:cs="Times New Roman"/>
          <w:sz w:val="28"/>
          <w:szCs w:val="28"/>
        </w:rPr>
        <w:t>.</w:t>
      </w:r>
    </w:p>
    <w:p w14:paraId="222ABA24" w14:textId="77777777" w:rsidR="002D0B34" w:rsidRPr="00642219" w:rsidRDefault="002D0B34" w:rsidP="00A023C6">
      <w:pPr>
        <w:spacing w:after="0" w:line="240" w:lineRule="auto"/>
        <w:ind w:firstLine="567"/>
        <w:jc w:val="both"/>
        <w:rPr>
          <w:rFonts w:ascii="Times New Roman" w:hAnsi="Times New Roman" w:cs="Times New Roman"/>
          <w:sz w:val="28"/>
          <w:szCs w:val="28"/>
        </w:rPr>
      </w:pPr>
    </w:p>
    <w:p w14:paraId="3035A40B" w14:textId="3B71B2CD" w:rsidR="005B537A" w:rsidRPr="00642219" w:rsidRDefault="005B537A" w:rsidP="00A023C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Таблица</w:t>
      </w:r>
      <w:r w:rsidR="002E199D" w:rsidRPr="00642219">
        <w:rPr>
          <w:rFonts w:ascii="Times New Roman" w:hAnsi="Times New Roman" w:cs="Times New Roman"/>
          <w:b/>
          <w:bCs/>
          <w:i w:val="0"/>
          <w:iCs w:val="0"/>
          <w:color w:val="auto"/>
          <w:sz w:val="28"/>
          <w:szCs w:val="28"/>
        </w:rPr>
        <w:t xml:space="preserve"> </w:t>
      </w:r>
      <w:r w:rsidR="00B71E18" w:rsidRPr="00642219">
        <w:rPr>
          <w:rFonts w:ascii="Times New Roman" w:hAnsi="Times New Roman" w:cs="Times New Roman"/>
          <w:b/>
          <w:bCs/>
          <w:i w:val="0"/>
          <w:iCs w:val="0"/>
          <w:color w:val="auto"/>
          <w:sz w:val="28"/>
          <w:szCs w:val="28"/>
        </w:rPr>
        <w:t>22</w:t>
      </w:r>
      <w:r w:rsidR="00805767"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Диагностическая эффективность логистической модели для дифференциации </w:t>
      </w:r>
      <w:r w:rsidR="002E199D"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2E199D" w:rsidRPr="00642219">
        <w:rPr>
          <w:rFonts w:ascii="Times New Roman" w:hAnsi="Times New Roman" w:cs="Times New Roman"/>
          <w:b/>
          <w:bCs/>
          <w:i w:val="0"/>
          <w:iCs w:val="0"/>
          <w:color w:val="auto"/>
          <w:sz w:val="28"/>
          <w:szCs w:val="28"/>
        </w:rPr>
        <w:t>ГК</w:t>
      </w:r>
      <w:r w:rsidRPr="00642219">
        <w:rPr>
          <w:rFonts w:ascii="Times New Roman" w:hAnsi="Times New Roman" w:cs="Times New Roman"/>
          <w:b/>
          <w:bCs/>
          <w:i w:val="0"/>
          <w:iCs w:val="0"/>
          <w:color w:val="auto"/>
          <w:sz w:val="28"/>
          <w:szCs w:val="28"/>
        </w:rPr>
        <w:t xml:space="preserve"> (модель А)</w:t>
      </w:r>
    </w:p>
    <w:tbl>
      <w:tblPr>
        <w:tblStyle w:val="ae"/>
        <w:tblW w:w="0" w:type="auto"/>
        <w:tblLook w:val="04A0" w:firstRow="1" w:lastRow="0" w:firstColumn="1" w:lastColumn="0" w:noHBand="0" w:noVBand="1"/>
      </w:tblPr>
      <w:tblGrid>
        <w:gridCol w:w="5097"/>
        <w:gridCol w:w="5098"/>
      </w:tblGrid>
      <w:tr w:rsidR="005B537A" w:rsidRPr="00642219" w14:paraId="33847FB4" w14:textId="77777777" w:rsidTr="002E199D">
        <w:tc>
          <w:tcPr>
            <w:tcW w:w="5097" w:type="dxa"/>
          </w:tcPr>
          <w:p w14:paraId="14E30228" w14:textId="77777777" w:rsidR="005B537A" w:rsidRPr="00642219" w:rsidRDefault="005B537A" w:rsidP="00A023C6">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5098" w:type="dxa"/>
          </w:tcPr>
          <w:p w14:paraId="63D668EF" w14:textId="77777777" w:rsidR="005B537A" w:rsidRPr="00642219" w:rsidRDefault="005B537A" w:rsidP="00A023C6">
            <w:pPr>
              <w:spacing w:after="0" w:line="240" w:lineRule="auto"/>
              <w:ind w:firstLine="37"/>
              <w:jc w:val="both"/>
              <w:rPr>
                <w:rFonts w:ascii="Times New Roman" w:hAnsi="Times New Roman" w:cs="Times New Roman"/>
                <w:b/>
                <w:bCs/>
                <w:sz w:val="24"/>
                <w:szCs w:val="24"/>
              </w:rPr>
            </w:pPr>
            <w:r w:rsidRPr="00642219">
              <w:rPr>
                <w:rFonts w:ascii="Times New Roman" w:hAnsi="Times New Roman" w:cs="Times New Roman"/>
                <w:b/>
                <w:bCs/>
                <w:sz w:val="24"/>
                <w:szCs w:val="24"/>
              </w:rPr>
              <w:t>Значение</w:t>
            </w:r>
          </w:p>
        </w:tc>
      </w:tr>
      <w:tr w:rsidR="00AD7659" w:rsidRPr="00642219" w14:paraId="78A9D4E7" w14:textId="77777777" w:rsidTr="00AD7659">
        <w:tc>
          <w:tcPr>
            <w:tcW w:w="5097" w:type="dxa"/>
          </w:tcPr>
          <w:p w14:paraId="7A5B6A6E" w14:textId="26599F0D" w:rsidR="00AD7659" w:rsidRPr="00642219" w:rsidRDefault="00AD7659" w:rsidP="00AD7659">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5098" w:type="dxa"/>
          </w:tcPr>
          <w:p w14:paraId="200EF3C0" w14:textId="57377662" w:rsidR="00AD7659" w:rsidRPr="00642219" w:rsidRDefault="00AD7659" w:rsidP="00AD7659">
            <w:pPr>
              <w:spacing w:after="0" w:line="240" w:lineRule="auto"/>
              <w:ind w:firstLine="37"/>
              <w:jc w:val="center"/>
              <w:rPr>
                <w:rFonts w:ascii="Times New Roman" w:hAnsi="Times New Roman" w:cs="Times New Roman"/>
                <w:sz w:val="24"/>
                <w:szCs w:val="24"/>
              </w:rPr>
            </w:pPr>
            <w:r w:rsidRPr="00642219">
              <w:rPr>
                <w:rFonts w:ascii="Times New Roman" w:hAnsi="Times New Roman" w:cs="Times New Roman"/>
                <w:sz w:val="24"/>
                <w:szCs w:val="24"/>
              </w:rPr>
              <w:t>2</w:t>
            </w:r>
          </w:p>
        </w:tc>
      </w:tr>
      <w:tr w:rsidR="005B537A" w:rsidRPr="00642219" w14:paraId="0954CC48" w14:textId="77777777" w:rsidTr="002E199D">
        <w:tc>
          <w:tcPr>
            <w:tcW w:w="5097" w:type="dxa"/>
          </w:tcPr>
          <w:p w14:paraId="7D23DEEC"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AUC (95% ДИ)</w:t>
            </w:r>
          </w:p>
        </w:tc>
        <w:tc>
          <w:tcPr>
            <w:tcW w:w="5098" w:type="dxa"/>
          </w:tcPr>
          <w:p w14:paraId="642C0F53" w14:textId="7490AF36" w:rsidR="005B537A" w:rsidRPr="00642219" w:rsidRDefault="005B537A" w:rsidP="00A023C6">
            <w:pPr>
              <w:spacing w:after="0" w:line="240" w:lineRule="auto"/>
              <w:ind w:firstLine="37"/>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0,734 (0,664-0,803), p </w:t>
            </w:r>
            <w:r w:rsidR="00A7686F" w:rsidRPr="00642219">
              <w:rPr>
                <w:rFonts w:ascii="Times New Roman" w:hAnsi="Times New Roman" w:cs="Times New Roman"/>
                <w:sz w:val="24"/>
                <w:szCs w:val="24"/>
              </w:rPr>
              <w:t>&lt;0,001</w:t>
            </w:r>
          </w:p>
        </w:tc>
      </w:tr>
      <w:tr w:rsidR="005B537A" w:rsidRPr="00642219" w14:paraId="06A545EE" w14:textId="77777777" w:rsidTr="002E199D">
        <w:tc>
          <w:tcPr>
            <w:tcW w:w="5097" w:type="dxa"/>
          </w:tcPr>
          <w:p w14:paraId="152D9391"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 xml:space="preserve">Оптимальный </w:t>
            </w:r>
            <w:r w:rsidRPr="00642219">
              <w:rPr>
                <w:rFonts w:ascii="Times New Roman" w:hAnsi="Times New Roman" w:cs="Times New Roman"/>
                <w:sz w:val="24"/>
                <w:szCs w:val="24"/>
                <w:lang w:val="en-US"/>
              </w:rPr>
              <w:t>cut</w:t>
            </w:r>
            <w:r w:rsidRPr="00642219">
              <w:rPr>
                <w:rFonts w:ascii="Times New Roman" w:hAnsi="Times New Roman" w:cs="Times New Roman"/>
                <w:sz w:val="24"/>
                <w:szCs w:val="24"/>
              </w:rPr>
              <w:t>-</w:t>
            </w:r>
            <w:r w:rsidRPr="00642219">
              <w:rPr>
                <w:rFonts w:ascii="Times New Roman" w:hAnsi="Times New Roman" w:cs="Times New Roman"/>
                <w:sz w:val="24"/>
                <w:szCs w:val="24"/>
                <w:lang w:val="en-US"/>
              </w:rPr>
              <w:t>off</w:t>
            </w:r>
            <w:r w:rsidRPr="00642219">
              <w:rPr>
                <w:rFonts w:ascii="Times New Roman" w:hAnsi="Times New Roman" w:cs="Times New Roman"/>
                <w:sz w:val="24"/>
                <w:szCs w:val="24"/>
              </w:rPr>
              <w:t xml:space="preserve"> (по индексу Юдена)</w:t>
            </w:r>
          </w:p>
        </w:tc>
        <w:tc>
          <w:tcPr>
            <w:tcW w:w="5098" w:type="dxa"/>
          </w:tcPr>
          <w:p w14:paraId="1082D801" w14:textId="77777777" w:rsidR="005B537A" w:rsidRPr="00642219" w:rsidRDefault="005B537A" w:rsidP="00A023C6">
            <w:pPr>
              <w:spacing w:after="0" w:line="240" w:lineRule="auto"/>
              <w:ind w:firstLine="37"/>
              <w:jc w:val="both"/>
              <w:rPr>
                <w:rFonts w:ascii="Times New Roman" w:hAnsi="Times New Roman" w:cs="Times New Roman"/>
                <w:sz w:val="24"/>
                <w:szCs w:val="24"/>
                <w:lang w:val="en-US"/>
              </w:rPr>
            </w:pPr>
            <w:r w:rsidRPr="00642219">
              <w:rPr>
                <w:rFonts w:ascii="Times New Roman" w:hAnsi="Times New Roman" w:cs="Times New Roman"/>
                <w:sz w:val="24"/>
                <w:szCs w:val="24"/>
              </w:rPr>
              <w:t>0,</w:t>
            </w:r>
            <w:r w:rsidRPr="00642219">
              <w:rPr>
                <w:rFonts w:ascii="Times New Roman" w:hAnsi="Times New Roman" w:cs="Times New Roman"/>
                <w:sz w:val="24"/>
                <w:szCs w:val="24"/>
                <w:lang w:val="en-US"/>
              </w:rPr>
              <w:t>673</w:t>
            </w:r>
          </w:p>
        </w:tc>
      </w:tr>
      <w:tr w:rsidR="005B537A" w:rsidRPr="00642219" w14:paraId="1B26FC90" w14:textId="77777777" w:rsidTr="002E199D">
        <w:tc>
          <w:tcPr>
            <w:tcW w:w="5097" w:type="dxa"/>
          </w:tcPr>
          <w:p w14:paraId="0D786B58" w14:textId="32180201" w:rsidR="005B537A" w:rsidRPr="00642219" w:rsidRDefault="00A7686F"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Se</w:t>
            </w:r>
            <w:r w:rsidR="005B537A" w:rsidRPr="00642219">
              <w:rPr>
                <w:rFonts w:ascii="Times New Roman" w:hAnsi="Times New Roman" w:cs="Times New Roman"/>
                <w:sz w:val="24"/>
                <w:szCs w:val="24"/>
              </w:rPr>
              <w:t>, %</w:t>
            </w:r>
          </w:p>
        </w:tc>
        <w:tc>
          <w:tcPr>
            <w:tcW w:w="5098" w:type="dxa"/>
          </w:tcPr>
          <w:p w14:paraId="5FBAC511"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63,1</w:t>
            </w:r>
          </w:p>
        </w:tc>
      </w:tr>
      <w:tr w:rsidR="005B537A" w:rsidRPr="00642219" w14:paraId="0B465DB0" w14:textId="77777777" w:rsidTr="002E199D">
        <w:tc>
          <w:tcPr>
            <w:tcW w:w="5097" w:type="dxa"/>
          </w:tcPr>
          <w:p w14:paraId="41B3DC8E" w14:textId="6470377F" w:rsidR="005B537A" w:rsidRPr="00642219" w:rsidRDefault="00A7686F"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Sp</w:t>
            </w:r>
            <w:r w:rsidR="005B537A" w:rsidRPr="00642219">
              <w:rPr>
                <w:rFonts w:ascii="Times New Roman" w:hAnsi="Times New Roman" w:cs="Times New Roman"/>
                <w:sz w:val="24"/>
                <w:szCs w:val="24"/>
              </w:rPr>
              <w:t>, %</w:t>
            </w:r>
          </w:p>
        </w:tc>
        <w:tc>
          <w:tcPr>
            <w:tcW w:w="5098" w:type="dxa"/>
          </w:tcPr>
          <w:p w14:paraId="2C210EED"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74,7</w:t>
            </w:r>
          </w:p>
        </w:tc>
      </w:tr>
      <w:tr w:rsidR="005B537A" w:rsidRPr="00642219" w14:paraId="1467F312" w14:textId="77777777" w:rsidTr="002E199D">
        <w:tc>
          <w:tcPr>
            <w:tcW w:w="5097" w:type="dxa"/>
          </w:tcPr>
          <w:p w14:paraId="2584D645"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Индекс Юдена</w:t>
            </w:r>
          </w:p>
        </w:tc>
        <w:tc>
          <w:tcPr>
            <w:tcW w:w="5098" w:type="dxa"/>
          </w:tcPr>
          <w:p w14:paraId="741CEAC8"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0,378</w:t>
            </w:r>
          </w:p>
        </w:tc>
      </w:tr>
      <w:tr w:rsidR="002D0B34" w:rsidRPr="00642219" w14:paraId="7F1C1786" w14:textId="77777777" w:rsidTr="002D78F4">
        <w:tc>
          <w:tcPr>
            <w:tcW w:w="10195" w:type="dxa"/>
            <w:gridSpan w:val="2"/>
          </w:tcPr>
          <w:p w14:paraId="3821ADFA" w14:textId="3DAFA702" w:rsidR="002D0B34" w:rsidRPr="00642219" w:rsidRDefault="002D0B34" w:rsidP="002D0B34">
            <w:pPr>
              <w:spacing w:after="0" w:line="240" w:lineRule="auto"/>
              <w:ind w:firstLine="567"/>
              <w:jc w:val="both"/>
              <w:rPr>
                <w:rFonts w:ascii="Times New Roman" w:hAnsi="Times New Roman" w:cs="Times New Roman"/>
                <w:sz w:val="24"/>
                <w:szCs w:val="24"/>
              </w:rPr>
            </w:pPr>
            <w:r w:rsidRPr="00CF0B30">
              <w:rPr>
                <w:rFonts w:ascii="Times New Roman" w:hAnsi="Times New Roman" w:cs="Times New Roman"/>
                <w:i/>
                <w:iCs/>
                <w:sz w:val="24"/>
                <w:szCs w:val="24"/>
              </w:rPr>
              <w:t>Примечание</w:t>
            </w:r>
            <w:r w:rsidR="00CF0B30" w:rsidRP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AUC - площадь под ROC-кривой; ДИ - доверительный интервал; cut-off - оптимальное пороговое значение, определённое по индексу Юдена. Чувствительность и специфичность рассчитаны для оптимального порога.</w:t>
            </w:r>
          </w:p>
        </w:tc>
      </w:tr>
    </w:tbl>
    <w:p w14:paraId="4CF66F8A" w14:textId="77777777" w:rsidR="002D0B34" w:rsidRPr="00642219" w:rsidRDefault="002D0B34" w:rsidP="00AD7659">
      <w:pPr>
        <w:spacing w:after="0" w:line="240" w:lineRule="auto"/>
        <w:ind w:firstLine="567"/>
        <w:jc w:val="both"/>
        <w:rPr>
          <w:rFonts w:ascii="Times New Roman" w:hAnsi="Times New Roman" w:cs="Times New Roman"/>
          <w:sz w:val="28"/>
          <w:szCs w:val="28"/>
        </w:rPr>
      </w:pPr>
    </w:p>
    <w:p w14:paraId="2A2B08DA" w14:textId="31ACCB0D" w:rsidR="00AD7659" w:rsidRPr="00642219" w:rsidRDefault="00AD7659" w:rsidP="00AD7659">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При добавлении в модель признака наличия очага ишемии по данным нейровизуализации отмечалась нестабильность параметров регрессии, связанная с дисбалансом распределения признака и значительным количеством пропущенных значений. В связи с этим данный показатель не был включён в финальную многофакторную модель.</w:t>
      </w:r>
    </w:p>
    <w:p w14:paraId="4938CADA" w14:textId="77777777" w:rsidR="005B537A" w:rsidRPr="00642219" w:rsidRDefault="005B537A" w:rsidP="00A023C6">
      <w:pPr>
        <w:spacing w:after="0" w:line="240" w:lineRule="auto"/>
        <w:ind w:firstLine="567"/>
        <w:jc w:val="both"/>
        <w:rPr>
          <w:rFonts w:ascii="Times New Roman" w:hAnsi="Times New Roman" w:cs="Times New Roman"/>
          <w:sz w:val="28"/>
          <w:szCs w:val="28"/>
        </w:rPr>
      </w:pPr>
    </w:p>
    <w:p w14:paraId="22CAD6DA" w14:textId="77777777" w:rsidR="005B537A" w:rsidRPr="00642219" w:rsidRDefault="005B537A" w:rsidP="00A023C6">
      <w:pPr>
        <w:keepNext/>
        <w:spacing w:after="0" w:line="240" w:lineRule="auto"/>
        <w:ind w:firstLine="567"/>
        <w:jc w:val="both"/>
      </w:pPr>
      <w:r w:rsidRPr="00642219">
        <w:rPr>
          <w:rFonts w:ascii="Times New Roman" w:hAnsi="Times New Roman" w:cs="Times New Roman"/>
          <w:noProof/>
          <w:sz w:val="28"/>
          <w:szCs w:val="28"/>
          <w:lang w:eastAsia="ru-RU"/>
        </w:rPr>
        <w:lastRenderedPageBreak/>
        <w:drawing>
          <wp:inline distT="0" distB="0" distL="0" distR="0" wp14:anchorId="4C272214" wp14:editId="7948DD97">
            <wp:extent cx="4686300" cy="3518230"/>
            <wp:effectExtent l="0" t="0" r="0" b="6350"/>
            <wp:docPr id="14110593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93368" cy="3523536"/>
                    </a:xfrm>
                    <a:prstGeom prst="rect">
                      <a:avLst/>
                    </a:prstGeom>
                    <a:noFill/>
                    <a:ln>
                      <a:noFill/>
                    </a:ln>
                  </pic:spPr>
                </pic:pic>
              </a:graphicData>
            </a:graphic>
          </wp:inline>
        </w:drawing>
      </w:r>
    </w:p>
    <w:p w14:paraId="32F2C540" w14:textId="5807168F" w:rsidR="00805767" w:rsidRPr="00642219" w:rsidRDefault="005B537A" w:rsidP="00A023C6">
      <w:pPr>
        <w:pStyle w:val="ac"/>
        <w:spacing w:after="0"/>
        <w:ind w:firstLine="567"/>
        <w:jc w:val="both"/>
        <w:rPr>
          <w:rFonts w:ascii="Times New Roman" w:hAnsi="Times New Roman" w:cs="Times New Roman"/>
          <w:b/>
          <w:bCs/>
          <w:i w:val="0"/>
          <w:iCs w:val="0"/>
          <w:color w:val="auto"/>
          <w:sz w:val="24"/>
          <w:szCs w:val="24"/>
        </w:rPr>
      </w:pPr>
      <w:r w:rsidRPr="00642219">
        <w:rPr>
          <w:rFonts w:ascii="Times New Roman" w:hAnsi="Times New Roman" w:cs="Times New Roman"/>
          <w:b/>
          <w:bCs/>
          <w:i w:val="0"/>
          <w:iCs w:val="0"/>
          <w:color w:val="auto"/>
          <w:sz w:val="24"/>
          <w:szCs w:val="24"/>
        </w:rPr>
        <w:t xml:space="preserve">Рисунок </w:t>
      </w:r>
      <w:r w:rsidR="004979EE" w:rsidRPr="00642219">
        <w:rPr>
          <w:rFonts w:ascii="Times New Roman" w:hAnsi="Times New Roman" w:cs="Times New Roman"/>
          <w:b/>
          <w:bCs/>
          <w:i w:val="0"/>
          <w:iCs w:val="0"/>
          <w:color w:val="auto"/>
          <w:sz w:val="24"/>
          <w:szCs w:val="24"/>
        </w:rPr>
        <w:t>14</w:t>
      </w:r>
      <w:r w:rsidR="005841C9" w:rsidRPr="00642219">
        <w:rPr>
          <w:rFonts w:ascii="Times New Roman" w:hAnsi="Times New Roman" w:cs="Times New Roman"/>
          <w:b/>
          <w:bCs/>
          <w:i w:val="0"/>
          <w:iCs w:val="0"/>
          <w:color w:val="auto"/>
          <w:sz w:val="24"/>
          <w:szCs w:val="24"/>
        </w:rPr>
        <w:t xml:space="preserve"> -</w:t>
      </w:r>
      <w:r w:rsidRPr="00642219">
        <w:rPr>
          <w:rFonts w:ascii="Times New Roman" w:hAnsi="Times New Roman" w:cs="Times New Roman"/>
          <w:b/>
          <w:bCs/>
          <w:i w:val="0"/>
          <w:iCs w:val="0"/>
          <w:color w:val="auto"/>
          <w:sz w:val="24"/>
          <w:szCs w:val="24"/>
        </w:rPr>
        <w:t xml:space="preserve"> ROC-кривая базовой клинико-лабораторной модели (модель A) для диагностики острых цереброваскулярных заболеваний. </w:t>
      </w:r>
    </w:p>
    <w:p w14:paraId="75033F8E" w14:textId="3C967BFD" w:rsidR="005B537A" w:rsidRPr="00642219" w:rsidRDefault="005B537A" w:rsidP="00A023C6">
      <w:pPr>
        <w:pStyle w:val="ac"/>
        <w:spacing w:after="0"/>
        <w:ind w:firstLine="567"/>
        <w:jc w:val="both"/>
        <w:rPr>
          <w:rFonts w:ascii="Times New Roman" w:hAnsi="Times New Roman" w:cs="Times New Roman"/>
          <w:color w:val="auto"/>
          <w:sz w:val="24"/>
          <w:szCs w:val="24"/>
        </w:rPr>
      </w:pPr>
      <w:r w:rsidRPr="00642219">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w:t>
      </w:r>
      <w:r w:rsidRPr="00642219">
        <w:rPr>
          <w:rFonts w:ascii="Times New Roman" w:hAnsi="Times New Roman" w:cs="Times New Roman"/>
          <w:color w:val="auto"/>
          <w:sz w:val="24"/>
          <w:szCs w:val="24"/>
        </w:rPr>
        <w:t xml:space="preserve"> AUC = 0,734 (95% ДИ 0,664</w:t>
      </w:r>
      <w:r w:rsidR="00875DA3" w:rsidRPr="00642219">
        <w:rPr>
          <w:rFonts w:ascii="Times New Roman" w:hAnsi="Times New Roman" w:cs="Times New Roman"/>
          <w:color w:val="auto"/>
          <w:sz w:val="24"/>
          <w:szCs w:val="24"/>
        </w:rPr>
        <w:t>-</w:t>
      </w:r>
      <w:r w:rsidRPr="00642219">
        <w:rPr>
          <w:rFonts w:ascii="Times New Roman" w:hAnsi="Times New Roman" w:cs="Times New Roman"/>
          <w:color w:val="auto"/>
          <w:sz w:val="24"/>
          <w:szCs w:val="24"/>
        </w:rPr>
        <w:t xml:space="preserve">0,803); p &lt; 0,001. Синяя линия </w:t>
      </w:r>
      <w:r w:rsidR="00875DA3" w:rsidRPr="00642219">
        <w:rPr>
          <w:rFonts w:ascii="Times New Roman" w:hAnsi="Times New Roman" w:cs="Times New Roman"/>
          <w:color w:val="auto"/>
          <w:sz w:val="24"/>
          <w:szCs w:val="24"/>
        </w:rPr>
        <w:t>-</w:t>
      </w:r>
      <w:r w:rsidRPr="00642219">
        <w:rPr>
          <w:rFonts w:ascii="Times New Roman" w:hAnsi="Times New Roman" w:cs="Times New Roman"/>
          <w:color w:val="auto"/>
          <w:sz w:val="24"/>
          <w:szCs w:val="24"/>
        </w:rPr>
        <w:t xml:space="preserve"> ROC-кривая модели, красная линия </w:t>
      </w:r>
      <w:r w:rsidR="00875DA3" w:rsidRPr="00642219">
        <w:rPr>
          <w:rFonts w:ascii="Times New Roman" w:hAnsi="Times New Roman" w:cs="Times New Roman"/>
          <w:color w:val="auto"/>
          <w:sz w:val="24"/>
          <w:szCs w:val="24"/>
        </w:rPr>
        <w:t>-</w:t>
      </w:r>
      <w:r w:rsidRPr="00642219">
        <w:rPr>
          <w:rFonts w:ascii="Times New Roman" w:hAnsi="Times New Roman" w:cs="Times New Roman"/>
          <w:color w:val="auto"/>
          <w:sz w:val="24"/>
          <w:szCs w:val="24"/>
        </w:rPr>
        <w:t xml:space="preserve"> линия отсутствия диагностической ценности.</w:t>
      </w:r>
    </w:p>
    <w:p w14:paraId="180CF576" w14:textId="77777777" w:rsidR="005B537A" w:rsidRPr="00642219" w:rsidRDefault="005B537A" w:rsidP="00805767">
      <w:pPr>
        <w:spacing w:after="0" w:line="240" w:lineRule="auto"/>
        <w:ind w:firstLine="567"/>
        <w:jc w:val="both"/>
        <w:rPr>
          <w:rFonts w:ascii="Times New Roman" w:hAnsi="Times New Roman" w:cs="Times New Roman"/>
          <w:sz w:val="28"/>
          <w:szCs w:val="28"/>
        </w:rPr>
      </w:pPr>
    </w:p>
    <w:p w14:paraId="44315F12" w14:textId="00780C4E" w:rsidR="005B537A" w:rsidRPr="00642219" w:rsidRDefault="005B537A" w:rsidP="00A023C6">
      <w:pPr>
        <w:pStyle w:val="1"/>
        <w:spacing w:before="0" w:beforeAutospacing="0" w:after="0" w:afterAutospacing="0"/>
        <w:ind w:firstLine="567"/>
        <w:jc w:val="both"/>
        <w:rPr>
          <w:sz w:val="28"/>
          <w:szCs w:val="28"/>
        </w:rPr>
      </w:pPr>
      <w:bookmarkStart w:id="72" w:name="_Toc231495688"/>
      <w:r w:rsidRPr="00642219">
        <w:rPr>
          <w:sz w:val="28"/>
          <w:szCs w:val="28"/>
        </w:rPr>
        <w:t>3.</w:t>
      </w:r>
      <w:r w:rsidR="005A4EB3" w:rsidRPr="00642219">
        <w:rPr>
          <w:sz w:val="28"/>
          <w:szCs w:val="28"/>
        </w:rPr>
        <w:t>9</w:t>
      </w:r>
      <w:r w:rsidRPr="00642219">
        <w:rPr>
          <w:sz w:val="28"/>
          <w:szCs w:val="28"/>
        </w:rPr>
        <w:t xml:space="preserve">.2. </w:t>
      </w:r>
      <w:r w:rsidR="00475FAA" w:rsidRPr="00642219">
        <w:rPr>
          <w:sz w:val="28"/>
          <w:szCs w:val="28"/>
        </w:rPr>
        <w:t>Построение расширенной клинико-метаболомной модели</w:t>
      </w:r>
      <w:bookmarkEnd w:id="72"/>
    </w:p>
    <w:p w14:paraId="3BF79B5F" w14:textId="7E2046DB" w:rsidR="00475FAA" w:rsidRPr="00642219" w:rsidRDefault="00CF0022"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Для построения расширенной модели в качестве кандидатных предикторов рассматривались метаболиты первой временной точки, продемонстрировавшие статистически значимые межгрупповые различия и ассоциации с клиническими показателями. При анализе мультиколлинеарности значения VIF не превышали 5.</w:t>
      </w:r>
    </w:p>
    <w:p w14:paraId="01C4F718" w14:textId="77777777" w:rsidR="00475FAA" w:rsidRPr="00642219" w:rsidRDefault="00475FAA"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расширенную многофакторную модель были включены пол, возраст, уровень лейкоцитов при поступлении, а также концентрации глутаминовой кислоты, фенилаланина и триптофана первой временной точки. Независимую ассоциацию с наличием ИИ продемонстрировали уровень лейкоцитов (p=0,003), фенилаланин (p&lt;0,001), триптофан (p&lt;0,001) и пол (p=0,048), тогда как возраст и глутаминовая кислота статистической значимости не сохраняли.</w:t>
      </w:r>
    </w:p>
    <w:p w14:paraId="72EF9356" w14:textId="496F47BD" w:rsidR="00475FAA" w:rsidRPr="00642219" w:rsidRDefault="00475FAA"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На основании полученных результатов была сформирована оптимизированная модель (модель B*), включающая пол, уровень лейкоцитов, фенилаланин и триптофан. Повышение уровня лейкоцитов (OR=1,24; 95% ДИ 1,06</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1,45; p=0,008) и фенилаланина (OR=1,34; 95% ДИ 1,19</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1,52; p&lt;0,001) ассоциировалось с увеличением вероятности ИИ, тогда как повышение концентрации триптофана сопровождалось её снижением (OR=0,78; 95% ДИ 0,67</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0,85; p&lt;0,001).</w:t>
      </w:r>
    </w:p>
    <w:p w14:paraId="0D38155F" w14:textId="0EDC20DF" w:rsidR="005B537A" w:rsidRPr="00642219" w:rsidRDefault="00475FAA"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Модель B* характеризовалась хорошей дискриминирующей способностью: AUC составила 0,803 (95% ДИ 0,740</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0,870; p&lt;0,001), чувствительность </w:t>
      </w:r>
      <w:r w:rsidR="00392D9C" w:rsidRPr="00642219">
        <w:rPr>
          <w:rFonts w:ascii="Times New Roman" w:hAnsi="Times New Roman" w:cs="Times New Roman"/>
          <w:sz w:val="28"/>
          <w:szCs w:val="28"/>
        </w:rPr>
        <w:t>-</w:t>
      </w:r>
      <w:r w:rsidRPr="00642219">
        <w:rPr>
          <w:rFonts w:ascii="Times New Roman" w:hAnsi="Times New Roman" w:cs="Times New Roman"/>
          <w:sz w:val="28"/>
          <w:szCs w:val="28"/>
        </w:rPr>
        <w:t xml:space="preserve"> 77,0%, специфичность </w:t>
      </w:r>
      <w:r w:rsidR="00392D9C" w:rsidRPr="00642219">
        <w:rPr>
          <w:rFonts w:ascii="Times New Roman" w:hAnsi="Times New Roman" w:cs="Times New Roman"/>
          <w:sz w:val="28"/>
          <w:szCs w:val="28"/>
        </w:rPr>
        <w:t>-</w:t>
      </w:r>
      <w:r w:rsidRPr="00642219">
        <w:rPr>
          <w:rFonts w:ascii="Times New Roman" w:hAnsi="Times New Roman" w:cs="Times New Roman"/>
          <w:sz w:val="28"/>
          <w:szCs w:val="28"/>
        </w:rPr>
        <w:t xml:space="preserve"> 73,2% (Таблица </w:t>
      </w:r>
      <w:r w:rsidR="00392D9C" w:rsidRPr="00642219">
        <w:rPr>
          <w:rFonts w:ascii="Times New Roman" w:hAnsi="Times New Roman" w:cs="Times New Roman"/>
          <w:sz w:val="28"/>
          <w:szCs w:val="28"/>
        </w:rPr>
        <w:t>23</w:t>
      </w:r>
      <w:r w:rsidRPr="00642219">
        <w:rPr>
          <w:rFonts w:ascii="Times New Roman" w:hAnsi="Times New Roman" w:cs="Times New Roman"/>
          <w:sz w:val="28"/>
          <w:szCs w:val="28"/>
        </w:rPr>
        <w:t xml:space="preserve">, рисунок </w:t>
      </w:r>
      <w:r w:rsidR="004979EE" w:rsidRPr="00642219">
        <w:rPr>
          <w:rFonts w:ascii="Times New Roman" w:hAnsi="Times New Roman" w:cs="Times New Roman"/>
          <w:sz w:val="28"/>
          <w:szCs w:val="28"/>
        </w:rPr>
        <w:t>15</w:t>
      </w:r>
      <w:r w:rsidRPr="00642219">
        <w:rPr>
          <w:rFonts w:ascii="Times New Roman" w:hAnsi="Times New Roman" w:cs="Times New Roman"/>
          <w:sz w:val="28"/>
          <w:szCs w:val="28"/>
        </w:rPr>
        <w:t>).</w:t>
      </w:r>
    </w:p>
    <w:p w14:paraId="1299DFE1" w14:textId="77777777" w:rsidR="00AD7659" w:rsidRPr="00642219" w:rsidRDefault="00AD7659" w:rsidP="00A023C6">
      <w:pPr>
        <w:spacing w:after="0" w:line="240" w:lineRule="auto"/>
        <w:ind w:firstLine="567"/>
        <w:jc w:val="both"/>
        <w:rPr>
          <w:rFonts w:ascii="Times New Roman" w:hAnsi="Times New Roman" w:cs="Times New Roman"/>
          <w:b/>
          <w:bCs/>
          <w:sz w:val="28"/>
          <w:szCs w:val="28"/>
        </w:rPr>
      </w:pPr>
    </w:p>
    <w:p w14:paraId="7560B8FA" w14:textId="77777777" w:rsidR="00AD7659" w:rsidRPr="00642219" w:rsidRDefault="00AD7659" w:rsidP="00A023C6">
      <w:pPr>
        <w:spacing w:after="0" w:line="240" w:lineRule="auto"/>
        <w:ind w:firstLine="567"/>
        <w:jc w:val="both"/>
        <w:rPr>
          <w:rFonts w:ascii="Times New Roman" w:hAnsi="Times New Roman" w:cs="Times New Roman"/>
          <w:b/>
          <w:bCs/>
          <w:sz w:val="28"/>
          <w:szCs w:val="28"/>
        </w:rPr>
      </w:pPr>
    </w:p>
    <w:p w14:paraId="69BF4BE5" w14:textId="342E758F" w:rsidR="005B537A" w:rsidRPr="00642219" w:rsidRDefault="005B537A" w:rsidP="00A023C6">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lastRenderedPageBreak/>
        <w:t xml:space="preserve">Таблица </w:t>
      </w:r>
      <w:r w:rsidR="00392D9C" w:rsidRPr="00642219">
        <w:rPr>
          <w:rFonts w:ascii="Times New Roman" w:hAnsi="Times New Roman" w:cs="Times New Roman"/>
          <w:b/>
          <w:bCs/>
          <w:sz w:val="28"/>
          <w:szCs w:val="28"/>
        </w:rPr>
        <w:t>23</w:t>
      </w:r>
      <w:r w:rsidR="005841C9" w:rsidRPr="00642219">
        <w:rPr>
          <w:rFonts w:ascii="Times New Roman" w:hAnsi="Times New Roman" w:cs="Times New Roman"/>
          <w:b/>
          <w:bCs/>
          <w:sz w:val="28"/>
          <w:szCs w:val="28"/>
        </w:rPr>
        <w:t xml:space="preserve"> -</w:t>
      </w:r>
      <w:r w:rsidRPr="00642219">
        <w:rPr>
          <w:rFonts w:ascii="Times New Roman" w:hAnsi="Times New Roman" w:cs="Times New Roman"/>
          <w:b/>
          <w:bCs/>
          <w:sz w:val="28"/>
          <w:szCs w:val="28"/>
        </w:rPr>
        <w:t xml:space="preserve"> Диагностическая эффективность логистической модели для дифференциации </w:t>
      </w:r>
      <w:r w:rsidR="005841C9" w:rsidRPr="00642219">
        <w:rPr>
          <w:rFonts w:ascii="Times New Roman" w:hAnsi="Times New Roman" w:cs="Times New Roman"/>
          <w:b/>
          <w:bCs/>
          <w:sz w:val="28"/>
          <w:szCs w:val="28"/>
        </w:rPr>
        <w:t>ИИ</w:t>
      </w:r>
      <w:r w:rsidRPr="00642219">
        <w:rPr>
          <w:rFonts w:ascii="Times New Roman" w:hAnsi="Times New Roman" w:cs="Times New Roman"/>
          <w:b/>
          <w:bCs/>
          <w:sz w:val="28"/>
          <w:szCs w:val="28"/>
        </w:rPr>
        <w:t xml:space="preserve"> и </w:t>
      </w:r>
      <w:r w:rsidR="005841C9" w:rsidRPr="00642219">
        <w:rPr>
          <w:rFonts w:ascii="Times New Roman" w:hAnsi="Times New Roman" w:cs="Times New Roman"/>
          <w:b/>
          <w:bCs/>
          <w:sz w:val="28"/>
          <w:szCs w:val="28"/>
        </w:rPr>
        <w:t>ГК</w:t>
      </w:r>
      <w:r w:rsidRPr="00642219">
        <w:rPr>
          <w:rFonts w:ascii="Times New Roman" w:hAnsi="Times New Roman" w:cs="Times New Roman"/>
          <w:b/>
          <w:bCs/>
          <w:sz w:val="28"/>
          <w:szCs w:val="28"/>
        </w:rPr>
        <w:t xml:space="preserve"> (модель В*)</w:t>
      </w:r>
    </w:p>
    <w:tbl>
      <w:tblPr>
        <w:tblStyle w:val="ae"/>
        <w:tblW w:w="0" w:type="auto"/>
        <w:tblLook w:val="04A0" w:firstRow="1" w:lastRow="0" w:firstColumn="1" w:lastColumn="0" w:noHBand="0" w:noVBand="1"/>
      </w:tblPr>
      <w:tblGrid>
        <w:gridCol w:w="5097"/>
        <w:gridCol w:w="5098"/>
      </w:tblGrid>
      <w:tr w:rsidR="005B537A" w:rsidRPr="00642219" w14:paraId="584695BA" w14:textId="77777777" w:rsidTr="00B73667">
        <w:tc>
          <w:tcPr>
            <w:tcW w:w="5097" w:type="dxa"/>
          </w:tcPr>
          <w:p w14:paraId="6ACF83BB"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5098" w:type="dxa"/>
          </w:tcPr>
          <w:p w14:paraId="35FD7A38"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Значение</w:t>
            </w:r>
          </w:p>
        </w:tc>
      </w:tr>
      <w:tr w:rsidR="00AD7659" w:rsidRPr="00642219" w14:paraId="35B95B08" w14:textId="77777777" w:rsidTr="00AD7659">
        <w:tc>
          <w:tcPr>
            <w:tcW w:w="5097" w:type="dxa"/>
          </w:tcPr>
          <w:p w14:paraId="7C89BCA1" w14:textId="22E61AA0"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5098" w:type="dxa"/>
          </w:tcPr>
          <w:p w14:paraId="4B1668A5" w14:textId="709821FF"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2</w:t>
            </w:r>
          </w:p>
        </w:tc>
      </w:tr>
      <w:tr w:rsidR="005B537A" w:rsidRPr="00642219" w14:paraId="2EFEF386" w14:textId="77777777" w:rsidTr="00B73667">
        <w:tc>
          <w:tcPr>
            <w:tcW w:w="5097" w:type="dxa"/>
          </w:tcPr>
          <w:p w14:paraId="26EAE32E"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AUC (95% ДИ)</w:t>
            </w:r>
          </w:p>
        </w:tc>
        <w:tc>
          <w:tcPr>
            <w:tcW w:w="5098" w:type="dxa"/>
          </w:tcPr>
          <w:p w14:paraId="1C1A10B0" w14:textId="77378EF9" w:rsidR="005B537A" w:rsidRPr="00642219" w:rsidRDefault="005B537A" w:rsidP="00A023C6">
            <w:pPr>
              <w:spacing w:after="0" w:line="240" w:lineRule="auto"/>
              <w:ind w:firstLine="567"/>
              <w:jc w:val="both"/>
              <w:rPr>
                <w:rFonts w:ascii="Times New Roman" w:hAnsi="Times New Roman" w:cs="Times New Roman"/>
                <w:sz w:val="24"/>
                <w:szCs w:val="24"/>
                <w:lang w:val="en-US"/>
              </w:rPr>
            </w:pPr>
            <w:r w:rsidRPr="00642219">
              <w:rPr>
                <w:rFonts w:ascii="Times New Roman" w:hAnsi="Times New Roman" w:cs="Times New Roman"/>
                <w:sz w:val="24"/>
                <w:szCs w:val="24"/>
              </w:rPr>
              <w:t>0,80</w:t>
            </w:r>
            <w:r w:rsidR="005D1647" w:rsidRPr="00642219">
              <w:rPr>
                <w:rFonts w:ascii="Times New Roman" w:hAnsi="Times New Roman" w:cs="Times New Roman"/>
                <w:sz w:val="24"/>
                <w:szCs w:val="24"/>
              </w:rPr>
              <w:t>3</w:t>
            </w:r>
            <w:r w:rsidRPr="00642219">
              <w:rPr>
                <w:rFonts w:ascii="Times New Roman" w:hAnsi="Times New Roman" w:cs="Times New Roman"/>
                <w:sz w:val="24"/>
                <w:szCs w:val="24"/>
              </w:rPr>
              <w:t xml:space="preserve"> (0,740-0,870), p </w:t>
            </w:r>
            <w:r w:rsidR="00125B14" w:rsidRPr="00642219">
              <w:rPr>
                <w:rFonts w:ascii="Times New Roman" w:hAnsi="Times New Roman" w:cs="Times New Roman"/>
                <w:sz w:val="24"/>
                <w:szCs w:val="24"/>
              </w:rPr>
              <w:t>&lt;0,001</w:t>
            </w:r>
          </w:p>
        </w:tc>
      </w:tr>
      <w:tr w:rsidR="005B537A" w:rsidRPr="00642219" w14:paraId="1047D845" w14:textId="77777777" w:rsidTr="00B73667">
        <w:tc>
          <w:tcPr>
            <w:tcW w:w="5097" w:type="dxa"/>
          </w:tcPr>
          <w:p w14:paraId="05D12F61" w14:textId="77777777" w:rsidR="005B537A" w:rsidRPr="00642219" w:rsidRDefault="005B537A" w:rsidP="00A023C6">
            <w:pPr>
              <w:spacing w:after="0" w:line="240" w:lineRule="auto"/>
              <w:ind w:firstLine="567"/>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Оптимальный </w:t>
            </w:r>
            <w:r w:rsidRPr="00642219">
              <w:rPr>
                <w:rFonts w:ascii="Times New Roman" w:hAnsi="Times New Roman" w:cs="Times New Roman"/>
                <w:sz w:val="24"/>
                <w:szCs w:val="24"/>
                <w:lang w:val="en-US"/>
              </w:rPr>
              <w:t>cut-off</w:t>
            </w:r>
          </w:p>
        </w:tc>
        <w:tc>
          <w:tcPr>
            <w:tcW w:w="5098" w:type="dxa"/>
          </w:tcPr>
          <w:p w14:paraId="45134B98"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0,616</w:t>
            </w:r>
          </w:p>
        </w:tc>
      </w:tr>
      <w:tr w:rsidR="005B537A" w:rsidRPr="00642219" w14:paraId="57FCBECE" w14:textId="77777777" w:rsidTr="00B73667">
        <w:tc>
          <w:tcPr>
            <w:tcW w:w="5097" w:type="dxa"/>
          </w:tcPr>
          <w:p w14:paraId="2F407E93" w14:textId="3E8233B8" w:rsidR="005B537A" w:rsidRPr="00642219" w:rsidRDefault="00125B14"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lang w:val="en-US"/>
              </w:rPr>
              <w:t>Se</w:t>
            </w:r>
            <w:r w:rsidR="005B537A" w:rsidRPr="00642219">
              <w:rPr>
                <w:rFonts w:ascii="Times New Roman" w:hAnsi="Times New Roman" w:cs="Times New Roman"/>
                <w:sz w:val="24"/>
                <w:szCs w:val="24"/>
              </w:rPr>
              <w:t>, %</w:t>
            </w:r>
          </w:p>
        </w:tc>
        <w:tc>
          <w:tcPr>
            <w:tcW w:w="5098" w:type="dxa"/>
          </w:tcPr>
          <w:p w14:paraId="58448705"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77,0</w:t>
            </w:r>
          </w:p>
        </w:tc>
      </w:tr>
      <w:tr w:rsidR="005B537A" w:rsidRPr="00642219" w14:paraId="044109A7" w14:textId="77777777" w:rsidTr="00B73667">
        <w:tc>
          <w:tcPr>
            <w:tcW w:w="5097" w:type="dxa"/>
          </w:tcPr>
          <w:p w14:paraId="1630C592" w14:textId="1D8D96A6" w:rsidR="005B537A" w:rsidRPr="00642219" w:rsidRDefault="00125B14"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lang w:val="en-US"/>
              </w:rPr>
              <w:t>Sp</w:t>
            </w:r>
            <w:r w:rsidR="005B537A" w:rsidRPr="00642219">
              <w:rPr>
                <w:rFonts w:ascii="Times New Roman" w:hAnsi="Times New Roman" w:cs="Times New Roman"/>
                <w:sz w:val="24"/>
                <w:szCs w:val="24"/>
              </w:rPr>
              <w:t>, %</w:t>
            </w:r>
          </w:p>
        </w:tc>
        <w:tc>
          <w:tcPr>
            <w:tcW w:w="5098" w:type="dxa"/>
          </w:tcPr>
          <w:p w14:paraId="6818389F"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73,2</w:t>
            </w:r>
          </w:p>
        </w:tc>
      </w:tr>
      <w:tr w:rsidR="005B537A" w:rsidRPr="00642219" w14:paraId="3FD9928F" w14:textId="77777777" w:rsidTr="00B73667">
        <w:tc>
          <w:tcPr>
            <w:tcW w:w="5097" w:type="dxa"/>
          </w:tcPr>
          <w:p w14:paraId="4E1BEFA2"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Индекс Юдена</w:t>
            </w:r>
          </w:p>
        </w:tc>
        <w:tc>
          <w:tcPr>
            <w:tcW w:w="5098" w:type="dxa"/>
          </w:tcPr>
          <w:p w14:paraId="20C4FAE3"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0,502</w:t>
            </w:r>
          </w:p>
        </w:tc>
      </w:tr>
      <w:tr w:rsidR="002D0B34" w:rsidRPr="00642219" w14:paraId="52932A4F" w14:textId="77777777" w:rsidTr="002D78F4">
        <w:tc>
          <w:tcPr>
            <w:tcW w:w="10195" w:type="dxa"/>
            <w:gridSpan w:val="2"/>
          </w:tcPr>
          <w:p w14:paraId="32C88B42" w14:textId="2B3CFCE8" w:rsidR="002D0B34" w:rsidRPr="00642219" w:rsidRDefault="002D0B34" w:rsidP="002D0B34">
            <w:pPr>
              <w:spacing w:after="0" w:line="240" w:lineRule="auto"/>
              <w:ind w:firstLine="567"/>
              <w:jc w:val="both"/>
              <w:rPr>
                <w:rFonts w:ascii="Times New Roman" w:hAnsi="Times New Roman" w:cs="Times New Roman"/>
                <w:sz w:val="24"/>
                <w:szCs w:val="24"/>
              </w:rPr>
            </w:pPr>
            <w:r w:rsidRPr="00CF0B30">
              <w:rPr>
                <w:rFonts w:ascii="Times New Roman" w:hAnsi="Times New Roman" w:cs="Times New Roman"/>
                <w:i/>
                <w:iCs/>
                <w:sz w:val="24"/>
                <w:szCs w:val="24"/>
              </w:rPr>
              <w:t>Примечание</w:t>
            </w:r>
            <w:r w:rsidR="00CF0B30" w:rsidRP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AUC - площадь под ROC-кривой; ДИ - доверительный интервал; cut-off - оптимальное пороговое значение, определённое по индексу Юдена.</w:t>
            </w:r>
          </w:p>
        </w:tc>
      </w:tr>
    </w:tbl>
    <w:p w14:paraId="3BE95986" w14:textId="77777777" w:rsidR="005B537A" w:rsidRPr="00642219" w:rsidRDefault="005B537A" w:rsidP="00A023C6">
      <w:pPr>
        <w:spacing w:after="0" w:line="240" w:lineRule="auto"/>
        <w:ind w:firstLine="567"/>
        <w:jc w:val="both"/>
        <w:rPr>
          <w:rFonts w:ascii="Times New Roman" w:hAnsi="Times New Roman" w:cs="Times New Roman"/>
          <w:sz w:val="28"/>
          <w:szCs w:val="28"/>
        </w:rPr>
      </w:pPr>
    </w:p>
    <w:p w14:paraId="021C3CA1" w14:textId="77777777" w:rsidR="005B537A" w:rsidRPr="00642219" w:rsidRDefault="005B537A" w:rsidP="00A023C6">
      <w:pPr>
        <w:keepNext/>
        <w:spacing w:after="0" w:line="240" w:lineRule="auto"/>
        <w:ind w:firstLine="567"/>
        <w:jc w:val="both"/>
      </w:pPr>
      <w:r w:rsidRPr="00642219">
        <w:rPr>
          <w:noProof/>
          <w:lang w:eastAsia="ru-RU"/>
          <w14:ligatures w14:val="standardContextual"/>
        </w:rPr>
        <w:drawing>
          <wp:inline distT="0" distB="0" distL="0" distR="0" wp14:anchorId="55557611" wp14:editId="448E361B">
            <wp:extent cx="4764885" cy="3573780"/>
            <wp:effectExtent l="0" t="0" r="0" b="7620"/>
            <wp:docPr id="7348656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65636" name="Рисунок 734865636"/>
                    <pic:cNvPicPr/>
                  </pic:nvPicPr>
                  <pic:blipFill>
                    <a:blip r:embed="rId23">
                      <a:extLst>
                        <a:ext uri="{28A0092B-C50C-407E-A947-70E740481C1C}">
                          <a14:useLocalDpi xmlns:a14="http://schemas.microsoft.com/office/drawing/2010/main" val="0"/>
                        </a:ext>
                      </a:extLst>
                    </a:blip>
                    <a:stretch>
                      <a:fillRect/>
                    </a:stretch>
                  </pic:blipFill>
                  <pic:spPr>
                    <a:xfrm>
                      <a:off x="0" y="0"/>
                      <a:ext cx="4775128" cy="3581463"/>
                    </a:xfrm>
                    <a:prstGeom prst="rect">
                      <a:avLst/>
                    </a:prstGeom>
                  </pic:spPr>
                </pic:pic>
              </a:graphicData>
            </a:graphic>
          </wp:inline>
        </w:drawing>
      </w:r>
    </w:p>
    <w:p w14:paraId="7E82FDFB" w14:textId="0E72E5C1" w:rsidR="005841C9" w:rsidRPr="00642219" w:rsidRDefault="005B537A" w:rsidP="00A023C6">
      <w:pPr>
        <w:pStyle w:val="ac"/>
        <w:spacing w:after="0"/>
        <w:ind w:firstLine="567"/>
        <w:jc w:val="both"/>
        <w:rPr>
          <w:rFonts w:ascii="Times New Roman" w:hAnsi="Times New Roman" w:cs="Times New Roman"/>
          <w:b/>
          <w:bCs/>
          <w:color w:val="auto"/>
          <w:sz w:val="28"/>
          <w:szCs w:val="28"/>
        </w:rPr>
      </w:pPr>
      <w:r w:rsidRPr="00642219">
        <w:rPr>
          <w:rFonts w:ascii="Times New Roman" w:hAnsi="Times New Roman" w:cs="Times New Roman"/>
          <w:b/>
          <w:bCs/>
          <w:i w:val="0"/>
          <w:iCs w:val="0"/>
          <w:color w:val="auto"/>
          <w:sz w:val="28"/>
          <w:szCs w:val="28"/>
        </w:rPr>
        <w:t>Рис</w:t>
      </w:r>
      <w:r w:rsidR="001E0276" w:rsidRPr="00642219">
        <w:rPr>
          <w:rFonts w:ascii="Times New Roman" w:hAnsi="Times New Roman" w:cs="Times New Roman"/>
          <w:b/>
          <w:bCs/>
          <w:i w:val="0"/>
          <w:iCs w:val="0"/>
          <w:color w:val="auto"/>
          <w:sz w:val="28"/>
          <w:szCs w:val="28"/>
        </w:rPr>
        <w:t xml:space="preserve">унок </w:t>
      </w:r>
      <w:r w:rsidR="004979EE" w:rsidRPr="00642219">
        <w:rPr>
          <w:rFonts w:ascii="Times New Roman" w:hAnsi="Times New Roman" w:cs="Times New Roman"/>
          <w:b/>
          <w:bCs/>
          <w:i w:val="0"/>
          <w:iCs w:val="0"/>
          <w:color w:val="auto"/>
          <w:sz w:val="28"/>
          <w:szCs w:val="28"/>
        </w:rPr>
        <w:t>15</w:t>
      </w:r>
      <w:r w:rsidR="005841C9"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color w:val="auto"/>
          <w:sz w:val="28"/>
          <w:szCs w:val="28"/>
        </w:rPr>
        <w:t xml:space="preserve"> </w:t>
      </w:r>
      <w:r w:rsidRPr="00642219">
        <w:rPr>
          <w:rStyle w:val="ad"/>
          <w:rFonts w:ascii="Times New Roman" w:hAnsi="Times New Roman" w:cs="Times New Roman"/>
          <w:b/>
          <w:bCs/>
          <w:color w:val="auto"/>
          <w:sz w:val="28"/>
          <w:szCs w:val="28"/>
        </w:rPr>
        <w:t xml:space="preserve">ROC-кривая оптимизированной клинико-метаболомной модели (модель B*) для дифференциации </w:t>
      </w:r>
      <w:r w:rsidR="002D0B34" w:rsidRPr="00642219">
        <w:rPr>
          <w:rStyle w:val="ad"/>
          <w:rFonts w:ascii="Times New Roman" w:hAnsi="Times New Roman" w:cs="Times New Roman"/>
          <w:b/>
          <w:bCs/>
          <w:color w:val="auto"/>
          <w:sz w:val="28"/>
          <w:szCs w:val="28"/>
        </w:rPr>
        <w:t>ИИ</w:t>
      </w:r>
      <w:r w:rsidRPr="00642219">
        <w:rPr>
          <w:rStyle w:val="ad"/>
          <w:rFonts w:ascii="Times New Roman" w:hAnsi="Times New Roman" w:cs="Times New Roman"/>
          <w:b/>
          <w:bCs/>
          <w:color w:val="auto"/>
          <w:sz w:val="28"/>
          <w:szCs w:val="28"/>
        </w:rPr>
        <w:t xml:space="preserve"> и </w:t>
      </w:r>
      <w:r w:rsidR="002D0B34" w:rsidRPr="00642219">
        <w:rPr>
          <w:rStyle w:val="ad"/>
          <w:rFonts w:ascii="Times New Roman" w:hAnsi="Times New Roman" w:cs="Times New Roman"/>
          <w:b/>
          <w:bCs/>
          <w:color w:val="auto"/>
          <w:sz w:val="28"/>
          <w:szCs w:val="28"/>
        </w:rPr>
        <w:t>ГК</w:t>
      </w:r>
      <w:r w:rsidRPr="00642219">
        <w:rPr>
          <w:rStyle w:val="ad"/>
          <w:rFonts w:ascii="Times New Roman" w:hAnsi="Times New Roman" w:cs="Times New Roman"/>
          <w:b/>
          <w:bCs/>
          <w:color w:val="auto"/>
          <w:sz w:val="28"/>
          <w:szCs w:val="28"/>
        </w:rPr>
        <w:t>.</w:t>
      </w:r>
      <w:r w:rsidRPr="00642219">
        <w:rPr>
          <w:rFonts w:ascii="Times New Roman" w:hAnsi="Times New Roman" w:cs="Times New Roman"/>
          <w:b/>
          <w:bCs/>
          <w:color w:val="auto"/>
          <w:sz w:val="28"/>
          <w:szCs w:val="28"/>
        </w:rPr>
        <w:t xml:space="preserve"> </w:t>
      </w:r>
    </w:p>
    <w:p w14:paraId="104EA2E4" w14:textId="2788C374" w:rsidR="005B537A" w:rsidRPr="00642219" w:rsidRDefault="005B537A" w:rsidP="00A023C6">
      <w:pPr>
        <w:pStyle w:val="ac"/>
        <w:spacing w:after="0"/>
        <w:ind w:firstLine="567"/>
        <w:jc w:val="both"/>
        <w:rPr>
          <w:rFonts w:ascii="Times New Roman" w:hAnsi="Times New Roman" w:cs="Times New Roman"/>
          <w:color w:val="auto"/>
          <w:sz w:val="28"/>
          <w:szCs w:val="28"/>
        </w:rPr>
      </w:pPr>
      <w:r w:rsidRPr="00642219">
        <w:rPr>
          <w:rFonts w:ascii="Times New Roman" w:hAnsi="Times New Roman" w:cs="Times New Roman"/>
          <w:color w:val="auto"/>
          <w:sz w:val="28"/>
          <w:szCs w:val="28"/>
        </w:rPr>
        <w:t>Примечание</w:t>
      </w:r>
      <w:r w:rsidR="00CF0B30">
        <w:rPr>
          <w:rFonts w:ascii="Times New Roman" w:hAnsi="Times New Roman" w:cs="Times New Roman"/>
          <w:color w:val="auto"/>
          <w:sz w:val="28"/>
          <w:szCs w:val="28"/>
        </w:rPr>
        <w:t xml:space="preserve"> -</w:t>
      </w:r>
      <w:r w:rsidRPr="00642219">
        <w:rPr>
          <w:rFonts w:ascii="Times New Roman" w:hAnsi="Times New Roman" w:cs="Times New Roman"/>
          <w:color w:val="auto"/>
          <w:sz w:val="28"/>
          <w:szCs w:val="28"/>
        </w:rPr>
        <w:t xml:space="preserve"> </w:t>
      </w:r>
      <w:r w:rsidR="00CF0022" w:rsidRPr="00642219">
        <w:rPr>
          <w:rFonts w:ascii="Times New Roman" w:hAnsi="Times New Roman" w:cs="Times New Roman"/>
          <w:color w:val="auto"/>
          <w:sz w:val="28"/>
          <w:szCs w:val="28"/>
        </w:rPr>
        <w:t>AUC = 0,803 (95% ДИ 0,744</w:t>
      </w:r>
      <w:r w:rsidR="00F603B4" w:rsidRPr="00642219">
        <w:rPr>
          <w:rFonts w:ascii="Times New Roman" w:hAnsi="Times New Roman" w:cs="Times New Roman"/>
          <w:color w:val="auto"/>
          <w:sz w:val="28"/>
          <w:szCs w:val="28"/>
        </w:rPr>
        <w:t>-</w:t>
      </w:r>
      <w:r w:rsidR="00CF0022" w:rsidRPr="00642219">
        <w:rPr>
          <w:rFonts w:ascii="Times New Roman" w:hAnsi="Times New Roman" w:cs="Times New Roman"/>
          <w:color w:val="auto"/>
          <w:sz w:val="28"/>
          <w:szCs w:val="28"/>
        </w:rPr>
        <w:t xml:space="preserve">0,863; p&lt;0,001). Синяя линия </w:t>
      </w:r>
      <w:r w:rsidR="00842261" w:rsidRPr="00642219">
        <w:rPr>
          <w:rFonts w:ascii="Times New Roman" w:hAnsi="Times New Roman" w:cs="Times New Roman"/>
          <w:color w:val="auto"/>
          <w:sz w:val="28"/>
          <w:szCs w:val="28"/>
        </w:rPr>
        <w:t>-</w:t>
      </w:r>
      <w:r w:rsidR="00CF0022" w:rsidRPr="00642219">
        <w:rPr>
          <w:rFonts w:ascii="Times New Roman" w:hAnsi="Times New Roman" w:cs="Times New Roman"/>
          <w:color w:val="auto"/>
          <w:sz w:val="28"/>
          <w:szCs w:val="28"/>
        </w:rPr>
        <w:t xml:space="preserve"> ROC-кривая модели; красная диагональ </w:t>
      </w:r>
      <w:r w:rsidR="00842261" w:rsidRPr="00642219">
        <w:rPr>
          <w:rFonts w:ascii="Times New Roman" w:hAnsi="Times New Roman" w:cs="Times New Roman"/>
          <w:color w:val="auto"/>
          <w:sz w:val="28"/>
          <w:szCs w:val="28"/>
        </w:rPr>
        <w:t>-</w:t>
      </w:r>
      <w:r w:rsidR="00CF0022" w:rsidRPr="00642219">
        <w:rPr>
          <w:rFonts w:ascii="Times New Roman" w:hAnsi="Times New Roman" w:cs="Times New Roman"/>
          <w:color w:val="auto"/>
          <w:sz w:val="28"/>
          <w:szCs w:val="28"/>
        </w:rPr>
        <w:t xml:space="preserve"> линия отсутствия диагностической ценности (AUC=0,5).</w:t>
      </w:r>
    </w:p>
    <w:p w14:paraId="602ABCE6" w14:textId="77777777" w:rsidR="002D0B34" w:rsidRPr="00642219" w:rsidRDefault="002D0B34" w:rsidP="00A023C6">
      <w:pPr>
        <w:spacing w:after="0" w:line="240" w:lineRule="auto"/>
        <w:ind w:firstLine="567"/>
        <w:jc w:val="both"/>
        <w:rPr>
          <w:rFonts w:ascii="Times New Roman" w:hAnsi="Times New Roman" w:cs="Times New Roman"/>
          <w:sz w:val="28"/>
          <w:szCs w:val="28"/>
        </w:rPr>
      </w:pPr>
    </w:p>
    <w:p w14:paraId="28ACB98C" w14:textId="24801177" w:rsidR="005B537A" w:rsidRPr="00642219" w:rsidRDefault="00392D9C"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 сравнению с базовой моделью А диагностическая эффективность модели B* была выше: AUC увеличилась с 0,734 до 0,803. Различие между моделями было статистически значимым по результатам теста DeLong (ΔAUC=0,072; 95% ДИ 0,019</w:t>
      </w:r>
      <w:r w:rsidR="00842261" w:rsidRPr="00642219">
        <w:rPr>
          <w:rFonts w:ascii="Times New Roman" w:hAnsi="Times New Roman" w:cs="Times New Roman"/>
          <w:sz w:val="28"/>
          <w:szCs w:val="28"/>
        </w:rPr>
        <w:t>-</w:t>
      </w:r>
      <w:r w:rsidRPr="00642219">
        <w:rPr>
          <w:rFonts w:ascii="Times New Roman" w:hAnsi="Times New Roman" w:cs="Times New Roman"/>
          <w:sz w:val="28"/>
          <w:szCs w:val="28"/>
        </w:rPr>
        <w:t xml:space="preserve">0,125; p=0,007) (Таблица 24, рисунок </w:t>
      </w:r>
      <w:r w:rsidR="00FB6652" w:rsidRPr="00642219">
        <w:rPr>
          <w:rFonts w:ascii="Times New Roman" w:hAnsi="Times New Roman" w:cs="Times New Roman"/>
          <w:sz w:val="28"/>
          <w:szCs w:val="28"/>
        </w:rPr>
        <w:t>16</w:t>
      </w:r>
      <w:r w:rsidRPr="00642219">
        <w:rPr>
          <w:rFonts w:ascii="Times New Roman" w:hAnsi="Times New Roman" w:cs="Times New Roman"/>
          <w:sz w:val="28"/>
          <w:szCs w:val="28"/>
        </w:rPr>
        <w:t>).</w:t>
      </w:r>
    </w:p>
    <w:p w14:paraId="3373AEA6" w14:textId="77777777" w:rsidR="00AD7659" w:rsidRPr="00642219" w:rsidRDefault="00392D9C" w:rsidP="00A023C6">
      <w:pPr>
        <w:pStyle w:val="a3"/>
        <w:keepNext/>
        <w:spacing w:before="0" w:beforeAutospacing="0" w:after="0" w:afterAutospacing="0"/>
        <w:ind w:firstLine="567"/>
        <w:jc w:val="both"/>
        <w:rPr>
          <w:b/>
          <w:bCs/>
          <w:sz w:val="28"/>
          <w:szCs w:val="28"/>
        </w:rPr>
      </w:pPr>
      <w:r w:rsidRPr="00642219">
        <w:rPr>
          <w:noProof/>
        </w:rPr>
        <w:lastRenderedPageBreak/>
        <w:drawing>
          <wp:inline distT="0" distB="0" distL="0" distR="0" wp14:anchorId="0F9AF8AA" wp14:editId="7B922EB6">
            <wp:extent cx="4775523" cy="4526280"/>
            <wp:effectExtent l="0" t="0" r="6350" b="7620"/>
            <wp:docPr id="11692219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79572" cy="4530118"/>
                    </a:xfrm>
                    <a:prstGeom prst="rect">
                      <a:avLst/>
                    </a:prstGeom>
                    <a:noFill/>
                  </pic:spPr>
                </pic:pic>
              </a:graphicData>
            </a:graphic>
          </wp:inline>
        </w:drawing>
      </w:r>
    </w:p>
    <w:p w14:paraId="58BA5D8D" w14:textId="3216E59E" w:rsidR="006B3C19" w:rsidRPr="00642219" w:rsidRDefault="005B537A" w:rsidP="00A023C6">
      <w:pPr>
        <w:pStyle w:val="a3"/>
        <w:keepNext/>
        <w:spacing w:before="0" w:beforeAutospacing="0" w:after="0" w:afterAutospacing="0"/>
        <w:ind w:firstLine="567"/>
        <w:jc w:val="both"/>
        <w:rPr>
          <w:b/>
          <w:bCs/>
          <w:i/>
          <w:iCs/>
          <w:sz w:val="28"/>
          <w:szCs w:val="28"/>
        </w:rPr>
      </w:pPr>
      <w:r w:rsidRPr="00642219">
        <w:rPr>
          <w:b/>
          <w:bCs/>
          <w:sz w:val="28"/>
          <w:szCs w:val="28"/>
        </w:rPr>
        <w:t xml:space="preserve">Рисунок </w:t>
      </w:r>
      <w:r w:rsidR="00FB6652" w:rsidRPr="00642219">
        <w:rPr>
          <w:b/>
          <w:bCs/>
          <w:sz w:val="28"/>
          <w:szCs w:val="28"/>
        </w:rPr>
        <w:t>16</w:t>
      </w:r>
      <w:r w:rsidR="001D598A" w:rsidRPr="00642219">
        <w:rPr>
          <w:b/>
          <w:bCs/>
          <w:sz w:val="28"/>
          <w:szCs w:val="28"/>
        </w:rPr>
        <w:t xml:space="preserve"> -</w:t>
      </w:r>
      <w:r w:rsidRPr="00642219">
        <w:rPr>
          <w:b/>
          <w:bCs/>
          <w:sz w:val="28"/>
          <w:szCs w:val="28"/>
        </w:rPr>
        <w:t xml:space="preserve"> Сравнение ROC-кривых клинико-лабораторных моделей A и B* при диагностике </w:t>
      </w:r>
      <w:r w:rsidR="006B3C19" w:rsidRPr="00642219">
        <w:rPr>
          <w:b/>
          <w:bCs/>
          <w:sz w:val="28"/>
          <w:szCs w:val="28"/>
        </w:rPr>
        <w:t>ИИ</w:t>
      </w:r>
      <w:r w:rsidRPr="00642219">
        <w:rPr>
          <w:b/>
          <w:bCs/>
          <w:sz w:val="28"/>
          <w:szCs w:val="28"/>
        </w:rPr>
        <w:t xml:space="preserve">. </w:t>
      </w:r>
    </w:p>
    <w:p w14:paraId="2099D046" w14:textId="10E74426" w:rsidR="005B537A" w:rsidRPr="00642219" w:rsidRDefault="005B537A" w:rsidP="002B6CA4">
      <w:pPr>
        <w:pStyle w:val="ac"/>
        <w:spacing w:after="0"/>
        <w:ind w:firstLine="567"/>
        <w:jc w:val="both"/>
        <w:rPr>
          <w:rFonts w:ascii="Times New Roman" w:hAnsi="Times New Roman" w:cs="Times New Roman"/>
          <w:color w:val="auto"/>
          <w:sz w:val="28"/>
          <w:szCs w:val="28"/>
        </w:rPr>
      </w:pPr>
      <w:r w:rsidRPr="00642219">
        <w:rPr>
          <w:rStyle w:val="af"/>
          <w:rFonts w:ascii="Times New Roman" w:hAnsi="Times New Roman" w:cs="Times New Roman"/>
          <w:b w:val="0"/>
          <w:bCs w:val="0"/>
          <w:color w:val="auto"/>
          <w:sz w:val="28"/>
          <w:szCs w:val="28"/>
        </w:rPr>
        <w:t>Примечание</w:t>
      </w:r>
      <w:r w:rsidR="00CF0B30">
        <w:rPr>
          <w:rStyle w:val="af"/>
          <w:rFonts w:ascii="Times New Roman" w:hAnsi="Times New Roman" w:cs="Times New Roman"/>
          <w:b w:val="0"/>
          <w:bCs w:val="0"/>
          <w:color w:val="auto"/>
          <w:sz w:val="28"/>
          <w:szCs w:val="28"/>
        </w:rPr>
        <w:t xml:space="preserve"> -</w:t>
      </w:r>
      <w:r w:rsidR="00125B14" w:rsidRPr="00642219">
        <w:rPr>
          <w:rStyle w:val="af"/>
          <w:rFonts w:ascii="Times New Roman" w:hAnsi="Times New Roman" w:cs="Times New Roman"/>
          <w:b w:val="0"/>
          <w:bCs w:val="0"/>
          <w:color w:val="auto"/>
          <w:sz w:val="28"/>
          <w:szCs w:val="28"/>
        </w:rPr>
        <w:t xml:space="preserve"> </w:t>
      </w:r>
      <w:r w:rsidRPr="00642219">
        <w:rPr>
          <w:rFonts w:ascii="Times New Roman" w:hAnsi="Times New Roman" w:cs="Times New Roman"/>
          <w:color w:val="auto"/>
          <w:sz w:val="28"/>
          <w:szCs w:val="28"/>
        </w:rPr>
        <w:t>AUC модели A составила 0,734 (95% ДИ 0,664</w:t>
      </w:r>
      <w:r w:rsidR="00875DA3" w:rsidRPr="00642219">
        <w:rPr>
          <w:rFonts w:ascii="Times New Roman" w:hAnsi="Times New Roman" w:cs="Times New Roman"/>
          <w:color w:val="auto"/>
          <w:sz w:val="28"/>
          <w:szCs w:val="28"/>
        </w:rPr>
        <w:t>-</w:t>
      </w:r>
      <w:r w:rsidRPr="00642219">
        <w:rPr>
          <w:rFonts w:ascii="Times New Roman" w:hAnsi="Times New Roman" w:cs="Times New Roman"/>
          <w:color w:val="auto"/>
          <w:sz w:val="28"/>
          <w:szCs w:val="28"/>
        </w:rPr>
        <w:t xml:space="preserve">0,837), модели B* </w:t>
      </w:r>
      <w:r w:rsidR="00875DA3" w:rsidRPr="00642219">
        <w:rPr>
          <w:rFonts w:ascii="Times New Roman" w:hAnsi="Times New Roman" w:cs="Times New Roman"/>
          <w:color w:val="auto"/>
          <w:sz w:val="28"/>
          <w:szCs w:val="28"/>
        </w:rPr>
        <w:t>-</w:t>
      </w:r>
      <w:r w:rsidRPr="00642219">
        <w:rPr>
          <w:rFonts w:ascii="Times New Roman" w:hAnsi="Times New Roman" w:cs="Times New Roman"/>
          <w:color w:val="auto"/>
          <w:sz w:val="28"/>
          <w:szCs w:val="28"/>
        </w:rPr>
        <w:t xml:space="preserve"> 0,80</w:t>
      </w:r>
      <w:r w:rsidR="006B3504" w:rsidRPr="00642219">
        <w:rPr>
          <w:rFonts w:ascii="Times New Roman" w:hAnsi="Times New Roman" w:cs="Times New Roman"/>
          <w:color w:val="auto"/>
          <w:sz w:val="28"/>
          <w:szCs w:val="28"/>
        </w:rPr>
        <w:t>3</w:t>
      </w:r>
      <w:r w:rsidRPr="00642219">
        <w:rPr>
          <w:rFonts w:ascii="Times New Roman" w:hAnsi="Times New Roman" w:cs="Times New Roman"/>
          <w:color w:val="auto"/>
          <w:sz w:val="28"/>
          <w:szCs w:val="28"/>
        </w:rPr>
        <w:t xml:space="preserve"> (95% ДИ 0,740</w:t>
      </w:r>
      <w:r w:rsidR="00875DA3" w:rsidRPr="00642219">
        <w:rPr>
          <w:rFonts w:ascii="Times New Roman" w:hAnsi="Times New Roman" w:cs="Times New Roman"/>
          <w:color w:val="auto"/>
          <w:sz w:val="28"/>
          <w:szCs w:val="28"/>
        </w:rPr>
        <w:t>-</w:t>
      </w:r>
      <w:r w:rsidRPr="00642219">
        <w:rPr>
          <w:rFonts w:ascii="Times New Roman" w:hAnsi="Times New Roman" w:cs="Times New Roman"/>
          <w:color w:val="auto"/>
          <w:sz w:val="28"/>
          <w:szCs w:val="28"/>
        </w:rPr>
        <w:t>0,870). Различие между площадями под ROC-кривыми статистически значимо (тест DeLong, p = 0,007). Диагональная линия отражает уровень случайной классификации.</w:t>
      </w:r>
    </w:p>
    <w:p w14:paraId="2BFAEFD9" w14:textId="77777777" w:rsidR="002D0B34" w:rsidRPr="00642219" w:rsidRDefault="002D0B34" w:rsidP="002B6CA4">
      <w:pPr>
        <w:spacing w:after="0" w:line="240" w:lineRule="auto"/>
      </w:pPr>
    </w:p>
    <w:p w14:paraId="404619F2" w14:textId="30235565" w:rsidR="005B537A" w:rsidRPr="00642219" w:rsidRDefault="005B537A" w:rsidP="002B6CA4">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Таблица</w:t>
      </w:r>
      <w:r w:rsidR="006B3C19" w:rsidRPr="00642219">
        <w:rPr>
          <w:rFonts w:ascii="Times New Roman" w:hAnsi="Times New Roman" w:cs="Times New Roman"/>
          <w:b/>
          <w:bCs/>
          <w:i w:val="0"/>
          <w:iCs w:val="0"/>
          <w:color w:val="auto"/>
          <w:sz w:val="28"/>
          <w:szCs w:val="28"/>
        </w:rPr>
        <w:t xml:space="preserve"> </w:t>
      </w:r>
      <w:r w:rsidR="00392D9C" w:rsidRPr="00642219">
        <w:rPr>
          <w:rFonts w:ascii="Times New Roman" w:hAnsi="Times New Roman" w:cs="Times New Roman"/>
          <w:b/>
          <w:bCs/>
          <w:i w:val="0"/>
          <w:iCs w:val="0"/>
          <w:color w:val="auto"/>
          <w:sz w:val="28"/>
          <w:szCs w:val="28"/>
        </w:rPr>
        <w:t>24</w:t>
      </w:r>
      <w:r w:rsidR="001D598A"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Сравнение диагностической эффективности базовой (A) и расширенной (B*) моделей при дифференциации </w:t>
      </w:r>
      <w:r w:rsidR="006B3C19"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6B3C19" w:rsidRPr="00642219">
        <w:rPr>
          <w:rFonts w:ascii="Times New Roman" w:hAnsi="Times New Roman" w:cs="Times New Roman"/>
          <w:b/>
          <w:bCs/>
          <w:i w:val="0"/>
          <w:iCs w:val="0"/>
          <w:color w:val="auto"/>
          <w:sz w:val="28"/>
          <w:szCs w:val="28"/>
        </w:rPr>
        <w:t>ГК</w:t>
      </w:r>
      <w:r w:rsidRPr="00642219">
        <w:rPr>
          <w:rFonts w:ascii="Times New Roman" w:hAnsi="Times New Roman" w:cs="Times New Roman"/>
          <w:b/>
          <w:bCs/>
          <w:i w:val="0"/>
          <w:iCs w:val="0"/>
          <w:color w:val="auto"/>
          <w:sz w:val="28"/>
          <w:szCs w:val="28"/>
        </w:rPr>
        <w:t>.</w:t>
      </w:r>
    </w:p>
    <w:tbl>
      <w:tblPr>
        <w:tblStyle w:val="ae"/>
        <w:tblW w:w="0" w:type="auto"/>
        <w:tblLook w:val="04A0" w:firstRow="1" w:lastRow="0" w:firstColumn="1" w:lastColumn="0" w:noHBand="0" w:noVBand="1"/>
      </w:tblPr>
      <w:tblGrid>
        <w:gridCol w:w="2871"/>
        <w:gridCol w:w="2500"/>
        <w:gridCol w:w="2512"/>
        <w:gridCol w:w="2312"/>
      </w:tblGrid>
      <w:tr w:rsidR="005B537A" w:rsidRPr="00642219" w14:paraId="2AC5A692" w14:textId="77777777" w:rsidTr="00B73667">
        <w:tc>
          <w:tcPr>
            <w:tcW w:w="0" w:type="auto"/>
            <w:hideMark/>
          </w:tcPr>
          <w:p w14:paraId="5C5E384C"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0" w:type="auto"/>
            <w:hideMark/>
          </w:tcPr>
          <w:p w14:paraId="25A29E38"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Модель A</w:t>
            </w:r>
          </w:p>
        </w:tc>
        <w:tc>
          <w:tcPr>
            <w:tcW w:w="0" w:type="auto"/>
            <w:hideMark/>
          </w:tcPr>
          <w:p w14:paraId="6A9C7F51"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Модель B*</w:t>
            </w:r>
          </w:p>
        </w:tc>
        <w:tc>
          <w:tcPr>
            <w:tcW w:w="0" w:type="auto"/>
            <w:hideMark/>
          </w:tcPr>
          <w:p w14:paraId="10CD3061"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P (DeLong)</w:t>
            </w:r>
          </w:p>
        </w:tc>
      </w:tr>
      <w:tr w:rsidR="00AD7659" w:rsidRPr="00642219" w14:paraId="1A1DD98C" w14:textId="77777777" w:rsidTr="00AD7659">
        <w:tc>
          <w:tcPr>
            <w:tcW w:w="0" w:type="auto"/>
          </w:tcPr>
          <w:p w14:paraId="6C654757" w14:textId="062F8F7A"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0" w:type="auto"/>
          </w:tcPr>
          <w:p w14:paraId="046ED2A4" w14:textId="699FF6F6"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0" w:type="auto"/>
          </w:tcPr>
          <w:p w14:paraId="2A937EC6" w14:textId="38D22BAF"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0" w:type="auto"/>
          </w:tcPr>
          <w:p w14:paraId="7773374F" w14:textId="71E2BD20"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4</w:t>
            </w:r>
          </w:p>
        </w:tc>
      </w:tr>
      <w:tr w:rsidR="005B537A" w:rsidRPr="00642219" w14:paraId="3A1D19EE" w14:textId="77777777" w:rsidTr="00B73667">
        <w:tc>
          <w:tcPr>
            <w:tcW w:w="0" w:type="auto"/>
            <w:hideMark/>
          </w:tcPr>
          <w:p w14:paraId="7B9404C1"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AUC</w:t>
            </w:r>
          </w:p>
        </w:tc>
        <w:tc>
          <w:tcPr>
            <w:tcW w:w="0" w:type="auto"/>
            <w:hideMark/>
          </w:tcPr>
          <w:p w14:paraId="78875885"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0,734</w:t>
            </w:r>
          </w:p>
        </w:tc>
        <w:tc>
          <w:tcPr>
            <w:tcW w:w="0" w:type="auto"/>
            <w:hideMark/>
          </w:tcPr>
          <w:p w14:paraId="7B5BE29F"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0,803</w:t>
            </w:r>
          </w:p>
        </w:tc>
        <w:tc>
          <w:tcPr>
            <w:tcW w:w="0" w:type="auto"/>
            <w:hideMark/>
          </w:tcPr>
          <w:p w14:paraId="0F11D4CB"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0,007</w:t>
            </w:r>
          </w:p>
        </w:tc>
      </w:tr>
      <w:tr w:rsidR="005B537A" w:rsidRPr="00642219" w14:paraId="68690460" w14:textId="77777777" w:rsidTr="00B73667">
        <w:tc>
          <w:tcPr>
            <w:tcW w:w="0" w:type="auto"/>
            <w:hideMark/>
          </w:tcPr>
          <w:p w14:paraId="0978A36B"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95% ДИ</w:t>
            </w:r>
          </w:p>
        </w:tc>
        <w:tc>
          <w:tcPr>
            <w:tcW w:w="0" w:type="auto"/>
            <w:hideMark/>
          </w:tcPr>
          <w:p w14:paraId="7421FF2F" w14:textId="13E1D124"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0,664</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0,803</w:t>
            </w:r>
          </w:p>
        </w:tc>
        <w:tc>
          <w:tcPr>
            <w:tcW w:w="0" w:type="auto"/>
            <w:hideMark/>
          </w:tcPr>
          <w:p w14:paraId="57479A92" w14:textId="6648C2F1"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0,740</w:t>
            </w:r>
            <w:r w:rsidR="00875DA3" w:rsidRPr="00642219">
              <w:rPr>
                <w:rFonts w:ascii="Times New Roman" w:hAnsi="Times New Roman" w:cs="Times New Roman"/>
                <w:sz w:val="24"/>
                <w:szCs w:val="24"/>
              </w:rPr>
              <w:t>-</w:t>
            </w:r>
            <w:r w:rsidRPr="00642219">
              <w:rPr>
                <w:rFonts w:ascii="Times New Roman" w:hAnsi="Times New Roman" w:cs="Times New Roman"/>
                <w:sz w:val="24"/>
                <w:szCs w:val="24"/>
              </w:rPr>
              <w:t>0,870</w:t>
            </w:r>
          </w:p>
        </w:tc>
        <w:tc>
          <w:tcPr>
            <w:tcW w:w="0" w:type="auto"/>
            <w:hideMark/>
          </w:tcPr>
          <w:p w14:paraId="7101AD7A" w14:textId="06D28505" w:rsidR="005B537A" w:rsidRPr="00642219" w:rsidRDefault="00875DA3"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w:t>
            </w:r>
          </w:p>
        </w:tc>
      </w:tr>
      <w:tr w:rsidR="005B537A" w:rsidRPr="00642219" w14:paraId="14434A11" w14:textId="77777777" w:rsidTr="00B73667">
        <w:tc>
          <w:tcPr>
            <w:tcW w:w="0" w:type="auto"/>
            <w:hideMark/>
          </w:tcPr>
          <w:p w14:paraId="1FD9B5D0" w14:textId="31B20D6C" w:rsidR="005B537A" w:rsidRPr="00642219" w:rsidRDefault="00125B14"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lang w:val="en-US"/>
              </w:rPr>
              <w:t>Se</w:t>
            </w:r>
            <w:r w:rsidR="005B537A" w:rsidRPr="00642219">
              <w:rPr>
                <w:rFonts w:ascii="Times New Roman" w:hAnsi="Times New Roman" w:cs="Times New Roman"/>
                <w:sz w:val="24"/>
                <w:szCs w:val="24"/>
              </w:rPr>
              <w:t>, %</w:t>
            </w:r>
          </w:p>
        </w:tc>
        <w:tc>
          <w:tcPr>
            <w:tcW w:w="0" w:type="auto"/>
            <w:hideMark/>
          </w:tcPr>
          <w:p w14:paraId="7E20A55B"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63,1</w:t>
            </w:r>
          </w:p>
        </w:tc>
        <w:tc>
          <w:tcPr>
            <w:tcW w:w="0" w:type="auto"/>
            <w:hideMark/>
          </w:tcPr>
          <w:p w14:paraId="4574881F"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77,0</w:t>
            </w:r>
          </w:p>
        </w:tc>
        <w:tc>
          <w:tcPr>
            <w:tcW w:w="0" w:type="auto"/>
            <w:hideMark/>
          </w:tcPr>
          <w:p w14:paraId="2296F50A" w14:textId="77777777" w:rsidR="005B537A" w:rsidRPr="00642219" w:rsidRDefault="005B537A" w:rsidP="00A023C6">
            <w:pPr>
              <w:spacing w:after="0" w:line="240" w:lineRule="auto"/>
              <w:ind w:firstLine="567"/>
              <w:jc w:val="both"/>
              <w:rPr>
                <w:rFonts w:ascii="Times New Roman" w:hAnsi="Times New Roman" w:cs="Times New Roman"/>
                <w:sz w:val="24"/>
                <w:szCs w:val="24"/>
              </w:rPr>
            </w:pPr>
          </w:p>
        </w:tc>
      </w:tr>
      <w:tr w:rsidR="005B537A" w:rsidRPr="00642219" w14:paraId="3A7A0A2B" w14:textId="77777777" w:rsidTr="00B73667">
        <w:tc>
          <w:tcPr>
            <w:tcW w:w="0" w:type="auto"/>
            <w:hideMark/>
          </w:tcPr>
          <w:p w14:paraId="747D21F3" w14:textId="136501AC" w:rsidR="005B537A" w:rsidRPr="00642219" w:rsidRDefault="00125B14"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lang w:val="en-US"/>
              </w:rPr>
              <w:t>Sp</w:t>
            </w:r>
            <w:r w:rsidR="005B537A" w:rsidRPr="00642219">
              <w:rPr>
                <w:rFonts w:ascii="Times New Roman" w:hAnsi="Times New Roman" w:cs="Times New Roman"/>
                <w:sz w:val="24"/>
                <w:szCs w:val="24"/>
              </w:rPr>
              <w:t>, %</w:t>
            </w:r>
          </w:p>
        </w:tc>
        <w:tc>
          <w:tcPr>
            <w:tcW w:w="0" w:type="auto"/>
            <w:hideMark/>
          </w:tcPr>
          <w:p w14:paraId="7F8C54D2"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74,7</w:t>
            </w:r>
          </w:p>
        </w:tc>
        <w:tc>
          <w:tcPr>
            <w:tcW w:w="0" w:type="auto"/>
            <w:hideMark/>
          </w:tcPr>
          <w:p w14:paraId="459EEBB5"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73,2</w:t>
            </w:r>
          </w:p>
        </w:tc>
        <w:tc>
          <w:tcPr>
            <w:tcW w:w="0" w:type="auto"/>
            <w:hideMark/>
          </w:tcPr>
          <w:p w14:paraId="7CC55C7C" w14:textId="77777777" w:rsidR="005B537A" w:rsidRPr="00642219" w:rsidRDefault="005B537A" w:rsidP="00A023C6">
            <w:pPr>
              <w:spacing w:after="0" w:line="240" w:lineRule="auto"/>
              <w:ind w:firstLine="567"/>
              <w:jc w:val="both"/>
              <w:rPr>
                <w:rFonts w:ascii="Times New Roman" w:hAnsi="Times New Roman" w:cs="Times New Roman"/>
                <w:sz w:val="24"/>
                <w:szCs w:val="24"/>
              </w:rPr>
            </w:pPr>
          </w:p>
        </w:tc>
      </w:tr>
      <w:tr w:rsidR="002D0B34" w:rsidRPr="00642219" w14:paraId="21CBCAE9" w14:textId="77777777" w:rsidTr="002D78F4">
        <w:tc>
          <w:tcPr>
            <w:tcW w:w="0" w:type="auto"/>
            <w:gridSpan w:val="4"/>
          </w:tcPr>
          <w:p w14:paraId="378C70AF" w14:textId="02D15B2A" w:rsidR="002D0B34" w:rsidRPr="00642219" w:rsidRDefault="002D0B34" w:rsidP="002D0B34">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AUC - площадь под ROC-кривой; ДИ - доверительный интерва</w:t>
            </w:r>
            <w:r w:rsidR="006C6F2F">
              <w:rPr>
                <w:rFonts w:ascii="Times New Roman" w:hAnsi="Times New Roman" w:cs="Times New Roman"/>
                <w:i/>
                <w:iCs/>
                <w:sz w:val="24"/>
                <w:szCs w:val="24"/>
              </w:rPr>
              <w:t>л.</w:t>
            </w:r>
            <w:r w:rsidRPr="00642219">
              <w:rPr>
                <w:rFonts w:ascii="Times New Roman" w:hAnsi="Times New Roman" w:cs="Times New Roman"/>
                <w:i/>
                <w:iCs/>
                <w:sz w:val="24"/>
                <w:szCs w:val="24"/>
              </w:rPr>
              <w:t>. Статистическая значимость различий оценивалась с использованием теста DeLong.</w:t>
            </w:r>
          </w:p>
        </w:tc>
      </w:tr>
    </w:tbl>
    <w:p w14:paraId="57D29101" w14:textId="77777777" w:rsidR="005B537A" w:rsidRPr="00642219" w:rsidRDefault="005B537A" w:rsidP="00E41BDF">
      <w:pPr>
        <w:spacing w:after="0" w:line="240" w:lineRule="auto"/>
        <w:ind w:firstLine="567"/>
        <w:jc w:val="both"/>
        <w:rPr>
          <w:rFonts w:ascii="Times New Roman" w:hAnsi="Times New Roman" w:cs="Times New Roman"/>
          <w:sz w:val="28"/>
          <w:szCs w:val="28"/>
        </w:rPr>
      </w:pPr>
    </w:p>
    <w:p w14:paraId="4411B9A4" w14:textId="19508EBC" w:rsidR="005B537A" w:rsidRPr="00642219" w:rsidRDefault="005B537A" w:rsidP="00A023C6">
      <w:pPr>
        <w:pStyle w:val="1"/>
        <w:spacing w:before="0" w:beforeAutospacing="0" w:after="0" w:afterAutospacing="0"/>
        <w:ind w:firstLine="567"/>
        <w:jc w:val="both"/>
      </w:pPr>
      <w:bookmarkStart w:id="73" w:name="_Toc231495689"/>
      <w:r w:rsidRPr="00642219">
        <w:rPr>
          <w:sz w:val="28"/>
          <w:szCs w:val="28"/>
        </w:rPr>
        <w:t>3.</w:t>
      </w:r>
      <w:r w:rsidR="00755CD9" w:rsidRPr="00642219">
        <w:rPr>
          <w:sz w:val="28"/>
          <w:szCs w:val="28"/>
        </w:rPr>
        <w:t>9</w:t>
      </w:r>
      <w:r w:rsidRPr="00642219">
        <w:rPr>
          <w:sz w:val="28"/>
          <w:szCs w:val="28"/>
        </w:rPr>
        <w:t>.</w:t>
      </w:r>
      <w:r w:rsidR="00755CD9" w:rsidRPr="00642219">
        <w:rPr>
          <w:sz w:val="28"/>
          <w:szCs w:val="28"/>
        </w:rPr>
        <w:t>3</w:t>
      </w:r>
      <w:r w:rsidRPr="00642219">
        <w:rPr>
          <w:sz w:val="28"/>
          <w:szCs w:val="28"/>
        </w:rPr>
        <w:t xml:space="preserve">. Построение модели дифференциальной диагностики </w:t>
      </w:r>
      <w:r w:rsidR="00755CD9" w:rsidRPr="00642219">
        <w:rPr>
          <w:sz w:val="28"/>
          <w:szCs w:val="28"/>
        </w:rPr>
        <w:t>ИИ</w:t>
      </w:r>
      <w:r w:rsidRPr="00642219">
        <w:rPr>
          <w:sz w:val="28"/>
          <w:szCs w:val="28"/>
        </w:rPr>
        <w:t xml:space="preserve"> и </w:t>
      </w:r>
      <w:r w:rsidR="00755CD9" w:rsidRPr="00642219">
        <w:rPr>
          <w:sz w:val="28"/>
          <w:szCs w:val="28"/>
        </w:rPr>
        <w:t>ГИ</w:t>
      </w:r>
      <w:bookmarkEnd w:id="73"/>
    </w:p>
    <w:p w14:paraId="4F5C2674" w14:textId="32FB8041" w:rsidR="005B537A" w:rsidRPr="00642219" w:rsidRDefault="002772A1"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Для разработки модели дифференциальной диагностики ИИ и ГИ был проведён поэтапный отбор клинических, лабораторных и метаболических предикторов. В качестве кандидатов рассматривались показатели, продемонстрировавшие статистически значимые межгрупповые различия и клиническую значимость.</w:t>
      </w:r>
      <w:r w:rsidR="0059162D" w:rsidRPr="00642219">
        <w:rPr>
          <w:rFonts w:ascii="Times New Roman" w:hAnsi="Times New Roman" w:cs="Times New Roman"/>
          <w:sz w:val="28"/>
          <w:szCs w:val="28"/>
        </w:rPr>
        <w:t xml:space="preserve"> </w:t>
      </w:r>
      <w:r w:rsidR="00EB1571" w:rsidRPr="00642219">
        <w:rPr>
          <w:rFonts w:ascii="Times New Roman" w:hAnsi="Times New Roman" w:cs="Times New Roman"/>
          <w:sz w:val="28"/>
          <w:szCs w:val="28"/>
        </w:rPr>
        <w:t xml:space="preserve">Отбор </w:t>
      </w:r>
      <w:r w:rsidR="00EB1571" w:rsidRPr="00642219">
        <w:rPr>
          <w:rFonts w:ascii="Times New Roman" w:hAnsi="Times New Roman" w:cs="Times New Roman"/>
          <w:sz w:val="28"/>
          <w:szCs w:val="28"/>
        </w:rPr>
        <w:lastRenderedPageBreak/>
        <w:t>переменных проводился на основании однофакторного анализа и оценки мультиколлинеарности.</w:t>
      </w:r>
    </w:p>
    <w:p w14:paraId="31232440" w14:textId="05D1338B" w:rsidR="005B537A" w:rsidRPr="00642219" w:rsidRDefault="00EB1571"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базовую модель были включены клинико-лабораторные показатели, продемонстрировавшие статистическую значимость в однофакторном анализе. </w:t>
      </w:r>
      <w:r w:rsidR="007E26AB" w:rsidRPr="00642219">
        <w:rPr>
          <w:rFonts w:ascii="Times New Roman" w:hAnsi="Times New Roman" w:cs="Times New Roman"/>
          <w:sz w:val="28"/>
          <w:szCs w:val="28"/>
        </w:rPr>
        <w:t xml:space="preserve">Независимыми предикторами типа инсульта в многофакторной модели являлись САД при поступлении, показатель ПВ и уровень АЛТ в первые сутки заболевания </w:t>
      </w:r>
      <w:r w:rsidRPr="00642219">
        <w:rPr>
          <w:rFonts w:ascii="Times New Roman" w:hAnsi="Times New Roman" w:cs="Times New Roman"/>
          <w:sz w:val="28"/>
          <w:szCs w:val="28"/>
        </w:rPr>
        <w:t>(Таблица 25).</w:t>
      </w:r>
    </w:p>
    <w:p w14:paraId="16C6D938" w14:textId="77777777" w:rsidR="002D0B34" w:rsidRPr="00642219" w:rsidRDefault="002D0B34" w:rsidP="00A023C6">
      <w:pPr>
        <w:spacing w:after="0" w:line="240" w:lineRule="auto"/>
        <w:ind w:firstLine="567"/>
        <w:jc w:val="both"/>
        <w:rPr>
          <w:rFonts w:ascii="Times New Roman" w:hAnsi="Times New Roman" w:cs="Times New Roman"/>
          <w:sz w:val="28"/>
          <w:szCs w:val="28"/>
        </w:rPr>
      </w:pPr>
    </w:p>
    <w:p w14:paraId="275CA9B9" w14:textId="1FCD725E" w:rsidR="005B537A" w:rsidRPr="00642219" w:rsidRDefault="005B537A" w:rsidP="00A023C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EB1571" w:rsidRPr="00642219">
        <w:rPr>
          <w:rFonts w:ascii="Times New Roman" w:hAnsi="Times New Roman" w:cs="Times New Roman"/>
          <w:b/>
          <w:bCs/>
          <w:i w:val="0"/>
          <w:iCs w:val="0"/>
          <w:color w:val="auto"/>
          <w:sz w:val="28"/>
          <w:szCs w:val="28"/>
        </w:rPr>
        <w:t>2</w:t>
      </w:r>
      <w:r w:rsidR="00E345C0" w:rsidRPr="00642219">
        <w:rPr>
          <w:rFonts w:ascii="Times New Roman" w:hAnsi="Times New Roman" w:cs="Times New Roman"/>
          <w:b/>
          <w:bCs/>
          <w:i w:val="0"/>
          <w:iCs w:val="0"/>
          <w:color w:val="auto"/>
          <w:sz w:val="28"/>
          <w:szCs w:val="28"/>
        </w:rPr>
        <w:t>5</w:t>
      </w:r>
      <w:r w:rsidR="001D598A"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w:t>
      </w:r>
      <w:r w:rsidR="007E26AB" w:rsidRPr="00642219">
        <w:rPr>
          <w:rFonts w:ascii="Times New Roman" w:hAnsi="Times New Roman" w:cs="Times New Roman"/>
          <w:b/>
          <w:bCs/>
          <w:i w:val="0"/>
          <w:iCs w:val="0"/>
          <w:color w:val="auto"/>
          <w:sz w:val="28"/>
          <w:szCs w:val="28"/>
        </w:rPr>
        <w:t>Многофакторная логистическая модель дифференциальной диагностики ИИ и ГИ</w:t>
      </w:r>
    </w:p>
    <w:tbl>
      <w:tblPr>
        <w:tblStyle w:val="ae"/>
        <w:tblW w:w="0" w:type="auto"/>
        <w:tblLook w:val="04A0" w:firstRow="1" w:lastRow="0" w:firstColumn="1" w:lastColumn="0" w:noHBand="0" w:noVBand="1"/>
      </w:tblPr>
      <w:tblGrid>
        <w:gridCol w:w="3257"/>
        <w:gridCol w:w="1575"/>
        <w:gridCol w:w="1521"/>
        <w:gridCol w:w="2169"/>
        <w:gridCol w:w="1673"/>
      </w:tblGrid>
      <w:tr w:rsidR="005B537A" w:rsidRPr="00642219" w14:paraId="61DB1DAB" w14:textId="77777777" w:rsidTr="00B73667">
        <w:tc>
          <w:tcPr>
            <w:tcW w:w="0" w:type="auto"/>
            <w:hideMark/>
          </w:tcPr>
          <w:p w14:paraId="28E7D86E"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Предиктор</w:t>
            </w:r>
          </w:p>
        </w:tc>
        <w:tc>
          <w:tcPr>
            <w:tcW w:w="0" w:type="auto"/>
            <w:hideMark/>
          </w:tcPr>
          <w:p w14:paraId="6166AC9B"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 xml:space="preserve">β </w:t>
            </w:r>
          </w:p>
        </w:tc>
        <w:tc>
          <w:tcPr>
            <w:tcW w:w="0" w:type="auto"/>
            <w:hideMark/>
          </w:tcPr>
          <w:p w14:paraId="3AF89C70"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OR</w:t>
            </w:r>
          </w:p>
        </w:tc>
        <w:tc>
          <w:tcPr>
            <w:tcW w:w="0" w:type="auto"/>
            <w:hideMark/>
          </w:tcPr>
          <w:p w14:paraId="6E963E44"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95% ДИ OR</w:t>
            </w:r>
          </w:p>
        </w:tc>
        <w:tc>
          <w:tcPr>
            <w:tcW w:w="0" w:type="auto"/>
            <w:hideMark/>
          </w:tcPr>
          <w:p w14:paraId="14DF9EC8"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p</w:t>
            </w:r>
          </w:p>
        </w:tc>
      </w:tr>
      <w:tr w:rsidR="00AD7659" w:rsidRPr="00642219" w14:paraId="6AA9D383" w14:textId="77777777" w:rsidTr="00AD7659">
        <w:tc>
          <w:tcPr>
            <w:tcW w:w="0" w:type="auto"/>
          </w:tcPr>
          <w:p w14:paraId="6C36C20D" w14:textId="10244A4B"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0" w:type="auto"/>
          </w:tcPr>
          <w:p w14:paraId="0BBF6104" w14:textId="5B42E2D4"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0" w:type="auto"/>
          </w:tcPr>
          <w:p w14:paraId="47F98655" w14:textId="3004D913"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0" w:type="auto"/>
          </w:tcPr>
          <w:p w14:paraId="4AA34757" w14:textId="4508839F"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0" w:type="auto"/>
          </w:tcPr>
          <w:p w14:paraId="74F4B3FC" w14:textId="72AE3CCE" w:rsidR="00AD7659" w:rsidRPr="00642219" w:rsidRDefault="00AD7659" w:rsidP="00AD7659">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5B537A" w:rsidRPr="00642219" w14:paraId="23A8B902" w14:textId="77777777" w:rsidTr="00B73667">
        <w:tc>
          <w:tcPr>
            <w:tcW w:w="0" w:type="auto"/>
            <w:hideMark/>
          </w:tcPr>
          <w:p w14:paraId="2E0E201C"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САД при поступлении</w:t>
            </w:r>
          </w:p>
        </w:tc>
        <w:tc>
          <w:tcPr>
            <w:tcW w:w="0" w:type="auto"/>
          </w:tcPr>
          <w:p w14:paraId="6EF296BB"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-0,01</w:t>
            </w:r>
          </w:p>
        </w:tc>
        <w:tc>
          <w:tcPr>
            <w:tcW w:w="0" w:type="auto"/>
          </w:tcPr>
          <w:p w14:paraId="6B8D657D"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0,99</w:t>
            </w:r>
          </w:p>
        </w:tc>
        <w:tc>
          <w:tcPr>
            <w:tcW w:w="0" w:type="auto"/>
          </w:tcPr>
          <w:p w14:paraId="2A7B596F"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0,98-1,00</w:t>
            </w:r>
          </w:p>
        </w:tc>
        <w:tc>
          <w:tcPr>
            <w:tcW w:w="0" w:type="auto"/>
            <w:hideMark/>
          </w:tcPr>
          <w:p w14:paraId="5922B5E3"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0,041</w:t>
            </w:r>
          </w:p>
        </w:tc>
      </w:tr>
      <w:tr w:rsidR="005B537A" w:rsidRPr="00642219" w14:paraId="6B53D5BB" w14:textId="77777777" w:rsidTr="00B73667">
        <w:tc>
          <w:tcPr>
            <w:tcW w:w="0" w:type="auto"/>
            <w:hideMark/>
          </w:tcPr>
          <w:p w14:paraId="1ACE38A7"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ПВ (1-е сутки)</w:t>
            </w:r>
          </w:p>
        </w:tc>
        <w:tc>
          <w:tcPr>
            <w:tcW w:w="0" w:type="auto"/>
          </w:tcPr>
          <w:p w14:paraId="7460179C"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0,17</w:t>
            </w:r>
          </w:p>
        </w:tc>
        <w:tc>
          <w:tcPr>
            <w:tcW w:w="0" w:type="auto"/>
          </w:tcPr>
          <w:p w14:paraId="2576BDAD"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1,19</w:t>
            </w:r>
          </w:p>
        </w:tc>
        <w:tc>
          <w:tcPr>
            <w:tcW w:w="0" w:type="auto"/>
          </w:tcPr>
          <w:p w14:paraId="57574F04"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1,05-1,35</w:t>
            </w:r>
          </w:p>
        </w:tc>
        <w:tc>
          <w:tcPr>
            <w:tcW w:w="0" w:type="auto"/>
            <w:hideMark/>
          </w:tcPr>
          <w:p w14:paraId="4B7F3CFF"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0,006</w:t>
            </w:r>
          </w:p>
        </w:tc>
      </w:tr>
      <w:tr w:rsidR="005B537A" w:rsidRPr="00642219" w14:paraId="483D2242" w14:textId="77777777" w:rsidTr="00B73667">
        <w:tc>
          <w:tcPr>
            <w:tcW w:w="0" w:type="auto"/>
            <w:hideMark/>
          </w:tcPr>
          <w:p w14:paraId="0A3B51A3"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АЛТ (1-е сутки)</w:t>
            </w:r>
          </w:p>
        </w:tc>
        <w:tc>
          <w:tcPr>
            <w:tcW w:w="0" w:type="auto"/>
          </w:tcPr>
          <w:p w14:paraId="20B78081"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0,05</w:t>
            </w:r>
          </w:p>
        </w:tc>
        <w:tc>
          <w:tcPr>
            <w:tcW w:w="0" w:type="auto"/>
          </w:tcPr>
          <w:p w14:paraId="3AC9A7BC"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1,05</w:t>
            </w:r>
          </w:p>
        </w:tc>
        <w:tc>
          <w:tcPr>
            <w:tcW w:w="0" w:type="auto"/>
          </w:tcPr>
          <w:p w14:paraId="6534AD16"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1,01-1,09</w:t>
            </w:r>
          </w:p>
        </w:tc>
        <w:tc>
          <w:tcPr>
            <w:tcW w:w="0" w:type="auto"/>
            <w:hideMark/>
          </w:tcPr>
          <w:p w14:paraId="30E1245F"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0,027</w:t>
            </w:r>
          </w:p>
        </w:tc>
      </w:tr>
      <w:tr w:rsidR="002D0B34" w:rsidRPr="00642219" w14:paraId="1611B617" w14:textId="77777777" w:rsidTr="002D78F4">
        <w:tc>
          <w:tcPr>
            <w:tcW w:w="0" w:type="auto"/>
            <w:gridSpan w:val="5"/>
          </w:tcPr>
          <w:p w14:paraId="55D6373B" w14:textId="251EBD17" w:rsidR="002D0B34" w:rsidRPr="00642219" w:rsidRDefault="002D0B34" w:rsidP="002D0B34">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Зависимая переменная - ишемический инсульт (1 = ИИ, 0 = ГИ). OR - отношение шансов; ДИ - доверительный интервал.</w:t>
            </w:r>
          </w:p>
        </w:tc>
      </w:tr>
    </w:tbl>
    <w:p w14:paraId="7276A1FE" w14:textId="77777777" w:rsidR="002D0B34" w:rsidRPr="00642219" w:rsidRDefault="002D0B34" w:rsidP="00A023C6">
      <w:pPr>
        <w:pStyle w:val="ac"/>
        <w:keepNext/>
        <w:spacing w:after="0"/>
        <w:ind w:firstLine="567"/>
        <w:jc w:val="both"/>
        <w:rPr>
          <w:rFonts w:ascii="Times New Roman" w:hAnsi="Times New Roman" w:cs="Times New Roman"/>
          <w:i w:val="0"/>
          <w:iCs w:val="0"/>
          <w:color w:val="auto"/>
          <w:sz w:val="28"/>
          <w:szCs w:val="28"/>
        </w:rPr>
      </w:pPr>
    </w:p>
    <w:p w14:paraId="4B757A00" w14:textId="629B14B7" w:rsidR="00EB1571" w:rsidRPr="00642219" w:rsidRDefault="00EB1571" w:rsidP="00A023C6">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Модель характеризовалась удовлетворительной дискриминирующей способностью: AUC составила 0,712 (95% ДИ 0,626</w:t>
      </w:r>
      <w:r w:rsidR="00F603B4" w:rsidRPr="00642219">
        <w:rPr>
          <w:rFonts w:ascii="Times New Roman" w:hAnsi="Times New Roman" w:cs="Times New Roman"/>
          <w:i w:val="0"/>
          <w:iCs w:val="0"/>
          <w:color w:val="auto"/>
          <w:sz w:val="28"/>
          <w:szCs w:val="28"/>
        </w:rPr>
        <w:t>-</w:t>
      </w:r>
      <w:r w:rsidRPr="00642219">
        <w:rPr>
          <w:rFonts w:ascii="Times New Roman" w:hAnsi="Times New Roman" w:cs="Times New Roman"/>
          <w:i w:val="0"/>
          <w:iCs w:val="0"/>
          <w:color w:val="auto"/>
          <w:sz w:val="28"/>
          <w:szCs w:val="28"/>
        </w:rPr>
        <w:t xml:space="preserve">0,798; p&lt;0,001), чувствительность </w:t>
      </w:r>
      <w:r w:rsidR="0017397B" w:rsidRPr="00642219">
        <w:rPr>
          <w:rFonts w:ascii="Times New Roman" w:hAnsi="Times New Roman" w:cs="Times New Roman"/>
          <w:i w:val="0"/>
          <w:iCs w:val="0"/>
          <w:color w:val="auto"/>
          <w:sz w:val="28"/>
          <w:szCs w:val="28"/>
        </w:rPr>
        <w:t>-</w:t>
      </w:r>
      <w:r w:rsidRPr="00642219">
        <w:rPr>
          <w:rFonts w:ascii="Times New Roman" w:hAnsi="Times New Roman" w:cs="Times New Roman"/>
          <w:i w:val="0"/>
          <w:iCs w:val="0"/>
          <w:color w:val="auto"/>
          <w:sz w:val="28"/>
          <w:szCs w:val="28"/>
        </w:rPr>
        <w:t xml:space="preserve"> 44,3%, специфичность </w:t>
      </w:r>
      <w:r w:rsidR="0017397B" w:rsidRPr="00642219">
        <w:rPr>
          <w:rFonts w:ascii="Times New Roman" w:hAnsi="Times New Roman" w:cs="Times New Roman"/>
          <w:i w:val="0"/>
          <w:iCs w:val="0"/>
          <w:color w:val="auto"/>
          <w:sz w:val="28"/>
          <w:szCs w:val="28"/>
        </w:rPr>
        <w:t>-</w:t>
      </w:r>
      <w:r w:rsidRPr="00642219">
        <w:rPr>
          <w:rFonts w:ascii="Times New Roman" w:hAnsi="Times New Roman" w:cs="Times New Roman"/>
          <w:i w:val="0"/>
          <w:iCs w:val="0"/>
          <w:color w:val="auto"/>
          <w:sz w:val="28"/>
          <w:szCs w:val="28"/>
        </w:rPr>
        <w:t xml:space="preserve"> 91,8% (Таблица 26, рисунок 1</w:t>
      </w:r>
      <w:r w:rsidR="00FB6652" w:rsidRPr="00642219">
        <w:rPr>
          <w:rFonts w:ascii="Times New Roman" w:hAnsi="Times New Roman" w:cs="Times New Roman"/>
          <w:i w:val="0"/>
          <w:iCs w:val="0"/>
          <w:color w:val="auto"/>
          <w:sz w:val="28"/>
          <w:szCs w:val="28"/>
        </w:rPr>
        <w:t>7</w:t>
      </w:r>
      <w:r w:rsidRPr="00642219">
        <w:rPr>
          <w:rFonts w:ascii="Times New Roman" w:hAnsi="Times New Roman" w:cs="Times New Roman"/>
          <w:i w:val="0"/>
          <w:iCs w:val="0"/>
          <w:color w:val="auto"/>
          <w:sz w:val="28"/>
          <w:szCs w:val="28"/>
        </w:rPr>
        <w:t>).</w:t>
      </w:r>
    </w:p>
    <w:p w14:paraId="251E66DC" w14:textId="77777777" w:rsidR="002D0B34" w:rsidRPr="00642219" w:rsidRDefault="002D0B34" w:rsidP="00A023C6">
      <w:pPr>
        <w:pStyle w:val="ac"/>
        <w:keepNext/>
        <w:spacing w:after="0"/>
        <w:ind w:firstLine="567"/>
        <w:jc w:val="both"/>
        <w:rPr>
          <w:rFonts w:ascii="Times New Roman" w:hAnsi="Times New Roman" w:cs="Times New Roman"/>
          <w:b/>
          <w:bCs/>
          <w:i w:val="0"/>
          <w:iCs w:val="0"/>
          <w:color w:val="auto"/>
          <w:sz w:val="28"/>
          <w:szCs w:val="28"/>
        </w:rPr>
      </w:pPr>
    </w:p>
    <w:p w14:paraId="2F647252" w14:textId="4C319498" w:rsidR="005B537A" w:rsidRPr="00642219" w:rsidRDefault="005B537A" w:rsidP="00A023C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17397B" w:rsidRPr="00642219">
        <w:rPr>
          <w:rFonts w:ascii="Times New Roman" w:hAnsi="Times New Roman" w:cs="Times New Roman"/>
          <w:b/>
          <w:bCs/>
          <w:i w:val="0"/>
          <w:iCs w:val="0"/>
          <w:color w:val="auto"/>
          <w:sz w:val="28"/>
          <w:szCs w:val="28"/>
        </w:rPr>
        <w:t>2</w:t>
      </w:r>
      <w:r w:rsidR="001D598A" w:rsidRPr="00642219">
        <w:rPr>
          <w:rFonts w:ascii="Times New Roman" w:hAnsi="Times New Roman" w:cs="Times New Roman"/>
          <w:b/>
          <w:bCs/>
          <w:i w:val="0"/>
          <w:iCs w:val="0"/>
          <w:color w:val="auto"/>
          <w:sz w:val="28"/>
          <w:szCs w:val="28"/>
        </w:rPr>
        <w:t>6 -</w:t>
      </w:r>
      <w:r w:rsidRPr="00642219">
        <w:rPr>
          <w:rFonts w:ascii="Times New Roman" w:hAnsi="Times New Roman" w:cs="Times New Roman"/>
          <w:b/>
          <w:bCs/>
          <w:i w:val="0"/>
          <w:iCs w:val="0"/>
          <w:color w:val="auto"/>
          <w:sz w:val="28"/>
          <w:szCs w:val="28"/>
        </w:rPr>
        <w:t xml:space="preserve"> Диагностическая эффективность многофакторной логистической модели (А) дифференциальной диагностики </w:t>
      </w:r>
      <w:r w:rsidR="001D598A"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1D598A" w:rsidRPr="00642219">
        <w:rPr>
          <w:rFonts w:ascii="Times New Roman" w:hAnsi="Times New Roman" w:cs="Times New Roman"/>
          <w:b/>
          <w:bCs/>
          <w:i w:val="0"/>
          <w:iCs w:val="0"/>
          <w:color w:val="auto"/>
          <w:sz w:val="28"/>
          <w:szCs w:val="28"/>
        </w:rPr>
        <w:t>ГИ</w:t>
      </w:r>
    </w:p>
    <w:tbl>
      <w:tblPr>
        <w:tblStyle w:val="ae"/>
        <w:tblW w:w="0" w:type="auto"/>
        <w:tblLook w:val="04A0" w:firstRow="1" w:lastRow="0" w:firstColumn="1" w:lastColumn="0" w:noHBand="0" w:noVBand="1"/>
      </w:tblPr>
      <w:tblGrid>
        <w:gridCol w:w="5097"/>
        <w:gridCol w:w="5098"/>
      </w:tblGrid>
      <w:tr w:rsidR="005B537A" w:rsidRPr="00642219" w14:paraId="18BDA7C5" w14:textId="77777777" w:rsidTr="00B73667">
        <w:tc>
          <w:tcPr>
            <w:tcW w:w="5097" w:type="dxa"/>
          </w:tcPr>
          <w:p w14:paraId="3B828A8E" w14:textId="77777777" w:rsidR="005B537A" w:rsidRPr="00642219" w:rsidRDefault="005B537A" w:rsidP="00A023C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5098" w:type="dxa"/>
          </w:tcPr>
          <w:p w14:paraId="1A0A5077" w14:textId="77777777" w:rsidR="005B537A" w:rsidRPr="00642219" w:rsidRDefault="005B537A" w:rsidP="00A023C6">
            <w:pPr>
              <w:spacing w:after="0" w:line="240" w:lineRule="auto"/>
              <w:ind w:firstLine="37"/>
              <w:jc w:val="both"/>
              <w:rPr>
                <w:rFonts w:ascii="Times New Roman" w:hAnsi="Times New Roman" w:cs="Times New Roman"/>
                <w:b/>
                <w:bCs/>
                <w:sz w:val="24"/>
                <w:szCs w:val="24"/>
              </w:rPr>
            </w:pPr>
            <w:r w:rsidRPr="00642219">
              <w:rPr>
                <w:rFonts w:ascii="Times New Roman" w:hAnsi="Times New Roman" w:cs="Times New Roman"/>
                <w:b/>
                <w:bCs/>
                <w:sz w:val="24"/>
                <w:szCs w:val="24"/>
              </w:rPr>
              <w:t>Значение</w:t>
            </w:r>
          </w:p>
        </w:tc>
      </w:tr>
      <w:tr w:rsidR="00AD7659" w:rsidRPr="00642219" w14:paraId="5AD1C173" w14:textId="77777777" w:rsidTr="00AD7659">
        <w:tc>
          <w:tcPr>
            <w:tcW w:w="5097" w:type="dxa"/>
          </w:tcPr>
          <w:p w14:paraId="25200D43" w14:textId="3BF74DBE" w:rsidR="00AD7659" w:rsidRPr="00642219" w:rsidRDefault="00AD7659" w:rsidP="00AD7659">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5098" w:type="dxa"/>
          </w:tcPr>
          <w:p w14:paraId="59A99BFB" w14:textId="196E3A42" w:rsidR="00AD7659" w:rsidRPr="00642219" w:rsidRDefault="00AD7659" w:rsidP="00AD7659">
            <w:pPr>
              <w:spacing w:after="0" w:line="240" w:lineRule="auto"/>
              <w:ind w:firstLine="37"/>
              <w:jc w:val="center"/>
              <w:rPr>
                <w:rFonts w:ascii="Times New Roman" w:hAnsi="Times New Roman" w:cs="Times New Roman"/>
                <w:sz w:val="24"/>
                <w:szCs w:val="24"/>
              </w:rPr>
            </w:pPr>
            <w:r w:rsidRPr="00642219">
              <w:rPr>
                <w:rFonts w:ascii="Times New Roman" w:hAnsi="Times New Roman" w:cs="Times New Roman"/>
                <w:sz w:val="24"/>
                <w:szCs w:val="24"/>
              </w:rPr>
              <w:t>2</w:t>
            </w:r>
          </w:p>
        </w:tc>
      </w:tr>
      <w:tr w:rsidR="005B537A" w:rsidRPr="00642219" w14:paraId="614897E4" w14:textId="77777777" w:rsidTr="00B73667">
        <w:tc>
          <w:tcPr>
            <w:tcW w:w="5097" w:type="dxa"/>
          </w:tcPr>
          <w:p w14:paraId="3ED9EF6F"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AUC (95% ДИ)</w:t>
            </w:r>
          </w:p>
        </w:tc>
        <w:tc>
          <w:tcPr>
            <w:tcW w:w="5098" w:type="dxa"/>
          </w:tcPr>
          <w:p w14:paraId="49C33803" w14:textId="77777777" w:rsidR="005B537A" w:rsidRPr="00642219" w:rsidRDefault="005B537A" w:rsidP="00A023C6">
            <w:pPr>
              <w:spacing w:after="0" w:line="240" w:lineRule="auto"/>
              <w:ind w:firstLine="37"/>
              <w:jc w:val="both"/>
              <w:rPr>
                <w:rFonts w:ascii="Times New Roman" w:hAnsi="Times New Roman" w:cs="Times New Roman"/>
                <w:sz w:val="24"/>
                <w:szCs w:val="24"/>
                <w:lang w:val="en-US"/>
              </w:rPr>
            </w:pPr>
            <w:r w:rsidRPr="00642219">
              <w:rPr>
                <w:rFonts w:ascii="Times New Roman" w:hAnsi="Times New Roman" w:cs="Times New Roman"/>
                <w:sz w:val="24"/>
                <w:szCs w:val="24"/>
              </w:rPr>
              <w:t>0,712 (0,626-0,798), p &lt; 0,001</w:t>
            </w:r>
          </w:p>
        </w:tc>
      </w:tr>
      <w:tr w:rsidR="005B537A" w:rsidRPr="00642219" w14:paraId="57BDE0F7" w14:textId="77777777" w:rsidTr="00B73667">
        <w:tc>
          <w:tcPr>
            <w:tcW w:w="5097" w:type="dxa"/>
          </w:tcPr>
          <w:p w14:paraId="38F7E6A3" w14:textId="77777777" w:rsidR="005B537A" w:rsidRPr="00642219" w:rsidRDefault="005B537A" w:rsidP="00A023C6">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Оптимальный </w:t>
            </w:r>
            <w:r w:rsidRPr="00642219">
              <w:rPr>
                <w:rFonts w:ascii="Times New Roman" w:hAnsi="Times New Roman" w:cs="Times New Roman"/>
                <w:sz w:val="24"/>
                <w:szCs w:val="24"/>
                <w:lang w:val="en-US"/>
              </w:rPr>
              <w:t>cut-off</w:t>
            </w:r>
          </w:p>
        </w:tc>
        <w:tc>
          <w:tcPr>
            <w:tcW w:w="5098" w:type="dxa"/>
          </w:tcPr>
          <w:p w14:paraId="1957C8C5"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0,797</w:t>
            </w:r>
          </w:p>
        </w:tc>
      </w:tr>
      <w:tr w:rsidR="005B537A" w:rsidRPr="00642219" w14:paraId="6177E89C" w14:textId="77777777" w:rsidTr="00B73667">
        <w:tc>
          <w:tcPr>
            <w:tcW w:w="5097" w:type="dxa"/>
          </w:tcPr>
          <w:p w14:paraId="2A6C54CD" w14:textId="0F090895" w:rsidR="005B537A" w:rsidRPr="00642219" w:rsidRDefault="00125B14"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lang w:val="en-US"/>
              </w:rPr>
              <w:t>Se</w:t>
            </w:r>
            <w:r w:rsidR="005B537A" w:rsidRPr="00642219">
              <w:rPr>
                <w:rFonts w:ascii="Times New Roman" w:hAnsi="Times New Roman" w:cs="Times New Roman"/>
                <w:sz w:val="24"/>
                <w:szCs w:val="24"/>
              </w:rPr>
              <w:t>, %</w:t>
            </w:r>
          </w:p>
        </w:tc>
        <w:tc>
          <w:tcPr>
            <w:tcW w:w="5098" w:type="dxa"/>
          </w:tcPr>
          <w:p w14:paraId="18FDF39F"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44,3</w:t>
            </w:r>
          </w:p>
        </w:tc>
      </w:tr>
      <w:tr w:rsidR="005B537A" w:rsidRPr="00642219" w14:paraId="37D9322B" w14:textId="77777777" w:rsidTr="00B73667">
        <w:tc>
          <w:tcPr>
            <w:tcW w:w="5097" w:type="dxa"/>
          </w:tcPr>
          <w:p w14:paraId="50239E4F" w14:textId="0C71BBFF" w:rsidR="005B537A" w:rsidRPr="00642219" w:rsidRDefault="00125B14"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lang w:val="en-US"/>
              </w:rPr>
              <w:t>Sp</w:t>
            </w:r>
            <w:r w:rsidR="005B537A" w:rsidRPr="00642219">
              <w:rPr>
                <w:rFonts w:ascii="Times New Roman" w:hAnsi="Times New Roman" w:cs="Times New Roman"/>
                <w:sz w:val="24"/>
                <w:szCs w:val="24"/>
              </w:rPr>
              <w:t>, %</w:t>
            </w:r>
          </w:p>
        </w:tc>
        <w:tc>
          <w:tcPr>
            <w:tcW w:w="5098" w:type="dxa"/>
          </w:tcPr>
          <w:p w14:paraId="017D1D49"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91,8</w:t>
            </w:r>
          </w:p>
        </w:tc>
      </w:tr>
      <w:tr w:rsidR="005B537A" w:rsidRPr="00642219" w14:paraId="0808BECA" w14:textId="77777777" w:rsidTr="00B73667">
        <w:tc>
          <w:tcPr>
            <w:tcW w:w="5097" w:type="dxa"/>
          </w:tcPr>
          <w:p w14:paraId="22665B63"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Индекс Юдена</w:t>
            </w:r>
          </w:p>
        </w:tc>
        <w:tc>
          <w:tcPr>
            <w:tcW w:w="5098" w:type="dxa"/>
          </w:tcPr>
          <w:p w14:paraId="4BCCBA02"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0,361</w:t>
            </w:r>
          </w:p>
        </w:tc>
      </w:tr>
      <w:tr w:rsidR="002D0B34" w:rsidRPr="00642219" w14:paraId="557ECDA5" w14:textId="77777777" w:rsidTr="002D78F4">
        <w:tc>
          <w:tcPr>
            <w:tcW w:w="10195" w:type="dxa"/>
            <w:gridSpan w:val="2"/>
          </w:tcPr>
          <w:p w14:paraId="594209CC" w14:textId="3EBAAC10" w:rsidR="002D0B34" w:rsidRPr="00642219" w:rsidRDefault="002D0B34" w:rsidP="002D0B34">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AUC - площадь под ROC-кривой; ДИ - доверительный интервал; cut-off - оптимальное пороговое значение вероятности по максимуму индекса Юдена; индекс Юдена = чувствительность + специфичность - 1; p - уровень статистической значимости отличия AUC от 0,5.</w:t>
            </w:r>
          </w:p>
        </w:tc>
      </w:tr>
    </w:tbl>
    <w:p w14:paraId="4BCB1F43" w14:textId="77777777" w:rsidR="005B537A" w:rsidRPr="00642219" w:rsidRDefault="005B537A" w:rsidP="005B537A">
      <w:pPr>
        <w:spacing w:after="0" w:line="240" w:lineRule="auto"/>
        <w:ind w:firstLine="567"/>
        <w:rPr>
          <w:rFonts w:ascii="Times New Roman" w:hAnsi="Times New Roman" w:cs="Times New Roman"/>
          <w:sz w:val="28"/>
          <w:szCs w:val="28"/>
        </w:rPr>
      </w:pPr>
    </w:p>
    <w:p w14:paraId="4A7B27B4" w14:textId="19141D0F" w:rsidR="005B537A" w:rsidRPr="00642219" w:rsidRDefault="0059162D" w:rsidP="005B537A">
      <w:pPr>
        <w:keepNext/>
        <w:spacing w:after="0" w:line="240" w:lineRule="auto"/>
        <w:ind w:firstLine="567"/>
      </w:pPr>
      <w:r w:rsidRPr="00642219">
        <w:object w:dxaOrig="7080" w:dyaOrig="5329" w14:anchorId="2CEFA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pt;height:264pt" o:ole="">
            <v:imagedata r:id="rId25" o:title=""/>
          </v:shape>
          <o:OLEObject Type="Embed" ProgID="STATISTICA.Graph" ShapeID="_x0000_i1025" DrawAspect="Content" ObjectID="_1845513872" r:id="rId26">
            <o:FieldCodes>\s</o:FieldCodes>
          </o:OLEObject>
        </w:object>
      </w:r>
    </w:p>
    <w:p w14:paraId="5E1055F2" w14:textId="6A73F731" w:rsidR="001D598A" w:rsidRPr="00642219" w:rsidRDefault="005B537A" w:rsidP="00A023C6">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Рисунок </w:t>
      </w:r>
      <w:r w:rsidR="001D598A" w:rsidRPr="00642219">
        <w:rPr>
          <w:rFonts w:ascii="Times New Roman" w:hAnsi="Times New Roman" w:cs="Times New Roman"/>
          <w:b/>
          <w:bCs/>
          <w:i w:val="0"/>
          <w:iCs w:val="0"/>
          <w:color w:val="auto"/>
          <w:sz w:val="28"/>
          <w:szCs w:val="28"/>
        </w:rPr>
        <w:t>1</w:t>
      </w:r>
      <w:r w:rsidR="00FB6652" w:rsidRPr="00642219">
        <w:rPr>
          <w:rFonts w:ascii="Times New Roman" w:hAnsi="Times New Roman" w:cs="Times New Roman"/>
          <w:b/>
          <w:bCs/>
          <w:i w:val="0"/>
          <w:iCs w:val="0"/>
          <w:color w:val="auto"/>
          <w:sz w:val="28"/>
          <w:szCs w:val="28"/>
        </w:rPr>
        <w:t>7</w:t>
      </w:r>
      <w:r w:rsidR="001D598A"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ROC-кривая базовой клинико-лабораторной модели (модель A) для дифференциальной диагностики </w:t>
      </w:r>
      <w:r w:rsidR="001D598A"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1D598A" w:rsidRPr="00642219">
        <w:rPr>
          <w:rFonts w:ascii="Times New Roman" w:hAnsi="Times New Roman" w:cs="Times New Roman"/>
          <w:b/>
          <w:bCs/>
          <w:i w:val="0"/>
          <w:iCs w:val="0"/>
          <w:color w:val="auto"/>
          <w:sz w:val="28"/>
          <w:szCs w:val="28"/>
        </w:rPr>
        <w:t>ГИ</w:t>
      </w:r>
      <w:r w:rsidRPr="00642219">
        <w:rPr>
          <w:rFonts w:ascii="Times New Roman" w:hAnsi="Times New Roman" w:cs="Times New Roman"/>
          <w:b/>
          <w:bCs/>
          <w:i w:val="0"/>
          <w:iCs w:val="0"/>
          <w:color w:val="auto"/>
          <w:sz w:val="28"/>
          <w:szCs w:val="28"/>
        </w:rPr>
        <w:t>.</w:t>
      </w:r>
      <w:r w:rsidR="001E0276" w:rsidRPr="00642219">
        <w:rPr>
          <w:rFonts w:ascii="Times New Roman" w:hAnsi="Times New Roman" w:cs="Times New Roman"/>
          <w:b/>
          <w:bCs/>
          <w:i w:val="0"/>
          <w:iCs w:val="0"/>
          <w:color w:val="auto"/>
          <w:sz w:val="28"/>
          <w:szCs w:val="28"/>
        </w:rPr>
        <w:t xml:space="preserve"> </w:t>
      </w:r>
    </w:p>
    <w:p w14:paraId="61B22B39" w14:textId="2EE015A0" w:rsidR="005B537A" w:rsidRPr="00642219" w:rsidRDefault="005B537A" w:rsidP="00A023C6">
      <w:pPr>
        <w:pStyle w:val="ac"/>
        <w:spacing w:after="0"/>
        <w:ind w:firstLine="567"/>
        <w:jc w:val="both"/>
        <w:rPr>
          <w:rFonts w:ascii="Times New Roman" w:hAnsi="Times New Roman" w:cs="Times New Roman"/>
          <w:color w:val="auto"/>
          <w:sz w:val="28"/>
          <w:szCs w:val="28"/>
        </w:rPr>
      </w:pPr>
      <w:r w:rsidRPr="00642219">
        <w:rPr>
          <w:rFonts w:ascii="Times New Roman" w:hAnsi="Times New Roman" w:cs="Times New Roman"/>
          <w:color w:val="auto"/>
          <w:sz w:val="28"/>
          <w:szCs w:val="28"/>
        </w:rPr>
        <w:t>Примечание</w:t>
      </w:r>
      <w:r w:rsidR="00CF0B30">
        <w:rPr>
          <w:rFonts w:ascii="Times New Roman" w:hAnsi="Times New Roman" w:cs="Times New Roman"/>
          <w:color w:val="auto"/>
          <w:sz w:val="28"/>
          <w:szCs w:val="28"/>
        </w:rPr>
        <w:t xml:space="preserve"> -</w:t>
      </w:r>
      <w:r w:rsidRPr="00642219">
        <w:rPr>
          <w:rFonts w:ascii="Times New Roman" w:hAnsi="Times New Roman" w:cs="Times New Roman"/>
          <w:color w:val="auto"/>
          <w:sz w:val="28"/>
          <w:szCs w:val="28"/>
        </w:rPr>
        <w:t xml:space="preserve"> </w:t>
      </w:r>
      <w:r w:rsidR="007E26AB" w:rsidRPr="00642219">
        <w:rPr>
          <w:rFonts w:ascii="Times New Roman" w:hAnsi="Times New Roman" w:cs="Times New Roman"/>
          <w:color w:val="auto"/>
          <w:sz w:val="28"/>
          <w:szCs w:val="28"/>
        </w:rPr>
        <w:t>AUC = 0,712 (95% ДИ 0,626</w:t>
      </w:r>
      <w:r w:rsidR="00F603B4" w:rsidRPr="00642219">
        <w:rPr>
          <w:rFonts w:ascii="Times New Roman" w:hAnsi="Times New Roman" w:cs="Times New Roman"/>
          <w:color w:val="auto"/>
          <w:sz w:val="28"/>
          <w:szCs w:val="28"/>
        </w:rPr>
        <w:t>-</w:t>
      </w:r>
      <w:r w:rsidR="007E26AB" w:rsidRPr="00642219">
        <w:rPr>
          <w:rFonts w:ascii="Times New Roman" w:hAnsi="Times New Roman" w:cs="Times New Roman"/>
          <w:color w:val="auto"/>
          <w:sz w:val="28"/>
          <w:szCs w:val="28"/>
        </w:rPr>
        <w:t>0,798; p&lt;0,001). Синяя линия - ROC-кривая модели, красная диагональ - линия отсутствия диагностической ценности.</w:t>
      </w:r>
    </w:p>
    <w:p w14:paraId="17547665" w14:textId="77777777" w:rsidR="002D0B34" w:rsidRPr="00642219" w:rsidRDefault="002D0B34" w:rsidP="00A023C6">
      <w:pPr>
        <w:spacing w:after="0" w:line="240" w:lineRule="auto"/>
        <w:ind w:firstLine="567"/>
        <w:jc w:val="both"/>
        <w:rPr>
          <w:rFonts w:ascii="Times New Roman" w:hAnsi="Times New Roman" w:cs="Times New Roman"/>
          <w:sz w:val="28"/>
          <w:szCs w:val="28"/>
        </w:rPr>
      </w:pPr>
    </w:p>
    <w:p w14:paraId="324A3C0E" w14:textId="36207C7C" w:rsidR="00DE5FF7" w:rsidRPr="00642219" w:rsidRDefault="00DE5FF7"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базовая клинико-лабораторная модель продемонстрировала удовлетворительную способность к дифференциации ИИ и ГИ.</w:t>
      </w:r>
    </w:p>
    <w:p w14:paraId="3CC66448" w14:textId="77777777" w:rsidR="00B61E2A" w:rsidRPr="00642219" w:rsidRDefault="00B61E2A" w:rsidP="00A023C6">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При включении в модель аминокислот первой временной точки (валин, фенилаланин, триптофан, глутаминовая кислота) статистически значимых независимых ассоциаций с типом инсульта выявлено не было (p&gt;0,05). Наиболее выраженная тенденция сохранялась для валина (p=0,112).</w:t>
      </w:r>
    </w:p>
    <w:p w14:paraId="7A2D9C9C" w14:textId="5B2DC44B" w:rsidR="00B61E2A" w:rsidRPr="00642219" w:rsidRDefault="00B61E2A" w:rsidP="00A023C6">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В связи с этим была построена клинико-метаболическая модель, включающая САД при поступлении, показатель ПВ, уровень АЛТ и концентрацию валина первой временной точки. По результатам многофакторного анализа независимыми предикторами типа инсульта являлись САД, ПВ и валин (Таблица 27).</w:t>
      </w:r>
    </w:p>
    <w:p w14:paraId="4BBECEAA" w14:textId="77777777" w:rsidR="002D0B34" w:rsidRPr="00642219" w:rsidRDefault="002D0B34" w:rsidP="00A023C6">
      <w:pPr>
        <w:pStyle w:val="ac"/>
        <w:keepNext/>
        <w:spacing w:after="0"/>
        <w:ind w:firstLine="567"/>
        <w:jc w:val="both"/>
        <w:rPr>
          <w:rFonts w:ascii="Times New Roman" w:hAnsi="Times New Roman" w:cs="Times New Roman"/>
          <w:b/>
          <w:bCs/>
          <w:i w:val="0"/>
          <w:iCs w:val="0"/>
          <w:color w:val="auto"/>
          <w:sz w:val="28"/>
          <w:szCs w:val="28"/>
        </w:rPr>
      </w:pPr>
    </w:p>
    <w:p w14:paraId="07778CF7" w14:textId="1E4EAFE6" w:rsidR="005B537A" w:rsidRPr="00642219" w:rsidRDefault="005B537A" w:rsidP="00A023C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B61E2A" w:rsidRPr="00642219">
        <w:rPr>
          <w:rFonts w:ascii="Times New Roman" w:hAnsi="Times New Roman" w:cs="Times New Roman"/>
          <w:b/>
          <w:bCs/>
          <w:i w:val="0"/>
          <w:iCs w:val="0"/>
          <w:color w:val="auto"/>
          <w:sz w:val="28"/>
          <w:szCs w:val="28"/>
        </w:rPr>
        <w:t>2</w:t>
      </w:r>
      <w:r w:rsidR="00135830" w:rsidRPr="00642219">
        <w:rPr>
          <w:rFonts w:ascii="Times New Roman" w:hAnsi="Times New Roman" w:cs="Times New Roman"/>
          <w:b/>
          <w:bCs/>
          <w:i w:val="0"/>
          <w:iCs w:val="0"/>
          <w:color w:val="auto"/>
          <w:sz w:val="28"/>
          <w:szCs w:val="28"/>
        </w:rPr>
        <w:t>7</w:t>
      </w:r>
      <w:r w:rsidRPr="00642219">
        <w:rPr>
          <w:rFonts w:ascii="Times New Roman" w:hAnsi="Times New Roman" w:cs="Times New Roman"/>
          <w:b/>
          <w:bCs/>
          <w:i w:val="0"/>
          <w:iCs w:val="0"/>
          <w:color w:val="auto"/>
          <w:sz w:val="28"/>
          <w:szCs w:val="28"/>
        </w:rPr>
        <w:t xml:space="preserve">. Многофакторная логистическая модель дифференциации </w:t>
      </w:r>
      <w:r w:rsidR="00135830"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135830" w:rsidRPr="00642219">
        <w:rPr>
          <w:rFonts w:ascii="Times New Roman" w:hAnsi="Times New Roman" w:cs="Times New Roman"/>
          <w:b/>
          <w:bCs/>
          <w:i w:val="0"/>
          <w:iCs w:val="0"/>
          <w:color w:val="auto"/>
          <w:sz w:val="28"/>
          <w:szCs w:val="28"/>
        </w:rPr>
        <w:t>ГИ</w:t>
      </w:r>
      <w:r w:rsidRPr="00642219">
        <w:rPr>
          <w:rFonts w:ascii="Times New Roman" w:hAnsi="Times New Roman" w:cs="Times New Roman"/>
          <w:b/>
          <w:bCs/>
          <w:i w:val="0"/>
          <w:iCs w:val="0"/>
          <w:color w:val="auto"/>
          <w:sz w:val="28"/>
          <w:szCs w:val="28"/>
        </w:rPr>
        <w:t xml:space="preserve"> (клинико-метаболическая модель)</w:t>
      </w:r>
    </w:p>
    <w:tbl>
      <w:tblPr>
        <w:tblStyle w:val="ae"/>
        <w:tblW w:w="0" w:type="auto"/>
        <w:tblLook w:val="04A0" w:firstRow="1" w:lastRow="0" w:firstColumn="1" w:lastColumn="0" w:noHBand="0" w:noVBand="1"/>
      </w:tblPr>
      <w:tblGrid>
        <w:gridCol w:w="4417"/>
        <w:gridCol w:w="1180"/>
        <w:gridCol w:w="1121"/>
        <w:gridCol w:w="2110"/>
        <w:gridCol w:w="1367"/>
      </w:tblGrid>
      <w:tr w:rsidR="005B537A" w:rsidRPr="00642219" w14:paraId="74A68875" w14:textId="77777777" w:rsidTr="00B73667">
        <w:tc>
          <w:tcPr>
            <w:tcW w:w="0" w:type="auto"/>
            <w:hideMark/>
          </w:tcPr>
          <w:p w14:paraId="1067A485" w14:textId="77777777" w:rsidR="005B537A" w:rsidRPr="00642219" w:rsidRDefault="005B537A" w:rsidP="00A023C6">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Предиктор</w:t>
            </w:r>
          </w:p>
        </w:tc>
        <w:tc>
          <w:tcPr>
            <w:tcW w:w="0" w:type="auto"/>
            <w:hideMark/>
          </w:tcPr>
          <w:p w14:paraId="731F2C0C" w14:textId="77777777" w:rsidR="005B537A" w:rsidRPr="00642219" w:rsidRDefault="005B537A" w:rsidP="00A023C6">
            <w:pPr>
              <w:spacing w:after="0" w:line="240" w:lineRule="auto"/>
              <w:ind w:firstLine="36"/>
              <w:jc w:val="both"/>
              <w:rPr>
                <w:rFonts w:ascii="Times New Roman" w:hAnsi="Times New Roman" w:cs="Times New Roman"/>
                <w:b/>
                <w:bCs/>
                <w:sz w:val="24"/>
                <w:szCs w:val="24"/>
              </w:rPr>
            </w:pPr>
            <w:r w:rsidRPr="00642219">
              <w:rPr>
                <w:rFonts w:ascii="Times New Roman" w:hAnsi="Times New Roman" w:cs="Times New Roman"/>
                <w:b/>
                <w:bCs/>
                <w:sz w:val="24"/>
                <w:szCs w:val="24"/>
              </w:rPr>
              <w:t>β</w:t>
            </w:r>
          </w:p>
        </w:tc>
        <w:tc>
          <w:tcPr>
            <w:tcW w:w="0" w:type="auto"/>
            <w:hideMark/>
          </w:tcPr>
          <w:p w14:paraId="0DE9CF3C" w14:textId="77777777" w:rsidR="005B537A" w:rsidRPr="00642219" w:rsidRDefault="005B537A" w:rsidP="00A023C6">
            <w:pPr>
              <w:spacing w:after="0" w:line="240" w:lineRule="auto"/>
              <w:ind w:firstLine="58"/>
              <w:jc w:val="both"/>
              <w:rPr>
                <w:rFonts w:ascii="Times New Roman" w:hAnsi="Times New Roman" w:cs="Times New Roman"/>
                <w:b/>
                <w:bCs/>
                <w:sz w:val="24"/>
                <w:szCs w:val="24"/>
              </w:rPr>
            </w:pPr>
            <w:r w:rsidRPr="00642219">
              <w:rPr>
                <w:rFonts w:ascii="Times New Roman" w:hAnsi="Times New Roman" w:cs="Times New Roman"/>
                <w:b/>
                <w:bCs/>
                <w:sz w:val="24"/>
                <w:szCs w:val="24"/>
              </w:rPr>
              <w:t>OR</w:t>
            </w:r>
          </w:p>
        </w:tc>
        <w:tc>
          <w:tcPr>
            <w:tcW w:w="0" w:type="auto"/>
            <w:hideMark/>
          </w:tcPr>
          <w:p w14:paraId="5DBFE279" w14:textId="77777777" w:rsidR="005B537A" w:rsidRPr="00642219" w:rsidRDefault="005B537A" w:rsidP="00A023C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95% ДИ OR</w:t>
            </w:r>
          </w:p>
        </w:tc>
        <w:tc>
          <w:tcPr>
            <w:tcW w:w="0" w:type="auto"/>
            <w:hideMark/>
          </w:tcPr>
          <w:p w14:paraId="25602635" w14:textId="77777777" w:rsidR="005B537A" w:rsidRPr="00642219" w:rsidRDefault="005B537A" w:rsidP="00A023C6">
            <w:pPr>
              <w:spacing w:after="0" w:line="240" w:lineRule="auto"/>
              <w:ind w:firstLine="90"/>
              <w:jc w:val="both"/>
              <w:rPr>
                <w:rFonts w:ascii="Times New Roman" w:hAnsi="Times New Roman" w:cs="Times New Roman"/>
                <w:b/>
                <w:bCs/>
                <w:sz w:val="24"/>
                <w:szCs w:val="24"/>
              </w:rPr>
            </w:pPr>
            <w:r w:rsidRPr="00642219">
              <w:rPr>
                <w:rFonts w:ascii="Times New Roman" w:hAnsi="Times New Roman" w:cs="Times New Roman"/>
                <w:b/>
                <w:bCs/>
                <w:sz w:val="24"/>
                <w:szCs w:val="24"/>
              </w:rPr>
              <w:t>p</w:t>
            </w:r>
          </w:p>
        </w:tc>
      </w:tr>
      <w:tr w:rsidR="000D50A4" w:rsidRPr="00642219" w14:paraId="120B4082" w14:textId="77777777" w:rsidTr="000D50A4">
        <w:tc>
          <w:tcPr>
            <w:tcW w:w="0" w:type="auto"/>
          </w:tcPr>
          <w:p w14:paraId="582EA626" w14:textId="54B67C1D" w:rsidR="000D50A4" w:rsidRPr="00642219" w:rsidRDefault="000D50A4" w:rsidP="000D50A4">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0" w:type="auto"/>
          </w:tcPr>
          <w:p w14:paraId="10A8D227" w14:textId="77C449E9" w:rsidR="000D50A4" w:rsidRPr="00642219" w:rsidRDefault="000D50A4" w:rsidP="000D50A4">
            <w:pPr>
              <w:spacing w:after="0" w:line="240" w:lineRule="auto"/>
              <w:ind w:firstLine="36"/>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0" w:type="auto"/>
          </w:tcPr>
          <w:p w14:paraId="3792ED8C" w14:textId="405466A2" w:rsidR="000D50A4" w:rsidRPr="00642219" w:rsidRDefault="000D50A4" w:rsidP="000D50A4">
            <w:pPr>
              <w:spacing w:after="0" w:line="240" w:lineRule="auto"/>
              <w:ind w:firstLine="58"/>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0" w:type="auto"/>
          </w:tcPr>
          <w:p w14:paraId="1AAFE35C" w14:textId="00F2196A" w:rsidR="000D50A4" w:rsidRPr="00642219" w:rsidRDefault="000D50A4" w:rsidP="000D50A4">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0" w:type="auto"/>
          </w:tcPr>
          <w:p w14:paraId="68B20F8B" w14:textId="62C5B2B3" w:rsidR="000D50A4" w:rsidRPr="00642219" w:rsidRDefault="000D50A4" w:rsidP="000D50A4">
            <w:pPr>
              <w:spacing w:after="0" w:line="240" w:lineRule="auto"/>
              <w:ind w:firstLine="90"/>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5B537A" w:rsidRPr="00642219" w14:paraId="3681AD15" w14:textId="77777777" w:rsidTr="00B73667">
        <w:tc>
          <w:tcPr>
            <w:tcW w:w="0" w:type="auto"/>
            <w:hideMark/>
          </w:tcPr>
          <w:p w14:paraId="33CDDC1A"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САД при поступлении</w:t>
            </w:r>
          </w:p>
        </w:tc>
        <w:tc>
          <w:tcPr>
            <w:tcW w:w="0" w:type="auto"/>
          </w:tcPr>
          <w:p w14:paraId="7B81A4FD" w14:textId="77777777"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-0,01</w:t>
            </w:r>
          </w:p>
        </w:tc>
        <w:tc>
          <w:tcPr>
            <w:tcW w:w="0" w:type="auto"/>
          </w:tcPr>
          <w:p w14:paraId="37A36C0E" w14:textId="77777777" w:rsidR="005B537A" w:rsidRPr="00642219" w:rsidRDefault="005B537A" w:rsidP="00A023C6">
            <w:pPr>
              <w:spacing w:after="0" w:line="240" w:lineRule="auto"/>
              <w:ind w:firstLine="58"/>
              <w:jc w:val="both"/>
              <w:rPr>
                <w:rFonts w:ascii="Times New Roman" w:hAnsi="Times New Roman" w:cs="Times New Roman"/>
                <w:sz w:val="24"/>
                <w:szCs w:val="24"/>
              </w:rPr>
            </w:pPr>
            <w:r w:rsidRPr="00642219">
              <w:rPr>
                <w:rFonts w:ascii="Times New Roman" w:hAnsi="Times New Roman" w:cs="Times New Roman"/>
                <w:sz w:val="24"/>
                <w:szCs w:val="24"/>
              </w:rPr>
              <w:t>0,99</w:t>
            </w:r>
          </w:p>
        </w:tc>
        <w:tc>
          <w:tcPr>
            <w:tcW w:w="0" w:type="auto"/>
          </w:tcPr>
          <w:p w14:paraId="13752F87"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0,98-1,00</w:t>
            </w:r>
          </w:p>
        </w:tc>
        <w:tc>
          <w:tcPr>
            <w:tcW w:w="0" w:type="auto"/>
            <w:hideMark/>
          </w:tcPr>
          <w:p w14:paraId="11AD0ABD" w14:textId="77777777" w:rsidR="005B537A" w:rsidRPr="00642219" w:rsidRDefault="005B537A" w:rsidP="00A023C6">
            <w:pPr>
              <w:spacing w:after="0" w:line="240" w:lineRule="auto"/>
              <w:ind w:firstLine="90"/>
              <w:jc w:val="both"/>
              <w:rPr>
                <w:rFonts w:ascii="Times New Roman" w:hAnsi="Times New Roman" w:cs="Times New Roman"/>
                <w:sz w:val="24"/>
                <w:szCs w:val="24"/>
              </w:rPr>
            </w:pPr>
            <w:r w:rsidRPr="00642219">
              <w:rPr>
                <w:rFonts w:ascii="Times New Roman" w:hAnsi="Times New Roman" w:cs="Times New Roman"/>
                <w:sz w:val="24"/>
                <w:szCs w:val="24"/>
              </w:rPr>
              <w:t>0,028</w:t>
            </w:r>
          </w:p>
        </w:tc>
      </w:tr>
      <w:tr w:rsidR="005B537A" w:rsidRPr="00642219" w14:paraId="50A16DDB" w14:textId="77777777" w:rsidTr="00B73667">
        <w:tc>
          <w:tcPr>
            <w:tcW w:w="0" w:type="auto"/>
            <w:hideMark/>
          </w:tcPr>
          <w:p w14:paraId="27D9CFDA"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ПВ (1-е сутки)</w:t>
            </w:r>
          </w:p>
        </w:tc>
        <w:tc>
          <w:tcPr>
            <w:tcW w:w="0" w:type="auto"/>
          </w:tcPr>
          <w:p w14:paraId="6A07B423" w14:textId="77777777"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0,19</w:t>
            </w:r>
          </w:p>
        </w:tc>
        <w:tc>
          <w:tcPr>
            <w:tcW w:w="0" w:type="auto"/>
          </w:tcPr>
          <w:p w14:paraId="449689AB" w14:textId="77777777" w:rsidR="005B537A" w:rsidRPr="00642219" w:rsidRDefault="005B537A" w:rsidP="00A023C6">
            <w:pPr>
              <w:spacing w:after="0" w:line="240" w:lineRule="auto"/>
              <w:ind w:firstLine="58"/>
              <w:jc w:val="both"/>
              <w:rPr>
                <w:rFonts w:ascii="Times New Roman" w:hAnsi="Times New Roman" w:cs="Times New Roman"/>
                <w:sz w:val="24"/>
                <w:szCs w:val="24"/>
              </w:rPr>
            </w:pPr>
            <w:r w:rsidRPr="00642219">
              <w:rPr>
                <w:rFonts w:ascii="Times New Roman" w:hAnsi="Times New Roman" w:cs="Times New Roman"/>
                <w:sz w:val="24"/>
                <w:szCs w:val="24"/>
              </w:rPr>
              <w:t>1,21</w:t>
            </w:r>
          </w:p>
        </w:tc>
        <w:tc>
          <w:tcPr>
            <w:tcW w:w="0" w:type="auto"/>
          </w:tcPr>
          <w:p w14:paraId="5E2C2EA0"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1,07-1,37</w:t>
            </w:r>
          </w:p>
        </w:tc>
        <w:tc>
          <w:tcPr>
            <w:tcW w:w="0" w:type="auto"/>
            <w:hideMark/>
          </w:tcPr>
          <w:p w14:paraId="6005913B" w14:textId="77777777" w:rsidR="005B537A" w:rsidRPr="00642219" w:rsidRDefault="005B537A" w:rsidP="00A023C6">
            <w:pPr>
              <w:spacing w:after="0" w:line="240" w:lineRule="auto"/>
              <w:ind w:firstLine="90"/>
              <w:jc w:val="both"/>
              <w:rPr>
                <w:rFonts w:ascii="Times New Roman" w:hAnsi="Times New Roman" w:cs="Times New Roman"/>
                <w:sz w:val="24"/>
                <w:szCs w:val="24"/>
              </w:rPr>
            </w:pPr>
            <w:r w:rsidRPr="00642219">
              <w:rPr>
                <w:rFonts w:ascii="Times New Roman" w:hAnsi="Times New Roman" w:cs="Times New Roman"/>
                <w:sz w:val="24"/>
                <w:szCs w:val="24"/>
              </w:rPr>
              <w:t>0,002</w:t>
            </w:r>
          </w:p>
        </w:tc>
      </w:tr>
      <w:tr w:rsidR="005B537A" w:rsidRPr="00642219" w14:paraId="6B683D35" w14:textId="77777777" w:rsidTr="00B73667">
        <w:tc>
          <w:tcPr>
            <w:tcW w:w="0" w:type="auto"/>
            <w:hideMark/>
          </w:tcPr>
          <w:p w14:paraId="5C005A33"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Валин (1-я временная точка)</w:t>
            </w:r>
          </w:p>
        </w:tc>
        <w:tc>
          <w:tcPr>
            <w:tcW w:w="0" w:type="auto"/>
          </w:tcPr>
          <w:p w14:paraId="14914918" w14:textId="77777777"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0,08</w:t>
            </w:r>
          </w:p>
        </w:tc>
        <w:tc>
          <w:tcPr>
            <w:tcW w:w="0" w:type="auto"/>
          </w:tcPr>
          <w:p w14:paraId="24ADED25" w14:textId="77777777" w:rsidR="005B537A" w:rsidRPr="00642219" w:rsidRDefault="005B537A" w:rsidP="00A023C6">
            <w:pPr>
              <w:spacing w:after="0" w:line="240" w:lineRule="auto"/>
              <w:ind w:firstLine="58"/>
              <w:jc w:val="both"/>
              <w:rPr>
                <w:rFonts w:ascii="Times New Roman" w:hAnsi="Times New Roman" w:cs="Times New Roman"/>
                <w:sz w:val="24"/>
                <w:szCs w:val="24"/>
              </w:rPr>
            </w:pPr>
            <w:r w:rsidRPr="00642219">
              <w:rPr>
                <w:rFonts w:ascii="Times New Roman" w:hAnsi="Times New Roman" w:cs="Times New Roman"/>
                <w:sz w:val="24"/>
                <w:szCs w:val="24"/>
              </w:rPr>
              <w:t>1,08</w:t>
            </w:r>
          </w:p>
        </w:tc>
        <w:tc>
          <w:tcPr>
            <w:tcW w:w="0" w:type="auto"/>
          </w:tcPr>
          <w:p w14:paraId="3F6F6C99"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1,02-1,49</w:t>
            </w:r>
          </w:p>
        </w:tc>
        <w:tc>
          <w:tcPr>
            <w:tcW w:w="0" w:type="auto"/>
            <w:hideMark/>
          </w:tcPr>
          <w:p w14:paraId="30A6005A" w14:textId="77777777" w:rsidR="005B537A" w:rsidRPr="00642219" w:rsidRDefault="005B537A" w:rsidP="00A023C6">
            <w:pPr>
              <w:spacing w:after="0" w:line="240" w:lineRule="auto"/>
              <w:ind w:firstLine="90"/>
              <w:jc w:val="both"/>
              <w:rPr>
                <w:rFonts w:ascii="Times New Roman" w:hAnsi="Times New Roman" w:cs="Times New Roman"/>
                <w:sz w:val="24"/>
                <w:szCs w:val="24"/>
              </w:rPr>
            </w:pPr>
            <w:r w:rsidRPr="00642219">
              <w:rPr>
                <w:rFonts w:ascii="Times New Roman" w:hAnsi="Times New Roman" w:cs="Times New Roman"/>
                <w:sz w:val="24"/>
                <w:szCs w:val="24"/>
              </w:rPr>
              <w:t>0,008</w:t>
            </w:r>
          </w:p>
        </w:tc>
      </w:tr>
      <w:tr w:rsidR="002D0B34" w:rsidRPr="00642219" w14:paraId="6F5E6703" w14:textId="77777777" w:rsidTr="002D78F4">
        <w:tc>
          <w:tcPr>
            <w:tcW w:w="0" w:type="auto"/>
            <w:gridSpan w:val="5"/>
          </w:tcPr>
          <w:p w14:paraId="5C84D7FA" w14:textId="24430CF2" w:rsidR="002D0B34" w:rsidRPr="00642219" w:rsidRDefault="002D0B34" w:rsidP="002D0B34">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w:t>
            </w:r>
            <w:r w:rsidR="00CF0B30">
              <w:rPr>
                <w:rFonts w:ascii="Times New Roman" w:hAnsi="Times New Roman" w:cs="Times New Roman"/>
                <w:i/>
                <w:iCs/>
                <w:sz w:val="24"/>
                <w:szCs w:val="24"/>
              </w:rPr>
              <w:t>з</w:t>
            </w:r>
            <w:r w:rsidRPr="00642219">
              <w:rPr>
                <w:rFonts w:ascii="Times New Roman" w:hAnsi="Times New Roman" w:cs="Times New Roman"/>
                <w:i/>
                <w:iCs/>
                <w:sz w:val="24"/>
                <w:szCs w:val="24"/>
              </w:rPr>
              <w:t>ависимая переменная - ишемический инсульт (1 = ИИ, 0 = ГИ). OR - отношение шансов; ДИ - доверительный интервал.</w:t>
            </w:r>
          </w:p>
        </w:tc>
      </w:tr>
    </w:tbl>
    <w:p w14:paraId="5A9A827F" w14:textId="77777777" w:rsidR="00AC74CF" w:rsidRPr="00642219" w:rsidRDefault="00AC74CF" w:rsidP="00A023C6">
      <w:pPr>
        <w:spacing w:after="0" w:line="240" w:lineRule="auto"/>
        <w:ind w:firstLine="567"/>
        <w:jc w:val="both"/>
        <w:rPr>
          <w:rFonts w:ascii="Times New Roman" w:hAnsi="Times New Roman" w:cs="Times New Roman"/>
          <w:sz w:val="28"/>
          <w:szCs w:val="28"/>
        </w:rPr>
      </w:pPr>
    </w:p>
    <w:p w14:paraId="6F9A5775" w14:textId="783D16A4" w:rsidR="005B537A" w:rsidRPr="00642219" w:rsidRDefault="00B61E2A"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Модель характеризовалась умеренной дискриминирующей способностью: AUC составила 0,732 (95% ДИ 0,650-0,815; p&lt;0,001), чувствительность - 72,9%, специфичность - 71,4% (Таблица 28, рисунок 1</w:t>
      </w:r>
      <w:r w:rsidR="00FB6652" w:rsidRPr="00642219">
        <w:rPr>
          <w:rFonts w:ascii="Times New Roman" w:hAnsi="Times New Roman" w:cs="Times New Roman"/>
          <w:sz w:val="28"/>
          <w:szCs w:val="28"/>
        </w:rPr>
        <w:t>8</w:t>
      </w:r>
      <w:r w:rsidRPr="00642219">
        <w:rPr>
          <w:rFonts w:ascii="Times New Roman" w:hAnsi="Times New Roman" w:cs="Times New Roman"/>
          <w:sz w:val="28"/>
          <w:szCs w:val="28"/>
        </w:rPr>
        <w:t>).</w:t>
      </w:r>
    </w:p>
    <w:p w14:paraId="77013DB5" w14:textId="638F8989" w:rsidR="005B537A" w:rsidRPr="00642219" w:rsidRDefault="005B537A" w:rsidP="00A023C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lastRenderedPageBreak/>
        <w:t xml:space="preserve">Таблица </w:t>
      </w:r>
      <w:r w:rsidR="00B61E2A" w:rsidRPr="00642219">
        <w:rPr>
          <w:rFonts w:ascii="Times New Roman" w:hAnsi="Times New Roman" w:cs="Times New Roman"/>
          <w:b/>
          <w:bCs/>
          <w:i w:val="0"/>
          <w:iCs w:val="0"/>
          <w:color w:val="auto"/>
          <w:sz w:val="28"/>
          <w:szCs w:val="28"/>
        </w:rPr>
        <w:t>2</w:t>
      </w:r>
      <w:r w:rsidR="00125B14" w:rsidRPr="00642219">
        <w:rPr>
          <w:rFonts w:ascii="Times New Roman" w:hAnsi="Times New Roman" w:cs="Times New Roman"/>
          <w:b/>
          <w:bCs/>
          <w:i w:val="0"/>
          <w:iCs w:val="0"/>
          <w:color w:val="auto"/>
          <w:sz w:val="28"/>
          <w:szCs w:val="28"/>
        </w:rPr>
        <w:t>8</w:t>
      </w:r>
      <w:r w:rsidR="00135830"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Диагностическая эффективность многофакторной логистической модели (В) дифференциальной диагностики </w:t>
      </w:r>
      <w:r w:rsidR="00135830"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135830" w:rsidRPr="00642219">
        <w:rPr>
          <w:rFonts w:ascii="Times New Roman" w:hAnsi="Times New Roman" w:cs="Times New Roman"/>
          <w:b/>
          <w:bCs/>
          <w:i w:val="0"/>
          <w:iCs w:val="0"/>
          <w:color w:val="auto"/>
          <w:sz w:val="28"/>
          <w:szCs w:val="28"/>
        </w:rPr>
        <w:t>ГИ</w:t>
      </w:r>
    </w:p>
    <w:tbl>
      <w:tblPr>
        <w:tblStyle w:val="ae"/>
        <w:tblW w:w="0" w:type="auto"/>
        <w:tblLook w:val="04A0" w:firstRow="1" w:lastRow="0" w:firstColumn="1" w:lastColumn="0" w:noHBand="0" w:noVBand="1"/>
      </w:tblPr>
      <w:tblGrid>
        <w:gridCol w:w="5097"/>
        <w:gridCol w:w="5098"/>
      </w:tblGrid>
      <w:tr w:rsidR="005B537A" w:rsidRPr="00642219" w14:paraId="06715FE6" w14:textId="77777777" w:rsidTr="00B73667">
        <w:tc>
          <w:tcPr>
            <w:tcW w:w="5097" w:type="dxa"/>
          </w:tcPr>
          <w:p w14:paraId="05A940CB" w14:textId="77777777" w:rsidR="005B537A" w:rsidRPr="00642219" w:rsidRDefault="005B537A" w:rsidP="00A023C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5098" w:type="dxa"/>
          </w:tcPr>
          <w:p w14:paraId="49275EEC" w14:textId="77777777" w:rsidR="005B537A" w:rsidRPr="00642219" w:rsidRDefault="005B537A" w:rsidP="00A023C6">
            <w:pPr>
              <w:spacing w:after="0" w:line="240" w:lineRule="auto"/>
              <w:ind w:firstLine="37"/>
              <w:jc w:val="both"/>
              <w:rPr>
                <w:rFonts w:ascii="Times New Roman" w:hAnsi="Times New Roman" w:cs="Times New Roman"/>
                <w:b/>
                <w:bCs/>
                <w:sz w:val="24"/>
                <w:szCs w:val="24"/>
              </w:rPr>
            </w:pPr>
            <w:r w:rsidRPr="00642219">
              <w:rPr>
                <w:rFonts w:ascii="Times New Roman" w:hAnsi="Times New Roman" w:cs="Times New Roman"/>
                <w:b/>
                <w:bCs/>
                <w:sz w:val="24"/>
                <w:szCs w:val="24"/>
              </w:rPr>
              <w:t>Значение</w:t>
            </w:r>
          </w:p>
        </w:tc>
      </w:tr>
      <w:tr w:rsidR="000D50A4" w:rsidRPr="00642219" w14:paraId="44F52AB0" w14:textId="77777777" w:rsidTr="000D50A4">
        <w:tc>
          <w:tcPr>
            <w:tcW w:w="5097" w:type="dxa"/>
          </w:tcPr>
          <w:p w14:paraId="44BE839F" w14:textId="0C738239" w:rsidR="000D50A4" w:rsidRPr="00642219" w:rsidRDefault="000D50A4" w:rsidP="000D50A4">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5098" w:type="dxa"/>
          </w:tcPr>
          <w:p w14:paraId="5BCC3AB5" w14:textId="465787D8" w:rsidR="000D50A4" w:rsidRPr="00642219" w:rsidRDefault="000D50A4" w:rsidP="000D50A4">
            <w:pPr>
              <w:spacing w:after="0" w:line="240" w:lineRule="auto"/>
              <w:ind w:firstLine="37"/>
              <w:jc w:val="center"/>
              <w:rPr>
                <w:rFonts w:ascii="Times New Roman" w:hAnsi="Times New Roman" w:cs="Times New Roman"/>
                <w:sz w:val="24"/>
                <w:szCs w:val="24"/>
              </w:rPr>
            </w:pPr>
            <w:r w:rsidRPr="00642219">
              <w:rPr>
                <w:rFonts w:ascii="Times New Roman" w:hAnsi="Times New Roman" w:cs="Times New Roman"/>
                <w:sz w:val="24"/>
                <w:szCs w:val="24"/>
              </w:rPr>
              <w:t>2</w:t>
            </w:r>
          </w:p>
        </w:tc>
      </w:tr>
      <w:tr w:rsidR="005B537A" w:rsidRPr="00642219" w14:paraId="71E59DC1" w14:textId="77777777" w:rsidTr="00B73667">
        <w:tc>
          <w:tcPr>
            <w:tcW w:w="5097" w:type="dxa"/>
          </w:tcPr>
          <w:p w14:paraId="4678BE11"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AUC (95% ДИ)</w:t>
            </w:r>
          </w:p>
        </w:tc>
        <w:tc>
          <w:tcPr>
            <w:tcW w:w="5098" w:type="dxa"/>
          </w:tcPr>
          <w:p w14:paraId="21205EE8" w14:textId="77777777" w:rsidR="005B537A" w:rsidRPr="00642219" w:rsidRDefault="005B537A" w:rsidP="00A023C6">
            <w:pPr>
              <w:spacing w:after="0" w:line="240" w:lineRule="auto"/>
              <w:ind w:firstLine="37"/>
              <w:jc w:val="both"/>
              <w:rPr>
                <w:rFonts w:ascii="Times New Roman" w:hAnsi="Times New Roman" w:cs="Times New Roman"/>
                <w:sz w:val="24"/>
                <w:szCs w:val="24"/>
                <w:lang w:val="en-US"/>
              </w:rPr>
            </w:pPr>
            <w:r w:rsidRPr="00642219">
              <w:rPr>
                <w:rFonts w:ascii="Times New Roman" w:hAnsi="Times New Roman" w:cs="Times New Roman"/>
                <w:sz w:val="24"/>
                <w:szCs w:val="24"/>
              </w:rPr>
              <w:t>0,732 (0,6</w:t>
            </w:r>
            <w:r w:rsidRPr="00642219">
              <w:rPr>
                <w:rFonts w:ascii="Times New Roman" w:hAnsi="Times New Roman" w:cs="Times New Roman"/>
                <w:sz w:val="24"/>
                <w:szCs w:val="24"/>
                <w:lang w:val="en-US"/>
              </w:rPr>
              <w:t>5</w:t>
            </w:r>
            <w:r w:rsidRPr="00642219">
              <w:rPr>
                <w:rFonts w:ascii="Times New Roman" w:hAnsi="Times New Roman" w:cs="Times New Roman"/>
                <w:sz w:val="24"/>
                <w:szCs w:val="24"/>
              </w:rPr>
              <w:t>0-0,</w:t>
            </w:r>
            <w:r w:rsidRPr="00642219">
              <w:rPr>
                <w:rFonts w:ascii="Times New Roman" w:hAnsi="Times New Roman" w:cs="Times New Roman"/>
                <w:sz w:val="24"/>
                <w:szCs w:val="24"/>
                <w:lang w:val="en-US"/>
              </w:rPr>
              <w:t>8</w:t>
            </w:r>
            <w:r w:rsidRPr="00642219">
              <w:rPr>
                <w:rFonts w:ascii="Times New Roman" w:hAnsi="Times New Roman" w:cs="Times New Roman"/>
                <w:sz w:val="24"/>
                <w:szCs w:val="24"/>
              </w:rPr>
              <w:t>15), p &lt; 0,001</w:t>
            </w:r>
          </w:p>
        </w:tc>
      </w:tr>
      <w:tr w:rsidR="005B537A" w:rsidRPr="00642219" w14:paraId="11D4A022" w14:textId="77777777" w:rsidTr="00B73667">
        <w:tc>
          <w:tcPr>
            <w:tcW w:w="5097" w:type="dxa"/>
          </w:tcPr>
          <w:p w14:paraId="10E1ED27" w14:textId="77777777" w:rsidR="005B537A" w:rsidRPr="00642219" w:rsidRDefault="005B537A" w:rsidP="00A023C6">
            <w:pPr>
              <w:spacing w:after="0" w:line="240" w:lineRule="auto"/>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Оптимальный </w:t>
            </w:r>
            <w:r w:rsidRPr="00642219">
              <w:rPr>
                <w:rFonts w:ascii="Times New Roman" w:hAnsi="Times New Roman" w:cs="Times New Roman"/>
                <w:sz w:val="24"/>
                <w:szCs w:val="24"/>
                <w:lang w:val="en-US"/>
              </w:rPr>
              <w:t>cut-off</w:t>
            </w:r>
          </w:p>
        </w:tc>
        <w:tc>
          <w:tcPr>
            <w:tcW w:w="5098" w:type="dxa"/>
          </w:tcPr>
          <w:p w14:paraId="4653A458"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0,688</w:t>
            </w:r>
          </w:p>
        </w:tc>
      </w:tr>
      <w:tr w:rsidR="005B537A" w:rsidRPr="00642219" w14:paraId="7678BEED" w14:textId="77777777" w:rsidTr="00B73667">
        <w:tc>
          <w:tcPr>
            <w:tcW w:w="5097" w:type="dxa"/>
          </w:tcPr>
          <w:p w14:paraId="250FFBDD" w14:textId="4DC1D91B" w:rsidR="005B537A" w:rsidRPr="00642219" w:rsidRDefault="00AE04CF"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lang w:val="en-US"/>
              </w:rPr>
              <w:t>Se</w:t>
            </w:r>
            <w:r w:rsidR="005B537A" w:rsidRPr="00642219">
              <w:rPr>
                <w:rFonts w:ascii="Times New Roman" w:hAnsi="Times New Roman" w:cs="Times New Roman"/>
                <w:sz w:val="24"/>
                <w:szCs w:val="24"/>
              </w:rPr>
              <w:t>, %</w:t>
            </w:r>
          </w:p>
        </w:tc>
        <w:tc>
          <w:tcPr>
            <w:tcW w:w="5098" w:type="dxa"/>
          </w:tcPr>
          <w:p w14:paraId="713E1A02"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72,9</w:t>
            </w:r>
          </w:p>
        </w:tc>
      </w:tr>
      <w:tr w:rsidR="005B537A" w:rsidRPr="00642219" w14:paraId="70263002" w14:textId="77777777" w:rsidTr="00B73667">
        <w:tc>
          <w:tcPr>
            <w:tcW w:w="5097" w:type="dxa"/>
          </w:tcPr>
          <w:p w14:paraId="11418236" w14:textId="7FCE8FF4" w:rsidR="005B537A" w:rsidRPr="00642219" w:rsidRDefault="00AE04CF"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lang w:val="en-US"/>
              </w:rPr>
              <w:t>Sp</w:t>
            </w:r>
            <w:r w:rsidR="005B537A" w:rsidRPr="00642219">
              <w:rPr>
                <w:rFonts w:ascii="Times New Roman" w:hAnsi="Times New Roman" w:cs="Times New Roman"/>
                <w:sz w:val="24"/>
                <w:szCs w:val="24"/>
              </w:rPr>
              <w:t>, %</w:t>
            </w:r>
          </w:p>
        </w:tc>
        <w:tc>
          <w:tcPr>
            <w:tcW w:w="5098" w:type="dxa"/>
          </w:tcPr>
          <w:p w14:paraId="192D0BB0"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71,4</w:t>
            </w:r>
          </w:p>
        </w:tc>
      </w:tr>
      <w:tr w:rsidR="005B537A" w:rsidRPr="00642219" w14:paraId="016F07A3" w14:textId="77777777" w:rsidTr="00B73667">
        <w:tc>
          <w:tcPr>
            <w:tcW w:w="5097" w:type="dxa"/>
          </w:tcPr>
          <w:p w14:paraId="040CAB1A"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Индекс Юдена</w:t>
            </w:r>
          </w:p>
        </w:tc>
        <w:tc>
          <w:tcPr>
            <w:tcW w:w="5098" w:type="dxa"/>
          </w:tcPr>
          <w:p w14:paraId="750CA6FC"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0,444</w:t>
            </w:r>
          </w:p>
        </w:tc>
      </w:tr>
      <w:tr w:rsidR="002D0B34" w:rsidRPr="00642219" w14:paraId="3A5057D5" w14:textId="77777777" w:rsidTr="002D78F4">
        <w:tc>
          <w:tcPr>
            <w:tcW w:w="10195" w:type="dxa"/>
            <w:gridSpan w:val="2"/>
          </w:tcPr>
          <w:p w14:paraId="256BF986" w14:textId="751B8EAA" w:rsidR="002D0B34" w:rsidRPr="00642219" w:rsidRDefault="002D0B34" w:rsidP="002D0B34">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AUC - площадь под ROC-кривой; ДИ - доверительный интервал; cut-off - оптимальное пороговое значение вероятности по максимуму индекса Юдена; индекс Юдена = чувствительность + специфичность − 1; p - уровень статистической значимости отличия AUC от 0,5.</w:t>
            </w:r>
          </w:p>
        </w:tc>
      </w:tr>
    </w:tbl>
    <w:p w14:paraId="0738547B" w14:textId="77777777" w:rsidR="005B537A" w:rsidRPr="00642219" w:rsidRDefault="005B537A" w:rsidP="005B537A">
      <w:pPr>
        <w:spacing w:after="0" w:line="240" w:lineRule="auto"/>
        <w:ind w:firstLine="567"/>
        <w:rPr>
          <w:rFonts w:ascii="Times New Roman" w:hAnsi="Times New Roman" w:cs="Times New Roman"/>
          <w:sz w:val="28"/>
          <w:szCs w:val="28"/>
        </w:rPr>
      </w:pPr>
    </w:p>
    <w:p w14:paraId="170DB5D2" w14:textId="77777777" w:rsidR="005B537A" w:rsidRPr="00642219" w:rsidRDefault="005B537A" w:rsidP="005B537A">
      <w:pPr>
        <w:keepNext/>
        <w:spacing w:after="0" w:line="240" w:lineRule="auto"/>
        <w:ind w:firstLine="567"/>
      </w:pPr>
      <w:r w:rsidRPr="00642219">
        <w:rPr>
          <w:noProof/>
          <w:lang w:eastAsia="ru-RU"/>
        </w:rPr>
        <w:drawing>
          <wp:inline distT="0" distB="0" distL="0" distR="0" wp14:anchorId="68F08DB9" wp14:editId="2D9FB2EF">
            <wp:extent cx="4655820" cy="3490154"/>
            <wp:effectExtent l="0" t="0" r="0" b="0"/>
            <wp:docPr id="12046146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59642" cy="3493019"/>
                    </a:xfrm>
                    <a:prstGeom prst="rect">
                      <a:avLst/>
                    </a:prstGeom>
                    <a:noFill/>
                    <a:ln>
                      <a:noFill/>
                    </a:ln>
                  </pic:spPr>
                </pic:pic>
              </a:graphicData>
            </a:graphic>
          </wp:inline>
        </w:drawing>
      </w:r>
    </w:p>
    <w:p w14:paraId="1DF084B7" w14:textId="4FCA17E5" w:rsidR="00135830" w:rsidRPr="00642219" w:rsidRDefault="005B537A" w:rsidP="00A023C6">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Рисунок </w:t>
      </w:r>
      <w:r w:rsidR="00DF6BEF" w:rsidRPr="00642219">
        <w:rPr>
          <w:rFonts w:ascii="Times New Roman" w:hAnsi="Times New Roman" w:cs="Times New Roman"/>
          <w:b/>
          <w:bCs/>
          <w:i w:val="0"/>
          <w:iCs w:val="0"/>
          <w:color w:val="auto"/>
          <w:sz w:val="28"/>
          <w:szCs w:val="28"/>
        </w:rPr>
        <w:t>1</w:t>
      </w:r>
      <w:r w:rsidR="00FB6652" w:rsidRPr="00642219">
        <w:rPr>
          <w:rFonts w:ascii="Times New Roman" w:hAnsi="Times New Roman" w:cs="Times New Roman"/>
          <w:b/>
          <w:bCs/>
          <w:i w:val="0"/>
          <w:iCs w:val="0"/>
          <w:color w:val="auto"/>
          <w:sz w:val="28"/>
          <w:szCs w:val="28"/>
        </w:rPr>
        <w:t>8</w:t>
      </w:r>
      <w:r w:rsidR="00135830"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w:t>
      </w:r>
      <w:r w:rsidR="00A66AF9" w:rsidRPr="00642219">
        <w:rPr>
          <w:rFonts w:ascii="Times New Roman" w:hAnsi="Times New Roman" w:cs="Times New Roman"/>
          <w:b/>
          <w:bCs/>
          <w:i w:val="0"/>
          <w:iCs w:val="0"/>
          <w:color w:val="auto"/>
          <w:sz w:val="28"/>
          <w:szCs w:val="28"/>
        </w:rPr>
        <w:t>ROC-кривая клинико-метаболической модели (модель B) для дифференциальной диагностики ИИ и ГИ.</w:t>
      </w:r>
      <w:r w:rsidRPr="00642219">
        <w:rPr>
          <w:rFonts w:ascii="Times New Roman" w:hAnsi="Times New Roman" w:cs="Times New Roman"/>
          <w:b/>
          <w:bCs/>
          <w:i w:val="0"/>
          <w:iCs w:val="0"/>
          <w:color w:val="auto"/>
          <w:sz w:val="28"/>
          <w:szCs w:val="28"/>
        </w:rPr>
        <w:t xml:space="preserve"> </w:t>
      </w:r>
    </w:p>
    <w:p w14:paraId="0405098B" w14:textId="5B75A32D" w:rsidR="005B537A" w:rsidRPr="00642219" w:rsidRDefault="005B537A" w:rsidP="00A023C6">
      <w:pPr>
        <w:pStyle w:val="ac"/>
        <w:spacing w:after="0"/>
        <w:ind w:firstLine="567"/>
        <w:jc w:val="both"/>
        <w:rPr>
          <w:rFonts w:ascii="Times New Roman" w:hAnsi="Times New Roman" w:cs="Times New Roman"/>
          <w:color w:val="auto"/>
          <w:sz w:val="44"/>
          <w:szCs w:val="44"/>
        </w:rPr>
      </w:pPr>
      <w:r w:rsidRPr="00642219">
        <w:rPr>
          <w:rFonts w:ascii="Times New Roman" w:hAnsi="Times New Roman" w:cs="Times New Roman"/>
          <w:color w:val="auto"/>
          <w:sz w:val="28"/>
          <w:szCs w:val="28"/>
        </w:rPr>
        <w:t>Примечание</w:t>
      </w:r>
      <w:r w:rsidR="00CF0B30">
        <w:rPr>
          <w:rFonts w:ascii="Times New Roman" w:hAnsi="Times New Roman" w:cs="Times New Roman"/>
          <w:color w:val="auto"/>
          <w:sz w:val="28"/>
          <w:szCs w:val="28"/>
        </w:rPr>
        <w:t xml:space="preserve"> -</w:t>
      </w:r>
      <w:r w:rsidRPr="00642219">
        <w:rPr>
          <w:rFonts w:ascii="Times New Roman" w:hAnsi="Times New Roman" w:cs="Times New Roman"/>
          <w:color w:val="auto"/>
          <w:sz w:val="28"/>
          <w:szCs w:val="28"/>
        </w:rPr>
        <w:t xml:space="preserve"> AUC = 0,732; </w:t>
      </w:r>
      <w:r w:rsidR="00A66AF9" w:rsidRPr="00642219">
        <w:rPr>
          <w:rFonts w:ascii="Times New Roman" w:hAnsi="Times New Roman" w:cs="Times New Roman"/>
          <w:color w:val="auto"/>
          <w:sz w:val="28"/>
          <w:szCs w:val="28"/>
        </w:rPr>
        <w:t>(95% ДИ 0,650-0,815; p&lt;0,001)</w:t>
      </w:r>
      <w:r w:rsidRPr="00642219">
        <w:rPr>
          <w:rFonts w:ascii="Times New Roman" w:hAnsi="Times New Roman" w:cs="Times New Roman"/>
          <w:color w:val="auto"/>
          <w:sz w:val="28"/>
          <w:szCs w:val="28"/>
        </w:rPr>
        <w:t xml:space="preserve">. </w:t>
      </w:r>
      <w:r w:rsidR="00A66AF9" w:rsidRPr="00642219">
        <w:rPr>
          <w:rFonts w:ascii="Times New Roman" w:hAnsi="Times New Roman" w:cs="Times New Roman"/>
          <w:color w:val="auto"/>
          <w:sz w:val="28"/>
          <w:szCs w:val="28"/>
        </w:rPr>
        <w:t>Синяя линия - ROC-кривая модели, красная диагональ - линия отсутствия диагностической ценности.</w:t>
      </w:r>
    </w:p>
    <w:p w14:paraId="4EE776DD" w14:textId="77777777" w:rsidR="002D0B34" w:rsidRPr="00642219" w:rsidRDefault="002D0B34" w:rsidP="00A023C6">
      <w:pPr>
        <w:spacing w:after="0" w:line="240" w:lineRule="auto"/>
        <w:ind w:firstLine="567"/>
        <w:jc w:val="both"/>
        <w:rPr>
          <w:rFonts w:ascii="Times New Roman" w:hAnsi="Times New Roman" w:cs="Times New Roman"/>
          <w:sz w:val="28"/>
          <w:szCs w:val="28"/>
        </w:rPr>
      </w:pPr>
    </w:p>
    <w:p w14:paraId="504BBB37" w14:textId="0789DCC7" w:rsidR="005B537A" w:rsidRPr="00642219" w:rsidRDefault="00B61E2A"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При сравнении моделей с использованием теста DeLong статистически значимых различий между базовой и клинико-метаболической моделями не выявлено (p=0,578), несмотря на увеличение AUC с 0,712 до 0,732 (Таблица 29, рисунок 1</w:t>
      </w:r>
      <w:r w:rsidR="00FB6652" w:rsidRPr="00642219">
        <w:rPr>
          <w:rFonts w:ascii="Times New Roman" w:hAnsi="Times New Roman" w:cs="Times New Roman"/>
          <w:sz w:val="28"/>
          <w:szCs w:val="28"/>
        </w:rPr>
        <w:t>9</w:t>
      </w:r>
      <w:r w:rsidRPr="00642219">
        <w:rPr>
          <w:rFonts w:ascii="Times New Roman" w:hAnsi="Times New Roman" w:cs="Times New Roman"/>
          <w:sz w:val="28"/>
          <w:szCs w:val="28"/>
        </w:rPr>
        <w:t>).</w:t>
      </w:r>
    </w:p>
    <w:p w14:paraId="35B93F23" w14:textId="77777777" w:rsidR="002D0B34" w:rsidRPr="00642219" w:rsidRDefault="002D0B34" w:rsidP="00A023C6">
      <w:pPr>
        <w:spacing w:after="0" w:line="240" w:lineRule="auto"/>
        <w:ind w:firstLine="567"/>
        <w:jc w:val="both"/>
        <w:rPr>
          <w:rFonts w:ascii="Times New Roman" w:hAnsi="Times New Roman" w:cs="Times New Roman"/>
          <w:sz w:val="28"/>
          <w:szCs w:val="28"/>
        </w:rPr>
      </w:pPr>
    </w:p>
    <w:p w14:paraId="5306FDB9" w14:textId="1338AA3D" w:rsidR="00B61E2A" w:rsidRPr="00642219" w:rsidRDefault="00B61E2A" w:rsidP="00A023C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Таблица 29 - Диагностическая эффективность моделей при дифференциальной диагностике ИИ и ГИ</w:t>
      </w:r>
    </w:p>
    <w:tbl>
      <w:tblPr>
        <w:tblStyle w:val="ae"/>
        <w:tblW w:w="5000" w:type="pct"/>
        <w:tblLook w:val="04A0" w:firstRow="1" w:lastRow="0" w:firstColumn="1" w:lastColumn="0" w:noHBand="0" w:noVBand="1"/>
      </w:tblPr>
      <w:tblGrid>
        <w:gridCol w:w="2756"/>
        <w:gridCol w:w="2551"/>
        <w:gridCol w:w="2337"/>
        <w:gridCol w:w="2551"/>
      </w:tblGrid>
      <w:tr w:rsidR="00B61E2A" w:rsidRPr="00642219" w14:paraId="3ED8FF8C" w14:textId="77777777" w:rsidTr="002D0B34">
        <w:trPr>
          <w:trHeight w:val="70"/>
        </w:trPr>
        <w:tc>
          <w:tcPr>
            <w:tcW w:w="1352" w:type="pct"/>
            <w:hideMark/>
          </w:tcPr>
          <w:p w14:paraId="4E408975" w14:textId="77777777" w:rsidR="00B61E2A" w:rsidRPr="00642219" w:rsidRDefault="00B61E2A" w:rsidP="00A023C6">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1251" w:type="pct"/>
            <w:hideMark/>
          </w:tcPr>
          <w:p w14:paraId="1CE632E2" w14:textId="77777777" w:rsidR="00B61E2A" w:rsidRPr="00642219" w:rsidRDefault="00B61E2A" w:rsidP="00A023C6">
            <w:pPr>
              <w:spacing w:after="0" w:line="240" w:lineRule="auto"/>
              <w:ind w:firstLine="69"/>
              <w:jc w:val="both"/>
              <w:rPr>
                <w:rFonts w:ascii="Times New Roman" w:hAnsi="Times New Roman" w:cs="Times New Roman"/>
                <w:b/>
                <w:bCs/>
                <w:sz w:val="24"/>
                <w:szCs w:val="24"/>
              </w:rPr>
            </w:pPr>
            <w:r w:rsidRPr="00642219">
              <w:rPr>
                <w:rFonts w:ascii="Times New Roman" w:hAnsi="Times New Roman" w:cs="Times New Roman"/>
                <w:b/>
                <w:bCs/>
                <w:sz w:val="24"/>
                <w:szCs w:val="24"/>
              </w:rPr>
              <w:t>Модель A</w:t>
            </w:r>
          </w:p>
        </w:tc>
        <w:tc>
          <w:tcPr>
            <w:tcW w:w="1146" w:type="pct"/>
            <w:hideMark/>
          </w:tcPr>
          <w:p w14:paraId="463AD8B9" w14:textId="77777777" w:rsidR="00B61E2A" w:rsidRPr="00642219" w:rsidRDefault="00B61E2A" w:rsidP="00A023C6">
            <w:pPr>
              <w:spacing w:after="0" w:line="240" w:lineRule="auto"/>
              <w:ind w:firstLine="47"/>
              <w:jc w:val="both"/>
              <w:rPr>
                <w:rFonts w:ascii="Times New Roman" w:hAnsi="Times New Roman" w:cs="Times New Roman"/>
                <w:b/>
                <w:bCs/>
                <w:sz w:val="24"/>
                <w:szCs w:val="24"/>
              </w:rPr>
            </w:pPr>
            <w:r w:rsidRPr="00642219">
              <w:rPr>
                <w:rFonts w:ascii="Times New Roman" w:hAnsi="Times New Roman" w:cs="Times New Roman"/>
                <w:b/>
                <w:bCs/>
                <w:sz w:val="24"/>
                <w:szCs w:val="24"/>
              </w:rPr>
              <w:t>Модель B</w:t>
            </w:r>
          </w:p>
        </w:tc>
        <w:tc>
          <w:tcPr>
            <w:tcW w:w="1251" w:type="pct"/>
            <w:hideMark/>
          </w:tcPr>
          <w:p w14:paraId="5A991C21" w14:textId="77777777" w:rsidR="00B61E2A" w:rsidRPr="00642219" w:rsidRDefault="00B61E2A" w:rsidP="00A023C6">
            <w:pPr>
              <w:spacing w:after="0" w:line="240" w:lineRule="auto"/>
              <w:ind w:firstLine="36"/>
              <w:jc w:val="both"/>
              <w:rPr>
                <w:rFonts w:ascii="Times New Roman" w:hAnsi="Times New Roman" w:cs="Times New Roman"/>
                <w:b/>
                <w:bCs/>
                <w:sz w:val="24"/>
                <w:szCs w:val="24"/>
              </w:rPr>
            </w:pPr>
            <w:r w:rsidRPr="00642219">
              <w:rPr>
                <w:rFonts w:ascii="Times New Roman" w:hAnsi="Times New Roman" w:cs="Times New Roman"/>
                <w:b/>
                <w:bCs/>
                <w:sz w:val="24"/>
                <w:szCs w:val="24"/>
              </w:rPr>
              <w:t>р (DeLong)</w:t>
            </w:r>
          </w:p>
        </w:tc>
      </w:tr>
      <w:tr w:rsidR="000D50A4" w:rsidRPr="00642219" w14:paraId="0759D3B1" w14:textId="77777777" w:rsidTr="002D0B34">
        <w:trPr>
          <w:trHeight w:val="70"/>
        </w:trPr>
        <w:tc>
          <w:tcPr>
            <w:tcW w:w="1352" w:type="pct"/>
          </w:tcPr>
          <w:p w14:paraId="5D033872" w14:textId="1C1ACF9F" w:rsidR="000D50A4" w:rsidRPr="00642219" w:rsidRDefault="000D50A4" w:rsidP="000D50A4">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251" w:type="pct"/>
          </w:tcPr>
          <w:p w14:paraId="5F995D5B" w14:textId="4B9BC194" w:rsidR="000D50A4" w:rsidRPr="00642219" w:rsidRDefault="000D50A4" w:rsidP="000D50A4">
            <w:pPr>
              <w:spacing w:after="0" w:line="240" w:lineRule="auto"/>
              <w:ind w:firstLine="69"/>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1146" w:type="pct"/>
          </w:tcPr>
          <w:p w14:paraId="199F5423" w14:textId="315E3B29" w:rsidR="000D50A4" w:rsidRPr="00642219" w:rsidRDefault="000D50A4" w:rsidP="000D50A4">
            <w:pPr>
              <w:spacing w:after="0" w:line="240" w:lineRule="auto"/>
              <w:ind w:firstLine="47"/>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1251" w:type="pct"/>
          </w:tcPr>
          <w:p w14:paraId="106B81A8" w14:textId="0710590F" w:rsidR="000D50A4" w:rsidRPr="00642219" w:rsidRDefault="000D50A4" w:rsidP="000D50A4">
            <w:pPr>
              <w:spacing w:after="0" w:line="240" w:lineRule="auto"/>
              <w:ind w:firstLine="36"/>
              <w:jc w:val="center"/>
              <w:rPr>
                <w:rFonts w:ascii="Times New Roman" w:hAnsi="Times New Roman" w:cs="Times New Roman"/>
                <w:sz w:val="24"/>
                <w:szCs w:val="24"/>
              </w:rPr>
            </w:pPr>
            <w:r w:rsidRPr="00642219">
              <w:rPr>
                <w:rFonts w:ascii="Times New Roman" w:hAnsi="Times New Roman" w:cs="Times New Roman"/>
                <w:sz w:val="24"/>
                <w:szCs w:val="24"/>
              </w:rPr>
              <w:t>4</w:t>
            </w:r>
          </w:p>
        </w:tc>
      </w:tr>
      <w:tr w:rsidR="00B61E2A" w:rsidRPr="00642219" w14:paraId="4975FFA2" w14:textId="77777777" w:rsidTr="002D0B34">
        <w:tc>
          <w:tcPr>
            <w:tcW w:w="1352" w:type="pct"/>
            <w:hideMark/>
          </w:tcPr>
          <w:p w14:paraId="25D0645E" w14:textId="77777777" w:rsidR="00B61E2A" w:rsidRPr="00642219" w:rsidRDefault="00B61E2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AUC</w:t>
            </w:r>
          </w:p>
        </w:tc>
        <w:tc>
          <w:tcPr>
            <w:tcW w:w="1251" w:type="pct"/>
          </w:tcPr>
          <w:p w14:paraId="46A74111" w14:textId="77777777" w:rsidR="00B61E2A" w:rsidRPr="00642219" w:rsidRDefault="00B61E2A" w:rsidP="00A023C6">
            <w:pPr>
              <w:spacing w:after="0" w:line="240" w:lineRule="auto"/>
              <w:ind w:firstLine="69"/>
              <w:jc w:val="both"/>
              <w:rPr>
                <w:rFonts w:ascii="Times New Roman" w:hAnsi="Times New Roman" w:cs="Times New Roman"/>
                <w:sz w:val="24"/>
                <w:szCs w:val="24"/>
              </w:rPr>
            </w:pPr>
            <w:r w:rsidRPr="00642219">
              <w:rPr>
                <w:rFonts w:ascii="Times New Roman" w:hAnsi="Times New Roman" w:cs="Times New Roman"/>
                <w:sz w:val="24"/>
                <w:szCs w:val="24"/>
              </w:rPr>
              <w:t>0,712</w:t>
            </w:r>
          </w:p>
        </w:tc>
        <w:tc>
          <w:tcPr>
            <w:tcW w:w="1146" w:type="pct"/>
          </w:tcPr>
          <w:p w14:paraId="1977F7A1" w14:textId="77777777" w:rsidR="00B61E2A" w:rsidRPr="00642219" w:rsidRDefault="00B61E2A"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0,732</w:t>
            </w:r>
          </w:p>
        </w:tc>
        <w:tc>
          <w:tcPr>
            <w:tcW w:w="1251" w:type="pct"/>
            <w:hideMark/>
          </w:tcPr>
          <w:p w14:paraId="2A6395C9" w14:textId="77777777" w:rsidR="00B61E2A" w:rsidRPr="00642219" w:rsidRDefault="00B61E2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0,578</w:t>
            </w:r>
          </w:p>
        </w:tc>
      </w:tr>
    </w:tbl>
    <w:p w14:paraId="207AF9B3" w14:textId="77777777" w:rsidR="002B6CA4" w:rsidRPr="00642219" w:rsidRDefault="002B6CA4"/>
    <w:p w14:paraId="6CB31CA1" w14:textId="3ABD7156" w:rsidR="002B6CA4" w:rsidRPr="00642219" w:rsidRDefault="002B6CA4" w:rsidP="002B6CA4">
      <w:pPr>
        <w:spacing w:after="0" w:line="240" w:lineRule="auto"/>
        <w:rPr>
          <w:rFonts w:ascii="Times New Roman" w:hAnsi="Times New Roman" w:cs="Times New Roman"/>
          <w:sz w:val="28"/>
          <w:szCs w:val="28"/>
        </w:rPr>
      </w:pPr>
      <w:r w:rsidRPr="00642219">
        <w:rPr>
          <w:rFonts w:ascii="Times New Roman" w:hAnsi="Times New Roman" w:cs="Times New Roman"/>
          <w:sz w:val="28"/>
          <w:szCs w:val="28"/>
        </w:rPr>
        <w:lastRenderedPageBreak/>
        <w:t>Продолжение таблицы 29</w:t>
      </w:r>
    </w:p>
    <w:tbl>
      <w:tblPr>
        <w:tblStyle w:val="ae"/>
        <w:tblW w:w="5000" w:type="pct"/>
        <w:tblLook w:val="04A0" w:firstRow="1" w:lastRow="0" w:firstColumn="1" w:lastColumn="0" w:noHBand="0" w:noVBand="1"/>
      </w:tblPr>
      <w:tblGrid>
        <w:gridCol w:w="2756"/>
        <w:gridCol w:w="2551"/>
        <w:gridCol w:w="2337"/>
        <w:gridCol w:w="2551"/>
      </w:tblGrid>
      <w:tr w:rsidR="002B6CA4" w:rsidRPr="00642219" w14:paraId="15EE7E79" w14:textId="77777777" w:rsidTr="002B6CA4">
        <w:tc>
          <w:tcPr>
            <w:tcW w:w="1352" w:type="pct"/>
            <w:vAlign w:val="center"/>
          </w:tcPr>
          <w:p w14:paraId="232B3D6C" w14:textId="79769669" w:rsidR="002B6CA4" w:rsidRPr="00642219" w:rsidRDefault="002B6CA4" w:rsidP="002B6CA4">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251" w:type="pct"/>
            <w:vAlign w:val="center"/>
          </w:tcPr>
          <w:p w14:paraId="4CE00EC8" w14:textId="55752BA9" w:rsidR="002B6CA4" w:rsidRPr="00642219" w:rsidRDefault="002B6CA4" w:rsidP="002B6CA4">
            <w:pPr>
              <w:spacing w:after="0" w:line="240" w:lineRule="auto"/>
              <w:ind w:firstLine="69"/>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1146" w:type="pct"/>
            <w:vAlign w:val="center"/>
          </w:tcPr>
          <w:p w14:paraId="4AA3F17D" w14:textId="0B18D36E" w:rsidR="002B6CA4" w:rsidRPr="00642219" w:rsidRDefault="002B6CA4" w:rsidP="002B6CA4">
            <w:pPr>
              <w:spacing w:after="0" w:line="240" w:lineRule="auto"/>
              <w:ind w:firstLine="47"/>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1251" w:type="pct"/>
            <w:vAlign w:val="center"/>
          </w:tcPr>
          <w:p w14:paraId="0E74124B" w14:textId="5273DF0D" w:rsidR="002B6CA4" w:rsidRPr="00642219" w:rsidRDefault="002B6CA4" w:rsidP="002B6CA4">
            <w:pPr>
              <w:spacing w:after="0" w:line="240" w:lineRule="auto"/>
              <w:ind w:firstLine="36"/>
              <w:jc w:val="center"/>
              <w:rPr>
                <w:rFonts w:ascii="Times New Roman" w:hAnsi="Times New Roman" w:cs="Times New Roman"/>
                <w:sz w:val="24"/>
                <w:szCs w:val="24"/>
              </w:rPr>
            </w:pPr>
            <w:r w:rsidRPr="00642219">
              <w:rPr>
                <w:rFonts w:ascii="Times New Roman" w:hAnsi="Times New Roman" w:cs="Times New Roman"/>
                <w:sz w:val="24"/>
                <w:szCs w:val="24"/>
              </w:rPr>
              <w:t>4</w:t>
            </w:r>
          </w:p>
        </w:tc>
      </w:tr>
      <w:tr w:rsidR="00B61E2A" w:rsidRPr="00642219" w14:paraId="0E67FC6D" w14:textId="77777777" w:rsidTr="002D0B34">
        <w:tc>
          <w:tcPr>
            <w:tcW w:w="1352" w:type="pct"/>
            <w:hideMark/>
          </w:tcPr>
          <w:p w14:paraId="4EDCCBDB" w14:textId="77777777" w:rsidR="00B61E2A" w:rsidRPr="00642219" w:rsidRDefault="00B61E2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95% ДИ</w:t>
            </w:r>
          </w:p>
        </w:tc>
        <w:tc>
          <w:tcPr>
            <w:tcW w:w="1251" w:type="pct"/>
          </w:tcPr>
          <w:p w14:paraId="078580E1" w14:textId="77777777" w:rsidR="00B61E2A" w:rsidRPr="00642219" w:rsidRDefault="00B61E2A" w:rsidP="00A023C6">
            <w:pPr>
              <w:spacing w:after="0" w:line="240" w:lineRule="auto"/>
              <w:ind w:firstLine="69"/>
              <w:jc w:val="both"/>
              <w:rPr>
                <w:rFonts w:ascii="Times New Roman" w:hAnsi="Times New Roman" w:cs="Times New Roman"/>
                <w:sz w:val="24"/>
                <w:szCs w:val="24"/>
              </w:rPr>
            </w:pPr>
            <w:r w:rsidRPr="00642219">
              <w:rPr>
                <w:rFonts w:ascii="Times New Roman" w:hAnsi="Times New Roman" w:cs="Times New Roman"/>
                <w:sz w:val="24"/>
                <w:szCs w:val="24"/>
              </w:rPr>
              <w:t>0,626-0,798</w:t>
            </w:r>
          </w:p>
        </w:tc>
        <w:tc>
          <w:tcPr>
            <w:tcW w:w="1146" w:type="pct"/>
          </w:tcPr>
          <w:p w14:paraId="27ADF5EE" w14:textId="77777777" w:rsidR="00B61E2A" w:rsidRPr="00642219" w:rsidRDefault="00B61E2A"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0,650-0,815</w:t>
            </w:r>
          </w:p>
        </w:tc>
        <w:tc>
          <w:tcPr>
            <w:tcW w:w="1251" w:type="pct"/>
            <w:hideMark/>
          </w:tcPr>
          <w:p w14:paraId="57C07C28" w14:textId="77777777" w:rsidR="00B61E2A" w:rsidRPr="00642219" w:rsidRDefault="00B61E2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w:t>
            </w:r>
          </w:p>
        </w:tc>
      </w:tr>
      <w:tr w:rsidR="00B61E2A" w:rsidRPr="00642219" w14:paraId="1F0C09EC" w14:textId="77777777" w:rsidTr="002D0B34">
        <w:tc>
          <w:tcPr>
            <w:tcW w:w="1352" w:type="pct"/>
            <w:hideMark/>
          </w:tcPr>
          <w:p w14:paraId="464B98AB" w14:textId="77777777" w:rsidR="00B61E2A" w:rsidRPr="00642219" w:rsidRDefault="00B61E2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Se</w:t>
            </w:r>
            <w:r w:rsidRPr="00642219">
              <w:rPr>
                <w:rFonts w:ascii="Times New Roman" w:hAnsi="Times New Roman" w:cs="Times New Roman"/>
                <w:sz w:val="24"/>
                <w:szCs w:val="24"/>
              </w:rPr>
              <w:t>, %</w:t>
            </w:r>
          </w:p>
        </w:tc>
        <w:tc>
          <w:tcPr>
            <w:tcW w:w="1251" w:type="pct"/>
          </w:tcPr>
          <w:p w14:paraId="5D2CC55D" w14:textId="77777777" w:rsidR="00B61E2A" w:rsidRPr="00642219" w:rsidRDefault="00B61E2A" w:rsidP="00A023C6">
            <w:pPr>
              <w:spacing w:after="0" w:line="240" w:lineRule="auto"/>
              <w:ind w:firstLine="69"/>
              <w:jc w:val="both"/>
              <w:rPr>
                <w:rFonts w:ascii="Times New Roman" w:hAnsi="Times New Roman" w:cs="Times New Roman"/>
                <w:sz w:val="24"/>
                <w:szCs w:val="24"/>
              </w:rPr>
            </w:pPr>
            <w:r w:rsidRPr="00642219">
              <w:rPr>
                <w:rFonts w:ascii="Times New Roman" w:hAnsi="Times New Roman" w:cs="Times New Roman"/>
                <w:sz w:val="24"/>
                <w:szCs w:val="24"/>
              </w:rPr>
              <w:t>44,3</w:t>
            </w:r>
          </w:p>
        </w:tc>
        <w:tc>
          <w:tcPr>
            <w:tcW w:w="1146" w:type="pct"/>
          </w:tcPr>
          <w:p w14:paraId="199C7A8C" w14:textId="77777777" w:rsidR="00B61E2A" w:rsidRPr="00642219" w:rsidRDefault="00B61E2A"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72,9</w:t>
            </w:r>
          </w:p>
        </w:tc>
        <w:tc>
          <w:tcPr>
            <w:tcW w:w="1251" w:type="pct"/>
            <w:hideMark/>
          </w:tcPr>
          <w:p w14:paraId="231606B5" w14:textId="77777777" w:rsidR="00B61E2A" w:rsidRPr="00642219" w:rsidRDefault="00B61E2A" w:rsidP="00A023C6">
            <w:pPr>
              <w:spacing w:after="0" w:line="240" w:lineRule="auto"/>
              <w:ind w:firstLine="36"/>
              <w:jc w:val="both"/>
              <w:rPr>
                <w:rFonts w:ascii="Times New Roman" w:hAnsi="Times New Roman" w:cs="Times New Roman"/>
                <w:sz w:val="24"/>
                <w:szCs w:val="24"/>
              </w:rPr>
            </w:pPr>
          </w:p>
        </w:tc>
      </w:tr>
      <w:tr w:rsidR="00B61E2A" w:rsidRPr="00642219" w14:paraId="0BD0BDC7" w14:textId="77777777" w:rsidTr="002D0B34">
        <w:tc>
          <w:tcPr>
            <w:tcW w:w="1352" w:type="pct"/>
            <w:hideMark/>
          </w:tcPr>
          <w:p w14:paraId="2BE5771B" w14:textId="77777777" w:rsidR="00B61E2A" w:rsidRPr="00642219" w:rsidRDefault="00B61E2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Sp</w:t>
            </w:r>
            <w:r w:rsidRPr="00642219">
              <w:rPr>
                <w:rFonts w:ascii="Times New Roman" w:hAnsi="Times New Roman" w:cs="Times New Roman"/>
                <w:sz w:val="24"/>
                <w:szCs w:val="24"/>
              </w:rPr>
              <w:t>, %</w:t>
            </w:r>
          </w:p>
        </w:tc>
        <w:tc>
          <w:tcPr>
            <w:tcW w:w="1251" w:type="pct"/>
          </w:tcPr>
          <w:p w14:paraId="1D170E84" w14:textId="77777777" w:rsidR="00B61E2A" w:rsidRPr="00642219" w:rsidRDefault="00B61E2A" w:rsidP="00A023C6">
            <w:pPr>
              <w:spacing w:after="0" w:line="240" w:lineRule="auto"/>
              <w:ind w:firstLine="69"/>
              <w:jc w:val="both"/>
              <w:rPr>
                <w:rFonts w:ascii="Times New Roman" w:hAnsi="Times New Roman" w:cs="Times New Roman"/>
                <w:sz w:val="24"/>
                <w:szCs w:val="24"/>
              </w:rPr>
            </w:pPr>
            <w:r w:rsidRPr="00642219">
              <w:rPr>
                <w:rFonts w:ascii="Times New Roman" w:hAnsi="Times New Roman" w:cs="Times New Roman"/>
                <w:sz w:val="24"/>
                <w:szCs w:val="24"/>
              </w:rPr>
              <w:t>91,8</w:t>
            </w:r>
          </w:p>
        </w:tc>
        <w:tc>
          <w:tcPr>
            <w:tcW w:w="1146" w:type="pct"/>
          </w:tcPr>
          <w:p w14:paraId="1894B147" w14:textId="77777777" w:rsidR="00B61E2A" w:rsidRPr="00642219" w:rsidRDefault="00B61E2A"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71,4</w:t>
            </w:r>
          </w:p>
        </w:tc>
        <w:tc>
          <w:tcPr>
            <w:tcW w:w="1251" w:type="pct"/>
            <w:hideMark/>
          </w:tcPr>
          <w:p w14:paraId="1B61A3AC" w14:textId="77777777" w:rsidR="00B61E2A" w:rsidRPr="00642219" w:rsidRDefault="00B61E2A" w:rsidP="00A023C6">
            <w:pPr>
              <w:spacing w:after="0" w:line="240" w:lineRule="auto"/>
              <w:ind w:firstLine="36"/>
              <w:jc w:val="both"/>
              <w:rPr>
                <w:rFonts w:ascii="Times New Roman" w:hAnsi="Times New Roman" w:cs="Times New Roman"/>
                <w:sz w:val="24"/>
                <w:szCs w:val="24"/>
              </w:rPr>
            </w:pPr>
          </w:p>
        </w:tc>
      </w:tr>
      <w:tr w:rsidR="002D0B34" w:rsidRPr="00642219" w14:paraId="41D1CAE5" w14:textId="77777777" w:rsidTr="002D0B34">
        <w:tc>
          <w:tcPr>
            <w:tcW w:w="5000" w:type="pct"/>
            <w:gridSpan w:val="4"/>
          </w:tcPr>
          <w:p w14:paraId="032BC92F" w14:textId="5A061DEF" w:rsidR="002D0B34" w:rsidRPr="00642219" w:rsidRDefault="002D0B34" w:rsidP="002D0B34">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AUC - площадь под ROC-кривой; ДИ - доверительный интервал; p - значение критерия DeLong для сравнения ROC-кривых.</w:t>
            </w:r>
          </w:p>
        </w:tc>
      </w:tr>
    </w:tbl>
    <w:p w14:paraId="35F2FD6D" w14:textId="77777777" w:rsidR="002E1B43" w:rsidRPr="00642219" w:rsidRDefault="002E1B43" w:rsidP="00A023C6">
      <w:pPr>
        <w:spacing w:after="0" w:line="240" w:lineRule="auto"/>
        <w:ind w:firstLine="567"/>
        <w:jc w:val="both"/>
        <w:rPr>
          <w:rFonts w:ascii="Times New Roman" w:hAnsi="Times New Roman" w:cs="Times New Roman"/>
          <w:i/>
          <w:iCs/>
          <w:sz w:val="28"/>
          <w:szCs w:val="28"/>
        </w:rPr>
      </w:pPr>
    </w:p>
    <w:p w14:paraId="0B43494B" w14:textId="77777777" w:rsidR="005B537A" w:rsidRPr="00642219" w:rsidRDefault="005B537A" w:rsidP="005B537A">
      <w:pPr>
        <w:keepNext/>
        <w:spacing w:after="0" w:line="240" w:lineRule="auto"/>
        <w:ind w:firstLine="567"/>
      </w:pPr>
      <w:r w:rsidRPr="00642219">
        <w:rPr>
          <w:noProof/>
          <w:lang w:eastAsia="ru-RU"/>
        </w:rPr>
        <w:drawing>
          <wp:inline distT="0" distB="0" distL="0" distR="0" wp14:anchorId="31B4D614" wp14:editId="0FFB81E3">
            <wp:extent cx="4739037" cy="4579620"/>
            <wp:effectExtent l="0" t="0" r="4445" b="0"/>
            <wp:docPr id="12457331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3364"/>
                    <a:stretch/>
                  </pic:blipFill>
                  <pic:spPr bwMode="auto">
                    <a:xfrm>
                      <a:off x="0" y="0"/>
                      <a:ext cx="4739623" cy="4580186"/>
                    </a:xfrm>
                    <a:prstGeom prst="rect">
                      <a:avLst/>
                    </a:prstGeom>
                    <a:noFill/>
                    <a:ln>
                      <a:noFill/>
                    </a:ln>
                    <a:extLst>
                      <a:ext uri="{53640926-AAD7-44D8-BBD7-CCE9431645EC}">
                        <a14:shadowObscured xmlns:a14="http://schemas.microsoft.com/office/drawing/2010/main"/>
                      </a:ext>
                    </a:extLst>
                  </pic:spPr>
                </pic:pic>
              </a:graphicData>
            </a:graphic>
          </wp:inline>
        </w:drawing>
      </w:r>
    </w:p>
    <w:p w14:paraId="2C3C9910" w14:textId="67451296" w:rsidR="00135830" w:rsidRPr="00642219" w:rsidRDefault="005B537A" w:rsidP="00A023C6">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Рисунок </w:t>
      </w:r>
      <w:r w:rsidR="00265D09" w:rsidRPr="00642219">
        <w:rPr>
          <w:rFonts w:ascii="Times New Roman" w:hAnsi="Times New Roman" w:cs="Times New Roman"/>
          <w:b/>
          <w:bCs/>
          <w:i w:val="0"/>
          <w:iCs w:val="0"/>
          <w:color w:val="auto"/>
          <w:sz w:val="28"/>
          <w:szCs w:val="28"/>
        </w:rPr>
        <w:t>1</w:t>
      </w:r>
      <w:r w:rsidR="00FB6652" w:rsidRPr="00642219">
        <w:rPr>
          <w:rFonts w:ascii="Times New Roman" w:hAnsi="Times New Roman" w:cs="Times New Roman"/>
          <w:b/>
          <w:bCs/>
          <w:i w:val="0"/>
          <w:iCs w:val="0"/>
          <w:color w:val="auto"/>
          <w:sz w:val="28"/>
          <w:szCs w:val="28"/>
        </w:rPr>
        <w:t>9</w:t>
      </w:r>
      <w:r w:rsidR="00135830"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ROC-кривые базовой и расширенной моделей для дифференциальной диагностики </w:t>
      </w:r>
      <w:r w:rsidR="00135830"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135830" w:rsidRPr="00642219">
        <w:rPr>
          <w:rFonts w:ascii="Times New Roman" w:hAnsi="Times New Roman" w:cs="Times New Roman"/>
          <w:b/>
          <w:bCs/>
          <w:i w:val="0"/>
          <w:iCs w:val="0"/>
          <w:color w:val="auto"/>
          <w:sz w:val="28"/>
          <w:szCs w:val="28"/>
        </w:rPr>
        <w:t>ГИ</w:t>
      </w:r>
      <w:r w:rsidRPr="00642219">
        <w:rPr>
          <w:rFonts w:ascii="Times New Roman" w:hAnsi="Times New Roman" w:cs="Times New Roman"/>
          <w:b/>
          <w:bCs/>
          <w:i w:val="0"/>
          <w:iCs w:val="0"/>
          <w:color w:val="auto"/>
          <w:sz w:val="28"/>
          <w:szCs w:val="28"/>
        </w:rPr>
        <w:t xml:space="preserve">. </w:t>
      </w:r>
    </w:p>
    <w:p w14:paraId="170919C1" w14:textId="54D5902F" w:rsidR="002D0B34" w:rsidRPr="00642219" w:rsidRDefault="0059162D" w:rsidP="00A023C6">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Примечание</w:t>
      </w:r>
      <w:r w:rsidR="00CF0B30">
        <w:rPr>
          <w:rFonts w:ascii="Times New Roman" w:hAnsi="Times New Roman" w:cs="Times New Roman"/>
          <w:i/>
          <w:iCs/>
          <w:sz w:val="28"/>
          <w:szCs w:val="28"/>
        </w:rPr>
        <w:t xml:space="preserve"> -</w:t>
      </w:r>
      <w:r w:rsidRPr="00642219">
        <w:rPr>
          <w:rFonts w:ascii="Times New Roman" w:hAnsi="Times New Roman" w:cs="Times New Roman"/>
          <w:i/>
          <w:iCs/>
          <w:sz w:val="28"/>
          <w:szCs w:val="28"/>
        </w:rPr>
        <w:t xml:space="preserve"> AUC модели A составила 0,712 (95% ДИ 0,626-0,798), модели B - 0,732 (95% ДИ 0,650-0,815). Различия между моделями не достигли статистической значимости (тест DeLong, p=0,578). Диагональная линия отражает уровень случайной классификации.</w:t>
      </w:r>
    </w:p>
    <w:p w14:paraId="2EA9EFAF" w14:textId="77777777" w:rsidR="0059162D" w:rsidRPr="00642219" w:rsidRDefault="0059162D" w:rsidP="00A023C6">
      <w:pPr>
        <w:spacing w:after="0" w:line="240" w:lineRule="auto"/>
        <w:ind w:firstLine="567"/>
        <w:jc w:val="both"/>
        <w:rPr>
          <w:rFonts w:ascii="Times New Roman" w:hAnsi="Times New Roman" w:cs="Times New Roman"/>
          <w:sz w:val="28"/>
          <w:szCs w:val="28"/>
        </w:rPr>
      </w:pPr>
    </w:p>
    <w:p w14:paraId="1E0AFD9E" w14:textId="1E073F03" w:rsidR="005B537A" w:rsidRPr="00642219" w:rsidRDefault="00A66AF9"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добавление валина к клинико-лабораторной модели сопровождалось умеренным увеличением AUC с 0,712 до 0,732, однако статистически значимого улучшения дискриминирующей способности модели по результатам теста DeLong выявлено не было.</w:t>
      </w:r>
    </w:p>
    <w:p w14:paraId="26B05664" w14:textId="77777777" w:rsidR="005B537A" w:rsidRPr="00642219" w:rsidRDefault="005B537A" w:rsidP="005B537A">
      <w:pPr>
        <w:spacing w:after="0" w:line="240" w:lineRule="auto"/>
        <w:ind w:firstLine="567"/>
        <w:rPr>
          <w:rFonts w:ascii="Times New Roman" w:hAnsi="Times New Roman" w:cs="Times New Roman"/>
          <w:sz w:val="28"/>
          <w:szCs w:val="28"/>
        </w:rPr>
      </w:pPr>
    </w:p>
    <w:p w14:paraId="55EEF273" w14:textId="6D00D922" w:rsidR="005B537A" w:rsidRPr="00642219" w:rsidRDefault="005B537A" w:rsidP="00A023C6">
      <w:pPr>
        <w:pStyle w:val="1"/>
        <w:spacing w:before="0" w:beforeAutospacing="0" w:after="0" w:afterAutospacing="0"/>
        <w:ind w:firstLine="567"/>
        <w:jc w:val="both"/>
      </w:pPr>
      <w:bookmarkStart w:id="74" w:name="_Toc231495690"/>
      <w:r w:rsidRPr="00642219">
        <w:rPr>
          <w:sz w:val="28"/>
          <w:szCs w:val="28"/>
        </w:rPr>
        <w:t>3.</w:t>
      </w:r>
      <w:r w:rsidR="0033654D" w:rsidRPr="00642219">
        <w:rPr>
          <w:sz w:val="28"/>
          <w:szCs w:val="28"/>
        </w:rPr>
        <w:t>9</w:t>
      </w:r>
      <w:r w:rsidRPr="00642219">
        <w:rPr>
          <w:sz w:val="28"/>
          <w:szCs w:val="28"/>
        </w:rPr>
        <w:t>.</w:t>
      </w:r>
      <w:r w:rsidR="0033654D" w:rsidRPr="00642219">
        <w:rPr>
          <w:sz w:val="28"/>
          <w:szCs w:val="28"/>
        </w:rPr>
        <w:t>4.</w:t>
      </w:r>
      <w:r w:rsidRPr="00642219">
        <w:rPr>
          <w:sz w:val="28"/>
          <w:szCs w:val="28"/>
        </w:rPr>
        <w:t xml:space="preserve"> Построение модели дифференциальной диагностики </w:t>
      </w:r>
      <w:r w:rsidR="0033654D" w:rsidRPr="00642219">
        <w:rPr>
          <w:sz w:val="28"/>
          <w:szCs w:val="28"/>
        </w:rPr>
        <w:t>ИИ</w:t>
      </w:r>
      <w:r w:rsidRPr="00642219">
        <w:rPr>
          <w:sz w:val="28"/>
          <w:szCs w:val="28"/>
        </w:rPr>
        <w:t xml:space="preserve"> и </w:t>
      </w:r>
      <w:r w:rsidR="0033654D" w:rsidRPr="00642219">
        <w:rPr>
          <w:sz w:val="28"/>
          <w:szCs w:val="28"/>
        </w:rPr>
        <w:t>ТИА</w:t>
      </w:r>
      <w:bookmarkEnd w:id="74"/>
    </w:p>
    <w:p w14:paraId="64397C38" w14:textId="5CD26D5C" w:rsidR="00B64010" w:rsidRPr="00642219" w:rsidRDefault="00B64010"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Для разработки модели дифференциальной диагностики ИИ и ТИА проводился поэтапный отбор клинических, лабораторных и метаболических предикторов. В </w:t>
      </w:r>
      <w:r w:rsidRPr="00642219">
        <w:rPr>
          <w:rFonts w:ascii="Times New Roman" w:hAnsi="Times New Roman" w:cs="Times New Roman"/>
          <w:sz w:val="28"/>
          <w:szCs w:val="28"/>
        </w:rPr>
        <w:lastRenderedPageBreak/>
        <w:t>дальнейший анализ включались показатели, продемонстрировавшие статистически значимые межгрупповые различия и клиническую значимость.</w:t>
      </w:r>
    </w:p>
    <w:p w14:paraId="32CE9DC1" w14:textId="62796CBB" w:rsidR="00B64010" w:rsidRPr="00642219" w:rsidRDefault="00B64010" w:rsidP="0059162D">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По результатам однофакторного анализа потенциальными предикторами ИИ являлись ИМТ, баллы по шкале NIHSS, уровень гемоглобина, NLR, АЧТВ</w:t>
      </w:r>
      <w:r w:rsidR="005F3EFD" w:rsidRPr="00642219">
        <w:rPr>
          <w:rFonts w:ascii="Times New Roman" w:hAnsi="Times New Roman" w:cs="Times New Roman"/>
          <w:i w:val="0"/>
          <w:iCs w:val="0"/>
          <w:color w:val="auto"/>
          <w:sz w:val="28"/>
          <w:szCs w:val="28"/>
        </w:rPr>
        <w:t xml:space="preserve"> и </w:t>
      </w:r>
      <w:r w:rsidRPr="00642219">
        <w:rPr>
          <w:rFonts w:ascii="Times New Roman" w:hAnsi="Times New Roman" w:cs="Times New Roman"/>
          <w:i w:val="0"/>
          <w:iCs w:val="0"/>
          <w:color w:val="auto"/>
          <w:sz w:val="28"/>
          <w:szCs w:val="28"/>
        </w:rPr>
        <w:t>холестерина (Таблица 30).</w:t>
      </w:r>
    </w:p>
    <w:p w14:paraId="0AE48F2D" w14:textId="77777777" w:rsidR="002E1B43" w:rsidRPr="00642219" w:rsidRDefault="002E1B43" w:rsidP="0059162D">
      <w:pPr>
        <w:spacing w:after="0" w:line="240" w:lineRule="auto"/>
      </w:pPr>
    </w:p>
    <w:p w14:paraId="12995ECD" w14:textId="6BED190E" w:rsidR="005B537A" w:rsidRPr="00642219" w:rsidRDefault="005B537A" w:rsidP="0059162D">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B64010" w:rsidRPr="00642219">
        <w:rPr>
          <w:rFonts w:ascii="Times New Roman" w:hAnsi="Times New Roman" w:cs="Times New Roman"/>
          <w:b/>
          <w:bCs/>
          <w:i w:val="0"/>
          <w:iCs w:val="0"/>
          <w:color w:val="auto"/>
          <w:sz w:val="28"/>
          <w:szCs w:val="28"/>
        </w:rPr>
        <w:t>3</w:t>
      </w:r>
      <w:r w:rsidR="00B0657F" w:rsidRPr="00642219">
        <w:rPr>
          <w:rFonts w:ascii="Times New Roman" w:hAnsi="Times New Roman" w:cs="Times New Roman"/>
          <w:b/>
          <w:bCs/>
          <w:i w:val="0"/>
          <w:iCs w:val="0"/>
          <w:color w:val="auto"/>
          <w:sz w:val="28"/>
          <w:szCs w:val="28"/>
        </w:rPr>
        <w:t>0</w:t>
      </w:r>
      <w:r w:rsidR="00566D95"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w:t>
      </w:r>
      <w:r w:rsidR="008C1ACD" w:rsidRPr="00642219">
        <w:rPr>
          <w:rFonts w:ascii="Times New Roman" w:hAnsi="Times New Roman" w:cs="Times New Roman"/>
          <w:b/>
          <w:bCs/>
          <w:i w:val="0"/>
          <w:iCs w:val="0"/>
          <w:color w:val="auto"/>
          <w:sz w:val="28"/>
          <w:szCs w:val="28"/>
        </w:rPr>
        <w:t>Результаты однофакторного логистического регрессионного анализа клинико-лабораторных предикторов ИИ (ИИ vs ТИА)</w:t>
      </w:r>
    </w:p>
    <w:tbl>
      <w:tblPr>
        <w:tblStyle w:val="ae"/>
        <w:tblW w:w="5000" w:type="pct"/>
        <w:tblLook w:val="04A0" w:firstRow="1" w:lastRow="0" w:firstColumn="1" w:lastColumn="0" w:noHBand="0" w:noVBand="1"/>
      </w:tblPr>
      <w:tblGrid>
        <w:gridCol w:w="3932"/>
        <w:gridCol w:w="1433"/>
        <w:gridCol w:w="1252"/>
        <w:gridCol w:w="2326"/>
        <w:gridCol w:w="1252"/>
      </w:tblGrid>
      <w:tr w:rsidR="002E1B43" w:rsidRPr="00642219" w14:paraId="6464EB4D" w14:textId="77777777" w:rsidTr="00AC74CF">
        <w:trPr>
          <w:trHeight w:val="340"/>
        </w:trPr>
        <w:tc>
          <w:tcPr>
            <w:tcW w:w="1928" w:type="pct"/>
            <w:hideMark/>
          </w:tcPr>
          <w:p w14:paraId="20D68B48" w14:textId="77777777" w:rsidR="00B64010" w:rsidRPr="00642219" w:rsidRDefault="00B64010" w:rsidP="00A023C6">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Предиктор</w:t>
            </w:r>
          </w:p>
        </w:tc>
        <w:tc>
          <w:tcPr>
            <w:tcW w:w="703" w:type="pct"/>
            <w:hideMark/>
          </w:tcPr>
          <w:p w14:paraId="61AA1475" w14:textId="77777777" w:rsidR="00B64010" w:rsidRPr="00642219" w:rsidRDefault="00B64010" w:rsidP="00A023C6">
            <w:pPr>
              <w:spacing w:after="0" w:line="240" w:lineRule="auto"/>
              <w:ind w:firstLine="47"/>
              <w:jc w:val="both"/>
              <w:rPr>
                <w:rFonts w:ascii="Times New Roman" w:hAnsi="Times New Roman" w:cs="Times New Roman"/>
                <w:b/>
                <w:bCs/>
                <w:sz w:val="24"/>
                <w:szCs w:val="24"/>
              </w:rPr>
            </w:pPr>
            <w:r w:rsidRPr="00642219">
              <w:rPr>
                <w:rFonts w:ascii="Times New Roman" w:hAnsi="Times New Roman" w:cs="Times New Roman"/>
                <w:b/>
                <w:bCs/>
                <w:sz w:val="24"/>
                <w:szCs w:val="24"/>
              </w:rPr>
              <w:t xml:space="preserve">β </w:t>
            </w:r>
          </w:p>
        </w:tc>
        <w:tc>
          <w:tcPr>
            <w:tcW w:w="614" w:type="pct"/>
            <w:hideMark/>
          </w:tcPr>
          <w:p w14:paraId="54DFBB66" w14:textId="77777777" w:rsidR="00B64010" w:rsidRPr="00642219" w:rsidRDefault="00B64010" w:rsidP="00A023C6">
            <w:pPr>
              <w:spacing w:after="0" w:line="240" w:lineRule="auto"/>
              <w:ind w:firstLine="29"/>
              <w:jc w:val="both"/>
              <w:rPr>
                <w:rFonts w:ascii="Times New Roman" w:hAnsi="Times New Roman" w:cs="Times New Roman"/>
                <w:b/>
                <w:bCs/>
                <w:sz w:val="24"/>
                <w:szCs w:val="24"/>
              </w:rPr>
            </w:pPr>
            <w:r w:rsidRPr="00642219">
              <w:rPr>
                <w:rFonts w:ascii="Times New Roman" w:hAnsi="Times New Roman" w:cs="Times New Roman"/>
                <w:b/>
                <w:bCs/>
                <w:sz w:val="24"/>
                <w:szCs w:val="24"/>
              </w:rPr>
              <w:t>OR</w:t>
            </w:r>
          </w:p>
        </w:tc>
        <w:tc>
          <w:tcPr>
            <w:tcW w:w="1141" w:type="pct"/>
            <w:hideMark/>
          </w:tcPr>
          <w:p w14:paraId="26250B4D" w14:textId="77777777" w:rsidR="00B64010" w:rsidRPr="00642219" w:rsidRDefault="00B64010" w:rsidP="00A023C6">
            <w:pPr>
              <w:spacing w:after="0" w:line="240" w:lineRule="auto"/>
              <w:ind w:firstLine="59"/>
              <w:jc w:val="both"/>
              <w:rPr>
                <w:rFonts w:ascii="Times New Roman" w:hAnsi="Times New Roman" w:cs="Times New Roman"/>
                <w:b/>
                <w:bCs/>
                <w:sz w:val="24"/>
                <w:szCs w:val="24"/>
              </w:rPr>
            </w:pPr>
            <w:r w:rsidRPr="00642219">
              <w:rPr>
                <w:rFonts w:ascii="Times New Roman" w:hAnsi="Times New Roman" w:cs="Times New Roman"/>
                <w:b/>
                <w:bCs/>
                <w:sz w:val="24"/>
                <w:szCs w:val="24"/>
              </w:rPr>
              <w:t>95% ДИ OR</w:t>
            </w:r>
          </w:p>
        </w:tc>
        <w:tc>
          <w:tcPr>
            <w:tcW w:w="614" w:type="pct"/>
            <w:hideMark/>
          </w:tcPr>
          <w:p w14:paraId="762F5B3E" w14:textId="7109D51E" w:rsidR="00B64010" w:rsidRPr="00642219" w:rsidRDefault="005F5D2E" w:rsidP="00A023C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P</w:t>
            </w:r>
          </w:p>
        </w:tc>
      </w:tr>
      <w:tr w:rsidR="002E1B43" w:rsidRPr="00642219" w14:paraId="7A33015A" w14:textId="77777777" w:rsidTr="00AC74CF">
        <w:trPr>
          <w:trHeight w:val="340"/>
        </w:trPr>
        <w:tc>
          <w:tcPr>
            <w:tcW w:w="1928" w:type="pct"/>
          </w:tcPr>
          <w:p w14:paraId="256FCEB3" w14:textId="11C7DF25" w:rsidR="002E1B43" w:rsidRPr="00642219" w:rsidRDefault="002E1B43" w:rsidP="002E1B43">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703" w:type="pct"/>
          </w:tcPr>
          <w:p w14:paraId="4D59662B" w14:textId="3BC85540" w:rsidR="002E1B43" w:rsidRPr="00642219" w:rsidRDefault="002E1B43" w:rsidP="002E1B43">
            <w:pPr>
              <w:spacing w:after="0" w:line="240" w:lineRule="auto"/>
              <w:ind w:firstLine="47"/>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614" w:type="pct"/>
          </w:tcPr>
          <w:p w14:paraId="79B161D9" w14:textId="0F7B44AE" w:rsidR="002E1B43" w:rsidRPr="00642219" w:rsidRDefault="002E1B43" w:rsidP="002E1B43">
            <w:pPr>
              <w:spacing w:after="0" w:line="240" w:lineRule="auto"/>
              <w:ind w:firstLine="29"/>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1141" w:type="pct"/>
          </w:tcPr>
          <w:p w14:paraId="2503C70E" w14:textId="0706852E" w:rsidR="002E1B43" w:rsidRPr="00642219" w:rsidRDefault="002E1B43" w:rsidP="002E1B43">
            <w:pPr>
              <w:spacing w:after="0" w:line="240" w:lineRule="auto"/>
              <w:ind w:firstLine="59"/>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614" w:type="pct"/>
          </w:tcPr>
          <w:p w14:paraId="1CF83C6E" w14:textId="202FF182" w:rsidR="002E1B43" w:rsidRPr="00642219" w:rsidRDefault="002E1B43" w:rsidP="002E1B43">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2E1B43" w:rsidRPr="00642219" w14:paraId="585CFC50" w14:textId="77777777" w:rsidTr="00AC74CF">
        <w:trPr>
          <w:trHeight w:val="340"/>
        </w:trPr>
        <w:tc>
          <w:tcPr>
            <w:tcW w:w="1928" w:type="pct"/>
            <w:hideMark/>
          </w:tcPr>
          <w:p w14:paraId="0EA3E50F" w14:textId="77777777" w:rsidR="00B64010" w:rsidRPr="00642219" w:rsidRDefault="00B64010"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ИМТ</w:t>
            </w:r>
          </w:p>
        </w:tc>
        <w:tc>
          <w:tcPr>
            <w:tcW w:w="703" w:type="pct"/>
          </w:tcPr>
          <w:p w14:paraId="40971C22" w14:textId="77777777" w:rsidR="00B64010" w:rsidRPr="00642219" w:rsidRDefault="00B64010"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0,09</w:t>
            </w:r>
          </w:p>
        </w:tc>
        <w:tc>
          <w:tcPr>
            <w:tcW w:w="614" w:type="pct"/>
          </w:tcPr>
          <w:p w14:paraId="001F1A39" w14:textId="77777777" w:rsidR="00B64010" w:rsidRPr="00642219" w:rsidRDefault="00B64010" w:rsidP="00A023C6">
            <w:pPr>
              <w:spacing w:after="0" w:line="240" w:lineRule="auto"/>
              <w:ind w:firstLine="29"/>
              <w:jc w:val="both"/>
              <w:rPr>
                <w:rFonts w:ascii="Times New Roman" w:hAnsi="Times New Roman" w:cs="Times New Roman"/>
                <w:sz w:val="24"/>
                <w:szCs w:val="24"/>
              </w:rPr>
            </w:pPr>
            <w:r w:rsidRPr="00642219">
              <w:rPr>
                <w:rFonts w:ascii="Times New Roman" w:hAnsi="Times New Roman" w:cs="Times New Roman"/>
                <w:sz w:val="24"/>
                <w:szCs w:val="24"/>
              </w:rPr>
              <w:t>1,10</w:t>
            </w:r>
          </w:p>
        </w:tc>
        <w:tc>
          <w:tcPr>
            <w:tcW w:w="1141" w:type="pct"/>
          </w:tcPr>
          <w:p w14:paraId="443DB654" w14:textId="77777777" w:rsidR="00B64010" w:rsidRPr="00642219" w:rsidRDefault="00B64010" w:rsidP="00A023C6">
            <w:pPr>
              <w:spacing w:after="0" w:line="240" w:lineRule="auto"/>
              <w:ind w:firstLine="59"/>
              <w:jc w:val="both"/>
              <w:rPr>
                <w:rFonts w:ascii="Times New Roman" w:hAnsi="Times New Roman" w:cs="Times New Roman"/>
                <w:sz w:val="24"/>
                <w:szCs w:val="24"/>
              </w:rPr>
            </w:pPr>
            <w:r w:rsidRPr="00642219">
              <w:rPr>
                <w:rFonts w:ascii="Times New Roman" w:hAnsi="Times New Roman" w:cs="Times New Roman"/>
                <w:sz w:val="24"/>
                <w:szCs w:val="24"/>
              </w:rPr>
              <w:t>1,01-1,19</w:t>
            </w:r>
          </w:p>
        </w:tc>
        <w:tc>
          <w:tcPr>
            <w:tcW w:w="614" w:type="pct"/>
          </w:tcPr>
          <w:p w14:paraId="0E888225" w14:textId="77777777" w:rsidR="00B64010" w:rsidRPr="00642219" w:rsidRDefault="00B64010"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0,032</w:t>
            </w:r>
          </w:p>
        </w:tc>
      </w:tr>
      <w:tr w:rsidR="002E1B43" w:rsidRPr="00642219" w14:paraId="65B8351F" w14:textId="77777777" w:rsidTr="00AC74CF">
        <w:trPr>
          <w:trHeight w:val="340"/>
        </w:trPr>
        <w:tc>
          <w:tcPr>
            <w:tcW w:w="1928" w:type="pct"/>
          </w:tcPr>
          <w:p w14:paraId="02487557" w14:textId="77777777" w:rsidR="00B64010" w:rsidRPr="00642219" w:rsidRDefault="00B64010"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NIHSS, баллы</w:t>
            </w:r>
          </w:p>
        </w:tc>
        <w:tc>
          <w:tcPr>
            <w:tcW w:w="703" w:type="pct"/>
          </w:tcPr>
          <w:p w14:paraId="30CA29C7" w14:textId="77777777" w:rsidR="00B64010" w:rsidRPr="00642219" w:rsidRDefault="00B64010"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0,26</w:t>
            </w:r>
          </w:p>
        </w:tc>
        <w:tc>
          <w:tcPr>
            <w:tcW w:w="614" w:type="pct"/>
          </w:tcPr>
          <w:p w14:paraId="56B18059" w14:textId="77777777" w:rsidR="00B64010" w:rsidRPr="00642219" w:rsidRDefault="00B64010" w:rsidP="00A023C6">
            <w:pPr>
              <w:spacing w:after="0" w:line="240" w:lineRule="auto"/>
              <w:ind w:firstLine="29"/>
              <w:jc w:val="both"/>
              <w:rPr>
                <w:rFonts w:ascii="Times New Roman" w:hAnsi="Times New Roman" w:cs="Times New Roman"/>
                <w:sz w:val="24"/>
                <w:szCs w:val="24"/>
              </w:rPr>
            </w:pPr>
            <w:r w:rsidRPr="00642219">
              <w:rPr>
                <w:rFonts w:ascii="Times New Roman" w:hAnsi="Times New Roman" w:cs="Times New Roman"/>
                <w:sz w:val="24"/>
                <w:szCs w:val="24"/>
              </w:rPr>
              <w:t>1,30</w:t>
            </w:r>
          </w:p>
        </w:tc>
        <w:tc>
          <w:tcPr>
            <w:tcW w:w="1141" w:type="pct"/>
          </w:tcPr>
          <w:p w14:paraId="7295CAFE" w14:textId="77777777" w:rsidR="00B64010" w:rsidRPr="00642219" w:rsidRDefault="00B64010" w:rsidP="00A023C6">
            <w:pPr>
              <w:spacing w:after="0" w:line="240" w:lineRule="auto"/>
              <w:ind w:firstLine="59"/>
              <w:jc w:val="both"/>
              <w:rPr>
                <w:rFonts w:ascii="Times New Roman" w:hAnsi="Times New Roman" w:cs="Times New Roman"/>
                <w:sz w:val="24"/>
                <w:szCs w:val="24"/>
              </w:rPr>
            </w:pPr>
            <w:r w:rsidRPr="00642219">
              <w:rPr>
                <w:rFonts w:ascii="Times New Roman" w:hAnsi="Times New Roman" w:cs="Times New Roman"/>
                <w:sz w:val="24"/>
                <w:szCs w:val="24"/>
              </w:rPr>
              <w:t>1,16-1,46</w:t>
            </w:r>
          </w:p>
        </w:tc>
        <w:tc>
          <w:tcPr>
            <w:tcW w:w="614" w:type="pct"/>
          </w:tcPr>
          <w:p w14:paraId="77996B5B" w14:textId="77777777" w:rsidR="00B64010" w:rsidRPr="00642219" w:rsidRDefault="00B64010" w:rsidP="00A023C6">
            <w:pPr>
              <w:spacing w:after="0" w:line="240" w:lineRule="auto"/>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r>
      <w:tr w:rsidR="002E1B43" w:rsidRPr="00642219" w14:paraId="1D407602" w14:textId="77777777" w:rsidTr="00AC74CF">
        <w:trPr>
          <w:trHeight w:val="340"/>
        </w:trPr>
        <w:tc>
          <w:tcPr>
            <w:tcW w:w="1928" w:type="pct"/>
          </w:tcPr>
          <w:p w14:paraId="66DAE497" w14:textId="77777777" w:rsidR="00B64010" w:rsidRPr="00642219" w:rsidRDefault="00B64010"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Гемоглобин (1-е сутки)</w:t>
            </w:r>
          </w:p>
        </w:tc>
        <w:tc>
          <w:tcPr>
            <w:tcW w:w="703" w:type="pct"/>
          </w:tcPr>
          <w:p w14:paraId="76805822" w14:textId="77777777" w:rsidR="00B64010" w:rsidRPr="00642219" w:rsidRDefault="00B64010"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-0,03</w:t>
            </w:r>
          </w:p>
        </w:tc>
        <w:tc>
          <w:tcPr>
            <w:tcW w:w="614" w:type="pct"/>
          </w:tcPr>
          <w:p w14:paraId="34C2040B" w14:textId="77777777" w:rsidR="00B64010" w:rsidRPr="00642219" w:rsidRDefault="00B64010" w:rsidP="00A023C6">
            <w:pPr>
              <w:spacing w:after="0" w:line="240" w:lineRule="auto"/>
              <w:ind w:firstLine="29"/>
              <w:jc w:val="both"/>
              <w:rPr>
                <w:rFonts w:ascii="Times New Roman" w:hAnsi="Times New Roman" w:cs="Times New Roman"/>
                <w:sz w:val="24"/>
                <w:szCs w:val="24"/>
              </w:rPr>
            </w:pPr>
            <w:r w:rsidRPr="00642219">
              <w:rPr>
                <w:rFonts w:ascii="Times New Roman" w:hAnsi="Times New Roman" w:cs="Times New Roman"/>
                <w:sz w:val="24"/>
                <w:szCs w:val="24"/>
              </w:rPr>
              <w:t>0,97</w:t>
            </w:r>
          </w:p>
        </w:tc>
        <w:tc>
          <w:tcPr>
            <w:tcW w:w="1141" w:type="pct"/>
          </w:tcPr>
          <w:p w14:paraId="1221DEDC" w14:textId="77777777" w:rsidR="00B64010" w:rsidRPr="00642219" w:rsidRDefault="00B64010" w:rsidP="00A023C6">
            <w:pPr>
              <w:spacing w:after="0" w:line="240" w:lineRule="auto"/>
              <w:ind w:firstLine="59"/>
              <w:jc w:val="both"/>
              <w:rPr>
                <w:rFonts w:ascii="Times New Roman" w:hAnsi="Times New Roman" w:cs="Times New Roman"/>
                <w:sz w:val="24"/>
                <w:szCs w:val="24"/>
              </w:rPr>
            </w:pPr>
            <w:r w:rsidRPr="00642219">
              <w:rPr>
                <w:rFonts w:ascii="Times New Roman" w:hAnsi="Times New Roman" w:cs="Times New Roman"/>
                <w:sz w:val="24"/>
                <w:szCs w:val="24"/>
              </w:rPr>
              <w:t>0,96-0,99</w:t>
            </w:r>
          </w:p>
        </w:tc>
        <w:tc>
          <w:tcPr>
            <w:tcW w:w="614" w:type="pct"/>
          </w:tcPr>
          <w:p w14:paraId="386F4EA0" w14:textId="77777777" w:rsidR="00B64010" w:rsidRPr="00642219" w:rsidRDefault="00B64010"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0,005</w:t>
            </w:r>
          </w:p>
        </w:tc>
      </w:tr>
      <w:tr w:rsidR="002E1B43" w:rsidRPr="00642219" w14:paraId="6B376617" w14:textId="77777777" w:rsidTr="00AC74CF">
        <w:trPr>
          <w:trHeight w:val="340"/>
        </w:trPr>
        <w:tc>
          <w:tcPr>
            <w:tcW w:w="1928" w:type="pct"/>
          </w:tcPr>
          <w:p w14:paraId="4CFBEB17" w14:textId="77777777" w:rsidR="00B64010" w:rsidRPr="00642219" w:rsidRDefault="00B64010"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Тромбоциты (1-е сутки)</w:t>
            </w:r>
          </w:p>
        </w:tc>
        <w:tc>
          <w:tcPr>
            <w:tcW w:w="703" w:type="pct"/>
          </w:tcPr>
          <w:p w14:paraId="7776AC51" w14:textId="77777777" w:rsidR="00B64010" w:rsidRPr="00642219" w:rsidRDefault="00B64010"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-0,01</w:t>
            </w:r>
          </w:p>
        </w:tc>
        <w:tc>
          <w:tcPr>
            <w:tcW w:w="614" w:type="pct"/>
          </w:tcPr>
          <w:p w14:paraId="1EBD8CE6" w14:textId="77777777" w:rsidR="00B64010" w:rsidRPr="00642219" w:rsidRDefault="00B64010" w:rsidP="00A023C6">
            <w:pPr>
              <w:spacing w:after="0" w:line="240" w:lineRule="auto"/>
              <w:ind w:firstLine="29"/>
              <w:jc w:val="both"/>
              <w:rPr>
                <w:rFonts w:ascii="Times New Roman" w:hAnsi="Times New Roman" w:cs="Times New Roman"/>
                <w:sz w:val="24"/>
                <w:szCs w:val="24"/>
              </w:rPr>
            </w:pPr>
            <w:r w:rsidRPr="00642219">
              <w:rPr>
                <w:rFonts w:ascii="Times New Roman" w:hAnsi="Times New Roman" w:cs="Times New Roman"/>
                <w:sz w:val="24"/>
                <w:szCs w:val="24"/>
              </w:rPr>
              <w:t>1,00</w:t>
            </w:r>
          </w:p>
        </w:tc>
        <w:tc>
          <w:tcPr>
            <w:tcW w:w="1141" w:type="pct"/>
          </w:tcPr>
          <w:p w14:paraId="68D31590" w14:textId="77777777" w:rsidR="00B64010" w:rsidRPr="00642219" w:rsidRDefault="00B64010" w:rsidP="00A023C6">
            <w:pPr>
              <w:spacing w:after="0" w:line="240" w:lineRule="auto"/>
              <w:ind w:firstLine="59"/>
              <w:jc w:val="both"/>
              <w:rPr>
                <w:rFonts w:ascii="Times New Roman" w:hAnsi="Times New Roman" w:cs="Times New Roman"/>
                <w:sz w:val="24"/>
                <w:szCs w:val="24"/>
              </w:rPr>
            </w:pPr>
            <w:r w:rsidRPr="00642219">
              <w:rPr>
                <w:rFonts w:ascii="Times New Roman" w:hAnsi="Times New Roman" w:cs="Times New Roman"/>
                <w:sz w:val="24"/>
                <w:szCs w:val="24"/>
              </w:rPr>
              <w:t>0,99-1,00</w:t>
            </w:r>
          </w:p>
        </w:tc>
        <w:tc>
          <w:tcPr>
            <w:tcW w:w="614" w:type="pct"/>
          </w:tcPr>
          <w:p w14:paraId="04EF367E" w14:textId="77777777" w:rsidR="00B64010" w:rsidRPr="00642219" w:rsidRDefault="00B64010"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0,074</w:t>
            </w:r>
          </w:p>
        </w:tc>
      </w:tr>
      <w:tr w:rsidR="002E1B43" w:rsidRPr="00642219" w14:paraId="0CED7B38" w14:textId="77777777" w:rsidTr="00AC74CF">
        <w:trPr>
          <w:trHeight w:val="340"/>
        </w:trPr>
        <w:tc>
          <w:tcPr>
            <w:tcW w:w="1928" w:type="pct"/>
          </w:tcPr>
          <w:p w14:paraId="475479D0" w14:textId="77777777" w:rsidR="00B64010" w:rsidRPr="00642219" w:rsidRDefault="00B64010"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NLR</w:t>
            </w:r>
            <w:r w:rsidRPr="00642219">
              <w:rPr>
                <w:rFonts w:ascii="Times New Roman" w:hAnsi="Times New Roman" w:cs="Times New Roman"/>
                <w:sz w:val="24"/>
                <w:szCs w:val="24"/>
              </w:rPr>
              <w:t xml:space="preserve"> (1-е сутки)</w:t>
            </w:r>
          </w:p>
        </w:tc>
        <w:tc>
          <w:tcPr>
            <w:tcW w:w="703" w:type="pct"/>
          </w:tcPr>
          <w:p w14:paraId="0ED20B57" w14:textId="77777777" w:rsidR="00B64010" w:rsidRPr="00642219" w:rsidRDefault="00B64010"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-0,39</w:t>
            </w:r>
          </w:p>
        </w:tc>
        <w:tc>
          <w:tcPr>
            <w:tcW w:w="614" w:type="pct"/>
          </w:tcPr>
          <w:p w14:paraId="2B09B5DD" w14:textId="77777777" w:rsidR="00B64010" w:rsidRPr="00642219" w:rsidRDefault="00B64010" w:rsidP="00A023C6">
            <w:pPr>
              <w:spacing w:after="0" w:line="240" w:lineRule="auto"/>
              <w:ind w:firstLine="29"/>
              <w:jc w:val="both"/>
              <w:rPr>
                <w:rFonts w:ascii="Times New Roman" w:hAnsi="Times New Roman" w:cs="Times New Roman"/>
                <w:sz w:val="24"/>
                <w:szCs w:val="24"/>
              </w:rPr>
            </w:pPr>
            <w:r w:rsidRPr="00642219">
              <w:rPr>
                <w:rFonts w:ascii="Times New Roman" w:hAnsi="Times New Roman" w:cs="Times New Roman"/>
                <w:sz w:val="24"/>
                <w:szCs w:val="24"/>
              </w:rPr>
              <w:t>0,68</w:t>
            </w:r>
          </w:p>
        </w:tc>
        <w:tc>
          <w:tcPr>
            <w:tcW w:w="1141" w:type="pct"/>
          </w:tcPr>
          <w:p w14:paraId="2E92AE09" w14:textId="77777777" w:rsidR="00B64010" w:rsidRPr="00642219" w:rsidRDefault="00B64010" w:rsidP="00A023C6">
            <w:pPr>
              <w:spacing w:after="0" w:line="240" w:lineRule="auto"/>
              <w:ind w:firstLine="59"/>
              <w:jc w:val="both"/>
              <w:rPr>
                <w:rFonts w:ascii="Times New Roman" w:hAnsi="Times New Roman" w:cs="Times New Roman"/>
                <w:sz w:val="24"/>
                <w:szCs w:val="24"/>
              </w:rPr>
            </w:pPr>
            <w:r w:rsidRPr="00642219">
              <w:rPr>
                <w:rFonts w:ascii="Times New Roman" w:hAnsi="Times New Roman" w:cs="Times New Roman"/>
                <w:sz w:val="24"/>
                <w:szCs w:val="24"/>
              </w:rPr>
              <w:t>0,48-0,94</w:t>
            </w:r>
          </w:p>
        </w:tc>
        <w:tc>
          <w:tcPr>
            <w:tcW w:w="614" w:type="pct"/>
          </w:tcPr>
          <w:p w14:paraId="4C2B6570" w14:textId="77777777" w:rsidR="00B64010" w:rsidRPr="00642219" w:rsidRDefault="00B64010"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0,020</w:t>
            </w:r>
          </w:p>
        </w:tc>
      </w:tr>
      <w:tr w:rsidR="002E1B43" w:rsidRPr="00642219" w14:paraId="5DDB240D" w14:textId="77777777" w:rsidTr="00AC74CF">
        <w:trPr>
          <w:trHeight w:val="340"/>
        </w:trPr>
        <w:tc>
          <w:tcPr>
            <w:tcW w:w="1928" w:type="pct"/>
          </w:tcPr>
          <w:p w14:paraId="0D9CCF37" w14:textId="77777777" w:rsidR="00B64010" w:rsidRPr="00642219" w:rsidRDefault="00B64010"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АЧТВ (1-е сутки)</w:t>
            </w:r>
          </w:p>
        </w:tc>
        <w:tc>
          <w:tcPr>
            <w:tcW w:w="703" w:type="pct"/>
          </w:tcPr>
          <w:p w14:paraId="53C6297A" w14:textId="77777777" w:rsidR="00B64010" w:rsidRPr="00642219" w:rsidRDefault="00B64010"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0,11</w:t>
            </w:r>
          </w:p>
        </w:tc>
        <w:tc>
          <w:tcPr>
            <w:tcW w:w="614" w:type="pct"/>
          </w:tcPr>
          <w:p w14:paraId="74320582" w14:textId="77777777" w:rsidR="00B64010" w:rsidRPr="00642219" w:rsidRDefault="00B64010" w:rsidP="00A023C6">
            <w:pPr>
              <w:spacing w:after="0" w:line="240" w:lineRule="auto"/>
              <w:ind w:firstLine="29"/>
              <w:jc w:val="both"/>
              <w:rPr>
                <w:rFonts w:ascii="Times New Roman" w:hAnsi="Times New Roman" w:cs="Times New Roman"/>
                <w:sz w:val="24"/>
                <w:szCs w:val="24"/>
              </w:rPr>
            </w:pPr>
            <w:r w:rsidRPr="00642219">
              <w:rPr>
                <w:rFonts w:ascii="Times New Roman" w:hAnsi="Times New Roman" w:cs="Times New Roman"/>
                <w:sz w:val="24"/>
                <w:szCs w:val="24"/>
              </w:rPr>
              <w:t>1,12</w:t>
            </w:r>
          </w:p>
        </w:tc>
        <w:tc>
          <w:tcPr>
            <w:tcW w:w="1141" w:type="pct"/>
          </w:tcPr>
          <w:p w14:paraId="3E0A4469" w14:textId="77777777" w:rsidR="00B64010" w:rsidRPr="00642219" w:rsidRDefault="00B64010" w:rsidP="00A023C6">
            <w:pPr>
              <w:spacing w:after="0" w:line="240" w:lineRule="auto"/>
              <w:ind w:firstLine="59"/>
              <w:jc w:val="both"/>
              <w:rPr>
                <w:rFonts w:ascii="Times New Roman" w:hAnsi="Times New Roman" w:cs="Times New Roman"/>
                <w:sz w:val="24"/>
                <w:szCs w:val="24"/>
              </w:rPr>
            </w:pPr>
            <w:r w:rsidRPr="00642219">
              <w:rPr>
                <w:rFonts w:ascii="Times New Roman" w:hAnsi="Times New Roman" w:cs="Times New Roman"/>
                <w:sz w:val="24"/>
                <w:szCs w:val="24"/>
              </w:rPr>
              <w:t>1,03-1,22</w:t>
            </w:r>
          </w:p>
        </w:tc>
        <w:tc>
          <w:tcPr>
            <w:tcW w:w="614" w:type="pct"/>
          </w:tcPr>
          <w:p w14:paraId="2AEF5779" w14:textId="77777777" w:rsidR="00B64010" w:rsidRPr="00642219" w:rsidRDefault="00B64010"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0,012</w:t>
            </w:r>
          </w:p>
        </w:tc>
      </w:tr>
      <w:tr w:rsidR="002E1B43" w:rsidRPr="00642219" w14:paraId="3CDB7AB4" w14:textId="77777777" w:rsidTr="00AC74CF">
        <w:trPr>
          <w:trHeight w:val="340"/>
        </w:trPr>
        <w:tc>
          <w:tcPr>
            <w:tcW w:w="1928" w:type="pct"/>
          </w:tcPr>
          <w:p w14:paraId="3B02F205" w14:textId="77777777" w:rsidR="00B64010" w:rsidRPr="00642219" w:rsidRDefault="00B64010"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МНО (1-е сутки)</w:t>
            </w:r>
          </w:p>
        </w:tc>
        <w:tc>
          <w:tcPr>
            <w:tcW w:w="703" w:type="pct"/>
          </w:tcPr>
          <w:p w14:paraId="7B0B87D9" w14:textId="77777777" w:rsidR="00B64010" w:rsidRPr="00642219" w:rsidRDefault="00B64010"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0,35</w:t>
            </w:r>
          </w:p>
        </w:tc>
        <w:tc>
          <w:tcPr>
            <w:tcW w:w="614" w:type="pct"/>
          </w:tcPr>
          <w:p w14:paraId="04678E77" w14:textId="77777777" w:rsidR="00B64010" w:rsidRPr="00642219" w:rsidRDefault="00B64010" w:rsidP="00A023C6">
            <w:pPr>
              <w:spacing w:after="0" w:line="240" w:lineRule="auto"/>
              <w:ind w:firstLine="29"/>
              <w:jc w:val="both"/>
              <w:rPr>
                <w:rFonts w:ascii="Times New Roman" w:hAnsi="Times New Roman" w:cs="Times New Roman"/>
                <w:sz w:val="24"/>
                <w:szCs w:val="24"/>
              </w:rPr>
            </w:pPr>
            <w:r w:rsidRPr="00642219">
              <w:rPr>
                <w:rFonts w:ascii="Times New Roman" w:hAnsi="Times New Roman" w:cs="Times New Roman"/>
                <w:sz w:val="24"/>
                <w:szCs w:val="24"/>
              </w:rPr>
              <w:t>1,42</w:t>
            </w:r>
          </w:p>
        </w:tc>
        <w:tc>
          <w:tcPr>
            <w:tcW w:w="1141" w:type="pct"/>
          </w:tcPr>
          <w:p w14:paraId="13D11DCF" w14:textId="77777777" w:rsidR="00B64010" w:rsidRPr="00642219" w:rsidRDefault="00B64010" w:rsidP="00A023C6">
            <w:pPr>
              <w:spacing w:after="0" w:line="240" w:lineRule="auto"/>
              <w:ind w:firstLine="59"/>
              <w:jc w:val="both"/>
              <w:rPr>
                <w:rFonts w:ascii="Times New Roman" w:hAnsi="Times New Roman" w:cs="Times New Roman"/>
                <w:sz w:val="24"/>
                <w:szCs w:val="24"/>
              </w:rPr>
            </w:pPr>
            <w:r w:rsidRPr="00642219">
              <w:rPr>
                <w:rFonts w:ascii="Times New Roman" w:hAnsi="Times New Roman" w:cs="Times New Roman"/>
                <w:sz w:val="24"/>
                <w:szCs w:val="24"/>
              </w:rPr>
              <w:t>0,15-13,85</w:t>
            </w:r>
          </w:p>
        </w:tc>
        <w:tc>
          <w:tcPr>
            <w:tcW w:w="614" w:type="pct"/>
          </w:tcPr>
          <w:p w14:paraId="587158FA" w14:textId="77777777" w:rsidR="00B64010" w:rsidRPr="00642219" w:rsidRDefault="00B64010"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0,763</w:t>
            </w:r>
          </w:p>
        </w:tc>
      </w:tr>
      <w:tr w:rsidR="002E1B43" w:rsidRPr="00642219" w14:paraId="459E8600" w14:textId="77777777" w:rsidTr="00AC74CF">
        <w:trPr>
          <w:trHeight w:val="340"/>
        </w:trPr>
        <w:tc>
          <w:tcPr>
            <w:tcW w:w="1928" w:type="pct"/>
          </w:tcPr>
          <w:p w14:paraId="4AFF1B0A" w14:textId="77777777" w:rsidR="00B64010" w:rsidRPr="00642219" w:rsidRDefault="00B64010"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Фибриноген (1-е сутки)</w:t>
            </w:r>
          </w:p>
        </w:tc>
        <w:tc>
          <w:tcPr>
            <w:tcW w:w="703" w:type="pct"/>
          </w:tcPr>
          <w:p w14:paraId="37BD2BB2" w14:textId="77777777" w:rsidR="00B64010" w:rsidRPr="00642219" w:rsidRDefault="00B64010"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0,00</w:t>
            </w:r>
          </w:p>
        </w:tc>
        <w:tc>
          <w:tcPr>
            <w:tcW w:w="614" w:type="pct"/>
          </w:tcPr>
          <w:p w14:paraId="6F421611" w14:textId="77777777" w:rsidR="00B64010" w:rsidRPr="00642219" w:rsidRDefault="00B64010" w:rsidP="00A023C6">
            <w:pPr>
              <w:spacing w:after="0" w:line="240" w:lineRule="auto"/>
              <w:ind w:firstLine="29"/>
              <w:jc w:val="both"/>
              <w:rPr>
                <w:rFonts w:ascii="Times New Roman" w:hAnsi="Times New Roman" w:cs="Times New Roman"/>
                <w:sz w:val="24"/>
                <w:szCs w:val="24"/>
              </w:rPr>
            </w:pPr>
            <w:r w:rsidRPr="00642219">
              <w:rPr>
                <w:rFonts w:ascii="Times New Roman" w:hAnsi="Times New Roman" w:cs="Times New Roman"/>
                <w:sz w:val="24"/>
                <w:szCs w:val="24"/>
              </w:rPr>
              <w:t>1,00</w:t>
            </w:r>
          </w:p>
        </w:tc>
        <w:tc>
          <w:tcPr>
            <w:tcW w:w="1141" w:type="pct"/>
          </w:tcPr>
          <w:p w14:paraId="5555722D" w14:textId="77777777" w:rsidR="00B64010" w:rsidRPr="00642219" w:rsidRDefault="00B64010" w:rsidP="00A023C6">
            <w:pPr>
              <w:spacing w:after="0" w:line="240" w:lineRule="auto"/>
              <w:ind w:firstLine="59"/>
              <w:jc w:val="both"/>
              <w:rPr>
                <w:rFonts w:ascii="Times New Roman" w:hAnsi="Times New Roman" w:cs="Times New Roman"/>
                <w:sz w:val="24"/>
                <w:szCs w:val="24"/>
              </w:rPr>
            </w:pPr>
            <w:r w:rsidRPr="00642219">
              <w:rPr>
                <w:rFonts w:ascii="Times New Roman" w:hAnsi="Times New Roman" w:cs="Times New Roman"/>
                <w:sz w:val="24"/>
                <w:szCs w:val="24"/>
              </w:rPr>
              <w:t>0,99-1,02</w:t>
            </w:r>
          </w:p>
        </w:tc>
        <w:tc>
          <w:tcPr>
            <w:tcW w:w="614" w:type="pct"/>
          </w:tcPr>
          <w:p w14:paraId="4A0A06AF" w14:textId="77777777" w:rsidR="00B64010" w:rsidRPr="00642219" w:rsidRDefault="00B64010"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0,814</w:t>
            </w:r>
          </w:p>
        </w:tc>
      </w:tr>
      <w:tr w:rsidR="002E1B43" w:rsidRPr="00642219" w14:paraId="14F692CC" w14:textId="77777777" w:rsidTr="00AC74CF">
        <w:trPr>
          <w:trHeight w:val="340"/>
        </w:trPr>
        <w:tc>
          <w:tcPr>
            <w:tcW w:w="1928" w:type="pct"/>
          </w:tcPr>
          <w:p w14:paraId="6D8792C7" w14:textId="77777777" w:rsidR="00B64010" w:rsidRPr="00642219" w:rsidRDefault="00B64010"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Общий белок (1-е сутки)</w:t>
            </w:r>
          </w:p>
        </w:tc>
        <w:tc>
          <w:tcPr>
            <w:tcW w:w="703" w:type="pct"/>
          </w:tcPr>
          <w:p w14:paraId="0516C1E6" w14:textId="77777777" w:rsidR="00B64010" w:rsidRPr="00642219" w:rsidRDefault="00B64010"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-0,05</w:t>
            </w:r>
          </w:p>
        </w:tc>
        <w:tc>
          <w:tcPr>
            <w:tcW w:w="614" w:type="pct"/>
          </w:tcPr>
          <w:p w14:paraId="551953B8" w14:textId="77777777" w:rsidR="00B64010" w:rsidRPr="00642219" w:rsidRDefault="00B64010" w:rsidP="00A023C6">
            <w:pPr>
              <w:spacing w:after="0" w:line="240" w:lineRule="auto"/>
              <w:ind w:firstLine="29"/>
              <w:jc w:val="both"/>
              <w:rPr>
                <w:rFonts w:ascii="Times New Roman" w:hAnsi="Times New Roman" w:cs="Times New Roman"/>
                <w:sz w:val="24"/>
                <w:szCs w:val="24"/>
              </w:rPr>
            </w:pPr>
            <w:r w:rsidRPr="00642219">
              <w:rPr>
                <w:rFonts w:ascii="Times New Roman" w:hAnsi="Times New Roman" w:cs="Times New Roman"/>
                <w:sz w:val="24"/>
                <w:szCs w:val="24"/>
              </w:rPr>
              <w:t>0,95</w:t>
            </w:r>
          </w:p>
        </w:tc>
        <w:tc>
          <w:tcPr>
            <w:tcW w:w="1141" w:type="pct"/>
          </w:tcPr>
          <w:p w14:paraId="47AD9867" w14:textId="77777777" w:rsidR="00B64010" w:rsidRPr="00642219" w:rsidRDefault="00B64010" w:rsidP="00A023C6">
            <w:pPr>
              <w:spacing w:after="0" w:line="240" w:lineRule="auto"/>
              <w:ind w:firstLine="59"/>
              <w:jc w:val="both"/>
              <w:rPr>
                <w:rFonts w:ascii="Times New Roman" w:hAnsi="Times New Roman" w:cs="Times New Roman"/>
                <w:sz w:val="24"/>
                <w:szCs w:val="24"/>
              </w:rPr>
            </w:pPr>
            <w:r w:rsidRPr="00642219">
              <w:rPr>
                <w:rFonts w:ascii="Times New Roman" w:hAnsi="Times New Roman" w:cs="Times New Roman"/>
                <w:sz w:val="24"/>
                <w:szCs w:val="24"/>
              </w:rPr>
              <w:t>0,90-1,00</w:t>
            </w:r>
          </w:p>
        </w:tc>
        <w:tc>
          <w:tcPr>
            <w:tcW w:w="614" w:type="pct"/>
          </w:tcPr>
          <w:p w14:paraId="69BC8A19" w14:textId="77777777" w:rsidR="00B64010" w:rsidRPr="00642219" w:rsidRDefault="00B64010"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0,064</w:t>
            </w:r>
          </w:p>
        </w:tc>
      </w:tr>
      <w:tr w:rsidR="002E1B43" w:rsidRPr="00642219" w14:paraId="61306BE6" w14:textId="77777777" w:rsidTr="00AC74CF">
        <w:trPr>
          <w:trHeight w:val="340"/>
        </w:trPr>
        <w:tc>
          <w:tcPr>
            <w:tcW w:w="1928" w:type="pct"/>
          </w:tcPr>
          <w:p w14:paraId="526A49D1" w14:textId="71AEF987" w:rsidR="00B64010" w:rsidRPr="00642219" w:rsidRDefault="00B64010"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Холестерин (1-е сутки)</w:t>
            </w:r>
          </w:p>
        </w:tc>
        <w:tc>
          <w:tcPr>
            <w:tcW w:w="703" w:type="pct"/>
          </w:tcPr>
          <w:p w14:paraId="529EB49F" w14:textId="77777777" w:rsidR="00B64010" w:rsidRPr="00642219" w:rsidRDefault="00B64010" w:rsidP="00A023C6">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-0,85</w:t>
            </w:r>
          </w:p>
        </w:tc>
        <w:tc>
          <w:tcPr>
            <w:tcW w:w="614" w:type="pct"/>
          </w:tcPr>
          <w:p w14:paraId="2D842A41" w14:textId="77777777" w:rsidR="00B64010" w:rsidRPr="00642219" w:rsidRDefault="00B64010" w:rsidP="00A023C6">
            <w:pPr>
              <w:spacing w:after="0" w:line="240" w:lineRule="auto"/>
              <w:ind w:firstLine="29"/>
              <w:jc w:val="both"/>
              <w:rPr>
                <w:rFonts w:ascii="Times New Roman" w:hAnsi="Times New Roman" w:cs="Times New Roman"/>
                <w:sz w:val="24"/>
                <w:szCs w:val="24"/>
              </w:rPr>
            </w:pPr>
            <w:r w:rsidRPr="00642219">
              <w:rPr>
                <w:rFonts w:ascii="Times New Roman" w:hAnsi="Times New Roman" w:cs="Times New Roman"/>
                <w:sz w:val="24"/>
                <w:szCs w:val="24"/>
              </w:rPr>
              <w:t>0,43</w:t>
            </w:r>
          </w:p>
        </w:tc>
        <w:tc>
          <w:tcPr>
            <w:tcW w:w="1141" w:type="pct"/>
          </w:tcPr>
          <w:p w14:paraId="4255C812" w14:textId="77777777" w:rsidR="00B64010" w:rsidRPr="00642219" w:rsidRDefault="00B64010" w:rsidP="00A023C6">
            <w:pPr>
              <w:spacing w:after="0" w:line="240" w:lineRule="auto"/>
              <w:ind w:firstLine="59"/>
              <w:jc w:val="both"/>
              <w:rPr>
                <w:rFonts w:ascii="Times New Roman" w:hAnsi="Times New Roman" w:cs="Times New Roman"/>
                <w:sz w:val="24"/>
                <w:szCs w:val="24"/>
              </w:rPr>
            </w:pPr>
            <w:r w:rsidRPr="00642219">
              <w:rPr>
                <w:rFonts w:ascii="Times New Roman" w:hAnsi="Times New Roman" w:cs="Times New Roman"/>
                <w:sz w:val="24"/>
                <w:szCs w:val="24"/>
              </w:rPr>
              <w:t>0,30-0,61</w:t>
            </w:r>
          </w:p>
        </w:tc>
        <w:tc>
          <w:tcPr>
            <w:tcW w:w="614" w:type="pct"/>
          </w:tcPr>
          <w:p w14:paraId="6FE926D0" w14:textId="77777777" w:rsidR="00B64010" w:rsidRPr="00642219" w:rsidRDefault="00B64010" w:rsidP="00A023C6">
            <w:pPr>
              <w:spacing w:after="0" w:line="240" w:lineRule="auto"/>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r>
      <w:tr w:rsidR="00AC74CF" w:rsidRPr="00642219" w14:paraId="4FD60A2D" w14:textId="77777777" w:rsidTr="00AC74CF">
        <w:trPr>
          <w:trHeight w:val="340"/>
        </w:trPr>
        <w:tc>
          <w:tcPr>
            <w:tcW w:w="5000" w:type="pct"/>
            <w:gridSpan w:val="5"/>
          </w:tcPr>
          <w:p w14:paraId="584450A1" w14:textId="2A2AA9B3" w:rsidR="00AC74CF" w:rsidRPr="00642219" w:rsidRDefault="00AC74CF" w:rsidP="00AC74CF">
            <w:pPr>
              <w:spacing w:after="0" w:line="240" w:lineRule="auto"/>
              <w:ind w:firstLine="567"/>
              <w:jc w:val="both"/>
              <w:rPr>
                <w:rFonts w:ascii="Georgia" w:hAnsi="Georgia"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β - коэффициент логистической регрессии; OR - отношение шансов; ДИ - доверительный интервал. Зависимая переменная: ИИ (1) и ТИА (0).</w:t>
            </w:r>
          </w:p>
        </w:tc>
      </w:tr>
    </w:tbl>
    <w:p w14:paraId="0A592116" w14:textId="77777777" w:rsidR="00487B66" w:rsidRPr="00642219" w:rsidRDefault="00487B66" w:rsidP="00A023C6">
      <w:pPr>
        <w:pStyle w:val="ac"/>
        <w:keepNext/>
        <w:spacing w:after="0"/>
        <w:ind w:firstLine="567"/>
        <w:jc w:val="both"/>
        <w:rPr>
          <w:rFonts w:ascii="Times New Roman" w:hAnsi="Times New Roman" w:cs="Times New Roman"/>
          <w:i w:val="0"/>
          <w:iCs w:val="0"/>
          <w:color w:val="auto"/>
          <w:sz w:val="28"/>
          <w:szCs w:val="28"/>
        </w:rPr>
      </w:pPr>
    </w:p>
    <w:p w14:paraId="756ADF6F" w14:textId="585685D5" w:rsidR="00FB6652" w:rsidRPr="00642219" w:rsidRDefault="00FB6652" w:rsidP="00A023C6">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В окончательную модель были включены NIHSS и уровень холестерина, которые сохраняли статистическую значимость в многофакторном анализе (Таблица 31) и имели клиническое значение для дифференциальной диагностики ИИ и ТИА.</w:t>
      </w:r>
    </w:p>
    <w:p w14:paraId="63ED9ECE" w14:textId="373B34F1" w:rsidR="008C1ACD" w:rsidRPr="00642219" w:rsidRDefault="008C1ACD" w:rsidP="00487B66">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По результатам многофакторного анализа независимыми предикторами ИИ являлись более высокие значения NIHSS (p&lt;0,001) и более низкий уровень холестерина (p&lt;0,001).</w:t>
      </w:r>
    </w:p>
    <w:p w14:paraId="4DAA1E15" w14:textId="77777777" w:rsidR="00487B66" w:rsidRPr="00642219" w:rsidRDefault="00487B66" w:rsidP="00487B66">
      <w:pPr>
        <w:spacing w:after="0" w:line="240" w:lineRule="auto"/>
      </w:pPr>
    </w:p>
    <w:p w14:paraId="195B82E6" w14:textId="776EE06A" w:rsidR="005B537A" w:rsidRPr="00642219" w:rsidRDefault="005B537A" w:rsidP="00487B6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8C1ACD" w:rsidRPr="00642219">
        <w:rPr>
          <w:rFonts w:ascii="Times New Roman" w:hAnsi="Times New Roman" w:cs="Times New Roman"/>
          <w:b/>
          <w:bCs/>
          <w:i w:val="0"/>
          <w:iCs w:val="0"/>
          <w:color w:val="auto"/>
          <w:sz w:val="28"/>
          <w:szCs w:val="28"/>
        </w:rPr>
        <w:t>3</w:t>
      </w:r>
      <w:r w:rsidR="00B0657F" w:rsidRPr="00642219">
        <w:rPr>
          <w:rFonts w:ascii="Times New Roman" w:hAnsi="Times New Roman" w:cs="Times New Roman"/>
          <w:b/>
          <w:bCs/>
          <w:i w:val="0"/>
          <w:iCs w:val="0"/>
          <w:color w:val="auto"/>
          <w:sz w:val="28"/>
          <w:szCs w:val="28"/>
        </w:rPr>
        <w:t>1</w:t>
      </w:r>
      <w:r w:rsidR="00566D95"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Результаты многофакторного логистического регрессионного анализа предикторов </w:t>
      </w:r>
      <w:r w:rsidR="00B0657F"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по сравнению с </w:t>
      </w:r>
      <w:r w:rsidR="00B0657F" w:rsidRPr="00642219">
        <w:rPr>
          <w:rFonts w:ascii="Times New Roman" w:hAnsi="Times New Roman" w:cs="Times New Roman"/>
          <w:b/>
          <w:bCs/>
          <w:i w:val="0"/>
          <w:iCs w:val="0"/>
          <w:color w:val="auto"/>
          <w:sz w:val="28"/>
          <w:szCs w:val="28"/>
        </w:rPr>
        <w:t>ТИА</w:t>
      </w:r>
    </w:p>
    <w:tbl>
      <w:tblPr>
        <w:tblStyle w:val="ae"/>
        <w:tblW w:w="0" w:type="auto"/>
        <w:tblLook w:val="04A0" w:firstRow="1" w:lastRow="0" w:firstColumn="1" w:lastColumn="0" w:noHBand="0" w:noVBand="1"/>
      </w:tblPr>
      <w:tblGrid>
        <w:gridCol w:w="4007"/>
        <w:gridCol w:w="1161"/>
        <w:gridCol w:w="1086"/>
        <w:gridCol w:w="2289"/>
        <w:gridCol w:w="1652"/>
      </w:tblGrid>
      <w:tr w:rsidR="005B537A" w:rsidRPr="00642219" w14:paraId="7A108CF0" w14:textId="77777777" w:rsidTr="00B0657F">
        <w:tc>
          <w:tcPr>
            <w:tcW w:w="0" w:type="auto"/>
            <w:hideMark/>
          </w:tcPr>
          <w:p w14:paraId="66B96A20" w14:textId="77777777" w:rsidR="005B537A" w:rsidRPr="00642219" w:rsidRDefault="005B537A" w:rsidP="00A023C6">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Предиктор</w:t>
            </w:r>
          </w:p>
        </w:tc>
        <w:tc>
          <w:tcPr>
            <w:tcW w:w="0" w:type="auto"/>
            <w:hideMark/>
          </w:tcPr>
          <w:p w14:paraId="72292CC8" w14:textId="77777777" w:rsidR="005B537A" w:rsidRPr="00642219" w:rsidRDefault="005B537A" w:rsidP="00A023C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 xml:space="preserve">β </w:t>
            </w:r>
          </w:p>
        </w:tc>
        <w:tc>
          <w:tcPr>
            <w:tcW w:w="0" w:type="auto"/>
            <w:hideMark/>
          </w:tcPr>
          <w:p w14:paraId="30A7E8B9" w14:textId="77777777" w:rsidR="005B537A" w:rsidRPr="00642219" w:rsidRDefault="005B537A" w:rsidP="00A023C6">
            <w:pPr>
              <w:spacing w:after="0" w:line="240" w:lineRule="auto"/>
              <w:ind w:firstLine="20"/>
              <w:jc w:val="both"/>
              <w:rPr>
                <w:rFonts w:ascii="Times New Roman" w:hAnsi="Times New Roman" w:cs="Times New Roman"/>
                <w:b/>
                <w:bCs/>
                <w:sz w:val="24"/>
                <w:szCs w:val="24"/>
              </w:rPr>
            </w:pPr>
            <w:r w:rsidRPr="00642219">
              <w:rPr>
                <w:rFonts w:ascii="Times New Roman" w:hAnsi="Times New Roman" w:cs="Times New Roman"/>
                <w:b/>
                <w:bCs/>
                <w:sz w:val="24"/>
                <w:szCs w:val="24"/>
              </w:rPr>
              <w:t>OR</w:t>
            </w:r>
          </w:p>
        </w:tc>
        <w:tc>
          <w:tcPr>
            <w:tcW w:w="0" w:type="auto"/>
            <w:hideMark/>
          </w:tcPr>
          <w:p w14:paraId="3497C29F" w14:textId="77777777" w:rsidR="005B537A" w:rsidRPr="00642219" w:rsidRDefault="005B537A" w:rsidP="00A023C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95% ДИ OR</w:t>
            </w:r>
          </w:p>
        </w:tc>
        <w:tc>
          <w:tcPr>
            <w:tcW w:w="0" w:type="auto"/>
            <w:hideMark/>
          </w:tcPr>
          <w:p w14:paraId="3D121731" w14:textId="77777777" w:rsidR="005B537A" w:rsidRPr="00642219" w:rsidRDefault="005B537A" w:rsidP="00A023C6">
            <w:pPr>
              <w:spacing w:after="0" w:line="240" w:lineRule="auto"/>
              <w:ind w:firstLine="87"/>
              <w:jc w:val="both"/>
              <w:rPr>
                <w:rFonts w:ascii="Times New Roman" w:hAnsi="Times New Roman" w:cs="Times New Roman"/>
                <w:b/>
                <w:bCs/>
                <w:sz w:val="24"/>
                <w:szCs w:val="24"/>
              </w:rPr>
            </w:pPr>
            <w:r w:rsidRPr="00642219">
              <w:rPr>
                <w:rFonts w:ascii="Times New Roman" w:hAnsi="Times New Roman" w:cs="Times New Roman"/>
                <w:b/>
                <w:bCs/>
                <w:sz w:val="24"/>
                <w:szCs w:val="24"/>
              </w:rPr>
              <w:t>p</w:t>
            </w:r>
          </w:p>
        </w:tc>
      </w:tr>
      <w:tr w:rsidR="002E1B43" w:rsidRPr="00642219" w14:paraId="3B774E7A" w14:textId="77777777" w:rsidTr="002E1B43">
        <w:tc>
          <w:tcPr>
            <w:tcW w:w="0" w:type="auto"/>
          </w:tcPr>
          <w:p w14:paraId="4181643A" w14:textId="6B0A6952" w:rsidR="002E1B43" w:rsidRPr="00642219" w:rsidRDefault="002E1B43" w:rsidP="002E1B43">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0" w:type="auto"/>
          </w:tcPr>
          <w:p w14:paraId="1BEED4DF" w14:textId="0977682D" w:rsidR="002E1B43" w:rsidRPr="00642219" w:rsidRDefault="002E1B43" w:rsidP="002E1B43">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0" w:type="auto"/>
          </w:tcPr>
          <w:p w14:paraId="346933A6" w14:textId="44E443B7" w:rsidR="002E1B43" w:rsidRPr="00642219" w:rsidRDefault="002E1B43" w:rsidP="002E1B43">
            <w:pPr>
              <w:spacing w:after="0" w:line="240" w:lineRule="auto"/>
              <w:ind w:firstLine="20"/>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0" w:type="auto"/>
          </w:tcPr>
          <w:p w14:paraId="42EF2977" w14:textId="04069442" w:rsidR="002E1B43" w:rsidRPr="00642219" w:rsidRDefault="002E1B43" w:rsidP="002E1B43">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0" w:type="auto"/>
          </w:tcPr>
          <w:p w14:paraId="6C16A2FA" w14:textId="0B72541D" w:rsidR="002E1B43" w:rsidRPr="00642219" w:rsidRDefault="002E1B43" w:rsidP="002E1B43">
            <w:pPr>
              <w:spacing w:after="0" w:line="240" w:lineRule="auto"/>
              <w:ind w:firstLine="87"/>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5B537A" w:rsidRPr="00642219" w14:paraId="447EB39E" w14:textId="77777777" w:rsidTr="00B0657F">
        <w:tc>
          <w:tcPr>
            <w:tcW w:w="0" w:type="auto"/>
            <w:hideMark/>
          </w:tcPr>
          <w:p w14:paraId="67FBC0BB"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NIHSS</w:t>
            </w:r>
            <w:r w:rsidRPr="00642219">
              <w:rPr>
                <w:rFonts w:ascii="Times New Roman" w:hAnsi="Times New Roman" w:cs="Times New Roman"/>
                <w:sz w:val="24"/>
                <w:szCs w:val="24"/>
              </w:rPr>
              <w:t>, баллы</w:t>
            </w:r>
          </w:p>
        </w:tc>
        <w:tc>
          <w:tcPr>
            <w:tcW w:w="0" w:type="auto"/>
          </w:tcPr>
          <w:p w14:paraId="401DB55A"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0,26</w:t>
            </w:r>
          </w:p>
        </w:tc>
        <w:tc>
          <w:tcPr>
            <w:tcW w:w="0" w:type="auto"/>
          </w:tcPr>
          <w:p w14:paraId="4EC31B5B" w14:textId="77777777" w:rsidR="005B537A" w:rsidRPr="00642219" w:rsidRDefault="005B537A" w:rsidP="00A023C6">
            <w:pPr>
              <w:spacing w:after="0" w:line="240" w:lineRule="auto"/>
              <w:ind w:firstLine="20"/>
              <w:jc w:val="both"/>
              <w:rPr>
                <w:rFonts w:ascii="Times New Roman" w:hAnsi="Times New Roman" w:cs="Times New Roman"/>
                <w:sz w:val="24"/>
                <w:szCs w:val="24"/>
              </w:rPr>
            </w:pPr>
            <w:r w:rsidRPr="00642219">
              <w:rPr>
                <w:rFonts w:ascii="Times New Roman" w:hAnsi="Times New Roman" w:cs="Times New Roman"/>
                <w:sz w:val="24"/>
                <w:szCs w:val="24"/>
              </w:rPr>
              <w:t>1,30</w:t>
            </w:r>
          </w:p>
        </w:tc>
        <w:tc>
          <w:tcPr>
            <w:tcW w:w="0" w:type="auto"/>
          </w:tcPr>
          <w:p w14:paraId="2DFD4DD9"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1,14-1,47</w:t>
            </w:r>
          </w:p>
        </w:tc>
        <w:tc>
          <w:tcPr>
            <w:tcW w:w="0" w:type="auto"/>
          </w:tcPr>
          <w:p w14:paraId="69A044DD" w14:textId="77777777" w:rsidR="005B537A" w:rsidRPr="00642219" w:rsidRDefault="005B537A" w:rsidP="00A023C6">
            <w:pPr>
              <w:spacing w:after="0" w:line="240" w:lineRule="auto"/>
              <w:ind w:firstLine="87"/>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r>
      <w:tr w:rsidR="005B537A" w:rsidRPr="00642219" w14:paraId="48C6E6D1" w14:textId="77777777" w:rsidTr="00B0657F">
        <w:tc>
          <w:tcPr>
            <w:tcW w:w="0" w:type="auto"/>
            <w:hideMark/>
          </w:tcPr>
          <w:p w14:paraId="4BBD8C5D" w14:textId="0B16C080" w:rsidR="005B537A" w:rsidRPr="00642219" w:rsidRDefault="008C1ACD"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Х</w:t>
            </w:r>
            <w:r w:rsidR="005B537A" w:rsidRPr="00642219">
              <w:rPr>
                <w:rFonts w:ascii="Times New Roman" w:hAnsi="Times New Roman" w:cs="Times New Roman"/>
                <w:sz w:val="24"/>
                <w:szCs w:val="24"/>
              </w:rPr>
              <w:t>олестерин (1-е сутки)</w:t>
            </w:r>
          </w:p>
        </w:tc>
        <w:tc>
          <w:tcPr>
            <w:tcW w:w="0" w:type="auto"/>
          </w:tcPr>
          <w:p w14:paraId="41BEAF11"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-0,90</w:t>
            </w:r>
          </w:p>
        </w:tc>
        <w:tc>
          <w:tcPr>
            <w:tcW w:w="0" w:type="auto"/>
          </w:tcPr>
          <w:p w14:paraId="4B4EEC80" w14:textId="77777777" w:rsidR="005B537A" w:rsidRPr="00642219" w:rsidRDefault="005B537A" w:rsidP="00A023C6">
            <w:pPr>
              <w:spacing w:after="0" w:line="240" w:lineRule="auto"/>
              <w:ind w:firstLine="20"/>
              <w:jc w:val="both"/>
              <w:rPr>
                <w:rFonts w:ascii="Times New Roman" w:hAnsi="Times New Roman" w:cs="Times New Roman"/>
                <w:sz w:val="24"/>
                <w:szCs w:val="24"/>
              </w:rPr>
            </w:pPr>
            <w:r w:rsidRPr="00642219">
              <w:rPr>
                <w:rFonts w:ascii="Times New Roman" w:hAnsi="Times New Roman" w:cs="Times New Roman"/>
                <w:sz w:val="24"/>
                <w:szCs w:val="24"/>
              </w:rPr>
              <w:t>0,41</w:t>
            </w:r>
          </w:p>
        </w:tc>
        <w:tc>
          <w:tcPr>
            <w:tcW w:w="0" w:type="auto"/>
          </w:tcPr>
          <w:p w14:paraId="2DD3D5B9"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0,27-0,61</w:t>
            </w:r>
          </w:p>
        </w:tc>
        <w:tc>
          <w:tcPr>
            <w:tcW w:w="0" w:type="auto"/>
          </w:tcPr>
          <w:p w14:paraId="32BAF146" w14:textId="77777777" w:rsidR="005B537A" w:rsidRPr="00642219" w:rsidRDefault="005B537A" w:rsidP="00A023C6">
            <w:pPr>
              <w:spacing w:after="0" w:line="240" w:lineRule="auto"/>
              <w:ind w:firstLine="87"/>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r>
      <w:tr w:rsidR="00487B66" w:rsidRPr="00642219" w14:paraId="5650254B" w14:textId="77777777" w:rsidTr="002D78F4">
        <w:tc>
          <w:tcPr>
            <w:tcW w:w="0" w:type="auto"/>
            <w:gridSpan w:val="5"/>
          </w:tcPr>
          <w:p w14:paraId="6D7C5830" w14:textId="08ECA09A" w:rsidR="00487B66" w:rsidRPr="00642219" w:rsidRDefault="00487B66" w:rsidP="00487B66">
            <w:pPr>
              <w:spacing w:after="0" w:line="240" w:lineRule="auto"/>
              <w:ind w:firstLine="567"/>
              <w:jc w:val="both"/>
              <w:rPr>
                <w:rFonts w:ascii="Georgia" w:hAnsi="Georgia"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β - коэффициент логистической регрессии; OR - отношение шансов; ДИ - доверительный интервал.</w:t>
            </w:r>
          </w:p>
        </w:tc>
      </w:tr>
    </w:tbl>
    <w:p w14:paraId="28D6ED33" w14:textId="77777777" w:rsidR="00487B66" w:rsidRPr="00642219" w:rsidRDefault="00487B66" w:rsidP="00A023C6">
      <w:pPr>
        <w:pStyle w:val="ac"/>
        <w:keepNext/>
        <w:spacing w:after="0"/>
        <w:ind w:firstLine="567"/>
        <w:jc w:val="both"/>
        <w:rPr>
          <w:rFonts w:ascii="Times New Roman" w:hAnsi="Times New Roman" w:cs="Times New Roman"/>
          <w:i w:val="0"/>
          <w:iCs w:val="0"/>
          <w:color w:val="auto"/>
          <w:sz w:val="28"/>
          <w:szCs w:val="28"/>
        </w:rPr>
      </w:pPr>
    </w:p>
    <w:p w14:paraId="62AEA452" w14:textId="517C4E5B" w:rsidR="00FB6652" w:rsidRPr="00642219" w:rsidRDefault="00FB6652" w:rsidP="00A023C6">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На основании результатов многофакторного анализа показатели NIHSS и уровня холестерина были включены в базовую модель дифференциальной диагностики ИИ и ТИА.</w:t>
      </w:r>
    </w:p>
    <w:p w14:paraId="2D77DB9E" w14:textId="5A261B71" w:rsidR="008C1ACD" w:rsidRPr="00642219" w:rsidRDefault="008C1ACD" w:rsidP="00487B66">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 xml:space="preserve">По результатам ROC-анализа базовая модель характеризовалась высокой дискриминирующей способностью: AUC составила 0,850 (95% ДИ 0,794-0,907; </w:t>
      </w:r>
      <w:r w:rsidRPr="00642219">
        <w:rPr>
          <w:rFonts w:ascii="Times New Roman" w:hAnsi="Times New Roman" w:cs="Times New Roman"/>
          <w:i w:val="0"/>
          <w:iCs w:val="0"/>
          <w:color w:val="auto"/>
          <w:sz w:val="28"/>
          <w:szCs w:val="28"/>
        </w:rPr>
        <w:lastRenderedPageBreak/>
        <w:t xml:space="preserve">p&lt;0,001). При оптимальном cut-off 0,616 чувствительность модели достигала 87,3%, специфичность </w:t>
      </w:r>
      <w:r w:rsidR="00BC3B30" w:rsidRPr="00642219">
        <w:rPr>
          <w:rFonts w:ascii="Times New Roman" w:hAnsi="Times New Roman" w:cs="Times New Roman"/>
          <w:i w:val="0"/>
          <w:iCs w:val="0"/>
          <w:color w:val="auto"/>
          <w:sz w:val="28"/>
          <w:szCs w:val="28"/>
        </w:rPr>
        <w:t>-</w:t>
      </w:r>
      <w:r w:rsidRPr="00642219">
        <w:rPr>
          <w:rFonts w:ascii="Times New Roman" w:hAnsi="Times New Roman" w:cs="Times New Roman"/>
          <w:i w:val="0"/>
          <w:iCs w:val="0"/>
          <w:color w:val="auto"/>
          <w:sz w:val="28"/>
          <w:szCs w:val="28"/>
        </w:rPr>
        <w:t xml:space="preserve"> 77,1% (Таблица </w:t>
      </w:r>
      <w:r w:rsidR="00BC3B30" w:rsidRPr="00642219">
        <w:rPr>
          <w:rFonts w:ascii="Times New Roman" w:hAnsi="Times New Roman" w:cs="Times New Roman"/>
          <w:i w:val="0"/>
          <w:iCs w:val="0"/>
          <w:color w:val="auto"/>
          <w:sz w:val="28"/>
          <w:szCs w:val="28"/>
        </w:rPr>
        <w:t>3</w:t>
      </w:r>
      <w:r w:rsidRPr="00642219">
        <w:rPr>
          <w:rFonts w:ascii="Times New Roman" w:hAnsi="Times New Roman" w:cs="Times New Roman"/>
          <w:i w:val="0"/>
          <w:iCs w:val="0"/>
          <w:color w:val="auto"/>
          <w:sz w:val="28"/>
          <w:szCs w:val="28"/>
        </w:rPr>
        <w:t xml:space="preserve">2, рисунок </w:t>
      </w:r>
      <w:r w:rsidR="00FB6652" w:rsidRPr="00642219">
        <w:rPr>
          <w:rFonts w:ascii="Times New Roman" w:hAnsi="Times New Roman" w:cs="Times New Roman"/>
          <w:i w:val="0"/>
          <w:iCs w:val="0"/>
          <w:color w:val="auto"/>
          <w:sz w:val="28"/>
          <w:szCs w:val="28"/>
        </w:rPr>
        <w:t>20</w:t>
      </w:r>
      <w:r w:rsidRPr="00642219">
        <w:rPr>
          <w:rFonts w:ascii="Times New Roman" w:hAnsi="Times New Roman" w:cs="Times New Roman"/>
          <w:i w:val="0"/>
          <w:iCs w:val="0"/>
          <w:color w:val="auto"/>
          <w:sz w:val="28"/>
          <w:szCs w:val="28"/>
        </w:rPr>
        <w:t>).</w:t>
      </w:r>
    </w:p>
    <w:p w14:paraId="09A18763" w14:textId="77777777" w:rsidR="002E1B43" w:rsidRPr="00642219" w:rsidRDefault="002E1B43" w:rsidP="00487B66">
      <w:pPr>
        <w:spacing w:after="0" w:line="240" w:lineRule="auto"/>
      </w:pPr>
    </w:p>
    <w:p w14:paraId="784DC1E6" w14:textId="7440F0FE" w:rsidR="005B537A" w:rsidRPr="00642219" w:rsidRDefault="005B537A" w:rsidP="00487B6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BC3B30" w:rsidRPr="00642219">
        <w:rPr>
          <w:rFonts w:ascii="Times New Roman" w:hAnsi="Times New Roman" w:cs="Times New Roman"/>
          <w:b/>
          <w:bCs/>
          <w:i w:val="0"/>
          <w:iCs w:val="0"/>
          <w:color w:val="auto"/>
          <w:sz w:val="28"/>
          <w:szCs w:val="28"/>
        </w:rPr>
        <w:t>3</w:t>
      </w:r>
      <w:r w:rsidR="004578F3" w:rsidRPr="00642219">
        <w:rPr>
          <w:rFonts w:ascii="Times New Roman" w:hAnsi="Times New Roman" w:cs="Times New Roman"/>
          <w:b/>
          <w:bCs/>
          <w:i w:val="0"/>
          <w:iCs w:val="0"/>
          <w:color w:val="auto"/>
          <w:sz w:val="28"/>
          <w:szCs w:val="28"/>
        </w:rPr>
        <w:t>2</w:t>
      </w:r>
      <w:r w:rsidR="00566D95"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Диагностическая эффективность многофакторной логистической модели (А) дифференциальной диагностики </w:t>
      </w:r>
      <w:r w:rsidR="004578F3"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4578F3" w:rsidRPr="00642219">
        <w:rPr>
          <w:rFonts w:ascii="Times New Roman" w:hAnsi="Times New Roman" w:cs="Times New Roman"/>
          <w:b/>
          <w:bCs/>
          <w:i w:val="0"/>
          <w:iCs w:val="0"/>
          <w:color w:val="auto"/>
          <w:sz w:val="28"/>
          <w:szCs w:val="28"/>
        </w:rPr>
        <w:t>ТИА</w:t>
      </w:r>
    </w:p>
    <w:tbl>
      <w:tblPr>
        <w:tblStyle w:val="ae"/>
        <w:tblW w:w="0" w:type="auto"/>
        <w:tblLook w:val="04A0" w:firstRow="1" w:lastRow="0" w:firstColumn="1" w:lastColumn="0" w:noHBand="0" w:noVBand="1"/>
      </w:tblPr>
      <w:tblGrid>
        <w:gridCol w:w="5097"/>
        <w:gridCol w:w="5098"/>
      </w:tblGrid>
      <w:tr w:rsidR="005B537A" w:rsidRPr="00642219" w14:paraId="55E72656" w14:textId="77777777" w:rsidTr="004578F3">
        <w:tc>
          <w:tcPr>
            <w:tcW w:w="5097" w:type="dxa"/>
          </w:tcPr>
          <w:p w14:paraId="5A147F54" w14:textId="77777777" w:rsidR="005B537A" w:rsidRPr="00642219" w:rsidRDefault="005B537A" w:rsidP="00A023C6">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5098" w:type="dxa"/>
          </w:tcPr>
          <w:p w14:paraId="5F658D35" w14:textId="77777777" w:rsidR="005B537A" w:rsidRPr="00642219" w:rsidRDefault="005B537A" w:rsidP="00A023C6">
            <w:pPr>
              <w:spacing w:after="0" w:line="240" w:lineRule="auto"/>
              <w:ind w:firstLine="37"/>
              <w:jc w:val="both"/>
              <w:rPr>
                <w:rFonts w:ascii="Times New Roman" w:hAnsi="Times New Roman" w:cs="Times New Roman"/>
                <w:b/>
                <w:bCs/>
                <w:sz w:val="24"/>
                <w:szCs w:val="24"/>
              </w:rPr>
            </w:pPr>
            <w:r w:rsidRPr="00642219">
              <w:rPr>
                <w:rFonts w:ascii="Times New Roman" w:hAnsi="Times New Roman" w:cs="Times New Roman"/>
                <w:b/>
                <w:bCs/>
                <w:sz w:val="24"/>
                <w:szCs w:val="24"/>
              </w:rPr>
              <w:t>Значение</w:t>
            </w:r>
          </w:p>
        </w:tc>
      </w:tr>
      <w:tr w:rsidR="002E1B43" w:rsidRPr="00642219" w14:paraId="0365C917" w14:textId="77777777" w:rsidTr="002E1B43">
        <w:tc>
          <w:tcPr>
            <w:tcW w:w="5097" w:type="dxa"/>
          </w:tcPr>
          <w:p w14:paraId="5406BD4C" w14:textId="72E020A3" w:rsidR="002E1B43" w:rsidRPr="00642219" w:rsidRDefault="002E1B43" w:rsidP="002E1B43">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5098" w:type="dxa"/>
          </w:tcPr>
          <w:p w14:paraId="2198F117" w14:textId="1B5110A4" w:rsidR="002E1B43" w:rsidRPr="00642219" w:rsidRDefault="002E1B43" w:rsidP="002E1B43">
            <w:pPr>
              <w:spacing w:after="0" w:line="240" w:lineRule="auto"/>
              <w:ind w:firstLine="37"/>
              <w:jc w:val="center"/>
              <w:rPr>
                <w:rFonts w:ascii="Times New Roman" w:hAnsi="Times New Roman" w:cs="Times New Roman"/>
                <w:sz w:val="24"/>
                <w:szCs w:val="24"/>
              </w:rPr>
            </w:pPr>
            <w:r w:rsidRPr="00642219">
              <w:rPr>
                <w:rFonts w:ascii="Times New Roman" w:hAnsi="Times New Roman" w:cs="Times New Roman"/>
                <w:sz w:val="24"/>
                <w:szCs w:val="24"/>
              </w:rPr>
              <w:t>2</w:t>
            </w:r>
          </w:p>
        </w:tc>
      </w:tr>
      <w:tr w:rsidR="005B537A" w:rsidRPr="00642219" w14:paraId="61E63CBB" w14:textId="77777777" w:rsidTr="004578F3">
        <w:tc>
          <w:tcPr>
            <w:tcW w:w="5097" w:type="dxa"/>
          </w:tcPr>
          <w:p w14:paraId="1FB6834A"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AUC (95% ДИ)</w:t>
            </w:r>
          </w:p>
        </w:tc>
        <w:tc>
          <w:tcPr>
            <w:tcW w:w="5098" w:type="dxa"/>
          </w:tcPr>
          <w:p w14:paraId="37D783C0" w14:textId="77777777" w:rsidR="005B537A" w:rsidRPr="00642219" w:rsidRDefault="005B537A" w:rsidP="00A023C6">
            <w:pPr>
              <w:spacing w:after="0" w:line="240" w:lineRule="auto"/>
              <w:ind w:firstLine="37"/>
              <w:jc w:val="both"/>
              <w:rPr>
                <w:rFonts w:ascii="Times New Roman" w:hAnsi="Times New Roman" w:cs="Times New Roman"/>
                <w:sz w:val="24"/>
                <w:szCs w:val="24"/>
                <w:lang w:val="en-US"/>
              </w:rPr>
            </w:pPr>
            <w:r w:rsidRPr="00642219">
              <w:rPr>
                <w:rFonts w:ascii="Times New Roman" w:hAnsi="Times New Roman" w:cs="Times New Roman"/>
                <w:sz w:val="24"/>
                <w:szCs w:val="24"/>
              </w:rPr>
              <w:t>0,850 (0,794-0,907), p &lt; 0,001</w:t>
            </w:r>
          </w:p>
        </w:tc>
      </w:tr>
      <w:tr w:rsidR="005B537A" w:rsidRPr="00642219" w14:paraId="3B38F52D" w14:textId="77777777" w:rsidTr="004578F3">
        <w:tc>
          <w:tcPr>
            <w:tcW w:w="5097" w:type="dxa"/>
          </w:tcPr>
          <w:p w14:paraId="58B4C5EC" w14:textId="77777777" w:rsidR="005B537A" w:rsidRPr="00642219" w:rsidRDefault="005B537A" w:rsidP="00A023C6">
            <w:pPr>
              <w:spacing w:after="0" w:line="240" w:lineRule="auto"/>
              <w:ind w:firstLine="34"/>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Оптимальный </w:t>
            </w:r>
            <w:r w:rsidRPr="00642219">
              <w:rPr>
                <w:rFonts w:ascii="Times New Roman" w:hAnsi="Times New Roman" w:cs="Times New Roman"/>
                <w:sz w:val="24"/>
                <w:szCs w:val="24"/>
                <w:lang w:val="en-US"/>
              </w:rPr>
              <w:t>cut-off</w:t>
            </w:r>
          </w:p>
        </w:tc>
        <w:tc>
          <w:tcPr>
            <w:tcW w:w="5098" w:type="dxa"/>
          </w:tcPr>
          <w:p w14:paraId="2A19CF78"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0,616</w:t>
            </w:r>
          </w:p>
        </w:tc>
      </w:tr>
      <w:tr w:rsidR="005B537A" w:rsidRPr="00642219" w14:paraId="64C199A8" w14:textId="77777777" w:rsidTr="004578F3">
        <w:tc>
          <w:tcPr>
            <w:tcW w:w="5097" w:type="dxa"/>
          </w:tcPr>
          <w:p w14:paraId="13229D3C" w14:textId="3817693E" w:rsidR="005B537A" w:rsidRPr="00642219" w:rsidRDefault="00AE04CF"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Se</w:t>
            </w:r>
            <w:r w:rsidR="005B537A" w:rsidRPr="00642219">
              <w:rPr>
                <w:rFonts w:ascii="Times New Roman" w:hAnsi="Times New Roman" w:cs="Times New Roman"/>
                <w:sz w:val="24"/>
                <w:szCs w:val="24"/>
              </w:rPr>
              <w:t>, %</w:t>
            </w:r>
          </w:p>
        </w:tc>
        <w:tc>
          <w:tcPr>
            <w:tcW w:w="5098" w:type="dxa"/>
          </w:tcPr>
          <w:p w14:paraId="31F6D120"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87,3</w:t>
            </w:r>
          </w:p>
        </w:tc>
      </w:tr>
      <w:tr w:rsidR="005B537A" w:rsidRPr="00642219" w14:paraId="11152378" w14:textId="77777777" w:rsidTr="004578F3">
        <w:tc>
          <w:tcPr>
            <w:tcW w:w="5097" w:type="dxa"/>
          </w:tcPr>
          <w:p w14:paraId="7230A47C" w14:textId="3F8D9002" w:rsidR="005B537A" w:rsidRPr="00642219" w:rsidRDefault="00AE04CF"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Sp</w:t>
            </w:r>
            <w:r w:rsidR="005B537A" w:rsidRPr="00642219">
              <w:rPr>
                <w:rFonts w:ascii="Times New Roman" w:hAnsi="Times New Roman" w:cs="Times New Roman"/>
                <w:sz w:val="24"/>
                <w:szCs w:val="24"/>
              </w:rPr>
              <w:t>, %</w:t>
            </w:r>
          </w:p>
        </w:tc>
        <w:tc>
          <w:tcPr>
            <w:tcW w:w="5098" w:type="dxa"/>
          </w:tcPr>
          <w:p w14:paraId="4F231CCF"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77,1</w:t>
            </w:r>
          </w:p>
        </w:tc>
      </w:tr>
      <w:tr w:rsidR="005B537A" w:rsidRPr="00642219" w14:paraId="60A264F8" w14:textId="77777777" w:rsidTr="004578F3">
        <w:tc>
          <w:tcPr>
            <w:tcW w:w="5097" w:type="dxa"/>
          </w:tcPr>
          <w:p w14:paraId="72FE6624"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Индекс Юдена</w:t>
            </w:r>
          </w:p>
        </w:tc>
        <w:tc>
          <w:tcPr>
            <w:tcW w:w="5098" w:type="dxa"/>
          </w:tcPr>
          <w:p w14:paraId="24A17215" w14:textId="77777777" w:rsidR="005B537A" w:rsidRPr="00642219" w:rsidRDefault="005B537A" w:rsidP="00A023C6">
            <w:pPr>
              <w:spacing w:after="0" w:line="240" w:lineRule="auto"/>
              <w:ind w:firstLine="37"/>
              <w:jc w:val="both"/>
              <w:rPr>
                <w:rFonts w:ascii="Times New Roman" w:hAnsi="Times New Roman" w:cs="Times New Roman"/>
                <w:sz w:val="24"/>
                <w:szCs w:val="24"/>
              </w:rPr>
            </w:pPr>
            <w:r w:rsidRPr="00642219">
              <w:rPr>
                <w:rFonts w:ascii="Times New Roman" w:hAnsi="Times New Roman" w:cs="Times New Roman"/>
                <w:sz w:val="24"/>
                <w:szCs w:val="24"/>
              </w:rPr>
              <w:t>0,644</w:t>
            </w:r>
          </w:p>
        </w:tc>
      </w:tr>
      <w:tr w:rsidR="00487B66" w:rsidRPr="00642219" w14:paraId="599F5D7F" w14:textId="77777777" w:rsidTr="002D78F4">
        <w:tc>
          <w:tcPr>
            <w:tcW w:w="10195" w:type="dxa"/>
            <w:gridSpan w:val="2"/>
          </w:tcPr>
          <w:p w14:paraId="788D23B2" w14:textId="4EA667E2" w:rsidR="00487B66" w:rsidRPr="00642219" w:rsidRDefault="00487B66" w:rsidP="00487B6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AUC - площадь под ROC-кривой; ДИ - доверительный интервал; cut-off - оптимальное пороговое значение по индексу Юдена; индекс Юдена = чувствительность + специфичность − 1; p - уровень статистической значимости отличия AUC от 0,5</w:t>
            </w:r>
          </w:p>
        </w:tc>
      </w:tr>
    </w:tbl>
    <w:p w14:paraId="304A95DC" w14:textId="77777777" w:rsidR="00487B66" w:rsidRPr="00642219" w:rsidRDefault="00487B66" w:rsidP="005B537A">
      <w:pPr>
        <w:keepNext/>
        <w:spacing w:after="0" w:line="240" w:lineRule="auto"/>
        <w:ind w:firstLine="567"/>
      </w:pPr>
    </w:p>
    <w:p w14:paraId="48C40AB6" w14:textId="764AD7ED" w:rsidR="005B537A" w:rsidRPr="00642219" w:rsidRDefault="005B537A" w:rsidP="005B537A">
      <w:pPr>
        <w:keepNext/>
        <w:spacing w:after="0" w:line="240" w:lineRule="auto"/>
        <w:ind w:firstLine="567"/>
      </w:pPr>
      <w:r w:rsidRPr="00642219">
        <w:rPr>
          <w:noProof/>
          <w:lang w:eastAsia="ru-RU"/>
        </w:rPr>
        <w:drawing>
          <wp:inline distT="0" distB="0" distL="0" distR="0" wp14:anchorId="7DBAB033" wp14:editId="4425925F">
            <wp:extent cx="4815840" cy="3611998"/>
            <wp:effectExtent l="0" t="0" r="3810" b="7620"/>
            <wp:docPr id="2554967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18372" cy="3613897"/>
                    </a:xfrm>
                    <a:prstGeom prst="rect">
                      <a:avLst/>
                    </a:prstGeom>
                    <a:noFill/>
                    <a:ln>
                      <a:noFill/>
                    </a:ln>
                  </pic:spPr>
                </pic:pic>
              </a:graphicData>
            </a:graphic>
          </wp:inline>
        </w:drawing>
      </w:r>
    </w:p>
    <w:p w14:paraId="3A65E46B" w14:textId="625DDA5B" w:rsidR="004578F3" w:rsidRPr="00642219" w:rsidRDefault="005B537A" w:rsidP="00A023C6">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Рисунок </w:t>
      </w:r>
      <w:r w:rsidR="00FB6652" w:rsidRPr="00642219">
        <w:rPr>
          <w:rFonts w:ascii="Times New Roman" w:hAnsi="Times New Roman" w:cs="Times New Roman"/>
          <w:b/>
          <w:bCs/>
          <w:i w:val="0"/>
          <w:iCs w:val="0"/>
          <w:color w:val="auto"/>
          <w:sz w:val="28"/>
          <w:szCs w:val="28"/>
        </w:rPr>
        <w:t>20</w:t>
      </w:r>
      <w:r w:rsidR="00566D95"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ROC-кривая модели дифференциальной диагностики </w:t>
      </w:r>
      <w:r w:rsidR="004578F3"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4578F3" w:rsidRPr="00642219">
        <w:rPr>
          <w:rFonts w:ascii="Times New Roman" w:hAnsi="Times New Roman" w:cs="Times New Roman"/>
          <w:b/>
          <w:bCs/>
          <w:i w:val="0"/>
          <w:iCs w:val="0"/>
          <w:color w:val="auto"/>
          <w:sz w:val="28"/>
          <w:szCs w:val="28"/>
        </w:rPr>
        <w:t>ТИА</w:t>
      </w:r>
    </w:p>
    <w:p w14:paraId="23DBCBD9" w14:textId="17DBD304" w:rsidR="005B537A" w:rsidRPr="00642219" w:rsidRDefault="005B537A" w:rsidP="00A023C6">
      <w:pPr>
        <w:pStyle w:val="ac"/>
        <w:spacing w:after="0"/>
        <w:ind w:firstLine="567"/>
        <w:jc w:val="both"/>
        <w:rPr>
          <w:rFonts w:ascii="Times New Roman" w:hAnsi="Times New Roman" w:cs="Times New Roman"/>
          <w:color w:val="auto"/>
          <w:sz w:val="44"/>
          <w:szCs w:val="44"/>
        </w:rPr>
      </w:pPr>
      <w:r w:rsidRPr="00642219">
        <w:rPr>
          <w:rFonts w:ascii="Times New Roman" w:hAnsi="Times New Roman" w:cs="Times New Roman"/>
          <w:color w:val="auto"/>
          <w:sz w:val="28"/>
          <w:szCs w:val="28"/>
        </w:rPr>
        <w:t>Примечание</w:t>
      </w:r>
      <w:r w:rsidR="00CF0B30">
        <w:rPr>
          <w:rFonts w:ascii="Times New Roman" w:hAnsi="Times New Roman" w:cs="Times New Roman"/>
          <w:color w:val="auto"/>
          <w:sz w:val="28"/>
          <w:szCs w:val="28"/>
        </w:rPr>
        <w:t xml:space="preserve"> -</w:t>
      </w:r>
      <w:r w:rsidRPr="00642219">
        <w:rPr>
          <w:rFonts w:ascii="Times New Roman" w:hAnsi="Times New Roman" w:cs="Times New Roman"/>
          <w:color w:val="auto"/>
          <w:sz w:val="28"/>
          <w:szCs w:val="28"/>
        </w:rPr>
        <w:t xml:space="preserve"> </w:t>
      </w:r>
      <w:r w:rsidR="00BC3B30" w:rsidRPr="00642219">
        <w:rPr>
          <w:rFonts w:ascii="Times New Roman" w:hAnsi="Times New Roman" w:cs="Times New Roman"/>
          <w:color w:val="auto"/>
          <w:sz w:val="28"/>
          <w:szCs w:val="28"/>
        </w:rPr>
        <w:t>AUC = 0,850 (95% ДИ 0,794-0,907; p&lt;0,001). Синяя линия - ROC-кривая модели, красная диагональ - линия отсутствия диагностической ценности.</w:t>
      </w:r>
    </w:p>
    <w:p w14:paraId="6CD53AFA" w14:textId="77777777" w:rsidR="00487B66" w:rsidRPr="00642219" w:rsidRDefault="00487B66" w:rsidP="00A023C6">
      <w:pPr>
        <w:spacing w:after="0" w:line="240" w:lineRule="auto"/>
        <w:ind w:firstLine="567"/>
        <w:jc w:val="both"/>
        <w:rPr>
          <w:rFonts w:ascii="Times New Roman" w:hAnsi="Times New Roman" w:cs="Times New Roman"/>
          <w:sz w:val="28"/>
          <w:szCs w:val="28"/>
        </w:rPr>
      </w:pPr>
    </w:p>
    <w:p w14:paraId="4547C827" w14:textId="3863EF04" w:rsidR="005B537A" w:rsidRPr="00642219" w:rsidRDefault="00BC3B30"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Для оценки дополнительной диагностической ценности метаболитов в базовую модель последовательно включались отдельные аминокислоты первой временной точки. </w:t>
      </w:r>
      <w:r w:rsidR="001F5C41" w:rsidRPr="00642219">
        <w:rPr>
          <w:rFonts w:ascii="Times New Roman" w:hAnsi="Times New Roman" w:cs="Times New Roman"/>
          <w:sz w:val="28"/>
          <w:szCs w:val="28"/>
        </w:rPr>
        <w:t xml:space="preserve">Среди исследованных метаболитов наибольшее увеличение дискриминирующей способности модели наблюдалось при добавлении фенилаланина (AUC=0,870), в связи с чем данный показатель был включён в окончательную клинико-метаболическую модель </w:t>
      </w:r>
      <w:r w:rsidRPr="00642219">
        <w:rPr>
          <w:rFonts w:ascii="Times New Roman" w:hAnsi="Times New Roman" w:cs="Times New Roman"/>
          <w:sz w:val="28"/>
          <w:szCs w:val="28"/>
        </w:rPr>
        <w:t>(Таблица 33).</w:t>
      </w:r>
    </w:p>
    <w:p w14:paraId="507EF078" w14:textId="3D304252" w:rsidR="005B537A" w:rsidRPr="00642219" w:rsidRDefault="005B537A" w:rsidP="00A023C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lastRenderedPageBreak/>
        <w:t xml:space="preserve">Таблица </w:t>
      </w:r>
      <w:r w:rsidR="00BC3B30" w:rsidRPr="00642219">
        <w:rPr>
          <w:rFonts w:ascii="Times New Roman" w:hAnsi="Times New Roman" w:cs="Times New Roman"/>
          <w:b/>
          <w:bCs/>
          <w:i w:val="0"/>
          <w:iCs w:val="0"/>
          <w:color w:val="auto"/>
          <w:sz w:val="28"/>
          <w:szCs w:val="28"/>
        </w:rPr>
        <w:t>3</w:t>
      </w:r>
      <w:r w:rsidR="004578F3" w:rsidRPr="00642219">
        <w:rPr>
          <w:rFonts w:ascii="Times New Roman" w:hAnsi="Times New Roman" w:cs="Times New Roman"/>
          <w:b/>
          <w:bCs/>
          <w:i w:val="0"/>
          <w:iCs w:val="0"/>
          <w:color w:val="auto"/>
          <w:sz w:val="28"/>
          <w:szCs w:val="28"/>
        </w:rPr>
        <w:t>3</w:t>
      </w:r>
      <w:r w:rsidR="00566D95"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w:t>
      </w:r>
      <w:r w:rsidR="001F5C41" w:rsidRPr="00642219">
        <w:rPr>
          <w:rFonts w:ascii="Times New Roman" w:hAnsi="Times New Roman" w:cs="Times New Roman"/>
          <w:b/>
          <w:bCs/>
          <w:i w:val="0"/>
          <w:iCs w:val="0"/>
          <w:color w:val="auto"/>
          <w:sz w:val="28"/>
          <w:szCs w:val="28"/>
        </w:rPr>
        <w:t>Сравнение диагностической эффективности клинической и клинико-метаболических моделей дифференциальной диагностики ИИ и ТИА</w:t>
      </w:r>
    </w:p>
    <w:tbl>
      <w:tblPr>
        <w:tblStyle w:val="ae"/>
        <w:tblW w:w="10060" w:type="dxa"/>
        <w:tblLayout w:type="fixed"/>
        <w:tblLook w:val="04A0" w:firstRow="1" w:lastRow="0" w:firstColumn="1" w:lastColumn="0" w:noHBand="0" w:noVBand="1"/>
      </w:tblPr>
      <w:tblGrid>
        <w:gridCol w:w="2887"/>
        <w:gridCol w:w="2615"/>
        <w:gridCol w:w="2431"/>
        <w:gridCol w:w="993"/>
        <w:gridCol w:w="1134"/>
      </w:tblGrid>
      <w:tr w:rsidR="005B537A" w:rsidRPr="00642219" w14:paraId="2EE92E74" w14:textId="77777777" w:rsidTr="004578F3">
        <w:tc>
          <w:tcPr>
            <w:tcW w:w="2887" w:type="dxa"/>
          </w:tcPr>
          <w:p w14:paraId="30DC1DB6" w14:textId="77777777" w:rsidR="005B537A" w:rsidRPr="00642219" w:rsidRDefault="005B537A" w:rsidP="00A023C6">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Модель</w:t>
            </w:r>
          </w:p>
        </w:tc>
        <w:tc>
          <w:tcPr>
            <w:tcW w:w="2615" w:type="dxa"/>
          </w:tcPr>
          <w:p w14:paraId="076C9B19" w14:textId="77777777" w:rsidR="005B537A" w:rsidRPr="00642219" w:rsidRDefault="005B537A" w:rsidP="00A023C6">
            <w:pPr>
              <w:spacing w:after="0" w:line="240" w:lineRule="auto"/>
              <w:ind w:firstLine="36"/>
              <w:jc w:val="both"/>
              <w:rPr>
                <w:rFonts w:ascii="Times New Roman" w:hAnsi="Times New Roman" w:cs="Times New Roman"/>
                <w:b/>
                <w:bCs/>
                <w:sz w:val="24"/>
                <w:szCs w:val="24"/>
              </w:rPr>
            </w:pPr>
            <w:r w:rsidRPr="00642219">
              <w:rPr>
                <w:rFonts w:ascii="Times New Roman" w:hAnsi="Times New Roman" w:cs="Times New Roman"/>
                <w:b/>
                <w:bCs/>
                <w:sz w:val="24"/>
                <w:szCs w:val="24"/>
              </w:rPr>
              <w:t>Переменные</w:t>
            </w:r>
          </w:p>
        </w:tc>
        <w:tc>
          <w:tcPr>
            <w:tcW w:w="2431" w:type="dxa"/>
          </w:tcPr>
          <w:p w14:paraId="6C86C899" w14:textId="77777777" w:rsidR="005B537A" w:rsidRPr="00642219" w:rsidRDefault="005B537A" w:rsidP="00A023C6">
            <w:pPr>
              <w:spacing w:after="0" w:line="240" w:lineRule="auto"/>
              <w:ind w:firstLine="36"/>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 xml:space="preserve">χ² </w:t>
            </w:r>
            <w:r w:rsidRPr="00642219">
              <w:rPr>
                <w:rFonts w:ascii="Times New Roman" w:hAnsi="Times New Roman" w:cs="Times New Roman"/>
                <w:b/>
                <w:bCs/>
                <w:sz w:val="24"/>
                <w:szCs w:val="24"/>
              </w:rPr>
              <w:t>(Likelihood ratio)</w:t>
            </w:r>
          </w:p>
        </w:tc>
        <w:tc>
          <w:tcPr>
            <w:tcW w:w="993" w:type="dxa"/>
          </w:tcPr>
          <w:p w14:paraId="09CA9078" w14:textId="77777777" w:rsidR="005B537A" w:rsidRPr="00642219" w:rsidRDefault="005B537A" w:rsidP="00A023C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р</w:t>
            </w:r>
          </w:p>
        </w:tc>
        <w:tc>
          <w:tcPr>
            <w:tcW w:w="1134" w:type="dxa"/>
          </w:tcPr>
          <w:p w14:paraId="3B14FAE0" w14:textId="77777777" w:rsidR="005B537A" w:rsidRPr="00642219" w:rsidRDefault="005B537A" w:rsidP="00A023C6">
            <w:pPr>
              <w:spacing w:after="0" w:line="240" w:lineRule="auto"/>
              <w:ind w:firstLine="24"/>
              <w:jc w:val="both"/>
              <w:rPr>
                <w:rFonts w:ascii="Times New Roman" w:hAnsi="Times New Roman" w:cs="Times New Roman"/>
                <w:b/>
                <w:bCs/>
                <w:sz w:val="24"/>
                <w:szCs w:val="24"/>
              </w:rPr>
            </w:pPr>
            <w:r w:rsidRPr="00642219">
              <w:rPr>
                <w:rFonts w:ascii="Times New Roman" w:hAnsi="Times New Roman" w:cs="Times New Roman"/>
                <w:b/>
                <w:bCs/>
                <w:sz w:val="24"/>
                <w:szCs w:val="24"/>
                <w:lang w:val="en-US"/>
              </w:rPr>
              <w:t>AUC</w:t>
            </w:r>
          </w:p>
        </w:tc>
      </w:tr>
      <w:tr w:rsidR="002E1B43" w:rsidRPr="00642219" w14:paraId="76D0FF98" w14:textId="77777777" w:rsidTr="002E1B43">
        <w:tc>
          <w:tcPr>
            <w:tcW w:w="2887" w:type="dxa"/>
          </w:tcPr>
          <w:p w14:paraId="1AB2CE08" w14:textId="4AEA5EA8" w:rsidR="002E1B43" w:rsidRPr="00642219" w:rsidRDefault="002E1B43" w:rsidP="002E1B43">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2615" w:type="dxa"/>
          </w:tcPr>
          <w:p w14:paraId="5896D076" w14:textId="1C3E375D" w:rsidR="002E1B43" w:rsidRPr="00642219" w:rsidRDefault="002E1B43" w:rsidP="002E1B43">
            <w:pPr>
              <w:spacing w:after="0" w:line="240" w:lineRule="auto"/>
              <w:ind w:firstLine="36"/>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2431" w:type="dxa"/>
          </w:tcPr>
          <w:p w14:paraId="2CC82A9E" w14:textId="19DEA695" w:rsidR="002E1B43" w:rsidRPr="00642219" w:rsidRDefault="002E1B43" w:rsidP="002E1B43">
            <w:pPr>
              <w:spacing w:after="0" w:line="240" w:lineRule="auto"/>
              <w:ind w:firstLine="36"/>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993" w:type="dxa"/>
          </w:tcPr>
          <w:p w14:paraId="1617AA85" w14:textId="0DA953A9" w:rsidR="002E1B43" w:rsidRPr="00642219" w:rsidRDefault="002E1B43" w:rsidP="002E1B43">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1134" w:type="dxa"/>
          </w:tcPr>
          <w:p w14:paraId="24F56FDC" w14:textId="33FB3058" w:rsidR="002E1B43" w:rsidRPr="00642219" w:rsidRDefault="002E1B43" w:rsidP="002E1B43">
            <w:pPr>
              <w:spacing w:after="0" w:line="240" w:lineRule="auto"/>
              <w:ind w:firstLine="24"/>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5B537A" w:rsidRPr="00642219" w14:paraId="2CF793EE" w14:textId="77777777" w:rsidTr="004578F3">
        <w:tc>
          <w:tcPr>
            <w:tcW w:w="2887" w:type="dxa"/>
          </w:tcPr>
          <w:p w14:paraId="42A7F221"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Клиническая модель (А)</w:t>
            </w:r>
          </w:p>
        </w:tc>
        <w:tc>
          <w:tcPr>
            <w:tcW w:w="2615" w:type="dxa"/>
          </w:tcPr>
          <w:p w14:paraId="4000BB99" w14:textId="0ED4670C"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NIHSS, холестерин</w:t>
            </w:r>
          </w:p>
        </w:tc>
        <w:tc>
          <w:tcPr>
            <w:tcW w:w="2431" w:type="dxa"/>
          </w:tcPr>
          <w:p w14:paraId="7729ADBA" w14:textId="77777777"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55,05</w:t>
            </w:r>
          </w:p>
        </w:tc>
        <w:tc>
          <w:tcPr>
            <w:tcW w:w="993" w:type="dxa"/>
          </w:tcPr>
          <w:p w14:paraId="14FAADE9"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c>
          <w:tcPr>
            <w:tcW w:w="1134" w:type="dxa"/>
          </w:tcPr>
          <w:p w14:paraId="6FEE8880" w14:textId="77777777" w:rsidR="005B537A" w:rsidRPr="00642219" w:rsidRDefault="005B537A" w:rsidP="00A023C6">
            <w:pPr>
              <w:spacing w:after="0" w:line="240" w:lineRule="auto"/>
              <w:ind w:firstLine="24"/>
              <w:jc w:val="both"/>
              <w:rPr>
                <w:rFonts w:ascii="Times New Roman" w:hAnsi="Times New Roman" w:cs="Times New Roman"/>
                <w:sz w:val="24"/>
                <w:szCs w:val="24"/>
              </w:rPr>
            </w:pPr>
            <w:r w:rsidRPr="00642219">
              <w:rPr>
                <w:rFonts w:ascii="Times New Roman" w:hAnsi="Times New Roman" w:cs="Times New Roman"/>
                <w:sz w:val="24"/>
                <w:szCs w:val="24"/>
              </w:rPr>
              <w:t>0,850</w:t>
            </w:r>
          </w:p>
        </w:tc>
      </w:tr>
      <w:tr w:rsidR="005B537A" w:rsidRPr="00642219" w14:paraId="2B0A29D0" w14:textId="77777777" w:rsidTr="004578F3">
        <w:tc>
          <w:tcPr>
            <w:tcW w:w="2887" w:type="dxa"/>
          </w:tcPr>
          <w:p w14:paraId="30F2EE00"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Клинико-метаболическая модель (В)</w:t>
            </w:r>
          </w:p>
        </w:tc>
        <w:tc>
          <w:tcPr>
            <w:tcW w:w="2615" w:type="dxa"/>
          </w:tcPr>
          <w:p w14:paraId="72A135FC" w14:textId="0581E033"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NIHSS, холестерин, валин (1)</w:t>
            </w:r>
          </w:p>
        </w:tc>
        <w:tc>
          <w:tcPr>
            <w:tcW w:w="2431" w:type="dxa"/>
          </w:tcPr>
          <w:p w14:paraId="2DA10965" w14:textId="77777777"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60,48</w:t>
            </w:r>
          </w:p>
        </w:tc>
        <w:tc>
          <w:tcPr>
            <w:tcW w:w="993" w:type="dxa"/>
          </w:tcPr>
          <w:p w14:paraId="15F2437B"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c>
          <w:tcPr>
            <w:tcW w:w="1134" w:type="dxa"/>
          </w:tcPr>
          <w:p w14:paraId="0A138CB8" w14:textId="77777777" w:rsidR="005B537A" w:rsidRPr="00642219" w:rsidRDefault="005B537A" w:rsidP="00A023C6">
            <w:pPr>
              <w:spacing w:after="0" w:line="240" w:lineRule="auto"/>
              <w:ind w:firstLine="24"/>
              <w:jc w:val="both"/>
              <w:rPr>
                <w:rFonts w:ascii="Times New Roman" w:hAnsi="Times New Roman" w:cs="Times New Roman"/>
                <w:sz w:val="24"/>
                <w:szCs w:val="24"/>
              </w:rPr>
            </w:pPr>
            <w:r w:rsidRPr="00642219">
              <w:rPr>
                <w:rFonts w:ascii="Times New Roman" w:hAnsi="Times New Roman" w:cs="Times New Roman"/>
                <w:sz w:val="24"/>
                <w:szCs w:val="24"/>
              </w:rPr>
              <w:t>0,866</w:t>
            </w:r>
          </w:p>
        </w:tc>
      </w:tr>
      <w:tr w:rsidR="005B537A" w:rsidRPr="00642219" w14:paraId="5C6811B3" w14:textId="77777777" w:rsidTr="004578F3">
        <w:tc>
          <w:tcPr>
            <w:tcW w:w="2887" w:type="dxa"/>
          </w:tcPr>
          <w:p w14:paraId="3FF2E887"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Клинико-метаболическая модель (С)</w:t>
            </w:r>
          </w:p>
        </w:tc>
        <w:tc>
          <w:tcPr>
            <w:tcW w:w="2615" w:type="dxa"/>
          </w:tcPr>
          <w:p w14:paraId="64CF6652" w14:textId="6282C347"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NIHSS, холестерин, фенилаланин (1)</w:t>
            </w:r>
          </w:p>
        </w:tc>
        <w:tc>
          <w:tcPr>
            <w:tcW w:w="2431" w:type="dxa"/>
          </w:tcPr>
          <w:p w14:paraId="03954B7B" w14:textId="77777777"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61,68</w:t>
            </w:r>
          </w:p>
        </w:tc>
        <w:tc>
          <w:tcPr>
            <w:tcW w:w="993" w:type="dxa"/>
          </w:tcPr>
          <w:p w14:paraId="117D728C"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c>
          <w:tcPr>
            <w:tcW w:w="1134" w:type="dxa"/>
          </w:tcPr>
          <w:p w14:paraId="14A01591" w14:textId="77777777" w:rsidR="005B537A" w:rsidRPr="00642219" w:rsidRDefault="005B537A" w:rsidP="00A023C6">
            <w:pPr>
              <w:spacing w:after="0" w:line="240" w:lineRule="auto"/>
              <w:ind w:firstLine="24"/>
              <w:jc w:val="both"/>
              <w:rPr>
                <w:rFonts w:ascii="Times New Roman" w:hAnsi="Times New Roman" w:cs="Times New Roman"/>
                <w:sz w:val="24"/>
                <w:szCs w:val="24"/>
              </w:rPr>
            </w:pPr>
            <w:r w:rsidRPr="00642219">
              <w:rPr>
                <w:rFonts w:ascii="Times New Roman" w:hAnsi="Times New Roman" w:cs="Times New Roman"/>
                <w:sz w:val="24"/>
                <w:szCs w:val="24"/>
              </w:rPr>
              <w:t>0,870</w:t>
            </w:r>
          </w:p>
        </w:tc>
      </w:tr>
      <w:tr w:rsidR="005B537A" w:rsidRPr="00642219" w14:paraId="66DD8C3C" w14:textId="77777777" w:rsidTr="004578F3">
        <w:tc>
          <w:tcPr>
            <w:tcW w:w="2887" w:type="dxa"/>
          </w:tcPr>
          <w:p w14:paraId="1F7BD872" w14:textId="77777777" w:rsidR="005B537A" w:rsidRPr="00642219" w:rsidRDefault="005B537A" w:rsidP="00A023C6">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Клинико-метаболическая модель (Д)</w:t>
            </w:r>
          </w:p>
        </w:tc>
        <w:tc>
          <w:tcPr>
            <w:tcW w:w="2615" w:type="dxa"/>
          </w:tcPr>
          <w:p w14:paraId="6D2B4DC6" w14:textId="4D8A6C92"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NIHSS, холестерин, лизин (1)</w:t>
            </w:r>
          </w:p>
        </w:tc>
        <w:tc>
          <w:tcPr>
            <w:tcW w:w="2431" w:type="dxa"/>
          </w:tcPr>
          <w:p w14:paraId="3153A642" w14:textId="77777777" w:rsidR="005B537A" w:rsidRPr="00642219" w:rsidRDefault="005B537A" w:rsidP="00A023C6">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59,88</w:t>
            </w:r>
          </w:p>
        </w:tc>
        <w:tc>
          <w:tcPr>
            <w:tcW w:w="993" w:type="dxa"/>
          </w:tcPr>
          <w:p w14:paraId="711DF93B"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c>
          <w:tcPr>
            <w:tcW w:w="1134" w:type="dxa"/>
          </w:tcPr>
          <w:p w14:paraId="25EF42AC" w14:textId="77777777" w:rsidR="005B537A" w:rsidRPr="00642219" w:rsidRDefault="005B537A" w:rsidP="00A023C6">
            <w:pPr>
              <w:spacing w:after="0" w:line="240" w:lineRule="auto"/>
              <w:ind w:firstLine="24"/>
              <w:jc w:val="both"/>
              <w:rPr>
                <w:rFonts w:ascii="Times New Roman" w:hAnsi="Times New Roman" w:cs="Times New Roman"/>
                <w:sz w:val="24"/>
                <w:szCs w:val="24"/>
              </w:rPr>
            </w:pPr>
            <w:r w:rsidRPr="00642219">
              <w:rPr>
                <w:rFonts w:ascii="Times New Roman" w:hAnsi="Times New Roman" w:cs="Times New Roman"/>
                <w:sz w:val="24"/>
                <w:szCs w:val="24"/>
              </w:rPr>
              <w:t>0,867</w:t>
            </w:r>
          </w:p>
        </w:tc>
      </w:tr>
      <w:tr w:rsidR="00487B66" w:rsidRPr="00642219" w14:paraId="73797C9B" w14:textId="77777777" w:rsidTr="002D78F4">
        <w:tc>
          <w:tcPr>
            <w:tcW w:w="10060" w:type="dxa"/>
            <w:gridSpan w:val="5"/>
          </w:tcPr>
          <w:p w14:paraId="510622FF" w14:textId="1EE4CD51" w:rsidR="00487B66" w:rsidRPr="00642219" w:rsidRDefault="00487B66" w:rsidP="00487B6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χ² - значение статистики правдоподобия (Likelihood ratio χ²) для логистической регрессионной модели; </w:t>
            </w:r>
            <w:r w:rsidRPr="00642219">
              <w:rPr>
                <w:rFonts w:ascii="Times New Roman" w:hAnsi="Times New Roman" w:cs="Times New Roman"/>
                <w:i/>
                <w:iCs/>
                <w:sz w:val="24"/>
                <w:szCs w:val="24"/>
                <w:lang w:val="en-US"/>
              </w:rPr>
              <w:t>AUC</w:t>
            </w:r>
            <w:r w:rsidRPr="00642219">
              <w:rPr>
                <w:rFonts w:ascii="Times New Roman" w:hAnsi="Times New Roman" w:cs="Times New Roman"/>
                <w:i/>
                <w:iCs/>
                <w:sz w:val="24"/>
                <w:szCs w:val="24"/>
              </w:rPr>
              <w:t xml:space="preserve"> - площадь под </w:t>
            </w:r>
            <w:r w:rsidRPr="00642219">
              <w:rPr>
                <w:rFonts w:ascii="Times New Roman" w:hAnsi="Times New Roman" w:cs="Times New Roman"/>
                <w:i/>
                <w:iCs/>
                <w:sz w:val="24"/>
                <w:szCs w:val="24"/>
                <w:lang w:val="en-US"/>
              </w:rPr>
              <w:t>ROC</w:t>
            </w:r>
            <w:r w:rsidRPr="00642219">
              <w:rPr>
                <w:rFonts w:ascii="Times New Roman" w:hAnsi="Times New Roman" w:cs="Times New Roman"/>
                <w:i/>
                <w:iCs/>
                <w:sz w:val="24"/>
                <w:szCs w:val="24"/>
              </w:rPr>
              <w:t>-кривой (</w:t>
            </w:r>
            <w:r w:rsidRPr="00642219">
              <w:rPr>
                <w:rFonts w:ascii="Times New Roman" w:hAnsi="Times New Roman" w:cs="Times New Roman"/>
                <w:i/>
                <w:iCs/>
                <w:sz w:val="24"/>
                <w:szCs w:val="24"/>
                <w:lang w:val="en-US"/>
              </w:rPr>
              <w:t>Area</w:t>
            </w:r>
            <w:r w:rsidRPr="00642219">
              <w:rPr>
                <w:rFonts w:ascii="Times New Roman" w:hAnsi="Times New Roman" w:cs="Times New Roman"/>
                <w:i/>
                <w:iCs/>
                <w:sz w:val="24"/>
                <w:szCs w:val="24"/>
              </w:rPr>
              <w:t xml:space="preserve"> </w:t>
            </w:r>
            <w:r w:rsidRPr="00642219">
              <w:rPr>
                <w:rFonts w:ascii="Times New Roman" w:hAnsi="Times New Roman" w:cs="Times New Roman"/>
                <w:i/>
                <w:iCs/>
                <w:sz w:val="24"/>
                <w:szCs w:val="24"/>
                <w:lang w:val="en-US"/>
              </w:rPr>
              <w:t>Under</w:t>
            </w:r>
            <w:r w:rsidRPr="00642219">
              <w:rPr>
                <w:rFonts w:ascii="Times New Roman" w:hAnsi="Times New Roman" w:cs="Times New Roman"/>
                <w:i/>
                <w:iCs/>
                <w:sz w:val="24"/>
                <w:szCs w:val="24"/>
              </w:rPr>
              <w:t xml:space="preserve"> </w:t>
            </w:r>
            <w:r w:rsidRPr="00642219">
              <w:rPr>
                <w:rFonts w:ascii="Times New Roman" w:hAnsi="Times New Roman" w:cs="Times New Roman"/>
                <w:i/>
                <w:iCs/>
                <w:sz w:val="24"/>
                <w:szCs w:val="24"/>
                <w:lang w:val="en-US"/>
              </w:rPr>
              <w:t>the</w:t>
            </w:r>
            <w:r w:rsidRPr="00642219">
              <w:rPr>
                <w:rFonts w:ascii="Times New Roman" w:hAnsi="Times New Roman" w:cs="Times New Roman"/>
                <w:i/>
                <w:iCs/>
                <w:sz w:val="24"/>
                <w:szCs w:val="24"/>
              </w:rPr>
              <w:t xml:space="preserve"> </w:t>
            </w:r>
            <w:r w:rsidRPr="00642219">
              <w:rPr>
                <w:rFonts w:ascii="Times New Roman" w:hAnsi="Times New Roman" w:cs="Times New Roman"/>
                <w:i/>
                <w:iCs/>
                <w:sz w:val="24"/>
                <w:szCs w:val="24"/>
                <w:lang w:val="en-US"/>
              </w:rPr>
              <w:t>Curve</w:t>
            </w:r>
            <w:r w:rsidRPr="00642219">
              <w:rPr>
                <w:rFonts w:ascii="Times New Roman" w:hAnsi="Times New Roman" w:cs="Times New Roman"/>
                <w:i/>
                <w:iCs/>
                <w:sz w:val="24"/>
                <w:szCs w:val="24"/>
              </w:rPr>
              <w:t>); p - уровень статистической значимости модели.</w:t>
            </w:r>
          </w:p>
        </w:tc>
      </w:tr>
    </w:tbl>
    <w:p w14:paraId="6B9F8B81" w14:textId="77777777" w:rsidR="00487B66" w:rsidRPr="00642219" w:rsidRDefault="00487B66" w:rsidP="00A023C6">
      <w:pPr>
        <w:pStyle w:val="ac"/>
        <w:keepNext/>
        <w:spacing w:after="0"/>
        <w:ind w:firstLine="567"/>
        <w:jc w:val="both"/>
        <w:rPr>
          <w:rFonts w:ascii="Times New Roman" w:hAnsi="Times New Roman" w:cs="Times New Roman"/>
          <w:i w:val="0"/>
          <w:iCs w:val="0"/>
          <w:color w:val="auto"/>
          <w:sz w:val="28"/>
          <w:szCs w:val="28"/>
        </w:rPr>
      </w:pPr>
    </w:p>
    <w:p w14:paraId="2079F154" w14:textId="1EBEBF55" w:rsidR="002A3B01" w:rsidRPr="00642219" w:rsidRDefault="002A3B01" w:rsidP="00487B66">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В окончательную клинико-метаболическую модель были включены показатель NIHSS, уровень холестерина и концентрация фенилаланина в первые сутки заболевания (Таблица 34).</w:t>
      </w:r>
      <w:r w:rsidR="00487B66" w:rsidRPr="00642219">
        <w:rPr>
          <w:rFonts w:ascii="Times New Roman" w:hAnsi="Times New Roman" w:cs="Times New Roman"/>
          <w:i w:val="0"/>
          <w:iCs w:val="0"/>
          <w:color w:val="auto"/>
          <w:sz w:val="28"/>
          <w:szCs w:val="28"/>
        </w:rPr>
        <w:t xml:space="preserve"> </w:t>
      </w:r>
      <w:r w:rsidRPr="00642219">
        <w:rPr>
          <w:rFonts w:ascii="Times New Roman" w:hAnsi="Times New Roman" w:cs="Times New Roman"/>
          <w:i w:val="0"/>
          <w:iCs w:val="0"/>
          <w:color w:val="auto"/>
          <w:sz w:val="28"/>
          <w:szCs w:val="28"/>
        </w:rPr>
        <w:t>По результатам многофакторного анализа независимыми предикторами ИИ являлись более высокие значения NIHSS (p&lt;0,001) и фенилаланина (p=0,014), тогда как более высокий уровень холестерина ассоциировался со снижением вероятности ИИ (p&lt;0,001).</w:t>
      </w:r>
    </w:p>
    <w:p w14:paraId="411BA440" w14:textId="77777777" w:rsidR="00487B66" w:rsidRPr="00642219" w:rsidRDefault="00487B66" w:rsidP="00487B66">
      <w:pPr>
        <w:spacing w:after="0" w:line="240" w:lineRule="auto"/>
      </w:pPr>
    </w:p>
    <w:p w14:paraId="015ACDD5" w14:textId="1F9B362C" w:rsidR="005B537A" w:rsidRPr="00642219" w:rsidRDefault="005B537A" w:rsidP="00487B6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042414" w:rsidRPr="00642219">
        <w:rPr>
          <w:rFonts w:ascii="Times New Roman" w:hAnsi="Times New Roman" w:cs="Times New Roman"/>
          <w:b/>
          <w:bCs/>
          <w:i w:val="0"/>
          <w:iCs w:val="0"/>
          <w:color w:val="auto"/>
          <w:sz w:val="28"/>
          <w:szCs w:val="28"/>
        </w:rPr>
        <w:t>3</w:t>
      </w:r>
      <w:r w:rsidR="00566D95" w:rsidRPr="00642219">
        <w:rPr>
          <w:rFonts w:ascii="Times New Roman" w:hAnsi="Times New Roman" w:cs="Times New Roman"/>
          <w:b/>
          <w:bCs/>
          <w:i w:val="0"/>
          <w:iCs w:val="0"/>
          <w:color w:val="auto"/>
          <w:sz w:val="28"/>
          <w:szCs w:val="28"/>
        </w:rPr>
        <w:t>4 -</w:t>
      </w:r>
      <w:r w:rsidRPr="00642219">
        <w:rPr>
          <w:rFonts w:ascii="Times New Roman" w:hAnsi="Times New Roman" w:cs="Times New Roman"/>
          <w:b/>
          <w:bCs/>
          <w:i w:val="0"/>
          <w:iCs w:val="0"/>
          <w:color w:val="auto"/>
          <w:sz w:val="28"/>
          <w:szCs w:val="28"/>
        </w:rPr>
        <w:t xml:space="preserve"> Многофакторная логистическая модель дифференциальной диагностики </w:t>
      </w:r>
      <w:r w:rsidR="00566D95"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566D95" w:rsidRPr="00642219">
        <w:rPr>
          <w:rFonts w:ascii="Times New Roman" w:hAnsi="Times New Roman" w:cs="Times New Roman"/>
          <w:b/>
          <w:bCs/>
          <w:i w:val="0"/>
          <w:iCs w:val="0"/>
          <w:color w:val="auto"/>
          <w:sz w:val="28"/>
          <w:szCs w:val="28"/>
        </w:rPr>
        <w:t>ТИА</w:t>
      </w:r>
    </w:p>
    <w:tbl>
      <w:tblPr>
        <w:tblStyle w:val="ae"/>
        <w:tblW w:w="0" w:type="auto"/>
        <w:tblLook w:val="04A0" w:firstRow="1" w:lastRow="0" w:firstColumn="1" w:lastColumn="0" w:noHBand="0" w:noVBand="1"/>
      </w:tblPr>
      <w:tblGrid>
        <w:gridCol w:w="4156"/>
        <w:gridCol w:w="1157"/>
        <w:gridCol w:w="1128"/>
        <w:gridCol w:w="2243"/>
        <w:gridCol w:w="1511"/>
      </w:tblGrid>
      <w:tr w:rsidR="005B537A" w:rsidRPr="00642219" w14:paraId="13DA7E8A" w14:textId="77777777" w:rsidTr="00B73667">
        <w:tc>
          <w:tcPr>
            <w:tcW w:w="0" w:type="auto"/>
            <w:hideMark/>
          </w:tcPr>
          <w:p w14:paraId="139719BB" w14:textId="77777777" w:rsidR="005B537A" w:rsidRPr="00642219" w:rsidRDefault="005B537A" w:rsidP="00A023C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Предиктор</w:t>
            </w:r>
          </w:p>
        </w:tc>
        <w:tc>
          <w:tcPr>
            <w:tcW w:w="0" w:type="auto"/>
            <w:hideMark/>
          </w:tcPr>
          <w:p w14:paraId="26C2DB00" w14:textId="77777777" w:rsidR="005B537A" w:rsidRPr="00642219" w:rsidRDefault="005B537A" w:rsidP="00A023C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β</w:t>
            </w:r>
          </w:p>
        </w:tc>
        <w:tc>
          <w:tcPr>
            <w:tcW w:w="0" w:type="auto"/>
            <w:hideMark/>
          </w:tcPr>
          <w:p w14:paraId="1C585998" w14:textId="77777777" w:rsidR="005B537A" w:rsidRPr="00642219" w:rsidRDefault="005B537A" w:rsidP="00A023C6">
            <w:pPr>
              <w:spacing w:after="0" w:line="240" w:lineRule="auto"/>
              <w:ind w:firstLine="44"/>
              <w:jc w:val="both"/>
              <w:rPr>
                <w:rFonts w:ascii="Times New Roman" w:hAnsi="Times New Roman" w:cs="Times New Roman"/>
                <w:b/>
                <w:bCs/>
                <w:sz w:val="24"/>
                <w:szCs w:val="24"/>
              </w:rPr>
            </w:pPr>
            <w:r w:rsidRPr="00642219">
              <w:rPr>
                <w:rFonts w:ascii="Times New Roman" w:hAnsi="Times New Roman" w:cs="Times New Roman"/>
                <w:b/>
                <w:bCs/>
                <w:sz w:val="24"/>
                <w:szCs w:val="24"/>
              </w:rPr>
              <w:t>OR</w:t>
            </w:r>
          </w:p>
        </w:tc>
        <w:tc>
          <w:tcPr>
            <w:tcW w:w="0" w:type="auto"/>
            <w:hideMark/>
          </w:tcPr>
          <w:p w14:paraId="0471DC19" w14:textId="77777777" w:rsidR="005B537A" w:rsidRPr="00642219" w:rsidRDefault="005B537A" w:rsidP="00A023C6">
            <w:pPr>
              <w:spacing w:after="0" w:line="240" w:lineRule="auto"/>
              <w:ind w:firstLine="9"/>
              <w:jc w:val="both"/>
              <w:rPr>
                <w:rFonts w:ascii="Times New Roman" w:hAnsi="Times New Roman" w:cs="Times New Roman"/>
                <w:b/>
                <w:bCs/>
                <w:sz w:val="24"/>
                <w:szCs w:val="24"/>
              </w:rPr>
            </w:pPr>
            <w:r w:rsidRPr="00642219">
              <w:rPr>
                <w:rFonts w:ascii="Times New Roman" w:hAnsi="Times New Roman" w:cs="Times New Roman"/>
                <w:b/>
                <w:bCs/>
                <w:sz w:val="24"/>
                <w:szCs w:val="24"/>
              </w:rPr>
              <w:t>95% ДИ OR</w:t>
            </w:r>
          </w:p>
        </w:tc>
        <w:tc>
          <w:tcPr>
            <w:tcW w:w="0" w:type="auto"/>
            <w:hideMark/>
          </w:tcPr>
          <w:p w14:paraId="1F156BEF" w14:textId="77777777" w:rsidR="005B537A" w:rsidRPr="00642219" w:rsidRDefault="005B537A" w:rsidP="00A023C6">
            <w:pPr>
              <w:spacing w:after="0" w:line="240" w:lineRule="auto"/>
              <w:jc w:val="both"/>
              <w:rPr>
                <w:rFonts w:ascii="Times New Roman" w:hAnsi="Times New Roman" w:cs="Times New Roman"/>
                <w:b/>
                <w:bCs/>
                <w:sz w:val="24"/>
                <w:szCs w:val="24"/>
              </w:rPr>
            </w:pPr>
            <w:r w:rsidRPr="00642219">
              <w:rPr>
                <w:rFonts w:ascii="Times New Roman" w:hAnsi="Times New Roman" w:cs="Times New Roman"/>
                <w:b/>
                <w:bCs/>
                <w:sz w:val="24"/>
                <w:szCs w:val="24"/>
              </w:rPr>
              <w:t>p</w:t>
            </w:r>
          </w:p>
        </w:tc>
      </w:tr>
      <w:tr w:rsidR="00372537" w:rsidRPr="00642219" w14:paraId="06D81982" w14:textId="77777777" w:rsidTr="00372537">
        <w:tc>
          <w:tcPr>
            <w:tcW w:w="0" w:type="auto"/>
          </w:tcPr>
          <w:p w14:paraId="366FCFF5" w14:textId="2B5731CC" w:rsidR="00372537" w:rsidRPr="00642219" w:rsidRDefault="00372537" w:rsidP="00372537">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0" w:type="auto"/>
          </w:tcPr>
          <w:p w14:paraId="7A89B4EE" w14:textId="4B1E20F9" w:rsidR="00372537" w:rsidRPr="00642219" w:rsidRDefault="00372537" w:rsidP="00372537">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0" w:type="auto"/>
          </w:tcPr>
          <w:p w14:paraId="0FEF00E1" w14:textId="5DE3BD55" w:rsidR="00372537" w:rsidRPr="00642219" w:rsidRDefault="00372537" w:rsidP="00372537">
            <w:pPr>
              <w:spacing w:after="0" w:line="240" w:lineRule="auto"/>
              <w:ind w:firstLine="44"/>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0" w:type="auto"/>
          </w:tcPr>
          <w:p w14:paraId="5F01794D" w14:textId="04E34DA9" w:rsidR="00372537" w:rsidRPr="00642219" w:rsidRDefault="00372537" w:rsidP="00372537">
            <w:pPr>
              <w:spacing w:after="0" w:line="240" w:lineRule="auto"/>
              <w:ind w:firstLine="9"/>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0" w:type="auto"/>
          </w:tcPr>
          <w:p w14:paraId="56975657" w14:textId="1F26EF77" w:rsidR="00372537" w:rsidRPr="00642219" w:rsidRDefault="00372537" w:rsidP="00372537">
            <w:pPr>
              <w:spacing w:after="0" w:line="240" w:lineRule="auto"/>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5B537A" w:rsidRPr="00642219" w14:paraId="05734B04" w14:textId="77777777" w:rsidTr="00B73667">
        <w:tc>
          <w:tcPr>
            <w:tcW w:w="0" w:type="auto"/>
          </w:tcPr>
          <w:p w14:paraId="403533A3"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NIHSS</w:t>
            </w:r>
          </w:p>
        </w:tc>
        <w:tc>
          <w:tcPr>
            <w:tcW w:w="0" w:type="auto"/>
          </w:tcPr>
          <w:p w14:paraId="540AB896"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0,29</w:t>
            </w:r>
          </w:p>
        </w:tc>
        <w:tc>
          <w:tcPr>
            <w:tcW w:w="0" w:type="auto"/>
          </w:tcPr>
          <w:p w14:paraId="3A5835D9" w14:textId="77777777" w:rsidR="005B537A" w:rsidRPr="00642219" w:rsidRDefault="005B537A" w:rsidP="00A023C6">
            <w:pPr>
              <w:spacing w:after="0" w:line="240" w:lineRule="auto"/>
              <w:ind w:firstLine="44"/>
              <w:jc w:val="both"/>
              <w:rPr>
                <w:rFonts w:ascii="Times New Roman" w:hAnsi="Times New Roman" w:cs="Times New Roman"/>
                <w:sz w:val="24"/>
                <w:szCs w:val="24"/>
              </w:rPr>
            </w:pPr>
            <w:r w:rsidRPr="00642219">
              <w:rPr>
                <w:rFonts w:ascii="Times New Roman" w:hAnsi="Times New Roman" w:cs="Times New Roman"/>
                <w:sz w:val="24"/>
                <w:szCs w:val="24"/>
              </w:rPr>
              <w:t>1,34</w:t>
            </w:r>
          </w:p>
        </w:tc>
        <w:tc>
          <w:tcPr>
            <w:tcW w:w="0" w:type="auto"/>
          </w:tcPr>
          <w:p w14:paraId="65169A20" w14:textId="77777777" w:rsidR="005B537A" w:rsidRPr="00642219" w:rsidRDefault="005B537A" w:rsidP="00A023C6">
            <w:pPr>
              <w:spacing w:after="0" w:line="240" w:lineRule="auto"/>
              <w:ind w:firstLine="9"/>
              <w:jc w:val="both"/>
              <w:rPr>
                <w:rFonts w:ascii="Times New Roman" w:hAnsi="Times New Roman" w:cs="Times New Roman"/>
                <w:sz w:val="24"/>
                <w:szCs w:val="24"/>
              </w:rPr>
            </w:pPr>
            <w:r w:rsidRPr="00642219">
              <w:rPr>
                <w:rFonts w:ascii="Times New Roman" w:hAnsi="Times New Roman" w:cs="Times New Roman"/>
                <w:sz w:val="24"/>
                <w:szCs w:val="24"/>
              </w:rPr>
              <w:t>1,17-1,54</w:t>
            </w:r>
          </w:p>
        </w:tc>
        <w:tc>
          <w:tcPr>
            <w:tcW w:w="0" w:type="auto"/>
          </w:tcPr>
          <w:p w14:paraId="2F23A4BA"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r>
      <w:tr w:rsidR="005B537A" w:rsidRPr="00642219" w14:paraId="63EFE28E" w14:textId="77777777" w:rsidTr="00B73667">
        <w:tc>
          <w:tcPr>
            <w:tcW w:w="0" w:type="auto"/>
          </w:tcPr>
          <w:p w14:paraId="33118AF5" w14:textId="32F38774" w:rsidR="005B537A" w:rsidRPr="00642219" w:rsidRDefault="002A3B01"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Х</w:t>
            </w:r>
            <w:r w:rsidR="005B537A" w:rsidRPr="00642219">
              <w:rPr>
                <w:rFonts w:ascii="Times New Roman" w:hAnsi="Times New Roman" w:cs="Times New Roman"/>
                <w:sz w:val="24"/>
                <w:szCs w:val="24"/>
              </w:rPr>
              <w:t>олестерин (1-е сутки)</w:t>
            </w:r>
          </w:p>
        </w:tc>
        <w:tc>
          <w:tcPr>
            <w:tcW w:w="0" w:type="auto"/>
          </w:tcPr>
          <w:p w14:paraId="430C9CD0"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-0,88</w:t>
            </w:r>
          </w:p>
        </w:tc>
        <w:tc>
          <w:tcPr>
            <w:tcW w:w="0" w:type="auto"/>
          </w:tcPr>
          <w:p w14:paraId="55E8C029" w14:textId="77777777" w:rsidR="005B537A" w:rsidRPr="00642219" w:rsidRDefault="005B537A" w:rsidP="00A023C6">
            <w:pPr>
              <w:spacing w:after="0" w:line="240" w:lineRule="auto"/>
              <w:ind w:firstLine="44"/>
              <w:jc w:val="both"/>
              <w:rPr>
                <w:rFonts w:ascii="Times New Roman" w:hAnsi="Times New Roman" w:cs="Times New Roman"/>
                <w:sz w:val="24"/>
                <w:szCs w:val="24"/>
              </w:rPr>
            </w:pPr>
            <w:r w:rsidRPr="00642219">
              <w:rPr>
                <w:rFonts w:ascii="Times New Roman" w:hAnsi="Times New Roman" w:cs="Times New Roman"/>
                <w:sz w:val="24"/>
                <w:szCs w:val="24"/>
              </w:rPr>
              <w:t>0,42</w:t>
            </w:r>
          </w:p>
        </w:tc>
        <w:tc>
          <w:tcPr>
            <w:tcW w:w="0" w:type="auto"/>
          </w:tcPr>
          <w:p w14:paraId="5D20D49C" w14:textId="77777777" w:rsidR="005B537A" w:rsidRPr="00642219" w:rsidRDefault="005B537A" w:rsidP="00A023C6">
            <w:pPr>
              <w:spacing w:after="0" w:line="240" w:lineRule="auto"/>
              <w:ind w:firstLine="9"/>
              <w:jc w:val="both"/>
              <w:rPr>
                <w:rFonts w:ascii="Times New Roman" w:hAnsi="Times New Roman" w:cs="Times New Roman"/>
                <w:sz w:val="24"/>
                <w:szCs w:val="24"/>
              </w:rPr>
            </w:pPr>
            <w:r w:rsidRPr="00642219">
              <w:rPr>
                <w:rFonts w:ascii="Times New Roman" w:hAnsi="Times New Roman" w:cs="Times New Roman"/>
                <w:sz w:val="24"/>
                <w:szCs w:val="24"/>
              </w:rPr>
              <w:t>0,27-0,63</w:t>
            </w:r>
          </w:p>
        </w:tc>
        <w:tc>
          <w:tcPr>
            <w:tcW w:w="0" w:type="auto"/>
          </w:tcPr>
          <w:p w14:paraId="4F895E34"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r>
      <w:tr w:rsidR="005B537A" w:rsidRPr="00642219" w14:paraId="7DE3759F" w14:textId="77777777" w:rsidTr="00B73667">
        <w:tc>
          <w:tcPr>
            <w:tcW w:w="0" w:type="auto"/>
          </w:tcPr>
          <w:p w14:paraId="04D3507C"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Фенилаланин (1-е сутки)</w:t>
            </w:r>
          </w:p>
        </w:tc>
        <w:tc>
          <w:tcPr>
            <w:tcW w:w="0" w:type="auto"/>
          </w:tcPr>
          <w:p w14:paraId="39C351EE"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0,10</w:t>
            </w:r>
          </w:p>
        </w:tc>
        <w:tc>
          <w:tcPr>
            <w:tcW w:w="0" w:type="auto"/>
          </w:tcPr>
          <w:p w14:paraId="152AE9BC" w14:textId="77777777" w:rsidR="005B537A" w:rsidRPr="00642219" w:rsidRDefault="005B537A" w:rsidP="00A023C6">
            <w:pPr>
              <w:spacing w:after="0" w:line="240" w:lineRule="auto"/>
              <w:ind w:firstLine="44"/>
              <w:jc w:val="both"/>
              <w:rPr>
                <w:rFonts w:ascii="Times New Roman" w:hAnsi="Times New Roman" w:cs="Times New Roman"/>
                <w:sz w:val="24"/>
                <w:szCs w:val="24"/>
              </w:rPr>
            </w:pPr>
            <w:r w:rsidRPr="00642219">
              <w:rPr>
                <w:rFonts w:ascii="Times New Roman" w:hAnsi="Times New Roman" w:cs="Times New Roman"/>
                <w:sz w:val="24"/>
                <w:szCs w:val="24"/>
              </w:rPr>
              <w:t>1,11</w:t>
            </w:r>
          </w:p>
        </w:tc>
        <w:tc>
          <w:tcPr>
            <w:tcW w:w="0" w:type="auto"/>
          </w:tcPr>
          <w:p w14:paraId="2A5595B5" w14:textId="77777777" w:rsidR="005B537A" w:rsidRPr="00642219" w:rsidRDefault="005B537A" w:rsidP="00A023C6">
            <w:pPr>
              <w:spacing w:after="0" w:line="240" w:lineRule="auto"/>
              <w:ind w:firstLine="9"/>
              <w:jc w:val="both"/>
              <w:rPr>
                <w:rFonts w:ascii="Times New Roman" w:hAnsi="Times New Roman" w:cs="Times New Roman"/>
                <w:sz w:val="24"/>
                <w:szCs w:val="24"/>
              </w:rPr>
            </w:pPr>
            <w:r w:rsidRPr="00642219">
              <w:rPr>
                <w:rFonts w:ascii="Times New Roman" w:hAnsi="Times New Roman" w:cs="Times New Roman"/>
                <w:sz w:val="24"/>
                <w:szCs w:val="24"/>
              </w:rPr>
              <w:t>1,02-1,21</w:t>
            </w:r>
          </w:p>
        </w:tc>
        <w:tc>
          <w:tcPr>
            <w:tcW w:w="0" w:type="auto"/>
          </w:tcPr>
          <w:p w14:paraId="305D1460" w14:textId="77777777" w:rsidR="005B537A" w:rsidRPr="00642219" w:rsidRDefault="005B537A" w:rsidP="00A023C6">
            <w:pPr>
              <w:spacing w:after="0" w:line="240" w:lineRule="auto"/>
              <w:jc w:val="both"/>
              <w:rPr>
                <w:rFonts w:ascii="Times New Roman" w:hAnsi="Times New Roman" w:cs="Times New Roman"/>
                <w:sz w:val="24"/>
                <w:szCs w:val="24"/>
              </w:rPr>
            </w:pPr>
            <w:r w:rsidRPr="00642219">
              <w:rPr>
                <w:rFonts w:ascii="Times New Roman" w:hAnsi="Times New Roman" w:cs="Times New Roman"/>
                <w:sz w:val="24"/>
                <w:szCs w:val="24"/>
              </w:rPr>
              <w:t>0,014</w:t>
            </w:r>
          </w:p>
        </w:tc>
      </w:tr>
      <w:tr w:rsidR="00487B66" w:rsidRPr="00642219" w14:paraId="1FC14C9A" w14:textId="77777777" w:rsidTr="002D78F4">
        <w:tc>
          <w:tcPr>
            <w:tcW w:w="0" w:type="auto"/>
            <w:gridSpan w:val="5"/>
          </w:tcPr>
          <w:p w14:paraId="4AA10ECB" w14:textId="15433E08" w:rsidR="00487B66" w:rsidRPr="00642219" w:rsidRDefault="00487B66" w:rsidP="00487B6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β - коэффициент логистической регрессии; OR - отношение шансов; 95% ДИ - 95% доверительный интервал.</w:t>
            </w:r>
          </w:p>
        </w:tc>
      </w:tr>
    </w:tbl>
    <w:p w14:paraId="11402CA8" w14:textId="77777777" w:rsidR="00487B66" w:rsidRPr="00642219" w:rsidRDefault="00487B66" w:rsidP="00A023C6">
      <w:pPr>
        <w:pStyle w:val="ac"/>
        <w:keepNext/>
        <w:spacing w:after="0"/>
        <w:ind w:firstLine="567"/>
        <w:jc w:val="both"/>
        <w:rPr>
          <w:rFonts w:ascii="Times New Roman" w:hAnsi="Times New Roman" w:cs="Times New Roman"/>
          <w:i w:val="0"/>
          <w:iCs w:val="0"/>
          <w:color w:val="auto"/>
          <w:sz w:val="28"/>
          <w:szCs w:val="28"/>
        </w:rPr>
      </w:pPr>
    </w:p>
    <w:p w14:paraId="28EC5475" w14:textId="0CED937F" w:rsidR="002A3B01" w:rsidRPr="00642219" w:rsidRDefault="002A3B01" w:rsidP="00487B66">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 xml:space="preserve">Оценка диагностической эффективности модели показала высокую дискриминирующую способность: AUC составила 0,870 (95% ДИ 0,818-0,923; p&lt;0,001), чувствительность - 85,6%, специфичность - 89,6% (Таблица 35, рисунок </w:t>
      </w:r>
      <w:r w:rsidR="00FB6652" w:rsidRPr="00642219">
        <w:rPr>
          <w:rFonts w:ascii="Times New Roman" w:hAnsi="Times New Roman" w:cs="Times New Roman"/>
          <w:i w:val="0"/>
          <w:iCs w:val="0"/>
          <w:color w:val="auto"/>
          <w:sz w:val="28"/>
          <w:szCs w:val="28"/>
        </w:rPr>
        <w:t>21</w:t>
      </w:r>
      <w:r w:rsidRPr="00642219">
        <w:rPr>
          <w:rFonts w:ascii="Times New Roman" w:hAnsi="Times New Roman" w:cs="Times New Roman"/>
          <w:i w:val="0"/>
          <w:iCs w:val="0"/>
          <w:color w:val="auto"/>
          <w:sz w:val="28"/>
          <w:szCs w:val="28"/>
        </w:rPr>
        <w:t>).</w:t>
      </w:r>
    </w:p>
    <w:p w14:paraId="57BC107E" w14:textId="77777777" w:rsidR="00487B66" w:rsidRPr="00642219" w:rsidRDefault="00487B66" w:rsidP="00487B66">
      <w:pPr>
        <w:spacing w:after="0" w:line="240" w:lineRule="auto"/>
      </w:pPr>
    </w:p>
    <w:p w14:paraId="650E747B" w14:textId="4CD27C84" w:rsidR="005B537A" w:rsidRPr="00642219" w:rsidRDefault="005B537A" w:rsidP="00487B6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2A3B01" w:rsidRPr="00642219">
        <w:rPr>
          <w:rFonts w:ascii="Times New Roman" w:hAnsi="Times New Roman" w:cs="Times New Roman"/>
          <w:b/>
          <w:bCs/>
          <w:i w:val="0"/>
          <w:iCs w:val="0"/>
          <w:color w:val="auto"/>
          <w:sz w:val="28"/>
          <w:szCs w:val="28"/>
        </w:rPr>
        <w:t>3</w:t>
      </w:r>
      <w:r w:rsidR="00566D95" w:rsidRPr="00642219">
        <w:rPr>
          <w:rFonts w:ascii="Times New Roman" w:hAnsi="Times New Roman" w:cs="Times New Roman"/>
          <w:b/>
          <w:bCs/>
          <w:i w:val="0"/>
          <w:iCs w:val="0"/>
          <w:color w:val="auto"/>
          <w:sz w:val="28"/>
          <w:szCs w:val="28"/>
        </w:rPr>
        <w:t>5 -</w:t>
      </w:r>
      <w:r w:rsidRPr="00642219">
        <w:rPr>
          <w:rFonts w:ascii="Times New Roman" w:hAnsi="Times New Roman" w:cs="Times New Roman"/>
          <w:b/>
          <w:bCs/>
          <w:i w:val="0"/>
          <w:iCs w:val="0"/>
          <w:color w:val="auto"/>
          <w:sz w:val="28"/>
          <w:szCs w:val="28"/>
        </w:rPr>
        <w:t xml:space="preserve"> Диагностическая эффективность многофакторной логистической модели (В) дифференциальной диагностики </w:t>
      </w:r>
      <w:r w:rsidR="00566D95"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566D95" w:rsidRPr="00642219">
        <w:rPr>
          <w:rFonts w:ascii="Times New Roman" w:hAnsi="Times New Roman" w:cs="Times New Roman"/>
          <w:b/>
          <w:bCs/>
          <w:i w:val="0"/>
          <w:iCs w:val="0"/>
          <w:color w:val="auto"/>
          <w:sz w:val="28"/>
          <w:szCs w:val="28"/>
        </w:rPr>
        <w:t>ТИА</w:t>
      </w:r>
    </w:p>
    <w:tbl>
      <w:tblPr>
        <w:tblStyle w:val="ae"/>
        <w:tblW w:w="0" w:type="auto"/>
        <w:tblLook w:val="04A0" w:firstRow="1" w:lastRow="0" w:firstColumn="1" w:lastColumn="0" w:noHBand="0" w:noVBand="1"/>
      </w:tblPr>
      <w:tblGrid>
        <w:gridCol w:w="5097"/>
        <w:gridCol w:w="5098"/>
      </w:tblGrid>
      <w:tr w:rsidR="005B537A" w:rsidRPr="00642219" w14:paraId="72DB82B7" w14:textId="77777777" w:rsidTr="00B73667">
        <w:tc>
          <w:tcPr>
            <w:tcW w:w="5097" w:type="dxa"/>
          </w:tcPr>
          <w:p w14:paraId="76977F54" w14:textId="77777777" w:rsidR="005B537A" w:rsidRPr="00642219" w:rsidRDefault="005B537A" w:rsidP="00A023C6">
            <w:pPr>
              <w:spacing w:after="0" w:line="240" w:lineRule="auto"/>
              <w:ind w:firstLine="34"/>
              <w:jc w:val="both"/>
              <w:rPr>
                <w:rFonts w:ascii="Times New Roman" w:hAnsi="Times New Roman" w:cs="Times New Roman"/>
                <w:b/>
                <w:bCs/>
                <w:sz w:val="23"/>
                <w:szCs w:val="23"/>
              </w:rPr>
            </w:pPr>
            <w:r w:rsidRPr="00642219">
              <w:rPr>
                <w:rFonts w:ascii="Times New Roman" w:hAnsi="Times New Roman" w:cs="Times New Roman"/>
                <w:b/>
                <w:bCs/>
                <w:sz w:val="23"/>
                <w:szCs w:val="23"/>
              </w:rPr>
              <w:t>Показатель</w:t>
            </w:r>
          </w:p>
        </w:tc>
        <w:tc>
          <w:tcPr>
            <w:tcW w:w="5098" w:type="dxa"/>
          </w:tcPr>
          <w:p w14:paraId="2CFCA1E4" w14:textId="77777777" w:rsidR="005B537A" w:rsidRPr="00642219" w:rsidRDefault="005B537A" w:rsidP="00A023C6">
            <w:pPr>
              <w:spacing w:after="0" w:line="240" w:lineRule="auto"/>
              <w:ind w:firstLine="37"/>
              <w:jc w:val="both"/>
              <w:rPr>
                <w:rFonts w:ascii="Times New Roman" w:hAnsi="Times New Roman" w:cs="Times New Roman"/>
                <w:b/>
                <w:bCs/>
                <w:sz w:val="23"/>
                <w:szCs w:val="23"/>
              </w:rPr>
            </w:pPr>
            <w:r w:rsidRPr="00642219">
              <w:rPr>
                <w:rFonts w:ascii="Times New Roman" w:hAnsi="Times New Roman" w:cs="Times New Roman"/>
                <w:b/>
                <w:bCs/>
                <w:sz w:val="23"/>
                <w:szCs w:val="23"/>
              </w:rPr>
              <w:t>Значение</w:t>
            </w:r>
          </w:p>
        </w:tc>
      </w:tr>
      <w:tr w:rsidR="00372537" w:rsidRPr="00642219" w14:paraId="71757505" w14:textId="77777777" w:rsidTr="00372537">
        <w:tc>
          <w:tcPr>
            <w:tcW w:w="5097" w:type="dxa"/>
          </w:tcPr>
          <w:p w14:paraId="705AD68C" w14:textId="42172B5D" w:rsidR="00372537" w:rsidRPr="00642219" w:rsidRDefault="00372537" w:rsidP="00372537">
            <w:pPr>
              <w:spacing w:after="0" w:line="240" w:lineRule="auto"/>
              <w:ind w:firstLine="34"/>
              <w:jc w:val="center"/>
              <w:rPr>
                <w:rFonts w:ascii="Times New Roman" w:hAnsi="Times New Roman" w:cs="Times New Roman"/>
                <w:sz w:val="23"/>
                <w:szCs w:val="23"/>
              </w:rPr>
            </w:pPr>
            <w:r w:rsidRPr="00642219">
              <w:rPr>
                <w:rFonts w:ascii="Times New Roman" w:hAnsi="Times New Roman" w:cs="Times New Roman"/>
                <w:sz w:val="23"/>
                <w:szCs w:val="23"/>
              </w:rPr>
              <w:t>1</w:t>
            </w:r>
          </w:p>
        </w:tc>
        <w:tc>
          <w:tcPr>
            <w:tcW w:w="5098" w:type="dxa"/>
          </w:tcPr>
          <w:p w14:paraId="67E5AEF2" w14:textId="0DE77404" w:rsidR="00372537" w:rsidRPr="00642219" w:rsidRDefault="00372537" w:rsidP="00372537">
            <w:pPr>
              <w:spacing w:after="0" w:line="240" w:lineRule="auto"/>
              <w:ind w:firstLine="37"/>
              <w:jc w:val="center"/>
              <w:rPr>
                <w:rFonts w:ascii="Times New Roman" w:hAnsi="Times New Roman" w:cs="Times New Roman"/>
                <w:sz w:val="23"/>
                <w:szCs w:val="23"/>
              </w:rPr>
            </w:pPr>
            <w:r w:rsidRPr="00642219">
              <w:rPr>
                <w:rFonts w:ascii="Times New Roman" w:hAnsi="Times New Roman" w:cs="Times New Roman"/>
                <w:sz w:val="23"/>
                <w:szCs w:val="23"/>
              </w:rPr>
              <w:t>2</w:t>
            </w:r>
          </w:p>
        </w:tc>
      </w:tr>
      <w:tr w:rsidR="005B537A" w:rsidRPr="00642219" w14:paraId="23E1BEC8" w14:textId="77777777" w:rsidTr="00B73667">
        <w:tc>
          <w:tcPr>
            <w:tcW w:w="5097" w:type="dxa"/>
          </w:tcPr>
          <w:p w14:paraId="6A328CFB" w14:textId="77777777" w:rsidR="005B537A" w:rsidRPr="00642219" w:rsidRDefault="005B537A" w:rsidP="00A023C6">
            <w:pPr>
              <w:spacing w:after="0" w:line="240" w:lineRule="auto"/>
              <w:ind w:firstLine="34"/>
              <w:jc w:val="both"/>
              <w:rPr>
                <w:rFonts w:ascii="Times New Roman" w:hAnsi="Times New Roman" w:cs="Times New Roman"/>
                <w:sz w:val="23"/>
                <w:szCs w:val="23"/>
              </w:rPr>
            </w:pPr>
            <w:r w:rsidRPr="00642219">
              <w:rPr>
                <w:rFonts w:ascii="Times New Roman" w:hAnsi="Times New Roman" w:cs="Times New Roman"/>
                <w:sz w:val="23"/>
                <w:szCs w:val="23"/>
              </w:rPr>
              <w:t>AUC (95% ДИ)</w:t>
            </w:r>
          </w:p>
        </w:tc>
        <w:tc>
          <w:tcPr>
            <w:tcW w:w="5098" w:type="dxa"/>
          </w:tcPr>
          <w:p w14:paraId="3057659B" w14:textId="77777777" w:rsidR="005B537A" w:rsidRPr="00642219" w:rsidRDefault="005B537A" w:rsidP="00A023C6">
            <w:pPr>
              <w:spacing w:after="0" w:line="240" w:lineRule="auto"/>
              <w:ind w:firstLine="37"/>
              <w:jc w:val="both"/>
              <w:rPr>
                <w:rFonts w:ascii="Times New Roman" w:hAnsi="Times New Roman" w:cs="Times New Roman"/>
                <w:sz w:val="23"/>
                <w:szCs w:val="23"/>
                <w:lang w:val="en-US"/>
              </w:rPr>
            </w:pPr>
            <w:r w:rsidRPr="00642219">
              <w:rPr>
                <w:rFonts w:ascii="Times New Roman" w:hAnsi="Times New Roman" w:cs="Times New Roman"/>
                <w:sz w:val="23"/>
                <w:szCs w:val="23"/>
              </w:rPr>
              <w:t>0,870 (0,818-0,923), р</w:t>
            </w:r>
            <w:r w:rsidRPr="00642219">
              <w:rPr>
                <w:rFonts w:ascii="Georgia" w:hAnsi="Georgia" w:cs="Times New Roman"/>
                <w:sz w:val="23"/>
                <w:szCs w:val="23"/>
              </w:rPr>
              <w:t>&lt;</w:t>
            </w:r>
            <w:r w:rsidRPr="00642219">
              <w:rPr>
                <w:rFonts w:ascii="Times New Roman" w:hAnsi="Times New Roman" w:cs="Times New Roman"/>
                <w:sz w:val="23"/>
                <w:szCs w:val="23"/>
              </w:rPr>
              <w:t>0,001</w:t>
            </w:r>
          </w:p>
        </w:tc>
      </w:tr>
      <w:tr w:rsidR="005B537A" w:rsidRPr="00642219" w14:paraId="1997241C" w14:textId="77777777" w:rsidTr="00B73667">
        <w:tc>
          <w:tcPr>
            <w:tcW w:w="5097" w:type="dxa"/>
          </w:tcPr>
          <w:p w14:paraId="2660BF79" w14:textId="77777777" w:rsidR="005B537A" w:rsidRPr="00642219" w:rsidRDefault="005B537A" w:rsidP="00A023C6">
            <w:pPr>
              <w:spacing w:after="0" w:line="240" w:lineRule="auto"/>
              <w:ind w:firstLine="34"/>
              <w:jc w:val="both"/>
              <w:rPr>
                <w:rFonts w:ascii="Times New Roman" w:hAnsi="Times New Roman" w:cs="Times New Roman"/>
                <w:sz w:val="23"/>
                <w:szCs w:val="23"/>
                <w:lang w:val="en-US"/>
              </w:rPr>
            </w:pPr>
            <w:r w:rsidRPr="00642219">
              <w:rPr>
                <w:rFonts w:ascii="Times New Roman" w:hAnsi="Times New Roman" w:cs="Times New Roman"/>
                <w:sz w:val="23"/>
                <w:szCs w:val="23"/>
              </w:rPr>
              <w:t xml:space="preserve">Оптимальный </w:t>
            </w:r>
            <w:r w:rsidRPr="00642219">
              <w:rPr>
                <w:rFonts w:ascii="Times New Roman" w:hAnsi="Times New Roman" w:cs="Times New Roman"/>
                <w:sz w:val="23"/>
                <w:szCs w:val="23"/>
                <w:lang w:val="en-US"/>
              </w:rPr>
              <w:t>cut-off</w:t>
            </w:r>
          </w:p>
        </w:tc>
        <w:tc>
          <w:tcPr>
            <w:tcW w:w="5098" w:type="dxa"/>
          </w:tcPr>
          <w:p w14:paraId="689E3D00" w14:textId="77777777" w:rsidR="005B537A" w:rsidRPr="00642219" w:rsidRDefault="005B537A" w:rsidP="00A023C6">
            <w:pPr>
              <w:spacing w:after="0" w:line="240" w:lineRule="auto"/>
              <w:ind w:firstLine="37"/>
              <w:jc w:val="both"/>
              <w:rPr>
                <w:rFonts w:ascii="Times New Roman" w:hAnsi="Times New Roman" w:cs="Times New Roman"/>
                <w:sz w:val="23"/>
                <w:szCs w:val="23"/>
              </w:rPr>
            </w:pPr>
            <w:r w:rsidRPr="00642219">
              <w:rPr>
                <w:rFonts w:ascii="Times New Roman" w:hAnsi="Times New Roman" w:cs="Times New Roman"/>
                <w:sz w:val="23"/>
                <w:szCs w:val="23"/>
              </w:rPr>
              <w:t>0,635</w:t>
            </w:r>
          </w:p>
        </w:tc>
      </w:tr>
      <w:tr w:rsidR="005B537A" w:rsidRPr="00642219" w14:paraId="73E85BD3" w14:textId="77777777" w:rsidTr="00B73667">
        <w:tc>
          <w:tcPr>
            <w:tcW w:w="5097" w:type="dxa"/>
          </w:tcPr>
          <w:p w14:paraId="56510A5B" w14:textId="7B2C1562" w:rsidR="005B537A" w:rsidRPr="00642219" w:rsidRDefault="008F5837" w:rsidP="00A023C6">
            <w:pPr>
              <w:spacing w:after="0" w:line="240" w:lineRule="auto"/>
              <w:ind w:firstLine="34"/>
              <w:jc w:val="both"/>
              <w:rPr>
                <w:rFonts w:ascii="Times New Roman" w:hAnsi="Times New Roman" w:cs="Times New Roman"/>
                <w:sz w:val="23"/>
                <w:szCs w:val="23"/>
              </w:rPr>
            </w:pPr>
            <w:r w:rsidRPr="00642219">
              <w:rPr>
                <w:rFonts w:ascii="Times New Roman" w:hAnsi="Times New Roman" w:cs="Times New Roman"/>
                <w:sz w:val="23"/>
                <w:szCs w:val="23"/>
                <w:lang w:val="en-US"/>
              </w:rPr>
              <w:t>Se</w:t>
            </w:r>
            <w:r w:rsidR="005B537A" w:rsidRPr="00642219">
              <w:rPr>
                <w:rFonts w:ascii="Times New Roman" w:hAnsi="Times New Roman" w:cs="Times New Roman"/>
                <w:sz w:val="23"/>
                <w:szCs w:val="23"/>
              </w:rPr>
              <w:t>, %</w:t>
            </w:r>
          </w:p>
        </w:tc>
        <w:tc>
          <w:tcPr>
            <w:tcW w:w="5098" w:type="dxa"/>
          </w:tcPr>
          <w:p w14:paraId="7E072A22" w14:textId="77777777" w:rsidR="005B537A" w:rsidRPr="00642219" w:rsidRDefault="005B537A" w:rsidP="00A023C6">
            <w:pPr>
              <w:spacing w:after="0" w:line="240" w:lineRule="auto"/>
              <w:ind w:firstLine="37"/>
              <w:jc w:val="both"/>
              <w:rPr>
                <w:rFonts w:ascii="Times New Roman" w:hAnsi="Times New Roman" w:cs="Times New Roman"/>
                <w:sz w:val="23"/>
                <w:szCs w:val="23"/>
              </w:rPr>
            </w:pPr>
            <w:r w:rsidRPr="00642219">
              <w:rPr>
                <w:rFonts w:ascii="Times New Roman" w:hAnsi="Times New Roman" w:cs="Times New Roman"/>
                <w:sz w:val="23"/>
                <w:szCs w:val="23"/>
              </w:rPr>
              <w:t>85,6</w:t>
            </w:r>
          </w:p>
        </w:tc>
      </w:tr>
      <w:tr w:rsidR="005B537A" w:rsidRPr="00642219" w14:paraId="239423B1" w14:textId="77777777" w:rsidTr="00B73667">
        <w:tc>
          <w:tcPr>
            <w:tcW w:w="5097" w:type="dxa"/>
          </w:tcPr>
          <w:p w14:paraId="3417A90F" w14:textId="06BD1E5E" w:rsidR="005B537A" w:rsidRPr="00642219" w:rsidRDefault="008F5837" w:rsidP="00A023C6">
            <w:pPr>
              <w:spacing w:after="0" w:line="240" w:lineRule="auto"/>
              <w:ind w:firstLine="34"/>
              <w:jc w:val="both"/>
              <w:rPr>
                <w:rFonts w:ascii="Times New Roman" w:hAnsi="Times New Roman" w:cs="Times New Roman"/>
                <w:sz w:val="23"/>
                <w:szCs w:val="23"/>
              </w:rPr>
            </w:pPr>
            <w:r w:rsidRPr="00642219">
              <w:rPr>
                <w:rFonts w:ascii="Times New Roman" w:hAnsi="Times New Roman" w:cs="Times New Roman"/>
                <w:sz w:val="23"/>
                <w:szCs w:val="23"/>
                <w:lang w:val="en-US"/>
              </w:rPr>
              <w:t>Sp</w:t>
            </w:r>
            <w:r w:rsidR="005B537A" w:rsidRPr="00642219">
              <w:rPr>
                <w:rFonts w:ascii="Times New Roman" w:hAnsi="Times New Roman" w:cs="Times New Roman"/>
                <w:sz w:val="23"/>
                <w:szCs w:val="23"/>
              </w:rPr>
              <w:t>, %</w:t>
            </w:r>
          </w:p>
        </w:tc>
        <w:tc>
          <w:tcPr>
            <w:tcW w:w="5098" w:type="dxa"/>
          </w:tcPr>
          <w:p w14:paraId="0ABD8496" w14:textId="77777777" w:rsidR="005B537A" w:rsidRPr="00642219" w:rsidRDefault="005B537A" w:rsidP="00A023C6">
            <w:pPr>
              <w:spacing w:after="0" w:line="240" w:lineRule="auto"/>
              <w:ind w:firstLine="37"/>
              <w:jc w:val="both"/>
              <w:rPr>
                <w:rFonts w:ascii="Times New Roman" w:hAnsi="Times New Roman" w:cs="Times New Roman"/>
                <w:sz w:val="23"/>
                <w:szCs w:val="23"/>
              </w:rPr>
            </w:pPr>
            <w:r w:rsidRPr="00642219">
              <w:rPr>
                <w:rFonts w:ascii="Times New Roman" w:hAnsi="Times New Roman" w:cs="Times New Roman"/>
                <w:sz w:val="23"/>
                <w:szCs w:val="23"/>
              </w:rPr>
              <w:t>89,6</w:t>
            </w:r>
          </w:p>
        </w:tc>
      </w:tr>
      <w:tr w:rsidR="005B537A" w:rsidRPr="00642219" w14:paraId="2DDEDA1C" w14:textId="77777777" w:rsidTr="00B73667">
        <w:tc>
          <w:tcPr>
            <w:tcW w:w="5097" w:type="dxa"/>
          </w:tcPr>
          <w:p w14:paraId="052A15CC" w14:textId="77777777" w:rsidR="005B537A" w:rsidRPr="00642219" w:rsidRDefault="005B537A" w:rsidP="00A023C6">
            <w:pPr>
              <w:spacing w:after="0" w:line="240" w:lineRule="auto"/>
              <w:ind w:firstLine="34"/>
              <w:jc w:val="both"/>
              <w:rPr>
                <w:rFonts w:ascii="Times New Roman" w:hAnsi="Times New Roman" w:cs="Times New Roman"/>
                <w:sz w:val="23"/>
                <w:szCs w:val="23"/>
              </w:rPr>
            </w:pPr>
            <w:r w:rsidRPr="00642219">
              <w:rPr>
                <w:rFonts w:ascii="Times New Roman" w:hAnsi="Times New Roman" w:cs="Times New Roman"/>
                <w:sz w:val="23"/>
                <w:szCs w:val="23"/>
              </w:rPr>
              <w:t>Индекс Юдена</w:t>
            </w:r>
          </w:p>
        </w:tc>
        <w:tc>
          <w:tcPr>
            <w:tcW w:w="5098" w:type="dxa"/>
          </w:tcPr>
          <w:p w14:paraId="3A92D414" w14:textId="77777777" w:rsidR="005B537A" w:rsidRPr="00642219" w:rsidRDefault="005B537A" w:rsidP="00A023C6">
            <w:pPr>
              <w:spacing w:after="0" w:line="240" w:lineRule="auto"/>
              <w:ind w:firstLine="37"/>
              <w:jc w:val="both"/>
              <w:rPr>
                <w:rFonts w:ascii="Times New Roman" w:hAnsi="Times New Roman" w:cs="Times New Roman"/>
                <w:sz w:val="23"/>
                <w:szCs w:val="23"/>
              </w:rPr>
            </w:pPr>
            <w:r w:rsidRPr="00642219">
              <w:rPr>
                <w:rFonts w:ascii="Times New Roman" w:hAnsi="Times New Roman" w:cs="Times New Roman"/>
                <w:sz w:val="23"/>
                <w:szCs w:val="23"/>
              </w:rPr>
              <w:t>0,752</w:t>
            </w:r>
          </w:p>
        </w:tc>
      </w:tr>
      <w:tr w:rsidR="00487B66" w:rsidRPr="00642219" w14:paraId="0C1E8401" w14:textId="77777777" w:rsidTr="002D78F4">
        <w:tc>
          <w:tcPr>
            <w:tcW w:w="10195" w:type="dxa"/>
            <w:gridSpan w:val="2"/>
          </w:tcPr>
          <w:p w14:paraId="2FD4A72F" w14:textId="0D3FD39B" w:rsidR="00487B66" w:rsidRPr="00642219" w:rsidRDefault="00487B66" w:rsidP="00487B66">
            <w:pPr>
              <w:spacing w:after="0" w:line="240" w:lineRule="auto"/>
              <w:ind w:firstLine="567"/>
              <w:jc w:val="both"/>
              <w:rPr>
                <w:rFonts w:ascii="Times New Roman" w:hAnsi="Times New Roman" w:cs="Times New Roman"/>
                <w:sz w:val="23"/>
                <w:szCs w:val="23"/>
              </w:rPr>
            </w:pPr>
            <w:r w:rsidRPr="00642219">
              <w:rPr>
                <w:rFonts w:ascii="Times New Roman" w:hAnsi="Times New Roman" w:cs="Times New Roman"/>
                <w:i/>
                <w:iCs/>
                <w:sz w:val="23"/>
                <w:szCs w:val="23"/>
              </w:rPr>
              <w:t>Примечание</w:t>
            </w:r>
            <w:r w:rsidR="00CF0B30">
              <w:rPr>
                <w:rFonts w:ascii="Times New Roman" w:hAnsi="Times New Roman" w:cs="Times New Roman"/>
                <w:i/>
                <w:iCs/>
                <w:sz w:val="23"/>
                <w:szCs w:val="23"/>
              </w:rPr>
              <w:t xml:space="preserve"> -</w:t>
            </w:r>
            <w:r w:rsidRPr="00642219">
              <w:rPr>
                <w:rFonts w:ascii="Times New Roman" w:hAnsi="Times New Roman" w:cs="Times New Roman"/>
                <w:i/>
                <w:iCs/>
                <w:sz w:val="23"/>
                <w:szCs w:val="23"/>
              </w:rPr>
              <w:t xml:space="preserve"> AUC - площадь под ROC-кривой; ДИ - доверительный интервал; cut-off - оптимальное пороговое значение вероятности по максимуму индекса Юдена; индекс Юдена = чувствительность + специфичность - 1; p - уровень статистической значимости отличия AUC от 0,5.</w:t>
            </w:r>
          </w:p>
        </w:tc>
      </w:tr>
    </w:tbl>
    <w:p w14:paraId="526E06BE" w14:textId="40863670" w:rsidR="005B537A" w:rsidRPr="00642219" w:rsidRDefault="005B537A" w:rsidP="005B537A">
      <w:pPr>
        <w:keepNext/>
        <w:spacing w:after="0" w:line="240" w:lineRule="auto"/>
        <w:ind w:firstLine="567"/>
      </w:pPr>
      <w:r w:rsidRPr="00642219">
        <w:rPr>
          <w:noProof/>
          <w:lang w:eastAsia="ru-RU"/>
        </w:rPr>
        <w:lastRenderedPageBreak/>
        <w:drawing>
          <wp:inline distT="0" distB="0" distL="0" distR="0" wp14:anchorId="5E2B5FB8" wp14:editId="5B8C53C0">
            <wp:extent cx="4795363" cy="3596640"/>
            <wp:effectExtent l="0" t="0" r="5715" b="3810"/>
            <wp:docPr id="513643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04343" cy="3603375"/>
                    </a:xfrm>
                    <a:prstGeom prst="rect">
                      <a:avLst/>
                    </a:prstGeom>
                    <a:noFill/>
                    <a:ln>
                      <a:noFill/>
                    </a:ln>
                  </pic:spPr>
                </pic:pic>
              </a:graphicData>
            </a:graphic>
          </wp:inline>
        </w:drawing>
      </w:r>
    </w:p>
    <w:p w14:paraId="4B672046" w14:textId="2016F7B6" w:rsidR="00566D95" w:rsidRPr="00642219" w:rsidRDefault="005B537A" w:rsidP="00566D95">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Рисунок </w:t>
      </w:r>
      <w:r w:rsidR="00FB6652" w:rsidRPr="00642219">
        <w:rPr>
          <w:rFonts w:ascii="Times New Roman" w:hAnsi="Times New Roman" w:cs="Times New Roman"/>
          <w:b/>
          <w:bCs/>
          <w:i w:val="0"/>
          <w:iCs w:val="0"/>
          <w:color w:val="auto"/>
          <w:sz w:val="28"/>
          <w:szCs w:val="28"/>
        </w:rPr>
        <w:t>21</w:t>
      </w:r>
      <w:r w:rsidR="00566D95"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ROC-кривая клинико-метаболической модели дифференциальной диагностики </w:t>
      </w:r>
      <w:r w:rsidR="00566D95"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566D95" w:rsidRPr="00642219">
        <w:rPr>
          <w:rFonts w:ascii="Times New Roman" w:hAnsi="Times New Roman" w:cs="Times New Roman"/>
          <w:b/>
          <w:bCs/>
          <w:i w:val="0"/>
          <w:iCs w:val="0"/>
          <w:color w:val="auto"/>
          <w:sz w:val="28"/>
          <w:szCs w:val="28"/>
        </w:rPr>
        <w:t>ТИА</w:t>
      </w:r>
      <w:r w:rsidRPr="00642219">
        <w:rPr>
          <w:rFonts w:ascii="Times New Roman" w:hAnsi="Times New Roman" w:cs="Times New Roman"/>
          <w:b/>
          <w:bCs/>
          <w:i w:val="0"/>
          <w:iCs w:val="0"/>
          <w:color w:val="auto"/>
          <w:sz w:val="28"/>
          <w:szCs w:val="28"/>
        </w:rPr>
        <w:t xml:space="preserve">. </w:t>
      </w:r>
    </w:p>
    <w:p w14:paraId="620589DA" w14:textId="13C3C98C" w:rsidR="005B537A" w:rsidRPr="00642219" w:rsidRDefault="005B537A" w:rsidP="00566D95">
      <w:pPr>
        <w:pStyle w:val="ac"/>
        <w:spacing w:after="0"/>
        <w:ind w:firstLine="567"/>
        <w:jc w:val="both"/>
        <w:rPr>
          <w:rFonts w:ascii="Times New Roman" w:hAnsi="Times New Roman" w:cs="Times New Roman"/>
          <w:color w:val="auto"/>
          <w:sz w:val="44"/>
          <w:szCs w:val="44"/>
        </w:rPr>
      </w:pPr>
      <w:r w:rsidRPr="00642219">
        <w:rPr>
          <w:rFonts w:ascii="Times New Roman" w:hAnsi="Times New Roman" w:cs="Times New Roman"/>
          <w:color w:val="auto"/>
          <w:sz w:val="28"/>
          <w:szCs w:val="28"/>
        </w:rPr>
        <w:t>Примечание</w:t>
      </w:r>
      <w:r w:rsidR="00CF0B30">
        <w:rPr>
          <w:rFonts w:ascii="Times New Roman" w:hAnsi="Times New Roman" w:cs="Times New Roman"/>
          <w:color w:val="auto"/>
          <w:sz w:val="28"/>
          <w:szCs w:val="28"/>
        </w:rPr>
        <w:t xml:space="preserve"> -</w:t>
      </w:r>
      <w:r w:rsidRPr="00642219">
        <w:rPr>
          <w:rFonts w:ascii="Times New Roman" w:hAnsi="Times New Roman" w:cs="Times New Roman"/>
          <w:color w:val="auto"/>
          <w:sz w:val="28"/>
          <w:szCs w:val="28"/>
        </w:rPr>
        <w:t xml:space="preserve"> </w:t>
      </w:r>
      <w:r w:rsidR="002A3B01" w:rsidRPr="00642219">
        <w:rPr>
          <w:rFonts w:ascii="Times New Roman" w:hAnsi="Times New Roman" w:cs="Times New Roman"/>
          <w:color w:val="auto"/>
          <w:sz w:val="28"/>
          <w:szCs w:val="28"/>
        </w:rPr>
        <w:t>AUC = 0,870 (95% ДИ 0,818-0,923; p&lt;0,001). Синяя линия - ROC-кривая модели, красная диагональ - линия отсутствия диагностической ценности.</w:t>
      </w:r>
    </w:p>
    <w:p w14:paraId="0DFA2469" w14:textId="77777777" w:rsidR="00487B66" w:rsidRPr="00642219" w:rsidRDefault="00487B66" w:rsidP="00566D95">
      <w:pPr>
        <w:spacing w:after="0" w:line="240" w:lineRule="auto"/>
        <w:ind w:firstLine="567"/>
        <w:jc w:val="both"/>
        <w:rPr>
          <w:rFonts w:ascii="Times New Roman" w:hAnsi="Times New Roman" w:cs="Times New Roman"/>
          <w:sz w:val="28"/>
          <w:szCs w:val="28"/>
        </w:rPr>
      </w:pPr>
    </w:p>
    <w:p w14:paraId="032E8647" w14:textId="3175C458" w:rsidR="005B537A" w:rsidRPr="00642219" w:rsidRDefault="00C90AA9" w:rsidP="00566D95">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Для оценки влияния включения </w:t>
      </w:r>
      <w:r w:rsidR="00372537" w:rsidRPr="00642219">
        <w:rPr>
          <w:rFonts w:ascii="Times New Roman" w:hAnsi="Times New Roman" w:cs="Times New Roman"/>
          <w:sz w:val="28"/>
          <w:szCs w:val="28"/>
        </w:rPr>
        <w:t>фенилаланина</w:t>
      </w:r>
      <w:r w:rsidRPr="00642219">
        <w:rPr>
          <w:rFonts w:ascii="Times New Roman" w:hAnsi="Times New Roman" w:cs="Times New Roman"/>
          <w:sz w:val="28"/>
          <w:szCs w:val="28"/>
        </w:rPr>
        <w:t xml:space="preserve"> в модель было проведено сравнение ROC-кривых с использованием теста DeLong. AUC клинической модели составила 0,850, клинико-метаболической модели - 0,870 (Таблица 36, рисунок </w:t>
      </w:r>
      <w:r w:rsidR="00FB6652" w:rsidRPr="00642219">
        <w:rPr>
          <w:rFonts w:ascii="Times New Roman" w:hAnsi="Times New Roman" w:cs="Times New Roman"/>
          <w:sz w:val="28"/>
          <w:szCs w:val="28"/>
        </w:rPr>
        <w:t>22</w:t>
      </w:r>
      <w:r w:rsidRPr="00642219">
        <w:rPr>
          <w:rFonts w:ascii="Times New Roman" w:hAnsi="Times New Roman" w:cs="Times New Roman"/>
          <w:sz w:val="28"/>
          <w:szCs w:val="28"/>
        </w:rPr>
        <w:t>). Несмотря на увеличение AUC после включения фенилаланина, статистически значимых различий между моделями выявлено не было (p=0,260).</w:t>
      </w:r>
    </w:p>
    <w:p w14:paraId="3023AE78" w14:textId="77777777" w:rsidR="00487B66" w:rsidRPr="00642219" w:rsidRDefault="00487B66" w:rsidP="00372537">
      <w:pPr>
        <w:pStyle w:val="ac"/>
        <w:keepNext/>
        <w:spacing w:after="0"/>
        <w:ind w:firstLine="567"/>
        <w:jc w:val="both"/>
        <w:rPr>
          <w:rFonts w:ascii="Times New Roman" w:hAnsi="Times New Roman" w:cs="Times New Roman"/>
          <w:b/>
          <w:bCs/>
          <w:i w:val="0"/>
          <w:iCs w:val="0"/>
          <w:color w:val="auto"/>
          <w:sz w:val="28"/>
          <w:szCs w:val="28"/>
        </w:rPr>
      </w:pPr>
    </w:p>
    <w:p w14:paraId="7CA1BF82" w14:textId="50538BB6" w:rsidR="00372537" w:rsidRPr="00642219" w:rsidRDefault="00372537" w:rsidP="00372537">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Таблица 36 - Диагностическая эффективность моделей при дифференциальной диагностике ИИ и ТИА</w:t>
      </w:r>
    </w:p>
    <w:tbl>
      <w:tblPr>
        <w:tblStyle w:val="ae"/>
        <w:tblW w:w="0" w:type="auto"/>
        <w:tblLook w:val="04A0" w:firstRow="1" w:lastRow="0" w:firstColumn="1" w:lastColumn="0" w:noHBand="0" w:noVBand="1"/>
      </w:tblPr>
      <w:tblGrid>
        <w:gridCol w:w="2774"/>
        <w:gridCol w:w="2488"/>
        <w:gridCol w:w="2448"/>
        <w:gridCol w:w="2485"/>
      </w:tblGrid>
      <w:tr w:rsidR="00372537" w:rsidRPr="00642219" w14:paraId="7E7950A3" w14:textId="77777777" w:rsidTr="002D78F4">
        <w:tc>
          <w:tcPr>
            <w:tcW w:w="0" w:type="auto"/>
            <w:hideMark/>
          </w:tcPr>
          <w:p w14:paraId="643CD4E9" w14:textId="77777777" w:rsidR="00372537" w:rsidRPr="00642219" w:rsidRDefault="00372537" w:rsidP="002D78F4">
            <w:pPr>
              <w:spacing w:after="0" w:line="240" w:lineRule="auto"/>
              <w:ind w:firstLine="34"/>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0" w:type="auto"/>
            <w:hideMark/>
          </w:tcPr>
          <w:p w14:paraId="0CC0E410" w14:textId="77777777" w:rsidR="00372537" w:rsidRPr="00642219" w:rsidRDefault="00372537" w:rsidP="002D78F4">
            <w:pPr>
              <w:spacing w:after="0" w:line="240" w:lineRule="auto"/>
              <w:ind w:firstLine="69"/>
              <w:jc w:val="both"/>
              <w:rPr>
                <w:rFonts w:ascii="Times New Roman" w:hAnsi="Times New Roman" w:cs="Times New Roman"/>
                <w:b/>
                <w:bCs/>
                <w:sz w:val="24"/>
                <w:szCs w:val="24"/>
              </w:rPr>
            </w:pPr>
            <w:r w:rsidRPr="00642219">
              <w:rPr>
                <w:rFonts w:ascii="Times New Roman" w:hAnsi="Times New Roman" w:cs="Times New Roman"/>
                <w:b/>
                <w:bCs/>
                <w:sz w:val="24"/>
                <w:szCs w:val="24"/>
              </w:rPr>
              <w:t>Модель A</w:t>
            </w:r>
          </w:p>
        </w:tc>
        <w:tc>
          <w:tcPr>
            <w:tcW w:w="0" w:type="auto"/>
            <w:hideMark/>
          </w:tcPr>
          <w:p w14:paraId="5EF9DF20" w14:textId="77777777" w:rsidR="00372537" w:rsidRPr="00642219" w:rsidRDefault="00372537" w:rsidP="002D78F4">
            <w:pPr>
              <w:spacing w:after="0" w:line="240" w:lineRule="auto"/>
              <w:ind w:firstLine="47"/>
              <w:jc w:val="both"/>
              <w:rPr>
                <w:rFonts w:ascii="Times New Roman" w:hAnsi="Times New Roman" w:cs="Times New Roman"/>
                <w:b/>
                <w:bCs/>
                <w:sz w:val="24"/>
                <w:szCs w:val="24"/>
              </w:rPr>
            </w:pPr>
            <w:r w:rsidRPr="00642219">
              <w:rPr>
                <w:rFonts w:ascii="Times New Roman" w:hAnsi="Times New Roman" w:cs="Times New Roman"/>
                <w:b/>
                <w:bCs/>
                <w:sz w:val="24"/>
                <w:szCs w:val="24"/>
              </w:rPr>
              <w:t>Модель B</w:t>
            </w:r>
          </w:p>
        </w:tc>
        <w:tc>
          <w:tcPr>
            <w:tcW w:w="0" w:type="auto"/>
            <w:hideMark/>
          </w:tcPr>
          <w:p w14:paraId="32F1BA00" w14:textId="77777777" w:rsidR="00372537" w:rsidRPr="00642219" w:rsidRDefault="00372537" w:rsidP="002D78F4">
            <w:pPr>
              <w:spacing w:after="0" w:line="240" w:lineRule="auto"/>
              <w:ind w:firstLine="36"/>
              <w:jc w:val="both"/>
              <w:rPr>
                <w:rFonts w:ascii="Times New Roman" w:hAnsi="Times New Roman" w:cs="Times New Roman"/>
                <w:b/>
                <w:bCs/>
                <w:sz w:val="24"/>
                <w:szCs w:val="24"/>
              </w:rPr>
            </w:pPr>
            <w:r w:rsidRPr="00642219">
              <w:rPr>
                <w:rFonts w:ascii="Times New Roman" w:hAnsi="Times New Roman" w:cs="Times New Roman"/>
                <w:b/>
                <w:bCs/>
                <w:sz w:val="24"/>
                <w:szCs w:val="24"/>
              </w:rPr>
              <w:t>р (DeLong)</w:t>
            </w:r>
          </w:p>
        </w:tc>
      </w:tr>
      <w:tr w:rsidR="00372537" w:rsidRPr="00642219" w14:paraId="50FA37C2" w14:textId="77777777" w:rsidTr="00372537">
        <w:tc>
          <w:tcPr>
            <w:tcW w:w="0" w:type="auto"/>
          </w:tcPr>
          <w:p w14:paraId="1CD0D24A" w14:textId="2A39DEDA" w:rsidR="00372537" w:rsidRPr="00642219" w:rsidRDefault="00372537" w:rsidP="00372537">
            <w:pPr>
              <w:spacing w:after="0" w:line="240" w:lineRule="auto"/>
              <w:ind w:firstLine="34"/>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0" w:type="auto"/>
          </w:tcPr>
          <w:p w14:paraId="12202E5D" w14:textId="09270EB7" w:rsidR="00372537" w:rsidRPr="00642219" w:rsidRDefault="00372537" w:rsidP="00372537">
            <w:pPr>
              <w:spacing w:after="0" w:line="240" w:lineRule="auto"/>
              <w:ind w:firstLine="69"/>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0" w:type="auto"/>
          </w:tcPr>
          <w:p w14:paraId="779F5237" w14:textId="3A6C3AD4" w:rsidR="00372537" w:rsidRPr="00642219" w:rsidRDefault="00372537" w:rsidP="00372537">
            <w:pPr>
              <w:spacing w:after="0" w:line="240" w:lineRule="auto"/>
              <w:ind w:firstLine="47"/>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0" w:type="auto"/>
          </w:tcPr>
          <w:p w14:paraId="3621FD2B" w14:textId="6519A145" w:rsidR="00372537" w:rsidRPr="00642219" w:rsidRDefault="00372537" w:rsidP="00372537">
            <w:pPr>
              <w:spacing w:after="0" w:line="240" w:lineRule="auto"/>
              <w:ind w:firstLine="36"/>
              <w:jc w:val="center"/>
              <w:rPr>
                <w:rFonts w:ascii="Times New Roman" w:hAnsi="Times New Roman" w:cs="Times New Roman"/>
                <w:sz w:val="24"/>
                <w:szCs w:val="24"/>
              </w:rPr>
            </w:pPr>
            <w:r w:rsidRPr="00642219">
              <w:rPr>
                <w:rFonts w:ascii="Times New Roman" w:hAnsi="Times New Roman" w:cs="Times New Roman"/>
                <w:sz w:val="24"/>
                <w:szCs w:val="24"/>
              </w:rPr>
              <w:t>4</w:t>
            </w:r>
          </w:p>
        </w:tc>
      </w:tr>
      <w:tr w:rsidR="00372537" w:rsidRPr="00642219" w14:paraId="5C642049" w14:textId="77777777" w:rsidTr="002D78F4">
        <w:tc>
          <w:tcPr>
            <w:tcW w:w="0" w:type="auto"/>
            <w:hideMark/>
          </w:tcPr>
          <w:p w14:paraId="0F1777BA" w14:textId="77777777" w:rsidR="00372537" w:rsidRPr="00642219" w:rsidRDefault="00372537" w:rsidP="002D78F4">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AUC</w:t>
            </w:r>
          </w:p>
        </w:tc>
        <w:tc>
          <w:tcPr>
            <w:tcW w:w="0" w:type="auto"/>
          </w:tcPr>
          <w:p w14:paraId="1258CD73" w14:textId="77777777" w:rsidR="00372537" w:rsidRPr="00642219" w:rsidRDefault="00372537" w:rsidP="002D78F4">
            <w:pPr>
              <w:spacing w:after="0" w:line="240" w:lineRule="auto"/>
              <w:ind w:firstLine="69"/>
              <w:jc w:val="both"/>
              <w:rPr>
                <w:rFonts w:ascii="Times New Roman" w:hAnsi="Times New Roman" w:cs="Times New Roman"/>
                <w:sz w:val="24"/>
                <w:szCs w:val="24"/>
              </w:rPr>
            </w:pPr>
            <w:r w:rsidRPr="00642219">
              <w:rPr>
                <w:rFonts w:ascii="Times New Roman" w:hAnsi="Times New Roman" w:cs="Times New Roman"/>
                <w:sz w:val="24"/>
                <w:szCs w:val="24"/>
              </w:rPr>
              <w:t>0,850</w:t>
            </w:r>
          </w:p>
        </w:tc>
        <w:tc>
          <w:tcPr>
            <w:tcW w:w="0" w:type="auto"/>
          </w:tcPr>
          <w:p w14:paraId="73CE7510" w14:textId="77777777" w:rsidR="00372537" w:rsidRPr="00642219" w:rsidRDefault="00372537" w:rsidP="002D78F4">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0,870</w:t>
            </w:r>
          </w:p>
        </w:tc>
        <w:tc>
          <w:tcPr>
            <w:tcW w:w="0" w:type="auto"/>
            <w:hideMark/>
          </w:tcPr>
          <w:p w14:paraId="526DE12B" w14:textId="77777777" w:rsidR="00372537" w:rsidRPr="00642219" w:rsidRDefault="00372537" w:rsidP="002D78F4">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0,260</w:t>
            </w:r>
          </w:p>
        </w:tc>
      </w:tr>
      <w:tr w:rsidR="00372537" w:rsidRPr="00642219" w14:paraId="01698E80" w14:textId="77777777" w:rsidTr="002D78F4">
        <w:tc>
          <w:tcPr>
            <w:tcW w:w="0" w:type="auto"/>
            <w:hideMark/>
          </w:tcPr>
          <w:p w14:paraId="08377F6B" w14:textId="77777777" w:rsidR="00372537" w:rsidRPr="00642219" w:rsidRDefault="00372537" w:rsidP="002D78F4">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rPr>
              <w:t>95% ДИ</w:t>
            </w:r>
          </w:p>
        </w:tc>
        <w:tc>
          <w:tcPr>
            <w:tcW w:w="0" w:type="auto"/>
          </w:tcPr>
          <w:p w14:paraId="541FD8C1" w14:textId="77777777" w:rsidR="00372537" w:rsidRPr="00642219" w:rsidRDefault="00372537" w:rsidP="002D78F4">
            <w:pPr>
              <w:spacing w:after="0" w:line="240" w:lineRule="auto"/>
              <w:ind w:firstLine="69"/>
              <w:jc w:val="both"/>
              <w:rPr>
                <w:rFonts w:ascii="Times New Roman" w:hAnsi="Times New Roman" w:cs="Times New Roman"/>
                <w:sz w:val="24"/>
                <w:szCs w:val="24"/>
              </w:rPr>
            </w:pPr>
            <w:r w:rsidRPr="00642219">
              <w:rPr>
                <w:rFonts w:ascii="Times New Roman" w:hAnsi="Times New Roman" w:cs="Times New Roman"/>
                <w:sz w:val="24"/>
                <w:szCs w:val="24"/>
              </w:rPr>
              <w:t>0,794-0,907</w:t>
            </w:r>
          </w:p>
        </w:tc>
        <w:tc>
          <w:tcPr>
            <w:tcW w:w="0" w:type="auto"/>
          </w:tcPr>
          <w:p w14:paraId="64CB3662" w14:textId="77777777" w:rsidR="00372537" w:rsidRPr="00642219" w:rsidRDefault="00372537" w:rsidP="002D78F4">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0,818-0,923</w:t>
            </w:r>
          </w:p>
        </w:tc>
        <w:tc>
          <w:tcPr>
            <w:tcW w:w="0" w:type="auto"/>
            <w:hideMark/>
          </w:tcPr>
          <w:p w14:paraId="62F2385F" w14:textId="77777777" w:rsidR="00372537" w:rsidRPr="00642219" w:rsidRDefault="00372537" w:rsidP="002D78F4">
            <w:pPr>
              <w:spacing w:after="0" w:line="240" w:lineRule="auto"/>
              <w:ind w:firstLine="36"/>
              <w:jc w:val="both"/>
              <w:rPr>
                <w:rFonts w:ascii="Times New Roman" w:hAnsi="Times New Roman" w:cs="Times New Roman"/>
                <w:sz w:val="24"/>
                <w:szCs w:val="24"/>
              </w:rPr>
            </w:pPr>
            <w:r w:rsidRPr="00642219">
              <w:rPr>
                <w:rFonts w:ascii="Times New Roman" w:hAnsi="Times New Roman" w:cs="Times New Roman"/>
                <w:sz w:val="24"/>
                <w:szCs w:val="24"/>
              </w:rPr>
              <w:t>-</w:t>
            </w:r>
          </w:p>
        </w:tc>
      </w:tr>
      <w:tr w:rsidR="00372537" w:rsidRPr="00642219" w14:paraId="2FA09E89" w14:textId="77777777" w:rsidTr="002D78F4">
        <w:tc>
          <w:tcPr>
            <w:tcW w:w="0" w:type="auto"/>
            <w:hideMark/>
          </w:tcPr>
          <w:p w14:paraId="498C6CE3" w14:textId="77777777" w:rsidR="00372537" w:rsidRPr="00642219" w:rsidRDefault="00372537" w:rsidP="002D78F4">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Se</w:t>
            </w:r>
            <w:r w:rsidRPr="00642219">
              <w:rPr>
                <w:rFonts w:ascii="Times New Roman" w:hAnsi="Times New Roman" w:cs="Times New Roman"/>
                <w:sz w:val="24"/>
                <w:szCs w:val="24"/>
              </w:rPr>
              <w:t>, %</w:t>
            </w:r>
          </w:p>
        </w:tc>
        <w:tc>
          <w:tcPr>
            <w:tcW w:w="0" w:type="auto"/>
          </w:tcPr>
          <w:p w14:paraId="2B3A16A3" w14:textId="77777777" w:rsidR="00372537" w:rsidRPr="00642219" w:rsidRDefault="00372537" w:rsidP="002D78F4">
            <w:pPr>
              <w:spacing w:after="0" w:line="240" w:lineRule="auto"/>
              <w:ind w:firstLine="69"/>
              <w:jc w:val="both"/>
              <w:rPr>
                <w:rFonts w:ascii="Times New Roman" w:hAnsi="Times New Roman" w:cs="Times New Roman"/>
                <w:sz w:val="24"/>
                <w:szCs w:val="24"/>
              </w:rPr>
            </w:pPr>
            <w:r w:rsidRPr="00642219">
              <w:rPr>
                <w:rFonts w:ascii="Times New Roman" w:hAnsi="Times New Roman" w:cs="Times New Roman"/>
                <w:sz w:val="24"/>
                <w:szCs w:val="24"/>
              </w:rPr>
              <w:t>87,3</w:t>
            </w:r>
          </w:p>
        </w:tc>
        <w:tc>
          <w:tcPr>
            <w:tcW w:w="0" w:type="auto"/>
          </w:tcPr>
          <w:p w14:paraId="6E8325CE" w14:textId="77777777" w:rsidR="00372537" w:rsidRPr="00642219" w:rsidRDefault="00372537" w:rsidP="002D78F4">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85,6</w:t>
            </w:r>
          </w:p>
        </w:tc>
        <w:tc>
          <w:tcPr>
            <w:tcW w:w="0" w:type="auto"/>
            <w:hideMark/>
          </w:tcPr>
          <w:p w14:paraId="384E51B0" w14:textId="77777777" w:rsidR="00372537" w:rsidRPr="00642219" w:rsidRDefault="00372537" w:rsidP="002D78F4">
            <w:pPr>
              <w:spacing w:after="0" w:line="240" w:lineRule="auto"/>
              <w:ind w:firstLine="36"/>
              <w:jc w:val="both"/>
              <w:rPr>
                <w:rFonts w:ascii="Times New Roman" w:hAnsi="Times New Roman" w:cs="Times New Roman"/>
                <w:sz w:val="24"/>
                <w:szCs w:val="24"/>
              </w:rPr>
            </w:pPr>
          </w:p>
        </w:tc>
      </w:tr>
      <w:tr w:rsidR="00372537" w:rsidRPr="00642219" w14:paraId="35E1BF87" w14:textId="77777777" w:rsidTr="002D78F4">
        <w:tc>
          <w:tcPr>
            <w:tcW w:w="0" w:type="auto"/>
            <w:hideMark/>
          </w:tcPr>
          <w:p w14:paraId="3FEEC031" w14:textId="77777777" w:rsidR="00372537" w:rsidRPr="00642219" w:rsidRDefault="00372537" w:rsidP="002D78F4">
            <w:pPr>
              <w:spacing w:after="0" w:line="240" w:lineRule="auto"/>
              <w:ind w:firstLine="34"/>
              <w:jc w:val="both"/>
              <w:rPr>
                <w:rFonts w:ascii="Times New Roman" w:hAnsi="Times New Roman" w:cs="Times New Roman"/>
                <w:sz w:val="24"/>
                <w:szCs w:val="24"/>
              </w:rPr>
            </w:pPr>
            <w:r w:rsidRPr="00642219">
              <w:rPr>
                <w:rFonts w:ascii="Times New Roman" w:hAnsi="Times New Roman" w:cs="Times New Roman"/>
                <w:sz w:val="24"/>
                <w:szCs w:val="24"/>
                <w:lang w:val="en-US"/>
              </w:rPr>
              <w:t>Sp</w:t>
            </w:r>
            <w:r w:rsidRPr="00642219">
              <w:rPr>
                <w:rFonts w:ascii="Times New Roman" w:hAnsi="Times New Roman" w:cs="Times New Roman"/>
                <w:sz w:val="24"/>
                <w:szCs w:val="24"/>
              </w:rPr>
              <w:t>, %</w:t>
            </w:r>
          </w:p>
        </w:tc>
        <w:tc>
          <w:tcPr>
            <w:tcW w:w="0" w:type="auto"/>
          </w:tcPr>
          <w:p w14:paraId="454FEA26" w14:textId="77777777" w:rsidR="00372537" w:rsidRPr="00642219" w:rsidRDefault="00372537" w:rsidP="002D78F4">
            <w:pPr>
              <w:spacing w:after="0" w:line="240" w:lineRule="auto"/>
              <w:ind w:firstLine="69"/>
              <w:jc w:val="both"/>
              <w:rPr>
                <w:rFonts w:ascii="Times New Roman" w:hAnsi="Times New Roman" w:cs="Times New Roman"/>
                <w:sz w:val="24"/>
                <w:szCs w:val="24"/>
              </w:rPr>
            </w:pPr>
            <w:r w:rsidRPr="00642219">
              <w:rPr>
                <w:rFonts w:ascii="Times New Roman" w:hAnsi="Times New Roman" w:cs="Times New Roman"/>
                <w:sz w:val="24"/>
                <w:szCs w:val="24"/>
              </w:rPr>
              <w:t>77,1</w:t>
            </w:r>
          </w:p>
        </w:tc>
        <w:tc>
          <w:tcPr>
            <w:tcW w:w="0" w:type="auto"/>
          </w:tcPr>
          <w:p w14:paraId="25D67F2F" w14:textId="77777777" w:rsidR="00372537" w:rsidRPr="00642219" w:rsidRDefault="00372537" w:rsidP="002D78F4">
            <w:pPr>
              <w:spacing w:after="0" w:line="240" w:lineRule="auto"/>
              <w:ind w:firstLine="47"/>
              <w:jc w:val="both"/>
              <w:rPr>
                <w:rFonts w:ascii="Times New Roman" w:hAnsi="Times New Roman" w:cs="Times New Roman"/>
                <w:sz w:val="24"/>
                <w:szCs w:val="24"/>
              </w:rPr>
            </w:pPr>
            <w:r w:rsidRPr="00642219">
              <w:rPr>
                <w:rFonts w:ascii="Times New Roman" w:hAnsi="Times New Roman" w:cs="Times New Roman"/>
                <w:sz w:val="24"/>
                <w:szCs w:val="24"/>
              </w:rPr>
              <w:t>89,6</w:t>
            </w:r>
          </w:p>
        </w:tc>
        <w:tc>
          <w:tcPr>
            <w:tcW w:w="0" w:type="auto"/>
            <w:hideMark/>
          </w:tcPr>
          <w:p w14:paraId="30D9FD93" w14:textId="77777777" w:rsidR="00372537" w:rsidRPr="00642219" w:rsidRDefault="00372537" w:rsidP="002D78F4">
            <w:pPr>
              <w:spacing w:after="0" w:line="240" w:lineRule="auto"/>
              <w:ind w:firstLine="36"/>
              <w:jc w:val="both"/>
              <w:rPr>
                <w:rFonts w:ascii="Times New Roman" w:hAnsi="Times New Roman" w:cs="Times New Roman"/>
                <w:sz w:val="24"/>
                <w:szCs w:val="24"/>
              </w:rPr>
            </w:pPr>
          </w:p>
        </w:tc>
      </w:tr>
      <w:tr w:rsidR="00487B66" w:rsidRPr="00642219" w14:paraId="3CE4A407" w14:textId="77777777" w:rsidTr="002D78F4">
        <w:tc>
          <w:tcPr>
            <w:tcW w:w="0" w:type="auto"/>
            <w:gridSpan w:val="4"/>
          </w:tcPr>
          <w:p w14:paraId="4708EFCF" w14:textId="4B9C69A7" w:rsidR="00487B66" w:rsidRPr="00642219" w:rsidRDefault="00487B66" w:rsidP="00487B6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AUC - площадь под ROC-кривой; ДИ - доверительный интервал; p - значение критерия DeLong для сравнения ROC-кривых.</w:t>
            </w:r>
          </w:p>
        </w:tc>
      </w:tr>
    </w:tbl>
    <w:p w14:paraId="14FE58CF" w14:textId="77777777" w:rsidR="00372537" w:rsidRPr="00642219" w:rsidRDefault="00372537" w:rsidP="00566D95">
      <w:pPr>
        <w:spacing w:after="0" w:line="240" w:lineRule="auto"/>
        <w:ind w:firstLine="567"/>
        <w:jc w:val="both"/>
        <w:rPr>
          <w:rFonts w:ascii="Times New Roman" w:hAnsi="Times New Roman" w:cs="Times New Roman"/>
          <w:sz w:val="28"/>
          <w:szCs w:val="28"/>
        </w:rPr>
      </w:pPr>
    </w:p>
    <w:p w14:paraId="2AE20040" w14:textId="77777777" w:rsidR="005B537A" w:rsidRPr="00642219" w:rsidRDefault="005B537A" w:rsidP="005B537A">
      <w:pPr>
        <w:keepNext/>
        <w:spacing w:after="0" w:line="240" w:lineRule="auto"/>
        <w:ind w:firstLine="567"/>
      </w:pPr>
      <w:r w:rsidRPr="00642219">
        <w:rPr>
          <w:noProof/>
          <w:lang w:eastAsia="ru-RU"/>
        </w:rPr>
        <w:lastRenderedPageBreak/>
        <w:drawing>
          <wp:inline distT="0" distB="0" distL="0" distR="0" wp14:anchorId="4E9063F0" wp14:editId="6E75F8DE">
            <wp:extent cx="4610421" cy="3810000"/>
            <wp:effectExtent l="0" t="0" r="0" b="0"/>
            <wp:docPr id="119801365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7032"/>
                    <a:stretch/>
                  </pic:blipFill>
                  <pic:spPr bwMode="auto">
                    <a:xfrm>
                      <a:off x="0" y="0"/>
                      <a:ext cx="4615959" cy="3814577"/>
                    </a:xfrm>
                    <a:prstGeom prst="rect">
                      <a:avLst/>
                    </a:prstGeom>
                    <a:noFill/>
                    <a:ln>
                      <a:noFill/>
                    </a:ln>
                    <a:extLst>
                      <a:ext uri="{53640926-AAD7-44D8-BBD7-CCE9431645EC}">
                        <a14:shadowObscured xmlns:a14="http://schemas.microsoft.com/office/drawing/2010/main"/>
                      </a:ext>
                    </a:extLst>
                  </pic:spPr>
                </pic:pic>
              </a:graphicData>
            </a:graphic>
          </wp:inline>
        </w:drawing>
      </w:r>
    </w:p>
    <w:p w14:paraId="677DE402" w14:textId="5FB8A1E9" w:rsidR="00D678A5" w:rsidRPr="00642219" w:rsidRDefault="005B537A" w:rsidP="00A023C6">
      <w:pPr>
        <w:pStyle w:val="ac"/>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Рисунок </w:t>
      </w:r>
      <w:r w:rsidR="00FB6652" w:rsidRPr="00642219">
        <w:rPr>
          <w:rFonts w:ascii="Times New Roman" w:hAnsi="Times New Roman" w:cs="Times New Roman"/>
          <w:b/>
          <w:bCs/>
          <w:i w:val="0"/>
          <w:iCs w:val="0"/>
          <w:color w:val="auto"/>
          <w:sz w:val="28"/>
          <w:szCs w:val="28"/>
        </w:rPr>
        <w:t>22</w:t>
      </w:r>
      <w:r w:rsidR="00462234"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Сравнение ROC-кривых клинической и клинико-метаболической моделей дифференциальной диагностики </w:t>
      </w:r>
      <w:r w:rsidR="00D678A5"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w:t>
      </w:r>
      <w:r w:rsidR="00D678A5" w:rsidRPr="00642219">
        <w:rPr>
          <w:rFonts w:ascii="Times New Roman" w:hAnsi="Times New Roman" w:cs="Times New Roman"/>
          <w:b/>
          <w:bCs/>
          <w:i w:val="0"/>
          <w:iCs w:val="0"/>
          <w:color w:val="auto"/>
          <w:sz w:val="28"/>
          <w:szCs w:val="28"/>
        </w:rPr>
        <w:t>ТИА</w:t>
      </w:r>
      <w:r w:rsidRPr="00642219">
        <w:rPr>
          <w:rFonts w:ascii="Times New Roman" w:hAnsi="Times New Roman" w:cs="Times New Roman"/>
          <w:b/>
          <w:bCs/>
          <w:i w:val="0"/>
          <w:iCs w:val="0"/>
          <w:color w:val="auto"/>
          <w:sz w:val="28"/>
          <w:szCs w:val="28"/>
        </w:rPr>
        <w:t xml:space="preserve">. </w:t>
      </w:r>
    </w:p>
    <w:p w14:paraId="6F2B57CF" w14:textId="2240300B" w:rsidR="00C90AA9" w:rsidRPr="00642219" w:rsidRDefault="00C90AA9" w:rsidP="00A023C6">
      <w:pPr>
        <w:pStyle w:val="ac"/>
        <w:keepNext/>
        <w:spacing w:after="0"/>
        <w:ind w:firstLine="567"/>
        <w:jc w:val="both"/>
        <w:rPr>
          <w:rFonts w:ascii="Times New Roman" w:hAnsi="Times New Roman" w:cs="Times New Roman"/>
          <w:color w:val="auto"/>
          <w:sz w:val="28"/>
          <w:szCs w:val="28"/>
        </w:rPr>
      </w:pPr>
      <w:r w:rsidRPr="00642219">
        <w:rPr>
          <w:rFonts w:ascii="Times New Roman" w:hAnsi="Times New Roman" w:cs="Times New Roman"/>
          <w:color w:val="auto"/>
          <w:sz w:val="28"/>
          <w:szCs w:val="28"/>
        </w:rPr>
        <w:t>Примечание</w:t>
      </w:r>
      <w:r w:rsidR="00CF0B30">
        <w:rPr>
          <w:rFonts w:ascii="Times New Roman" w:hAnsi="Times New Roman" w:cs="Times New Roman"/>
          <w:color w:val="auto"/>
          <w:sz w:val="28"/>
          <w:szCs w:val="28"/>
        </w:rPr>
        <w:t xml:space="preserve"> -</w:t>
      </w:r>
      <w:r w:rsidRPr="00642219">
        <w:rPr>
          <w:rFonts w:ascii="Times New Roman" w:hAnsi="Times New Roman" w:cs="Times New Roman"/>
          <w:color w:val="auto"/>
          <w:sz w:val="28"/>
          <w:szCs w:val="28"/>
        </w:rPr>
        <w:t xml:space="preserve"> AUC клинической модели составила 0,850 (95% ДИ 0,794-0,907), клинико-метаболической модели - 0,870 (95% ДИ 0,818-0,923). Различия между ROC-кривыми статистически незначимы (тест DeLong, p=0,260).</w:t>
      </w:r>
    </w:p>
    <w:p w14:paraId="02AE72CB" w14:textId="77777777" w:rsidR="00487B66" w:rsidRPr="00642219" w:rsidRDefault="00487B66" w:rsidP="00A023C6">
      <w:pPr>
        <w:spacing w:after="0" w:line="240" w:lineRule="auto"/>
        <w:ind w:firstLine="567"/>
        <w:jc w:val="both"/>
        <w:rPr>
          <w:rFonts w:ascii="Times New Roman" w:hAnsi="Times New Roman" w:cs="Times New Roman"/>
          <w:sz w:val="28"/>
          <w:szCs w:val="28"/>
        </w:rPr>
      </w:pPr>
    </w:p>
    <w:p w14:paraId="70DBACB5" w14:textId="6417DE0D" w:rsidR="005B537A" w:rsidRPr="00642219" w:rsidRDefault="001F5C41"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обе модели продемонстрировали высокую диагностическую эффективность при дифференциальной диагностике ИИ и ТИА. Добавление фенилаланина сопровождалось увеличением AUC с 0,850 до 0,870, однако статистически значимого улучшения диагностической эффективности модели по результатам теста DeLong выявлено не было.</w:t>
      </w:r>
    </w:p>
    <w:p w14:paraId="456D3142" w14:textId="77777777" w:rsidR="00C90AA9" w:rsidRPr="00642219" w:rsidRDefault="00C90AA9" w:rsidP="005B537A">
      <w:pPr>
        <w:spacing w:after="0" w:line="240" w:lineRule="auto"/>
        <w:ind w:firstLine="567"/>
        <w:rPr>
          <w:rFonts w:ascii="Times New Roman" w:hAnsi="Times New Roman" w:cs="Times New Roman"/>
          <w:sz w:val="28"/>
          <w:szCs w:val="28"/>
        </w:rPr>
      </w:pPr>
    </w:p>
    <w:p w14:paraId="367D9A89" w14:textId="066FB9B1" w:rsidR="005B537A" w:rsidRPr="00642219" w:rsidRDefault="005B537A" w:rsidP="00A023C6">
      <w:pPr>
        <w:pStyle w:val="1"/>
        <w:spacing w:before="0" w:beforeAutospacing="0" w:after="0" w:afterAutospacing="0"/>
        <w:ind w:firstLine="567"/>
        <w:jc w:val="both"/>
        <w:rPr>
          <w:sz w:val="28"/>
          <w:szCs w:val="28"/>
        </w:rPr>
      </w:pPr>
      <w:bookmarkStart w:id="75" w:name="_Toc231495691"/>
      <w:r w:rsidRPr="00642219">
        <w:rPr>
          <w:sz w:val="28"/>
          <w:szCs w:val="28"/>
        </w:rPr>
        <w:t>3.</w:t>
      </w:r>
      <w:r w:rsidR="002A3CFB" w:rsidRPr="00642219">
        <w:rPr>
          <w:sz w:val="28"/>
          <w:szCs w:val="28"/>
        </w:rPr>
        <w:t>9</w:t>
      </w:r>
      <w:r w:rsidRPr="00642219">
        <w:rPr>
          <w:sz w:val="28"/>
          <w:szCs w:val="28"/>
        </w:rPr>
        <w:t>.</w:t>
      </w:r>
      <w:r w:rsidR="002A3CFB" w:rsidRPr="00642219">
        <w:rPr>
          <w:sz w:val="28"/>
          <w:szCs w:val="28"/>
        </w:rPr>
        <w:t>5</w:t>
      </w:r>
      <w:r w:rsidRPr="00642219">
        <w:rPr>
          <w:sz w:val="28"/>
          <w:szCs w:val="28"/>
        </w:rPr>
        <w:t xml:space="preserve">. Разработка комбинированной клинико-метаболической модели дифференциальной диагностики </w:t>
      </w:r>
      <w:r w:rsidR="00462234" w:rsidRPr="00642219">
        <w:rPr>
          <w:sz w:val="28"/>
          <w:szCs w:val="28"/>
        </w:rPr>
        <w:t>ОЦВЗ</w:t>
      </w:r>
      <w:bookmarkEnd w:id="75"/>
    </w:p>
    <w:p w14:paraId="50C0552F" w14:textId="21AF8CF8" w:rsidR="00A03B70" w:rsidRPr="00642219" w:rsidRDefault="00A03B70"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Для разработки комбинированной клинико-метаболической модели ранней диагностики ИИ был выполнен многофакторный логистический регрессионный анализ с включением клинических, лабораторных и метаболических показателей.</w:t>
      </w:r>
      <w:r w:rsidR="00487B66" w:rsidRPr="00642219">
        <w:rPr>
          <w:rFonts w:ascii="Times New Roman" w:hAnsi="Times New Roman" w:cs="Times New Roman"/>
          <w:sz w:val="28"/>
          <w:szCs w:val="28"/>
        </w:rPr>
        <w:t xml:space="preserve"> </w:t>
      </w:r>
    </w:p>
    <w:p w14:paraId="76FCBD84" w14:textId="57C4FE62" w:rsidR="00A03B70" w:rsidRPr="00642219" w:rsidRDefault="00A03B70" w:rsidP="00A023C6">
      <w:pPr>
        <w:pStyle w:val="ac"/>
        <w:keepNext/>
        <w:spacing w:after="0"/>
        <w:ind w:firstLine="567"/>
        <w:jc w:val="both"/>
        <w:rPr>
          <w:rFonts w:ascii="Times New Roman" w:hAnsi="Times New Roman" w:cs="Times New Roman"/>
          <w:i w:val="0"/>
          <w:iCs w:val="0"/>
          <w:color w:val="auto"/>
          <w:sz w:val="28"/>
          <w:szCs w:val="28"/>
        </w:rPr>
      </w:pPr>
      <w:r w:rsidRPr="00642219">
        <w:rPr>
          <w:rFonts w:ascii="Times New Roman" w:hAnsi="Times New Roman" w:cs="Times New Roman"/>
          <w:i w:val="0"/>
          <w:iCs w:val="0"/>
          <w:color w:val="auto"/>
          <w:sz w:val="28"/>
          <w:szCs w:val="28"/>
        </w:rPr>
        <w:t>По результатам многофакторного анализа независимыми предикторами ИИ являлись NIHSS, СОЭ, валин и аргинин (Таблица 37).</w:t>
      </w:r>
    </w:p>
    <w:p w14:paraId="531685E8" w14:textId="77777777" w:rsidR="00487B66" w:rsidRPr="00642219" w:rsidRDefault="00487B66" w:rsidP="00A023C6">
      <w:pPr>
        <w:pStyle w:val="ac"/>
        <w:keepNext/>
        <w:spacing w:after="0"/>
        <w:ind w:firstLine="567"/>
        <w:jc w:val="both"/>
        <w:rPr>
          <w:rFonts w:ascii="Times New Roman" w:hAnsi="Times New Roman" w:cs="Times New Roman"/>
          <w:b/>
          <w:bCs/>
          <w:i w:val="0"/>
          <w:iCs w:val="0"/>
          <w:color w:val="auto"/>
          <w:sz w:val="28"/>
          <w:szCs w:val="28"/>
        </w:rPr>
      </w:pPr>
    </w:p>
    <w:p w14:paraId="6D03C645" w14:textId="79768699" w:rsidR="005B537A" w:rsidRPr="00642219" w:rsidRDefault="005B537A" w:rsidP="00A023C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A03B70" w:rsidRPr="00642219">
        <w:rPr>
          <w:rFonts w:ascii="Times New Roman" w:hAnsi="Times New Roman" w:cs="Times New Roman"/>
          <w:b/>
          <w:bCs/>
          <w:i w:val="0"/>
          <w:iCs w:val="0"/>
          <w:color w:val="auto"/>
          <w:sz w:val="28"/>
          <w:szCs w:val="28"/>
        </w:rPr>
        <w:t>3</w:t>
      </w:r>
      <w:r w:rsidR="00462234" w:rsidRPr="00642219">
        <w:rPr>
          <w:rFonts w:ascii="Times New Roman" w:hAnsi="Times New Roman" w:cs="Times New Roman"/>
          <w:b/>
          <w:bCs/>
          <w:i w:val="0"/>
          <w:iCs w:val="0"/>
          <w:color w:val="auto"/>
          <w:sz w:val="28"/>
          <w:szCs w:val="28"/>
        </w:rPr>
        <w:t>7 -</w:t>
      </w:r>
      <w:r w:rsidRPr="00642219">
        <w:rPr>
          <w:rFonts w:ascii="Times New Roman" w:hAnsi="Times New Roman" w:cs="Times New Roman"/>
          <w:b/>
          <w:bCs/>
          <w:i w:val="0"/>
          <w:iCs w:val="0"/>
          <w:color w:val="auto"/>
          <w:sz w:val="28"/>
          <w:szCs w:val="28"/>
        </w:rPr>
        <w:t xml:space="preserve"> Результаты многофакторного логистического регрессионного анализа предикторов </w:t>
      </w:r>
      <w:r w:rsidR="00462234" w:rsidRPr="00642219">
        <w:rPr>
          <w:rFonts w:ascii="Times New Roman" w:hAnsi="Times New Roman" w:cs="Times New Roman"/>
          <w:b/>
          <w:bCs/>
          <w:i w:val="0"/>
          <w:iCs w:val="0"/>
          <w:color w:val="auto"/>
          <w:sz w:val="28"/>
          <w:szCs w:val="28"/>
        </w:rPr>
        <w:t>ИИ</w:t>
      </w:r>
    </w:p>
    <w:tbl>
      <w:tblPr>
        <w:tblStyle w:val="ae"/>
        <w:tblW w:w="10201" w:type="dxa"/>
        <w:tblLayout w:type="fixed"/>
        <w:tblLook w:val="04A0" w:firstRow="1" w:lastRow="0" w:firstColumn="1" w:lastColumn="0" w:noHBand="0" w:noVBand="1"/>
      </w:tblPr>
      <w:tblGrid>
        <w:gridCol w:w="2830"/>
        <w:gridCol w:w="1418"/>
        <w:gridCol w:w="1843"/>
        <w:gridCol w:w="2126"/>
        <w:gridCol w:w="1984"/>
      </w:tblGrid>
      <w:tr w:rsidR="005B537A" w:rsidRPr="00642219" w14:paraId="389C60BA" w14:textId="77777777" w:rsidTr="00487B66">
        <w:tc>
          <w:tcPr>
            <w:tcW w:w="2830" w:type="dxa"/>
            <w:hideMark/>
          </w:tcPr>
          <w:p w14:paraId="44DA3635"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Предиктор</w:t>
            </w:r>
          </w:p>
        </w:tc>
        <w:tc>
          <w:tcPr>
            <w:tcW w:w="1418" w:type="dxa"/>
            <w:hideMark/>
          </w:tcPr>
          <w:p w14:paraId="025E73E3"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 xml:space="preserve">β </w:t>
            </w:r>
          </w:p>
        </w:tc>
        <w:tc>
          <w:tcPr>
            <w:tcW w:w="1843" w:type="dxa"/>
            <w:hideMark/>
          </w:tcPr>
          <w:p w14:paraId="7C907CC4"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OR</w:t>
            </w:r>
          </w:p>
        </w:tc>
        <w:tc>
          <w:tcPr>
            <w:tcW w:w="2126" w:type="dxa"/>
            <w:hideMark/>
          </w:tcPr>
          <w:p w14:paraId="4E0F58FA"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95% ДИ OR</w:t>
            </w:r>
          </w:p>
        </w:tc>
        <w:tc>
          <w:tcPr>
            <w:tcW w:w="1984" w:type="dxa"/>
            <w:hideMark/>
          </w:tcPr>
          <w:p w14:paraId="3DD53D45"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p</w:t>
            </w:r>
          </w:p>
        </w:tc>
      </w:tr>
      <w:tr w:rsidR="00372537" w:rsidRPr="00642219" w14:paraId="72CFECD6" w14:textId="77777777" w:rsidTr="00487B66">
        <w:tc>
          <w:tcPr>
            <w:tcW w:w="2830" w:type="dxa"/>
          </w:tcPr>
          <w:p w14:paraId="01C7B7B2" w14:textId="2DBDC1F5" w:rsidR="00372537" w:rsidRPr="00642219" w:rsidRDefault="00372537" w:rsidP="00372537">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1418" w:type="dxa"/>
          </w:tcPr>
          <w:p w14:paraId="65DEE21B" w14:textId="63C6A35A" w:rsidR="00372537" w:rsidRPr="00642219" w:rsidRDefault="00372537" w:rsidP="00372537">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2</w:t>
            </w:r>
          </w:p>
        </w:tc>
        <w:tc>
          <w:tcPr>
            <w:tcW w:w="1843" w:type="dxa"/>
          </w:tcPr>
          <w:p w14:paraId="329519BA" w14:textId="56759B3F" w:rsidR="00372537" w:rsidRPr="00642219" w:rsidRDefault="00372537" w:rsidP="00372537">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3</w:t>
            </w:r>
          </w:p>
        </w:tc>
        <w:tc>
          <w:tcPr>
            <w:tcW w:w="2126" w:type="dxa"/>
          </w:tcPr>
          <w:p w14:paraId="1D08BEFA" w14:textId="78D19AC6" w:rsidR="00372537" w:rsidRPr="00642219" w:rsidRDefault="00372537" w:rsidP="00372537">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4</w:t>
            </w:r>
          </w:p>
        </w:tc>
        <w:tc>
          <w:tcPr>
            <w:tcW w:w="1984" w:type="dxa"/>
          </w:tcPr>
          <w:p w14:paraId="73933E74" w14:textId="1C2B846F" w:rsidR="00372537" w:rsidRPr="00642219" w:rsidRDefault="00372537" w:rsidP="00372537">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5</w:t>
            </w:r>
          </w:p>
        </w:tc>
      </w:tr>
      <w:tr w:rsidR="005B537A" w:rsidRPr="00642219" w14:paraId="120C9DF6" w14:textId="77777777" w:rsidTr="00487B66">
        <w:tc>
          <w:tcPr>
            <w:tcW w:w="2830" w:type="dxa"/>
            <w:hideMark/>
          </w:tcPr>
          <w:p w14:paraId="62377F2F"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lang w:val="en-US"/>
              </w:rPr>
              <w:t>NIHSS</w:t>
            </w:r>
            <w:r w:rsidRPr="00642219">
              <w:rPr>
                <w:rFonts w:ascii="Times New Roman" w:hAnsi="Times New Roman" w:cs="Times New Roman"/>
                <w:sz w:val="24"/>
                <w:szCs w:val="24"/>
              </w:rPr>
              <w:t>, баллы</w:t>
            </w:r>
          </w:p>
        </w:tc>
        <w:tc>
          <w:tcPr>
            <w:tcW w:w="1418" w:type="dxa"/>
          </w:tcPr>
          <w:p w14:paraId="06171016"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0,51</w:t>
            </w:r>
          </w:p>
        </w:tc>
        <w:tc>
          <w:tcPr>
            <w:tcW w:w="1843" w:type="dxa"/>
          </w:tcPr>
          <w:p w14:paraId="3DD0BF95"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1,67</w:t>
            </w:r>
          </w:p>
        </w:tc>
        <w:tc>
          <w:tcPr>
            <w:tcW w:w="2126" w:type="dxa"/>
          </w:tcPr>
          <w:p w14:paraId="0C529BB0"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1,44-1,93</w:t>
            </w:r>
          </w:p>
        </w:tc>
        <w:tc>
          <w:tcPr>
            <w:tcW w:w="1984" w:type="dxa"/>
          </w:tcPr>
          <w:p w14:paraId="582B5945"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r>
      <w:tr w:rsidR="005B537A" w:rsidRPr="00642219" w14:paraId="50ABF75F" w14:textId="77777777" w:rsidTr="00487B66">
        <w:tc>
          <w:tcPr>
            <w:tcW w:w="2830" w:type="dxa"/>
            <w:hideMark/>
          </w:tcPr>
          <w:p w14:paraId="09149D71"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СОЭ (1-е сутки)</w:t>
            </w:r>
          </w:p>
        </w:tc>
        <w:tc>
          <w:tcPr>
            <w:tcW w:w="1418" w:type="dxa"/>
          </w:tcPr>
          <w:p w14:paraId="76E8BEEE"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0,10</w:t>
            </w:r>
          </w:p>
        </w:tc>
        <w:tc>
          <w:tcPr>
            <w:tcW w:w="1843" w:type="dxa"/>
          </w:tcPr>
          <w:p w14:paraId="59F1AA38"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1,11</w:t>
            </w:r>
          </w:p>
        </w:tc>
        <w:tc>
          <w:tcPr>
            <w:tcW w:w="2126" w:type="dxa"/>
          </w:tcPr>
          <w:p w14:paraId="271C06A1"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1,03-1,19</w:t>
            </w:r>
          </w:p>
        </w:tc>
        <w:tc>
          <w:tcPr>
            <w:tcW w:w="1984" w:type="dxa"/>
          </w:tcPr>
          <w:p w14:paraId="7937119F"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0,006</w:t>
            </w:r>
          </w:p>
        </w:tc>
      </w:tr>
    </w:tbl>
    <w:p w14:paraId="5E76191E" w14:textId="1C551FC5" w:rsidR="00487B66" w:rsidRPr="00642219" w:rsidRDefault="00487B66" w:rsidP="00487B66">
      <w:pPr>
        <w:spacing w:after="0" w:line="240" w:lineRule="auto"/>
        <w:rPr>
          <w:rFonts w:ascii="Times New Roman" w:hAnsi="Times New Roman" w:cs="Times New Roman"/>
          <w:sz w:val="28"/>
          <w:szCs w:val="28"/>
        </w:rPr>
      </w:pPr>
      <w:r w:rsidRPr="00642219">
        <w:rPr>
          <w:rFonts w:ascii="Times New Roman" w:hAnsi="Times New Roman" w:cs="Times New Roman"/>
          <w:sz w:val="28"/>
          <w:szCs w:val="28"/>
        </w:rPr>
        <w:lastRenderedPageBreak/>
        <w:t>Продолжение таблицы 37</w:t>
      </w:r>
    </w:p>
    <w:tbl>
      <w:tblPr>
        <w:tblStyle w:val="ae"/>
        <w:tblW w:w="0" w:type="auto"/>
        <w:tblLook w:val="04A0" w:firstRow="1" w:lastRow="0" w:firstColumn="1" w:lastColumn="0" w:noHBand="0" w:noVBand="1"/>
      </w:tblPr>
      <w:tblGrid>
        <w:gridCol w:w="2835"/>
        <w:gridCol w:w="1394"/>
        <w:gridCol w:w="1862"/>
        <w:gridCol w:w="2626"/>
        <w:gridCol w:w="1478"/>
      </w:tblGrid>
      <w:tr w:rsidR="005B537A" w:rsidRPr="00642219" w14:paraId="665F5FA6" w14:textId="77777777" w:rsidTr="00487B66">
        <w:tc>
          <w:tcPr>
            <w:tcW w:w="2972" w:type="dxa"/>
          </w:tcPr>
          <w:p w14:paraId="703DE607"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Валин (1-е сутки)</w:t>
            </w:r>
          </w:p>
        </w:tc>
        <w:tc>
          <w:tcPr>
            <w:tcW w:w="913" w:type="dxa"/>
          </w:tcPr>
          <w:p w14:paraId="11AE97AD"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0,12</w:t>
            </w:r>
          </w:p>
        </w:tc>
        <w:tc>
          <w:tcPr>
            <w:tcW w:w="1886" w:type="dxa"/>
          </w:tcPr>
          <w:p w14:paraId="71FD8882"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1,13</w:t>
            </w:r>
          </w:p>
        </w:tc>
        <w:tc>
          <w:tcPr>
            <w:tcW w:w="2946" w:type="dxa"/>
          </w:tcPr>
          <w:p w14:paraId="266ADA11"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1,07-1,19</w:t>
            </w:r>
          </w:p>
        </w:tc>
        <w:tc>
          <w:tcPr>
            <w:tcW w:w="0" w:type="auto"/>
          </w:tcPr>
          <w:p w14:paraId="6C3C74F2" w14:textId="77777777" w:rsidR="005B537A" w:rsidRPr="00642219" w:rsidRDefault="005B537A" w:rsidP="00A023C6">
            <w:pPr>
              <w:spacing w:after="0" w:line="240" w:lineRule="auto"/>
              <w:ind w:firstLine="567"/>
              <w:jc w:val="both"/>
              <w:rPr>
                <w:rFonts w:ascii="Georgia" w:hAnsi="Georgia" w:cs="Times New Roman"/>
                <w:sz w:val="24"/>
                <w:szCs w:val="24"/>
              </w:rPr>
            </w:pPr>
            <w:r w:rsidRPr="00642219">
              <w:rPr>
                <w:rFonts w:ascii="Georgia" w:hAnsi="Georgia" w:cs="Times New Roman"/>
                <w:sz w:val="24"/>
                <w:szCs w:val="24"/>
              </w:rPr>
              <w:t>&lt;</w:t>
            </w:r>
            <w:r w:rsidRPr="00642219">
              <w:rPr>
                <w:rFonts w:ascii="Times New Roman" w:hAnsi="Times New Roman" w:cs="Times New Roman"/>
                <w:sz w:val="24"/>
                <w:szCs w:val="24"/>
              </w:rPr>
              <w:t>0,001</w:t>
            </w:r>
          </w:p>
        </w:tc>
      </w:tr>
      <w:tr w:rsidR="005B537A" w:rsidRPr="00642219" w14:paraId="7294A7AE" w14:textId="77777777" w:rsidTr="00487B66">
        <w:tc>
          <w:tcPr>
            <w:tcW w:w="2972" w:type="dxa"/>
          </w:tcPr>
          <w:p w14:paraId="73E54755"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Аргинин (1-е сутки)</w:t>
            </w:r>
          </w:p>
        </w:tc>
        <w:tc>
          <w:tcPr>
            <w:tcW w:w="913" w:type="dxa"/>
          </w:tcPr>
          <w:p w14:paraId="3DEE7487"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-0,24</w:t>
            </w:r>
          </w:p>
        </w:tc>
        <w:tc>
          <w:tcPr>
            <w:tcW w:w="1886" w:type="dxa"/>
          </w:tcPr>
          <w:p w14:paraId="7FF92133"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0,78</w:t>
            </w:r>
          </w:p>
        </w:tc>
        <w:tc>
          <w:tcPr>
            <w:tcW w:w="2946" w:type="dxa"/>
          </w:tcPr>
          <w:p w14:paraId="137BB0A5"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0,65-0,95</w:t>
            </w:r>
          </w:p>
        </w:tc>
        <w:tc>
          <w:tcPr>
            <w:tcW w:w="0" w:type="auto"/>
          </w:tcPr>
          <w:p w14:paraId="0B345B06" w14:textId="77777777" w:rsidR="005B537A" w:rsidRPr="00642219" w:rsidRDefault="005B537A" w:rsidP="00A023C6">
            <w:pPr>
              <w:spacing w:after="0" w:line="240" w:lineRule="auto"/>
              <w:ind w:firstLine="567"/>
              <w:jc w:val="both"/>
              <w:rPr>
                <w:rFonts w:ascii="Georgia" w:hAnsi="Georgia" w:cs="Times New Roman"/>
                <w:sz w:val="24"/>
                <w:szCs w:val="24"/>
              </w:rPr>
            </w:pPr>
            <w:r w:rsidRPr="00642219">
              <w:rPr>
                <w:rFonts w:ascii="Georgia" w:hAnsi="Georgia" w:cs="Times New Roman"/>
                <w:sz w:val="24"/>
                <w:szCs w:val="24"/>
              </w:rPr>
              <w:t>0,012</w:t>
            </w:r>
          </w:p>
        </w:tc>
      </w:tr>
      <w:tr w:rsidR="00487B66" w:rsidRPr="00642219" w14:paraId="395845F5" w14:textId="77777777" w:rsidTr="002D78F4">
        <w:tc>
          <w:tcPr>
            <w:tcW w:w="0" w:type="auto"/>
            <w:gridSpan w:val="5"/>
          </w:tcPr>
          <w:p w14:paraId="6FF23140" w14:textId="339838EB" w:rsidR="00487B66" w:rsidRPr="00642219" w:rsidRDefault="00487B66" w:rsidP="00487B66">
            <w:pPr>
              <w:spacing w:after="0" w:line="240" w:lineRule="auto"/>
              <w:ind w:firstLine="567"/>
              <w:jc w:val="both"/>
              <w:rPr>
                <w:rFonts w:ascii="Georgia" w:hAnsi="Georgia"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β - коэффициент логистической регрессии; OR - отношение шансов; 95% ДИ - 95% доверительный интервал.</w:t>
            </w:r>
          </w:p>
        </w:tc>
      </w:tr>
    </w:tbl>
    <w:p w14:paraId="49D152B0" w14:textId="77777777" w:rsidR="00487B66" w:rsidRPr="00642219" w:rsidRDefault="00487B66" w:rsidP="00A023C6">
      <w:pPr>
        <w:spacing w:after="0" w:line="240" w:lineRule="auto"/>
        <w:ind w:firstLine="567"/>
        <w:jc w:val="both"/>
        <w:rPr>
          <w:rFonts w:ascii="Times New Roman" w:hAnsi="Times New Roman" w:cs="Times New Roman"/>
          <w:sz w:val="28"/>
          <w:szCs w:val="28"/>
        </w:rPr>
      </w:pPr>
    </w:p>
    <w:p w14:paraId="3D226308" w14:textId="5267C545" w:rsidR="005B537A" w:rsidRPr="00642219" w:rsidRDefault="00A03B70"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окончательная модель включала NIHSS, СОЭ, валин и аргинин.</w:t>
      </w:r>
      <w:r w:rsidR="00487B66" w:rsidRPr="00642219">
        <w:rPr>
          <w:rFonts w:ascii="Times New Roman" w:hAnsi="Times New Roman" w:cs="Times New Roman"/>
          <w:sz w:val="28"/>
          <w:szCs w:val="28"/>
        </w:rPr>
        <w:t xml:space="preserve"> </w:t>
      </w:r>
    </w:p>
    <w:p w14:paraId="430EBFFC" w14:textId="04412652" w:rsidR="005B537A" w:rsidRPr="00642219" w:rsidRDefault="00A03B70" w:rsidP="00A023C6">
      <w:pPr>
        <w:keepNext/>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Для оценки диагностической эффективности разработанной комбинированной модели был проведён ROC-анализ. Модель продемонстрировала отличную дискриминирующую способность: AUC составила 0,940 (95% ДИ 0,907</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0,973; p&lt;0,001). При оптимальном cut-off 0,451 чувствительность модели составила 89,3%, специфичность - 89,7% (Таблица 38, рисунок </w:t>
      </w:r>
      <w:r w:rsidR="00FB6652" w:rsidRPr="00642219">
        <w:rPr>
          <w:rFonts w:ascii="Times New Roman" w:hAnsi="Times New Roman" w:cs="Times New Roman"/>
          <w:sz w:val="28"/>
          <w:szCs w:val="28"/>
        </w:rPr>
        <w:t>23</w:t>
      </w:r>
      <w:r w:rsidRPr="00642219">
        <w:rPr>
          <w:rFonts w:ascii="Times New Roman" w:hAnsi="Times New Roman" w:cs="Times New Roman"/>
          <w:sz w:val="28"/>
          <w:szCs w:val="28"/>
        </w:rPr>
        <w:t>).</w:t>
      </w:r>
    </w:p>
    <w:p w14:paraId="7639ECAE" w14:textId="77777777" w:rsidR="00487B66" w:rsidRPr="00642219" w:rsidRDefault="00487B66" w:rsidP="00A023C6">
      <w:pPr>
        <w:keepNext/>
        <w:spacing w:after="0" w:line="240" w:lineRule="auto"/>
        <w:ind w:firstLine="567"/>
        <w:jc w:val="both"/>
        <w:rPr>
          <w:rFonts w:ascii="Times New Roman" w:hAnsi="Times New Roman" w:cs="Times New Roman"/>
          <w:sz w:val="28"/>
          <w:szCs w:val="28"/>
        </w:rPr>
      </w:pPr>
    </w:p>
    <w:p w14:paraId="27E7FB25" w14:textId="6D55D5D9" w:rsidR="005B537A" w:rsidRPr="00642219" w:rsidRDefault="005B537A" w:rsidP="00A023C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A03B70" w:rsidRPr="00642219">
        <w:rPr>
          <w:rFonts w:ascii="Times New Roman" w:hAnsi="Times New Roman" w:cs="Times New Roman"/>
          <w:b/>
          <w:bCs/>
          <w:i w:val="0"/>
          <w:iCs w:val="0"/>
          <w:color w:val="auto"/>
          <w:sz w:val="28"/>
          <w:szCs w:val="28"/>
        </w:rPr>
        <w:t>3</w:t>
      </w:r>
      <w:r w:rsidR="00462234" w:rsidRPr="00642219">
        <w:rPr>
          <w:rFonts w:ascii="Times New Roman" w:hAnsi="Times New Roman" w:cs="Times New Roman"/>
          <w:b/>
          <w:bCs/>
          <w:i w:val="0"/>
          <w:iCs w:val="0"/>
          <w:color w:val="auto"/>
          <w:sz w:val="28"/>
          <w:szCs w:val="28"/>
        </w:rPr>
        <w:t>8</w:t>
      </w:r>
      <w:r w:rsidR="00DC6004" w:rsidRPr="00642219">
        <w:rPr>
          <w:rFonts w:ascii="Times New Roman" w:hAnsi="Times New Roman" w:cs="Times New Roman"/>
          <w:b/>
          <w:bCs/>
          <w:i w:val="0"/>
          <w:iCs w:val="0"/>
          <w:color w:val="auto"/>
          <w:sz w:val="28"/>
          <w:szCs w:val="28"/>
        </w:rPr>
        <w:t xml:space="preserve"> -</w:t>
      </w:r>
      <w:r w:rsidRPr="00642219">
        <w:rPr>
          <w:rFonts w:ascii="Times New Roman" w:hAnsi="Times New Roman" w:cs="Times New Roman"/>
          <w:b/>
          <w:bCs/>
          <w:i w:val="0"/>
          <w:iCs w:val="0"/>
          <w:color w:val="auto"/>
          <w:sz w:val="28"/>
          <w:szCs w:val="28"/>
        </w:rPr>
        <w:t xml:space="preserve"> Диагностическая эффективность многофакторной логистической модели дифференциальной диагностики </w:t>
      </w:r>
      <w:r w:rsidR="00462234" w:rsidRPr="00642219">
        <w:rPr>
          <w:rFonts w:ascii="Times New Roman" w:hAnsi="Times New Roman" w:cs="Times New Roman"/>
          <w:b/>
          <w:bCs/>
          <w:i w:val="0"/>
          <w:iCs w:val="0"/>
          <w:color w:val="auto"/>
          <w:sz w:val="28"/>
          <w:szCs w:val="28"/>
        </w:rPr>
        <w:t>ИИ</w:t>
      </w:r>
      <w:r w:rsidRPr="00642219">
        <w:rPr>
          <w:rFonts w:ascii="Times New Roman" w:hAnsi="Times New Roman" w:cs="Times New Roman"/>
          <w:b/>
          <w:bCs/>
          <w:i w:val="0"/>
          <w:iCs w:val="0"/>
          <w:color w:val="auto"/>
          <w:sz w:val="28"/>
          <w:szCs w:val="28"/>
        </w:rPr>
        <w:t xml:space="preserve"> и лиц без инсульта </w:t>
      </w:r>
    </w:p>
    <w:tbl>
      <w:tblPr>
        <w:tblStyle w:val="ae"/>
        <w:tblW w:w="0" w:type="auto"/>
        <w:tblLook w:val="04A0" w:firstRow="1" w:lastRow="0" w:firstColumn="1" w:lastColumn="0" w:noHBand="0" w:noVBand="1"/>
      </w:tblPr>
      <w:tblGrid>
        <w:gridCol w:w="5097"/>
        <w:gridCol w:w="5098"/>
      </w:tblGrid>
      <w:tr w:rsidR="005B537A" w:rsidRPr="00642219" w14:paraId="6CBDA756" w14:textId="77777777" w:rsidTr="00B73667">
        <w:tc>
          <w:tcPr>
            <w:tcW w:w="5097" w:type="dxa"/>
          </w:tcPr>
          <w:p w14:paraId="099A70B1"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Показатель</w:t>
            </w:r>
          </w:p>
        </w:tc>
        <w:tc>
          <w:tcPr>
            <w:tcW w:w="5098" w:type="dxa"/>
          </w:tcPr>
          <w:p w14:paraId="04E1FD43" w14:textId="77777777" w:rsidR="005B537A" w:rsidRPr="00642219" w:rsidRDefault="005B537A" w:rsidP="00A023C6">
            <w:pPr>
              <w:spacing w:after="0" w:line="240" w:lineRule="auto"/>
              <w:ind w:firstLine="567"/>
              <w:jc w:val="both"/>
              <w:rPr>
                <w:rFonts w:ascii="Times New Roman" w:hAnsi="Times New Roman" w:cs="Times New Roman"/>
                <w:b/>
                <w:bCs/>
                <w:sz w:val="24"/>
                <w:szCs w:val="24"/>
              </w:rPr>
            </w:pPr>
            <w:r w:rsidRPr="00642219">
              <w:rPr>
                <w:rFonts w:ascii="Times New Roman" w:hAnsi="Times New Roman" w:cs="Times New Roman"/>
                <w:b/>
                <w:bCs/>
                <w:sz w:val="24"/>
                <w:szCs w:val="24"/>
              </w:rPr>
              <w:t>Значение</w:t>
            </w:r>
          </w:p>
        </w:tc>
      </w:tr>
      <w:tr w:rsidR="00372537" w:rsidRPr="00642219" w14:paraId="15F6AD93" w14:textId="77777777" w:rsidTr="00372537">
        <w:tc>
          <w:tcPr>
            <w:tcW w:w="5097" w:type="dxa"/>
          </w:tcPr>
          <w:p w14:paraId="79586CB6" w14:textId="336DA497" w:rsidR="00372537" w:rsidRPr="00642219" w:rsidRDefault="00372537" w:rsidP="00372537">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1</w:t>
            </w:r>
          </w:p>
        </w:tc>
        <w:tc>
          <w:tcPr>
            <w:tcW w:w="5098" w:type="dxa"/>
          </w:tcPr>
          <w:p w14:paraId="504F86E4" w14:textId="104FF393" w:rsidR="00372537" w:rsidRPr="00642219" w:rsidRDefault="00372537" w:rsidP="00372537">
            <w:pPr>
              <w:spacing w:after="0" w:line="240" w:lineRule="auto"/>
              <w:ind w:firstLine="567"/>
              <w:jc w:val="center"/>
              <w:rPr>
                <w:rFonts w:ascii="Times New Roman" w:hAnsi="Times New Roman" w:cs="Times New Roman"/>
                <w:sz w:val="24"/>
                <w:szCs w:val="24"/>
              </w:rPr>
            </w:pPr>
            <w:r w:rsidRPr="00642219">
              <w:rPr>
                <w:rFonts w:ascii="Times New Roman" w:hAnsi="Times New Roman" w:cs="Times New Roman"/>
                <w:sz w:val="24"/>
                <w:szCs w:val="24"/>
              </w:rPr>
              <w:t>2</w:t>
            </w:r>
          </w:p>
        </w:tc>
      </w:tr>
      <w:tr w:rsidR="005B537A" w:rsidRPr="00642219" w14:paraId="0190D6FA" w14:textId="77777777" w:rsidTr="00B73667">
        <w:tc>
          <w:tcPr>
            <w:tcW w:w="5097" w:type="dxa"/>
          </w:tcPr>
          <w:p w14:paraId="42C990B1"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AUC (95% ДИ)</w:t>
            </w:r>
          </w:p>
        </w:tc>
        <w:tc>
          <w:tcPr>
            <w:tcW w:w="5098" w:type="dxa"/>
          </w:tcPr>
          <w:p w14:paraId="49C0B948" w14:textId="77777777" w:rsidR="005B537A" w:rsidRPr="00642219" w:rsidRDefault="005B537A" w:rsidP="00A023C6">
            <w:pPr>
              <w:spacing w:after="0" w:line="240" w:lineRule="auto"/>
              <w:ind w:firstLine="567"/>
              <w:jc w:val="both"/>
              <w:rPr>
                <w:rFonts w:ascii="Times New Roman" w:hAnsi="Times New Roman" w:cs="Times New Roman"/>
                <w:sz w:val="24"/>
                <w:szCs w:val="24"/>
                <w:lang w:val="en-US"/>
              </w:rPr>
            </w:pPr>
            <w:r w:rsidRPr="00642219">
              <w:rPr>
                <w:rFonts w:ascii="Times New Roman" w:hAnsi="Times New Roman" w:cs="Times New Roman"/>
                <w:sz w:val="24"/>
                <w:szCs w:val="24"/>
              </w:rPr>
              <w:t>0,940 (0,907-0,973), p &lt; 0,001</w:t>
            </w:r>
          </w:p>
        </w:tc>
      </w:tr>
      <w:tr w:rsidR="005B537A" w:rsidRPr="00642219" w14:paraId="7CA9469B" w14:textId="77777777" w:rsidTr="00B73667">
        <w:tc>
          <w:tcPr>
            <w:tcW w:w="5097" w:type="dxa"/>
          </w:tcPr>
          <w:p w14:paraId="2C93E3CD" w14:textId="77777777" w:rsidR="005B537A" w:rsidRPr="00642219" w:rsidRDefault="005B537A" w:rsidP="00A023C6">
            <w:pPr>
              <w:spacing w:after="0" w:line="240" w:lineRule="auto"/>
              <w:ind w:firstLine="567"/>
              <w:jc w:val="both"/>
              <w:rPr>
                <w:rFonts w:ascii="Times New Roman" w:hAnsi="Times New Roman" w:cs="Times New Roman"/>
                <w:sz w:val="24"/>
                <w:szCs w:val="24"/>
                <w:lang w:val="en-US"/>
              </w:rPr>
            </w:pPr>
            <w:r w:rsidRPr="00642219">
              <w:rPr>
                <w:rFonts w:ascii="Times New Roman" w:hAnsi="Times New Roman" w:cs="Times New Roman"/>
                <w:sz w:val="24"/>
                <w:szCs w:val="24"/>
              </w:rPr>
              <w:t xml:space="preserve">Оптимальный </w:t>
            </w:r>
            <w:r w:rsidRPr="00642219">
              <w:rPr>
                <w:rFonts w:ascii="Times New Roman" w:hAnsi="Times New Roman" w:cs="Times New Roman"/>
                <w:sz w:val="24"/>
                <w:szCs w:val="24"/>
                <w:lang w:val="en-US"/>
              </w:rPr>
              <w:t>cut-off</w:t>
            </w:r>
          </w:p>
        </w:tc>
        <w:tc>
          <w:tcPr>
            <w:tcW w:w="5098" w:type="dxa"/>
          </w:tcPr>
          <w:p w14:paraId="4097050B"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0,451</w:t>
            </w:r>
          </w:p>
        </w:tc>
      </w:tr>
      <w:tr w:rsidR="005B537A" w:rsidRPr="00642219" w14:paraId="69F7710C" w14:textId="77777777" w:rsidTr="00B73667">
        <w:tc>
          <w:tcPr>
            <w:tcW w:w="5097" w:type="dxa"/>
          </w:tcPr>
          <w:p w14:paraId="0506951C"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Чувствительность, %</w:t>
            </w:r>
          </w:p>
        </w:tc>
        <w:tc>
          <w:tcPr>
            <w:tcW w:w="5098" w:type="dxa"/>
          </w:tcPr>
          <w:p w14:paraId="6892FCC1"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89,3</w:t>
            </w:r>
          </w:p>
        </w:tc>
      </w:tr>
      <w:tr w:rsidR="005B537A" w:rsidRPr="00642219" w14:paraId="74DA7983" w14:textId="77777777" w:rsidTr="00B73667">
        <w:tc>
          <w:tcPr>
            <w:tcW w:w="5097" w:type="dxa"/>
          </w:tcPr>
          <w:p w14:paraId="54B8B9A4"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Специфичность, %</w:t>
            </w:r>
          </w:p>
        </w:tc>
        <w:tc>
          <w:tcPr>
            <w:tcW w:w="5098" w:type="dxa"/>
          </w:tcPr>
          <w:p w14:paraId="4DB6B214"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89,7</w:t>
            </w:r>
          </w:p>
        </w:tc>
      </w:tr>
      <w:tr w:rsidR="005B537A" w:rsidRPr="00642219" w14:paraId="01FD88FE" w14:textId="77777777" w:rsidTr="00B73667">
        <w:tc>
          <w:tcPr>
            <w:tcW w:w="5097" w:type="dxa"/>
          </w:tcPr>
          <w:p w14:paraId="7C748508" w14:textId="77777777" w:rsidR="005B537A" w:rsidRPr="00642219" w:rsidRDefault="005B537A" w:rsidP="00A023C6">
            <w:pPr>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Индекс Юдена</w:t>
            </w:r>
          </w:p>
        </w:tc>
        <w:tc>
          <w:tcPr>
            <w:tcW w:w="5098" w:type="dxa"/>
          </w:tcPr>
          <w:p w14:paraId="1D207A38" w14:textId="77777777" w:rsidR="005B537A" w:rsidRPr="00642219" w:rsidRDefault="005B537A" w:rsidP="00A023C6">
            <w:pPr>
              <w:keepNext/>
              <w:spacing w:after="0" w:line="240" w:lineRule="auto"/>
              <w:ind w:firstLine="567"/>
              <w:jc w:val="both"/>
              <w:rPr>
                <w:rFonts w:ascii="Times New Roman" w:hAnsi="Times New Roman" w:cs="Times New Roman"/>
                <w:sz w:val="24"/>
                <w:szCs w:val="24"/>
              </w:rPr>
            </w:pPr>
            <w:r w:rsidRPr="00642219">
              <w:rPr>
                <w:rFonts w:ascii="Times New Roman" w:hAnsi="Times New Roman" w:cs="Times New Roman"/>
                <w:sz w:val="24"/>
                <w:szCs w:val="24"/>
              </w:rPr>
              <w:t>0,789</w:t>
            </w:r>
          </w:p>
        </w:tc>
      </w:tr>
      <w:tr w:rsidR="00487B66" w:rsidRPr="00642219" w14:paraId="5D4E1555" w14:textId="77777777" w:rsidTr="002D78F4">
        <w:tc>
          <w:tcPr>
            <w:tcW w:w="10195" w:type="dxa"/>
            <w:gridSpan w:val="2"/>
          </w:tcPr>
          <w:p w14:paraId="20F4758B" w14:textId="3822B97D" w:rsidR="00487B66" w:rsidRPr="00642219" w:rsidRDefault="00487B66" w:rsidP="00487B66">
            <w:pPr>
              <w:keepNext/>
              <w:spacing w:after="0" w:line="240" w:lineRule="auto"/>
              <w:jc w:val="both"/>
              <w:rPr>
                <w:rFonts w:ascii="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w:t>
            </w:r>
            <w:r w:rsidRPr="00642219">
              <w:rPr>
                <w:rFonts w:ascii="Times New Roman" w:hAnsi="Times New Roman" w:cs="Times New Roman"/>
                <w:i/>
                <w:iCs/>
                <w:sz w:val="24"/>
                <w:szCs w:val="24"/>
              </w:rPr>
              <w:t xml:space="preserve"> AUC - площадь под ROC-кривой; ДИ - доверительный интервал; cut-off - оптимальное пороговое значение по индексу Юдена.</w:t>
            </w:r>
          </w:p>
        </w:tc>
      </w:tr>
    </w:tbl>
    <w:p w14:paraId="6E27BAA7" w14:textId="77777777" w:rsidR="00487B66" w:rsidRPr="00642219" w:rsidRDefault="00487B66" w:rsidP="00A023C6">
      <w:pPr>
        <w:keepNext/>
        <w:spacing w:after="0" w:line="240" w:lineRule="auto"/>
        <w:jc w:val="both"/>
        <w:rPr>
          <w:rFonts w:ascii="Times New Roman" w:hAnsi="Times New Roman" w:cs="Times New Roman"/>
          <w:i/>
          <w:iCs/>
          <w:sz w:val="24"/>
          <w:szCs w:val="24"/>
        </w:rPr>
      </w:pPr>
    </w:p>
    <w:p w14:paraId="767D3929" w14:textId="08D5160E" w:rsidR="005B537A" w:rsidRPr="00642219" w:rsidRDefault="005B537A" w:rsidP="005B537A">
      <w:pPr>
        <w:keepNext/>
        <w:spacing w:after="0" w:line="240" w:lineRule="auto"/>
        <w:ind w:firstLine="567"/>
      </w:pPr>
      <w:r w:rsidRPr="00642219">
        <w:rPr>
          <w:noProof/>
          <w:lang w:eastAsia="ru-RU"/>
        </w:rPr>
        <w:drawing>
          <wp:inline distT="0" distB="0" distL="0" distR="0" wp14:anchorId="5EA0D918" wp14:editId="5BBCA854">
            <wp:extent cx="4853940" cy="3640574"/>
            <wp:effectExtent l="0" t="0" r="3810" b="0"/>
            <wp:docPr id="97596754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56432" cy="3642443"/>
                    </a:xfrm>
                    <a:prstGeom prst="rect">
                      <a:avLst/>
                    </a:prstGeom>
                    <a:noFill/>
                    <a:ln>
                      <a:noFill/>
                    </a:ln>
                  </pic:spPr>
                </pic:pic>
              </a:graphicData>
            </a:graphic>
          </wp:inline>
        </w:drawing>
      </w:r>
    </w:p>
    <w:p w14:paraId="24A06A53" w14:textId="569A74EE" w:rsidR="00462234" w:rsidRPr="006C6F2F" w:rsidRDefault="005B537A" w:rsidP="00462234">
      <w:pPr>
        <w:pStyle w:val="ac"/>
        <w:spacing w:after="0"/>
        <w:ind w:firstLine="567"/>
        <w:jc w:val="both"/>
        <w:rPr>
          <w:rFonts w:ascii="Times New Roman" w:hAnsi="Times New Roman" w:cs="Times New Roman"/>
          <w:b/>
          <w:bCs/>
          <w:i w:val="0"/>
          <w:iCs w:val="0"/>
          <w:color w:val="auto"/>
          <w:sz w:val="24"/>
          <w:szCs w:val="24"/>
        </w:rPr>
      </w:pPr>
      <w:r w:rsidRPr="006C6F2F">
        <w:rPr>
          <w:rFonts w:ascii="Times New Roman" w:hAnsi="Times New Roman" w:cs="Times New Roman"/>
          <w:b/>
          <w:bCs/>
          <w:i w:val="0"/>
          <w:iCs w:val="0"/>
          <w:color w:val="auto"/>
          <w:sz w:val="24"/>
          <w:szCs w:val="24"/>
        </w:rPr>
        <w:t xml:space="preserve">Рисунок </w:t>
      </w:r>
      <w:r w:rsidR="00FB6652" w:rsidRPr="006C6F2F">
        <w:rPr>
          <w:rFonts w:ascii="Times New Roman" w:hAnsi="Times New Roman" w:cs="Times New Roman"/>
          <w:b/>
          <w:bCs/>
          <w:i w:val="0"/>
          <w:iCs w:val="0"/>
          <w:color w:val="auto"/>
          <w:sz w:val="24"/>
          <w:szCs w:val="24"/>
        </w:rPr>
        <w:t>23</w:t>
      </w:r>
      <w:r w:rsidR="00DC6004" w:rsidRPr="006C6F2F">
        <w:rPr>
          <w:rFonts w:ascii="Times New Roman" w:hAnsi="Times New Roman" w:cs="Times New Roman"/>
          <w:b/>
          <w:bCs/>
          <w:i w:val="0"/>
          <w:iCs w:val="0"/>
          <w:color w:val="auto"/>
          <w:sz w:val="24"/>
          <w:szCs w:val="24"/>
        </w:rPr>
        <w:t xml:space="preserve"> -</w:t>
      </w:r>
      <w:r w:rsidRPr="006C6F2F">
        <w:rPr>
          <w:rFonts w:ascii="Times New Roman" w:hAnsi="Times New Roman" w:cs="Times New Roman"/>
          <w:b/>
          <w:bCs/>
          <w:i w:val="0"/>
          <w:iCs w:val="0"/>
          <w:color w:val="auto"/>
          <w:sz w:val="24"/>
          <w:szCs w:val="24"/>
        </w:rPr>
        <w:t xml:space="preserve"> ROC-кривая комбинированной клинико-метаболической модели дифференциальной диагностики </w:t>
      </w:r>
      <w:r w:rsidR="00462234" w:rsidRPr="006C6F2F">
        <w:rPr>
          <w:rFonts w:ascii="Times New Roman" w:hAnsi="Times New Roman" w:cs="Times New Roman"/>
          <w:b/>
          <w:bCs/>
          <w:i w:val="0"/>
          <w:iCs w:val="0"/>
          <w:color w:val="auto"/>
          <w:sz w:val="24"/>
          <w:szCs w:val="24"/>
        </w:rPr>
        <w:t>ИИ</w:t>
      </w:r>
      <w:r w:rsidRPr="006C6F2F">
        <w:rPr>
          <w:rFonts w:ascii="Times New Roman" w:hAnsi="Times New Roman" w:cs="Times New Roman"/>
          <w:b/>
          <w:bCs/>
          <w:i w:val="0"/>
          <w:iCs w:val="0"/>
          <w:color w:val="auto"/>
          <w:sz w:val="24"/>
          <w:szCs w:val="24"/>
        </w:rPr>
        <w:t xml:space="preserve">. </w:t>
      </w:r>
    </w:p>
    <w:p w14:paraId="3D06BF46" w14:textId="6333C42B" w:rsidR="005B537A" w:rsidRPr="006C6F2F" w:rsidRDefault="005B537A" w:rsidP="00462234">
      <w:pPr>
        <w:pStyle w:val="ac"/>
        <w:spacing w:after="0"/>
        <w:ind w:firstLine="567"/>
        <w:jc w:val="both"/>
        <w:rPr>
          <w:rFonts w:ascii="Times New Roman" w:hAnsi="Times New Roman" w:cs="Times New Roman"/>
          <w:color w:val="auto"/>
          <w:sz w:val="40"/>
          <w:szCs w:val="40"/>
        </w:rPr>
      </w:pPr>
      <w:r w:rsidRPr="006C6F2F">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w:t>
      </w:r>
      <w:r w:rsidRPr="006C6F2F">
        <w:rPr>
          <w:rFonts w:ascii="Times New Roman" w:hAnsi="Times New Roman" w:cs="Times New Roman"/>
          <w:color w:val="auto"/>
          <w:sz w:val="24"/>
          <w:szCs w:val="24"/>
        </w:rPr>
        <w:t xml:space="preserve"> </w:t>
      </w:r>
      <w:r w:rsidR="00A03B70" w:rsidRPr="006C6F2F">
        <w:rPr>
          <w:rFonts w:ascii="Times New Roman" w:hAnsi="Times New Roman" w:cs="Times New Roman"/>
          <w:color w:val="auto"/>
          <w:sz w:val="24"/>
          <w:szCs w:val="24"/>
        </w:rPr>
        <w:t>AUC = 0,940 (95% ДИ 0,907-0,973; p&lt;0,001). Синяя линия - ROC-кривая модели, красная диагональ - линия отсутствия диагностической ценности.</w:t>
      </w:r>
    </w:p>
    <w:p w14:paraId="160CCDD5" w14:textId="77777777" w:rsidR="00487B66" w:rsidRPr="00642219" w:rsidRDefault="00487B66" w:rsidP="00462234">
      <w:pPr>
        <w:spacing w:after="0" w:line="240" w:lineRule="auto"/>
        <w:ind w:firstLine="567"/>
        <w:jc w:val="both"/>
        <w:rPr>
          <w:rFonts w:ascii="Times New Roman" w:hAnsi="Times New Roman" w:cs="Times New Roman"/>
          <w:sz w:val="28"/>
          <w:szCs w:val="28"/>
        </w:rPr>
      </w:pPr>
      <w:bookmarkStart w:id="76" w:name="_Hlk226658180"/>
    </w:p>
    <w:p w14:paraId="46E4C80E" w14:textId="206D240D" w:rsidR="005B537A" w:rsidRPr="00642219" w:rsidRDefault="00A03B70" w:rsidP="00462234">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На основании результатов многофакторного логистического анализа была сформирована модель расчёта вероятности ИИ, включающая показатели NIHSS, СОЭ, валина и аргинина.</w:t>
      </w:r>
    </w:p>
    <w:p w14:paraId="51DBA2F1" w14:textId="4D2809D5" w:rsidR="005B537A" w:rsidRPr="00642219" w:rsidRDefault="005B537A" w:rsidP="00462234">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Формула модели: </w:t>
      </w:r>
    </w:p>
    <w:p w14:paraId="12FFC100" w14:textId="0A56650B" w:rsidR="000910F5" w:rsidRPr="00642219" w:rsidRDefault="000910F5" w:rsidP="00462234">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lang w:val="en-US"/>
        </w:rPr>
        <w:t>Logit</w:t>
      </w:r>
      <w:r w:rsidRPr="00642219">
        <w:rPr>
          <w:rFonts w:ascii="Times New Roman" w:hAnsi="Times New Roman" w:cs="Times New Roman"/>
          <w:sz w:val="28"/>
          <w:szCs w:val="28"/>
        </w:rPr>
        <w:t>(</w:t>
      </w:r>
      <w:r w:rsidRPr="00642219">
        <w:rPr>
          <w:rFonts w:ascii="Times New Roman" w:hAnsi="Times New Roman" w:cs="Times New Roman"/>
          <w:sz w:val="28"/>
          <w:szCs w:val="28"/>
          <w:lang w:val="en-US"/>
        </w:rPr>
        <w:t>p</w:t>
      </w:r>
      <w:r w:rsidRPr="00642219">
        <w:rPr>
          <w:rFonts w:ascii="Times New Roman" w:hAnsi="Times New Roman" w:cs="Times New Roman"/>
          <w:sz w:val="28"/>
          <w:szCs w:val="28"/>
        </w:rPr>
        <w:t xml:space="preserve">) = -6,0279 + 0,5122 × </w:t>
      </w:r>
      <w:r w:rsidRPr="00642219">
        <w:rPr>
          <w:rFonts w:ascii="Times New Roman" w:hAnsi="Times New Roman" w:cs="Times New Roman"/>
          <w:sz w:val="28"/>
          <w:szCs w:val="28"/>
          <w:lang w:val="en-US"/>
        </w:rPr>
        <w:t>NIHSS</w:t>
      </w:r>
      <w:r w:rsidRPr="00642219">
        <w:rPr>
          <w:rFonts w:ascii="Times New Roman" w:hAnsi="Times New Roman" w:cs="Times New Roman"/>
          <w:sz w:val="28"/>
          <w:szCs w:val="28"/>
        </w:rPr>
        <w:t xml:space="preserve"> + 0,0998 × СОЭ + 0,1180 × Валин - 0,2432 × Аргинин</w:t>
      </w:r>
    </w:p>
    <w:p w14:paraId="2EBCEFED" w14:textId="6695919A" w:rsidR="005B537A" w:rsidRPr="00642219" w:rsidRDefault="005B537A" w:rsidP="00462234">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Вероятность рассчитывается по следующей формуле:</w:t>
      </w:r>
    </w:p>
    <w:p w14:paraId="28446568" w14:textId="77777777" w:rsidR="005B537A" w:rsidRPr="00642219" w:rsidRDefault="005B537A" w:rsidP="005B537A">
      <w:pPr>
        <w:spacing w:after="0" w:line="240" w:lineRule="auto"/>
        <w:ind w:firstLine="567"/>
        <w:rPr>
          <w:rFonts w:ascii="Times New Roman" w:hAnsi="Times New Roman" w:cs="Times New Roman"/>
          <w:sz w:val="28"/>
          <w:szCs w:val="28"/>
        </w:rPr>
      </w:pPr>
      <w:r w:rsidRPr="00642219">
        <w:rPr>
          <w:rFonts w:ascii="Times New Roman" w:hAnsi="Times New Roman" w:cs="Times New Roman"/>
          <w:sz w:val="28"/>
          <w:szCs w:val="28"/>
        </w:rPr>
        <w:t xml:space="preserve">р =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1+</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e</m:t>
                </m:r>
              </m:e>
              <m:sup>
                <m:r>
                  <w:rPr>
                    <w:rFonts w:ascii="Cambria Math" w:hAnsi="Cambria Math" w:cs="Times New Roman"/>
                    <w:sz w:val="28"/>
                    <w:szCs w:val="28"/>
                  </w:rPr>
                  <m:t>-</m:t>
                </m:r>
                <m:r>
                  <w:rPr>
                    <w:rFonts w:ascii="Cambria Math" w:hAnsi="Cambria Math" w:cs="Times New Roman"/>
                    <w:sz w:val="28"/>
                    <w:szCs w:val="28"/>
                    <w:lang w:val="en-US"/>
                  </w:rPr>
                  <m:t>logit</m:t>
                </m:r>
                <m:r>
                  <w:rPr>
                    <w:rFonts w:ascii="Cambria Math" w:hAnsi="Cambria Math" w:cs="Times New Roman"/>
                    <w:sz w:val="28"/>
                    <w:szCs w:val="28"/>
                  </w:rPr>
                  <m:t>(</m:t>
                </m:r>
                <m:r>
                  <w:rPr>
                    <w:rFonts w:ascii="Cambria Math" w:hAnsi="Cambria Math" w:cs="Times New Roman"/>
                    <w:sz w:val="28"/>
                    <w:szCs w:val="28"/>
                    <w:lang w:val="en-US"/>
                  </w:rPr>
                  <m:t>p</m:t>
                </m:r>
                <m:r>
                  <w:rPr>
                    <w:rFonts w:ascii="Cambria Math" w:hAnsi="Cambria Math" w:cs="Times New Roman"/>
                    <w:sz w:val="28"/>
                    <w:szCs w:val="28"/>
                  </w:rPr>
                  <m:t>)</m:t>
                </m:r>
              </m:sup>
            </m:sSup>
          </m:den>
        </m:f>
      </m:oMath>
    </w:p>
    <w:p w14:paraId="271AE36A" w14:textId="77777777" w:rsidR="00A03B70" w:rsidRPr="00642219" w:rsidRDefault="00A03B70"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Оптимальное пороговое значение вероятности, определённое по индексу Юдена, составило 0,451. При p ≥ 0,451 вероятность ИИ расценивалась как высокая.</w:t>
      </w:r>
    </w:p>
    <w:p w14:paraId="747C2577" w14:textId="4D89B67D" w:rsidR="00E11588" w:rsidRPr="00642219" w:rsidRDefault="00A03B70"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Для оценки устойчивости модели проведена внутренняя валидация методом </w:t>
      </w:r>
      <w:r w:rsidR="00CE14A7" w:rsidRPr="00642219">
        <w:rPr>
          <w:rFonts w:ascii="Times New Roman" w:hAnsi="Times New Roman" w:cs="Times New Roman"/>
          <w:sz w:val="28"/>
          <w:szCs w:val="28"/>
        </w:rPr>
        <w:t>bootstrap</w:t>
      </w:r>
      <w:r w:rsidRPr="00642219">
        <w:rPr>
          <w:rFonts w:ascii="Times New Roman" w:hAnsi="Times New Roman" w:cs="Times New Roman"/>
          <w:sz w:val="28"/>
          <w:szCs w:val="28"/>
        </w:rPr>
        <w:t>-репликаций (n=1000). Среднее значение AUC составило 0,940 (95% ДИ 0,904</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0,968), что практически совпадало с исходным значением. Показатели чувствительности и специфичности также оставались стабильными, что свидетельствует о высокой воспроизводимости модели (Таблица 39).</w:t>
      </w:r>
    </w:p>
    <w:p w14:paraId="6A47E591" w14:textId="77777777" w:rsidR="00487B66" w:rsidRPr="00642219" w:rsidRDefault="00487B66" w:rsidP="00A023C6">
      <w:pPr>
        <w:pStyle w:val="ac"/>
        <w:keepNext/>
        <w:spacing w:after="0"/>
        <w:ind w:firstLine="567"/>
        <w:jc w:val="both"/>
        <w:rPr>
          <w:rFonts w:ascii="Times New Roman" w:hAnsi="Times New Roman" w:cs="Times New Roman"/>
          <w:b/>
          <w:bCs/>
          <w:i w:val="0"/>
          <w:iCs w:val="0"/>
          <w:color w:val="auto"/>
          <w:sz w:val="28"/>
          <w:szCs w:val="28"/>
        </w:rPr>
      </w:pPr>
    </w:p>
    <w:p w14:paraId="7834DDF1" w14:textId="3BE8BA82" w:rsidR="00F57928" w:rsidRPr="00642219" w:rsidRDefault="00F57928" w:rsidP="00A023C6">
      <w:pPr>
        <w:pStyle w:val="ac"/>
        <w:keepNext/>
        <w:spacing w:after="0"/>
        <w:ind w:firstLine="567"/>
        <w:jc w:val="both"/>
        <w:rPr>
          <w:rFonts w:ascii="Times New Roman" w:hAnsi="Times New Roman" w:cs="Times New Roman"/>
          <w:b/>
          <w:bCs/>
          <w:i w:val="0"/>
          <w:iCs w:val="0"/>
          <w:color w:val="auto"/>
          <w:sz w:val="28"/>
          <w:szCs w:val="28"/>
        </w:rPr>
      </w:pPr>
      <w:r w:rsidRPr="00642219">
        <w:rPr>
          <w:rFonts w:ascii="Times New Roman" w:hAnsi="Times New Roman" w:cs="Times New Roman"/>
          <w:b/>
          <w:bCs/>
          <w:i w:val="0"/>
          <w:iCs w:val="0"/>
          <w:color w:val="auto"/>
          <w:sz w:val="28"/>
          <w:szCs w:val="28"/>
        </w:rPr>
        <w:t xml:space="preserve">Таблица </w:t>
      </w:r>
      <w:r w:rsidR="00A03B70" w:rsidRPr="00642219">
        <w:rPr>
          <w:rFonts w:ascii="Times New Roman" w:hAnsi="Times New Roman" w:cs="Times New Roman"/>
          <w:b/>
          <w:bCs/>
          <w:i w:val="0"/>
          <w:iCs w:val="0"/>
          <w:color w:val="auto"/>
          <w:sz w:val="28"/>
          <w:szCs w:val="28"/>
        </w:rPr>
        <w:t>3</w:t>
      </w:r>
      <w:r w:rsidR="00DC6004" w:rsidRPr="00642219">
        <w:rPr>
          <w:rFonts w:ascii="Times New Roman" w:hAnsi="Times New Roman" w:cs="Times New Roman"/>
          <w:b/>
          <w:bCs/>
          <w:i w:val="0"/>
          <w:iCs w:val="0"/>
          <w:color w:val="auto"/>
          <w:sz w:val="28"/>
          <w:szCs w:val="28"/>
        </w:rPr>
        <w:t>9</w:t>
      </w:r>
      <w:r w:rsidRPr="00642219">
        <w:rPr>
          <w:rFonts w:ascii="Times New Roman" w:hAnsi="Times New Roman" w:cs="Times New Roman"/>
          <w:b/>
          <w:bCs/>
          <w:i w:val="0"/>
          <w:iCs w:val="0"/>
          <w:color w:val="auto"/>
          <w:sz w:val="28"/>
          <w:szCs w:val="28"/>
        </w:rPr>
        <w:t xml:space="preserve">. Результаты внутренней валидации модели методом </w:t>
      </w:r>
      <w:r w:rsidR="00CE14A7" w:rsidRPr="00642219">
        <w:rPr>
          <w:rFonts w:ascii="Times New Roman" w:hAnsi="Times New Roman" w:cs="Times New Roman"/>
          <w:b/>
          <w:bCs/>
          <w:i w:val="0"/>
          <w:iCs w:val="0"/>
          <w:color w:val="auto"/>
          <w:sz w:val="28"/>
          <w:szCs w:val="28"/>
        </w:rPr>
        <w:t>bootstrap-</w:t>
      </w:r>
      <w:r w:rsidRPr="00642219">
        <w:rPr>
          <w:rFonts w:ascii="Times New Roman" w:hAnsi="Times New Roman" w:cs="Times New Roman"/>
          <w:b/>
          <w:bCs/>
          <w:i w:val="0"/>
          <w:iCs w:val="0"/>
          <w:color w:val="auto"/>
          <w:sz w:val="28"/>
          <w:szCs w:val="28"/>
        </w:rPr>
        <w:t>репликаций</w:t>
      </w:r>
    </w:p>
    <w:tbl>
      <w:tblPr>
        <w:tblStyle w:val="ae"/>
        <w:tblW w:w="5000" w:type="pct"/>
        <w:tblLook w:val="04A0" w:firstRow="1" w:lastRow="0" w:firstColumn="1" w:lastColumn="0" w:noHBand="0" w:noVBand="1"/>
      </w:tblPr>
      <w:tblGrid>
        <w:gridCol w:w="6021"/>
        <w:gridCol w:w="4174"/>
      </w:tblGrid>
      <w:tr w:rsidR="00D8006E" w:rsidRPr="00642219" w14:paraId="793510F3" w14:textId="77777777" w:rsidTr="00487B66">
        <w:tc>
          <w:tcPr>
            <w:tcW w:w="2953" w:type="pct"/>
            <w:hideMark/>
          </w:tcPr>
          <w:p w14:paraId="4F67F4C8" w14:textId="77777777" w:rsidR="00D8006E" w:rsidRPr="00642219" w:rsidRDefault="00D8006E" w:rsidP="00A023C6">
            <w:pPr>
              <w:spacing w:after="0" w:line="240" w:lineRule="auto"/>
              <w:jc w:val="both"/>
              <w:rPr>
                <w:rFonts w:ascii="Times New Roman" w:eastAsia="Times New Roman" w:hAnsi="Times New Roman" w:cs="Times New Roman"/>
                <w:b/>
                <w:bCs/>
                <w:sz w:val="24"/>
                <w:szCs w:val="24"/>
              </w:rPr>
            </w:pPr>
            <w:r w:rsidRPr="00642219">
              <w:rPr>
                <w:rFonts w:ascii="Times New Roman" w:eastAsia="Times New Roman" w:hAnsi="Times New Roman" w:cs="Times New Roman"/>
                <w:b/>
                <w:bCs/>
                <w:sz w:val="24"/>
                <w:szCs w:val="24"/>
              </w:rPr>
              <w:t>Показатель</w:t>
            </w:r>
          </w:p>
        </w:tc>
        <w:tc>
          <w:tcPr>
            <w:tcW w:w="2047" w:type="pct"/>
            <w:hideMark/>
          </w:tcPr>
          <w:p w14:paraId="62267A77" w14:textId="77777777" w:rsidR="00D8006E" w:rsidRPr="00642219" w:rsidRDefault="00D8006E" w:rsidP="00A023C6">
            <w:pPr>
              <w:spacing w:after="0" w:line="240" w:lineRule="auto"/>
              <w:jc w:val="both"/>
              <w:rPr>
                <w:rFonts w:ascii="Times New Roman" w:eastAsia="Times New Roman" w:hAnsi="Times New Roman" w:cs="Times New Roman"/>
                <w:b/>
                <w:bCs/>
                <w:sz w:val="24"/>
                <w:szCs w:val="24"/>
              </w:rPr>
            </w:pPr>
            <w:r w:rsidRPr="00642219">
              <w:rPr>
                <w:rFonts w:ascii="Times New Roman" w:eastAsia="Times New Roman" w:hAnsi="Times New Roman" w:cs="Times New Roman"/>
                <w:b/>
                <w:bCs/>
                <w:sz w:val="24"/>
                <w:szCs w:val="24"/>
              </w:rPr>
              <w:t>Значение</w:t>
            </w:r>
          </w:p>
        </w:tc>
      </w:tr>
      <w:tr w:rsidR="00372537" w:rsidRPr="00642219" w14:paraId="58F37F40" w14:textId="77777777" w:rsidTr="00487B66">
        <w:tc>
          <w:tcPr>
            <w:tcW w:w="2953" w:type="pct"/>
          </w:tcPr>
          <w:p w14:paraId="4908678B" w14:textId="1065AF71" w:rsidR="00372537" w:rsidRPr="00642219" w:rsidRDefault="00372537" w:rsidP="00372537">
            <w:pPr>
              <w:spacing w:after="0" w:line="240" w:lineRule="auto"/>
              <w:jc w:val="center"/>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1</w:t>
            </w:r>
          </w:p>
        </w:tc>
        <w:tc>
          <w:tcPr>
            <w:tcW w:w="2047" w:type="pct"/>
          </w:tcPr>
          <w:p w14:paraId="62790CF8" w14:textId="280838D3" w:rsidR="00372537" w:rsidRPr="00642219" w:rsidRDefault="00372537" w:rsidP="00372537">
            <w:pPr>
              <w:spacing w:after="0" w:line="240" w:lineRule="auto"/>
              <w:jc w:val="center"/>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2</w:t>
            </w:r>
          </w:p>
        </w:tc>
      </w:tr>
      <w:tr w:rsidR="00D8006E" w:rsidRPr="00642219" w14:paraId="121A7BAF" w14:textId="77777777" w:rsidTr="00487B66">
        <w:tc>
          <w:tcPr>
            <w:tcW w:w="2953" w:type="pct"/>
            <w:hideMark/>
          </w:tcPr>
          <w:p w14:paraId="03D845CC"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AUC (исходная)</w:t>
            </w:r>
          </w:p>
        </w:tc>
        <w:tc>
          <w:tcPr>
            <w:tcW w:w="2047" w:type="pct"/>
            <w:hideMark/>
          </w:tcPr>
          <w:p w14:paraId="1AFA5EFB"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0,940</w:t>
            </w:r>
          </w:p>
        </w:tc>
      </w:tr>
      <w:tr w:rsidR="00D8006E" w:rsidRPr="00642219" w14:paraId="73A9927C" w14:textId="77777777" w:rsidTr="00487B66">
        <w:tc>
          <w:tcPr>
            <w:tcW w:w="2953" w:type="pct"/>
            <w:hideMark/>
          </w:tcPr>
          <w:p w14:paraId="1D079A67"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AUC (bootstrap, среднее)</w:t>
            </w:r>
          </w:p>
        </w:tc>
        <w:tc>
          <w:tcPr>
            <w:tcW w:w="2047" w:type="pct"/>
            <w:hideMark/>
          </w:tcPr>
          <w:p w14:paraId="47BB333D"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0,940</w:t>
            </w:r>
          </w:p>
        </w:tc>
      </w:tr>
      <w:tr w:rsidR="00D8006E" w:rsidRPr="00642219" w14:paraId="7912F8D6" w14:textId="77777777" w:rsidTr="00487B66">
        <w:tc>
          <w:tcPr>
            <w:tcW w:w="2953" w:type="pct"/>
            <w:hideMark/>
          </w:tcPr>
          <w:p w14:paraId="4B658B65"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SD AUC (bootstrap)</w:t>
            </w:r>
          </w:p>
        </w:tc>
        <w:tc>
          <w:tcPr>
            <w:tcW w:w="2047" w:type="pct"/>
            <w:hideMark/>
          </w:tcPr>
          <w:p w14:paraId="11A16E59"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0,016</w:t>
            </w:r>
          </w:p>
        </w:tc>
      </w:tr>
      <w:tr w:rsidR="00D8006E" w:rsidRPr="00642219" w14:paraId="644CAFA8" w14:textId="77777777" w:rsidTr="00487B66">
        <w:tc>
          <w:tcPr>
            <w:tcW w:w="2953" w:type="pct"/>
            <w:hideMark/>
          </w:tcPr>
          <w:p w14:paraId="67E125E5"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95% ДИ AUC (bootstrap)</w:t>
            </w:r>
          </w:p>
        </w:tc>
        <w:tc>
          <w:tcPr>
            <w:tcW w:w="2047" w:type="pct"/>
            <w:hideMark/>
          </w:tcPr>
          <w:p w14:paraId="4377C1A5" w14:textId="128A837D"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 xml:space="preserve">0,904 </w:t>
            </w:r>
            <w:r w:rsidR="00D75856" w:rsidRPr="00642219">
              <w:rPr>
                <w:rFonts w:ascii="Times New Roman" w:eastAsia="Times New Roman" w:hAnsi="Times New Roman" w:cs="Times New Roman"/>
                <w:sz w:val="24"/>
                <w:szCs w:val="24"/>
              </w:rPr>
              <w:t>-</w:t>
            </w:r>
            <w:r w:rsidRPr="00642219">
              <w:rPr>
                <w:rFonts w:ascii="Times New Roman" w:eastAsia="Times New Roman" w:hAnsi="Times New Roman" w:cs="Times New Roman"/>
                <w:sz w:val="24"/>
                <w:szCs w:val="24"/>
              </w:rPr>
              <w:t xml:space="preserve"> 0,968</w:t>
            </w:r>
          </w:p>
        </w:tc>
      </w:tr>
      <w:tr w:rsidR="00D8006E" w:rsidRPr="00642219" w14:paraId="19283C9E" w14:textId="77777777" w:rsidTr="00487B66">
        <w:tc>
          <w:tcPr>
            <w:tcW w:w="2953" w:type="pct"/>
            <w:hideMark/>
          </w:tcPr>
          <w:p w14:paraId="6CFB9C44" w14:textId="61890DB6"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Se (cut-off 0,451)</w:t>
            </w:r>
          </w:p>
        </w:tc>
        <w:tc>
          <w:tcPr>
            <w:tcW w:w="2047" w:type="pct"/>
            <w:hideMark/>
          </w:tcPr>
          <w:p w14:paraId="0BA6CD8C"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88,4%</w:t>
            </w:r>
          </w:p>
        </w:tc>
      </w:tr>
      <w:tr w:rsidR="00D8006E" w:rsidRPr="00642219" w14:paraId="4F3C29DD" w14:textId="77777777" w:rsidTr="00487B66">
        <w:tc>
          <w:tcPr>
            <w:tcW w:w="2953" w:type="pct"/>
            <w:hideMark/>
          </w:tcPr>
          <w:p w14:paraId="37AA3B30" w14:textId="03118AE8"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Sp (cut-off 0,451)</w:t>
            </w:r>
          </w:p>
        </w:tc>
        <w:tc>
          <w:tcPr>
            <w:tcW w:w="2047" w:type="pct"/>
            <w:hideMark/>
          </w:tcPr>
          <w:p w14:paraId="18AD6659"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89,7%</w:t>
            </w:r>
          </w:p>
        </w:tc>
      </w:tr>
      <w:tr w:rsidR="00D8006E" w:rsidRPr="00642219" w14:paraId="4367EB83" w14:textId="77777777" w:rsidTr="00487B66">
        <w:tc>
          <w:tcPr>
            <w:tcW w:w="2953" w:type="pct"/>
            <w:hideMark/>
          </w:tcPr>
          <w:p w14:paraId="521EF2B4"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Accuracy</w:t>
            </w:r>
          </w:p>
        </w:tc>
        <w:tc>
          <w:tcPr>
            <w:tcW w:w="2047" w:type="pct"/>
            <w:hideMark/>
          </w:tcPr>
          <w:p w14:paraId="0851C10E" w14:textId="77777777" w:rsidR="00D8006E" w:rsidRPr="00642219" w:rsidRDefault="00D8006E" w:rsidP="00A023C6">
            <w:pPr>
              <w:spacing w:after="0" w:line="240" w:lineRule="auto"/>
              <w:jc w:val="both"/>
              <w:rPr>
                <w:rFonts w:ascii="Times New Roman" w:eastAsia="Times New Roman" w:hAnsi="Times New Roman" w:cs="Times New Roman"/>
                <w:sz w:val="24"/>
                <w:szCs w:val="24"/>
              </w:rPr>
            </w:pPr>
            <w:r w:rsidRPr="00642219">
              <w:rPr>
                <w:rFonts w:ascii="Times New Roman" w:eastAsia="Times New Roman" w:hAnsi="Times New Roman" w:cs="Times New Roman"/>
                <w:sz w:val="24"/>
                <w:szCs w:val="24"/>
              </w:rPr>
              <w:t>89,0%</w:t>
            </w:r>
          </w:p>
        </w:tc>
      </w:tr>
      <w:tr w:rsidR="00487B66" w:rsidRPr="00642219" w14:paraId="462E219D" w14:textId="77777777" w:rsidTr="00487B66">
        <w:tc>
          <w:tcPr>
            <w:tcW w:w="5000" w:type="pct"/>
            <w:gridSpan w:val="2"/>
          </w:tcPr>
          <w:p w14:paraId="510EF732" w14:textId="62EFA6C3" w:rsidR="00487B66" w:rsidRPr="00642219" w:rsidRDefault="00487B66" w:rsidP="00487B66">
            <w:pPr>
              <w:spacing w:after="0" w:line="240" w:lineRule="auto"/>
              <w:ind w:firstLine="567"/>
              <w:jc w:val="both"/>
              <w:rPr>
                <w:rFonts w:ascii="Times New Roman" w:eastAsia="Times New Roman" w:hAnsi="Times New Roman" w:cs="Times New Roman"/>
                <w:sz w:val="24"/>
                <w:szCs w:val="24"/>
              </w:rPr>
            </w:pPr>
            <w:r w:rsidRPr="00642219">
              <w:rPr>
                <w:rFonts w:ascii="Times New Roman" w:hAnsi="Times New Roman" w:cs="Times New Roman"/>
                <w:i/>
                <w:iCs/>
                <w:sz w:val="24"/>
                <w:szCs w:val="24"/>
              </w:rPr>
              <w:t>Примечание</w:t>
            </w:r>
            <w:r w:rsidR="00CF0B30">
              <w:rPr>
                <w:rFonts w:ascii="Times New Roman" w:hAnsi="Times New Roman" w:cs="Times New Roman"/>
                <w:i/>
                <w:iCs/>
                <w:sz w:val="24"/>
                <w:szCs w:val="24"/>
              </w:rPr>
              <w:t xml:space="preserve"> - в</w:t>
            </w:r>
            <w:r w:rsidRPr="00642219">
              <w:rPr>
                <w:rFonts w:ascii="Times New Roman" w:hAnsi="Times New Roman" w:cs="Times New Roman"/>
                <w:i/>
                <w:iCs/>
                <w:sz w:val="24"/>
                <w:szCs w:val="24"/>
              </w:rPr>
              <w:t>нутренняя валидация выполнена методом bootstrap-репликаций (n=1000). AUC - площадь под ROC-кривой; SD - стандартное отклонение.</w:t>
            </w:r>
          </w:p>
        </w:tc>
      </w:tr>
      <w:bookmarkEnd w:id="76"/>
    </w:tbl>
    <w:p w14:paraId="4ED5E650" w14:textId="77777777" w:rsidR="00AC74CF" w:rsidRPr="00642219" w:rsidRDefault="00AC74CF" w:rsidP="00A023C6">
      <w:pPr>
        <w:spacing w:after="0" w:line="240" w:lineRule="auto"/>
        <w:ind w:firstLine="567"/>
        <w:jc w:val="both"/>
        <w:rPr>
          <w:rFonts w:ascii="Times New Roman" w:hAnsi="Times New Roman" w:cs="Times New Roman"/>
          <w:sz w:val="28"/>
          <w:szCs w:val="28"/>
        </w:rPr>
      </w:pPr>
    </w:p>
    <w:p w14:paraId="5E719B6C" w14:textId="35AD27A0" w:rsidR="00554CF0" w:rsidRPr="00642219" w:rsidRDefault="000910F5" w:rsidP="00A023C6">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разработанная комбинированная клинико-метаболическая модель продемонстрировала высокую диагностическую эффективность при ранней диагностике ИИ (AUC=0,940) и сохраняла устойчивые показатели при внутренней валидации, что подтверждает её потенциальную применимость для ранней диагностики ИИ.</w:t>
      </w:r>
    </w:p>
    <w:p w14:paraId="5BA4E839" w14:textId="77777777" w:rsidR="00181912" w:rsidRPr="00642219" w:rsidRDefault="00181912" w:rsidP="00A023C6">
      <w:pPr>
        <w:spacing w:after="0" w:line="240" w:lineRule="auto"/>
        <w:ind w:firstLine="567"/>
        <w:jc w:val="both"/>
        <w:rPr>
          <w:rFonts w:ascii="Times New Roman" w:hAnsi="Times New Roman" w:cs="Times New Roman"/>
          <w:sz w:val="28"/>
          <w:szCs w:val="28"/>
        </w:rPr>
      </w:pPr>
    </w:p>
    <w:p w14:paraId="6C0B16D0" w14:textId="6D65E7FA" w:rsidR="00181912" w:rsidRPr="00642219" w:rsidRDefault="00181912" w:rsidP="00181912">
      <w:pPr>
        <w:pStyle w:val="1"/>
        <w:numPr>
          <w:ilvl w:val="0"/>
          <w:numId w:val="6"/>
        </w:numPr>
        <w:spacing w:before="0" w:beforeAutospacing="0" w:after="0" w:afterAutospacing="0"/>
        <w:ind w:left="0" w:firstLine="567"/>
        <w:rPr>
          <w:sz w:val="28"/>
          <w:szCs w:val="28"/>
        </w:rPr>
      </w:pPr>
      <w:bookmarkStart w:id="77" w:name="_Toc231495692"/>
      <w:r w:rsidRPr="00642219">
        <w:rPr>
          <w:sz w:val="28"/>
          <w:szCs w:val="28"/>
        </w:rPr>
        <w:t>Обсуждение</w:t>
      </w:r>
      <w:bookmarkEnd w:id="77"/>
    </w:p>
    <w:p w14:paraId="01DA2E2A"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настоящем исследовании изучены клинические, лабораторные и метаболические особенности пациентов с различными формами ОЦВЗ. Выявленные изменения аминокислотного профиля отражают особенности патофизиологических процессов при ИИ, ГИ и ТИА, а также ассоциированы с клиническими характеристиками заболевания. Разработанные клинико-метаболические модели продемонстрировали высокую диагностическую эффективность и подтвердили </w:t>
      </w:r>
      <w:r w:rsidRPr="00642219">
        <w:rPr>
          <w:rFonts w:ascii="Times New Roman" w:hAnsi="Times New Roman" w:cs="Times New Roman"/>
          <w:sz w:val="28"/>
          <w:szCs w:val="28"/>
        </w:rPr>
        <w:lastRenderedPageBreak/>
        <w:t>перспективность применения аминокислотных маркеров в ранней диагностике инсульта.</w:t>
      </w:r>
    </w:p>
    <w:p w14:paraId="2A29AC0B" w14:textId="77777777" w:rsidR="00181912" w:rsidRPr="00642219" w:rsidRDefault="00181912" w:rsidP="00181912">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Клинико-демографическая характеристика исследуемых групп и её значение для интерпретации результатов</w:t>
      </w:r>
    </w:p>
    <w:p w14:paraId="1BB9F0FA"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Клинико-демографические характеристики исследуемых групп соответствовали типичной структуре пациентов с ОЦВЗ и обеспечивали репрезентативность выборки для анализа метаболических маркеров. В исследование были включены 122 пациента с ИИ, 50 - с ГИ, 50 - с ТИА и 75 лиц ГК.</w:t>
      </w:r>
    </w:p>
    <w:p w14:paraId="475E5C2B"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Пациенты с ИИ были статистически значимо старше лиц ГК, при этом тяжесть неврологического дефицита по шкале NIHSS возрастала с увеличением возраста. Известно, что возраст сопровождается изменениями энергетического обмена, усилением оксидативного стресса и хронического воспаления, что может влиять на концентрации аминокислот и их производных </w:t>
      </w:r>
      <w:r w:rsidRPr="00642219">
        <w:rPr>
          <w:rFonts w:ascii="Times New Roman" w:hAnsi="Times New Roman" w:cs="Times New Roman"/>
          <w:sz w:val="28"/>
          <w:szCs w:val="28"/>
        </w:rPr>
        <w:fldChar w:fldCharType="begin">
          <w:fldData xml:space="preserve">PEVuZE5vdGU+PENpdGU+PEF1dGhvcj5TZWJhc3RpYW5pPC9BdXRob3I+PFllYXI+MjAyNDwvWWVh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PEVuZE5vdGU+PENpdGU+PEF1dGhvcj5TZWJhc3RpYW5pPC9BdXRob3I+PFllYXI+MjAyNDwvWWVh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[148-150]</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lang w:val="kk-KZ"/>
        </w:rPr>
        <w:t>. Вместе с тем выявленные метаболические изменения не могут быть объяснены исключительно возрастными особенностями и, вероятно, отражают патофизиологические механизмы острого цереброваскулярного повреждения.</w:t>
      </w:r>
    </w:p>
    <w:p w14:paraId="0A02C40D"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Среди пациентов с ОЦВЗ преобладали лица мужского пола. Несмотря на наличие слабых ассоциаций пола с отдельными клиническими показателями, их выраженность была ограниченной. Известно, что половые различия способны влиять на аминокислотный профиль вследствие особенностей гормональной регуляции и энергетического обмена </w:t>
      </w:r>
      <w:r w:rsidRPr="00642219">
        <w:rPr>
          <w:rFonts w:ascii="Times New Roman" w:hAnsi="Times New Roman" w:cs="Times New Roman"/>
          <w:sz w:val="28"/>
          <w:szCs w:val="28"/>
        </w:rPr>
        <w:fldChar w:fldCharType="begin">
          <w:fldData xml:space="preserve">PEVuZE5vdGU+PENpdGU+PEF1dGhvcj5Db3N0YW56bzwvQXV0aG9yPjxZZWFyPjIwMjI8L1llYXI+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PEVuZE5vdGU+PENpdGU+PEF1dGhvcj5Db3N0YW56bzwvQXV0aG9yPjxZZWFyPjIwMjI8L1llYXI+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[151, 152]</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однако в настоящем исследовании их вклад был менее значимым по сравнению с влиянием самого сосудистого события.</w:t>
      </w:r>
    </w:p>
    <w:p w14:paraId="2727E5D0"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Большинство пациентов характеризовались высокой распространённостью сердечно-сосудистой коморбидности, прежде всего АГ. Длительно существующая АГ ассоциируется с эндотелиальной дисфункцией, оксидативным стрессом и нарушениями метаболизма, включая аминокислотный обмен </w:t>
      </w:r>
      <w:r w:rsidRPr="00642219">
        <w:rPr>
          <w:rFonts w:ascii="Times New Roman" w:hAnsi="Times New Roman" w:cs="Times New Roman"/>
          <w:sz w:val="28"/>
          <w:szCs w:val="28"/>
        </w:rPr>
        <w:fldChar w:fldCharType="begin">
          <w:fldData xml:space="preserve">PEVuZE5vdGU+PENpdGU+PEF1dGhvcj5HYWxsbzwvQXV0aG9yPjxZZWFyPjIwMjE8L1llYXI+PElE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PEVuZE5vdGU+PENpdGU+PEF1dGhvcj5HYWxsbzwvQXV0aG9yPjxZZWFyPjIwMjE8L1llYXI+PElE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[153, 154]</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Однако сопоставимая частота АГ между группами снижает вероятность того, что выявленные различия аминокислотного профиля обусловлены исключительно данным фактором.</w:t>
      </w:r>
    </w:p>
    <w:p w14:paraId="40A83427"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Большинство пациентов были госпитализированы в ранние сроки заболевания, что позволило исследовать метаболические изменения в острейшем периоде ОЦВЗ. Выявленные различия по шкалам NIHSS, ШКГ и MMSE отражали различную степень церебрального повреждения при ИИ, ГИ и ТИА и должны учитываться при интерпретации биохимических маркеров. Дополнительное влияние на метаболические процессы могли оказывать гемодинамические нарушения и системная воспалительная реакция, характерные для острого периода инсульта </w:t>
      </w:r>
      <w:r w:rsidRPr="00642219">
        <w:rPr>
          <w:rFonts w:ascii="Times New Roman" w:hAnsi="Times New Roman" w:cs="Times New Roman"/>
          <w:sz w:val="28"/>
          <w:szCs w:val="28"/>
        </w:rPr>
        <w:fldChar w:fldCharType="begin">
          <w:fldData xml:space="preserve">PEVuZE5vdGU+PENpdGU+PEF1dGhvcj5DaGVuPC9BdXRob3I+PFllYXI+MjAyMjwvWWVhcj48SURU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==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PEVuZE5vdGU+PENpdGU+PEF1dGhvcj5DaGVuPC9BdXRob3I+PFllYXI+MjAyMjwvWWVhcj48SURU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==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[155-157]</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0FE5A2F9"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клинико-демографические особенности исследуемой выборки позволяют рассматривать выявленные изменения аминокислотного профиля преимущественно как отражение патофизиологических механизмов ОЦВЗ, а не влияние отдельных демографических или коморбидных факторов.</w:t>
      </w:r>
    </w:p>
    <w:p w14:paraId="144A0EF4" w14:textId="77777777" w:rsidR="00AC74CF" w:rsidRPr="00642219" w:rsidRDefault="00AC74CF" w:rsidP="00181912">
      <w:pPr>
        <w:spacing w:after="0" w:line="240" w:lineRule="auto"/>
        <w:ind w:firstLine="567"/>
        <w:jc w:val="both"/>
        <w:rPr>
          <w:rFonts w:ascii="Times New Roman" w:hAnsi="Times New Roman" w:cs="Times New Roman"/>
          <w:sz w:val="28"/>
          <w:szCs w:val="28"/>
        </w:rPr>
      </w:pPr>
    </w:p>
    <w:p w14:paraId="4BEA5D87" w14:textId="77777777" w:rsidR="00181912" w:rsidRPr="00642219" w:rsidRDefault="00181912" w:rsidP="00181912">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Нейровизуализационные характеристики и их диагностическое значение</w:t>
      </w:r>
    </w:p>
    <w:p w14:paraId="7912ECDD"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Нейровизуализационные данные подтвердили ограничения традиционных методов диагностики в ультрараннем периоде инсульта. В настоящем исследовании </w:t>
      </w:r>
      <w:r w:rsidRPr="00642219">
        <w:rPr>
          <w:rFonts w:ascii="Times New Roman" w:hAnsi="Times New Roman" w:cs="Times New Roman"/>
          <w:sz w:val="28"/>
          <w:szCs w:val="28"/>
        </w:rPr>
        <w:lastRenderedPageBreak/>
        <w:t xml:space="preserve">очаг ишемии при первичной нейровизуализации выявлялся лишь у 36,9% пациентов с ИИ, что соответствует известной ограниченной чувствительности КТ в первые часы заболевания </w:t>
      </w:r>
      <w:r w:rsidRPr="00642219">
        <w:rPr>
          <w:rFonts w:ascii="Times New Roman" w:hAnsi="Times New Roman" w:cs="Times New Roman"/>
          <w:sz w:val="28"/>
          <w:szCs w:val="28"/>
        </w:rPr>
        <w:fldChar w:fldCharType="begin">
          <w:fldData xml:space="preserve">PEVuZE5vdGU+PENpdGU+PEF1dGhvcj5DemFwPC9BdXRob3I+PFllYXI+MjAyMTwvWWVhcj48SURU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PEVuZE5vdGU+PENpdGU+PEF1dGhvcj5DemFwPC9BdXRob3I+PFllYXI+MjAyMTwvWWVhcj48SURU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[158, 159]</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В то же время очаг кровоизлияния при ГИ визуализировался во всех случаях, а при ТИА очаговые изменения отсутствовали.</w:t>
      </w:r>
    </w:p>
    <w:p w14:paraId="6615DEE8"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Полученные данные подтверждают, что в первые часы после дебюта заболевания возможности нейровизуализации для диагностики ИИ остаются ограниченными, тогда как диагностика ГИ является более надёжной. Это обосновывает необходимость поиска дополнительных биомаркеров, способных повысить точность ранней дифференциальной диагностики ОЦВЗ.</w:t>
      </w:r>
    </w:p>
    <w:p w14:paraId="70155799"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Контрольная нейровизуализация позволила верифицировать диагноз у большинства пациентов и подтвердила репрезентативность сформированной выборки для анализа метаболических изменений. Таким образом, исследуемые аминокислотные маркеры могут рассматриваться как потенциальное дополнение к существующим нейровизуализационным методам диагностики в острейшем периоде инсульта.</w:t>
      </w:r>
    </w:p>
    <w:p w14:paraId="7DCE894E" w14:textId="77777777" w:rsidR="00181912" w:rsidRPr="00642219" w:rsidRDefault="00181912" w:rsidP="00181912">
      <w:pPr>
        <w:spacing w:after="0" w:line="240" w:lineRule="auto"/>
        <w:ind w:firstLine="567"/>
        <w:jc w:val="both"/>
        <w:rPr>
          <w:rFonts w:ascii="Times New Roman" w:hAnsi="Times New Roman" w:cs="Times New Roman"/>
          <w:sz w:val="28"/>
          <w:szCs w:val="28"/>
        </w:rPr>
      </w:pPr>
    </w:p>
    <w:p w14:paraId="777677EF" w14:textId="77777777" w:rsidR="00181912" w:rsidRPr="00642219" w:rsidRDefault="00181912" w:rsidP="00181912">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Системные лабораторные изменения при ОЦВЗ и их значение для интерпретации метаболических данных</w:t>
      </w:r>
    </w:p>
    <w:p w14:paraId="16E3FCBE"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Рутинные лабораторные показатели у пациентов с ОЦВЗ отражали развитие системного воспалительного и метаболического ответа на острое церебральное повреждение. Выявленные изменения лейкоцитарной формулы, включая повышение уровня нейтрофилов, снижение относительного содержания лимфоцитов и увеличение показателя NLR, соответствуют современным представлениям о нейровоспалительном ответе при инсульте и отражают активацию периферического иммунного ответа </w:t>
      </w:r>
      <w:r w:rsidRPr="00642219">
        <w:rPr>
          <w:rFonts w:ascii="Times New Roman" w:hAnsi="Times New Roman" w:cs="Times New Roman"/>
          <w:sz w:val="28"/>
          <w:szCs w:val="28"/>
        </w:rPr>
        <w:fldChar w:fldCharType="begin">
          <w:fldData xml:space="preserve">PEVuZE5vdGU+PENpdGU+PEF1dGhvcj5KaWNrbGluZzwvQXV0aG9yPjxZZWFyPjIwMTU8L1llYXI+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PEVuZE5vdGU+PENpdGU+PEF1dGhvcj5KaWNrbGluZzwvQXV0aG9yPjxZZWFyPjIwMTU8L1llYXI+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[66, 73, 160-162]</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4363D4AC"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Несмотря на статистически значимые различия отдельных показателей коагулограммы, их значения в целом оставались в пределах референсных диапазонов, что свидетельствует об отсутствии выраженных нарушений гемостаза и ограничивает их самостоятельную диагностическую ценность. Выявленные изменения, вероятно, отражают реактивную активацию коагуляционного каскада, характерную для острого сосудистого повреждения </w:t>
      </w:r>
      <w:r w:rsidRPr="00642219">
        <w:rPr>
          <w:rFonts w:ascii="Times New Roman" w:hAnsi="Times New Roman" w:cs="Times New Roman"/>
          <w:sz w:val="28"/>
          <w:szCs w:val="28"/>
        </w:rPr>
        <w:fldChar w:fldCharType="begin">
          <w:fldData xml:space="preserve">PEVuZE5vdGU+PENpdGU+PEF1dGhvcj5DdWk8L0F1dGhvcj48WWVhcj4yMDIyPC9ZZWFyPjxJRFRl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PEVuZE5vdGU+PENpdGU+PEF1dGhvcj5DdWk8L0F1dGhvcj48WWVhcj4yMDIyPC9ZZWFyPjxJRFRl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[163]</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67E2A78B"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Биохимические изменения, включая повышение уровня глюкозы и изменения отдельных показателей белкового и липидного обмена, отражали развитие системного метаболического стресса и гиперкатаболического состояния в остром периоде заболевания </w:t>
      </w:r>
      <w:r w:rsidRPr="00642219">
        <w:rPr>
          <w:rFonts w:ascii="Times New Roman" w:hAnsi="Times New Roman" w:cs="Times New Roman"/>
          <w:sz w:val="28"/>
          <w:szCs w:val="28"/>
        </w:rPr>
        <w:fldChar w:fldCharType="begin">
          <w:fldData xml:space="preserve">PEVuZE5vdGU+PENpdGU+PEF1dGhvcj5DYW1wYmVsbDwvQXV0aG9yPjxZZWFyPjIwMjA8L1llYXI+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==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PEVuZE5vdGU+PENpdGU+PEF1dGhvcj5DYW1wYmVsbDwvQXV0aG9yPjxZZWFyPjIwMjA8L1llYXI+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==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[93, 164]</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Данные процессы формируют метаболический фон, способный оказывать влияние на аминокислотный профиль крови.</w:t>
      </w:r>
    </w:p>
    <w:p w14:paraId="7D427042"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выявленные лабораторные изменения отражают неспецифические механизмы воспалительной и метаболической адаптации при ОЦВЗ и должны учитываться при интерпретации обнаруженных изменений аминокислотного профиля.</w:t>
      </w:r>
    </w:p>
    <w:p w14:paraId="47C0EC0E" w14:textId="77777777" w:rsidR="00181912" w:rsidRDefault="00181912" w:rsidP="00181912">
      <w:pPr>
        <w:spacing w:after="0" w:line="240" w:lineRule="auto"/>
        <w:ind w:firstLine="567"/>
        <w:jc w:val="both"/>
        <w:rPr>
          <w:rFonts w:ascii="Times New Roman" w:hAnsi="Times New Roman" w:cs="Times New Roman"/>
          <w:sz w:val="28"/>
          <w:szCs w:val="28"/>
        </w:rPr>
      </w:pPr>
    </w:p>
    <w:p w14:paraId="45F1072B" w14:textId="77777777" w:rsidR="006C6F2F" w:rsidRDefault="006C6F2F" w:rsidP="00181912">
      <w:pPr>
        <w:spacing w:after="0" w:line="240" w:lineRule="auto"/>
        <w:ind w:firstLine="567"/>
        <w:jc w:val="both"/>
        <w:rPr>
          <w:rFonts w:ascii="Times New Roman" w:hAnsi="Times New Roman" w:cs="Times New Roman"/>
          <w:sz w:val="28"/>
          <w:szCs w:val="28"/>
        </w:rPr>
      </w:pPr>
    </w:p>
    <w:p w14:paraId="659208AE" w14:textId="77777777" w:rsidR="006C6F2F" w:rsidRPr="00642219" w:rsidRDefault="006C6F2F" w:rsidP="00181912">
      <w:pPr>
        <w:spacing w:after="0" w:line="240" w:lineRule="auto"/>
        <w:ind w:firstLine="567"/>
        <w:jc w:val="both"/>
        <w:rPr>
          <w:rFonts w:ascii="Times New Roman" w:hAnsi="Times New Roman" w:cs="Times New Roman"/>
          <w:sz w:val="28"/>
          <w:szCs w:val="28"/>
        </w:rPr>
      </w:pPr>
    </w:p>
    <w:p w14:paraId="4F2CB645" w14:textId="77777777" w:rsidR="00181912" w:rsidRPr="00642219" w:rsidRDefault="00181912" w:rsidP="00181912">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lastRenderedPageBreak/>
        <w:t>Метаболические особенности аминокислотного профиля при ОЦВЗ в первые 4,5 часа</w:t>
      </w:r>
    </w:p>
    <w:p w14:paraId="0159561A"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Выявленные в исследовании изменения аминокислотного профиля свидетельствуют о развитии метаболической перестройки уже в первые часы после возникновения цереброваскулярного события. Наиболее выраженные изменения затрагивали аминокислоты, участвующие в энергетическом обмене, регуляции воспалительного ответа и эндотелиальной функции, что подтверждает их патогенетическую связь с развитием ишемического повреждения головного мозга.</w:t>
      </w:r>
    </w:p>
    <w:p w14:paraId="5B48DF89"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Среди выявленных изменений особый интерес представляет повышение концентрации валина у пациентов с ИИ в течение первых 4,5 часа от дебюта заболевания, что указывает на вовлечение механизмов энергетической адаптации уже в ультрараннем периоде ишемического повреждения.</w:t>
      </w:r>
    </w:p>
    <w:p w14:paraId="15B47E8A"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Валин относится к аминокислотам с разветвлённой боковой цепью и играет важную роль в энергетическом обмене. В условиях церебральной ишемии, сопровождающейся дефицитом энергии, активацией протеолиза и развитием системного метаболического стресса, происходит мобилизация аминокислотного пула, что может приводить к повышению концентрации аминокислот с разветвленной боковой цепью в системном кровотоке </w: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cGxheVRleHQ+KDEwNiwgMTA3KTwvRGlzcGxheVRleHQ+PHJlY29yZD48a2V5d29yZHM+PGtleXdv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cGxheVRleHQ+KDEwNiwgMTA3KTwvRGlzcGxheVRleHQ+PHJlY29yZD48a2V5d29yZHM+PGtleXdv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[106, 107]</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Кроме того, валин является глюкогенной аминокислотой и после катаболизма образует сукцинил-КоА - промежуточный метаболит цикла трикарбоновых кислот, участвующий в поддержании энергетического обмена в условиях гипоксии и энергетического дефицита.</w:t>
      </w:r>
    </w:p>
    <w:p w14:paraId="48672510"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отличие от большинства аминокислот, валин практически не подвергается первичному метаболизму в печени. Его катаболизм осуществляется преимущественно в скелетных мышцах и других периферических тканях, вследствие чего при усилении катаболических процессов он может накапливаться в системном кровотоке и сохраняться в циркуляции в ранние сроки заболевания </w:t>
      </w:r>
      <w:r w:rsidRPr="00642219">
        <w:rPr>
          <w:rFonts w:ascii="Times New Roman" w:hAnsi="Times New Roman" w:cs="Times New Roman"/>
          <w:sz w:val="28"/>
          <w:szCs w:val="28"/>
        </w:rPr>
        <w:fldChar w:fldCharType="begin"/>
      </w:r>
      <w:r w:rsidRPr="00642219">
        <w:rPr>
          <w:rFonts w:ascii="Times New Roman" w:hAnsi="Times New Roman" w:cs="Times New Roman"/>
          <w:sz w:val="28"/>
          <w:szCs w:val="28"/>
        </w:rPr>
        <w:instrText xml:space="preserve"> ADDIN EN.CITE &lt;EndNote&gt;&lt;Cite&gt;&lt;Author&gt;Neinast&lt;/Author&gt;&lt;Year&gt;2019&lt;/Year&gt;&lt;IDText&gt;Branched Chain Amino Acids&lt;/IDText&gt;&lt;DisplayText&gt;(165)&lt;/DisplayText&gt;&lt;record&gt;&lt;dates&gt;&lt;pub-dates&gt;&lt;date&gt;Feb 10&lt;/date&gt;&lt;/pub-dates&gt;&lt;year&gt;2019&lt;/year&gt;&lt;/dates&gt;&lt;keywords&gt;&lt;keyword&gt;Amino Acids, Branched-Chain&lt;/keyword&gt;&lt;keyword&gt;Animals&lt;/keyword&gt;&lt;keyword&gt;Humans&lt;/keyword&gt;&lt;keyword&gt;Insulin&lt;/keyword&gt;&lt;keyword&gt;Signal Transduction&lt;/keyword&gt;&lt;keyword&gt;branched chain amino acids&lt;/keyword&gt;&lt;keyword&gt;cancer&lt;/keyword&gt;&lt;keyword&gt;catabolism&lt;/keyword&gt;&lt;keyword&gt;diabetes&lt;/keyword&gt;&lt;keyword&gt;heart disease&lt;/keyword&gt;&lt;/keywords&gt;&lt;urls&gt;&lt;related-urls&gt;&lt;url&gt;https://www.ncbi.nlm.nih.gov/pubmed/30485760&lt;/url&gt;&lt;/related-urls&gt;&lt;/urls&gt;&lt;isbn&gt;1545-1585&lt;/isbn&gt;&lt;custom2&gt;PMC6536377&lt;/custom2&gt;&lt;titles&gt;&lt;title&gt;Branched Chain Amino Acids&lt;/title&gt;&lt;secondary-title&gt;Annu Rev Physiol&lt;/secondary-title&gt;&lt;/titles&gt;&lt;pages&gt;139-164&lt;/pages&gt;&lt;contributors&gt;&lt;authors&gt;&lt;author&gt;Neinast, M.&lt;/author&gt;&lt;author&gt;Murashige, D.&lt;/author&gt;&lt;author&gt;Arany, Z.&lt;/author&gt;&lt;/authors&gt;&lt;/contributors&gt;&lt;edition&gt;20181128&lt;/edition&gt;&lt;language&gt;eng&lt;/language&gt;&lt;added-date format="utc"&gt;1780103584&lt;/added-date&gt;&lt;ref-type name="Journal Article"&gt;17&lt;/ref-type&gt;&lt;auth-address&gt;Cardiovascular Institute, Perelman School of Medicine, University of Pennsylvania, Philadelphia, Pennsylvania 19104, USA&amp;#xD;email: zarany@pennmedicine.upenn.edu.&lt;/auth-address&gt;&lt;rec-number&gt;1619&lt;/rec-number&gt;&lt;last-updated-date format="utc"&gt;1780103584&lt;/last-updated-date&gt;&lt;accession-num&gt;30485760&lt;/accession-num&gt;&lt;electronic-resource-num&gt;10.1146/annurev-physiol-020518-114455&lt;/electronic-resource-num&gt;&lt;volume&gt;81&lt;/volume&gt;&lt;/record&gt;&lt;/Cite&gt;&lt;/EndNote&gt;</w:instrText>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[165]</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Данная особенность метаболизма может частично объяснять выявленное в настоящем исследовании повышение концентрации валина уже в первые часы после развития ИИ.</w:t>
      </w:r>
    </w:p>
    <w:p w14:paraId="3805A1BE"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Согласно данным метаболомных исследований, изменения уровня валина при инсульте связаны с нарушением митохондриальной функции, перестройкой энергетического обмена и развитием системного метаболического ответа. Полученные результаты согласуются с опубликованными данными, демонстрирующими повышение концентрации валина в остром периоде ИИ, тогда как на более поздних стадиях заболевания и при тяжёлом течении его уровень может снижаться вследствие усиленного потребления тканями </w: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PERpc3BsYXlUZXh0Pig2MywgMTA4KTwvRGlzcGxheVRleHQ+PHJlY29yZD48ZGF0ZXM+PHB1Yi1k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dGl0bGVzPjx0aXRsZT5UaGUgcm9sZSBvZiBhbWlubyBhY2lkIG1ldGFib2xpc20gYWx0ZXJhdGlv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==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PERpc3BsYXlUZXh0Pig2MywgMTA4KTwvRGlzcGxheVRleHQ+PHJlY29yZD48ZGF0ZXM+PHB1Yi1k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dGl0bGVzPjx0aXRsZT5UaGUgcm9sZSBvZiBhbWlubyBhY2lkIG1ldGFib2xpc20gYWx0ZXJhdGlv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==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[63, 108]</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4B1AC213"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повышение концентрации валина в ультрараннем периоде ИИ, вероятно, отражает раннюю фазу системного метаболического ответа на ишемическое повреждение, связанную с активацией протеолиза, перестройкой энергетического обмена и особенностями метаболизма аминокислот с разветвлённой цепью.</w:t>
      </w:r>
    </w:p>
    <w:p w14:paraId="5C943AC0"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Лизин относится к незаменимым аминокислотам и участвует в белковом и энергетическом обмене. Являясь исключительно кетогенной аминокислотой, лизин в </w:t>
      </w:r>
      <w:r w:rsidRPr="00642219">
        <w:rPr>
          <w:rFonts w:ascii="Times New Roman" w:hAnsi="Times New Roman" w:cs="Times New Roman"/>
          <w:sz w:val="28"/>
          <w:szCs w:val="28"/>
        </w:rPr>
        <w:lastRenderedPageBreak/>
        <w:t xml:space="preserve">процессе катаболизма образует ацетил-КоА и ацетоацетат, а также служит предшественником карнитина, обеспечивающего транспорт жирных кислот в митохондрии и поддержание энергетического метаболизма </w:t>
      </w:r>
      <w:r w:rsidRPr="00642219">
        <w:rPr>
          <w:rFonts w:ascii="Times New Roman" w:hAnsi="Times New Roman" w:cs="Times New Roman"/>
          <w:sz w:val="28"/>
          <w:szCs w:val="28"/>
        </w:rPr>
        <w:fldChar w:fldCharType="begin">
          <w:fldData xml:space="preserve">PEVuZE5vdGU+PENpdGU+PEF1dGhvcj5OZWxzb248L0F1dGhvcj48WWVhcj4yMDIxPC9ZZWFyPjxJ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PEVuZE5vdGU+PENpdGU+PEF1dGhvcj5OZWxzb248L0F1dGhvcj48WWVhcj4yMDIxPC9ZZWFyPjxJ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[129, 166]</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w:t>
      </w:r>
    </w:p>
    <w:p w14:paraId="3D9ECE83" w14:textId="41A553DA" w:rsidR="00181912" w:rsidRPr="00642219" w:rsidRDefault="009F4135"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настоящем исследовании концентрация лизина в первые 4,5 часа после развития ИИ не продемонстрировала статистически значимых межгрупповых различий, что согласуется с немногочисленными опубликованными данными по изучению аминокислотного профиля при цереброваскулярных заболеваниях </w:t>
      </w:r>
      <w:r w:rsidR="00181912" w:rsidRPr="00642219">
        <w:rPr>
          <w:rFonts w:ascii="Times New Roman" w:hAnsi="Times New Roman" w:cs="Times New Roman"/>
          <w:sz w:val="28"/>
          <w:szCs w:val="28"/>
        </w:rPr>
        <w:fldChar w:fldCharType="begin"/>
      </w:r>
      <w:r w:rsidR="00181912" w:rsidRPr="00642219">
        <w:rPr>
          <w:rFonts w:ascii="Times New Roman" w:hAnsi="Times New Roman" w:cs="Times New Roman"/>
          <w:sz w:val="28"/>
          <w:szCs w:val="28"/>
        </w:rPr>
        <w:instrText xml:space="preserve"> ADDIN EN.CITE &lt;EndNote&gt;&lt;Cite&gt;&lt;Author&gt;Бейн&lt;/Author&gt;&lt;Year&gt;2007&lt;/Year&gt;&lt;IDText&gt;Изменение спектра свободных аминокислот сыворотки крови у больных с цереброваскулярными заболеваниями &lt;/IDText&gt;&lt;DisplayText&gt;(167)&lt;/DisplayText&gt;&lt;record&gt;&lt;urls&gt;&lt;related-urls&gt;&lt;url&gt;https://cyberleninka.ru/article/n/izmenenie-spektra-svobodnyh-aminokislot-syvorotki-krovi-u-bolnyh-s-tserebrovaskulyarnymi-zabolevaniyami&lt;/url&gt;&lt;/related-urls&gt;&lt;/urls&gt;&lt;titles&gt;&lt;title&gt;Изменение спектра свободных аминокислот сыворотки крови у больных с цереброваскулярными заболеваниями &lt;/title&gt;&lt;/titles&gt;&lt;contributors&gt;&lt;authors&gt;&lt;author&gt;Бейн Б. Н.&lt;/author&gt;&lt;author&gt;Ежова Л. А.&lt;/author&gt;&lt;/authors&gt;&lt;/contributors&gt;&lt;added-date format="utc"&gt;1774280149&lt;/added-date&gt;&lt;pub-location&gt;Вятский медицинский вестник. &lt;/pub-location&gt;&lt;ref-type name="Generic"&gt;13&lt;/ref-type&gt;&lt;dates&gt;&lt;year&gt;2007&lt;/year&gt;&lt;/dates&gt;&lt;rec-number&gt;1561&lt;/rec-number&gt;&lt;last-updated-date format="utc"&gt;1774280220&lt;/last-updated-date&gt;&lt;volume&gt;2&lt;/volume&gt;&lt;num-vols&gt;3&lt;/num-vols&gt;&lt;/record&gt;&lt;/Cite&gt;&lt;/EndNote&gt;</w:instrText>
      </w:r>
      <w:r w:rsidR="00181912" w:rsidRPr="00642219">
        <w:rPr>
          <w:rFonts w:ascii="Times New Roman" w:hAnsi="Times New Roman" w:cs="Times New Roman"/>
          <w:sz w:val="28"/>
          <w:szCs w:val="28"/>
        </w:rPr>
        <w:fldChar w:fldCharType="separate"/>
      </w:r>
      <w:r w:rsidR="00181912" w:rsidRPr="00642219">
        <w:rPr>
          <w:rFonts w:ascii="Times New Roman" w:hAnsi="Times New Roman" w:cs="Times New Roman"/>
          <w:noProof/>
          <w:sz w:val="28"/>
          <w:szCs w:val="28"/>
        </w:rPr>
        <w:t>[167]</w:t>
      </w:r>
      <w:r w:rsidR="00181912" w:rsidRPr="00642219">
        <w:rPr>
          <w:rFonts w:ascii="Times New Roman" w:hAnsi="Times New Roman" w:cs="Times New Roman"/>
          <w:sz w:val="28"/>
          <w:szCs w:val="28"/>
        </w:rPr>
        <w:fldChar w:fldCharType="end"/>
      </w:r>
      <w:r w:rsidR="00181912" w:rsidRPr="00642219">
        <w:rPr>
          <w:rFonts w:ascii="Times New Roman" w:hAnsi="Times New Roman" w:cs="Times New Roman"/>
          <w:sz w:val="28"/>
          <w:szCs w:val="28"/>
        </w:rPr>
        <w:t xml:space="preserve">. Вместе с тем результаты метаболомных исследований свидетельствуют о вовлечении путей обмена лизина в общую метаболическую перестройку, сопровождающую ишемическое повреждение головного мозга </w:t>
      </w:r>
      <w:r w:rsidR="00181912"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cGxheVRleHQ+KDEwNik8L0Rpc3BsYXlUZXh0PjxyZWNvcmQ+PGtleXdvcmRzPjxrZXl3b3JkPmJp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</w:fldData>
        </w:fldChar>
      </w:r>
      <w:r w:rsidR="00181912" w:rsidRPr="00642219">
        <w:rPr>
          <w:rFonts w:ascii="Times New Roman" w:hAnsi="Times New Roman" w:cs="Times New Roman"/>
          <w:sz w:val="28"/>
          <w:szCs w:val="28"/>
        </w:rPr>
        <w:instrText xml:space="preserve"> ADDIN EN.CITE </w:instrText>
      </w:r>
      <w:r w:rsidR="00181912"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cGxheVRleHQ+KDEwNik8L0Rpc3BsYXlUZXh0PjxyZWNvcmQ+PGtleXdvcmRzPjxrZXl3b3JkPmJp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</w:fldData>
        </w:fldChar>
      </w:r>
      <w:r w:rsidR="00181912" w:rsidRPr="00642219">
        <w:rPr>
          <w:rFonts w:ascii="Times New Roman" w:hAnsi="Times New Roman" w:cs="Times New Roman"/>
          <w:sz w:val="28"/>
          <w:szCs w:val="28"/>
        </w:rPr>
        <w:instrText xml:space="preserve"> ADDIN EN.CITE.DATA </w:instrText>
      </w:r>
      <w:r w:rsidR="00181912" w:rsidRPr="00642219">
        <w:rPr>
          <w:rFonts w:ascii="Times New Roman" w:hAnsi="Times New Roman" w:cs="Times New Roman"/>
          <w:sz w:val="28"/>
          <w:szCs w:val="28"/>
        </w:rPr>
      </w:r>
      <w:r w:rsidR="00181912" w:rsidRPr="00642219">
        <w:rPr>
          <w:rFonts w:ascii="Times New Roman" w:hAnsi="Times New Roman" w:cs="Times New Roman"/>
          <w:sz w:val="28"/>
          <w:szCs w:val="28"/>
        </w:rPr>
        <w:fldChar w:fldCharType="end"/>
      </w:r>
      <w:r w:rsidR="00181912" w:rsidRPr="00642219">
        <w:rPr>
          <w:rFonts w:ascii="Times New Roman" w:hAnsi="Times New Roman" w:cs="Times New Roman"/>
          <w:sz w:val="28"/>
          <w:szCs w:val="28"/>
        </w:rPr>
      </w:r>
      <w:r w:rsidR="00181912" w:rsidRPr="00642219">
        <w:rPr>
          <w:rFonts w:ascii="Times New Roman" w:hAnsi="Times New Roman" w:cs="Times New Roman"/>
          <w:sz w:val="28"/>
          <w:szCs w:val="28"/>
        </w:rPr>
        <w:fldChar w:fldCharType="separate"/>
      </w:r>
      <w:r w:rsidR="00181912" w:rsidRPr="00642219">
        <w:rPr>
          <w:rFonts w:ascii="Times New Roman" w:hAnsi="Times New Roman" w:cs="Times New Roman"/>
          <w:noProof/>
          <w:sz w:val="28"/>
          <w:szCs w:val="28"/>
        </w:rPr>
        <w:t>[106]</w:t>
      </w:r>
      <w:r w:rsidR="00181912" w:rsidRPr="00642219">
        <w:rPr>
          <w:rFonts w:ascii="Times New Roman" w:hAnsi="Times New Roman" w:cs="Times New Roman"/>
          <w:sz w:val="28"/>
          <w:szCs w:val="28"/>
        </w:rPr>
        <w:fldChar w:fldCharType="end"/>
      </w:r>
      <w:r w:rsidR="00181912" w:rsidRPr="00642219">
        <w:rPr>
          <w:rFonts w:ascii="Times New Roman" w:hAnsi="Times New Roman" w:cs="Times New Roman"/>
          <w:sz w:val="28"/>
          <w:szCs w:val="28"/>
        </w:rPr>
        <w:t xml:space="preserve">. Кроме того, лизин участвует в процессах фибринолиза, обеспечивая взаимодействие плазминогена с фибрином и его последующую активацию в плазмин </w:t>
      </w:r>
      <w:r w:rsidR="00181912" w:rsidRPr="00642219">
        <w:rPr>
          <w:rFonts w:ascii="Times New Roman" w:hAnsi="Times New Roman" w:cs="Times New Roman"/>
          <w:sz w:val="28"/>
          <w:szCs w:val="28"/>
        </w:rPr>
        <w:fldChar w:fldCharType="begin"/>
      </w:r>
      <w:r w:rsidR="00181912" w:rsidRPr="00642219">
        <w:rPr>
          <w:rFonts w:ascii="Times New Roman" w:hAnsi="Times New Roman" w:cs="Times New Roman"/>
          <w:sz w:val="28"/>
          <w:szCs w:val="28"/>
        </w:rPr>
        <w:instrText xml:space="preserve"> ADDIN EN.CITE &lt;EndNote&gt;&lt;Cite&gt;&lt;Author&gt;Holeček&lt;/Author&gt;&lt;Year&gt;2025&lt;/Year&gt;&lt;IDText&gt;Lysine: Sources, Metabolism, Physiological Importance, and Use as a Supplement&lt;/IDText&gt;&lt;DisplayText&gt;(166)&lt;/DisplayText&gt;&lt;record&gt;&lt;dates&gt;&lt;pub-dates&gt;&lt;date&gt;Sep 09&lt;/date&gt;&lt;/pub-dates&gt;&lt;year&gt;2025&lt;/year&gt;&lt;/dates&gt;&lt;keywords&gt;&lt;keyword&gt;Humans&lt;/keyword&gt;&lt;keyword&gt;Lysine&lt;/keyword&gt;&lt;keyword&gt;Protein Processing, Post-Translational&lt;/keyword&gt;&lt;keyword&gt;Animals&lt;/keyword&gt;&lt;keyword&gt;Dietary Supplements&lt;/keyword&gt;&lt;keyword&gt;cadaverine&lt;/keyword&gt;&lt;keyword&gt;carnitine&lt;/keyword&gt;&lt;keyword&gt;desmosine&lt;/keyword&gt;&lt;keyword&gt;homoarginine&lt;/keyword&gt;&lt;keyword&gt;homocitrulline&lt;/keyword&gt;&lt;keyword&gt;lysine–arginine antagonism&lt;/keyword&gt;&lt;keyword&gt;saccharopine&lt;/keyword&gt;&lt;/keywords&gt;&lt;urls&gt;&lt;related-urls&gt;&lt;url&gt;https://www.ncbi.nlm.nih.gov/pubmed/41009362&lt;/url&gt;&lt;/related-urls&gt;&lt;/urls&gt;&lt;isbn&gt;1422-0067&lt;/isbn&gt;&lt;custom2&gt;PMC12469518&lt;/custom2&gt;&lt;custom1&gt;The author declares no conflicts of interest.&lt;/custom1&gt;&lt;titles&gt;&lt;title&gt;Lysine: Sources, Metabolism, Physiological Importance, and Use as a Supplement&lt;/title&gt;&lt;secondary-title&gt;Int J Mol Sci&lt;/secondary-title&gt;&lt;/titles&gt;&lt;number&gt;18&lt;/number&gt;&lt;contributors&gt;&lt;authors&gt;&lt;author&gt;Holeček, M.&lt;/author&gt;&lt;/authors&gt;&lt;/contributors&gt;&lt;edition&gt;20250909&lt;/edition&gt;&lt;language&gt;eng&lt;/language&gt;&lt;added-date format="utc"&gt;1780107942&lt;/added-date&gt;&lt;ref-type name="Journal Article"&gt;17&lt;/ref-type&gt;&lt;auth-address&gt;Department of Physiology, Faculty of Medicine, Charles University, 500 03 Hradec Králové, Czech Republic.&lt;/auth-address&gt;&lt;rec-number&gt;1620&lt;/rec-number&gt;&lt;last-updated-date format="utc"&gt;1780107942&lt;/last-updated-date&gt;&lt;accession-num&gt;41009362&lt;/accession-num&gt;&lt;electronic-resource-num&gt;10.3390/ijms26188791&lt;/electronic-resource-num&gt;&lt;volume&gt;26&lt;/volume&gt;&lt;/record&gt;&lt;/Cite&gt;&lt;/EndNote&gt;</w:instrText>
      </w:r>
      <w:r w:rsidR="00181912" w:rsidRPr="00642219">
        <w:rPr>
          <w:rFonts w:ascii="Times New Roman" w:hAnsi="Times New Roman" w:cs="Times New Roman"/>
          <w:sz w:val="28"/>
          <w:szCs w:val="28"/>
        </w:rPr>
        <w:fldChar w:fldCharType="separate"/>
      </w:r>
      <w:r w:rsidR="00181912" w:rsidRPr="00642219">
        <w:rPr>
          <w:rFonts w:ascii="Times New Roman" w:hAnsi="Times New Roman" w:cs="Times New Roman"/>
          <w:noProof/>
          <w:sz w:val="28"/>
          <w:szCs w:val="28"/>
        </w:rPr>
        <w:t>[166]</w:t>
      </w:r>
      <w:r w:rsidR="00181912" w:rsidRPr="00642219">
        <w:rPr>
          <w:rFonts w:ascii="Times New Roman" w:hAnsi="Times New Roman" w:cs="Times New Roman"/>
          <w:sz w:val="28"/>
          <w:szCs w:val="28"/>
        </w:rPr>
        <w:fldChar w:fldCharType="end"/>
      </w:r>
      <w:r w:rsidR="00181912" w:rsidRPr="00642219">
        <w:rPr>
          <w:rFonts w:ascii="Times New Roman" w:hAnsi="Times New Roman" w:cs="Times New Roman"/>
          <w:sz w:val="28"/>
          <w:szCs w:val="28"/>
        </w:rPr>
        <w:t xml:space="preserve">. </w:t>
      </w:r>
    </w:p>
    <w:p w14:paraId="10654D9C"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лизин не продемонстрировал самостоятельной диагностической ценности в ультрараннем периоде ОЦВЗ, однако его участие в энергетическом обмене, фибринолизе и метаболической адаптации позволяет рассматривать его как компонент общей метаболической перестройки, сопровождающей ишемическое повреждение головного мозга.</w:t>
      </w:r>
    </w:p>
    <w:p w14:paraId="195F213B"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Глутаминовая кислота является основной возбуждающей аминокислотой центральной нервной системы и одним из ключевых участников нейронального энергетического обмена. Помимо роли нейромедиатора, глутамат тесно связан с циклом трикарбоновых кислот через образование α-кетоглутарата и участвует в поддержании энергетического гомеостаза клетки. Нарушение регуляции его обмена рассматривается как один из центральных механизмов ишемического каскада, включающий развитие эксайтотоксичности, митохондриальной дисфункции и последующего повреждения нейронов </w: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cGxheVRleHQ+KDEwNiwgMTA3LCAxMTUpPC9EaXNwbGF5VGV4dD48cmVjb3JkPjxrZXl3b3Jkcz48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=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cGxheVRleHQ+KDEwNiwgMTA3LCAxMTUpPC9EaXNwbGF5VGV4dD48cmVjb3JkPjxrZXl3b3Jkcz48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=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[106, 107, 115]</w:t>
      </w:r>
      <w:r w:rsidRPr="00642219">
        <w:rPr>
          <w:rFonts w:ascii="Times New Roman" w:hAnsi="Times New Roman" w:cs="Times New Roman"/>
          <w:sz w:val="28"/>
          <w:szCs w:val="28"/>
        </w:rPr>
        <w:fldChar w:fldCharType="end"/>
      </w:r>
      <w:r w:rsidRPr="00642219">
        <w:rPr>
          <w:rFonts w:ascii="Times New Roman" w:hAnsi="Times New Roman" w:cs="Times New Roman"/>
          <w:noProof/>
          <w:sz w:val="28"/>
          <w:szCs w:val="28"/>
        </w:rPr>
        <w:t>.</w:t>
      </w:r>
    </w:p>
    <w:p w14:paraId="718A99D1"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настоящем исследовании в ультрараннем периоде ОЦВЗ выявлены статистически значимые различия концентрации глутаминовой кислоты между клиническими группами, обусловленные преимущественно её снижением у пациентов с ГИ, тогда как показатели у пациентов с ИИ, ТИА и лиц ГК были сопоставимы. Полученные данные свидетельствуют о различиях метаболического ответа при ишемическом и геморрагическом повреждении головного мозга уже в первые часы заболевания.</w:t>
      </w:r>
    </w:p>
    <w:p w14:paraId="6D3BC868" w14:textId="5D3B2F81"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Следует учитывать, что концентрация глутаминовой кислоты в периферической крови не отражает напрямую содержание внеклеточного глутамата в ткани мозга. Несмотря на ключевую роль глутамата в развитии эксайтотоксичности, его содержание в крови определяется не только процессами, происходящими в нервной ткани, но и интенсивным метаболизмом в печени, кишечнике, почках и других периферических тканях. Кроме того, на уровень глутамата оказывают влияние состояние глутамат-глутаминового цикла и проницаемость </w:t>
      </w:r>
      <w:r w:rsidR="006F5BCA" w:rsidRPr="00642219">
        <w:rPr>
          <w:rFonts w:ascii="Times New Roman" w:hAnsi="Times New Roman" w:cs="Times New Roman"/>
          <w:sz w:val="28"/>
          <w:szCs w:val="28"/>
        </w:rPr>
        <w:t>ГЭБ</w:t>
      </w:r>
      <w:r w:rsidRPr="00642219">
        <w:rPr>
          <w:rFonts w:ascii="Times New Roman" w:hAnsi="Times New Roman" w:cs="Times New Roman"/>
          <w:sz w:val="28"/>
          <w:szCs w:val="28"/>
        </w:rPr>
        <w:t>. В связи с этим отсутствие выраженного повышения концентрации глутаминовой кислоты</w:t>
      </w:r>
      <w:r w:rsidR="00075C47">
        <w:rPr>
          <w:rFonts w:ascii="Times New Roman" w:hAnsi="Times New Roman" w:cs="Times New Roman"/>
          <w:sz w:val="28"/>
          <w:szCs w:val="28"/>
        </w:rPr>
        <w:t xml:space="preserve"> в плазме крови</w:t>
      </w:r>
      <w:r w:rsidRPr="00642219">
        <w:rPr>
          <w:rFonts w:ascii="Times New Roman" w:hAnsi="Times New Roman" w:cs="Times New Roman"/>
          <w:sz w:val="28"/>
          <w:szCs w:val="28"/>
        </w:rPr>
        <w:t xml:space="preserve"> при ИИ не противоречит современным представлениям о патогенезе ишемического инсульта и может отражать особенности её системного метаболизма </w:t>
      </w:r>
      <w:r w:rsidRPr="00642219">
        <w:rPr>
          <w:rFonts w:ascii="Times New Roman" w:hAnsi="Times New Roman" w:cs="Times New Roman"/>
          <w:sz w:val="28"/>
          <w:szCs w:val="28"/>
        </w:rPr>
        <w:fldChar w:fldCharType="begin">
          <w:fldData xml:space="preserve">PEVuZE5vdGU+PENpdGU+PEF1dGhvcj5OZWxzb248L0F1dGhvcj48WWVhcj4yMDIxPC9ZZWFyPjxJ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PEVuZE5vdGU+PENpdGU+PEF1dGhvcj5OZWxzb248L0F1dGhvcj48WWVhcj4yMDIxPC9ZZWFyPjxJ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[129, 168, 169]</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298423C3"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Таким образом, выявленные изменения подтверждают вовлечение путей обмена глутамата в патогенез ОЦВЗ. Снижение концентрации глутаминовой кислоты в ультрараннем периоде ГИ может отражать особенности метаболической перестройки, характерные для геморрагического повреждения головного мозга. Полученные результаты подтверждают целесообразность включения глутаминовой кислоты в состав комплексной аминокислотной панели для оценки метаболических изменений при ОЦВЗ.</w:t>
      </w:r>
    </w:p>
    <w:p w14:paraId="4D5CAB8F"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настоящем исследовании в ультрараннем периоде ОЦВЗ выявлено повышение концентрации фенилаланина у пациентов с ИИ по сравнению с ГК, что свидетельствует о развитии системных метаболических изменений уже в первые часы после возникновения церебральной ишемии.</w:t>
      </w:r>
    </w:p>
    <w:p w14:paraId="772E5DDE"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Фенилаланин относится к незаменимым ароматическим аминокислотам и является предшественником тирозина, необходимого для синтеза катехоламинов. В физиологических условиях фенилаланин гидроксилируется до тирозина под действием фермента фенилаланингидроксилазы. Однако при развитии воспалительного ответа, оксидативного стресса и митохондриальной дисфункции, характерных для острого периода ИИ, активность данного фермента может снижаться, что способствует накоплению фенилаланина в системном кровотоке </w:t>
      </w:r>
      <w:r w:rsidRPr="00642219">
        <w:rPr>
          <w:rFonts w:ascii="Times New Roman" w:hAnsi="Times New Roman" w:cs="Times New Roman"/>
          <w:sz w:val="28"/>
          <w:szCs w:val="28"/>
        </w:rPr>
        <w:fldChar w:fldCharType="begin">
          <w:fldData xml:space="preserve">PEVuZE5vdGU+PENpdGU+PEF1dGhvcj5DaGVuPC9BdXRob3I+PFllYXI+MjAyMDwvWWVhcj48SURU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PEVuZE5vdGU+PENpdGU+PEF1dGhvcj5DaGVuPC9BdXRob3I+PFllYXI+MjAyMDwvWWVhcj48SURU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[75, 117]</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w:t>
      </w:r>
    </w:p>
    <w:p w14:paraId="48D41472"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Помимо нарушения утилизации фенилаланина, его повышение может быть связано с усилением протеолиза и мобилизацией аминокислотного пула в условиях энергетического дефицита и системного метаболического стресса. В результате церебральная ишемия сопровождается перестройкой аминокислотного обмена и увеличением концентрации ряда ароматических аминокислот в кровотоке </w: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cGxheVRleHQ+KDEwNiwgMTA3LCAxNzApPC9EaXNwbGF5VGV4dD48cmVjb3JkPjxrZXl3b3Jkcz48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cGxheVRleHQ+KDEwNiwgMTA3LCAxNzApPC9EaXNwbGF5VGV4dD48cmVjb3JkPjxrZXl3b3Jkcz48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[106, 107, 170]</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Активация системного воспалительного ответа и высвобождение провоспалительных цитокинов дополнительно способствуют развитию данных метаболических изменений </w:t>
      </w:r>
      <w:r w:rsidRPr="00642219">
        <w:rPr>
          <w:rFonts w:ascii="Times New Roman" w:hAnsi="Times New Roman" w:cs="Times New Roman"/>
          <w:sz w:val="28"/>
          <w:szCs w:val="28"/>
        </w:rPr>
        <w:fldChar w:fldCharType="begin">
          <w:fldData xml:space="preserve">PEVuZE5vdGU+PENpdGU+PEF1dGhvcj5KYXlhcmFqPC9BdXRob3I+PFllYXI+MjAxOTwvWWVhcj48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PEVuZE5vdGU+PENpdGU+PEF1dGhvcj5KYXlhcmFqPC9BdXRob3I+PFllYXI+MjAxOTwvWWVhcj48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[66, 160]</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0B212A91"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Полученные в настоящем исследовании данные согласуются с результатами метаболомных исследований, в которых показано, что фенилаланин относится к числу метаболитов, чувствительных к метаболическому стрессу при ИИ и отражающих нарушения аминокислотного обмена </w: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PERpc3BsYXlUZXh0Pig2MywgMTA4LCAxNjcpPC9EaXNwbGF5VGV4dD48cmVjb3JkPjxkYXRlcz48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PERpc3BsYXlUZXh0Pig2MywgMTA4LCAxNjcpPC9EaXNwbGF5VGV4dD48cmVjb3JkPjxkYXRlcz48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[63, 108, 167]</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Повышение его концентрации рассматривается как проявление системной метаболической перестройки, связанной с нарушением баланса между синтезом, катаболизмом и утилизацией аминокислот.</w:t>
      </w:r>
    </w:p>
    <w:p w14:paraId="126AA54A"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Однако отсутствие значимых различий между группами ИИ, ТИА и ГИ позволяет предположить, что в первые часы после развития церебрального повреждения изменения уровня фенилаланина носят преимущественно системный характер и не всегда позволяют надёжно дифференцировать различные формы ОЦВЗ. В связи с этим фенилаланин целесообразно рассматривать прежде всего как маркер общего метаболического ответа на острое церебральное повреждение.</w:t>
      </w:r>
    </w:p>
    <w:p w14:paraId="2053CC98"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повышение концентрации фенилаланина в ультрараннем периоде ИИ отражает раннюю фазу системного метаболического и катаболического ответа и свидетельствует о его потенциальной роли в качестве маркера метаболического стресса при ишемии головного мозга.</w:t>
      </w:r>
    </w:p>
    <w:p w14:paraId="49DCAC59"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В ультрараннем периоде ОЦВЗ были выявлены статистически значимые различия концентрации аргинина между исследуемыми группами, характеризовавшиеся более высокими значениями у пациентов с ТИА и более низкими - при ИИ. Данные различия могут отражать особенности регуляции NO-зависимых механизмов и эндотелиальной функции в зависимости от степени выраженности ишемического повреждения.</w:t>
      </w:r>
    </w:p>
    <w:p w14:paraId="31CCB6F6"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Аргинин является ключевым субстратом для синтеза NO, который обеспечивает регуляцию сосудистого тонуса, микроциркуляции и антиагрегантной активности эндотелия. Нарушение метаболизма аргинина рассматривается как одно из важных звеньев патогенеза ИИ, связанное с развитием эндотелиальной дисфункции, воспаления и оксидативно-нитрозативного стресса </w:t>
      </w:r>
      <w:r w:rsidRPr="00642219">
        <w:rPr>
          <w:rFonts w:ascii="Times New Roman" w:hAnsi="Times New Roman" w:cs="Times New Roman"/>
          <w:sz w:val="28"/>
          <w:szCs w:val="28"/>
        </w:rPr>
        <w:fldChar w:fldCharType="begin">
          <w:fldData xml:space="preserve">PEVuZE5vdGU+PENpdGU+PEF1dGhvcj5LaGFzc2FmaTwvQXV0aG9yPjxZZWFyPjIwMjQ8L1llYXI+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==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PEVuZE5vdGU+PENpdGU+PEF1dGhvcj5LaGFzc2FmaTwvQXV0aG9yPjxZZWFyPjIwMjQ8L1llYXI+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==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[121, 122, 170]</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1593D309"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 условиях ишемии аргинин активно вовлекается в процессы синтеза NO и метаболизируется по аргиназному пути с образованием орнитина и полиаминов. Повышенное потребление аргинина на фоне активации воспалительных, иммунных и NO-зависимых механизмов может приводить к снижению его концентрации в системном кровотоке уже в первые часы заболевания </w:t>
      </w:r>
      <w:r w:rsidRPr="00642219">
        <w:rPr>
          <w:rFonts w:ascii="Times New Roman" w:hAnsi="Times New Roman" w:cs="Times New Roman"/>
          <w:sz w:val="28"/>
          <w:szCs w:val="28"/>
        </w:rPr>
        <w:fldChar w:fldCharType="begin">
          <w:fldData xml:space="preserve">PEVuZE5vdGU+PENpdGU+PEF1dGhvcj5DaW5lbGxpPC9BdXRob3I+PFllYXI+MjAyMDwvWWVhcj48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PEVuZE5vdGU+PENpdGU+PEF1dGhvcj5DaW5lbGxpPC9BdXRob3I+PFllYXI+MjAyMDwvWWVhcj48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[77, 171]</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6313C7AD"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Важную роль в развитии ишемического повреждения играет активация врождённого иммунитета, сопровождающаяся образованием NETs и высвобождением внеклеточных гистонов. Данные процессы способствуют повреждению эндотелия, поддержанию воспаления и нарушению микроциркуляции, что может дополнительно усиливать дисрегуляцию системы аргинин-NO </w:t>
      </w:r>
      <w:r w:rsidRPr="00642219">
        <w:rPr>
          <w:rFonts w:ascii="Times New Roman" w:hAnsi="Times New Roman" w:cs="Times New Roman"/>
          <w:sz w:val="28"/>
          <w:szCs w:val="28"/>
        </w:rPr>
        <w:fldChar w:fldCharType="begin">
          <w:fldData xml:space="preserve">PEVuZE5vdGU+PENpdGU+PEF1dGhvcj5EZSBNZXllcjwvQXV0aG9yPjxZZWFyPjIwMjI8L1llYXI+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PEVuZE5vdGU+PENpdGU+PEF1dGhvcj5EZSBNZXllcjwvQXV0aG9yPjxZZWFyPjIwMjI8L1llYXI+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[71, 72]</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w:t>
      </w:r>
    </w:p>
    <w:p w14:paraId="08E015A9"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Более высокие значения аргинина у пациентов с ТИА, вероятно, отражают относительную сохранность эндотелиальной функции и меньшую выраженность системного метаболического ответа. В условиях обратимой ишемии поддержание достаточной биодоступности аргинина может способствовать сохранению продукции NO и ограничению ишемического повреждения.</w:t>
      </w:r>
    </w:p>
    <w:p w14:paraId="17ABB7C2"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Согласно данным литературы, изменения уровня аргинина при ИИ носят фазный характер, а в более поздние сроки заболевания могут ассоциироваться с тяжестью неврологического дефицита и неблагоприятным исходом </w:t>
      </w:r>
      <w:r w:rsidRPr="00642219">
        <w:rPr>
          <w:rFonts w:ascii="Times New Roman" w:hAnsi="Times New Roman" w:cs="Times New Roman"/>
          <w:sz w:val="28"/>
          <w:szCs w:val="28"/>
        </w:rPr>
        <w:fldChar w:fldCharType="begin">
          <w:fldData xml:space="preserve">PEVuZE5vdGU+PENpdGU+PEF1dGhvcj5XYW5nPC9BdXRob3I+PFllYXI+MjAxOTwvWWVhcj48SURU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PEVuZE5vdGU+PENpdGU+PEF1dGhvcj5XYW5nPC9BdXRob3I+PFllYXI+MjAxOTwvWWVhcj48SURU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[108, 120]</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31B54C45"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снижение концентрации аргинина в ультрараннем периоде ИИ, вероятно, отражает активацию системы аргинин-NO, эндотелиальную дисфункцию и системный воспалительный ответ. Полученные данные подтверждают важную роль аргинина в патогенезе ОЦВЗ и позволяют рассматривать его как перспективный маркер ранних метаболических нарушений при ишемическом инсульте.</w:t>
      </w:r>
    </w:p>
    <w:p w14:paraId="133BAECA"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ультрараннем периоде ОЦВЗ были выявлены статистически значимые различия концентрации триптофана между клиническими группами, характеризовавшиеся его снижением у пациентов с ОЦВЗ по сравнению с ГК. Наиболее выраженное уменьшение концентрации наблюдалось у пациентов с ТИА, что может отражать раннюю активацию нейроиммунных механизмов, сопровождающих церебральную ишемию.</w:t>
      </w:r>
    </w:p>
    <w:p w14:paraId="73AD25F0"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Триптофан является незаменимой аминокислотой, основная часть которой метаболизируется по кинурениновому пути. В условиях ишемического повреждения и воспалительного ответа происходит активация IDO, что приводит к усиленному катаболизму триптофана и снижению его концентрации в системном кровотоке </w:t>
      </w:r>
      <w:r w:rsidRPr="00642219">
        <w:rPr>
          <w:rFonts w:ascii="Times New Roman" w:hAnsi="Times New Roman" w:cs="Times New Roman"/>
          <w:sz w:val="28"/>
          <w:szCs w:val="28"/>
        </w:rPr>
        <w:fldChar w:fldCharType="begin">
          <w:fldData xml:space="preserve">PEVuZE5vdGU+PENpdGU+PEF1dGhvcj5IYWpzbDwvQXV0aG9yPjxZZWFyPjIwMjA8L1llYXI+PElE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PEVuZE5vdGU+PENpdGU+PEF1dGhvcj5IYWpzbDwvQXV0aG9yPjxZZWFyPjIwMjA8L1llYXI+PElE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[83]</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54956EFC"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 xml:space="preserve">Полученные результаты согласуются с данными литературы, согласно которым активация кинуренинового пути является одним из характерных метаболических изменений при ИИ и сопровождается увеличением отношения KYN/триптофан </w:t>
      </w:r>
      <w:r w:rsidRPr="00642219">
        <w:rPr>
          <w:rFonts w:ascii="Times New Roman" w:hAnsi="Times New Roman" w:cs="Times New Roman"/>
          <w:sz w:val="28"/>
          <w:szCs w:val="28"/>
        </w:rPr>
        <w:fldChar w:fldCharType="begin">
          <w:fldData xml:space="preserve">PEVuZE5vdGU+PENpdGU+PEF1dGhvcj5IYWpzbDwvQXV0aG9yPjxZZWFyPjIwMjA8L1llYXI+PElE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PEVuZE5vdGU+PENpdGU+PEF1dGhvcj5IYWpzbDwvQXV0aG9yPjxZZWFyPjIwMjA8L1llYXI+PElE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[83, 172]</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Образующиеся метаболиты кинуренинового пути способны оказывать как нейропротективное, так и нейротоксическое действие, участвуя в регуляции процессов нейровоспаления и эксайтотоксичности.</w:t>
      </w:r>
    </w:p>
    <w:p w14:paraId="03CF8AB3"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Более выраженное снижение концентрации триптофана у пациентов с ТИА может свидетельствовать о высокой чувствительности данного метаболита к ранним ишемическим изменениям и отражать активацию воспалительного ответа даже при отсутствии стойкого структурного повреждения ткани мозга.</w:t>
      </w:r>
    </w:p>
    <w:p w14:paraId="4C089DA3"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Таким образом, снижение концентрации триптофана в ультрараннем периоде ОЦВЗ отражает активацию кинуренинового пути метаболизма и подтверждает его роль как чувствительного маркера ранней нейроиммунной дисрегуляции при ишемическом повреждении головного мозга </w:t>
      </w:r>
      <w:r w:rsidRPr="00642219">
        <w:rPr>
          <w:rFonts w:ascii="Times New Roman" w:hAnsi="Times New Roman" w:cs="Times New Roman"/>
          <w:sz w:val="28"/>
          <w:szCs w:val="28"/>
        </w:rPr>
        <w:fldChar w:fldCharType="begin">
          <w:fldData xml:space="preserve">PEVuZE5vdGU+PENpdGU+PEF1dGhvcj5Db2xwbzwvQXV0aG9yPjxZZWFyPjIwMTk8L1llYXI+PElE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PEVuZE5vdGU+PENpdGU+PEF1dGhvcj5Db2xwbzwvQXV0aG9yPjxZZWFyPjIwMTk8L1llYXI+PElE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[62, 173]</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0194614B"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выявленные в ультрараннем периоде ОЦВЗ изменения аминокислотного профиля отражают комплексную перестройку метаболических процессов, связанную с развитием энергетического дефицита, эндотелиальной дисфункции, нейровоспаления и иммунометаболической активации. Полученные данные подтверждают патогенетическую значимость исследуемых аминокислот и свидетельствуют о перспективности их использования в составе мультимаркерных диагностических панелей для ранней диагностики и метаболической характеристики ОЦВЗ.</w:t>
      </w:r>
    </w:p>
    <w:p w14:paraId="2C513355" w14:textId="77777777" w:rsidR="00181912" w:rsidRPr="00642219" w:rsidRDefault="00181912" w:rsidP="00181912">
      <w:pPr>
        <w:pStyle w:val="ab"/>
        <w:spacing w:after="0" w:line="240" w:lineRule="auto"/>
        <w:ind w:left="0" w:firstLine="567"/>
        <w:jc w:val="both"/>
        <w:rPr>
          <w:rFonts w:ascii="Times New Roman" w:hAnsi="Times New Roman" w:cs="Times New Roman"/>
          <w:b/>
          <w:bCs/>
          <w:sz w:val="28"/>
          <w:szCs w:val="28"/>
        </w:rPr>
      </w:pPr>
    </w:p>
    <w:p w14:paraId="6B07C0A2" w14:textId="1CFC8A8A" w:rsidR="00181912" w:rsidRPr="00642219" w:rsidRDefault="00181912" w:rsidP="00181912">
      <w:pPr>
        <w:pStyle w:val="ab"/>
        <w:spacing w:after="0" w:line="240" w:lineRule="auto"/>
        <w:ind w:left="0"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Метаболические особенности аминокислотного профиля при ОЦВЗ в первые 12 часов</w:t>
      </w:r>
    </w:p>
    <w:p w14:paraId="2375FBE4"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Через 12 часов после дебюта ОЦВЗ сохранялись статистически значимые различия аминокислотного профиля между исследуемыми группами, отражающие особенности метаболического ответа и дальнейшее развитие патологических процессов при различных типах ОЦВЗ.</w:t>
      </w:r>
    </w:p>
    <w:p w14:paraId="004D292E"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Во второй временной точке были выявлены статистически значимые различия концентрации валина между исследуемыми группами, характеризовавшиеся более низкими значениями у пациентов с ГИ по сравнению с ИИ и ТИА.</w:t>
      </w:r>
    </w:p>
    <w:p w14:paraId="2B318AE6"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отличие от ультрараннего периода, выявленные различия могут отражать особенности дальнейшего течения метаболических процессов при различных формах ОЦВЗ. Сохранение более высоких концентраций валина у пациентов с ИИ и ТИА может свидетельствовать о продолжающейся активации адаптационных механизмов энергетического обмена, тогда как снижение его уровня при ГИ, вероятно, связано с более выраженной метаболической дисрегуляцией.</w:t>
      </w:r>
    </w:p>
    <w:p w14:paraId="26AA7472"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Согласно данным литературы, изменения концентрации аминокислот с разветвлённой цепью при инсульте носят стадий-зависимый характер и могут различаться в зависимости от формы заболевания и времени исследования </w: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PERpc3BsYXlUZXh0Pig2MywgMTA4KTwvRGlzcGxheVRleHQ+PHJlY29yZD48ZGF0ZXM+PHB1Yi1k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dGl0bGVzPjx0aXRsZT5UaGUgcm9sZSBvZiBhbWlubyBhY2lkIG1ldGFib2xpc20gYWx0ZXJhdGlv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==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PERpc3BsYXlUZXh0Pig2MywgMTA4KTwvRGlzcGxheVRleHQ+PHJlY29yZD48ZGF0ZXM+PHB1Yi1k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dGl0bGVzPjx0aXRsZT5UaGUgcm9sZSBvZiBhbWlubyBhY2lkIG1ldGFib2xpc20gYWx0ZXJhdGlv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==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[63, 108]</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744207F0"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Таким образом, различия концентрации валина во второй временной точке отражают сохранение особенностей метаболического ответа при различных типах ОЦВЗ и могут свидетельствовать о различной направленности нарушений </w:t>
      </w:r>
      <w:r w:rsidRPr="00642219">
        <w:rPr>
          <w:rFonts w:ascii="Times New Roman" w:hAnsi="Times New Roman" w:cs="Times New Roman"/>
          <w:sz w:val="28"/>
          <w:szCs w:val="28"/>
        </w:rPr>
        <w:lastRenderedPageBreak/>
        <w:t>энергетического обмена при ишемическом и геморрагическом повреждении головного мозга.</w:t>
      </w:r>
    </w:p>
    <w:p w14:paraId="243769D1"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Статистически значимых различий концентрации лизина между исследуемыми группами через 12 часов после развития ОЦВЗ выявлено не было. Отсутствие изменений как в первой, так и во второй временных точках свидетельствует об ограниченной диагностической значимости данного метаболита в раннем периоде заболевания </w:t>
      </w:r>
      <w:r w:rsidRPr="00642219">
        <w:rPr>
          <w:rFonts w:ascii="Times New Roman" w:hAnsi="Times New Roman" w:cs="Times New Roman"/>
          <w:sz w:val="28"/>
          <w:szCs w:val="28"/>
        </w:rPr>
        <w:fldChar w:fldCharType="begin"/>
      </w:r>
      <w:r w:rsidRPr="00642219">
        <w:rPr>
          <w:rFonts w:ascii="Times New Roman" w:hAnsi="Times New Roman" w:cs="Times New Roman"/>
          <w:sz w:val="28"/>
          <w:szCs w:val="28"/>
        </w:rPr>
        <w:instrText xml:space="preserve"> ADDIN EN.CITE &lt;EndNote&gt;&lt;Cite&gt;&lt;Author&gt;Бейн&lt;/Author&gt;&lt;Year&gt;2007&lt;/Year&gt;&lt;IDText&gt;Изменение спектра свободных аминокислот сыворотки крови у больных с цереброваскулярными заболеваниями &lt;/IDText&gt;&lt;DisplayText&gt;(167)&lt;/DisplayText&gt;&lt;record&gt;&lt;urls&gt;&lt;related-urls&gt;&lt;url&gt;https://cyberleninka.ru/article/n/izmenenie-spektra-svobodnyh-aminokislot-syvorotki-krovi-u-bolnyh-s-tserebrovaskulyarnymi-zabolevaniyami&lt;/url&gt;&lt;/related-urls&gt;&lt;/urls&gt;&lt;titles&gt;&lt;title&gt;Изменение спектра свободных аминокислот сыворотки крови у больных с цереброваскулярными заболеваниями &lt;/title&gt;&lt;/titles&gt;&lt;contributors&gt;&lt;authors&gt;&lt;author&gt;Бейн Б. Н.&lt;/author&gt;&lt;author&gt;Ежова Л. А.&lt;/author&gt;&lt;/authors&gt;&lt;/contributors&gt;&lt;added-date format="utc"&gt;1774280149&lt;/added-date&gt;&lt;pub-location&gt;Вятский медицинский вестник. &lt;/pub-location&gt;&lt;ref-type name="Generic"&gt;13&lt;/ref-type&gt;&lt;dates&gt;&lt;year&gt;2007&lt;/year&gt;&lt;/dates&gt;&lt;rec-number&gt;1561&lt;/rec-number&gt;&lt;last-updated-date format="utc"&gt;1774280220&lt;/last-updated-date&gt;&lt;volume&gt;2&lt;/volume&gt;&lt;num-vols&gt;3&lt;/num-vols&gt;&lt;/record&gt;&lt;/Cite&gt;&lt;/EndNote&gt;</w:instrText>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[167]</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7CE3327E"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Во второй временной точке сохранялись статистически значимые различия концентрации глутаминовой кислоты между исследуемыми группами, характеризовавшиеся более высокими значениями у пациентов с ИИ и минимальными - у пациентов с ГИ.</w:t>
      </w:r>
    </w:p>
    <w:p w14:paraId="3314F520"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Усиление выявленных различий по сравнению с ультраранним периодом свидетельствует о сохранении особенностей метаболического ответа при различных типах ОЦВЗ </w:t>
      </w:r>
      <w:r w:rsidRPr="00642219">
        <w:rPr>
          <w:rFonts w:ascii="Times New Roman" w:hAnsi="Times New Roman" w:cs="Times New Roman"/>
          <w:sz w:val="28"/>
          <w:szCs w:val="28"/>
        </w:rPr>
        <w:fldChar w:fldCharType="begin"/>
      </w:r>
      <w:r w:rsidRPr="00642219">
        <w:rPr>
          <w:rFonts w:ascii="Times New Roman" w:hAnsi="Times New Roman" w:cs="Times New Roman"/>
          <w:sz w:val="28"/>
          <w:szCs w:val="28"/>
        </w:rPr>
        <w:instrText xml:space="preserve"> ADDIN EN.CITE &lt;EndNote&gt;&lt;Cite&gt;&lt;Author&gt;Бейн&lt;/Author&gt;&lt;Year&gt;2007&lt;/Year&gt;&lt;IDText&gt;Изменение спектра свободных аминокислот сыворотки крови у больных с цереброваскулярными заболеваниями &lt;/IDText&gt;&lt;DisplayText&gt;(167)&lt;/DisplayText&gt;&lt;record&gt;&lt;urls&gt;&lt;related-urls&gt;&lt;url&gt;https://cyberleninka.ru/article/n/izmenenie-spektra-svobodnyh-aminokislot-syvorotki-krovi-u-bolnyh-s-tserebrovaskulyarnymi-zabolevaniyami&lt;/url&gt;&lt;/related-urls&gt;&lt;/urls&gt;&lt;titles&gt;&lt;title&gt;Изменение спектра свободных аминокислот сыворотки крови у больных с цереброваскулярными заболеваниями &lt;/title&gt;&lt;/titles&gt;&lt;contributors&gt;&lt;authors&gt;&lt;author&gt;Бейн Б. Н.&lt;/author&gt;&lt;author&gt;Ежова Л. А.&lt;/author&gt;&lt;/authors&gt;&lt;/contributors&gt;&lt;added-date format="utc"&gt;1774280149&lt;/added-date&gt;&lt;pub-location&gt;Вятский медицинский вестник. &lt;/pub-location&gt;&lt;ref-type name="Generic"&gt;13&lt;/ref-type&gt;&lt;dates&gt;&lt;year&gt;2007&lt;/year&gt;&lt;/dates&gt;&lt;rec-number&gt;1561&lt;/rec-number&gt;&lt;last-updated-date format="utc"&gt;1774280220&lt;/last-updated-date&gt;&lt;volume&gt;2&lt;/volume&gt;&lt;num-vols&gt;3&lt;/num-vols&gt;&lt;/record&gt;&lt;/Cite&gt;&lt;/EndNote&gt;</w:instrText>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[167]</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460C8F16"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полученные результаты подтверждают фазный характер метаболических изменений и различия патогенетических механизмов при ИИ и ГИ.</w:t>
      </w:r>
    </w:p>
    <w:p w14:paraId="6ADA1D40"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Во второй временной точке были выявлены статистически значимые различия концентрации фенилаланина между исследуемыми группами, характеризовавшиеся более высокими значениями у пациентов с ИИ и более низкими - у пациентов с ГИ.</w:t>
      </w:r>
    </w:p>
    <w:p w14:paraId="4CA10D6C"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Усиление межгрупповых различий по сравнению с ультраранним периодом может свидетельствовать о дальнейшем формировании особенностей метаболического ответа при различных типах ОЦВЗ. Полученные данные согласуются с представлением о фенилаланине как чувствительном маркере метаболического стресса </w: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PERpc3BsYXlUZXh0Pig2MywgMTA4KTwvRGlzcGxheVRleHQ+PHJlY29yZD48ZGF0ZXM+PHB1Yi1k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dGl0bGVzPjx0aXRsZT5UaGUgcm9sZSBvZiBhbWlubyBhY2lkIG1ldGFib2xpc20gYWx0ZXJhdGlv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==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PERpc3BsYXlUZXh0Pig2MywgMTA4KTwvRGlzcGxheVRleHQ+PHJlY29yZD48ZGF0ZXM+PHB1Yi1k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dGl0bGVzPjx0aXRsZT5UaGUgcm9sZSBvZiBhbWlubyBhY2lkIG1ldGFib2xpc20gYWx0ZXJhdGlv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==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[63, 108]</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598CB4BC"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фенилаланин сохраняет диагностическую информативность через 12 часов после развития заболевания и отражает различия системной метаболической перестройки при ИИ и ГИ.</w:t>
      </w:r>
    </w:p>
    <w:p w14:paraId="05FE7B99"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Статистически значимых различий концентрации аргинина между исследуемыми группами во второй временной точке выявлено не было.</w:t>
      </w:r>
    </w:p>
    <w:p w14:paraId="0ED85442"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Сглаживание межгрупповых различий по сравнению с ультраранним периодом согласуется с фазным характером изменений системы аргинин-NO при инсульте и свидетельствует о снижении диагностической информативности данного показателя по мере развития патологического процесса </w: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cGxheVRleHQ+KDYzLCAxMDYsIDE3NCk8L0Rpc3BsYXlUZXh0PjxyZWNvcmQ+PGtleXdvcmRzPjxr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cGxheVRleHQ+KDYzLCAxMDYsIDE3NCk8L0Rpc3BsYXlUZXh0PjxyZWNvcmQ+PGtleXdvcmRzPjxr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[63, 106, 174]</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1C2519E2"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аргинин представляется более информативным маркером ранних метаболических нарушений в первые часы после развития ОЦВЗ.</w:t>
      </w:r>
    </w:p>
    <w:p w14:paraId="565EA587"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Во второй временной точке сохранялись статистически значимые различия концентрации триптофана между исследуемыми группами, при этом наиболее высокие значения регистрировались у пациентов с ТИА.</w:t>
      </w:r>
    </w:p>
    <w:p w14:paraId="08010F40"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Изменение характера распределения триптофана по сравнению с ультраранним периодом свидетельствует о фазном характере его метаболических изменений при ОЦВЗ и согласуется с данными литературы </w:t>
      </w:r>
      <w:r w:rsidRPr="00642219">
        <w:rPr>
          <w:rFonts w:ascii="Times New Roman" w:hAnsi="Times New Roman" w:cs="Times New Roman"/>
          <w:sz w:val="28"/>
          <w:szCs w:val="28"/>
        </w:rPr>
        <w:fldChar w:fldCharType="begin">
          <w:fldData xml:space="preserve">PEVuZE5vdGU+PENpdGU+PEF1dGhvcj5Db2xwbzwvQXV0aG9yPjxZZWFyPjIwMTk8L1llYXI+PElE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PEVuZE5vdGU+PENpdGU+PEF1dGhvcj5Db2xwbzwvQXV0aG9yPjxZZWFyPjIwMTk8L1llYXI+PElE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[62, 83, 172, 173]</w:t>
      </w:r>
      <w:r w:rsidRPr="00642219">
        <w:rPr>
          <w:rFonts w:ascii="Times New Roman" w:hAnsi="Times New Roman" w:cs="Times New Roman"/>
          <w:sz w:val="28"/>
          <w:szCs w:val="28"/>
        </w:rPr>
        <w:fldChar w:fldCharType="end"/>
      </w:r>
    </w:p>
    <w:p w14:paraId="2BB2D09C"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триптофан сохраняет диагностическую информативность в первые 12 часов после развития заболевания и отражает особенности метаболического ответа при различных формах ОЦВЗ.</w:t>
      </w:r>
    </w:p>
    <w:p w14:paraId="05F9B9A8"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Таким образом, выявленные во второй временной точке изменения аминокислотного профиля подтверждают сохранение метаболической перестройки в раннем периоде ОЦВЗ. Сохраняющиеся различия концентраций отдельных аминокислот между исследуемыми группами отражают особенности патогенеза различных форм цереброваскулярного повреждения и подтверждают перспективность использования аминокислотного профиля в качестве дополнительного инструмента метаболической характеристики пациентов.</w:t>
      </w:r>
    </w:p>
    <w:p w14:paraId="024FBAE1" w14:textId="77777777" w:rsidR="00181912" w:rsidRPr="00642219" w:rsidRDefault="00181912" w:rsidP="00181912">
      <w:pPr>
        <w:pStyle w:val="ab"/>
        <w:spacing w:after="0" w:line="240" w:lineRule="auto"/>
        <w:ind w:left="432"/>
        <w:jc w:val="both"/>
        <w:rPr>
          <w:rFonts w:ascii="Times New Roman" w:hAnsi="Times New Roman" w:cs="Times New Roman"/>
          <w:sz w:val="28"/>
          <w:szCs w:val="28"/>
        </w:rPr>
      </w:pPr>
    </w:p>
    <w:p w14:paraId="0943C2B4" w14:textId="77777777" w:rsidR="00181912" w:rsidRPr="00642219" w:rsidRDefault="00181912" w:rsidP="00181912">
      <w:pPr>
        <w:spacing w:after="0" w:line="240" w:lineRule="auto"/>
        <w:ind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t>Особенности метаболической динамики аминокислотного профиля при ОЦВЗ</w:t>
      </w:r>
    </w:p>
    <w:p w14:paraId="07911749"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Проведённый анализ динамики аминокислотного профиля показал, что метаболические изменения в раннем периоде ОЦВЗ носят фазный и клинически дифференцированный характер. В отличие от анализа отдельных временных точек, оценка Δ-показателей позволила охарактеризовать направленность метаболических изменений во времени.</w:t>
      </w:r>
    </w:p>
    <w:p w14:paraId="6436FF38"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Наиболее выраженные различия динамики были выявлены для валина и фенилаланина. У пациентов с ТИА наблюдались наиболее выраженные изменения данных аминокислот, что может отражать активацию адаптационных метаболических механизмов в условиях обратимой ишемии. Согласно данным литературы, аминокислоты с разветвлённой цепью и ароматические аминокислоты являются чувствительными индикаторами метаболического стресса и катаболической активации </w: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cGxheVRleHQ+KDYzLCAxMDYtMTA4KTwvRGlzcGxheVRleHQ+PHJlY29yZD48a2V5d29yZHM+PGtl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cGxheVRleHQ+KDYzLCAxMDYtMTA4KTwvRGlzcGxheVRleHQ+PHJlY29yZD48a2V5d29yZHM+PGtl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[63, 106-108]</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2CE9EDEC"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Для аргинина выявлена разнонаправленная динамика между группами, что может отражать фазный характер изменений системы аргинин-NO и особенности эндотелиальной регуляции в остром периоде заболевания </w:t>
      </w:r>
      <w:r w:rsidRPr="00642219">
        <w:rPr>
          <w:rFonts w:ascii="Times New Roman" w:hAnsi="Times New Roman" w:cs="Times New Roman"/>
          <w:sz w:val="28"/>
          <w:szCs w:val="28"/>
        </w:rPr>
        <w:fldChar w:fldCharType="begin">
          <w:fldData xml:space="preserve">PEVuZE5vdGU+PENpdGU+PEF1dGhvcj5XYW5nPC9BdXRob3I+PFllYXI+MjAxOTwvWWVhcj48SURU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PEVuZE5vdGU+PENpdGU+PEF1dGhvcj5XYW5nPC9BdXRob3I+PFllYXI+MjAxOTwvWWVhcj48SURU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[120]</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255943C3"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Триптофан продемонстрировал сходную направленность изменений во всех исследуемых группах. Отсутствие межгрупповых различий Δ-триптофана позволяет предположить, что его динамика отражает преимущественно общие нейроиммунные и воспалительные процессы, сопровождающие развитие ОЦВЗ независимо от клинической формы заболевания. Это согласуется с представлениями о ведущей роли кинуренинового пути метаболизма триптофана в регуляции воспалительного ответа при инсульте </w:t>
      </w:r>
      <w:r w:rsidRPr="00642219">
        <w:rPr>
          <w:rFonts w:ascii="Times New Roman" w:hAnsi="Times New Roman" w:cs="Times New Roman"/>
          <w:sz w:val="28"/>
          <w:szCs w:val="28"/>
        </w:rPr>
        <w:fldChar w:fldCharType="begin">
          <w:fldData xml:space="preserve">PEVuZE5vdGU+PENpdGU+PEF1dGhvcj5IYWpzbDwvQXV0aG9yPjxZZWFyPjIwMjA8L1llYXI+PElE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=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PEVuZE5vdGU+PENpdGU+PEF1dGhvcj5IYWpzbDwvQXV0aG9yPjxZZWFyPjIwMjA8L1llYXI+PElE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=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[83, 128]</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6C895F30"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Для лизина была выявлена внутригрупповая динамика при отсутствии межгрупповых различий, тогда как глутаминовая кислота не продемонстрировала значимых изменений во времени. Полученные результаты согласуются с данными литературы, согласно которым наиболее чувствительными к метаболической перестройке при инсульте являются аминокислоты, вовлечённые в энергетический обмен, оксидативный стресс и нейроиммунные процессы </w: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PERpc3BsYXlUZXh0Pig2MywgMTA4KTwvRGlzcGxheVRleHQ+PHJlY29yZD48ZGF0ZXM+PHB1Yi1k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dGl0bGVzPjx0aXRsZT5UaGUgcm9sZSBvZiBhbWlubyBhY2lkIG1ldGFib2xpc20gYWx0ZXJhdGlv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==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PERpc3BsYXlUZXh0Pig2MywgMTA4KTwvRGlzcGxheVRleHQ+PHJlY29yZD48ZGF0ZXM+PHB1Yi1k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dGl0bGVzPjx0aXRsZT5UaGUgcm9sZSBvZiBhbWlubyBhY2lkIG1ldGFib2xpc20gYWx0ZXJhdGlv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==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[63, 108]</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7F62B842" w14:textId="44201F6D" w:rsidR="00181912" w:rsidRPr="00642219" w:rsidRDefault="00181912" w:rsidP="00181912">
      <w:pPr>
        <w:pStyle w:val="ab"/>
        <w:spacing w:after="0" w:line="240" w:lineRule="auto"/>
        <w:ind w:left="0"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анализ Δ-показателей подтвердил наличие фазной метаболической перестройки при ОЦВЗ и показал, что различные аминокислоты отражают отдельные звенья патогенеза заболевания.</w:t>
      </w:r>
    </w:p>
    <w:p w14:paraId="12443751" w14:textId="77777777" w:rsidR="00181912" w:rsidRPr="00642219" w:rsidRDefault="00181912" w:rsidP="00181912">
      <w:pPr>
        <w:pStyle w:val="ab"/>
        <w:spacing w:after="0" w:line="240" w:lineRule="auto"/>
        <w:ind w:left="0" w:firstLine="567"/>
        <w:jc w:val="both"/>
        <w:rPr>
          <w:rFonts w:ascii="Times New Roman" w:hAnsi="Times New Roman" w:cs="Times New Roman"/>
          <w:sz w:val="28"/>
          <w:szCs w:val="28"/>
        </w:rPr>
      </w:pPr>
    </w:p>
    <w:p w14:paraId="5A89AB8D" w14:textId="77777777" w:rsidR="00AC74CF" w:rsidRPr="00642219" w:rsidRDefault="00AC74CF" w:rsidP="00181912">
      <w:pPr>
        <w:pStyle w:val="ab"/>
        <w:spacing w:after="0" w:line="240" w:lineRule="auto"/>
        <w:ind w:left="0" w:firstLine="567"/>
        <w:jc w:val="both"/>
        <w:rPr>
          <w:rFonts w:ascii="Times New Roman" w:hAnsi="Times New Roman" w:cs="Times New Roman"/>
          <w:sz w:val="28"/>
          <w:szCs w:val="28"/>
        </w:rPr>
      </w:pPr>
    </w:p>
    <w:p w14:paraId="3367DA8A" w14:textId="77777777" w:rsidR="00181912" w:rsidRPr="00642219" w:rsidRDefault="00181912" w:rsidP="00181912">
      <w:pPr>
        <w:pStyle w:val="ab"/>
        <w:spacing w:after="0" w:line="240" w:lineRule="auto"/>
        <w:ind w:left="0" w:firstLine="567"/>
        <w:jc w:val="both"/>
        <w:rPr>
          <w:rFonts w:ascii="Times New Roman" w:hAnsi="Times New Roman" w:cs="Times New Roman"/>
          <w:b/>
          <w:bCs/>
          <w:sz w:val="28"/>
          <w:szCs w:val="28"/>
        </w:rPr>
      </w:pPr>
      <w:r w:rsidRPr="00642219">
        <w:rPr>
          <w:rFonts w:ascii="Times New Roman" w:hAnsi="Times New Roman" w:cs="Times New Roman"/>
          <w:b/>
          <w:bCs/>
          <w:sz w:val="28"/>
          <w:szCs w:val="28"/>
        </w:rPr>
        <w:lastRenderedPageBreak/>
        <w:t>Ассоциации изменений аминокислотного профиля с клиническими параметрами и исходами заболевания</w:t>
      </w:r>
    </w:p>
    <w:p w14:paraId="3237A7EA"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Корреляционный анализ выявил преимущественно слабые взаимосвязи между концентрациями исследуемых аминокислот и клинико-лабораторными характеристиками пациентов с ОЦВЗ, что свидетельствует о том, что аминокислотный профиль отражает главным образом системный метаболический ответ на острое церебральное повреждение, а не отдельные клинические проявления заболевания </w:t>
      </w:r>
      <w:r w:rsidRPr="00642219">
        <w:rPr>
          <w:rFonts w:ascii="Times New Roman" w:hAnsi="Times New Roman" w:cs="Times New Roman"/>
          <w:sz w:val="28"/>
          <w:szCs w:val="28"/>
        </w:rPr>
        <w:fldChar w:fldCharType="begin">
          <w:fldData xml:space="preserve">PEVuZE5vdGU+PENpdGU+PEF1dGhvcj5UYW88L0F1dGhvcj48WWVhcj4yMDIzPC9ZZWFyPjxJRFRl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=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PEVuZE5vdGU+PENpdGU+PEF1dGhvcj5UYW88L0F1dGhvcj48WWVhcj4yMDIzPC9ZZWFyPjxJRFRl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=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[63, 78]</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1C31964D"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Наиболее устойчивые ассоциации выявлены для триптофана, который демонстрировал отрицательную связь с тяжестью инсульта по NIHSS и положительную - с показателями ШКГ и MMSE. Кроме того, концентрация триптофана в обеих временных точках была статистически значимо ниже у пациентов с неблагоприятным исходом, что согласуется с данными литературы о связи активации кинуренинового пути метаболизма триптофана с неблагоприятным течением инсульта </w:t>
      </w:r>
      <w:r w:rsidRPr="00642219">
        <w:rPr>
          <w:rFonts w:ascii="Times New Roman" w:hAnsi="Times New Roman" w:cs="Times New Roman"/>
          <w:sz w:val="28"/>
          <w:szCs w:val="28"/>
        </w:rPr>
        <w:fldChar w:fldCharType="begin"/>
      </w:r>
      <w:r w:rsidRPr="00642219">
        <w:rPr>
          <w:rFonts w:ascii="Times New Roman" w:hAnsi="Times New Roman" w:cs="Times New Roman"/>
          <w:sz w:val="28"/>
          <w:szCs w:val="28"/>
        </w:rPr>
        <w:instrText xml:space="preserve"> ADDIN EN.CITE &lt;EndNote&gt;&lt;Cite&gt;&lt;Author&gt;Colpo&lt;/Author&gt;&lt;Year&gt;2019&lt;/Year&gt;&lt;IDText&gt;Systematic Review on the Involvement of the Kynurenine Pathway in Stroke: Pre-clinical and Clinical Evidence&lt;/IDText&gt;&lt;DisplayText&gt;(62)&lt;/DisplayText&gt;&lt;record&gt;&lt;keywords&gt;&lt;keyword&gt;IDO&lt;/keyword&gt;&lt;keyword&gt;KMO&lt;/keyword&gt;&lt;keyword&gt;kynurenic acid&lt;/keyword&gt;&lt;keyword&gt;kynurenine pathway&lt;/keyword&gt;&lt;keyword&gt;quinolinic acid&lt;/keyword&gt;&lt;keyword&gt;stroke&lt;/keyword&gt;&lt;/keywords&gt;&lt;urls&gt;&lt;related-urls&gt;&lt;url&gt;https://www.ncbi.nlm.nih.gov/pubmed/31379727&lt;/url&gt;&lt;/related-urls&gt;&lt;/urls&gt;&lt;isbn&gt;1664-2295&lt;/isbn&gt;&lt;custom2&gt;PMC6659442&lt;/custom2&gt;&lt;titles&gt;&lt;title&gt;Systematic Review on the Involvement of the Kynurenine Pathway in Stroke: Pre-clinical and Clinical Evidence&lt;/title&gt;&lt;secondary-title&gt;Front Neurol&lt;/secondary-title&gt;&lt;/titles&gt;&lt;pages&gt;778&lt;/pages&gt;&lt;contributors&gt;&lt;authors&gt;&lt;author&gt;Colpo, G. D.&lt;/author&gt;&lt;author&gt;Venna, V. R.&lt;/author&gt;&lt;author&gt;McCullough, L. D.&lt;/author&gt;&lt;author&gt;Teixeira, A. L.&lt;/author&gt;&lt;/authors&gt;&lt;/contributors&gt;&lt;edition&gt;20190719&lt;/edition&gt;&lt;language&gt;eng&lt;/language&gt;&lt;added-date format="utc"&gt;1727418672&lt;/added-date&gt;&lt;ref-type name="Journal Article"&gt;17&lt;/ref-type&gt;&lt;auth-address&gt;Neuropsychiatry Program, Department of Psychiatry and Behavioral Sciences, University of Texas Health Science Center at Houston, Houston, TX, United States. BRAINS Lab, Department of Neurology, University of Texas Health Science Center at Houston, Houston, TX, United States.&lt;/auth-address&gt;&lt;dates&gt;&lt;year&gt;2019&lt;/year&gt;&lt;/dates&gt;&lt;rec-number&gt;962&lt;/rec-number&gt;&lt;last-updated-date format="utc"&gt;1727418672&lt;/last-updated-date&gt;&lt;accession-num&gt;31379727&lt;/accession-num&gt;&lt;electronic-resource-num&gt;10.3389/fneur.2019.00778&lt;/electronic-resource-num&gt;&lt;volume&gt;10&lt;/volume&gt;&lt;/record&gt;&lt;/Cite&gt;&lt;/EndNote&gt;</w:instrText>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[62]</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355FB6BB"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большинство исследуемых аминокислот обладают ограниченной прогностической ценностью при изолированном использовании. Вместе с тем выявленные ассоциации триптофана с клиническими характеристиками и исходами заболевания подтверждают перспективность дальнейшего изучения метаболических показателей в составе комплексных клинико-лабораторных моделей.</w:t>
      </w:r>
    </w:p>
    <w:p w14:paraId="33F1E499" w14:textId="77777777" w:rsidR="00181912" w:rsidRPr="00642219" w:rsidRDefault="00181912" w:rsidP="00181912">
      <w:pPr>
        <w:spacing w:after="0" w:line="240" w:lineRule="auto"/>
        <w:ind w:firstLine="567"/>
        <w:jc w:val="both"/>
        <w:rPr>
          <w:rFonts w:ascii="Times New Roman" w:hAnsi="Times New Roman" w:cs="Times New Roman"/>
          <w:sz w:val="28"/>
          <w:szCs w:val="28"/>
        </w:rPr>
      </w:pPr>
    </w:p>
    <w:p w14:paraId="61DB920E" w14:textId="77777777" w:rsidR="00181912" w:rsidRPr="00642219" w:rsidRDefault="00181912" w:rsidP="00181912">
      <w:pPr>
        <w:pStyle w:val="ab"/>
        <w:spacing w:after="0" w:line="240" w:lineRule="auto"/>
        <w:ind w:left="567"/>
        <w:jc w:val="both"/>
        <w:rPr>
          <w:rFonts w:ascii="Times New Roman" w:hAnsi="Times New Roman" w:cs="Times New Roman"/>
          <w:b/>
          <w:bCs/>
          <w:sz w:val="28"/>
          <w:szCs w:val="28"/>
        </w:rPr>
      </w:pPr>
      <w:r w:rsidRPr="00642219">
        <w:rPr>
          <w:rFonts w:ascii="Times New Roman" w:hAnsi="Times New Roman" w:cs="Times New Roman"/>
          <w:b/>
          <w:bCs/>
          <w:sz w:val="28"/>
          <w:szCs w:val="28"/>
        </w:rPr>
        <w:t>Диагностическая значимость отдельных аминокислот</w:t>
      </w:r>
    </w:p>
    <w:p w14:paraId="3F7F0013" w14:textId="2E228E2A"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Проведённый анализ показал, что отдельные аминокислоты </w:t>
      </w:r>
      <w:r w:rsidR="00075C47">
        <w:rPr>
          <w:rFonts w:ascii="Times New Roman" w:hAnsi="Times New Roman" w:cs="Times New Roman"/>
          <w:sz w:val="28"/>
          <w:szCs w:val="28"/>
        </w:rPr>
        <w:t>плазмы</w:t>
      </w:r>
      <w:r w:rsidRPr="00642219">
        <w:rPr>
          <w:rFonts w:ascii="Times New Roman" w:hAnsi="Times New Roman" w:cs="Times New Roman"/>
          <w:sz w:val="28"/>
          <w:szCs w:val="28"/>
        </w:rPr>
        <w:t xml:space="preserve"> крови демонстрируют статистически значимые различия между клиническими группами уже в раннем периоде ОЦВЗ, однако их самостоятельная диагностическая ценность остаётся ограниченной. Несмотря на выявленные ассоциации ряда метаболитов с наличием и типом цереброваскулярного события, при многофакторном анализе независимые эффекты большинства аминокислот не сохранялись. Это свидетельствует о том, что изменения аминокислотного профиля отражают преимущественно комплексный метаболический ответ на церебральное повреждение, а не изолированное влияние отдельных метаболитов </w: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PERpc3BsYXlUZXh0Pig2Myk8L0Rpc3BsYXlUZXh0PjxyZWNvcmQ+PGRhdGVzPjxwdWItZGF0ZXM+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PERpc3BsYXlUZXh0Pig2Myk8L0Rpc3BsYXlUZXh0PjxyZWNvcmQ+PGRhdGVzPjxwdWItZGF0ZXM+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[63]</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lang w:val="kk-KZ"/>
        </w:rPr>
        <w:t>.</w:t>
      </w:r>
    </w:p>
    <w:p w14:paraId="06329C57"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При сравнении пациентов с ИИ и ГК статистически значимые различия были выявлены для валина и фенилаланина, однако при одновременном включении в модель независимых ассоциаций установлено не было. Аналогичная закономерность наблюдалась при дифференциальной диагностике ИИ и ГИ: несмотря на наличие межгрупповых различий для отдельных аминокислот, их дискриминирующая способность оставалась низкой (AUC около 0,6), а независимые метаболические предикторы выявлены не были.</w:t>
      </w:r>
    </w:p>
    <w:p w14:paraId="5EA47B5D"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 xml:space="preserve">Наиболее выраженные различия были установлены при сравнении ИИ и ТИА. В ультрараннем периоде статистически значимую ассоциацию с ИИ продемонстрировал фенилаланин, однако его диагностическая точность также оставалась ограниченной. Наибольшую информативность показали динамические показатели аминокислотного профиля. Установлено, что увеличение Δ-валина и Δ-фенилаланина ассоциировалось со снижением вероятности ИИ, тогда как увеличение </w:t>
      </w:r>
      <w:r w:rsidRPr="00642219">
        <w:rPr>
          <w:rFonts w:ascii="Times New Roman" w:hAnsi="Times New Roman" w:cs="Times New Roman"/>
          <w:sz w:val="28"/>
          <w:szCs w:val="28"/>
          <w:lang w:val="kk-KZ"/>
        </w:rPr>
        <w:lastRenderedPageBreak/>
        <w:t>Δ-аргинина - с её повышением. Результаты многофакторного анализа подтвердили независимую прогностическую роль Δ-валина и Δ-аргинина при дифференциации ИИ и ТИА, однако даже в этом случае диагностическая эффективность оставалась умеренной.</w:t>
      </w:r>
    </w:p>
    <w:p w14:paraId="671D7CBE"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 xml:space="preserve">Полученные результаты согласуются с данными современных метаболомных исследований, согласно которым отдельные метаболиты редко обладают достаточной чувствительностью и специфичностью для самостоятельного диагностического применения, отражая главным образом системные нарушения энергетического, воспалительного и аминокислотного обмена </w:t>
      </w:r>
      <w:r w:rsidRPr="00642219">
        <w:rPr>
          <w:rFonts w:ascii="Times New Roman" w:hAnsi="Times New Roman" w:cs="Times New Roman"/>
          <w:sz w:val="28"/>
          <w:szCs w:val="28"/>
          <w:lang w:val="kk-KZ"/>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PERpc3BsYXlUZXh0Pig2MywgNzgsIDEwOCk8L0Rpc3BsYXlUZXh0PjxyZWNvcmQ+PGRhdGVzPjxw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</w:fldData>
        </w:fldChar>
      </w:r>
      <w:r w:rsidRPr="00642219">
        <w:rPr>
          <w:rFonts w:ascii="Times New Roman" w:hAnsi="Times New Roman" w:cs="Times New Roman"/>
          <w:sz w:val="28"/>
          <w:szCs w:val="28"/>
          <w:lang w:val="kk-KZ"/>
        </w:rPr>
        <w:instrText xml:space="preserve"> ADDIN EN.CITE </w:instrText>
      </w:r>
      <w:r w:rsidRPr="00642219">
        <w:rPr>
          <w:rFonts w:ascii="Times New Roman" w:hAnsi="Times New Roman" w:cs="Times New Roman"/>
          <w:sz w:val="28"/>
          <w:szCs w:val="28"/>
          <w:lang w:val="kk-KZ"/>
        </w:rPr>
        <w:fldChar w:fldCharType="begin">
          <w:fldData xml:space="preserve">PEVuZE5vdGU+PENpdGU+PEF1dGhvcj5XYW5nPC9BdXRob3I+PFllYXI+MjAyNDwvWWVhcj48SURU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</w:fldData>
        </w:fldChar>
      </w:r>
      <w:r w:rsidRPr="00642219">
        <w:rPr>
          <w:rFonts w:ascii="Times New Roman" w:hAnsi="Times New Roman" w:cs="Times New Roman"/>
          <w:sz w:val="28"/>
          <w:szCs w:val="28"/>
          <w:lang w:val="kk-KZ"/>
        </w:rPr>
        <w:instrText xml:space="preserve"> ADDIN EN.CITE.DATA </w:instrText>
      </w:r>
      <w:r w:rsidRPr="00642219">
        <w:rPr>
          <w:rFonts w:ascii="Times New Roman" w:hAnsi="Times New Roman" w:cs="Times New Roman"/>
          <w:sz w:val="28"/>
          <w:szCs w:val="28"/>
          <w:lang w:val="kk-KZ"/>
        </w:rPr>
      </w:r>
      <w:r w:rsidRPr="00642219">
        <w:rPr>
          <w:rFonts w:ascii="Times New Roman" w:hAnsi="Times New Roman" w:cs="Times New Roman"/>
          <w:sz w:val="28"/>
          <w:szCs w:val="28"/>
          <w:lang w:val="kk-KZ"/>
        </w:rPr>
        <w:fldChar w:fldCharType="end"/>
      </w:r>
      <w:r w:rsidRPr="00642219">
        <w:rPr>
          <w:rFonts w:ascii="Times New Roman" w:hAnsi="Times New Roman" w:cs="Times New Roman"/>
          <w:sz w:val="28"/>
          <w:szCs w:val="28"/>
          <w:lang w:val="kk-KZ"/>
        </w:rPr>
      </w:r>
      <w:r w:rsidRPr="00642219">
        <w:rPr>
          <w:rFonts w:ascii="Times New Roman" w:hAnsi="Times New Roman" w:cs="Times New Roman"/>
          <w:sz w:val="28"/>
          <w:szCs w:val="28"/>
          <w:lang w:val="kk-KZ"/>
        </w:rPr>
        <w:fldChar w:fldCharType="separate"/>
      </w:r>
      <w:r w:rsidRPr="00642219">
        <w:rPr>
          <w:rFonts w:ascii="Times New Roman" w:hAnsi="Times New Roman" w:cs="Times New Roman"/>
          <w:noProof/>
          <w:sz w:val="28"/>
          <w:szCs w:val="28"/>
          <w:lang w:val="kk-KZ"/>
        </w:rPr>
        <w:t>[63, 78, 108]</w:t>
      </w:r>
      <w:r w:rsidRPr="00642219">
        <w:rPr>
          <w:rFonts w:ascii="Times New Roman" w:hAnsi="Times New Roman" w:cs="Times New Roman"/>
          <w:sz w:val="28"/>
          <w:szCs w:val="28"/>
          <w:lang w:val="kk-KZ"/>
        </w:rPr>
        <w:fldChar w:fldCharType="end"/>
      </w:r>
      <w:r w:rsidRPr="00642219">
        <w:rPr>
          <w:rFonts w:ascii="Times New Roman" w:hAnsi="Times New Roman" w:cs="Times New Roman"/>
          <w:sz w:val="28"/>
          <w:szCs w:val="28"/>
          <w:lang w:val="kk-KZ"/>
        </w:rPr>
        <w:t>.</w:t>
      </w:r>
    </w:p>
    <w:p w14:paraId="71477CAE"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Таким образом, аминокислотный профиль обладает ограниченной диагностической значимостью при использовании отдельных показателей. Наибольший практический интерес представляет его применение в составе комплексных клинико-лабораторных моделей, что позволяет повысить точность дифференциальной диагностики различных форм ОЦВЗ.</w:t>
      </w:r>
    </w:p>
    <w:p w14:paraId="5E87227C"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p>
    <w:p w14:paraId="0142D1E2" w14:textId="77777777" w:rsidR="00181912" w:rsidRPr="00642219" w:rsidRDefault="00181912" w:rsidP="00181912">
      <w:pPr>
        <w:pStyle w:val="ab"/>
        <w:spacing w:after="0" w:line="240" w:lineRule="auto"/>
        <w:ind w:left="0" w:firstLine="567"/>
        <w:jc w:val="both"/>
        <w:rPr>
          <w:rFonts w:ascii="Times New Roman" w:hAnsi="Times New Roman" w:cs="Times New Roman"/>
          <w:b/>
          <w:bCs/>
          <w:sz w:val="28"/>
          <w:szCs w:val="28"/>
          <w:lang w:val="kk-KZ"/>
        </w:rPr>
      </w:pPr>
      <w:r w:rsidRPr="00642219">
        <w:rPr>
          <w:rFonts w:ascii="Times New Roman" w:hAnsi="Times New Roman" w:cs="Times New Roman"/>
          <w:b/>
          <w:bCs/>
          <w:sz w:val="28"/>
          <w:szCs w:val="28"/>
          <w:lang w:val="kk-KZ"/>
        </w:rPr>
        <w:t>Сравнительная диагностическая значимость метаболомных и традиционных клинико-диагностических показателей при ОЦВЗ</w:t>
      </w:r>
    </w:p>
    <w:p w14:paraId="7B7A6E9D"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 xml:space="preserve">Сравнительный анализ показал, что аминокислотный профиль отражает иные аспекты патофизиологии ОЦВЗ по сравнению с традиционными клинико-диагностическими показателями. В отличие от нейровизуализационных методов, характеризующих структурные изменения головного мозга, метаболические показатели отражают системный биохимический ответ на церебральное повреждение, включающий нарушения энергетического обмена, воспалительные и нейроиммунные процессы </w: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cGxheVRleHQ+KDYzLCA5MiwgOTMsIDEwNik8L0Rpc3BsYXlUZXh0PjxyZWNvcmQ+PGtleXdvcmRz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cGxheVRleHQ+KDYzLCA5MiwgOTMsIDEwNik8L0Rpc3BsYXlUZXh0PjxyZWNvcmQ+PGtleXdvcmRz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[63, 92, 93, 106]</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22F280FD"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 xml:space="preserve">Наиболее выраженные взаимосвязи аминокислотного профиля выявлены с показателями системного воспалительного ответа, что подтверждает тесную связь метаболических нарушений с нейровоспалительными механизмами инсульта </w:t>
      </w:r>
      <w:r w:rsidRPr="00642219">
        <w:rPr>
          <w:rFonts w:ascii="Times New Roman" w:hAnsi="Times New Roman" w:cs="Times New Roman"/>
          <w:sz w:val="28"/>
          <w:szCs w:val="28"/>
          <w:lang w:val="kk-KZ"/>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cGxheVRleHQ+KDEwNiwgMTc1KTwvRGlzcGxheVRleHQ+PHJlY29yZD48a2V5d29yZHM+PGtleXdv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</w:fldData>
        </w:fldChar>
      </w:r>
      <w:r w:rsidRPr="00642219">
        <w:rPr>
          <w:rFonts w:ascii="Times New Roman" w:hAnsi="Times New Roman" w:cs="Times New Roman"/>
          <w:sz w:val="28"/>
          <w:szCs w:val="28"/>
          <w:lang w:val="kk-KZ"/>
        </w:rPr>
        <w:instrText xml:space="preserve"> ADDIN EN.CITE </w:instrText>
      </w:r>
      <w:r w:rsidRPr="00642219">
        <w:rPr>
          <w:rFonts w:ascii="Times New Roman" w:hAnsi="Times New Roman" w:cs="Times New Roman"/>
          <w:sz w:val="28"/>
          <w:szCs w:val="28"/>
          <w:lang w:val="kk-KZ"/>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cGxheVRleHQ+KDEwNiwgMTc1KTwvRGlzcGxheVRleHQ+PHJlY29yZD48a2V5d29yZHM+PGtleXdv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</w:fldData>
        </w:fldChar>
      </w:r>
      <w:r w:rsidRPr="00642219">
        <w:rPr>
          <w:rFonts w:ascii="Times New Roman" w:hAnsi="Times New Roman" w:cs="Times New Roman"/>
          <w:sz w:val="28"/>
          <w:szCs w:val="28"/>
          <w:lang w:val="kk-KZ"/>
        </w:rPr>
        <w:instrText xml:space="preserve"> ADDIN EN.CITE.DATA </w:instrText>
      </w:r>
      <w:r w:rsidRPr="00642219">
        <w:rPr>
          <w:rFonts w:ascii="Times New Roman" w:hAnsi="Times New Roman" w:cs="Times New Roman"/>
          <w:sz w:val="28"/>
          <w:szCs w:val="28"/>
          <w:lang w:val="kk-KZ"/>
        </w:rPr>
      </w:r>
      <w:r w:rsidRPr="00642219">
        <w:rPr>
          <w:rFonts w:ascii="Times New Roman" w:hAnsi="Times New Roman" w:cs="Times New Roman"/>
          <w:sz w:val="28"/>
          <w:szCs w:val="28"/>
          <w:lang w:val="kk-KZ"/>
        </w:rPr>
        <w:fldChar w:fldCharType="end"/>
      </w:r>
      <w:r w:rsidRPr="00642219">
        <w:rPr>
          <w:rFonts w:ascii="Times New Roman" w:hAnsi="Times New Roman" w:cs="Times New Roman"/>
          <w:sz w:val="28"/>
          <w:szCs w:val="28"/>
          <w:lang w:val="kk-KZ"/>
        </w:rPr>
      </w:r>
      <w:r w:rsidRPr="00642219">
        <w:rPr>
          <w:rFonts w:ascii="Times New Roman" w:hAnsi="Times New Roman" w:cs="Times New Roman"/>
          <w:sz w:val="28"/>
          <w:szCs w:val="28"/>
          <w:lang w:val="kk-KZ"/>
        </w:rPr>
        <w:fldChar w:fldCharType="separate"/>
      </w:r>
      <w:r w:rsidRPr="00642219">
        <w:rPr>
          <w:rFonts w:ascii="Times New Roman" w:hAnsi="Times New Roman" w:cs="Times New Roman"/>
          <w:noProof/>
          <w:sz w:val="28"/>
          <w:szCs w:val="28"/>
          <w:lang w:val="kk-KZ"/>
        </w:rPr>
        <w:t>[106, 175]</w:t>
      </w:r>
      <w:r w:rsidRPr="00642219">
        <w:rPr>
          <w:rFonts w:ascii="Times New Roman" w:hAnsi="Times New Roman" w:cs="Times New Roman"/>
          <w:sz w:val="28"/>
          <w:szCs w:val="28"/>
          <w:lang w:val="kk-KZ"/>
        </w:rPr>
        <w:fldChar w:fldCharType="end"/>
      </w:r>
      <w:r w:rsidRPr="00642219">
        <w:rPr>
          <w:rFonts w:ascii="Times New Roman" w:hAnsi="Times New Roman" w:cs="Times New Roman"/>
          <w:sz w:val="28"/>
          <w:szCs w:val="28"/>
          <w:lang w:val="kk-KZ"/>
        </w:rPr>
        <w:t>. Вместе с тем результаты настоящего исследования показали ограниченную диагностическую ценность отдельных аминокислот при их изолированном использовании.</w:t>
      </w:r>
    </w:p>
    <w:p w14:paraId="4C4B23FB"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Таким образом, аминокислотный профиль не может рассматриваться как альтернатива традиционным клинико-инструментальным методам диагностики, однако способен предоставлять дополнительную информацию о патофизиологических процессах, сопровождающих развитие ОЦВЗ. Полученные результаты обосновывают целесообразность интеграции метаболических показателей в состав комплексных клинико-лабораторных моделей для повышения точности диагностики инсульта.</w:t>
      </w:r>
    </w:p>
    <w:p w14:paraId="79B02541"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p>
    <w:p w14:paraId="75921CFB" w14:textId="77777777" w:rsidR="00181912" w:rsidRPr="00642219" w:rsidRDefault="00181912" w:rsidP="00181912">
      <w:pPr>
        <w:pStyle w:val="ab"/>
        <w:spacing w:after="0" w:line="240" w:lineRule="auto"/>
        <w:ind w:left="567"/>
        <w:jc w:val="both"/>
        <w:rPr>
          <w:rFonts w:ascii="Times New Roman" w:hAnsi="Times New Roman" w:cs="Times New Roman"/>
          <w:b/>
          <w:bCs/>
          <w:sz w:val="28"/>
          <w:szCs w:val="28"/>
        </w:rPr>
      </w:pPr>
      <w:r w:rsidRPr="00642219">
        <w:rPr>
          <w:rFonts w:ascii="Times New Roman" w:hAnsi="Times New Roman" w:cs="Times New Roman"/>
          <w:b/>
          <w:bCs/>
          <w:sz w:val="28"/>
          <w:szCs w:val="28"/>
        </w:rPr>
        <w:t>Диагностическая эффективность многокомпонентных моделей</w:t>
      </w:r>
    </w:p>
    <w:p w14:paraId="016EB875" w14:textId="77777777" w:rsidR="00181912" w:rsidRPr="00642219" w:rsidRDefault="00181912" w:rsidP="00181912">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Сравнительная диагностическая ценность клинико-лабораторных и метаболомных моделей при ОЦВЗ</w:t>
      </w:r>
    </w:p>
    <w:p w14:paraId="0FA709F1"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Полученные результаты показали, что традиционные клинико-лабораторные показатели обладают умеренной диагностической информативностью при ранней диагностике ИИ (AUC = 0,734). Включение метаболомных показателей </w:t>
      </w:r>
      <w:r w:rsidRPr="00642219">
        <w:rPr>
          <w:rFonts w:ascii="Times New Roman" w:hAnsi="Times New Roman" w:cs="Times New Roman"/>
          <w:sz w:val="28"/>
          <w:szCs w:val="28"/>
        </w:rPr>
        <w:lastRenderedPageBreak/>
        <w:t>сопровождалось статистически значимым увеличением диагностической эффективности модели (AUC = 0,803; ΔAUC = 0,072; p = 0,007), что свидетельствует о наличии дополнительной диагностической ценности аминокислотного профиля.</w:t>
      </w:r>
    </w:p>
    <w:p w14:paraId="16352730"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Наиболее значимыми метаболическими предикторами являлись фенилаланин и триптофан, отражающие системный метаболический и нейровоспалительный ответ на ишемическое повреждение </w:t>
      </w:r>
      <w:r w:rsidRPr="00642219">
        <w:rPr>
          <w:rFonts w:ascii="Times New Roman" w:hAnsi="Times New Roman" w:cs="Times New Roman"/>
          <w:sz w:val="28"/>
          <w:szCs w:val="28"/>
        </w:rPr>
        <w:fldChar w:fldCharType="begin">
          <w:fldData xml:space="preserve">PEVuZE5vdGU+PENpdGU+PEF1dGhvcj5Db2xwbzwvQXV0aG9yPjxZZWFyPjIwMTk8L1llYXI+PElE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=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PEVuZE5vdGU+PENpdGU+PEF1dGhvcj5Db2xwbzwvQXV0aG9yPjxZZWFyPjIwMTk8L1llYXI+PElE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=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[62, 106]</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xml:space="preserve">. При этом аминокислотный профиль не может рассматриваться как альтернатива нейровизуализации, которая остаётся «золотым стандартом» диагностики инсульта </w:t>
      </w:r>
      <w:r w:rsidRPr="00642219">
        <w:rPr>
          <w:rFonts w:ascii="Times New Roman" w:hAnsi="Times New Roman" w:cs="Times New Roman"/>
          <w:sz w:val="28"/>
          <w:szCs w:val="28"/>
        </w:rPr>
        <w:fldChar w:fldCharType="begin">
          <w:fldData xml:space="preserve">PEVuZE5vdGU+PENpdGU+PEF1dGhvcj5Qb3dlcnM8L0F1dGhvcj48WWVhcj4yMDE5PC9ZZWFyPjxJ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PEVuZE5vdGU+PENpdGU+PEF1dGhvcj5Qb3dlcnM8L0F1dGhvcj48WWVhcj4yMDE5PC9ZZWFyPjxJ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[92, 93]</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 однако способен предоставлять дополнительную информацию о патофизиологических процессах, сопровождающих развитие заболевания.</w:t>
      </w:r>
    </w:p>
    <w:p w14:paraId="102D2A1B"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интеграция метаболических показателей в клинико-лабораторные модели позволяет повысить точность ранней диагностики ИИ и подтверждает перспективность метаболомного подхода в диагностике ОЦВЗ.</w:t>
      </w:r>
    </w:p>
    <w:p w14:paraId="4CAD5E63" w14:textId="77777777" w:rsidR="00181912" w:rsidRPr="00642219" w:rsidRDefault="00181912" w:rsidP="00181912">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Дифференциальная диагностика ИИ и ГИ</w:t>
      </w:r>
    </w:p>
    <w:p w14:paraId="320ADA0A"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Клинико-лабораторная модель продемонстрировала умеренную диагностическую эффективность при дифференциации ИИ и ГИ (AUC = 0,712). Независимыми предикторами являлись уровень САД и ПВ, что соответствует современным представлениям о роли АГ и нарушений гемостаза в патогенезе ГИ </w:t>
      </w:r>
      <w:r w:rsidRPr="00642219">
        <w:rPr>
          <w:rFonts w:ascii="Times New Roman" w:hAnsi="Times New Roman" w:cs="Times New Roman"/>
          <w:sz w:val="28"/>
          <w:szCs w:val="28"/>
          <w:lang w:val="kk-KZ"/>
        </w:rPr>
        <w:fldChar w:fldCharType="begin">
          <w:fldData xml:space="preserve">PEVuZE5vdGU+PENpdGU+PEF1dGhvcj5HcmVlbmJlcmc8L0F1dGhvcj48WWVhcj4yMDIyPC9ZZWFy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</w:fldData>
        </w:fldChar>
      </w:r>
      <w:r w:rsidRPr="00642219">
        <w:rPr>
          <w:rFonts w:ascii="Times New Roman" w:hAnsi="Times New Roman" w:cs="Times New Roman"/>
          <w:sz w:val="28"/>
          <w:szCs w:val="28"/>
          <w:lang w:val="kk-KZ"/>
        </w:rPr>
        <w:instrText xml:space="preserve"> ADDIN EN.CITE </w:instrText>
      </w:r>
      <w:r w:rsidRPr="00642219">
        <w:rPr>
          <w:rFonts w:ascii="Times New Roman" w:hAnsi="Times New Roman" w:cs="Times New Roman"/>
          <w:sz w:val="28"/>
          <w:szCs w:val="28"/>
          <w:lang w:val="kk-KZ"/>
        </w:rPr>
        <w:fldChar w:fldCharType="begin">
          <w:fldData xml:space="preserve">PEVuZE5vdGU+PENpdGU+PEF1dGhvcj5HcmVlbmJlcmc8L0F1dGhvcj48WWVhcj4yMDIyPC9ZZWFy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</w:fldData>
        </w:fldChar>
      </w:r>
      <w:r w:rsidRPr="00642219">
        <w:rPr>
          <w:rFonts w:ascii="Times New Roman" w:hAnsi="Times New Roman" w:cs="Times New Roman"/>
          <w:sz w:val="28"/>
          <w:szCs w:val="28"/>
          <w:lang w:val="kk-KZ"/>
        </w:rPr>
        <w:instrText xml:space="preserve"> ADDIN EN.CITE.DATA </w:instrText>
      </w:r>
      <w:r w:rsidRPr="00642219">
        <w:rPr>
          <w:rFonts w:ascii="Times New Roman" w:hAnsi="Times New Roman" w:cs="Times New Roman"/>
          <w:sz w:val="28"/>
          <w:szCs w:val="28"/>
          <w:lang w:val="kk-KZ"/>
        </w:rPr>
      </w:r>
      <w:r w:rsidRPr="00642219">
        <w:rPr>
          <w:rFonts w:ascii="Times New Roman" w:hAnsi="Times New Roman" w:cs="Times New Roman"/>
          <w:sz w:val="28"/>
          <w:szCs w:val="28"/>
          <w:lang w:val="kk-KZ"/>
        </w:rPr>
        <w:fldChar w:fldCharType="end"/>
      </w:r>
      <w:r w:rsidRPr="00642219">
        <w:rPr>
          <w:rFonts w:ascii="Times New Roman" w:hAnsi="Times New Roman" w:cs="Times New Roman"/>
          <w:sz w:val="28"/>
          <w:szCs w:val="28"/>
          <w:lang w:val="kk-KZ"/>
        </w:rPr>
      </w:r>
      <w:r w:rsidRPr="00642219">
        <w:rPr>
          <w:rFonts w:ascii="Times New Roman" w:hAnsi="Times New Roman" w:cs="Times New Roman"/>
          <w:sz w:val="28"/>
          <w:szCs w:val="28"/>
          <w:lang w:val="kk-KZ"/>
        </w:rPr>
        <w:fldChar w:fldCharType="separate"/>
      </w:r>
      <w:r w:rsidRPr="00642219">
        <w:rPr>
          <w:rFonts w:ascii="Times New Roman" w:hAnsi="Times New Roman" w:cs="Times New Roman"/>
          <w:noProof/>
          <w:sz w:val="28"/>
          <w:szCs w:val="28"/>
          <w:lang w:val="kk-KZ"/>
        </w:rPr>
        <w:t>[176, 177]</w:t>
      </w:r>
      <w:r w:rsidRPr="00642219">
        <w:rPr>
          <w:rFonts w:ascii="Times New Roman" w:hAnsi="Times New Roman" w:cs="Times New Roman"/>
          <w:sz w:val="28"/>
          <w:szCs w:val="28"/>
          <w:lang w:val="kk-KZ"/>
        </w:rPr>
        <w:fldChar w:fldCharType="end"/>
      </w:r>
      <w:r w:rsidRPr="00642219">
        <w:rPr>
          <w:rFonts w:ascii="Times New Roman" w:hAnsi="Times New Roman" w:cs="Times New Roman"/>
          <w:sz w:val="28"/>
          <w:szCs w:val="28"/>
          <w:lang w:val="kk-KZ"/>
        </w:rPr>
        <w:t>.</w:t>
      </w:r>
    </w:p>
    <w:p w14:paraId="655B7A29"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При изолированном использовании метаболомных показателей статистически значимую модель сформировать не удалось. Несмотря на независимую ассоциацию валина с типом инсульта в составе комбинированной модели, добавление аминокислотного профиля сопровождалось лишь незначительным увеличением AUC до 0,732 без статистически значимого улучшения модели (p = 0,578). Полученные данные согласуются с результатами метаболомных исследований, согласно которым аминокислотные изменения отражают преимущественно общие механизмы церебрального повреждения и обладают ограниченной способностью к дифференциации подтипов инсульта </w:t>
      </w:r>
      <w:r w:rsidRPr="00642219">
        <w:rPr>
          <w:rFonts w:ascii="Times New Roman" w:hAnsi="Times New Roman" w:cs="Times New Roman"/>
          <w:sz w:val="28"/>
          <w:szCs w:val="28"/>
        </w:rPr>
        <w:fldChar w:fldCharType="begin">
          <w:fldData xml:space="preserve">PEVuZE5vdGU+PENpdGU+PEF1dGhvcj5aaGFuZzwvQXV0aG9yPjxZZWFyPjIwMjI8L1llYXI+PElE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PEVuZE5vdGU+PENpdGU+PEF1dGhvcj5aaGFuZzwvQXV0aG9yPjxZZWFyPjIwMjI8L1llYXI+PElE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[78, 178]</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016A7082"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Таким образом, аминокислотный профиль обладает ограниченной диагностической ценностью при дифференциации ИИ и ГИ, тогда как ключевую роль в определении подтипа инсульта сохраняют методы нейровизуализации </w:t>
      </w:r>
      <w:r w:rsidRPr="00642219">
        <w:rPr>
          <w:rFonts w:ascii="Times New Roman" w:hAnsi="Times New Roman" w:cs="Times New Roman"/>
          <w:sz w:val="28"/>
          <w:szCs w:val="28"/>
        </w:rPr>
        <w:fldChar w:fldCharType="begin">
          <w:fldData xml:space="preserve">PEVuZE5vdGU+PENpdGU+PEF1dGhvcj5Qb3dlcnM8L0F1dGhvcj48WWVhcj4yMDE5PC9ZZWFyPjxJ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PEVuZE5vdGU+PENpdGU+PEF1dGhvcj5Qb3dlcnM8L0F1dGhvcj48WWVhcj4yMDE5PC9ZZWFyPjxJ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[92]</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7CCC1E1F" w14:textId="77777777" w:rsidR="00181912" w:rsidRPr="00642219" w:rsidRDefault="00181912" w:rsidP="00181912">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Дифференциальная диагностика ИИ и ТИА</w:t>
      </w:r>
    </w:p>
    <w:p w14:paraId="3DAC90DC"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Клиническая модель, включавшая показатели NIHSS и уровень холестерина, продемонстрировала высокую диагностическую эффективность при дифференциации ИИ и ТИА (AUC = 0,850). Полученные результаты подтверждают ключевую роль оценки неврологического дефицита в разграничении данных состояний и соответствуют современным представлениям о ведущем значении клинической оценки в диагностике инсульта </w:t>
      </w:r>
      <w:r w:rsidRPr="00642219">
        <w:rPr>
          <w:rFonts w:ascii="Times New Roman" w:hAnsi="Times New Roman" w:cs="Times New Roman"/>
          <w:sz w:val="28"/>
          <w:szCs w:val="28"/>
        </w:rPr>
        <w:fldChar w:fldCharType="begin">
          <w:fldData xml:space="preserve">PEVuZE5vdGU+PENpdGU+PEF1dGhvcj5QcmFiaGFrYXJhbjwvQXV0aG9yPjxZZWFyPjIwMjY8L1ll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PEVuZE5vdGU+PENpdGU+PEF1dGhvcj5QcmFiaGFrYXJhbjwvQXV0aG9yPjxZZWFyPjIwMjY8L1ll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[179, 180]</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t>.</w:t>
      </w:r>
    </w:p>
    <w:p w14:paraId="203E1CAB"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Включение фенилаланина в состав модели сопровождалось увеличением AUC до 0,870, что указывает на потенциальную диагностическую ценность метаболических показателей в ультрараннем периоде заболевания. Однако различия между моделями не достигли статистической значимости, что свидетельствует об ограниченной дополнительной информативности аминокислотного профиля при наличии высокоинформативных клинических предикторов.</w:t>
      </w:r>
    </w:p>
    <w:p w14:paraId="09DE904F"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lastRenderedPageBreak/>
        <w:t>Таким образом, клинические показатели сохраняют ведущую роль в дифференциальной диагностике ИИ и ТИА, тогда как метаболические маркеры могут рассматриваться в качестве дополнительного инструмента для повышения точности диагностики.</w:t>
      </w:r>
    </w:p>
    <w:p w14:paraId="1937EEA0" w14:textId="77777777" w:rsidR="00181912" w:rsidRPr="00642219" w:rsidRDefault="00181912" w:rsidP="00181912">
      <w:pPr>
        <w:spacing w:after="0" w:line="240" w:lineRule="auto"/>
        <w:ind w:firstLine="567"/>
        <w:jc w:val="both"/>
        <w:rPr>
          <w:rFonts w:ascii="Times New Roman" w:hAnsi="Times New Roman" w:cs="Times New Roman"/>
          <w:i/>
          <w:iCs/>
          <w:sz w:val="28"/>
          <w:szCs w:val="28"/>
        </w:rPr>
      </w:pPr>
      <w:r w:rsidRPr="00642219">
        <w:rPr>
          <w:rFonts w:ascii="Times New Roman" w:hAnsi="Times New Roman" w:cs="Times New Roman"/>
          <w:i/>
          <w:iCs/>
          <w:sz w:val="28"/>
          <w:szCs w:val="28"/>
        </w:rPr>
        <w:t>Комбинированная клинико-метаболическая модель дифференциальной диагностики ОЦВЗ</w:t>
      </w:r>
    </w:p>
    <w:p w14:paraId="11CA1ECF" w14:textId="77777777" w:rsidR="00181912" w:rsidRPr="00642219" w:rsidRDefault="00181912" w:rsidP="00181912">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Наиболее высокая диагностическая эффективность была достигнута при использовании комбинированной клинико-метаболической модели, включавшей показатели NIHSS, СОЭ, валина и аргинина. Разработанная модель продемонстрировала отличную дискриминирующую способность (AUC = 0,940), а результаты внутренней валидации методом bootstrap-репликаций подтвердили её устойчивость и отсутствие признаков существенного переобучения.</w:t>
      </w:r>
    </w:p>
    <w:p w14:paraId="120CA4E6" w14:textId="0AA5F774" w:rsidR="00181912" w:rsidRPr="00642219" w:rsidRDefault="00181912" w:rsidP="0018191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rPr>
        <w:t xml:space="preserve">Полученные результаты свидетельствуют о том, что наибольшая диагностическая ценность достигается при объединении клинических, лабораторных и метаболических показателей. Включение NIHSS отражает значение выраженности неврологического дефицита, СОЭ - вклад системного воспалительного ответа, а валина и аргинина - участие нарушений энергетического обмена и эндотелиальной регуляции в патогенезе ИИ </w: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cGxheVRleHQ+KDEwNiwgMTA3LCAxNzEsIDE4MSk8L0Rpc3BsYXlUZXh0PjxyZWNvcmQ+PGtleXdv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=
</w:fldData>
        </w:fldChar>
      </w:r>
      <w:r w:rsidRPr="00642219">
        <w:rPr>
          <w:rFonts w:ascii="Times New Roman" w:hAnsi="Times New Roman" w:cs="Times New Roman"/>
          <w:sz w:val="28"/>
          <w:szCs w:val="28"/>
        </w:rPr>
        <w:instrText xml:space="preserve"> ADDIN EN.CITE </w:instrText>
      </w:r>
      <w:r w:rsidRPr="00642219">
        <w:rPr>
          <w:rFonts w:ascii="Times New Roman" w:hAnsi="Times New Roman" w:cs="Times New Roman"/>
          <w:sz w:val="28"/>
          <w:szCs w:val="28"/>
        </w:rPr>
        <w:fldChar w:fldCharType="begin">
          <w:fldData xml:space="preserve">PEVuZE5vdGU+PENpdGU+PEF1dGhvcj5EaW5nPC9BdXRob3I+PFllYXI+MjAyNTwvWWVhcj48SURU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=
</w:fldData>
        </w:fldChar>
      </w:r>
      <w:r w:rsidRPr="00642219">
        <w:rPr>
          <w:rFonts w:ascii="Times New Roman" w:hAnsi="Times New Roman" w:cs="Times New Roman"/>
          <w:sz w:val="28"/>
          <w:szCs w:val="28"/>
        </w:rPr>
        <w:instrText xml:space="preserve"> ADDIN EN.CITE.DATA </w:instrText>
      </w:r>
      <w:r w:rsidRPr="00642219">
        <w:rPr>
          <w:rFonts w:ascii="Times New Roman" w:hAnsi="Times New Roman" w:cs="Times New Roman"/>
          <w:sz w:val="28"/>
          <w:szCs w:val="28"/>
        </w:rPr>
      </w: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r>
      <w:r w:rsidRPr="00642219">
        <w:rPr>
          <w:rFonts w:ascii="Times New Roman" w:hAnsi="Times New Roman" w:cs="Times New Roman"/>
          <w:sz w:val="28"/>
          <w:szCs w:val="28"/>
        </w:rPr>
        <w:fldChar w:fldCharType="separate"/>
      </w:r>
      <w:r w:rsidRPr="00642219">
        <w:rPr>
          <w:rFonts w:ascii="Times New Roman" w:hAnsi="Times New Roman" w:cs="Times New Roman"/>
          <w:noProof/>
          <w:sz w:val="28"/>
          <w:szCs w:val="28"/>
        </w:rPr>
        <w:t xml:space="preserve">[106, 107, </w:t>
      </w:r>
      <w:r w:rsidR="00B74CEF" w:rsidRPr="00642219">
        <w:rPr>
          <w:rFonts w:ascii="Times New Roman" w:hAnsi="Times New Roman" w:cs="Times New Roman"/>
          <w:noProof/>
          <w:sz w:val="28"/>
          <w:szCs w:val="28"/>
        </w:rPr>
        <w:t xml:space="preserve">160, </w:t>
      </w:r>
      <w:r w:rsidRPr="00642219">
        <w:rPr>
          <w:rFonts w:ascii="Times New Roman" w:hAnsi="Times New Roman" w:cs="Times New Roman"/>
          <w:noProof/>
          <w:sz w:val="28"/>
          <w:szCs w:val="28"/>
        </w:rPr>
        <w:t>171]</w:t>
      </w:r>
      <w:r w:rsidRPr="00642219">
        <w:rPr>
          <w:rFonts w:ascii="Times New Roman" w:hAnsi="Times New Roman" w:cs="Times New Roman"/>
          <w:sz w:val="28"/>
          <w:szCs w:val="28"/>
        </w:rPr>
        <w:fldChar w:fldCharType="end"/>
      </w:r>
      <w:r w:rsidRPr="00642219">
        <w:rPr>
          <w:rFonts w:ascii="Times New Roman" w:hAnsi="Times New Roman" w:cs="Times New Roman"/>
          <w:sz w:val="28"/>
          <w:szCs w:val="28"/>
          <w:lang w:val="kk-KZ"/>
        </w:rPr>
        <w:t>.</w:t>
      </w:r>
    </w:p>
    <w:p w14:paraId="0A1EB9CA"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Следует отметить, что существенный вклад в диагностическую эффективность модели вносил показатель NIHSS, что подчёркивает ведущую роль клинической оценки пациентов. Вместе с тем включение метаболических маркеров обеспечивало дополнительную диагностическую информацию, отражающую патофизиологические процессы, недоступные при стандартном клиническом обследовании.</w:t>
      </w:r>
    </w:p>
    <w:p w14:paraId="57CA30A1" w14:textId="77777777" w:rsidR="00181912" w:rsidRPr="00642219" w:rsidRDefault="00181912" w:rsidP="00181912">
      <w:pPr>
        <w:spacing w:after="0" w:line="240" w:lineRule="auto"/>
        <w:ind w:firstLine="567"/>
        <w:jc w:val="both"/>
        <w:rPr>
          <w:rFonts w:ascii="Times New Roman" w:hAnsi="Times New Roman" w:cs="Times New Roman"/>
          <w:sz w:val="28"/>
          <w:szCs w:val="28"/>
          <w:lang w:val="kk-KZ"/>
        </w:rPr>
      </w:pPr>
      <w:r w:rsidRPr="00642219">
        <w:rPr>
          <w:rFonts w:ascii="Times New Roman" w:hAnsi="Times New Roman" w:cs="Times New Roman"/>
          <w:sz w:val="28"/>
          <w:szCs w:val="28"/>
          <w:lang w:val="kk-KZ"/>
        </w:rPr>
        <w:t>Таким образом, полученные данные подтверждают перспективность использования интегративных клинико-метаболических моделей для ранней диагностики ИИ и демонстрируют преимущества комплексного подхода по сравнению с использованием отдельных клинических, лабораторных или метаболических показателей.</w:t>
      </w:r>
    </w:p>
    <w:p w14:paraId="6364F715" w14:textId="77777777" w:rsidR="00181912" w:rsidRPr="00642219" w:rsidRDefault="00181912" w:rsidP="00181912">
      <w:pPr>
        <w:pStyle w:val="ab"/>
        <w:spacing w:after="0" w:line="240" w:lineRule="auto"/>
        <w:ind w:left="0" w:firstLine="567"/>
        <w:jc w:val="both"/>
        <w:rPr>
          <w:rFonts w:ascii="Times New Roman" w:hAnsi="Times New Roman" w:cs="Times New Roman"/>
          <w:sz w:val="28"/>
          <w:szCs w:val="28"/>
          <w:lang w:val="kk-KZ"/>
        </w:rPr>
      </w:pPr>
    </w:p>
    <w:p w14:paraId="75508F68" w14:textId="77777777" w:rsidR="00554CF0" w:rsidRPr="00642219" w:rsidRDefault="00554CF0">
      <w:pPr>
        <w:spacing w:after="160" w:line="259" w:lineRule="auto"/>
        <w:rPr>
          <w:rFonts w:ascii="Times New Roman" w:hAnsi="Times New Roman" w:cs="Times New Roman"/>
          <w:sz w:val="28"/>
          <w:szCs w:val="28"/>
        </w:rPr>
      </w:pPr>
      <w:r w:rsidRPr="00642219">
        <w:rPr>
          <w:rFonts w:ascii="Times New Roman" w:hAnsi="Times New Roman" w:cs="Times New Roman"/>
          <w:sz w:val="28"/>
          <w:szCs w:val="28"/>
        </w:rPr>
        <w:br w:type="page"/>
      </w:r>
    </w:p>
    <w:p w14:paraId="71318FF3" w14:textId="2C632940" w:rsidR="005B537A" w:rsidRPr="00642219" w:rsidRDefault="00554CF0" w:rsidP="00842261">
      <w:pPr>
        <w:pStyle w:val="1"/>
        <w:spacing w:before="0" w:beforeAutospacing="0" w:after="0" w:afterAutospacing="0"/>
        <w:jc w:val="center"/>
        <w:rPr>
          <w:sz w:val="28"/>
          <w:szCs w:val="28"/>
        </w:rPr>
      </w:pPr>
      <w:bookmarkStart w:id="78" w:name="_Toc231495693"/>
      <w:r w:rsidRPr="00642219">
        <w:rPr>
          <w:sz w:val="28"/>
          <w:szCs w:val="28"/>
        </w:rPr>
        <w:lastRenderedPageBreak/>
        <w:t>Заключение</w:t>
      </w:r>
      <w:bookmarkEnd w:id="78"/>
    </w:p>
    <w:p w14:paraId="72598D62" w14:textId="0CF24080" w:rsidR="000F1D1C" w:rsidRPr="00642219" w:rsidRDefault="000F1D1C" w:rsidP="000F1D1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настоящее время ОЦВЗ остаются одной из ведущих причин смертности и инвалидизации во всем мире. Несмотря на высокую диагностическую ценность современных методов нейровизуализации, их возможности в ультрараннем периоде заболевания остаются ограниченными, что обосновывает необходимость поиска дополнительных биомаркеров раннего церебрального повреждения.</w:t>
      </w:r>
    </w:p>
    <w:p w14:paraId="25B47A01" w14:textId="7110E5C0" w:rsidR="000F1D1C" w:rsidRPr="00642219" w:rsidRDefault="000F1D1C" w:rsidP="000F1D1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 настоящем исследовании проведена комплексная оценка клинических, лабораторных и метаболических особенностей пациентов с ИИ, ГИ и ТИА. Полученные результаты показали, что уже в первые часы после дебюта заболевания формируются специфические изменения аминокислотного профиля, отражающие развитие системного метаболического ответа на церебральное повреждение.</w:t>
      </w:r>
    </w:p>
    <w:p w14:paraId="45B2D642" w14:textId="45B1AEAB" w:rsidR="000F1D1C" w:rsidRPr="00642219" w:rsidRDefault="000F1D1C" w:rsidP="000F1D1C">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На основании анализа концентраций исследуемых аминокислот в ультрараннем периоде (0-4,5 часа), через 12 часов после дебюта заболевания и оценки динамических изменений между временными точками была сформирована интегративная схема метаболической перестройки при ОЦВЗ (рисунок 24).</w:t>
      </w:r>
    </w:p>
    <w:p w14:paraId="6088210B" w14:textId="77777777" w:rsidR="008F747E" w:rsidRPr="00642219" w:rsidRDefault="008F747E" w:rsidP="005B537A">
      <w:pPr>
        <w:keepNext/>
        <w:spacing w:after="0" w:line="240" w:lineRule="auto"/>
        <w:ind w:firstLine="567"/>
        <w:rPr>
          <w:rFonts w:ascii="Times New Roman" w:hAnsi="Times New Roman" w:cs="Times New Roman"/>
          <w:sz w:val="28"/>
          <w:szCs w:val="28"/>
        </w:rPr>
      </w:pPr>
    </w:p>
    <w:p w14:paraId="238C8DE5" w14:textId="641A5051" w:rsidR="005B537A" w:rsidRPr="00642219" w:rsidRDefault="005B537A" w:rsidP="005B537A">
      <w:pPr>
        <w:keepNext/>
        <w:spacing w:after="0" w:line="240" w:lineRule="auto"/>
        <w:ind w:firstLine="567"/>
      </w:pPr>
      <w:r w:rsidRPr="00642219">
        <w:rPr>
          <w:rFonts w:ascii="Times New Roman" w:hAnsi="Times New Roman" w:cs="Times New Roman"/>
          <w:noProof/>
          <w:sz w:val="28"/>
          <w:szCs w:val="28"/>
          <w:lang w:eastAsia="ru-RU"/>
          <w14:ligatures w14:val="standardContextual"/>
        </w:rPr>
        <w:drawing>
          <wp:inline distT="0" distB="0" distL="0" distR="0" wp14:anchorId="5863DE22" wp14:editId="165611AA">
            <wp:extent cx="5615483" cy="3158709"/>
            <wp:effectExtent l="0" t="0" r="4445" b="3810"/>
            <wp:docPr id="13434575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457513" name="Рисунок 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15483" cy="3158709"/>
                    </a:xfrm>
                    <a:prstGeom prst="rect">
                      <a:avLst/>
                    </a:prstGeom>
                  </pic:spPr>
                </pic:pic>
              </a:graphicData>
            </a:graphic>
          </wp:inline>
        </w:drawing>
      </w:r>
    </w:p>
    <w:p w14:paraId="7CC5714E" w14:textId="024D9540" w:rsidR="00F865E5" w:rsidRPr="006C6F2F" w:rsidRDefault="005B537A" w:rsidP="00F865E5">
      <w:pPr>
        <w:pStyle w:val="ac"/>
        <w:spacing w:after="0"/>
        <w:ind w:firstLine="567"/>
        <w:jc w:val="both"/>
        <w:rPr>
          <w:rFonts w:ascii="Times New Roman" w:hAnsi="Times New Roman" w:cs="Times New Roman"/>
          <w:b/>
          <w:bCs/>
          <w:i w:val="0"/>
          <w:iCs w:val="0"/>
          <w:color w:val="auto"/>
          <w:sz w:val="24"/>
          <w:szCs w:val="24"/>
        </w:rPr>
      </w:pPr>
      <w:r w:rsidRPr="006C6F2F">
        <w:rPr>
          <w:rFonts w:ascii="Times New Roman" w:hAnsi="Times New Roman" w:cs="Times New Roman"/>
          <w:b/>
          <w:bCs/>
          <w:i w:val="0"/>
          <w:iCs w:val="0"/>
          <w:color w:val="auto"/>
          <w:sz w:val="24"/>
          <w:szCs w:val="24"/>
        </w:rPr>
        <w:t xml:space="preserve">Рисунок </w:t>
      </w:r>
      <w:r w:rsidR="00FB6652" w:rsidRPr="006C6F2F">
        <w:rPr>
          <w:rFonts w:ascii="Times New Roman" w:hAnsi="Times New Roman" w:cs="Times New Roman"/>
          <w:b/>
          <w:bCs/>
          <w:i w:val="0"/>
          <w:iCs w:val="0"/>
          <w:color w:val="auto"/>
          <w:sz w:val="24"/>
          <w:szCs w:val="24"/>
        </w:rPr>
        <w:t>24</w:t>
      </w:r>
      <w:r w:rsidR="005D3954" w:rsidRPr="006C6F2F">
        <w:rPr>
          <w:rFonts w:ascii="Times New Roman" w:hAnsi="Times New Roman" w:cs="Times New Roman"/>
          <w:b/>
          <w:bCs/>
          <w:i w:val="0"/>
          <w:iCs w:val="0"/>
          <w:color w:val="auto"/>
          <w:sz w:val="24"/>
          <w:szCs w:val="24"/>
        </w:rPr>
        <w:t xml:space="preserve"> -</w:t>
      </w:r>
      <w:r w:rsidRPr="006C6F2F">
        <w:rPr>
          <w:rFonts w:ascii="Times New Roman" w:hAnsi="Times New Roman" w:cs="Times New Roman"/>
          <w:b/>
          <w:bCs/>
          <w:i w:val="0"/>
          <w:iCs w:val="0"/>
          <w:color w:val="auto"/>
          <w:sz w:val="24"/>
          <w:szCs w:val="24"/>
        </w:rPr>
        <w:t xml:space="preserve"> Интегративная схема динамики аминокислотного профиля при </w:t>
      </w:r>
      <w:r w:rsidR="00F865E5" w:rsidRPr="006C6F2F">
        <w:rPr>
          <w:rFonts w:ascii="Times New Roman" w:hAnsi="Times New Roman" w:cs="Times New Roman"/>
          <w:b/>
          <w:bCs/>
          <w:i w:val="0"/>
          <w:iCs w:val="0"/>
          <w:color w:val="auto"/>
          <w:sz w:val="24"/>
          <w:szCs w:val="24"/>
        </w:rPr>
        <w:t>ОЦВЗ</w:t>
      </w:r>
    </w:p>
    <w:p w14:paraId="3FDB6314" w14:textId="159E9B33" w:rsidR="005F622E" w:rsidRPr="006C6F2F" w:rsidRDefault="005B537A" w:rsidP="005F622E">
      <w:pPr>
        <w:pStyle w:val="ac"/>
        <w:spacing w:after="0"/>
        <w:ind w:firstLine="567"/>
        <w:jc w:val="both"/>
        <w:rPr>
          <w:rFonts w:ascii="Times New Roman" w:hAnsi="Times New Roman" w:cs="Times New Roman"/>
          <w:color w:val="auto"/>
          <w:sz w:val="24"/>
          <w:szCs w:val="24"/>
        </w:rPr>
      </w:pPr>
      <w:r w:rsidRPr="006C6F2F">
        <w:rPr>
          <w:rFonts w:ascii="Times New Roman" w:hAnsi="Times New Roman" w:cs="Times New Roman"/>
          <w:color w:val="auto"/>
          <w:sz w:val="24"/>
          <w:szCs w:val="24"/>
        </w:rPr>
        <w:t>Примечание</w:t>
      </w:r>
      <w:r w:rsidR="00CF0B30">
        <w:rPr>
          <w:rFonts w:ascii="Times New Roman" w:hAnsi="Times New Roman" w:cs="Times New Roman"/>
          <w:color w:val="auto"/>
          <w:sz w:val="24"/>
          <w:szCs w:val="24"/>
        </w:rPr>
        <w:t xml:space="preserve"> -</w:t>
      </w:r>
      <w:r w:rsidRPr="006C6F2F">
        <w:rPr>
          <w:rFonts w:ascii="Times New Roman" w:hAnsi="Times New Roman" w:cs="Times New Roman"/>
          <w:color w:val="auto"/>
          <w:sz w:val="24"/>
          <w:szCs w:val="24"/>
        </w:rPr>
        <w:t xml:space="preserve"> </w:t>
      </w:r>
      <w:r w:rsidR="005F622E" w:rsidRPr="006C6F2F">
        <w:rPr>
          <w:rFonts w:ascii="Times New Roman" w:hAnsi="Times New Roman" w:cs="Times New Roman"/>
          <w:color w:val="auto"/>
          <w:sz w:val="24"/>
          <w:szCs w:val="24"/>
        </w:rPr>
        <w:t xml:space="preserve">Схема разработана автором на основании результатов собственного исследования и современных представлений о патогенезе ОЦВЗ [63, 66, </w:t>
      </w:r>
      <w:r w:rsidR="007076DC" w:rsidRPr="006C6F2F">
        <w:rPr>
          <w:rFonts w:ascii="Times New Roman" w:hAnsi="Times New Roman" w:cs="Times New Roman"/>
          <w:color w:val="auto"/>
          <w:sz w:val="24"/>
          <w:szCs w:val="24"/>
        </w:rPr>
        <w:t>75</w:t>
      </w:r>
      <w:r w:rsidR="005F622E" w:rsidRPr="006C6F2F">
        <w:rPr>
          <w:rFonts w:ascii="Times New Roman" w:hAnsi="Times New Roman" w:cs="Times New Roman"/>
          <w:color w:val="auto"/>
          <w:sz w:val="24"/>
          <w:szCs w:val="24"/>
        </w:rPr>
        <w:t xml:space="preserve">, </w:t>
      </w:r>
      <w:r w:rsidR="007076DC" w:rsidRPr="006C6F2F">
        <w:rPr>
          <w:rFonts w:ascii="Times New Roman" w:hAnsi="Times New Roman" w:cs="Times New Roman"/>
          <w:color w:val="auto"/>
          <w:sz w:val="24"/>
          <w:szCs w:val="24"/>
        </w:rPr>
        <w:t xml:space="preserve">78, </w:t>
      </w:r>
      <w:r w:rsidR="005F622E" w:rsidRPr="006C6F2F">
        <w:rPr>
          <w:rFonts w:ascii="Times New Roman" w:hAnsi="Times New Roman" w:cs="Times New Roman"/>
          <w:color w:val="auto"/>
          <w:sz w:val="24"/>
          <w:szCs w:val="24"/>
        </w:rPr>
        <w:t xml:space="preserve">115, 122, 128]. </w:t>
      </w:r>
      <w:r w:rsidR="002B6CA4" w:rsidRPr="006C6F2F">
        <w:rPr>
          <w:rFonts w:ascii="Times New Roman" w:hAnsi="Times New Roman" w:cs="Times New Roman"/>
          <w:color w:val="auto"/>
          <w:sz w:val="24"/>
          <w:szCs w:val="24"/>
        </w:rPr>
        <w:t xml:space="preserve">На представленную авторскую схему получено свидетельство о государственной регистрации авторского права (Приложение А). </w:t>
      </w:r>
      <w:r w:rsidR="005F622E" w:rsidRPr="006C6F2F">
        <w:rPr>
          <w:rFonts w:ascii="Times New Roman" w:hAnsi="Times New Roman" w:cs="Times New Roman"/>
          <w:color w:val="auto"/>
          <w:sz w:val="24"/>
          <w:szCs w:val="24"/>
        </w:rPr>
        <w:t>Зеленым цветом обозначены статистически значимые различия в ультрараннем периоде (0-4,5 ч), желтым - через 12 часов от дебюта симптомов, синим - динамика показателей между временными точками (Δ). Стрелки (↑/↓/↔) отражают направление изменения концентрации показателя во времени.</w:t>
      </w:r>
    </w:p>
    <w:p w14:paraId="3F36D35D" w14:textId="77777777" w:rsidR="005F622E" w:rsidRPr="00642219" w:rsidRDefault="005F622E" w:rsidP="005F622E">
      <w:pPr>
        <w:spacing w:after="0" w:line="240" w:lineRule="auto"/>
      </w:pPr>
    </w:p>
    <w:p w14:paraId="26C25720" w14:textId="64B2F12E" w:rsidR="008F747E" w:rsidRPr="00642219" w:rsidRDefault="008F747E" w:rsidP="005F622E">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 xml:space="preserve">Представленная схема отражает взаимосвязь выявленных изменений аминокислотного профиля с ключевыми патогенетическими механизмами ОЦВЗ. Выявленные изменения свидетельствуют о вовлечении процессов энергетического дефицита, нейровоспаления, эндотелиальной дисфункции, NO-зависимых механизмов регуляции сосудистого тонуса, активации кинуренинового пути </w:t>
      </w:r>
      <w:r w:rsidRPr="00642219">
        <w:rPr>
          <w:rFonts w:ascii="Times New Roman" w:hAnsi="Times New Roman" w:cs="Times New Roman"/>
          <w:sz w:val="28"/>
          <w:szCs w:val="28"/>
        </w:rPr>
        <w:lastRenderedPageBreak/>
        <w:t>метаболизма триптофана, оксидативного стресса и эксайтотоксичности. Анализ динамики показал фазный характер метаболических нарушений и различную временную чувствительность отдельных аминокислот к развитию цереброваскулярного повреждения.</w:t>
      </w:r>
    </w:p>
    <w:p w14:paraId="5FA6349C" w14:textId="77777777" w:rsidR="008F747E" w:rsidRPr="00642219" w:rsidRDefault="008F747E" w:rsidP="008F747E">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Полученные результаты подтвердили, что валин, фенилаланин, аргинин и триптофан являются наиболее чувствительными маркерами ранней метаболической перестройки при ОЦВЗ. При этом отдельные аминокислоты отражают различные звенья патогенеза заболевания: нарушения энергетического обмена, эндотелиальную дисфункцию, иммуновоспалительную активацию и нейрометаболические изменения.</w:t>
      </w:r>
    </w:p>
    <w:p w14:paraId="773C54CA" w14:textId="378A3320" w:rsidR="008F747E" w:rsidRPr="00642219" w:rsidRDefault="008F747E" w:rsidP="008F747E">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Особый интерес представляют выявленные взаимосвязи аминокислотного профиля с клиническими характеристиками заболевания. Наиболее выраженные ассоциации были установлены для триптофана, концентрация которого отрицательно коррелировала с тяжестью неврологического дефицита по шкале NIHSS и была статистически значимо ниже у пациентов с неблагоприятным исходом заболевания. Кроме того, анализ динамических показателей показал, что повышение Δаргинина ассоциировалось с увеличением вероятности ИИ, тогда как повышение Δвалина - со снижением вероятности ИИ.</w:t>
      </w:r>
    </w:p>
    <w:p w14:paraId="73F0406E" w14:textId="5EF850B0" w:rsidR="008F747E" w:rsidRPr="00642219" w:rsidRDefault="008F747E" w:rsidP="008F747E">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Проведённый анализ показал ограниченную диагностическую значимость отдельных метаболитов при их изолированном использовании. Вместе с тем включение аминокислотных показателей в состав комплексных клинико-лабораторных моделей сопровождалось повышением диагностической эффективности.</w:t>
      </w:r>
    </w:p>
    <w:p w14:paraId="29CA2421" w14:textId="77777777" w:rsidR="008F747E" w:rsidRPr="00642219" w:rsidRDefault="008F747E" w:rsidP="008F747E">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Вместе с тем включение аминокислотных показателей в состав комплексных клинико-лабораторных моделей сопровождалось статистически значимым повышением диагностической эффективности, увеличивая AUC модели с 0,734 до 0,803 (p=0,007).</w:t>
      </w:r>
    </w:p>
    <w:p w14:paraId="786A5329" w14:textId="7D831BB0" w:rsidR="008F747E" w:rsidRPr="00642219" w:rsidRDefault="008F747E" w:rsidP="008F747E">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Наиболее высокая диагностическая эффективность была достигнута при использовании комбинированной модели, включавшей показатели NIHSS, СОЭ, валина и аргинина. Разработанная модель продемонстрировала высокую дискриминирующую способность и подтвердила перспективность интеграции метаболических показателей в алгоритмы ранней диагностики ИИ.</w:t>
      </w:r>
    </w:p>
    <w:p w14:paraId="06E34066" w14:textId="415C0036" w:rsidR="005B537A" w:rsidRPr="00642219" w:rsidRDefault="008F747E" w:rsidP="008F747E">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t>Таким образом, результаты исследования расширяют современные представления о метаболических механизмах развития ОЦВЗ и подтверждают перспективность использования аминокислотного профилирования в качестве дополнительного инструмента ранней диагностики и метаболической характеристики пациентов с цереброваскулярной патологией.</w:t>
      </w:r>
    </w:p>
    <w:p w14:paraId="5EFD49E3" w14:textId="3EF10A13" w:rsidR="005B537A" w:rsidRPr="00642219" w:rsidRDefault="005B537A" w:rsidP="00F865E5">
      <w:pPr>
        <w:spacing w:after="0" w:line="240" w:lineRule="auto"/>
        <w:ind w:firstLine="567"/>
        <w:jc w:val="both"/>
        <w:rPr>
          <w:rFonts w:ascii="Times New Roman" w:hAnsi="Times New Roman" w:cs="Times New Roman"/>
          <w:sz w:val="28"/>
          <w:szCs w:val="28"/>
        </w:rPr>
      </w:pPr>
      <w:r w:rsidRPr="00642219">
        <w:rPr>
          <w:rFonts w:ascii="Times New Roman" w:hAnsi="Times New Roman" w:cs="Times New Roman"/>
          <w:sz w:val="28"/>
          <w:szCs w:val="28"/>
        </w:rPr>
        <w:br w:type="page"/>
      </w:r>
    </w:p>
    <w:p w14:paraId="36087177" w14:textId="7F8A03AC" w:rsidR="005B537A" w:rsidRPr="00642219" w:rsidRDefault="005B537A" w:rsidP="00A023C6">
      <w:pPr>
        <w:pStyle w:val="1"/>
        <w:spacing w:before="0" w:beforeAutospacing="0" w:after="0" w:afterAutospacing="0"/>
        <w:jc w:val="center"/>
        <w:rPr>
          <w:sz w:val="28"/>
          <w:szCs w:val="28"/>
        </w:rPr>
      </w:pPr>
      <w:bookmarkStart w:id="79" w:name="_Toc231495694"/>
      <w:r w:rsidRPr="00642219">
        <w:rPr>
          <w:sz w:val="28"/>
          <w:szCs w:val="28"/>
        </w:rPr>
        <w:lastRenderedPageBreak/>
        <w:t>ВЫВОДЫ</w:t>
      </w:r>
      <w:bookmarkEnd w:id="79"/>
    </w:p>
    <w:p w14:paraId="20DA4EFD" w14:textId="77777777" w:rsidR="006C6F2F" w:rsidRPr="006C6F2F" w:rsidRDefault="006C6F2F" w:rsidP="006C6F2F">
      <w:pPr>
        <w:pStyle w:val="ab"/>
        <w:numPr>
          <w:ilvl w:val="0"/>
          <w:numId w:val="10"/>
        </w:numPr>
        <w:spacing w:after="0" w:line="240" w:lineRule="auto"/>
        <w:ind w:left="0" w:firstLine="567"/>
        <w:rPr>
          <w:rFonts w:ascii="Times New Roman" w:hAnsi="Times New Roman" w:cs="Times New Roman"/>
          <w:sz w:val="28"/>
          <w:szCs w:val="28"/>
        </w:rPr>
      </w:pPr>
      <w:r w:rsidRPr="006C6F2F">
        <w:rPr>
          <w:rFonts w:ascii="Times New Roman" w:hAnsi="Times New Roman" w:cs="Times New Roman"/>
          <w:sz w:val="28"/>
          <w:szCs w:val="28"/>
        </w:rPr>
        <w:t>В первой временной точке (3-4,5 часа) при ИИ отмечалось повышение уровня фенилаланина до 16,19 [12,80-19,17] мкмоль/л против 13,64 [10,95-16,01] мкмоль/л в ГК (p&lt;0,01), при ГИ - снижение уровня глутаминовой кислоты до 0,66 мкмоль/л против 0,98 мкмоль/л в ГК (p&lt;0,05), а при ТИА выявлены снижение триптофана и повышение аргинина (p&lt;0,05). Межгрупповые различия для отдельных метаболитов сохранялись и через 12 часов от дебюта симптоматики, что подтверждает динамический характер метаболических изменений при ОЦВЗ.</w:t>
      </w:r>
    </w:p>
    <w:p w14:paraId="721501FF" w14:textId="77777777" w:rsidR="006C6F2F" w:rsidRPr="006C6F2F" w:rsidRDefault="006C6F2F" w:rsidP="006C6F2F">
      <w:pPr>
        <w:pStyle w:val="ab"/>
        <w:numPr>
          <w:ilvl w:val="0"/>
          <w:numId w:val="10"/>
        </w:numPr>
        <w:spacing w:after="0" w:line="240" w:lineRule="auto"/>
        <w:ind w:left="0" w:firstLine="567"/>
        <w:rPr>
          <w:rFonts w:ascii="Times New Roman" w:hAnsi="Times New Roman" w:cs="Times New Roman"/>
          <w:sz w:val="28"/>
          <w:szCs w:val="28"/>
        </w:rPr>
      </w:pPr>
      <w:r w:rsidRPr="006C6F2F">
        <w:rPr>
          <w:rFonts w:ascii="Times New Roman" w:hAnsi="Times New Roman" w:cs="Times New Roman"/>
          <w:sz w:val="28"/>
          <w:szCs w:val="28"/>
        </w:rPr>
        <w:t>Повышение Δаргинина ассоциировалось с увеличением вероятности ИИ (OR = 2,29; p = 0,017), тогда как увеличение Δвалина - со снижением вероятности ИИ (OR = 0,91; p = 0,037). Выявлены статистически значимые взаимосвязи аминокислотного профиля с выраженностью неврологического дефицита по шкале NIHSS, наиболее выраженные для триптофана (r = -0,31; p &lt; 0,05). При неблагоприятном исходе заболевания концентрация триптофана была статистически значимо ниже в обеих временных точках исследования (p &lt; 0,01).</w:t>
      </w:r>
    </w:p>
    <w:p w14:paraId="2AFA756B" w14:textId="77777777" w:rsidR="006C6F2F" w:rsidRPr="006C6F2F" w:rsidRDefault="006C6F2F" w:rsidP="006C6F2F">
      <w:pPr>
        <w:pStyle w:val="ab"/>
        <w:numPr>
          <w:ilvl w:val="0"/>
          <w:numId w:val="10"/>
        </w:numPr>
        <w:spacing w:after="0" w:line="240" w:lineRule="auto"/>
        <w:ind w:left="0" w:firstLine="567"/>
        <w:rPr>
          <w:rFonts w:ascii="Times New Roman" w:hAnsi="Times New Roman" w:cs="Times New Roman"/>
          <w:sz w:val="28"/>
          <w:szCs w:val="28"/>
        </w:rPr>
      </w:pPr>
      <w:r w:rsidRPr="006C6F2F">
        <w:rPr>
          <w:rFonts w:ascii="Times New Roman" w:hAnsi="Times New Roman" w:cs="Times New Roman"/>
          <w:sz w:val="28"/>
          <w:szCs w:val="28"/>
        </w:rPr>
        <w:t>Установлено, что включение метаболических маркеров в диагностическую модель повышает эффективность ранней диагностики ОЦВЗ по сравнению с использованием только рутинных лабораторных показателей, увеличивая AUC с 0,734 до 0,803 (p = 0,007) при повышении чувствительности с 63,1% до 77,0% и сохранении сопоставимой специфичности (74,7% и 73,2% соответственно).</w:t>
      </w:r>
    </w:p>
    <w:p w14:paraId="6577655B" w14:textId="77777777" w:rsidR="006C6F2F" w:rsidRPr="006C6F2F" w:rsidRDefault="006C6F2F" w:rsidP="006C6F2F">
      <w:pPr>
        <w:pStyle w:val="ab"/>
        <w:numPr>
          <w:ilvl w:val="0"/>
          <w:numId w:val="10"/>
        </w:numPr>
        <w:spacing w:after="0" w:line="240" w:lineRule="auto"/>
        <w:ind w:left="0" w:firstLine="567"/>
        <w:rPr>
          <w:rFonts w:ascii="Times New Roman" w:hAnsi="Times New Roman" w:cs="Times New Roman"/>
          <w:sz w:val="28"/>
          <w:szCs w:val="28"/>
        </w:rPr>
      </w:pPr>
      <w:r w:rsidRPr="006C6F2F">
        <w:rPr>
          <w:rFonts w:ascii="Times New Roman" w:hAnsi="Times New Roman" w:cs="Times New Roman"/>
          <w:sz w:val="28"/>
          <w:szCs w:val="28"/>
        </w:rPr>
        <w:t>Разработанная комбинированная клинико-лабораторная модель диагностики ИИ с интеграцией метаболических показателей, включающая показатели NIHSS, СОЭ, валина и аргинина, обладает высокой дискриминирующей способностью (AUC = 0,94; 95% ДИ 0,91-0,97; чувствительность 89,3%; специфичность 89,7%). Внутренняя валидация методом bootstrap подтвердила её устойчивость и воспроизводимость (AUC = 0,94; 95% ДИ 0,90-0,97) при сохранении диагностических характеристик (чувствительность 89,3%; специфичность 89,6%).</w:t>
      </w:r>
    </w:p>
    <w:p w14:paraId="1FEE1611" w14:textId="77777777" w:rsidR="006C6F2F" w:rsidRDefault="006C6F2F" w:rsidP="005B537A">
      <w:pPr>
        <w:spacing w:after="160" w:line="259" w:lineRule="auto"/>
        <w:ind w:firstLine="567"/>
        <w:rPr>
          <w:rFonts w:ascii="Times New Roman" w:hAnsi="Times New Roman" w:cs="Times New Roman"/>
          <w:sz w:val="28"/>
          <w:szCs w:val="28"/>
        </w:rPr>
      </w:pPr>
    </w:p>
    <w:p w14:paraId="336A38EE" w14:textId="75A3973E" w:rsidR="005B537A" w:rsidRPr="00642219" w:rsidRDefault="005B537A" w:rsidP="005B537A">
      <w:pPr>
        <w:spacing w:after="160" w:line="259" w:lineRule="auto"/>
        <w:ind w:firstLine="567"/>
        <w:rPr>
          <w:rFonts w:ascii="Times New Roman" w:hAnsi="Times New Roman" w:cs="Times New Roman"/>
          <w:sz w:val="28"/>
          <w:szCs w:val="28"/>
        </w:rPr>
      </w:pPr>
      <w:r w:rsidRPr="00642219">
        <w:rPr>
          <w:rFonts w:ascii="Times New Roman" w:hAnsi="Times New Roman" w:cs="Times New Roman"/>
          <w:sz w:val="28"/>
          <w:szCs w:val="28"/>
        </w:rPr>
        <w:br w:type="page"/>
      </w:r>
    </w:p>
    <w:p w14:paraId="3E84A4DF" w14:textId="77777777" w:rsidR="005B537A" w:rsidRPr="001C6E06" w:rsidRDefault="005B537A" w:rsidP="00611295">
      <w:pPr>
        <w:pStyle w:val="1"/>
        <w:spacing w:before="0" w:beforeAutospacing="0" w:after="0" w:afterAutospacing="0"/>
        <w:rPr>
          <w:sz w:val="28"/>
          <w:szCs w:val="28"/>
        </w:rPr>
      </w:pPr>
      <w:bookmarkStart w:id="80" w:name="_Toc231495695"/>
      <w:r w:rsidRPr="00642219">
        <w:rPr>
          <w:sz w:val="28"/>
          <w:szCs w:val="28"/>
        </w:rPr>
        <w:lastRenderedPageBreak/>
        <w:t>Список</w:t>
      </w:r>
      <w:r w:rsidRPr="001C6E06">
        <w:rPr>
          <w:sz w:val="28"/>
          <w:szCs w:val="28"/>
        </w:rPr>
        <w:t xml:space="preserve"> </w:t>
      </w:r>
      <w:r w:rsidRPr="00642219">
        <w:rPr>
          <w:sz w:val="28"/>
          <w:szCs w:val="28"/>
        </w:rPr>
        <w:t>использованной</w:t>
      </w:r>
      <w:r w:rsidRPr="001C6E06">
        <w:rPr>
          <w:sz w:val="28"/>
          <w:szCs w:val="28"/>
        </w:rPr>
        <w:t xml:space="preserve"> </w:t>
      </w:r>
      <w:r w:rsidRPr="00642219">
        <w:rPr>
          <w:sz w:val="28"/>
          <w:szCs w:val="28"/>
        </w:rPr>
        <w:t>литературы</w:t>
      </w:r>
      <w:bookmarkEnd w:id="80"/>
    </w:p>
    <w:p w14:paraId="542071DB" w14:textId="2800877F" w:rsidR="005174DF" w:rsidRPr="00642219" w:rsidRDefault="005B537A"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fldChar w:fldCharType="begin"/>
      </w:r>
      <w:r w:rsidRPr="001C6E06">
        <w:rPr>
          <w:rFonts w:ascii="Times New Roman" w:hAnsi="Times New Roman" w:cs="Times New Roman"/>
          <w:sz w:val="28"/>
          <w:szCs w:val="28"/>
          <w:lang w:val="ru-RU"/>
        </w:rPr>
        <w:instrText xml:space="preserve"> </w:instrText>
      </w:r>
      <w:r w:rsidRPr="00642219">
        <w:rPr>
          <w:rFonts w:ascii="Times New Roman" w:hAnsi="Times New Roman" w:cs="Times New Roman"/>
          <w:sz w:val="28"/>
          <w:szCs w:val="28"/>
        </w:rPr>
        <w:instrText>ADDIN</w:instrText>
      </w:r>
      <w:r w:rsidRPr="001C6E06">
        <w:rPr>
          <w:rFonts w:ascii="Times New Roman" w:hAnsi="Times New Roman" w:cs="Times New Roman"/>
          <w:sz w:val="28"/>
          <w:szCs w:val="28"/>
          <w:lang w:val="ru-RU"/>
        </w:rPr>
        <w:instrText xml:space="preserve"> </w:instrText>
      </w:r>
      <w:r w:rsidRPr="00642219">
        <w:rPr>
          <w:rFonts w:ascii="Times New Roman" w:hAnsi="Times New Roman" w:cs="Times New Roman"/>
          <w:sz w:val="28"/>
          <w:szCs w:val="28"/>
        </w:rPr>
        <w:instrText>EN</w:instrText>
      </w:r>
      <w:r w:rsidRPr="001C6E06">
        <w:rPr>
          <w:rFonts w:ascii="Times New Roman" w:hAnsi="Times New Roman" w:cs="Times New Roman"/>
          <w:sz w:val="28"/>
          <w:szCs w:val="28"/>
          <w:lang w:val="ru-RU"/>
        </w:rPr>
        <w:instrText>.</w:instrText>
      </w:r>
      <w:r w:rsidRPr="00642219">
        <w:rPr>
          <w:rFonts w:ascii="Times New Roman" w:hAnsi="Times New Roman" w:cs="Times New Roman"/>
          <w:sz w:val="28"/>
          <w:szCs w:val="28"/>
        </w:rPr>
        <w:instrText>REFLIST</w:instrText>
      </w:r>
      <w:r w:rsidRPr="001C6E06">
        <w:rPr>
          <w:rFonts w:ascii="Times New Roman" w:hAnsi="Times New Roman" w:cs="Times New Roman"/>
          <w:sz w:val="28"/>
          <w:szCs w:val="28"/>
          <w:lang w:val="ru-RU"/>
        </w:rPr>
        <w:instrText xml:space="preserve"> </w:instrText>
      </w:r>
      <w:r w:rsidRPr="00642219">
        <w:rPr>
          <w:rFonts w:ascii="Times New Roman" w:hAnsi="Times New Roman" w:cs="Times New Roman"/>
          <w:sz w:val="28"/>
          <w:szCs w:val="28"/>
        </w:rPr>
        <w:fldChar w:fldCharType="separate"/>
      </w:r>
      <w:r w:rsidR="005174DF" w:rsidRPr="001C6E06">
        <w:rPr>
          <w:rFonts w:ascii="Times New Roman" w:hAnsi="Times New Roman" w:cs="Times New Roman"/>
          <w:sz w:val="28"/>
          <w:szCs w:val="28"/>
          <w:lang w:val="ru-RU"/>
        </w:rPr>
        <w:t xml:space="preserve">1. </w:t>
      </w:r>
      <w:bookmarkStart w:id="81" w:name="_Hlk233972329"/>
      <w:r w:rsidR="00704781" w:rsidRPr="00642219">
        <w:rPr>
          <w:rFonts w:ascii="Times New Roman" w:hAnsi="Times New Roman" w:cs="Times New Roman"/>
          <w:sz w:val="28"/>
          <w:szCs w:val="28"/>
        </w:rPr>
        <w:t>GBD</w:t>
      </w:r>
      <w:r w:rsidR="00704781" w:rsidRPr="001C6E06">
        <w:rPr>
          <w:rFonts w:ascii="Times New Roman" w:hAnsi="Times New Roman" w:cs="Times New Roman"/>
          <w:sz w:val="28"/>
          <w:szCs w:val="28"/>
          <w:lang w:val="ru-RU"/>
        </w:rPr>
        <w:t xml:space="preserve"> 2021 </w:t>
      </w:r>
      <w:r w:rsidR="00704781" w:rsidRPr="00642219">
        <w:rPr>
          <w:rFonts w:ascii="Times New Roman" w:hAnsi="Times New Roman" w:cs="Times New Roman"/>
          <w:sz w:val="28"/>
          <w:szCs w:val="28"/>
        </w:rPr>
        <w:t>Demographics</w:t>
      </w:r>
      <w:r w:rsidR="00704781" w:rsidRPr="001C6E06">
        <w:rPr>
          <w:rFonts w:ascii="Times New Roman" w:hAnsi="Times New Roman" w:cs="Times New Roman"/>
          <w:sz w:val="28"/>
          <w:szCs w:val="28"/>
          <w:lang w:val="ru-RU"/>
        </w:rPr>
        <w:t xml:space="preserve"> </w:t>
      </w:r>
      <w:r w:rsidR="00704781" w:rsidRPr="00642219">
        <w:rPr>
          <w:rFonts w:ascii="Times New Roman" w:hAnsi="Times New Roman" w:cs="Times New Roman"/>
          <w:sz w:val="28"/>
          <w:szCs w:val="28"/>
        </w:rPr>
        <w:t>Collaborators</w:t>
      </w:r>
      <w:r w:rsidR="00704781" w:rsidRPr="001C6E06">
        <w:rPr>
          <w:rFonts w:ascii="Times New Roman" w:hAnsi="Times New Roman" w:cs="Times New Roman"/>
          <w:sz w:val="28"/>
          <w:szCs w:val="28"/>
          <w:lang w:val="ru-RU"/>
        </w:rPr>
        <w:t xml:space="preserve">. </w:t>
      </w:r>
      <w:r w:rsidR="00704781" w:rsidRPr="00642219">
        <w:rPr>
          <w:rFonts w:ascii="Times New Roman" w:hAnsi="Times New Roman" w:cs="Times New Roman"/>
          <w:sz w:val="28"/>
          <w:szCs w:val="28"/>
        </w:rPr>
        <w:t>Global age-sex-specific mortality, life expectancy, and population estimates in 204 countries and territories and 811 subnational locations, 1950-2021, and the impact of the COVID-19 pandemic: a comprehensive demographic analysis for the Global Burden of Disease Study 2021 // Lancet. - 2024. - Vol. 403, № 10440. - P. 1989</w:t>
      </w:r>
      <w:r w:rsidR="007E6C15" w:rsidRPr="007E6C15">
        <w:rPr>
          <w:rFonts w:ascii="Times New Roman" w:hAnsi="Times New Roman" w:cs="Times New Roman"/>
          <w:sz w:val="28"/>
          <w:szCs w:val="28"/>
        </w:rPr>
        <w:t>-</w:t>
      </w:r>
      <w:r w:rsidR="00704781" w:rsidRPr="00642219">
        <w:rPr>
          <w:rFonts w:ascii="Times New Roman" w:hAnsi="Times New Roman" w:cs="Times New Roman"/>
          <w:sz w:val="28"/>
          <w:szCs w:val="28"/>
        </w:rPr>
        <w:t>2056.</w:t>
      </w:r>
      <w:bookmarkEnd w:id="81"/>
    </w:p>
    <w:p w14:paraId="107F83CD" w14:textId="7A959907" w:rsidR="005174DF" w:rsidRPr="00642219" w:rsidRDefault="005174DF"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 xml:space="preserve">2. </w:t>
      </w:r>
      <w:bookmarkStart w:id="82" w:name="_Hlk233972345"/>
      <w:r w:rsidR="00704781" w:rsidRPr="00642219">
        <w:rPr>
          <w:rFonts w:ascii="Times New Roman" w:hAnsi="Times New Roman" w:cs="Times New Roman"/>
          <w:sz w:val="28"/>
          <w:szCs w:val="28"/>
        </w:rPr>
        <w:t>GBD 2019 Stroke Collaborators. Global, regional, and national burden of stroke and its risk factors, 1990–2019: a systematic analysis for the Global Burden of Disease Study 2019 // Lancet Neurology. - 2021. - Vol. 20, № 10. - P. 795-820.</w:t>
      </w:r>
      <w:bookmarkEnd w:id="82"/>
    </w:p>
    <w:p w14:paraId="41AAEA92" w14:textId="13A7DB82" w:rsidR="005174DF" w:rsidRPr="00642219" w:rsidRDefault="005174DF"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 xml:space="preserve">3. </w:t>
      </w:r>
      <w:r w:rsidR="00704781" w:rsidRPr="00642219">
        <w:rPr>
          <w:rFonts w:ascii="Times New Roman" w:hAnsi="Times New Roman" w:cs="Times New Roman"/>
          <w:sz w:val="28"/>
          <w:szCs w:val="28"/>
        </w:rPr>
        <w:t>Venketasubramanian N. Stroke Epidemiology in Asia // Cerebrovascular Diseases Extra. - 2025. - Vol. 15, № 1. - P. 81-92.</w:t>
      </w:r>
    </w:p>
    <w:p w14:paraId="6FAFB430" w14:textId="57187CE7" w:rsidR="005174DF" w:rsidRPr="00642219" w:rsidRDefault="005174DF"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 xml:space="preserve">4. </w:t>
      </w:r>
      <w:r w:rsidR="00704781" w:rsidRPr="00642219">
        <w:rPr>
          <w:rFonts w:ascii="Times New Roman" w:hAnsi="Times New Roman" w:cs="Times New Roman"/>
          <w:sz w:val="28"/>
          <w:szCs w:val="28"/>
        </w:rPr>
        <w:t>GBD 2021 Forecasting Collaborators. Burden of disease scenarios for 204 countries and territories, 2022-2050: a forecasting analysis for the Global Burden of Disease Study 2021 // Lancet. - 2024. - Vol. 403, № 10440. - P. 2204-2256.</w:t>
      </w:r>
    </w:p>
    <w:p w14:paraId="36AD5E8D" w14:textId="35FFD888" w:rsidR="007D27A8" w:rsidRPr="00642219" w:rsidRDefault="005174DF"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 xml:space="preserve">5. Buck B.H., Akhtar N., Alrohimi A., Khan K., Shuaib A. Stroke mimics: incidence, aetiology, clinical features and treatment // Annals of Medicine.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Vol. 53, № 1.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P. 420</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436.</w:t>
      </w:r>
    </w:p>
    <w:p w14:paraId="0188F6E7" w14:textId="3F6829AB" w:rsidR="00E63A45"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w:t>
      </w:r>
      <w:r w:rsidRPr="00642219">
        <w:rPr>
          <w:rFonts w:ascii="Times New Roman" w:hAnsi="Times New Roman" w:cs="Times New Roman"/>
          <w:sz w:val="28"/>
          <w:szCs w:val="28"/>
        </w:rPr>
        <w:tab/>
      </w:r>
      <w:r w:rsidR="00E63A45" w:rsidRPr="00642219">
        <w:rPr>
          <w:rFonts w:ascii="Times New Roman" w:hAnsi="Times New Roman" w:cs="Times New Roman"/>
          <w:sz w:val="28"/>
          <w:szCs w:val="28"/>
        </w:rPr>
        <w:t>GBD</w:t>
      </w:r>
      <w:r w:rsidR="00704781" w:rsidRPr="00642219">
        <w:rPr>
          <w:rFonts w:ascii="Times New Roman" w:hAnsi="Times New Roman" w:cs="Times New Roman"/>
          <w:sz w:val="28"/>
          <w:szCs w:val="28"/>
        </w:rPr>
        <w:t xml:space="preserve"> 2021</w:t>
      </w:r>
      <w:r w:rsidR="00E63A45" w:rsidRPr="00642219">
        <w:rPr>
          <w:rFonts w:ascii="Times New Roman" w:hAnsi="Times New Roman" w:cs="Times New Roman"/>
          <w:sz w:val="28"/>
          <w:szCs w:val="28"/>
        </w:rPr>
        <w:t xml:space="preserve"> Stroke Risk Factors Collaborators. Global, regional, and national burden of stroke and its risk factors, 1990</w:t>
      </w:r>
      <w:r w:rsidR="00F603B4" w:rsidRPr="00642219">
        <w:rPr>
          <w:rFonts w:ascii="Times New Roman" w:hAnsi="Times New Roman" w:cs="Times New Roman"/>
          <w:sz w:val="28"/>
          <w:szCs w:val="28"/>
        </w:rPr>
        <w:t>-</w:t>
      </w:r>
      <w:r w:rsidR="00E63A45" w:rsidRPr="00642219">
        <w:rPr>
          <w:rFonts w:ascii="Times New Roman" w:hAnsi="Times New Roman" w:cs="Times New Roman"/>
          <w:sz w:val="28"/>
          <w:szCs w:val="28"/>
        </w:rPr>
        <w:t xml:space="preserve">2021: a systematic analysis for the Global Burden of Disease Study 2021 // Lancet Neurology. </w:t>
      </w:r>
      <w:r w:rsidR="00F603B4" w:rsidRPr="00642219">
        <w:rPr>
          <w:rFonts w:ascii="Times New Roman" w:hAnsi="Times New Roman" w:cs="Times New Roman"/>
          <w:sz w:val="28"/>
          <w:szCs w:val="28"/>
        </w:rPr>
        <w:t>-</w:t>
      </w:r>
      <w:r w:rsidR="00E63A45"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E63A45" w:rsidRPr="00642219">
        <w:rPr>
          <w:rFonts w:ascii="Times New Roman" w:hAnsi="Times New Roman" w:cs="Times New Roman"/>
          <w:sz w:val="28"/>
          <w:szCs w:val="28"/>
        </w:rPr>
        <w:t xml:space="preserve"> Vol. 23, № 10. </w:t>
      </w:r>
      <w:r w:rsidR="00F603B4" w:rsidRPr="00642219">
        <w:rPr>
          <w:rFonts w:ascii="Times New Roman" w:hAnsi="Times New Roman" w:cs="Times New Roman"/>
          <w:sz w:val="28"/>
          <w:szCs w:val="28"/>
        </w:rPr>
        <w:t>-</w:t>
      </w:r>
      <w:r w:rsidR="00E63A45" w:rsidRPr="00642219">
        <w:rPr>
          <w:rFonts w:ascii="Times New Roman" w:hAnsi="Times New Roman" w:cs="Times New Roman"/>
          <w:sz w:val="28"/>
          <w:szCs w:val="28"/>
        </w:rPr>
        <w:t xml:space="preserve"> P. 973</w:t>
      </w:r>
      <w:r w:rsidR="00F603B4" w:rsidRPr="00642219">
        <w:rPr>
          <w:rFonts w:ascii="Times New Roman" w:hAnsi="Times New Roman" w:cs="Times New Roman"/>
          <w:sz w:val="28"/>
          <w:szCs w:val="28"/>
        </w:rPr>
        <w:t>-</w:t>
      </w:r>
      <w:r w:rsidR="00E63A45" w:rsidRPr="00642219">
        <w:rPr>
          <w:rFonts w:ascii="Times New Roman" w:hAnsi="Times New Roman" w:cs="Times New Roman"/>
          <w:sz w:val="28"/>
          <w:szCs w:val="28"/>
        </w:rPr>
        <w:t>1003.</w:t>
      </w:r>
      <w:r w:rsidR="00704781" w:rsidRPr="00642219">
        <w:rPr>
          <w:rFonts w:ascii="Times New Roman" w:hAnsi="Times New Roman" w:cs="Times New Roman"/>
          <w:sz w:val="28"/>
          <w:szCs w:val="28"/>
        </w:rPr>
        <w:t xml:space="preserve"> </w:t>
      </w:r>
    </w:p>
    <w:p w14:paraId="7E749E75" w14:textId="38539A5C" w:rsidR="00E63A45" w:rsidRPr="00642219" w:rsidRDefault="00E63A45"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 xml:space="preserve">7. Tursynov N.I., Muratbekova Sh.S., Grigolashvili M.A. Medical-statistical analysis of acute cerebrovascular diseases: study in Karaganda region, Republic of Kazakhstan // Science and Healthcare.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Vol. 23, № 4.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P. 147</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154.</w:t>
      </w:r>
    </w:p>
    <w:p w14:paraId="5AEFE497" w14:textId="3F129783" w:rsidR="00E63A45" w:rsidRPr="00642219" w:rsidRDefault="00E63A45"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8. Zhakhina G., Zhalmagambetov B., Gusmanov A., Sakko Y., Yerdessov S., Matmusaeva E. et al. Incidence and mortality rates of strokes in Kazakhstan in 2014</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2019 // Scientific Reports.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Vol. 12, № 1.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w:t>
      </w:r>
      <w:r w:rsidR="00704781" w:rsidRPr="00642219">
        <w:rPr>
          <w:rFonts w:ascii="Times New Roman" w:hAnsi="Times New Roman" w:cs="Times New Roman"/>
          <w:sz w:val="28"/>
          <w:szCs w:val="28"/>
        </w:rPr>
        <w:t xml:space="preserve">Art. </w:t>
      </w:r>
      <w:r w:rsidR="007E6C15" w:rsidRPr="007E6C15">
        <w:rPr>
          <w:rFonts w:ascii="Times New Roman" w:hAnsi="Times New Roman" w:cs="Times New Roman"/>
          <w:sz w:val="28"/>
          <w:szCs w:val="28"/>
        </w:rPr>
        <w:t>11121</w:t>
      </w:r>
      <w:r w:rsidRPr="00642219">
        <w:rPr>
          <w:rFonts w:ascii="Times New Roman" w:hAnsi="Times New Roman" w:cs="Times New Roman"/>
          <w:sz w:val="28"/>
          <w:szCs w:val="28"/>
        </w:rPr>
        <w:t>.</w:t>
      </w:r>
    </w:p>
    <w:p w14:paraId="4021646D" w14:textId="74A41914" w:rsidR="00E63A45" w:rsidRPr="00642219" w:rsidRDefault="00E63A45"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 xml:space="preserve">9. Makhanbetkhan S., Turdaliyeva B., Sarshayev M., Adilbekov Y., Medukhanova S., Davletov D. et al. Improving Acute Ischemic Stroke Care in Kazakhstan: Cross-Sectional Survey // Journal of Clinical Medicine.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Vol. 14, № 7.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w:t>
      </w:r>
      <w:r w:rsidR="0041781C" w:rsidRPr="00642219">
        <w:rPr>
          <w:rFonts w:ascii="Times New Roman" w:hAnsi="Times New Roman" w:cs="Times New Roman"/>
          <w:sz w:val="28"/>
          <w:szCs w:val="28"/>
        </w:rPr>
        <w:t xml:space="preserve">Art. </w:t>
      </w:r>
      <w:r w:rsidRPr="00642219">
        <w:rPr>
          <w:rFonts w:ascii="Times New Roman" w:hAnsi="Times New Roman" w:cs="Times New Roman"/>
          <w:sz w:val="28"/>
          <w:szCs w:val="28"/>
        </w:rPr>
        <w:t>2336.</w:t>
      </w:r>
    </w:p>
    <w:p w14:paraId="0D77AFE2" w14:textId="7522402F" w:rsidR="00E63A45" w:rsidRPr="00642219" w:rsidRDefault="00E63A45"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 xml:space="preserve">10. Kim J., Olaiya M.T., De Silva D.A., Norrving B., Bosch J., De Sousa D.A. et al. Global stroke statistics 2023: Availability of reperfusion services around the world // International Journal of Stroke.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Vol. 19, № 3.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P. 253</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270.</w:t>
      </w:r>
    </w:p>
    <w:p w14:paraId="5738E6E2" w14:textId="127CC7D8" w:rsidR="00842261" w:rsidRPr="00642219" w:rsidRDefault="00842261"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 xml:space="preserve">11. Langhorne P., Audebert H.J., Cadilhac D.A., Kim J., Lindsay P. Stroke systems of care in high-income countries: what is optimal? // Lancet.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Vol. 396, № 10260. </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 xml:space="preserve"> P. 1433</w:t>
      </w:r>
      <w:r w:rsidR="00F603B4" w:rsidRPr="00642219">
        <w:rPr>
          <w:rFonts w:ascii="Times New Roman" w:hAnsi="Times New Roman" w:cs="Times New Roman"/>
          <w:sz w:val="28"/>
          <w:szCs w:val="28"/>
        </w:rPr>
        <w:t>-</w:t>
      </w:r>
      <w:r w:rsidRPr="00642219">
        <w:rPr>
          <w:rFonts w:ascii="Times New Roman" w:hAnsi="Times New Roman" w:cs="Times New Roman"/>
          <w:sz w:val="28"/>
          <w:szCs w:val="28"/>
        </w:rPr>
        <w:t>1442.</w:t>
      </w:r>
    </w:p>
    <w:p w14:paraId="3F088D7B" w14:textId="5127A02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12.</w:t>
      </w:r>
      <w:r w:rsidRPr="00642219">
        <w:rPr>
          <w:rFonts w:ascii="Times New Roman" w:hAnsi="Times New Roman" w:cs="Times New Roman"/>
          <w:sz w:val="28"/>
          <w:szCs w:val="28"/>
        </w:rPr>
        <w:tab/>
      </w:r>
      <w:r w:rsidR="00023265" w:rsidRPr="00023265">
        <w:rPr>
          <w:rFonts w:ascii="Times New Roman" w:hAnsi="Times New Roman" w:cs="Times New Roman"/>
          <w:sz w:val="28"/>
          <w:szCs w:val="28"/>
        </w:rPr>
        <w:t>Grigolashvili M., Klyuyev D., Kasatkin D., Battakova S., Shayakhmetova Y., Beisembayeva M. et al. Evaluation of Stroke Care Delivery: 12-Month Experience of a Tertiary Stroke Center in Central Asia // International Journal of Clinical Practice. - 2025. - Vol. 2025, № 1. - Art. 8109173.</w:t>
      </w:r>
    </w:p>
    <w:p w14:paraId="181264FB" w14:textId="4EAB5FA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w:t>
      </w:r>
      <w:r w:rsidRPr="00642219">
        <w:rPr>
          <w:rFonts w:ascii="Times New Roman" w:hAnsi="Times New Roman" w:cs="Times New Roman"/>
          <w:sz w:val="28"/>
          <w:szCs w:val="28"/>
        </w:rPr>
        <w:tab/>
      </w:r>
      <w:r w:rsidR="002F5B21" w:rsidRPr="00642219">
        <w:rPr>
          <w:rFonts w:ascii="Times New Roman" w:hAnsi="Times New Roman" w:cs="Times New Roman"/>
          <w:sz w:val="28"/>
          <w:szCs w:val="28"/>
        </w:rPr>
        <w:t>Feigin V.L., Owolabi M.O., World Stroke Organization</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Lancet Neurology Commission Stroke Collaboration Group. Pragmatic solutions to reduce the global burden of stroke: a World Stroke Organization</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Lancet Neurology Commission // Lancet Neurology.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Vol. 22, № 12.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P. 1160</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1206.</w:t>
      </w:r>
    </w:p>
    <w:p w14:paraId="7BE83B27" w14:textId="02FCFC2A"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14.</w:t>
      </w:r>
      <w:r w:rsidRPr="00642219">
        <w:rPr>
          <w:rFonts w:ascii="Times New Roman" w:hAnsi="Times New Roman" w:cs="Times New Roman"/>
          <w:sz w:val="28"/>
          <w:szCs w:val="28"/>
        </w:rPr>
        <w:tab/>
      </w:r>
      <w:r w:rsidR="00C62D39" w:rsidRPr="00642219">
        <w:rPr>
          <w:rFonts w:ascii="Times New Roman" w:hAnsi="Times New Roman" w:cs="Times New Roman"/>
          <w:sz w:val="28"/>
          <w:szCs w:val="28"/>
        </w:rPr>
        <w:t>Salerno A., Strambo D., Nannoni S., Dunet V., Michel P. Patterns of ischemic posterior circulation strokes: A clinical, anatomical, and radiological review // International Journal of Stroke. - 2022. - Vol. 17, No. 7. - P. 714-722.</w:t>
      </w:r>
    </w:p>
    <w:p w14:paraId="18554723" w14:textId="45F2379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15.</w:t>
      </w:r>
      <w:r w:rsidRPr="00642219">
        <w:rPr>
          <w:rFonts w:ascii="Times New Roman" w:hAnsi="Times New Roman" w:cs="Times New Roman"/>
          <w:sz w:val="28"/>
          <w:szCs w:val="28"/>
        </w:rPr>
        <w:tab/>
      </w:r>
      <w:r w:rsidR="002F5B21" w:rsidRPr="00642219">
        <w:rPr>
          <w:rFonts w:ascii="Times New Roman" w:hAnsi="Times New Roman" w:cs="Times New Roman"/>
          <w:sz w:val="28"/>
          <w:szCs w:val="28"/>
        </w:rPr>
        <w:t xml:space="preserve">Regenhardt R.W., Das A.S., Ohtomo R., Lo E.H., Ayata C., Gurol M.E. Pathophysiology of Lacunar Stroke: History's Mysteries and Modern Interpretations // Journal of Stroke and Cerebrovascular Diseases.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Vol. 28, № 8.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P. 2079</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2097.</w:t>
      </w:r>
    </w:p>
    <w:p w14:paraId="236C2368" w14:textId="1CB4A03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16.</w:t>
      </w:r>
      <w:r w:rsidRPr="00642219">
        <w:rPr>
          <w:rFonts w:ascii="Times New Roman" w:hAnsi="Times New Roman" w:cs="Times New Roman"/>
          <w:sz w:val="28"/>
          <w:szCs w:val="28"/>
        </w:rPr>
        <w:tab/>
      </w:r>
      <w:r w:rsidR="00A8354A" w:rsidRPr="00642219">
        <w:rPr>
          <w:rFonts w:ascii="Times New Roman" w:hAnsi="Times New Roman" w:cs="Times New Roman"/>
          <w:sz w:val="28"/>
          <w:szCs w:val="28"/>
        </w:rPr>
        <w:t>Markus H., Pereira A., Cloud G. Vascular anatomy and stroke syndromes // Stroke Medicine / ed. by H. Markus, A. Pereira, G. Cloud. - 2nd ed. - Oxford : Oxford University Press, 2016. - P. 65–96.</w:t>
      </w:r>
    </w:p>
    <w:p w14:paraId="76023C53" w14:textId="343D110D"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17.</w:t>
      </w:r>
      <w:r w:rsidRPr="00642219">
        <w:rPr>
          <w:rFonts w:ascii="Times New Roman" w:hAnsi="Times New Roman" w:cs="Times New Roman"/>
          <w:sz w:val="28"/>
          <w:szCs w:val="28"/>
        </w:rPr>
        <w:tab/>
      </w:r>
      <w:r w:rsidR="002F5B21" w:rsidRPr="00642219">
        <w:rPr>
          <w:rFonts w:ascii="Times New Roman" w:hAnsi="Times New Roman" w:cs="Times New Roman"/>
          <w:sz w:val="28"/>
          <w:szCs w:val="28"/>
        </w:rPr>
        <w:t xml:space="preserve">Adams H.P., Bendixen B.H., Kappelle L.J., Biller J., Love B.B., Gordon D.L. et al. Classification of subtype of acute ischemic stroke. Definitions for use in a multicenter clinical trial. TOAST. Trial of Org 10172 in Acute Stroke Treatment // Stroke.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1993.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Vol. 24, № 1.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P. 35</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41.</w:t>
      </w:r>
    </w:p>
    <w:p w14:paraId="1FFB2913" w14:textId="1000C3B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18.</w:t>
      </w:r>
      <w:r w:rsidRPr="00642219">
        <w:rPr>
          <w:rFonts w:ascii="Times New Roman" w:hAnsi="Times New Roman" w:cs="Times New Roman"/>
          <w:sz w:val="28"/>
          <w:szCs w:val="28"/>
        </w:rPr>
        <w:tab/>
      </w:r>
      <w:r w:rsidR="003C6512" w:rsidRPr="00642219">
        <w:rPr>
          <w:rFonts w:ascii="Times New Roman" w:hAnsi="Times New Roman" w:cs="Times New Roman"/>
          <w:sz w:val="28"/>
          <w:szCs w:val="28"/>
        </w:rPr>
        <w:t>Yang D., Elkind M.S.V. Current perspectives on the clinical management of cryptogenic stroke // Expert Review of Neurotherapeutics. - 2023. - Vol. 23, № 3. - P. 213-226.</w:t>
      </w:r>
    </w:p>
    <w:p w14:paraId="5FCA9EDB" w14:textId="7748D1A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19.</w:t>
      </w:r>
      <w:r w:rsidRPr="00642219">
        <w:rPr>
          <w:rFonts w:ascii="Times New Roman" w:hAnsi="Times New Roman" w:cs="Times New Roman"/>
          <w:sz w:val="28"/>
          <w:szCs w:val="28"/>
        </w:rPr>
        <w:tab/>
      </w:r>
      <w:r w:rsidR="002F5B21" w:rsidRPr="00642219">
        <w:rPr>
          <w:rFonts w:ascii="Times New Roman" w:hAnsi="Times New Roman" w:cs="Times New Roman"/>
          <w:sz w:val="28"/>
          <w:szCs w:val="28"/>
        </w:rPr>
        <w:t xml:space="preserve">Meretoja A., Strbian D., Putaala J., Curtze S., Haapaniemi E., Mustanoja S. et al. SMASH-U: a proposal for etiologic classification of intracerebral hemorrhage // Stroke.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2012.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Vol. 43, № 10.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P. 2592</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2597.</w:t>
      </w:r>
    </w:p>
    <w:p w14:paraId="0B749603" w14:textId="30F27BF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20.</w:t>
      </w:r>
      <w:r w:rsidRPr="00642219">
        <w:rPr>
          <w:rFonts w:ascii="Times New Roman" w:hAnsi="Times New Roman" w:cs="Times New Roman"/>
          <w:sz w:val="28"/>
          <w:szCs w:val="28"/>
        </w:rPr>
        <w:tab/>
      </w:r>
      <w:r w:rsidR="002F5B21" w:rsidRPr="00642219">
        <w:rPr>
          <w:rFonts w:ascii="Times New Roman" w:hAnsi="Times New Roman" w:cs="Times New Roman"/>
          <w:sz w:val="28"/>
          <w:szCs w:val="28"/>
        </w:rPr>
        <w:t xml:space="preserve">Mosconi M.G., Paciaroni M., Agnelli G., Marzano M., Alberti A., Venti M. et al. SMASH-U classification: a tool for aetiology-oriented management of patients with acute haemorrhagic stroke // Internal and Emergency Medicine.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Vol. 16, № 1. </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 xml:space="preserve"> P. 109</w:t>
      </w:r>
      <w:r w:rsidR="00F603B4" w:rsidRPr="00642219">
        <w:rPr>
          <w:rFonts w:ascii="Times New Roman" w:hAnsi="Times New Roman" w:cs="Times New Roman"/>
          <w:sz w:val="28"/>
          <w:szCs w:val="28"/>
        </w:rPr>
        <w:t>-</w:t>
      </w:r>
      <w:r w:rsidR="002F5B21" w:rsidRPr="00642219">
        <w:rPr>
          <w:rFonts w:ascii="Times New Roman" w:hAnsi="Times New Roman" w:cs="Times New Roman"/>
          <w:sz w:val="28"/>
          <w:szCs w:val="28"/>
        </w:rPr>
        <w:t>114.</w:t>
      </w:r>
    </w:p>
    <w:p w14:paraId="4E922388" w14:textId="3CAB2E6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21.</w:t>
      </w:r>
      <w:r w:rsidRPr="00642219">
        <w:rPr>
          <w:rFonts w:ascii="Times New Roman" w:hAnsi="Times New Roman" w:cs="Times New Roman"/>
          <w:sz w:val="28"/>
          <w:szCs w:val="28"/>
        </w:rPr>
        <w:tab/>
      </w:r>
      <w:r w:rsidR="009A5B50" w:rsidRPr="00642219">
        <w:rPr>
          <w:rFonts w:ascii="Times New Roman" w:hAnsi="Times New Roman" w:cs="Times New Roman"/>
          <w:sz w:val="28"/>
          <w:szCs w:val="28"/>
        </w:rPr>
        <w:t>Raposo N., Zanon Zotin M.C., Seiffge D.J., Li Q., Goeldlin M.B., Charidimou A. et al. A Causal Classification System for Intracerebral Hemorrhage Subtypes // Annals of Neurology. - 2023. - Vol. 93, № 1. - P. 16-28.</w:t>
      </w:r>
    </w:p>
    <w:p w14:paraId="1471243A" w14:textId="7AB7D62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22.</w:t>
      </w:r>
      <w:r w:rsidRPr="00642219">
        <w:rPr>
          <w:rFonts w:ascii="Times New Roman" w:hAnsi="Times New Roman" w:cs="Times New Roman"/>
          <w:sz w:val="28"/>
          <w:szCs w:val="28"/>
        </w:rPr>
        <w:tab/>
      </w:r>
      <w:r w:rsidR="00176D9F" w:rsidRPr="00642219">
        <w:rPr>
          <w:rFonts w:ascii="Times New Roman" w:hAnsi="Times New Roman" w:cs="Times New Roman"/>
          <w:sz w:val="28"/>
          <w:szCs w:val="28"/>
        </w:rPr>
        <w:t xml:space="preserve">Kothari R.U., Pancioli A., Liu T., Brott T., Broderick J. Cincinnati Prehospital Stroke Scale: reproducibility and validity // Annals of Emergency Medicine.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1999.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Vol. 33, № 4.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P. 373</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378.</w:t>
      </w:r>
    </w:p>
    <w:p w14:paraId="30B0789B" w14:textId="7645283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23.</w:t>
      </w:r>
      <w:r w:rsidRPr="00642219">
        <w:rPr>
          <w:rFonts w:ascii="Times New Roman" w:hAnsi="Times New Roman" w:cs="Times New Roman"/>
          <w:sz w:val="28"/>
          <w:szCs w:val="28"/>
        </w:rPr>
        <w:tab/>
      </w:r>
      <w:r w:rsidR="00561975" w:rsidRPr="00642219">
        <w:rPr>
          <w:rFonts w:ascii="Times New Roman" w:hAnsi="Times New Roman" w:cs="Times New Roman"/>
          <w:sz w:val="28"/>
          <w:szCs w:val="28"/>
        </w:rPr>
        <w:t>Pickham D., Valdez A., Demeestere J., Lemmens R., Diaz L., Hopper S. et al. Prognostic Value of BEFAST vs. FAST to Identify Stroke in a Prehospital Setting // Prehospital Emergency Care. - 2019. - Vol. 23, № 2. - P. 195–200.</w:t>
      </w:r>
    </w:p>
    <w:p w14:paraId="45ADE0CC" w14:textId="5D0EF9B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24.</w:t>
      </w:r>
      <w:r w:rsidRPr="00642219">
        <w:rPr>
          <w:rFonts w:ascii="Times New Roman" w:hAnsi="Times New Roman" w:cs="Times New Roman"/>
          <w:sz w:val="28"/>
          <w:szCs w:val="28"/>
        </w:rPr>
        <w:tab/>
      </w:r>
      <w:r w:rsidR="00176D9F" w:rsidRPr="00642219">
        <w:rPr>
          <w:rFonts w:ascii="Times New Roman" w:hAnsi="Times New Roman" w:cs="Times New Roman"/>
          <w:sz w:val="28"/>
          <w:szCs w:val="28"/>
        </w:rPr>
        <w:t xml:space="preserve">Aroor S., Singh R., Goldstein L.B. BE-FAST (Balance, Eyes, Face, Arm, Speech, Time): Reducing the Proportion of Strokes Missed Using the FAST Mnemonic // Stroke.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Vol. 48, № 2.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P. 479</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481.</w:t>
      </w:r>
    </w:p>
    <w:p w14:paraId="275573F6" w14:textId="2A90EEA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25.</w:t>
      </w:r>
      <w:r w:rsidRPr="00642219">
        <w:rPr>
          <w:rFonts w:ascii="Times New Roman" w:hAnsi="Times New Roman" w:cs="Times New Roman"/>
          <w:sz w:val="28"/>
          <w:szCs w:val="28"/>
        </w:rPr>
        <w:tab/>
      </w:r>
      <w:r w:rsidR="00176D9F" w:rsidRPr="00642219">
        <w:rPr>
          <w:rFonts w:ascii="Times New Roman" w:hAnsi="Times New Roman" w:cs="Times New Roman"/>
          <w:sz w:val="28"/>
          <w:szCs w:val="28"/>
        </w:rPr>
        <w:t xml:space="preserve">Adams H.P., Davis P.H., Leira E.C., Chang K.C., Bendixen B.H., Clarke W.R. et al. Baseline NIH Stroke Scale score strongly predicts outcome after stroke: A report of the Trial of Org 10172 in Acute Stroke Treatment (TOAST) // Neurology.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1999.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Vol. 53, № 1.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P. 126</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131.</w:t>
      </w:r>
    </w:p>
    <w:p w14:paraId="4A7547E9" w14:textId="46E2EFD0"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26.</w:t>
      </w:r>
      <w:r w:rsidRPr="00642219">
        <w:rPr>
          <w:rFonts w:ascii="Times New Roman" w:hAnsi="Times New Roman" w:cs="Times New Roman"/>
          <w:sz w:val="28"/>
          <w:szCs w:val="28"/>
        </w:rPr>
        <w:tab/>
      </w:r>
      <w:r w:rsidR="00176D9F" w:rsidRPr="00642219">
        <w:rPr>
          <w:rFonts w:ascii="Times New Roman" w:hAnsi="Times New Roman" w:cs="Times New Roman"/>
          <w:sz w:val="28"/>
          <w:szCs w:val="28"/>
        </w:rPr>
        <w:t xml:space="preserve">Fonarow G.C., Saver J.L., Smith E.E., Broderick J.P., Kleindorfer D.O., Sacco R.L. et al. Relationship of National Institutes of Health Stroke Scale to 30-day mortality in Medicare beneficiaries with acute ischemic stroke // Journal of the American Heart Association.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2012.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Vol. 1, № 1.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P. 42</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50.</w:t>
      </w:r>
    </w:p>
    <w:p w14:paraId="168A3FCD" w14:textId="486E289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27.</w:t>
      </w:r>
      <w:r w:rsidRPr="00642219">
        <w:rPr>
          <w:rFonts w:ascii="Times New Roman" w:hAnsi="Times New Roman" w:cs="Times New Roman"/>
          <w:sz w:val="28"/>
          <w:szCs w:val="28"/>
        </w:rPr>
        <w:tab/>
      </w:r>
      <w:r w:rsidR="00176D9F" w:rsidRPr="00642219">
        <w:rPr>
          <w:rFonts w:ascii="Times New Roman" w:hAnsi="Times New Roman" w:cs="Times New Roman"/>
          <w:sz w:val="28"/>
          <w:szCs w:val="28"/>
        </w:rPr>
        <w:t xml:space="preserve">Brott T., Adams H.P., Olinger C.P., Marler J.R., Barsan W.G., Biller J. et al. Measurements of acute cerebral infarction: a clinical examination scale // Stroke.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1989.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Vol. 20, № 7. </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 xml:space="preserve"> P. 864</w:t>
      </w:r>
      <w:r w:rsidR="00F603B4" w:rsidRPr="00642219">
        <w:rPr>
          <w:rFonts w:ascii="Times New Roman" w:hAnsi="Times New Roman" w:cs="Times New Roman"/>
          <w:sz w:val="28"/>
          <w:szCs w:val="28"/>
        </w:rPr>
        <w:t>-</w:t>
      </w:r>
      <w:r w:rsidR="00176D9F" w:rsidRPr="00642219">
        <w:rPr>
          <w:rFonts w:ascii="Times New Roman" w:hAnsi="Times New Roman" w:cs="Times New Roman"/>
          <w:sz w:val="28"/>
          <w:szCs w:val="28"/>
        </w:rPr>
        <w:t>870.</w:t>
      </w:r>
    </w:p>
    <w:p w14:paraId="1110CC98" w14:textId="713F7DC6"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28.</w:t>
      </w:r>
      <w:r w:rsidRPr="00642219">
        <w:rPr>
          <w:rFonts w:ascii="Times New Roman" w:hAnsi="Times New Roman" w:cs="Times New Roman"/>
          <w:sz w:val="28"/>
          <w:szCs w:val="28"/>
        </w:rPr>
        <w:tab/>
      </w:r>
      <w:r w:rsidR="00F74440" w:rsidRPr="00642219">
        <w:rPr>
          <w:rFonts w:ascii="Times New Roman" w:hAnsi="Times New Roman" w:cs="Times New Roman"/>
          <w:sz w:val="28"/>
          <w:szCs w:val="28"/>
        </w:rPr>
        <w:t xml:space="preserve">Grefkes C., Fink G.R. Recovery from stroke: current concepts and future perspectives // Neurological Research and Practice.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Vol. 2.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17.</w:t>
      </w:r>
    </w:p>
    <w:p w14:paraId="1B467732" w14:textId="265F32E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29.</w:t>
      </w:r>
      <w:r w:rsidRPr="00642219">
        <w:rPr>
          <w:rFonts w:ascii="Times New Roman" w:hAnsi="Times New Roman" w:cs="Times New Roman"/>
          <w:sz w:val="28"/>
          <w:szCs w:val="28"/>
        </w:rPr>
        <w:tab/>
      </w:r>
      <w:r w:rsidR="00F74440" w:rsidRPr="00642219">
        <w:rPr>
          <w:rFonts w:ascii="Times New Roman" w:hAnsi="Times New Roman" w:cs="Times New Roman"/>
          <w:sz w:val="28"/>
          <w:szCs w:val="28"/>
        </w:rPr>
        <w:t xml:space="preserve">Maida C.D., Norrito R.L., Rizzica S., Mazzola M., Scarantino E.R., Tuttolomondo A. Molecular Pathogenesis of Ischemic and Hemorrhagic Strokes: Background and Therapeutic Approaches // International Journal of Molecular Sciences.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Vol. 25, № 12.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6543.</w:t>
      </w:r>
    </w:p>
    <w:p w14:paraId="2A9379E1" w14:textId="2A9B1E70"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30.</w:t>
      </w:r>
      <w:r w:rsidRPr="00642219">
        <w:rPr>
          <w:rFonts w:ascii="Times New Roman" w:hAnsi="Times New Roman" w:cs="Times New Roman"/>
          <w:sz w:val="28"/>
          <w:szCs w:val="28"/>
        </w:rPr>
        <w:tab/>
      </w:r>
      <w:r w:rsidR="00555AFE" w:rsidRPr="00642219">
        <w:rPr>
          <w:rFonts w:ascii="Times New Roman" w:hAnsi="Times New Roman" w:cs="Times New Roman"/>
          <w:sz w:val="28"/>
          <w:szCs w:val="28"/>
        </w:rPr>
        <w:t>Magdaleno Roman J.Y., Chapa González C. Glutamate and excitotoxicity in central nervous system disorders: ionotropic glutamate receptors as a target for neuroprotection // Neuroprotection. - 2024. - Vol. 2. - P. 137-150.</w:t>
      </w:r>
    </w:p>
    <w:p w14:paraId="0C005AAA" w14:textId="129788FF"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31.</w:t>
      </w:r>
      <w:r w:rsidRPr="00642219">
        <w:rPr>
          <w:rFonts w:ascii="Times New Roman" w:hAnsi="Times New Roman" w:cs="Times New Roman"/>
          <w:sz w:val="28"/>
          <w:szCs w:val="28"/>
        </w:rPr>
        <w:tab/>
      </w:r>
      <w:r w:rsidR="00F74440" w:rsidRPr="00642219">
        <w:rPr>
          <w:rFonts w:ascii="Times New Roman" w:hAnsi="Times New Roman" w:cs="Times New Roman"/>
          <w:sz w:val="28"/>
          <w:szCs w:val="28"/>
        </w:rPr>
        <w:t xml:space="preserve">Feigin V.L., Brainin M., Norrving B., Martins S.O., Pandian J., Lindsay P. et al. World Stroke Organization: Global Stroke Fact Sheet 2025 // International Journal of Stroke.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Vol. 20, № 2.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P. 132</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144.</w:t>
      </w:r>
    </w:p>
    <w:p w14:paraId="526580AD" w14:textId="342AE46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32.</w:t>
      </w:r>
      <w:r w:rsidRPr="00642219">
        <w:rPr>
          <w:rFonts w:ascii="Times New Roman" w:hAnsi="Times New Roman" w:cs="Times New Roman"/>
          <w:sz w:val="28"/>
          <w:szCs w:val="28"/>
        </w:rPr>
        <w:tab/>
      </w:r>
      <w:r w:rsidR="00F74440" w:rsidRPr="00642219">
        <w:rPr>
          <w:rFonts w:ascii="Times New Roman" w:hAnsi="Times New Roman" w:cs="Times New Roman"/>
          <w:sz w:val="28"/>
          <w:szCs w:val="28"/>
        </w:rPr>
        <w:t xml:space="preserve">Salaudeen M.A., Bello N., Danraka R.N., Ammani M.L. Understanding the Pathophysiology of Ischemic Stroke: The Basis of Current Therapies and Opportunity for New Ones // Biomolecules.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Vol. 14, № 3.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313.</w:t>
      </w:r>
    </w:p>
    <w:p w14:paraId="5AA06A5B" w14:textId="1C9F0D0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33.</w:t>
      </w:r>
      <w:r w:rsidRPr="00642219">
        <w:rPr>
          <w:rFonts w:ascii="Times New Roman" w:hAnsi="Times New Roman" w:cs="Times New Roman"/>
          <w:sz w:val="28"/>
          <w:szCs w:val="28"/>
        </w:rPr>
        <w:tab/>
      </w:r>
      <w:r w:rsidR="00555AFE" w:rsidRPr="00642219">
        <w:rPr>
          <w:rFonts w:ascii="Times New Roman" w:hAnsi="Times New Roman" w:cs="Times New Roman"/>
          <w:sz w:val="28"/>
          <w:szCs w:val="28"/>
        </w:rPr>
        <w:t>Yang S.H., Liu R. Four Decades of Ischemic Penumbra and Its Implication for Ischemic Stroke // Translational Stroke Research. - 2021. - Vol. 12, № 6. - P. 937–945.</w:t>
      </w:r>
    </w:p>
    <w:p w14:paraId="0F4EA503" w14:textId="31242FE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34.</w:t>
      </w:r>
      <w:r w:rsidRPr="00642219">
        <w:rPr>
          <w:rFonts w:ascii="Times New Roman" w:hAnsi="Times New Roman" w:cs="Times New Roman"/>
          <w:sz w:val="28"/>
          <w:szCs w:val="28"/>
        </w:rPr>
        <w:tab/>
      </w:r>
      <w:r w:rsidR="00F74440" w:rsidRPr="00642219">
        <w:rPr>
          <w:rFonts w:ascii="Times New Roman" w:hAnsi="Times New Roman" w:cs="Times New Roman"/>
          <w:sz w:val="28"/>
          <w:szCs w:val="28"/>
        </w:rPr>
        <w:t xml:space="preserve">Furlan M., Marchal G., Viader F., Derlon J.M., Baron J.C. Spontaneous neurological recovery after stroke and the fate of the ischemic penumbra // Annals of Neurology.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1996.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Vol. 40, № 2.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P. 216</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226.</w:t>
      </w:r>
    </w:p>
    <w:p w14:paraId="54F1689F" w14:textId="7DA5549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35.</w:t>
      </w:r>
      <w:r w:rsidRPr="00642219">
        <w:rPr>
          <w:rFonts w:ascii="Times New Roman" w:hAnsi="Times New Roman" w:cs="Times New Roman"/>
          <w:sz w:val="28"/>
          <w:szCs w:val="28"/>
        </w:rPr>
        <w:tab/>
      </w:r>
      <w:r w:rsidR="00F74440" w:rsidRPr="00642219">
        <w:rPr>
          <w:rFonts w:ascii="Times New Roman" w:hAnsi="Times New Roman" w:cs="Times New Roman"/>
          <w:sz w:val="28"/>
          <w:szCs w:val="28"/>
        </w:rPr>
        <w:t xml:space="preserve">Baron J.C. Perfusion thresholds in human cerebral ischemia: historical perspective and therapeutic implications // Cerebrovascular Diseases.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2001.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Vol. 11, Suppl. 1. </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 xml:space="preserve"> P. 2</w:t>
      </w:r>
      <w:r w:rsidR="00F603B4" w:rsidRPr="00642219">
        <w:rPr>
          <w:rFonts w:ascii="Times New Roman" w:hAnsi="Times New Roman" w:cs="Times New Roman"/>
          <w:sz w:val="28"/>
          <w:szCs w:val="28"/>
        </w:rPr>
        <w:t>-</w:t>
      </w:r>
      <w:r w:rsidR="00F74440" w:rsidRPr="00642219">
        <w:rPr>
          <w:rFonts w:ascii="Times New Roman" w:hAnsi="Times New Roman" w:cs="Times New Roman"/>
          <w:sz w:val="28"/>
          <w:szCs w:val="28"/>
        </w:rPr>
        <w:t>8.</w:t>
      </w:r>
    </w:p>
    <w:p w14:paraId="64D06D32" w14:textId="794278C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36.</w:t>
      </w:r>
      <w:r w:rsidRPr="00642219">
        <w:rPr>
          <w:rFonts w:ascii="Times New Roman" w:hAnsi="Times New Roman" w:cs="Times New Roman"/>
          <w:sz w:val="28"/>
          <w:szCs w:val="28"/>
        </w:rPr>
        <w:tab/>
      </w:r>
      <w:r w:rsidR="009B60EA" w:rsidRPr="00642219">
        <w:rPr>
          <w:rFonts w:ascii="Times New Roman" w:hAnsi="Times New Roman" w:cs="Times New Roman"/>
          <w:sz w:val="28"/>
          <w:szCs w:val="28"/>
        </w:rPr>
        <w:t xml:space="preserve">Zaro-Weber O., Moeller-Hartmann W., Heiss W.D., Sobesky J. The performance of MRI-based cerebral blood flow measurements in acute and subacute stroke compared with 15O-water positron emission tomography: identification of penumbral flow // Stroke.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2009.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Vol. 40, № 7.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P. 2413</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2421.</w:t>
      </w:r>
    </w:p>
    <w:p w14:paraId="672B0A8C" w14:textId="46E5FC2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37.</w:t>
      </w:r>
      <w:r w:rsidRPr="00642219">
        <w:rPr>
          <w:rFonts w:ascii="Times New Roman" w:hAnsi="Times New Roman" w:cs="Times New Roman"/>
          <w:sz w:val="28"/>
          <w:szCs w:val="28"/>
        </w:rPr>
        <w:tab/>
      </w:r>
      <w:r w:rsidR="009B60EA" w:rsidRPr="00642219">
        <w:rPr>
          <w:rFonts w:ascii="Times New Roman" w:hAnsi="Times New Roman" w:cs="Times New Roman"/>
          <w:sz w:val="28"/>
          <w:szCs w:val="28"/>
        </w:rPr>
        <w:t xml:space="preserve">Fiehler J., von Bezold M., Kucinski T., Knab R., Eckert B., Wittkugel O. et al. Cerebral blood flow predicts lesion growth in acute stroke patients // Stroke.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2002.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Vol. 33, № 10.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P. 2421</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2425.</w:t>
      </w:r>
    </w:p>
    <w:p w14:paraId="3B35CA42" w14:textId="3F54EAD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38.</w:t>
      </w:r>
      <w:r w:rsidRPr="00642219">
        <w:rPr>
          <w:rFonts w:ascii="Times New Roman" w:hAnsi="Times New Roman" w:cs="Times New Roman"/>
          <w:sz w:val="28"/>
          <w:szCs w:val="28"/>
        </w:rPr>
        <w:tab/>
      </w:r>
      <w:bookmarkStart w:id="83" w:name="_Hlk233972530"/>
      <w:r w:rsidR="00EC6218" w:rsidRPr="00642219">
        <w:rPr>
          <w:rFonts w:ascii="Times New Roman" w:hAnsi="Times New Roman" w:cs="Times New Roman"/>
          <w:sz w:val="28"/>
          <w:szCs w:val="28"/>
        </w:rPr>
        <w:t>Neves D., Salazar I.L., Almeida R.D., Silva R.M. Molecular mechanisms of ischemia and glutamate excitotoxicity // Life Sciences. - 2023. - Vol. 328. - Art. 121814.</w:t>
      </w:r>
      <w:bookmarkEnd w:id="83"/>
    </w:p>
    <w:p w14:paraId="589CA677" w14:textId="62C4441D"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39.</w:t>
      </w:r>
      <w:r w:rsidRPr="00642219">
        <w:rPr>
          <w:rFonts w:ascii="Times New Roman" w:hAnsi="Times New Roman" w:cs="Times New Roman"/>
          <w:sz w:val="28"/>
          <w:szCs w:val="28"/>
        </w:rPr>
        <w:tab/>
      </w:r>
      <w:r w:rsidR="009B60EA" w:rsidRPr="00642219">
        <w:rPr>
          <w:rFonts w:ascii="Times New Roman" w:hAnsi="Times New Roman" w:cs="Times New Roman"/>
          <w:sz w:val="28"/>
          <w:szCs w:val="28"/>
        </w:rPr>
        <w:t xml:space="preserve">Tanwar J., Singh J.B., Motiani R.K. Molecular machinery regulating mitochondrial calcium levels: The nuts and bolts of mitochondrial calcium dynamics // Mitochondrion.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Vol. 57.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P. 9</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22.</w:t>
      </w:r>
    </w:p>
    <w:p w14:paraId="1781C44A" w14:textId="4465BB2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40.</w:t>
      </w:r>
      <w:r w:rsidRPr="00642219">
        <w:rPr>
          <w:rFonts w:ascii="Times New Roman" w:hAnsi="Times New Roman" w:cs="Times New Roman"/>
          <w:sz w:val="28"/>
          <w:szCs w:val="28"/>
        </w:rPr>
        <w:tab/>
      </w:r>
      <w:r w:rsidR="009B60EA" w:rsidRPr="00642219">
        <w:rPr>
          <w:rFonts w:ascii="Times New Roman" w:hAnsi="Times New Roman" w:cs="Times New Roman"/>
          <w:sz w:val="28"/>
          <w:szCs w:val="28"/>
        </w:rPr>
        <w:t xml:space="preserve">Choi D.W. Excitotoxicity: Still Hammering the Ischemic Brain in 2020 // Frontiers in Neuroscience.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Vol. 14. </w:t>
      </w:r>
      <w:r w:rsidR="00F603B4" w:rsidRPr="00642219">
        <w:rPr>
          <w:rFonts w:ascii="Times New Roman" w:hAnsi="Times New Roman" w:cs="Times New Roman"/>
          <w:sz w:val="28"/>
          <w:szCs w:val="28"/>
        </w:rPr>
        <w:t>-</w:t>
      </w:r>
      <w:r w:rsidR="009B60EA" w:rsidRPr="00642219">
        <w:rPr>
          <w:rFonts w:ascii="Times New Roman" w:hAnsi="Times New Roman" w:cs="Times New Roman"/>
          <w:sz w:val="28"/>
          <w:szCs w:val="28"/>
        </w:rPr>
        <w:t xml:space="preserve"> 579953.</w:t>
      </w:r>
    </w:p>
    <w:p w14:paraId="685934DA" w14:textId="23BAA26B"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41.</w:t>
      </w:r>
      <w:r w:rsidRPr="00642219">
        <w:rPr>
          <w:rFonts w:ascii="Times New Roman" w:hAnsi="Times New Roman" w:cs="Times New Roman"/>
          <w:sz w:val="28"/>
          <w:szCs w:val="28"/>
        </w:rPr>
        <w:tab/>
      </w:r>
      <w:r w:rsidR="00040F57" w:rsidRPr="00642219">
        <w:rPr>
          <w:rFonts w:ascii="Times New Roman" w:hAnsi="Times New Roman" w:cs="Times New Roman"/>
          <w:sz w:val="28"/>
          <w:szCs w:val="28"/>
        </w:rPr>
        <w:t>Wang F., Xie X., Xing X.</w:t>
      </w:r>
      <w:r w:rsidR="00AC7F70" w:rsidRPr="00642219">
        <w:rPr>
          <w:rFonts w:ascii="Times New Roman" w:hAnsi="Times New Roman" w:cs="Times New Roman"/>
          <w:sz w:val="28"/>
          <w:szCs w:val="28"/>
        </w:rPr>
        <w:t xml:space="preserve"> et al. Excitatory Synaptic Transmission in Ischemic Stroke // International Journal of Molecular Sciences. - 2022. - Vol. 23, No. 16. - 9381.</w:t>
      </w:r>
    </w:p>
    <w:p w14:paraId="551629A9" w14:textId="0AA9495C"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42.</w:t>
      </w:r>
      <w:r w:rsidRPr="00642219">
        <w:rPr>
          <w:rFonts w:ascii="Times New Roman" w:hAnsi="Times New Roman" w:cs="Times New Roman"/>
          <w:sz w:val="28"/>
          <w:szCs w:val="28"/>
        </w:rPr>
        <w:tab/>
      </w:r>
      <w:r w:rsidR="00DC28FF" w:rsidRPr="00642219">
        <w:rPr>
          <w:rFonts w:ascii="Times New Roman" w:hAnsi="Times New Roman" w:cs="Times New Roman"/>
          <w:sz w:val="28"/>
          <w:szCs w:val="28"/>
        </w:rPr>
        <w:t xml:space="preserve">Purkey A.M., Dell'Acqua M.L. Phosphorylation-Dependent Regulation of Ca2+-Permeable AMPA Receptors During Synaptic Plasticity and Beyond // Frontiers in Synaptic Neuroscience.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Vol. 12.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8.</w:t>
      </w:r>
    </w:p>
    <w:p w14:paraId="3D62B345" w14:textId="53020D9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43.</w:t>
      </w:r>
      <w:r w:rsidRPr="00642219">
        <w:rPr>
          <w:rFonts w:ascii="Times New Roman" w:hAnsi="Times New Roman" w:cs="Times New Roman"/>
          <w:sz w:val="28"/>
          <w:szCs w:val="28"/>
        </w:rPr>
        <w:tab/>
      </w:r>
      <w:r w:rsidR="00DC28FF" w:rsidRPr="00642219">
        <w:rPr>
          <w:rFonts w:ascii="Times New Roman" w:hAnsi="Times New Roman" w:cs="Times New Roman"/>
          <w:sz w:val="28"/>
          <w:szCs w:val="28"/>
        </w:rPr>
        <w:t xml:space="preserve">Metwally E., Al-Abbadi H.A., Hussain T., Murtaza G., Abdellatif A.M., Ahmed M.F. Calpain signaling: from biology to therapeutic opportunities in neurodegenerative disorders // Frontiers in Veterinary Science.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Vol. 10.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1235163.</w:t>
      </w:r>
    </w:p>
    <w:p w14:paraId="58538362" w14:textId="757F833B"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44.</w:t>
      </w:r>
      <w:r w:rsidRPr="00642219">
        <w:rPr>
          <w:rFonts w:ascii="Times New Roman" w:hAnsi="Times New Roman" w:cs="Times New Roman"/>
          <w:sz w:val="28"/>
          <w:szCs w:val="28"/>
        </w:rPr>
        <w:tab/>
      </w:r>
      <w:r w:rsidR="00DC28FF" w:rsidRPr="00642219">
        <w:rPr>
          <w:rFonts w:ascii="Times New Roman" w:hAnsi="Times New Roman" w:cs="Times New Roman"/>
          <w:sz w:val="28"/>
          <w:szCs w:val="28"/>
        </w:rPr>
        <w:t xml:space="preserve">Shen Z., Xiang M., Chen C., Ding F., Wang Y., Shang C. et al. Glutamate excitotoxicity: Potential therapeutic target for ischemic stroke // Biomedicine &amp; Pharmacotherapy.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Vol. 151.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113125.</w:t>
      </w:r>
    </w:p>
    <w:p w14:paraId="488F62CB" w14:textId="52D92E4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45.</w:t>
      </w:r>
      <w:r w:rsidRPr="00642219">
        <w:rPr>
          <w:rFonts w:ascii="Times New Roman" w:hAnsi="Times New Roman" w:cs="Times New Roman"/>
          <w:sz w:val="28"/>
          <w:szCs w:val="28"/>
        </w:rPr>
        <w:tab/>
      </w:r>
      <w:r w:rsidR="00DC28FF" w:rsidRPr="00642219">
        <w:rPr>
          <w:rFonts w:ascii="Times New Roman" w:hAnsi="Times New Roman" w:cs="Times New Roman"/>
          <w:sz w:val="28"/>
          <w:szCs w:val="28"/>
        </w:rPr>
        <w:t xml:space="preserve">Bai W., Zhou Y.G. Homeostasis of the Intraparenchymal-Blood Glutamate Concentration Gradient: Maintenance, Imbalance, and Regulation // Frontiers in Molecular Neuroscience.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Vol. 10.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400.</w:t>
      </w:r>
    </w:p>
    <w:p w14:paraId="0E32CC0D" w14:textId="7F7C167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46.</w:t>
      </w:r>
      <w:r w:rsidRPr="00642219">
        <w:rPr>
          <w:rFonts w:ascii="Times New Roman" w:hAnsi="Times New Roman" w:cs="Times New Roman"/>
          <w:sz w:val="28"/>
          <w:szCs w:val="28"/>
        </w:rPr>
        <w:tab/>
      </w:r>
      <w:r w:rsidR="00DC28FF" w:rsidRPr="00642219">
        <w:rPr>
          <w:rFonts w:ascii="Times New Roman" w:hAnsi="Times New Roman" w:cs="Times New Roman"/>
          <w:sz w:val="28"/>
          <w:szCs w:val="28"/>
        </w:rPr>
        <w:t xml:space="preserve">Wang Y., Hong F., Yang S. Roles of Nitric Oxide in Brain Ischemia and Reperfusion // International Journal of Molecular Sciences.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Vol. 23, № 8.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4426.</w:t>
      </w:r>
    </w:p>
    <w:p w14:paraId="77DF00CE" w14:textId="72BFDCC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47.</w:t>
      </w:r>
      <w:r w:rsidRPr="00642219">
        <w:rPr>
          <w:rFonts w:ascii="Times New Roman" w:hAnsi="Times New Roman" w:cs="Times New Roman"/>
          <w:sz w:val="28"/>
          <w:szCs w:val="28"/>
        </w:rPr>
        <w:tab/>
      </w:r>
      <w:r w:rsidR="00DC28FF" w:rsidRPr="00642219">
        <w:rPr>
          <w:rFonts w:ascii="Times New Roman" w:hAnsi="Times New Roman" w:cs="Times New Roman"/>
          <w:sz w:val="28"/>
          <w:szCs w:val="28"/>
        </w:rPr>
        <w:t xml:space="preserve">Liu S., Luo W., Wang Y. Emerging role of PARP-1 and PARthanatos in ischemic stroke // Journal of Neurochemistry.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Vol. 160, № 1.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P. 74</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87.</w:t>
      </w:r>
    </w:p>
    <w:p w14:paraId="73A37C3E" w14:textId="0887895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48.</w:t>
      </w:r>
      <w:r w:rsidRPr="00642219">
        <w:rPr>
          <w:rFonts w:ascii="Times New Roman" w:hAnsi="Times New Roman" w:cs="Times New Roman"/>
          <w:sz w:val="28"/>
          <w:szCs w:val="28"/>
        </w:rPr>
        <w:tab/>
      </w:r>
      <w:r w:rsidR="00DC28FF" w:rsidRPr="00642219">
        <w:rPr>
          <w:rFonts w:ascii="Times New Roman" w:hAnsi="Times New Roman" w:cs="Times New Roman"/>
          <w:sz w:val="28"/>
          <w:szCs w:val="28"/>
        </w:rPr>
        <w:t xml:space="preserve">Tuo Q.Z., Zhang S.T., Lei P. Mechanisms of neuronal cell death in ischemic stroke and their therapeutic implications // Medical Research Reviews.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Vol. 42, № 1. </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 xml:space="preserve"> P. 259</w:t>
      </w:r>
      <w:r w:rsidR="00F603B4" w:rsidRPr="00642219">
        <w:rPr>
          <w:rFonts w:ascii="Times New Roman" w:hAnsi="Times New Roman" w:cs="Times New Roman"/>
          <w:sz w:val="28"/>
          <w:szCs w:val="28"/>
        </w:rPr>
        <w:t>-</w:t>
      </w:r>
      <w:r w:rsidR="00DC28FF" w:rsidRPr="00642219">
        <w:rPr>
          <w:rFonts w:ascii="Times New Roman" w:hAnsi="Times New Roman" w:cs="Times New Roman"/>
          <w:sz w:val="28"/>
          <w:szCs w:val="28"/>
        </w:rPr>
        <w:t>305.</w:t>
      </w:r>
    </w:p>
    <w:p w14:paraId="418DC1AE" w14:textId="57F36D46"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49.</w:t>
      </w:r>
      <w:r w:rsidRPr="00642219">
        <w:rPr>
          <w:rFonts w:ascii="Times New Roman" w:hAnsi="Times New Roman" w:cs="Times New Roman"/>
          <w:sz w:val="28"/>
          <w:szCs w:val="28"/>
        </w:rPr>
        <w:tab/>
      </w:r>
      <w:r w:rsidR="00345528" w:rsidRPr="00642219">
        <w:rPr>
          <w:rFonts w:ascii="Times New Roman" w:hAnsi="Times New Roman" w:cs="Times New Roman"/>
          <w:sz w:val="28"/>
          <w:szCs w:val="28"/>
        </w:rPr>
        <w:t xml:space="preserve">Conrad M., Pratt D.A. The chemical basis of ferroptosis // Nature Chemical Biology. </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 xml:space="preserve"> Vol. 15, № 12. </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 xml:space="preserve"> P. 1137</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1147.</w:t>
      </w:r>
    </w:p>
    <w:p w14:paraId="1556CC6F" w14:textId="2DB2B93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50.</w:t>
      </w:r>
      <w:r w:rsidRPr="00642219">
        <w:rPr>
          <w:rFonts w:ascii="Times New Roman" w:hAnsi="Times New Roman" w:cs="Times New Roman"/>
          <w:sz w:val="28"/>
          <w:szCs w:val="28"/>
        </w:rPr>
        <w:tab/>
      </w:r>
      <w:r w:rsidR="00345528" w:rsidRPr="00642219">
        <w:rPr>
          <w:rFonts w:ascii="Times New Roman" w:hAnsi="Times New Roman" w:cs="Times New Roman"/>
          <w:sz w:val="28"/>
          <w:szCs w:val="28"/>
        </w:rPr>
        <w:t xml:space="preserve">Shui X., Chen J., Fu Z., Zhu H., Tao H., Li Z. Microglia in Ischemic Stroke: Pathogenesis Insights and Therapeutic Challenges // Journal of Inflammation Research. </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 xml:space="preserve"> Vol. 17. </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 xml:space="preserve"> P. 3335</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3352.</w:t>
      </w:r>
    </w:p>
    <w:p w14:paraId="5930B746" w14:textId="65E2D8B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51.</w:t>
      </w:r>
      <w:r w:rsidRPr="00642219">
        <w:rPr>
          <w:rFonts w:ascii="Times New Roman" w:hAnsi="Times New Roman" w:cs="Times New Roman"/>
          <w:sz w:val="28"/>
          <w:szCs w:val="28"/>
        </w:rPr>
        <w:tab/>
      </w:r>
      <w:r w:rsidR="00345528" w:rsidRPr="00642219">
        <w:rPr>
          <w:rFonts w:ascii="Times New Roman" w:hAnsi="Times New Roman" w:cs="Times New Roman"/>
          <w:sz w:val="28"/>
          <w:szCs w:val="28"/>
        </w:rPr>
        <w:t xml:space="preserve">Wang M., Kaufman R.J. Protein misfolding in the endoplasmic reticulum as a conduit to human disease // Nature. </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 xml:space="preserve"> 2016. </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 xml:space="preserve"> Vol. 529, № 7586. </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 xml:space="preserve"> P. 326</w:t>
      </w:r>
      <w:r w:rsidR="00F603B4" w:rsidRPr="00642219">
        <w:rPr>
          <w:rFonts w:ascii="Times New Roman" w:hAnsi="Times New Roman" w:cs="Times New Roman"/>
          <w:sz w:val="28"/>
          <w:szCs w:val="28"/>
        </w:rPr>
        <w:t>-</w:t>
      </w:r>
      <w:r w:rsidR="00345528" w:rsidRPr="00642219">
        <w:rPr>
          <w:rFonts w:ascii="Times New Roman" w:hAnsi="Times New Roman" w:cs="Times New Roman"/>
          <w:sz w:val="28"/>
          <w:szCs w:val="28"/>
        </w:rPr>
        <w:t>335.</w:t>
      </w:r>
    </w:p>
    <w:p w14:paraId="0976DAB2" w14:textId="7E09F9E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52.</w:t>
      </w:r>
      <w:r w:rsidRPr="00642219">
        <w:rPr>
          <w:rFonts w:ascii="Times New Roman" w:hAnsi="Times New Roman" w:cs="Times New Roman"/>
          <w:sz w:val="28"/>
          <w:szCs w:val="28"/>
        </w:rPr>
        <w:tab/>
      </w:r>
      <w:bookmarkStart w:id="84" w:name="_Hlk232167146"/>
      <w:r w:rsidR="00031F48" w:rsidRPr="00642219">
        <w:rPr>
          <w:rFonts w:ascii="Times New Roman" w:hAnsi="Times New Roman" w:cs="Times New Roman"/>
          <w:sz w:val="28"/>
          <w:szCs w:val="28"/>
        </w:rPr>
        <w:t xml:space="preserve">Shao Z., Dou S., Zhu J., Wang H., Xu D., Wang C. et al. The Role of Mitophagy in Ischemic Stroke // Frontiers in Neurology. </w:t>
      </w:r>
      <w:r w:rsidR="00F603B4" w:rsidRPr="00642219">
        <w:rPr>
          <w:rFonts w:ascii="Times New Roman" w:hAnsi="Times New Roman" w:cs="Times New Roman"/>
          <w:sz w:val="28"/>
          <w:szCs w:val="28"/>
        </w:rPr>
        <w:t>-</w:t>
      </w:r>
      <w:r w:rsidR="00031F48"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031F48" w:rsidRPr="00642219">
        <w:rPr>
          <w:rFonts w:ascii="Times New Roman" w:hAnsi="Times New Roman" w:cs="Times New Roman"/>
          <w:sz w:val="28"/>
          <w:szCs w:val="28"/>
        </w:rPr>
        <w:t xml:space="preserve"> Vol. 11. </w:t>
      </w:r>
      <w:r w:rsidR="00F603B4" w:rsidRPr="00642219">
        <w:rPr>
          <w:rFonts w:ascii="Times New Roman" w:hAnsi="Times New Roman" w:cs="Times New Roman"/>
          <w:sz w:val="28"/>
          <w:szCs w:val="28"/>
        </w:rPr>
        <w:t>-</w:t>
      </w:r>
      <w:r w:rsidR="00031F48" w:rsidRPr="00642219">
        <w:rPr>
          <w:rFonts w:ascii="Times New Roman" w:hAnsi="Times New Roman" w:cs="Times New Roman"/>
          <w:sz w:val="28"/>
          <w:szCs w:val="28"/>
        </w:rPr>
        <w:t xml:space="preserve"> 608610</w:t>
      </w:r>
      <w:bookmarkEnd w:id="84"/>
      <w:r w:rsidR="00031F48" w:rsidRPr="00642219">
        <w:rPr>
          <w:rFonts w:ascii="Times New Roman" w:hAnsi="Times New Roman" w:cs="Times New Roman"/>
          <w:sz w:val="28"/>
          <w:szCs w:val="28"/>
        </w:rPr>
        <w:t>.</w:t>
      </w:r>
    </w:p>
    <w:p w14:paraId="0185ED16" w14:textId="67FF6AC0"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53.</w:t>
      </w:r>
      <w:r w:rsidRPr="00642219">
        <w:rPr>
          <w:rFonts w:ascii="Times New Roman" w:hAnsi="Times New Roman" w:cs="Times New Roman"/>
          <w:sz w:val="28"/>
          <w:szCs w:val="28"/>
        </w:rPr>
        <w:tab/>
      </w:r>
      <w:r w:rsidR="00031F48" w:rsidRPr="00642219">
        <w:rPr>
          <w:rFonts w:ascii="Times New Roman" w:hAnsi="Times New Roman" w:cs="Times New Roman"/>
          <w:sz w:val="28"/>
          <w:szCs w:val="28"/>
        </w:rPr>
        <w:t xml:space="preserve">Chmielewska N., Szyndler J., Makowska K., Wojtyna D., Maciejak P., Płaźnik A. Looking for novel, brain-derived, peripheral biomarkers of neurological disorders // Neurologia i Neurochirurgia Polska. </w:t>
      </w:r>
      <w:r w:rsidR="00F603B4" w:rsidRPr="00642219">
        <w:rPr>
          <w:rFonts w:ascii="Times New Roman" w:hAnsi="Times New Roman" w:cs="Times New Roman"/>
          <w:sz w:val="28"/>
          <w:szCs w:val="28"/>
        </w:rPr>
        <w:t>-</w:t>
      </w:r>
      <w:r w:rsidR="00031F48" w:rsidRPr="00642219">
        <w:rPr>
          <w:rFonts w:ascii="Times New Roman" w:hAnsi="Times New Roman" w:cs="Times New Roman"/>
          <w:sz w:val="28"/>
          <w:szCs w:val="28"/>
        </w:rPr>
        <w:t xml:space="preserve"> 2018. </w:t>
      </w:r>
      <w:r w:rsidR="00F603B4" w:rsidRPr="00642219">
        <w:rPr>
          <w:rFonts w:ascii="Times New Roman" w:hAnsi="Times New Roman" w:cs="Times New Roman"/>
          <w:sz w:val="28"/>
          <w:szCs w:val="28"/>
        </w:rPr>
        <w:t>-</w:t>
      </w:r>
      <w:r w:rsidR="00031F48" w:rsidRPr="00642219">
        <w:rPr>
          <w:rFonts w:ascii="Times New Roman" w:hAnsi="Times New Roman" w:cs="Times New Roman"/>
          <w:sz w:val="28"/>
          <w:szCs w:val="28"/>
        </w:rPr>
        <w:t xml:space="preserve"> Vol. 52, № 3. </w:t>
      </w:r>
      <w:r w:rsidR="00F603B4" w:rsidRPr="00642219">
        <w:rPr>
          <w:rFonts w:ascii="Times New Roman" w:hAnsi="Times New Roman" w:cs="Times New Roman"/>
          <w:sz w:val="28"/>
          <w:szCs w:val="28"/>
        </w:rPr>
        <w:t>-</w:t>
      </w:r>
      <w:r w:rsidR="00031F48" w:rsidRPr="00642219">
        <w:rPr>
          <w:rFonts w:ascii="Times New Roman" w:hAnsi="Times New Roman" w:cs="Times New Roman"/>
          <w:sz w:val="28"/>
          <w:szCs w:val="28"/>
        </w:rPr>
        <w:t xml:space="preserve"> P. 318</w:t>
      </w:r>
      <w:r w:rsidR="00F603B4" w:rsidRPr="00642219">
        <w:rPr>
          <w:rFonts w:ascii="Times New Roman" w:hAnsi="Times New Roman" w:cs="Times New Roman"/>
          <w:sz w:val="28"/>
          <w:szCs w:val="28"/>
        </w:rPr>
        <w:t>-</w:t>
      </w:r>
      <w:r w:rsidR="00031F48" w:rsidRPr="00642219">
        <w:rPr>
          <w:rFonts w:ascii="Times New Roman" w:hAnsi="Times New Roman" w:cs="Times New Roman"/>
          <w:sz w:val="28"/>
          <w:szCs w:val="28"/>
        </w:rPr>
        <w:t>325.</w:t>
      </w:r>
    </w:p>
    <w:p w14:paraId="2C5DC73A" w14:textId="2BA4F59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54.</w:t>
      </w:r>
      <w:r w:rsidRPr="00642219">
        <w:rPr>
          <w:rFonts w:ascii="Times New Roman" w:hAnsi="Times New Roman" w:cs="Times New Roman"/>
          <w:sz w:val="28"/>
          <w:szCs w:val="28"/>
        </w:rPr>
        <w:tab/>
      </w:r>
      <w:r w:rsidR="00E57DD4" w:rsidRPr="00642219">
        <w:rPr>
          <w:rFonts w:ascii="Times New Roman" w:hAnsi="Times New Roman" w:cs="Times New Roman"/>
          <w:sz w:val="28"/>
          <w:szCs w:val="28"/>
        </w:rPr>
        <w:t xml:space="preserve">Duan J., Gao S., Tu S., Lenahan C., Shao A., Sheng J. Pathophysiology and Therapeutic Potential of NADPH Oxidases in Ischemic Stroke-Induced Oxidative Stress // Oxidative Medicine and Cellular Longevity. </w:t>
      </w:r>
      <w:r w:rsidR="00F603B4" w:rsidRPr="00642219">
        <w:rPr>
          <w:rFonts w:ascii="Times New Roman" w:hAnsi="Times New Roman" w:cs="Times New Roman"/>
          <w:sz w:val="28"/>
          <w:szCs w:val="28"/>
        </w:rPr>
        <w:t>-</w:t>
      </w:r>
      <w:r w:rsidR="00E57DD4"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E57DD4" w:rsidRPr="00642219">
        <w:rPr>
          <w:rFonts w:ascii="Times New Roman" w:hAnsi="Times New Roman" w:cs="Times New Roman"/>
          <w:sz w:val="28"/>
          <w:szCs w:val="28"/>
        </w:rPr>
        <w:t xml:space="preserve"> Vol. 2021. </w:t>
      </w:r>
      <w:r w:rsidR="00F603B4" w:rsidRPr="00642219">
        <w:rPr>
          <w:rFonts w:ascii="Times New Roman" w:hAnsi="Times New Roman" w:cs="Times New Roman"/>
          <w:sz w:val="28"/>
          <w:szCs w:val="28"/>
        </w:rPr>
        <w:t>-</w:t>
      </w:r>
      <w:r w:rsidR="00E57DD4" w:rsidRPr="00642219">
        <w:rPr>
          <w:rFonts w:ascii="Times New Roman" w:hAnsi="Times New Roman" w:cs="Times New Roman"/>
          <w:sz w:val="28"/>
          <w:szCs w:val="28"/>
        </w:rPr>
        <w:t xml:space="preserve"> 6631805.</w:t>
      </w:r>
    </w:p>
    <w:p w14:paraId="2F5FE981" w14:textId="6B5C0F5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55.</w:t>
      </w:r>
      <w:r w:rsidRPr="00642219">
        <w:rPr>
          <w:rFonts w:ascii="Times New Roman" w:hAnsi="Times New Roman" w:cs="Times New Roman"/>
          <w:sz w:val="28"/>
          <w:szCs w:val="28"/>
        </w:rPr>
        <w:tab/>
      </w:r>
      <w:r w:rsidR="00E57DD4" w:rsidRPr="00642219">
        <w:rPr>
          <w:rFonts w:ascii="Times New Roman" w:hAnsi="Times New Roman" w:cs="Times New Roman"/>
          <w:sz w:val="28"/>
          <w:szCs w:val="28"/>
        </w:rPr>
        <w:t xml:space="preserve">Bao Y., Hu C., Wang B., Liu X., Wu Q., Xu D. et al. Mitochondrial Reverse Electron Transport: Mechanisms, Pathophysiological Roles, and Therapeutic Potential // Biology. </w:t>
      </w:r>
      <w:r w:rsidR="00F603B4" w:rsidRPr="00642219">
        <w:rPr>
          <w:rFonts w:ascii="Times New Roman" w:hAnsi="Times New Roman" w:cs="Times New Roman"/>
          <w:sz w:val="28"/>
          <w:szCs w:val="28"/>
        </w:rPr>
        <w:t>-</w:t>
      </w:r>
      <w:r w:rsidR="00E57DD4"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E57DD4" w:rsidRPr="00642219">
        <w:rPr>
          <w:rFonts w:ascii="Times New Roman" w:hAnsi="Times New Roman" w:cs="Times New Roman"/>
          <w:sz w:val="28"/>
          <w:szCs w:val="28"/>
        </w:rPr>
        <w:t xml:space="preserve"> Vol. 14, № 9. </w:t>
      </w:r>
      <w:r w:rsidR="00F603B4" w:rsidRPr="00642219">
        <w:rPr>
          <w:rFonts w:ascii="Times New Roman" w:hAnsi="Times New Roman" w:cs="Times New Roman"/>
          <w:sz w:val="28"/>
          <w:szCs w:val="28"/>
        </w:rPr>
        <w:t>-</w:t>
      </w:r>
      <w:r w:rsidR="00E57DD4" w:rsidRPr="00642219">
        <w:rPr>
          <w:rFonts w:ascii="Times New Roman" w:hAnsi="Times New Roman" w:cs="Times New Roman"/>
          <w:sz w:val="28"/>
          <w:szCs w:val="28"/>
        </w:rPr>
        <w:t xml:space="preserve"> 1046.</w:t>
      </w:r>
    </w:p>
    <w:p w14:paraId="07EC824F" w14:textId="22865EC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56.</w:t>
      </w:r>
      <w:r w:rsidRPr="00642219">
        <w:rPr>
          <w:rFonts w:ascii="Times New Roman" w:hAnsi="Times New Roman" w:cs="Times New Roman"/>
          <w:sz w:val="28"/>
          <w:szCs w:val="28"/>
        </w:rPr>
        <w:tab/>
      </w:r>
      <w:r w:rsidR="00EC6218" w:rsidRPr="00642219">
        <w:rPr>
          <w:rFonts w:ascii="Times New Roman" w:hAnsi="Times New Roman" w:cs="Times New Roman"/>
          <w:sz w:val="28"/>
          <w:szCs w:val="28"/>
        </w:rPr>
        <w:t>Vašková J., Kočan L., Vaško L., Perjési P. Glutathione-Related Enzymes and Proteins: A Review // Molecules. - 2023. - Vol. 28, № 3. - Art. 1447.</w:t>
      </w:r>
    </w:p>
    <w:p w14:paraId="1A430DC1" w14:textId="3160FC9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57.</w:t>
      </w:r>
      <w:r w:rsidRPr="00642219">
        <w:rPr>
          <w:rFonts w:ascii="Times New Roman" w:hAnsi="Times New Roman" w:cs="Times New Roman"/>
          <w:sz w:val="28"/>
          <w:szCs w:val="28"/>
        </w:rPr>
        <w:tab/>
      </w:r>
      <w:r w:rsidR="00E57DD4" w:rsidRPr="00642219">
        <w:rPr>
          <w:rFonts w:ascii="Times New Roman" w:hAnsi="Times New Roman" w:cs="Times New Roman"/>
          <w:sz w:val="28"/>
          <w:szCs w:val="28"/>
        </w:rPr>
        <w:t xml:space="preserve">Zhang J., Zhou R., Xiang C., Fan F., Gao J., Zhang Y. et al. Enhanced thioredoxin, glutathione and Nrf2 antioxidant systems by safflower extract and aceglutamide attenuate cerebral ischaemia/reperfusion injury // Journal of Cellular and Molecular Medicine. </w:t>
      </w:r>
      <w:r w:rsidR="00F603B4" w:rsidRPr="00642219">
        <w:rPr>
          <w:rFonts w:ascii="Times New Roman" w:hAnsi="Times New Roman" w:cs="Times New Roman"/>
          <w:sz w:val="28"/>
          <w:szCs w:val="28"/>
        </w:rPr>
        <w:t>-</w:t>
      </w:r>
      <w:r w:rsidR="00E57DD4"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E57DD4" w:rsidRPr="00642219">
        <w:rPr>
          <w:rFonts w:ascii="Times New Roman" w:hAnsi="Times New Roman" w:cs="Times New Roman"/>
          <w:sz w:val="28"/>
          <w:szCs w:val="28"/>
        </w:rPr>
        <w:t xml:space="preserve"> Vol. 24, № 9. </w:t>
      </w:r>
      <w:r w:rsidR="00F603B4" w:rsidRPr="00642219">
        <w:rPr>
          <w:rFonts w:ascii="Times New Roman" w:hAnsi="Times New Roman" w:cs="Times New Roman"/>
          <w:sz w:val="28"/>
          <w:szCs w:val="28"/>
        </w:rPr>
        <w:t>-</w:t>
      </w:r>
      <w:r w:rsidR="00E57DD4" w:rsidRPr="00642219">
        <w:rPr>
          <w:rFonts w:ascii="Times New Roman" w:hAnsi="Times New Roman" w:cs="Times New Roman"/>
          <w:sz w:val="28"/>
          <w:szCs w:val="28"/>
        </w:rPr>
        <w:t xml:space="preserve"> P. 4967</w:t>
      </w:r>
      <w:r w:rsidR="00F603B4" w:rsidRPr="00642219">
        <w:rPr>
          <w:rFonts w:ascii="Times New Roman" w:hAnsi="Times New Roman" w:cs="Times New Roman"/>
          <w:sz w:val="28"/>
          <w:szCs w:val="28"/>
        </w:rPr>
        <w:t>-</w:t>
      </w:r>
      <w:r w:rsidR="00E57DD4" w:rsidRPr="00642219">
        <w:rPr>
          <w:rFonts w:ascii="Times New Roman" w:hAnsi="Times New Roman" w:cs="Times New Roman"/>
          <w:sz w:val="28"/>
          <w:szCs w:val="28"/>
        </w:rPr>
        <w:t>4980.</w:t>
      </w:r>
    </w:p>
    <w:p w14:paraId="7A119F67" w14:textId="1868490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58.</w:t>
      </w:r>
      <w:r w:rsidRPr="00642219">
        <w:rPr>
          <w:rFonts w:ascii="Times New Roman" w:hAnsi="Times New Roman" w:cs="Times New Roman"/>
          <w:sz w:val="28"/>
          <w:szCs w:val="28"/>
        </w:rPr>
        <w:tab/>
      </w:r>
      <w:r w:rsidR="009C7828" w:rsidRPr="00642219">
        <w:rPr>
          <w:rFonts w:ascii="Times New Roman" w:hAnsi="Times New Roman" w:cs="Times New Roman"/>
          <w:sz w:val="28"/>
          <w:szCs w:val="28"/>
        </w:rPr>
        <w:t xml:space="preserve">Farina M., Vieira L.E., Buttari B., Profumo E., Saso L. The Nrf2 Pathway in Ischemic Stroke: A Review // Molecules.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Vol. 26, № 16.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5002.</w:t>
      </w:r>
    </w:p>
    <w:p w14:paraId="108F9C95" w14:textId="1A77FE27"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59.</w:t>
      </w:r>
      <w:r w:rsidRPr="00642219">
        <w:rPr>
          <w:rFonts w:ascii="Times New Roman" w:hAnsi="Times New Roman" w:cs="Times New Roman"/>
          <w:sz w:val="28"/>
          <w:szCs w:val="28"/>
        </w:rPr>
        <w:tab/>
      </w:r>
      <w:r w:rsidR="009C7828" w:rsidRPr="00642219">
        <w:rPr>
          <w:rFonts w:ascii="Times New Roman" w:hAnsi="Times New Roman" w:cs="Times New Roman"/>
          <w:sz w:val="28"/>
          <w:szCs w:val="28"/>
        </w:rPr>
        <w:t xml:space="preserve">Fan W., Chen H., Li M., Fan X., Jiang F., Xu C. et al. NRF2 activation ameliorates blood-brain barrier injury after cerebral ischemic stroke by regulating ferroptosis and inflammation // Scientific Reports.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Vol. 14, № 1.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5300.</w:t>
      </w:r>
    </w:p>
    <w:p w14:paraId="4121F98C" w14:textId="7406793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60.</w:t>
      </w:r>
      <w:r w:rsidRPr="00642219">
        <w:rPr>
          <w:rFonts w:ascii="Times New Roman" w:hAnsi="Times New Roman" w:cs="Times New Roman"/>
          <w:sz w:val="28"/>
          <w:szCs w:val="28"/>
        </w:rPr>
        <w:tab/>
      </w:r>
      <w:r w:rsidR="009C7828" w:rsidRPr="00642219">
        <w:rPr>
          <w:rFonts w:ascii="Times New Roman" w:hAnsi="Times New Roman" w:cs="Times New Roman"/>
          <w:sz w:val="28"/>
          <w:szCs w:val="28"/>
        </w:rPr>
        <w:t xml:space="preserve">Egbujor M.C., Olaniyan O.T., Emeruwa C.N., Saha S., Saso L., Tucci P. An insight into role of amino acids as antioxidants via NRF2 activation // Amino Acids.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Vol. 56, № 1.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23.</w:t>
      </w:r>
    </w:p>
    <w:p w14:paraId="7DB2AF71" w14:textId="474D697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61.</w:t>
      </w:r>
      <w:r w:rsidRPr="00642219">
        <w:rPr>
          <w:rFonts w:ascii="Times New Roman" w:hAnsi="Times New Roman" w:cs="Times New Roman"/>
          <w:sz w:val="28"/>
          <w:szCs w:val="28"/>
        </w:rPr>
        <w:tab/>
      </w:r>
      <w:r w:rsidR="00753514" w:rsidRPr="00642219">
        <w:rPr>
          <w:rFonts w:ascii="Times New Roman" w:hAnsi="Times New Roman" w:cs="Times New Roman"/>
          <w:sz w:val="28"/>
          <w:szCs w:val="28"/>
        </w:rPr>
        <w:t>Mader M.M.D., Czorlich P. The role of L-arginine metabolism in neurocritical care patients // Neural Regeneration Research. - 2022. - Vol. 17, № 7. - P. 1446-1453.</w:t>
      </w:r>
    </w:p>
    <w:p w14:paraId="5A4146BD" w14:textId="28295BA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62.</w:t>
      </w:r>
      <w:r w:rsidRPr="00642219">
        <w:rPr>
          <w:rFonts w:ascii="Times New Roman" w:hAnsi="Times New Roman" w:cs="Times New Roman"/>
          <w:sz w:val="28"/>
          <w:szCs w:val="28"/>
        </w:rPr>
        <w:tab/>
      </w:r>
      <w:r w:rsidR="009C7828" w:rsidRPr="00642219">
        <w:rPr>
          <w:rFonts w:ascii="Times New Roman" w:hAnsi="Times New Roman" w:cs="Times New Roman"/>
          <w:sz w:val="28"/>
          <w:szCs w:val="28"/>
        </w:rPr>
        <w:t xml:space="preserve">Colpo G.D., Venna V.R., McCullough L.D., Teixeira A.L. Systematic Review on the Involvement of the Kynurenine Pathway in Stroke: Pre-clinical and Clinical Evidence // Frontiers in Neurology.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Vol. 10.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778.</w:t>
      </w:r>
    </w:p>
    <w:p w14:paraId="3FBD957B" w14:textId="0AB884E6"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63.</w:t>
      </w:r>
      <w:r w:rsidRPr="00642219">
        <w:rPr>
          <w:rFonts w:ascii="Times New Roman" w:hAnsi="Times New Roman" w:cs="Times New Roman"/>
          <w:sz w:val="28"/>
          <w:szCs w:val="28"/>
        </w:rPr>
        <w:tab/>
      </w:r>
      <w:bookmarkStart w:id="85" w:name="_Hlk232313579"/>
      <w:r w:rsidR="009C7828" w:rsidRPr="00642219">
        <w:rPr>
          <w:rFonts w:ascii="Times New Roman" w:hAnsi="Times New Roman" w:cs="Times New Roman"/>
          <w:sz w:val="28"/>
          <w:szCs w:val="28"/>
        </w:rPr>
        <w:t xml:space="preserve">Wang X.P., Yan D., Jin X.P., Zhang W.Y., Shi T., Wang X. et al. The role of amino acid metabolism alterations in acute ischemic stroke: From mechanism to application // Pharmacological Research.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Vol. 207.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107313.</w:t>
      </w:r>
      <w:bookmarkEnd w:id="85"/>
    </w:p>
    <w:p w14:paraId="4673BD96" w14:textId="4528B9AF"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64.</w:t>
      </w:r>
      <w:r w:rsidRPr="00642219">
        <w:rPr>
          <w:rFonts w:ascii="Times New Roman" w:hAnsi="Times New Roman" w:cs="Times New Roman"/>
          <w:sz w:val="28"/>
          <w:szCs w:val="28"/>
        </w:rPr>
        <w:tab/>
      </w:r>
      <w:r w:rsidR="009C7828" w:rsidRPr="00642219">
        <w:rPr>
          <w:rFonts w:ascii="Times New Roman" w:hAnsi="Times New Roman" w:cs="Times New Roman"/>
          <w:sz w:val="28"/>
          <w:szCs w:val="28"/>
        </w:rPr>
        <w:t xml:space="preserve">Li J., Wang Z., Zhao H., Ma Q. HMGB1: A New Target for Ischemic Stroke and Hemorrhagic Transformation // Translational Stroke Research.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Vol. 16, № 3.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P. 990</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1015.</w:t>
      </w:r>
    </w:p>
    <w:p w14:paraId="1A24C012" w14:textId="22700C0A"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65.</w:t>
      </w:r>
      <w:r w:rsidRPr="00642219">
        <w:rPr>
          <w:rFonts w:ascii="Times New Roman" w:hAnsi="Times New Roman" w:cs="Times New Roman"/>
          <w:sz w:val="28"/>
          <w:szCs w:val="28"/>
        </w:rPr>
        <w:tab/>
      </w:r>
      <w:r w:rsidR="009C7828" w:rsidRPr="00642219">
        <w:rPr>
          <w:rFonts w:ascii="Times New Roman" w:hAnsi="Times New Roman" w:cs="Times New Roman"/>
          <w:sz w:val="28"/>
          <w:szCs w:val="28"/>
        </w:rPr>
        <w:t xml:space="preserve">Qin X., Akter F., Qin L., Cheng J., Guo M., Yao S. et al. Adaptive Immunity Regulation and Cerebral Ischemia // Frontiers in Immunology.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Vol. 11. </w:t>
      </w:r>
      <w:r w:rsidR="00F603B4" w:rsidRPr="00642219">
        <w:rPr>
          <w:rFonts w:ascii="Times New Roman" w:hAnsi="Times New Roman" w:cs="Times New Roman"/>
          <w:sz w:val="28"/>
          <w:szCs w:val="28"/>
        </w:rPr>
        <w:t>-</w:t>
      </w:r>
      <w:r w:rsidR="009C7828" w:rsidRPr="00642219">
        <w:rPr>
          <w:rFonts w:ascii="Times New Roman" w:hAnsi="Times New Roman" w:cs="Times New Roman"/>
          <w:sz w:val="28"/>
          <w:szCs w:val="28"/>
        </w:rPr>
        <w:t xml:space="preserve"> 689.</w:t>
      </w:r>
    </w:p>
    <w:p w14:paraId="51BFC505" w14:textId="3445DE9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66.</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Jayaraj R.L., Azimullah S., Beiram R., Jalal F.Y., Rosenberg G.A. Neuroinflammation: friend and foe for ischemic stroke // Journal of Neuroinflammation.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16, № 1.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142.</w:t>
      </w:r>
    </w:p>
    <w:p w14:paraId="36197AD0" w14:textId="63DE585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67.</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Wang H., Zhang S., Xie L., Zhong Z., Yan F. Neuroinflammation and peripheral immunity: Focus on ischemic stroke // International Immunopharmacology.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120.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110332.</w:t>
      </w:r>
    </w:p>
    <w:p w14:paraId="778D38F7" w14:textId="060BE517"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68.</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Eidson L.N., Gao Q., Qu H., Kikuchi D.S., Campos A.C.P., Faidley E.A. et al. Poldip2 controls leukocyte infiltration into the ischemic brain by regulating focal adhesion kinase-mediated VCAM-1 induction // Scientific Reports.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11, № 1.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5533.</w:t>
      </w:r>
    </w:p>
    <w:p w14:paraId="1E3F4F9B" w14:textId="652FD00A"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69.</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Wang L., Chen Y., Feng D., Wang X. Serum ICAM-1 as a Predictor of Prognosis in Patients with Acute Ischemic Stroke // BioMed Research International.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2021.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5539304.</w:t>
      </w:r>
    </w:p>
    <w:p w14:paraId="3B00AA19" w14:textId="6C15A3F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70.</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Tirandi A., Sgura C., Carbone F., Montecucco F., Liberale L. Inflammatory biomarkers of ischemic stroke // Internal and Emergency Medicine.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18, № 3.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P. 723</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732.</w:t>
      </w:r>
    </w:p>
    <w:p w14:paraId="23E6C382" w14:textId="2E83791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71.</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De Meyer S.F., Langhauser F., Haupeltshofer S., Kleinschnitz C., Casas A.I. Thromboinflammation in Brain Ischemia: Recent Updates and Future Perspectives // Stroke.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53, № 5.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P. 1487</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1499.</w:t>
      </w:r>
    </w:p>
    <w:p w14:paraId="63C21AE1" w14:textId="2DA5904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72.</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Denorme F., Portier I., Rustad J.L., Cody M.J., de Araujo C.V., Hoki C. et al. Neutrophil extracellular traps regulate ischemic stroke brain injury // Journal of Clinical Investigation.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132, № 10.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e154225.</w:t>
      </w:r>
    </w:p>
    <w:p w14:paraId="6B0997FD" w14:textId="3F2F4E8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73.</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Wu F., Liu Z., Zhou L., Ye D., Zhu Y., Huang K. et al. Systemic immune responses after ischemic stroke: From the center to the periphery // Frontiers in Immunology.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13.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911661.</w:t>
      </w:r>
    </w:p>
    <w:p w14:paraId="2CAE8DF8" w14:textId="62AE1C2D"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74.</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Ke C., Pan C.W., Zhang Y., Zhu X. Metabolomics facilitates the discovery of metabolic biomarkers and pathways for ischemic stroke: a systematic review // Metabolomics.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15, № 12.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152.</w:t>
      </w:r>
    </w:p>
    <w:p w14:paraId="0095E0D8" w14:textId="58D1355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75.</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Chen W.S., Wang C.H., Cheng C.W., Liu M.H., Chu C.M., Wu H.P. et al. Elevated plasma phenylalanine predicts mortality in critical patients with heart failure // ESC Heart Failure.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7, № 5.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P. 2884</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2893.</w:t>
      </w:r>
    </w:p>
    <w:p w14:paraId="64B91E64" w14:textId="6AE11A1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76.</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Savitz J. The kynurenine pathway: a finger in every pie // Molecular Psychiatry.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25, № 1.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P. 131</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147.</w:t>
      </w:r>
    </w:p>
    <w:p w14:paraId="42FAE137" w14:textId="44407A8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77.</w:t>
      </w:r>
      <w:r w:rsidRPr="00642219">
        <w:rPr>
          <w:rFonts w:ascii="Times New Roman" w:hAnsi="Times New Roman" w:cs="Times New Roman"/>
          <w:sz w:val="28"/>
          <w:szCs w:val="28"/>
        </w:rPr>
        <w:tab/>
      </w:r>
      <w:r w:rsidR="00B416D3" w:rsidRPr="00642219">
        <w:rPr>
          <w:rFonts w:ascii="Times New Roman" w:hAnsi="Times New Roman" w:cs="Times New Roman"/>
          <w:sz w:val="28"/>
          <w:szCs w:val="28"/>
        </w:rPr>
        <w:t xml:space="preserve">Cinelli M.A., Do H.T., Miley G.P., Silverman R.B. Inducible nitric oxide synthase: Regulation, structure, and inhibition // Medical Research Reviews.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Vol. 40, № 1. </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 xml:space="preserve"> P. 158</w:t>
      </w:r>
      <w:r w:rsidR="00F603B4" w:rsidRPr="00642219">
        <w:rPr>
          <w:rFonts w:ascii="Times New Roman" w:hAnsi="Times New Roman" w:cs="Times New Roman"/>
          <w:sz w:val="28"/>
          <w:szCs w:val="28"/>
        </w:rPr>
        <w:t>-</w:t>
      </w:r>
      <w:r w:rsidR="00B416D3" w:rsidRPr="00642219">
        <w:rPr>
          <w:rFonts w:ascii="Times New Roman" w:hAnsi="Times New Roman" w:cs="Times New Roman"/>
          <w:sz w:val="28"/>
          <w:szCs w:val="28"/>
        </w:rPr>
        <w:t>189.</w:t>
      </w:r>
    </w:p>
    <w:p w14:paraId="425162B6" w14:textId="1B01307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78.</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Tao S., Xiao X., Li X., Na F., Na G., Wang S. et al. Targeted metabolomics reveals serum changes of amino acids in mild to moderate ischemic stroke and stroke mimics // Frontiers in Neurology.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14.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1153193.</w:t>
      </w:r>
    </w:p>
    <w:p w14:paraId="3A89BD3F" w14:textId="0B41B576"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79.</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Yang Y., Liu X., Xie C., Shi J. The role of the kynurenine pathway in cardiovascular disease // Frontiers in Cardiovascular Medicine.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11.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1406856.</w:t>
      </w:r>
    </w:p>
    <w:p w14:paraId="6A67BE30" w14:textId="14FE622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80.</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Roth W., Zadeh K., Vekariya R., Ge Y., Mohamadzadeh M. Tryptophan Metabolism and Gut-Brain Homeostasis // International Journal of Molecular Sciences.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22, № 6.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2973.</w:t>
      </w:r>
    </w:p>
    <w:p w14:paraId="77416C93" w14:textId="2C024B0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81.</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Gáspár R., Halmi D., Demján V., Berkecz R., Pipicz M., Csont T. Kynurenine Pathway Metabolites as Potential Clinical Biomarkers in Coronary Artery Disease // Frontiers in Immunology.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12.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768560.</w:t>
      </w:r>
    </w:p>
    <w:p w14:paraId="5B1A7F33" w14:textId="048318B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82.</w:t>
      </w:r>
      <w:r w:rsidRPr="00642219">
        <w:rPr>
          <w:rFonts w:ascii="Times New Roman" w:hAnsi="Times New Roman" w:cs="Times New Roman"/>
          <w:sz w:val="28"/>
          <w:szCs w:val="28"/>
        </w:rPr>
        <w:tab/>
      </w:r>
      <w:bookmarkStart w:id="86" w:name="_Hlk233972647"/>
      <w:r w:rsidR="00DB7038" w:rsidRPr="00642219">
        <w:rPr>
          <w:rFonts w:ascii="Times New Roman" w:hAnsi="Times New Roman" w:cs="Times New Roman"/>
          <w:sz w:val="28"/>
          <w:szCs w:val="28"/>
        </w:rPr>
        <w:t xml:space="preserve">Grigolashvili M., Seryogina A., Beisembayeva M., Muratbekova S., Turkevich I., Shayakhmetova Y. The Role of Activation of the Tryptophan-Kynurenine Axis in the Pathogenesis of Acute Cerebrovascular Diseases: A Literature Review // Journal of Clinical Medicine of Kazakhstan.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22, № 1.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P. 21</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27</w:t>
      </w:r>
      <w:bookmarkEnd w:id="86"/>
      <w:r w:rsidR="00DB7038" w:rsidRPr="00642219">
        <w:rPr>
          <w:rFonts w:ascii="Times New Roman" w:hAnsi="Times New Roman" w:cs="Times New Roman"/>
          <w:sz w:val="28"/>
          <w:szCs w:val="28"/>
        </w:rPr>
        <w:t>.</w:t>
      </w:r>
    </w:p>
    <w:p w14:paraId="680BD1D7" w14:textId="74D399B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83.</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Hajsl M., Hlavackova A., Broulikova K., Sramek M., Maly M., Dyr J.E. et al. Tryptophan Metabolism, Inflammation, and Oxidative Stress in Patients with Neurovascular Disease // Metabolites.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10, № 5.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208.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DOI: 10.3390/metabo10050208.</w:t>
      </w:r>
    </w:p>
    <w:p w14:paraId="4CE15AA2" w14:textId="4AEF2B3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84.</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Cervenka I., Agudelo L.Z., Ruas J.L. Kynurenines: Tryptophan's metabolites in exercise, inflammation, and mental health // Science.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357, № 6349.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eaaf9794.</w:t>
      </w:r>
    </w:p>
    <w:p w14:paraId="5BC8AD5A" w14:textId="425D2F0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85.</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Mor A., Tankiewicz-Kwedlo A., Ciwun M., Lewkowicz J., Pawlak D. Kynurenines as a Novel Target for the Treatment of Inflammatory Disorders // Cells.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13, № 15.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1278.</w:t>
      </w:r>
    </w:p>
    <w:p w14:paraId="2C665383" w14:textId="5366A85B"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86.</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Li D., Yu S., Long Y., Shi A., Deng J., Ma Y. et al. Tryptophan metabolism: Mechanism-oriented therapy for neurological and psychiatric disorders // Frontiers in Immunology.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13.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985378.</w:t>
      </w:r>
    </w:p>
    <w:p w14:paraId="45A52994" w14:textId="34D9793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87.</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Lim C.K., Fernández-Gomez F.J., Braidy N., Estrada C., Costa C., Costa S. et al. Involvement of the kynurenine pathway in the pathogenesis of Parkinson's disease // Progress in Neurobiology.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155.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P. 76</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95.</w:t>
      </w:r>
    </w:p>
    <w:p w14:paraId="61B6C700" w14:textId="4AF48ECD"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88.</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Mor A., Tankiewicz-Kwedlo A., Krupa A., Pawlak D. Role of Kynurenine Pathway in Oxidative Stress during Neurodegenerative Disorders // Cells.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10, № 7.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1603.</w:t>
      </w:r>
    </w:p>
    <w:p w14:paraId="535CC739" w14:textId="0902D2DF"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89.</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Mithaiwala M.N., Santana-Coelho D., Porter G.A., O'Connor J.C. Neuroinflammation and the Kynurenine Pathway in CNS Disease: Molecular Mechanisms and Therapeutic Implications // Cells.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10, № 6.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1548.</w:t>
      </w:r>
    </w:p>
    <w:p w14:paraId="6769574F" w14:textId="167D5C8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90.</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Cuartero M.I., de la Parra J., García-Culebras A., Ballesteros I., Lizasoain I., Moro M. The Kynurenine Pathway in the Acute and Chronic Phases of Cerebral Ischemia // Current Pharmaceutical Design.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2016.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22, № 8.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P. 1060</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1073.</w:t>
      </w:r>
    </w:p>
    <w:p w14:paraId="7E8448AD" w14:textId="7DE5737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91.</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Ramírez-Ortega D., Ramiro-Salazar A., González-Esquivel D., Ríos C., Pineda B., Pérez de la Cruz V. 3-Hydroxykynurenine and 3-Hydroxyanthranilic Acid Enhance the Toxicity Induced by Copper in Rat Astrocyte Culture // Oxidative Medicine and Cellular Longevity.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2017.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2371895.</w:t>
      </w:r>
    </w:p>
    <w:p w14:paraId="7AEB121B" w14:textId="6765B401" w:rsidR="00DB703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92.</w:t>
      </w:r>
      <w:r w:rsidRPr="00642219">
        <w:rPr>
          <w:rFonts w:ascii="Times New Roman" w:hAnsi="Times New Roman" w:cs="Times New Roman"/>
          <w:sz w:val="28"/>
          <w:szCs w:val="28"/>
        </w:rPr>
        <w:tab/>
      </w:r>
      <w:bookmarkStart w:id="87" w:name="_Hlk233972395"/>
      <w:r w:rsidR="00DB7038" w:rsidRPr="00642219">
        <w:rPr>
          <w:rFonts w:ascii="Times New Roman" w:hAnsi="Times New Roman" w:cs="Times New Roman"/>
          <w:sz w:val="28"/>
          <w:szCs w:val="28"/>
        </w:rPr>
        <w:t xml:space="preserve">Powers W.J., Rabinstein A.A., Ackerson T., Adeoye O.M., Bambakidis N.C., Becker K. et al. Guidelines for the Early Management of Patients With Acute Ischemic Stroke: 2019 Update to the 2018 Guidelines for the Early Management of Acute Ischemic Stroke: A Guideline for Healthcare Professionals From the American Heart Association/American Stroke Association // Stroke.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50, № 12.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P. e344</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e418.</w:t>
      </w:r>
      <w:bookmarkEnd w:id="87"/>
    </w:p>
    <w:p w14:paraId="6F9BD739" w14:textId="2C4FFAE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93.</w:t>
      </w:r>
      <w:r w:rsidRPr="00642219">
        <w:rPr>
          <w:rFonts w:ascii="Times New Roman" w:hAnsi="Times New Roman" w:cs="Times New Roman"/>
          <w:sz w:val="28"/>
          <w:szCs w:val="28"/>
        </w:rPr>
        <w:tab/>
      </w:r>
      <w:bookmarkStart w:id="88" w:name="_Hlk233972428"/>
      <w:r w:rsidR="00DB7038" w:rsidRPr="00642219">
        <w:rPr>
          <w:rFonts w:ascii="Times New Roman" w:hAnsi="Times New Roman" w:cs="Times New Roman"/>
          <w:sz w:val="28"/>
          <w:szCs w:val="28"/>
        </w:rPr>
        <w:t xml:space="preserve">Campbell B.C.V., Khatri P. Stroke // Lancet.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396, № 10244.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P. 129</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142.</w:t>
      </w:r>
      <w:bookmarkEnd w:id="88"/>
    </w:p>
    <w:p w14:paraId="3CD20A9A" w14:textId="69E1A67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94.</w:t>
      </w:r>
      <w:r w:rsidRPr="00642219">
        <w:rPr>
          <w:rFonts w:ascii="Times New Roman" w:hAnsi="Times New Roman" w:cs="Times New Roman"/>
          <w:sz w:val="28"/>
          <w:szCs w:val="28"/>
        </w:rPr>
        <w:tab/>
      </w:r>
      <w:bookmarkStart w:id="89" w:name="_Hlk233972415"/>
      <w:r w:rsidR="00DB7038" w:rsidRPr="00642219">
        <w:rPr>
          <w:rFonts w:ascii="Times New Roman" w:hAnsi="Times New Roman" w:cs="Times New Roman"/>
          <w:sz w:val="28"/>
          <w:szCs w:val="28"/>
        </w:rPr>
        <w:t xml:space="preserve">Demeestere J., Wouters A., Christensen S., Lemmens R., Lansberg M.G. Review of Perfusion Imaging in Acute Ischemic Stroke: From Time to Tissue // Stroke.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51, № 3.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P. 1017</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1024.</w:t>
      </w:r>
      <w:bookmarkEnd w:id="89"/>
    </w:p>
    <w:p w14:paraId="03CA2BAC" w14:textId="2923AE8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95.</w:t>
      </w:r>
      <w:r w:rsidRPr="00642219">
        <w:rPr>
          <w:rFonts w:ascii="Times New Roman" w:hAnsi="Times New Roman" w:cs="Times New Roman"/>
          <w:sz w:val="28"/>
          <w:szCs w:val="28"/>
        </w:rPr>
        <w:tab/>
      </w:r>
      <w:r w:rsidR="00DB7038" w:rsidRPr="00642219">
        <w:rPr>
          <w:rFonts w:ascii="Times New Roman" w:hAnsi="Times New Roman" w:cs="Times New Roman"/>
          <w:sz w:val="28"/>
          <w:szCs w:val="28"/>
        </w:rPr>
        <w:t xml:space="preserve">Bateman M., Slater L.A., Leslie-Mazwi T., Simonsen C.Z., Stuckey S., Chandra R.V. Diffusion and Perfusion MR Imaging in Acute Stroke: Clinical Utility and Potential Limitations for Treatment Selection // Topics in Magnetic Resonance Imaging.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Vol. 26, № 2. </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 xml:space="preserve"> P. 77</w:t>
      </w:r>
      <w:r w:rsidR="00F603B4" w:rsidRPr="00642219">
        <w:rPr>
          <w:rFonts w:ascii="Times New Roman" w:hAnsi="Times New Roman" w:cs="Times New Roman"/>
          <w:sz w:val="28"/>
          <w:szCs w:val="28"/>
        </w:rPr>
        <w:t>-</w:t>
      </w:r>
      <w:r w:rsidR="00DB7038" w:rsidRPr="00642219">
        <w:rPr>
          <w:rFonts w:ascii="Times New Roman" w:hAnsi="Times New Roman" w:cs="Times New Roman"/>
          <w:sz w:val="28"/>
          <w:szCs w:val="28"/>
        </w:rPr>
        <w:t>82.</w:t>
      </w:r>
    </w:p>
    <w:p w14:paraId="13C5E00F" w14:textId="5DB1208B"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96.</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Bustamante A., Simats A., Vilar-Bergua A., García-Berrocoso T., Montaner J. Blood/Brain Biomarkers of Inflammation After Stroke and Their Association With Outcome: From C-Reactive Protein to Damage-Associated Molecular Patterns // Neurotherapeutics.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2016.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13, № 4.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671</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684.</w:t>
      </w:r>
    </w:p>
    <w:p w14:paraId="273FAC16" w14:textId="3EB505D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97.</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Jiang Y., Fan T. IL-6 and stroke recurrence in ischemic stroke // Biomarkers in Medicine.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18, № 17</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18.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739</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747.</w:t>
      </w:r>
    </w:p>
    <w:p w14:paraId="7C799A6F" w14:textId="28A7F373" w:rsidR="007D27A8" w:rsidRPr="00642219" w:rsidRDefault="007D27A8" w:rsidP="0005309A">
      <w:pPr>
        <w:pStyle w:val="EndNoteBibliography"/>
        <w:spacing w:after="0"/>
        <w:rPr>
          <w:rFonts w:ascii="Times New Roman" w:hAnsi="Times New Roman" w:cs="Times New Roman"/>
          <w:sz w:val="28"/>
          <w:szCs w:val="28"/>
          <w:lang w:val="ru-RU"/>
        </w:rPr>
      </w:pPr>
      <w:r w:rsidRPr="00642219">
        <w:rPr>
          <w:rFonts w:ascii="Times New Roman" w:hAnsi="Times New Roman" w:cs="Times New Roman"/>
          <w:sz w:val="28"/>
          <w:szCs w:val="28"/>
          <w:lang w:val="ru-RU"/>
        </w:rPr>
        <w:t>98.</w:t>
      </w:r>
      <w:r w:rsidRPr="00642219">
        <w:rPr>
          <w:rFonts w:ascii="Times New Roman" w:hAnsi="Times New Roman" w:cs="Times New Roman"/>
          <w:sz w:val="28"/>
          <w:szCs w:val="28"/>
          <w:lang w:val="ru-RU"/>
        </w:rPr>
        <w:tab/>
      </w:r>
      <w:r w:rsidR="0045400F" w:rsidRPr="00642219">
        <w:rPr>
          <w:rFonts w:ascii="Times New Roman" w:hAnsi="Times New Roman" w:cs="Times New Roman"/>
          <w:sz w:val="28"/>
          <w:szCs w:val="28"/>
          <w:lang w:val="ru-RU"/>
        </w:rPr>
        <w:t xml:space="preserve">Григолашвили М.А., Мустафина Р.М. Роль воспалительного процесса в развитии постинсультных когнитивных нарушений // Журнал неврологии и психиатрии им. С.С. Корсакова. </w:t>
      </w:r>
      <w:r w:rsidR="00F603B4" w:rsidRPr="00642219">
        <w:rPr>
          <w:rFonts w:ascii="Times New Roman" w:hAnsi="Times New Roman" w:cs="Times New Roman"/>
          <w:sz w:val="28"/>
          <w:szCs w:val="28"/>
          <w:lang w:val="ru-RU"/>
        </w:rPr>
        <w:t>-</w:t>
      </w:r>
      <w:r w:rsidR="0045400F" w:rsidRPr="00642219">
        <w:rPr>
          <w:rFonts w:ascii="Times New Roman" w:hAnsi="Times New Roman" w:cs="Times New Roman"/>
          <w:sz w:val="28"/>
          <w:szCs w:val="28"/>
          <w:lang w:val="ru-RU"/>
        </w:rPr>
        <w:t xml:space="preserve"> 2021. </w:t>
      </w:r>
      <w:r w:rsidR="00F603B4" w:rsidRPr="00642219">
        <w:rPr>
          <w:rFonts w:ascii="Times New Roman" w:hAnsi="Times New Roman" w:cs="Times New Roman"/>
          <w:sz w:val="28"/>
          <w:szCs w:val="28"/>
          <w:lang w:val="ru-RU"/>
        </w:rPr>
        <w:t>-</w:t>
      </w:r>
      <w:r w:rsidR="0045400F" w:rsidRPr="00642219">
        <w:rPr>
          <w:rFonts w:ascii="Times New Roman" w:hAnsi="Times New Roman" w:cs="Times New Roman"/>
          <w:sz w:val="28"/>
          <w:szCs w:val="28"/>
          <w:lang w:val="ru-RU"/>
        </w:rPr>
        <w:t xml:space="preserve"> Т. 121, № 3, вып. 2. </w:t>
      </w:r>
      <w:r w:rsidR="00F603B4" w:rsidRPr="00642219">
        <w:rPr>
          <w:rFonts w:ascii="Times New Roman" w:hAnsi="Times New Roman" w:cs="Times New Roman"/>
          <w:sz w:val="28"/>
          <w:szCs w:val="28"/>
          <w:lang w:val="ru-RU"/>
        </w:rPr>
        <w:t>-</w:t>
      </w:r>
      <w:r w:rsidR="0045400F" w:rsidRPr="00642219">
        <w:rPr>
          <w:rFonts w:ascii="Times New Roman" w:hAnsi="Times New Roman" w:cs="Times New Roman"/>
          <w:sz w:val="28"/>
          <w:szCs w:val="28"/>
          <w:lang w:val="ru-RU"/>
        </w:rPr>
        <w:t xml:space="preserve"> С. 16</w:t>
      </w:r>
      <w:r w:rsidR="00F603B4" w:rsidRPr="00642219">
        <w:rPr>
          <w:rFonts w:ascii="Times New Roman" w:hAnsi="Times New Roman" w:cs="Times New Roman"/>
          <w:sz w:val="28"/>
          <w:szCs w:val="28"/>
          <w:lang w:val="ru-RU"/>
        </w:rPr>
        <w:t>-</w:t>
      </w:r>
      <w:r w:rsidR="0045400F" w:rsidRPr="00642219">
        <w:rPr>
          <w:rFonts w:ascii="Times New Roman" w:hAnsi="Times New Roman" w:cs="Times New Roman"/>
          <w:sz w:val="28"/>
          <w:szCs w:val="28"/>
          <w:lang w:val="ru-RU"/>
        </w:rPr>
        <w:t>21.</w:t>
      </w:r>
    </w:p>
    <w:p w14:paraId="41415A3A" w14:textId="347A535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lang w:val="ru-RU"/>
        </w:rPr>
        <w:t>99.</w:t>
      </w:r>
      <w:r w:rsidRPr="00642219">
        <w:rPr>
          <w:rFonts w:ascii="Times New Roman" w:hAnsi="Times New Roman" w:cs="Times New Roman"/>
          <w:sz w:val="28"/>
          <w:szCs w:val="28"/>
          <w:lang w:val="ru-RU"/>
        </w:rPr>
        <w:tab/>
      </w:r>
      <w:r w:rsidR="0045400F" w:rsidRPr="00642219">
        <w:rPr>
          <w:rFonts w:ascii="Times New Roman" w:hAnsi="Times New Roman" w:cs="Times New Roman"/>
          <w:sz w:val="28"/>
          <w:szCs w:val="28"/>
        </w:rPr>
        <w:t>Popa</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D</w:t>
      </w:r>
      <w:r w:rsidR="0045400F" w:rsidRPr="00642219">
        <w:rPr>
          <w:rFonts w:ascii="Times New Roman" w:hAnsi="Times New Roman" w:cs="Times New Roman"/>
          <w:sz w:val="28"/>
          <w:szCs w:val="28"/>
          <w:lang w:val="ru-RU"/>
        </w:rPr>
        <w:t>.</w:t>
      </w:r>
      <w:r w:rsidR="0045400F" w:rsidRPr="00642219">
        <w:rPr>
          <w:rFonts w:ascii="Times New Roman" w:hAnsi="Times New Roman" w:cs="Times New Roman"/>
          <w:sz w:val="28"/>
          <w:szCs w:val="28"/>
        </w:rPr>
        <w:t>I</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Buleu</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F</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Iancu</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A</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Tudor</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A</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Williams</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C</w:t>
      </w:r>
      <w:r w:rsidR="0045400F" w:rsidRPr="00642219">
        <w:rPr>
          <w:rFonts w:ascii="Times New Roman" w:hAnsi="Times New Roman" w:cs="Times New Roman"/>
          <w:sz w:val="28"/>
          <w:szCs w:val="28"/>
          <w:lang w:val="ru-RU"/>
        </w:rPr>
        <w:t>.</w:t>
      </w:r>
      <w:r w:rsidR="0045400F" w:rsidRPr="00642219">
        <w:rPr>
          <w:rFonts w:ascii="Times New Roman" w:hAnsi="Times New Roman" w:cs="Times New Roman"/>
          <w:sz w:val="28"/>
          <w:szCs w:val="28"/>
        </w:rPr>
        <w:t>G</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Sutoi</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D</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et</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al</w:t>
      </w:r>
      <w:r w:rsidR="0045400F" w:rsidRPr="00642219">
        <w:rPr>
          <w:rFonts w:ascii="Times New Roman" w:hAnsi="Times New Roman" w:cs="Times New Roman"/>
          <w:sz w:val="28"/>
          <w:szCs w:val="28"/>
          <w:lang w:val="ru-RU"/>
        </w:rPr>
        <w:t xml:space="preserve">. </w:t>
      </w:r>
      <w:r w:rsidR="0045400F" w:rsidRPr="00642219">
        <w:rPr>
          <w:rFonts w:ascii="Times New Roman" w:hAnsi="Times New Roman" w:cs="Times New Roman"/>
          <w:sz w:val="28"/>
          <w:szCs w:val="28"/>
        </w:rPr>
        <w:t xml:space="preserve">Performance of GFAP and UCH-L1 for Early Acute Stroke Diagnosis in the Emergency Department // Journal of Clinical Medicine.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14, № 13.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4556.</w:t>
      </w:r>
    </w:p>
    <w:p w14:paraId="75ADD6D9" w14:textId="6D32C51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100.</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Jalali R., Zwiernik J., Rotkiewicz E., Zwiernik B., Kern A., Bil J. et al. Predicting Short- and Long-Term Functional Outcomes Based on Serum S100B Protein Levels in Patients with Ischemic Stroke // Journal of Personalized Medicine.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14, № 1.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57.</w:t>
      </w:r>
    </w:p>
    <w:p w14:paraId="65D50554" w14:textId="7EC1D380"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101.</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Mochetti M.M., Silva E.G.P., Correa A.A.F., Cabette M.R., Perissinotti I.N., E Silva L.O.J. et al. Neuron-specific enolase at admission as a predictor for stroke volume, severity and outcome in ischemic stroke patients: a prognostic biomarker review // Scientific Reports.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14, № 1.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2688.</w:t>
      </w:r>
    </w:p>
    <w:p w14:paraId="3DF0E6F8" w14:textId="28275E1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102.</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Puig N., Camps-Renom P., Camacho M., Aguilera-Simón A., Jiménez-Altayó F., Fernández-León A. et al. Plasma sICAM-1 as a Biomarker of Carotid Plaque Inflammation in Patients with a Recent Ischemic Stroke // Translational Stroke Research.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13, № 5.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745</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756.</w:t>
      </w:r>
    </w:p>
    <w:p w14:paraId="3D12D498" w14:textId="2CE0EB56"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103.</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van Putten M.J.A.M., Fahlke C., Kafitz K.W., Hofmeijer J., Rose C.R. Dysregulation of Astrocyte Ion Homeostasis and Its Relevance for Stroke-Induced Brain Damage // International Journal of Molecular Sciences.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22, № 11.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5679.</w:t>
      </w:r>
    </w:p>
    <w:p w14:paraId="474A0116" w14:textId="07999B8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104.</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Liang Y., Chen J., Chen Y., Tong Y., Li L., Xu Y. et al. Advances in the detection of biomarkers for ischemic stroke // Frontiers in Neurology.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16.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1488726.</w:t>
      </w:r>
    </w:p>
    <w:p w14:paraId="5ABCD3E5" w14:textId="78A9AC0D"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105.</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Nouri-Vaskeh M., Khalili N., Sadighi A., Yazdani Y., Zand R. Biomarkers for Transient Ischemic Attack: A Brief Perspective of Current Reports and Future Horizons // Journal of Clinical Medicine.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11, № 4.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942.</w:t>
      </w:r>
    </w:p>
    <w:p w14:paraId="5944C005" w14:textId="2BEB758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106.</w:t>
      </w:r>
      <w:r w:rsidRPr="00642219">
        <w:rPr>
          <w:rFonts w:ascii="Times New Roman" w:hAnsi="Times New Roman" w:cs="Times New Roman"/>
          <w:sz w:val="28"/>
          <w:szCs w:val="28"/>
        </w:rPr>
        <w:tab/>
      </w:r>
      <w:bookmarkStart w:id="90" w:name="_Hlk233972458"/>
      <w:r w:rsidR="0045400F" w:rsidRPr="00642219">
        <w:rPr>
          <w:rFonts w:ascii="Times New Roman" w:hAnsi="Times New Roman" w:cs="Times New Roman"/>
          <w:sz w:val="28"/>
          <w:szCs w:val="28"/>
        </w:rPr>
        <w:t xml:space="preserve">Ding L., Zhang M., Fan B., Deng F., Li Z., Han Y. et al. Metabolomics reveals key biomarkers for ischemic stroke: a systematic review of emerging evidence // Frontiers in Neurology.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16.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1630390.</w:t>
      </w:r>
      <w:bookmarkEnd w:id="90"/>
    </w:p>
    <w:p w14:paraId="57D90309" w14:textId="6A8F352C"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107.</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Licari C., Tenori L., Giusti B., Sticchi E., Kura A., De Cario R. et al. Analysis of Metabolite and Lipid Association Networks Reveals Molecular Mechanisms Associated with 3-Month Mortality and Poor Functional Outcomes in Patients with Acute Ischemic Stroke after Thrombolytic Treatment with Recombinant Tissue Plasminogen Activator // Journal of Proteome Research.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20, № 10.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4758</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4770.</w:t>
      </w:r>
    </w:p>
    <w:p w14:paraId="24C7B214" w14:textId="612BB02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108.</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Sidorov E.V., Rout M., Xu C., Jordan L., Fields E., Apple B. et al. Difference in acute and chronic stage ischemic stroke metabolic markers with controls // Journal of Stroke and Cerebrovascular Diseases.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32, № 8.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107211.</w:t>
      </w:r>
    </w:p>
    <w:p w14:paraId="7F3F70CF" w14:textId="480EA217"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109.</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Johnson C.H., Ivanisevic J., Siuzdak G. Metabolomics: beyond biomarkers and towards mechanisms // Nature Reviews Molecular Cell Biology.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2016.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17, № 7.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451</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459.</w:t>
      </w:r>
    </w:p>
    <w:p w14:paraId="4DFB88C2" w14:textId="7BDB5CAF"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110.</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Emwas A.H., Roy R., McKay R.T., Tenori L., Saccenti E., Gowda G.A.N. et al. NMR Spectroscopy for Metabolomics Research // Metabolites.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9, № 7.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123.</w:t>
      </w:r>
    </w:p>
    <w:p w14:paraId="53F04D75" w14:textId="4D8E3847"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111.</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Wishart D.S. Metabolomics for Investigating Physiological and Pathophysiological Processes // Physiological Reviews.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99, № 4.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1819</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1875.</w:t>
      </w:r>
    </w:p>
    <w:p w14:paraId="3C8E011F" w14:textId="75F10A5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112.</w:t>
      </w:r>
      <w:r w:rsidRPr="00642219">
        <w:rPr>
          <w:rFonts w:ascii="Times New Roman" w:hAnsi="Times New Roman" w:cs="Times New Roman"/>
          <w:sz w:val="28"/>
          <w:szCs w:val="28"/>
        </w:rPr>
        <w:tab/>
      </w:r>
      <w:bookmarkStart w:id="91" w:name="_Hlk233973052"/>
      <w:r w:rsidR="0045400F" w:rsidRPr="00642219">
        <w:rPr>
          <w:rFonts w:ascii="Times New Roman" w:hAnsi="Times New Roman" w:cs="Times New Roman"/>
          <w:sz w:val="28"/>
          <w:szCs w:val="28"/>
        </w:rPr>
        <w:t xml:space="preserve">Alseekh S., Aharoni A., Brotman Y., Contrepois K., D'Auria J., Ewald J. et al. Mass spectrometry-based metabolomics: a guide for annotation, quantification and best reporting practices // Nature Methods.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18, № 7.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747</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756</w:t>
      </w:r>
      <w:bookmarkEnd w:id="91"/>
      <w:r w:rsidR="0045400F" w:rsidRPr="00642219">
        <w:rPr>
          <w:rFonts w:ascii="Times New Roman" w:hAnsi="Times New Roman" w:cs="Times New Roman"/>
          <w:sz w:val="28"/>
          <w:szCs w:val="28"/>
        </w:rPr>
        <w:t>.</w:t>
      </w:r>
    </w:p>
    <w:p w14:paraId="541C3DD2" w14:textId="08707F3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113.</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Yang Q., Zhang A.H., Miao J.H., Sun H., Han Y., Yan G.L. et al. Metabolomics biotechnology, applications, and future trends: a systematic review // RSC Advances.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9, № 64.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37245</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37257.</w:t>
      </w:r>
    </w:p>
    <w:p w14:paraId="3738E266" w14:textId="4B22CC16"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114.</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Wesley U.V., Bhute V.J., Hatcher J.F., Palecek S.P., Dempsey R.J. Local and systemic metabolic alterations in brain, plasma, and liver of rats in response to aging and ischemic stroke, as detected by nuclear magnetic resonance (NMR) spectroscopy // Neurochemistry International.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127.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113</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124.</w:t>
      </w:r>
    </w:p>
    <w:p w14:paraId="7C6702AA" w14:textId="6358F2E0"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115.</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Andersen J.V., Markussen K.H., Jakobsen E., Schousboe A., Waagepetersen H.S., Rosenberg P.A. et al. Glutamate metabolism and recycling at the excitatory synapse in health and neurodegeneration // Neuropharmacology.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196.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108719.</w:t>
      </w:r>
    </w:p>
    <w:p w14:paraId="362A52F9" w14:textId="1AE90FA6"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116.</w:t>
      </w:r>
      <w:r w:rsidRPr="00642219">
        <w:rPr>
          <w:rFonts w:ascii="Times New Roman" w:hAnsi="Times New Roman" w:cs="Times New Roman"/>
          <w:sz w:val="28"/>
          <w:szCs w:val="28"/>
        </w:rPr>
        <w:tab/>
      </w:r>
      <w:bookmarkStart w:id="92" w:name="_Hlk232218527"/>
      <w:r w:rsidR="00C53BF8" w:rsidRPr="00642219">
        <w:rPr>
          <w:rFonts w:ascii="Times New Roman" w:hAnsi="Times New Roman" w:cs="Times New Roman"/>
          <w:sz w:val="28"/>
          <w:szCs w:val="28"/>
        </w:rPr>
        <w:t>Andersen J.V., Schousboe A. Milestone Review: Metabolic dynamics of glutamate and GABA mediated neurotransmission - The essential roles of astrocytes // Journal of Neurochemistry. - 2023. - Vol. 166, № 2. - P. 109–137</w:t>
      </w:r>
      <w:r w:rsidR="0045400F" w:rsidRPr="00642219">
        <w:rPr>
          <w:rFonts w:ascii="Times New Roman" w:hAnsi="Times New Roman" w:cs="Times New Roman"/>
          <w:sz w:val="28"/>
          <w:szCs w:val="28"/>
        </w:rPr>
        <w:t>.</w:t>
      </w:r>
    </w:p>
    <w:bookmarkEnd w:id="92"/>
    <w:p w14:paraId="613825F4" w14:textId="1F4A011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117.</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Zhu Z., Yang P., Jia Y., Wang Y., Shi M., Zhong C. et al. Plasma Amino Acid Neurotransmitters and Ischemic Stroke Prognosis: A Multicenter Prospective Study // American Journal of Clinical Nutrition.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118, № 4.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754</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762.</w:t>
      </w:r>
    </w:p>
    <w:p w14:paraId="7EA0E294" w14:textId="410C34B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118.</w:t>
      </w:r>
      <w:r w:rsidRPr="00642219">
        <w:rPr>
          <w:rFonts w:ascii="Times New Roman" w:hAnsi="Times New Roman" w:cs="Times New Roman"/>
          <w:sz w:val="28"/>
          <w:szCs w:val="28"/>
        </w:rPr>
        <w:tab/>
      </w:r>
      <w:r w:rsidR="0045400F" w:rsidRPr="00642219">
        <w:rPr>
          <w:rFonts w:ascii="Times New Roman" w:hAnsi="Times New Roman" w:cs="Times New Roman"/>
          <w:sz w:val="28"/>
          <w:szCs w:val="28"/>
        </w:rPr>
        <w:t xml:space="preserve">Wang D., Kong J., Wu J., Wang X., Lai M. GC-MS-based metabolomics identifies an amino acid signature of acute ischemic stroke // Neuroscience Letters.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Vol. 642. </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 xml:space="preserve"> P. 7</w:t>
      </w:r>
      <w:r w:rsidR="00F603B4" w:rsidRPr="00642219">
        <w:rPr>
          <w:rFonts w:ascii="Times New Roman" w:hAnsi="Times New Roman" w:cs="Times New Roman"/>
          <w:sz w:val="28"/>
          <w:szCs w:val="28"/>
        </w:rPr>
        <w:t>-</w:t>
      </w:r>
      <w:r w:rsidR="0045400F" w:rsidRPr="00642219">
        <w:rPr>
          <w:rFonts w:ascii="Times New Roman" w:hAnsi="Times New Roman" w:cs="Times New Roman"/>
          <w:sz w:val="28"/>
          <w:szCs w:val="28"/>
        </w:rPr>
        <w:t>13.</w:t>
      </w:r>
    </w:p>
    <w:p w14:paraId="6DE87940" w14:textId="30BC37D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119.</w:t>
      </w:r>
      <w:r w:rsidRPr="00642219">
        <w:rPr>
          <w:rFonts w:ascii="Times New Roman" w:hAnsi="Times New Roman" w:cs="Times New Roman"/>
          <w:sz w:val="28"/>
          <w:szCs w:val="28"/>
        </w:rPr>
        <w:tab/>
      </w:r>
      <w:r w:rsidR="009F4555" w:rsidRPr="00642219">
        <w:rPr>
          <w:rFonts w:ascii="Times New Roman" w:hAnsi="Times New Roman" w:cs="Times New Roman"/>
          <w:sz w:val="28"/>
          <w:szCs w:val="28"/>
        </w:rPr>
        <w:t xml:space="preserve">Yadav S., Kumar A., Singh S., Ahmad S., Singh G., Khan A.R. et al. NMR based Serum metabolomics revealed metabolic signatures associated with oxidative stress and mitochondrial damage in brain stroke // Metabolic Brain Disease.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Vol. 39, № 2.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P. 283</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294.</w:t>
      </w:r>
    </w:p>
    <w:p w14:paraId="6FAA37C6" w14:textId="2CDB37D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120.</w:t>
      </w:r>
      <w:r w:rsidRPr="00642219">
        <w:rPr>
          <w:rFonts w:ascii="Times New Roman" w:hAnsi="Times New Roman" w:cs="Times New Roman"/>
          <w:sz w:val="28"/>
          <w:szCs w:val="28"/>
        </w:rPr>
        <w:tab/>
      </w:r>
      <w:bookmarkStart w:id="93" w:name="_Hlk233972619"/>
      <w:bookmarkStart w:id="94" w:name="_Hlk233972602"/>
      <w:r w:rsidR="009F4555" w:rsidRPr="00642219">
        <w:rPr>
          <w:rFonts w:ascii="Times New Roman" w:hAnsi="Times New Roman" w:cs="Times New Roman"/>
          <w:sz w:val="28"/>
          <w:szCs w:val="28"/>
        </w:rPr>
        <w:t xml:space="preserve">Wang X., Liu T., Song H., Cui S., Liu G., Christoforou A. et al. Targeted Metabolomic Profiling Reveals Association Between Altered Amino Acids and Poor Functional Recovery After Stroke // Frontiers in Neurology.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Vol. 10.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1425</w:t>
      </w:r>
      <w:bookmarkEnd w:id="93"/>
      <w:r w:rsidR="009F4555" w:rsidRPr="00642219">
        <w:rPr>
          <w:rFonts w:ascii="Times New Roman" w:hAnsi="Times New Roman" w:cs="Times New Roman"/>
          <w:sz w:val="28"/>
          <w:szCs w:val="28"/>
        </w:rPr>
        <w:t>.</w:t>
      </w:r>
    </w:p>
    <w:p w14:paraId="2EB99C58" w14:textId="7CF92EDF"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121.</w:t>
      </w:r>
      <w:r w:rsidRPr="00642219">
        <w:rPr>
          <w:rFonts w:ascii="Times New Roman" w:hAnsi="Times New Roman" w:cs="Times New Roman"/>
          <w:sz w:val="28"/>
          <w:szCs w:val="28"/>
        </w:rPr>
        <w:tab/>
      </w:r>
      <w:r w:rsidR="009F4555" w:rsidRPr="00642219">
        <w:rPr>
          <w:rFonts w:ascii="Times New Roman" w:hAnsi="Times New Roman" w:cs="Times New Roman"/>
          <w:sz w:val="28"/>
          <w:szCs w:val="28"/>
        </w:rPr>
        <w:t xml:space="preserve">Morris S.M. Arginine Metabolism Revisited // Journal of Nutrition.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2016.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Vol. 146, № 12.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P. 2579S</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2586S</w:t>
      </w:r>
      <w:bookmarkEnd w:id="94"/>
      <w:r w:rsidR="009F4555" w:rsidRPr="00642219">
        <w:rPr>
          <w:rFonts w:ascii="Times New Roman" w:hAnsi="Times New Roman" w:cs="Times New Roman"/>
          <w:sz w:val="28"/>
          <w:szCs w:val="28"/>
        </w:rPr>
        <w:t>.</w:t>
      </w:r>
    </w:p>
    <w:p w14:paraId="00090CE4" w14:textId="61F23F5B"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122.</w:t>
      </w:r>
      <w:r w:rsidRPr="00642219">
        <w:rPr>
          <w:rFonts w:ascii="Times New Roman" w:hAnsi="Times New Roman" w:cs="Times New Roman"/>
          <w:sz w:val="28"/>
          <w:szCs w:val="28"/>
        </w:rPr>
        <w:tab/>
      </w:r>
      <w:r w:rsidR="009F4555" w:rsidRPr="00642219">
        <w:rPr>
          <w:rFonts w:ascii="Times New Roman" w:hAnsi="Times New Roman" w:cs="Times New Roman"/>
          <w:sz w:val="28"/>
          <w:szCs w:val="28"/>
        </w:rPr>
        <w:t xml:space="preserve">Wu G., Meininger C.J., McNeal C.J., Bazer F.W., Rhoads J.M. Role of L-Arginine in Nitric Oxide Synthesis and Health in Humans // Advances in Experimental Medicine and Biology.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Vol. 1332.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P. 167</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187.</w:t>
      </w:r>
    </w:p>
    <w:p w14:paraId="16F00C32" w14:textId="7D53E79B"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123.</w:t>
      </w:r>
      <w:r w:rsidRPr="00642219">
        <w:rPr>
          <w:rFonts w:ascii="Times New Roman" w:hAnsi="Times New Roman" w:cs="Times New Roman"/>
          <w:sz w:val="28"/>
          <w:szCs w:val="28"/>
        </w:rPr>
        <w:tab/>
      </w:r>
      <w:r w:rsidR="009F4555" w:rsidRPr="00642219">
        <w:rPr>
          <w:rFonts w:ascii="Times New Roman" w:hAnsi="Times New Roman" w:cs="Times New Roman"/>
          <w:sz w:val="28"/>
          <w:szCs w:val="28"/>
        </w:rPr>
        <w:t xml:space="preserve">Zhu J., Song W., Li L., Fan X. Endothelial nitric oxide synthase: a potential therapeutic target for cerebrovascular diseases // Molecular Brain.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2016.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Vol. 9.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30.</w:t>
      </w:r>
    </w:p>
    <w:p w14:paraId="3FD1AA5E" w14:textId="71C6959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124.</w:t>
      </w:r>
      <w:r w:rsidRPr="00642219">
        <w:rPr>
          <w:rFonts w:ascii="Times New Roman" w:hAnsi="Times New Roman" w:cs="Times New Roman"/>
          <w:sz w:val="28"/>
          <w:szCs w:val="28"/>
        </w:rPr>
        <w:tab/>
      </w:r>
      <w:r w:rsidR="009F4555" w:rsidRPr="00642219">
        <w:rPr>
          <w:rFonts w:ascii="Times New Roman" w:hAnsi="Times New Roman" w:cs="Times New Roman"/>
          <w:sz w:val="28"/>
          <w:szCs w:val="28"/>
        </w:rPr>
        <w:t xml:space="preserve">Wierońska J.M., Cieślik P., Kalinowski L. Nitric Oxide-Dependent Pathways as Critical Factors in the Consequences and Recovery after Brain Ischemic Hypoxia // Biomolecules.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Vol. 11, № 8.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1097.</w:t>
      </w:r>
    </w:p>
    <w:p w14:paraId="70D98B0F" w14:textId="40C65B9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125.</w:t>
      </w:r>
      <w:r w:rsidRPr="00642219">
        <w:rPr>
          <w:rFonts w:ascii="Times New Roman" w:hAnsi="Times New Roman" w:cs="Times New Roman"/>
          <w:sz w:val="28"/>
          <w:szCs w:val="28"/>
        </w:rPr>
        <w:tab/>
      </w:r>
      <w:r w:rsidR="009F4555" w:rsidRPr="00642219">
        <w:rPr>
          <w:rFonts w:ascii="Times New Roman" w:hAnsi="Times New Roman" w:cs="Times New Roman"/>
          <w:sz w:val="28"/>
          <w:szCs w:val="28"/>
        </w:rPr>
        <w:t xml:space="preserve">de la Riva P., Marta-Enguita J., Rodríguez-Antigüedad J., Bergareche A., de Munain A.L. Understanding Endothelial Dysfunction and Its Role in Ischemic Stroke After the Outbreak of Recanalization Therapies // International Journal of Molecular Sciences.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Vol. 25, № 21.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11542.</w:t>
      </w:r>
    </w:p>
    <w:p w14:paraId="7C8C5F8D" w14:textId="5AE0171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126.</w:t>
      </w:r>
      <w:r w:rsidRPr="00642219">
        <w:rPr>
          <w:rFonts w:ascii="Times New Roman" w:hAnsi="Times New Roman" w:cs="Times New Roman"/>
          <w:sz w:val="28"/>
          <w:szCs w:val="28"/>
        </w:rPr>
        <w:tab/>
      </w:r>
      <w:bookmarkStart w:id="95" w:name="_Hlk232313139"/>
      <w:r w:rsidR="002E7EBC" w:rsidRPr="00642219">
        <w:rPr>
          <w:rFonts w:ascii="Times New Roman" w:hAnsi="Times New Roman" w:cs="Times New Roman"/>
          <w:sz w:val="28"/>
          <w:szCs w:val="28"/>
        </w:rPr>
        <w:t>Chen W., Mao T., Sun C., Ma R., Dong Y., Xiong Y. et al. New insights into tryptophan metabolism in ischemic stroke: A promising therapeutic target // Brain Research Bulletin. - 2025. - Vol. 230. - Art. 111529.</w:t>
      </w:r>
    </w:p>
    <w:p w14:paraId="53138EBE" w14:textId="0EAEF117"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127.</w:t>
      </w:r>
      <w:r w:rsidRPr="00642219">
        <w:rPr>
          <w:rFonts w:ascii="Times New Roman" w:hAnsi="Times New Roman" w:cs="Times New Roman"/>
          <w:sz w:val="28"/>
          <w:szCs w:val="28"/>
        </w:rPr>
        <w:tab/>
      </w:r>
      <w:r w:rsidR="009F4555" w:rsidRPr="00642219">
        <w:rPr>
          <w:rFonts w:ascii="Times New Roman" w:hAnsi="Times New Roman" w:cs="Times New Roman"/>
          <w:sz w:val="28"/>
          <w:szCs w:val="28"/>
        </w:rPr>
        <w:t xml:space="preserve">Hellström S., Sajanti A., Jhaveri A., Cao Y., Koskimäki F., Falter J. et al. Shared metabolomic signatures for prognostic precision across brain injuries // Brain and Spine.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Vol. 5.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105877.</w:t>
      </w:r>
    </w:p>
    <w:p w14:paraId="358A858A" w14:textId="400C60C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128.</w:t>
      </w:r>
      <w:r w:rsidRPr="00642219">
        <w:rPr>
          <w:rFonts w:ascii="Times New Roman" w:hAnsi="Times New Roman" w:cs="Times New Roman"/>
          <w:sz w:val="28"/>
          <w:szCs w:val="28"/>
        </w:rPr>
        <w:tab/>
      </w:r>
      <w:r w:rsidR="009F4555" w:rsidRPr="00642219">
        <w:rPr>
          <w:rFonts w:ascii="Times New Roman" w:hAnsi="Times New Roman" w:cs="Times New Roman"/>
          <w:sz w:val="28"/>
          <w:szCs w:val="28"/>
        </w:rPr>
        <w:t xml:space="preserve">Yao C., Xie D., Zhang Y., Shen Y., Sun P., Ma Z. et al. Tryptophan metabolism and ischemic stroke: An intricate balance // Neural Regeneration Research.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2026.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Vol. 21, № 2.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P. 466</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477.</w:t>
      </w:r>
    </w:p>
    <w:bookmarkEnd w:id="95"/>
    <w:p w14:paraId="12E2BB0A" w14:textId="59B1148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129.</w:t>
      </w:r>
      <w:r w:rsidRPr="00642219">
        <w:rPr>
          <w:rFonts w:ascii="Times New Roman" w:hAnsi="Times New Roman" w:cs="Times New Roman"/>
          <w:sz w:val="28"/>
          <w:szCs w:val="28"/>
        </w:rPr>
        <w:tab/>
      </w:r>
      <w:bookmarkStart w:id="96" w:name="_Hlk233972928"/>
      <w:bookmarkStart w:id="97" w:name="_Hlk232313394"/>
      <w:r w:rsidR="009F4555" w:rsidRPr="00642219">
        <w:rPr>
          <w:rFonts w:ascii="Times New Roman" w:hAnsi="Times New Roman" w:cs="Times New Roman"/>
          <w:sz w:val="28"/>
          <w:szCs w:val="28"/>
        </w:rPr>
        <w:t xml:space="preserve">Nelson D.L., Cox M.M. Lehninger Principles of Biochemistry.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8th ed.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New York: W.H. Freeman and Company, 2021.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1190 p.</w:t>
      </w:r>
      <w:bookmarkEnd w:id="96"/>
    </w:p>
    <w:p w14:paraId="49664C41" w14:textId="238FFFD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130.</w:t>
      </w:r>
      <w:r w:rsidRPr="00642219">
        <w:rPr>
          <w:rFonts w:ascii="Times New Roman" w:hAnsi="Times New Roman" w:cs="Times New Roman"/>
          <w:sz w:val="28"/>
          <w:szCs w:val="28"/>
        </w:rPr>
        <w:tab/>
      </w:r>
      <w:r w:rsidR="009F4555" w:rsidRPr="00642219">
        <w:rPr>
          <w:rFonts w:ascii="Times New Roman" w:hAnsi="Times New Roman" w:cs="Times New Roman"/>
          <w:sz w:val="28"/>
          <w:szCs w:val="28"/>
        </w:rPr>
        <w:t xml:space="preserve">Sperringer J.E., Addington A., Hutson S.M. Branched-Chain Amino Acids and Brain Metabolism // Neurochemical Research.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Vol. 42, № 6. </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 xml:space="preserve"> P. 1697</w:t>
      </w:r>
      <w:r w:rsidR="00F603B4" w:rsidRPr="00642219">
        <w:rPr>
          <w:rFonts w:ascii="Times New Roman" w:hAnsi="Times New Roman" w:cs="Times New Roman"/>
          <w:sz w:val="28"/>
          <w:szCs w:val="28"/>
        </w:rPr>
        <w:t>-</w:t>
      </w:r>
      <w:r w:rsidR="009F4555" w:rsidRPr="00642219">
        <w:rPr>
          <w:rFonts w:ascii="Times New Roman" w:hAnsi="Times New Roman" w:cs="Times New Roman"/>
          <w:sz w:val="28"/>
          <w:szCs w:val="28"/>
        </w:rPr>
        <w:t>1709.</w:t>
      </w:r>
    </w:p>
    <w:p w14:paraId="1BA9D5BE" w14:textId="62AE701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131.</w:t>
      </w:r>
      <w:r w:rsidRPr="00642219">
        <w:rPr>
          <w:rFonts w:ascii="Times New Roman" w:hAnsi="Times New Roman" w:cs="Times New Roman"/>
          <w:sz w:val="28"/>
          <w:szCs w:val="28"/>
        </w:rPr>
        <w:tab/>
      </w:r>
      <w:r w:rsidR="008D1A40" w:rsidRPr="00642219">
        <w:rPr>
          <w:rFonts w:ascii="Times New Roman" w:hAnsi="Times New Roman" w:cs="Times New Roman"/>
          <w:sz w:val="28"/>
          <w:szCs w:val="28"/>
        </w:rPr>
        <w:t>White P.J., Newgard C.B. Branched-chain amino acids in disease // Science. - 2019. - Vol. 363, № 6427. - P. 582-583.</w:t>
      </w:r>
    </w:p>
    <w:bookmarkEnd w:id="97"/>
    <w:p w14:paraId="0F937B3F" w14:textId="11AD493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132.</w:t>
      </w:r>
      <w:r w:rsidRPr="00642219">
        <w:rPr>
          <w:rFonts w:ascii="Times New Roman" w:hAnsi="Times New Roman" w:cs="Times New Roman"/>
          <w:sz w:val="28"/>
          <w:szCs w:val="28"/>
        </w:rPr>
        <w:tab/>
      </w:r>
      <w:bookmarkStart w:id="98" w:name="_Hlk232313471"/>
      <w:r w:rsidR="006C44DA" w:rsidRPr="00642219">
        <w:rPr>
          <w:rFonts w:ascii="Times New Roman" w:hAnsi="Times New Roman" w:cs="Times New Roman"/>
          <w:sz w:val="28"/>
          <w:szCs w:val="28"/>
        </w:rPr>
        <w:t xml:space="preserve">Lei S., Wang M., Pan J., Wang D., Ge P., Zhang D. Association between peripheral blood serum phenylalanine to tyrosine ratio and the risk of moyamoya disease: a case-control study // Frontiers in Neurology.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16.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1554697.</w:t>
      </w:r>
    </w:p>
    <w:p w14:paraId="20DE3D01" w14:textId="505FD8BA"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133.</w:t>
      </w:r>
      <w:r w:rsidRPr="00642219">
        <w:rPr>
          <w:rFonts w:ascii="Times New Roman" w:hAnsi="Times New Roman" w:cs="Times New Roman"/>
          <w:sz w:val="28"/>
          <w:szCs w:val="28"/>
        </w:rPr>
        <w:tab/>
      </w:r>
      <w:r w:rsidR="009E52D9" w:rsidRPr="00642219">
        <w:rPr>
          <w:rFonts w:ascii="Times New Roman" w:hAnsi="Times New Roman" w:cs="Times New Roman"/>
          <w:sz w:val="28"/>
          <w:szCs w:val="28"/>
        </w:rPr>
        <w:t>Chen Y., Lu S., Li C. et al. Phenylalanine homeostasis in metabolic disorders: epidemiological trends, pathophysiological mechanisms, and clinical treatment // Frontiers in Endocrinology. - 2026. - Vol. 17. - Art. 1814249.</w:t>
      </w:r>
    </w:p>
    <w:bookmarkEnd w:id="98"/>
    <w:p w14:paraId="1F20F49C" w14:textId="490B01E7"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134.</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Goulart V.A.M., Sena M.M., Mendes T.O., Menezes H.C., Cardeal Z.L., Paiva M.J.N. et al. Amino Acid Biosignature in Plasma among Ischemic Stroke Subtypes // BioMed Research International.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2019.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8480468.</w:t>
      </w:r>
    </w:p>
    <w:p w14:paraId="7E952D32" w14:textId="57DCBB37"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135.</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Liu J., Yuan J., Zhao J., Zhang L., Wang Q., Wang G. Serum metabolomic patterns in young patients with ischemic stroke: a case study // Metabolomics.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17, № 2.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24.</w:t>
      </w:r>
    </w:p>
    <w:p w14:paraId="039DF4EB" w14:textId="137FC2B6"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136.</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Sidorov E.V., Xu C., Garcia-Ramiu J., Blair A., Ortiz-Garcia J., Gordon D. et al. Global Metabolomic Profiling Reveals Disrupted Lipid and Amino Acid Metabolism Between the Acute and Chronic Stages of Ischemic Stroke // Journal of Stroke and Cerebrovascular Diseases.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31, № 4.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106320.</w:t>
      </w:r>
    </w:p>
    <w:p w14:paraId="1A1B941B" w14:textId="3EB0CD2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137.</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Karmelić I., Rubić I., Starčević K., Ozretić D., Poljaković Z., Sajko M.J. et al. Comparative Targeted Metabolomics of Ischemic Stroke: Thrombi and Serum Profiling for the Identification of Stroke-Related Metabolites // Biomedicines.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12, № 8.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1808.</w:t>
      </w:r>
    </w:p>
    <w:p w14:paraId="58A9F25E" w14:textId="48D949F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138.</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Huang Y., Gu C., Xia X., Li X. Metabolomics analysis on patients with ischemic stroke based on ultra-performance liquid chromatography with quadrupole-time-of-flight mass spectrometry // International Journal of Clinical and Experimental Medicine.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10, № 7.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P. 10277</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10286.</w:t>
      </w:r>
    </w:p>
    <w:p w14:paraId="3702B556" w14:textId="29C84FDB"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139.</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Wu M.H., Chang C.T., Lin Y.N., Chen C.J. Identification of a potential prognostic plasma biomarker of acute ischemic stroke via untargeted LC-MS metabolomics // Proteomics Clinical Applications.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17, № 6.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e2200081.</w:t>
      </w:r>
    </w:p>
    <w:p w14:paraId="020A93DD" w14:textId="4EB2CD2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140.</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Qi B., Zhang Y., Xu B., Fei G., Lin L., Li Q. Metabolomic Characterization of Acute Ischemic Stroke Facilitates Metabolomic Biomarker Discovery // Applied Biochemistry and Biotechnology.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194, № 11.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P. 5443</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5455.</w:t>
      </w:r>
    </w:p>
    <w:p w14:paraId="031C9BC0" w14:textId="6D89829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141.</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Zhao T., Yan Q., Wang C., Zeng J., Zhang R., Wang H. et al. Identification of Serum Biomarkers of Ischemic Stroke in a Hypertensive Population Based on Metabolomics and Lipidomics // Neuroscience.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533.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P. 22</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35.</w:t>
      </w:r>
    </w:p>
    <w:p w14:paraId="620127E0" w14:textId="6EF455D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142.</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Ozturk A., Bayraktar N., Bayraktar M., Ibrahim B., Bozok T., Resat C.M. Evaluation of amino acid profile in serum of patients with Covid-19 for providing a new treatment strategy // Journal of Medical Biochemistry.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41, № 4.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P. 526</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533.</w:t>
      </w:r>
    </w:p>
    <w:p w14:paraId="0AF12C5B" w14:textId="15417AE0" w:rsidR="006C44DA"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143.</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Ansone L., Briviba M., Silamikelis I., Terentjeva A., Perkons I., Birzniece L. et al. Amino Acid Metabolism is Significantly Altered at the Time of Admission in Hospital for Severe COVID-19 Patients: Findings from Longitudinal Targeted Metabolomics Analysis // Microbiology Spectrum.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9, № 3.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e00338-21.</w:t>
      </w:r>
    </w:p>
    <w:p w14:paraId="6FF1E67D" w14:textId="3DF9C52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144.</w:t>
      </w:r>
      <w:r w:rsidRPr="00642219">
        <w:rPr>
          <w:rFonts w:ascii="Times New Roman" w:hAnsi="Times New Roman" w:cs="Times New Roman"/>
          <w:sz w:val="28"/>
          <w:szCs w:val="28"/>
        </w:rPr>
        <w:tab/>
      </w:r>
      <w:r w:rsidR="006C44DA" w:rsidRPr="00642219">
        <w:rPr>
          <w:rFonts w:ascii="Times New Roman" w:hAnsi="Times New Roman" w:cs="Times New Roman"/>
          <w:sz w:val="28"/>
          <w:szCs w:val="28"/>
        </w:rPr>
        <w:t xml:space="preserve">Han J., Gong S., Bian X., Qian Y., Wang G., Li N. et al. Polarity-regulated derivatization-assisted LC-MS method for amino-containing metabolites profiling in gastric cancer // Journal of Pharmaceutical Analysis.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Vol. 13, № 11. </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 xml:space="preserve"> P. 1353</w:t>
      </w:r>
      <w:r w:rsidR="00F603B4" w:rsidRPr="00642219">
        <w:rPr>
          <w:rFonts w:ascii="Times New Roman" w:hAnsi="Times New Roman" w:cs="Times New Roman"/>
          <w:sz w:val="28"/>
          <w:szCs w:val="28"/>
        </w:rPr>
        <w:t>-</w:t>
      </w:r>
      <w:r w:rsidR="006C44DA" w:rsidRPr="00642219">
        <w:rPr>
          <w:rFonts w:ascii="Times New Roman" w:hAnsi="Times New Roman" w:cs="Times New Roman"/>
          <w:sz w:val="28"/>
          <w:szCs w:val="28"/>
        </w:rPr>
        <w:t>1364.</w:t>
      </w:r>
    </w:p>
    <w:p w14:paraId="560C3AED" w14:textId="648C19E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145.</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Teasdale G., Jennett B. Assessment of coma and impaired consciousness. A practical scale // Lancet.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1974.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2, № 7872.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P. 81</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84.</w:t>
      </w:r>
    </w:p>
    <w:p w14:paraId="08D63B04" w14:textId="28AE387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146.</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Folstein M.F., Folstein S.E., McHugh P.R. "Mini-mental state". A practical method for grading the cognitive state of patients for the clinician // Journal of Psychiatric Research.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1975.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12, № 3.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P. 189</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198.</w:t>
      </w:r>
    </w:p>
    <w:p w14:paraId="221BF15D" w14:textId="26EA2E3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147.</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Virág D., Király M., Drahos L., Édes A.E., Gecse K., Bagdy G. et al. Development, validation and application of LC-MS/MS method for quantification of amino acids, kynurenine and serotonin in human plasma // Journal of Pharmaceutical and Biomedical Analysis.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180.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113018.</w:t>
      </w:r>
    </w:p>
    <w:p w14:paraId="7C12FE8F" w14:textId="2FB5CBC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148.</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Sebastiani P., Monti S., Lustgarten M.S., Song Z., Ellis D., Tian Q. et al. Metabolite signatures of chronological age, aging, survival, and longevity // Cell Reports.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43, № 11.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114913.</w:t>
      </w:r>
    </w:p>
    <w:p w14:paraId="108C33C8" w14:textId="0E0519E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149.</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González-Beltrán D., Yévenes-Briones H., Lana A., Cárdenas-Valladolid J., Salinero-Fort M.Á., Rodríguez-Artalejo F. et al. Prospective association between plasma amino acids and healthy aging in older adults // Journal of Internal Medicine.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298, № 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P. 123</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134.</w:t>
      </w:r>
    </w:p>
    <w:p w14:paraId="160EA62D" w14:textId="36F81D5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150.</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Castro A., Signini É., De Oliveira J.M., Di Medeiros Leal M.C.B., Rehder-Santos P., Millan-Mattos J.C. et al. The Aging Process: A Metabolomics Perspective // Molecules.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27, № 24.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9428.</w:t>
      </w:r>
    </w:p>
    <w:p w14:paraId="4ECC01F0" w14:textId="5F63A4E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151.</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Costanzo M., Caterino M., Sotgiu G., Ruoppolo M., Franconi F., Campesi I. Sex differences in the human metabolome // Biology of Sex Differences.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13, № 1.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30.</w:t>
      </w:r>
    </w:p>
    <w:p w14:paraId="0E58BE44" w14:textId="22FB582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152.</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Brennan L., Gibbons H. Sex matters: a focus on the impact of biological sex on metabolomic profiles and dietary interventions // Proceedings of the Nutrition Society.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79, № 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P. 205</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209.</w:t>
      </w:r>
    </w:p>
    <w:p w14:paraId="641E2223" w14:textId="42865A22"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153.</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Gallo G., Volpe M., Savoia C. Endothelial Dysfunction in Hypertension: Current Concepts and Clinical Implications // Frontiers in Medicine.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8.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798958.</w:t>
      </w:r>
    </w:p>
    <w:p w14:paraId="48E087A7" w14:textId="58382CBB"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154.</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Amponsah-Offeh M., Diaba-Nuhoho P., Speier S., Morawietz H. Oxidative Stress, Antioxidants and Hypertension // Antioxidants.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2023.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12, № 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281.</w:t>
      </w:r>
    </w:p>
    <w:p w14:paraId="1247EA2D" w14:textId="70830607"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155.</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Chen X., Liu H., Ye H., Bian Z., Peng Y. Systolic blood pressure trajectories after acute ischemic strokes and clinical outcomes: A systematic review // Journal of Clinical Hypertension.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24, № 8.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P. 963</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970.</w:t>
      </w:r>
    </w:p>
    <w:p w14:paraId="475F1AD0" w14:textId="6FCB6BBF"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156.</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Koga M. Blood pressure management in stroke: comparative review of the 2025 AHA/ACC/AANP/ACPM/AGS/AMA/ASPC/NMA/PCNA/SGIM, 2024 ESC, 2023 ESH, and 2025 JSH guidelines // Hypertension Research.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2026.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49, № 3.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P. 984</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987.</w:t>
      </w:r>
    </w:p>
    <w:p w14:paraId="2BA97A14" w14:textId="341022B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157.</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Mezuki S., Matsuo R., Irie F., Shono Y., Kuwashiro T., Sugimori H. et al. Body temperature in the acute phase and clinical outcomes after acute ischemic stroke // PLoS One.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19, № 1.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e0296639.</w:t>
      </w:r>
    </w:p>
    <w:p w14:paraId="73317CD5" w14:textId="5901B47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158.</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Czap A.L., Sheth S.A. Overview of Imaging Modalities in Stroke // Neurology.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97, № 20 Suppl. 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P. S42</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S51.</w:t>
      </w:r>
    </w:p>
    <w:p w14:paraId="24944881" w14:textId="39DFE2C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159.</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Nikolakakis I., Koutroulou I., Mantatzis M., Finitsis S., Grigoriadis N., Karapanayiotides T. Limitations and Blind Spots of Diffusion-Weighted Imaging in the Evaluation of Acute Brain Ischemia: A Narrative Review // Journal of Clinical Medicine.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2026.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15, № 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528.</w:t>
      </w:r>
    </w:p>
    <w:p w14:paraId="234A2B35" w14:textId="1ADCE7A0"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160.</w:t>
      </w:r>
      <w:r w:rsidRPr="00642219">
        <w:rPr>
          <w:rFonts w:ascii="Times New Roman" w:hAnsi="Times New Roman" w:cs="Times New Roman"/>
          <w:sz w:val="28"/>
          <w:szCs w:val="28"/>
        </w:rPr>
        <w:tab/>
      </w:r>
      <w:r w:rsidR="00C62685" w:rsidRPr="00642219">
        <w:rPr>
          <w:rFonts w:ascii="Times New Roman" w:hAnsi="Times New Roman" w:cs="Times New Roman"/>
          <w:sz w:val="28"/>
          <w:szCs w:val="28"/>
        </w:rPr>
        <w:t>Endres M., Moro M.A., Nolte C.H. и др. Immune Pathways in Etiology, Acute Phase, and Chronic Sequelae of Ischemic Stroke // Circulation Research. - 2022. - Vol. 130, № 8. - P. 1167-1186.</w:t>
      </w:r>
    </w:p>
    <w:p w14:paraId="252D6A3D" w14:textId="4110EE59"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161.</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Zhang J., Ren Q., Song Y., He M., Zeng Y., Liu Z. et al. Prognostic role of neutrophil-lymphocyte ratio in patients with acute ischemic stroke // Medicine.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96, № 45.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e8624.</w:t>
      </w:r>
    </w:p>
    <w:p w14:paraId="6DD48278" w14:textId="036C125E"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162.</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Qun S., Tang Y., Sun J., Liu Z., Wu J., Zhang J. et al. Neutrophil-To-Lymphocyte Ratio Predicts 3-Month Outcome of Acute Ischemic Stroke // Neurotoxicity Research.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2017.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31, № 3.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P. 444</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452.</w:t>
      </w:r>
    </w:p>
    <w:p w14:paraId="1B88B416" w14:textId="2679710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163.</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Cui J., Li H., Chen Z., Dong T., He X., Wei Y. et al. Thrombo-Inflammation and Immunological Response in Ischemic Stroke: Focusing on Platelet-Tregs Interaction // Frontiers in Cellular Neuroscience.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16.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955385.</w:t>
      </w:r>
    </w:p>
    <w:p w14:paraId="28F5EDC4" w14:textId="4924476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164.</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Yu Q., Mao X., Fu Z., Luo S., Huang Q., Chen Q. et al. Fasting blood glucose as a predictor of progressive infarction in men with acute ischemic stroke // Journal of International Medical Research.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50, № 10.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3000605221132416.</w:t>
      </w:r>
    </w:p>
    <w:p w14:paraId="4E3E2E05" w14:textId="14E21EA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165.</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Neinast M., Murashige D., Arany Z. Branched Chain Amino Acids // Annual Review of Physiology.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2019.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81.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P. 139</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164.</w:t>
      </w:r>
    </w:p>
    <w:p w14:paraId="1FB6ADA0" w14:textId="193AA28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166.</w:t>
      </w:r>
      <w:r w:rsidRPr="00642219">
        <w:rPr>
          <w:rFonts w:ascii="Times New Roman" w:hAnsi="Times New Roman" w:cs="Times New Roman"/>
          <w:sz w:val="28"/>
          <w:szCs w:val="28"/>
        </w:rPr>
        <w:tab/>
      </w:r>
      <w:r w:rsidR="00482E5F" w:rsidRPr="00642219">
        <w:rPr>
          <w:rFonts w:ascii="Times New Roman" w:hAnsi="Times New Roman" w:cs="Times New Roman"/>
          <w:sz w:val="28"/>
          <w:szCs w:val="28"/>
        </w:rPr>
        <w:t xml:space="preserve">Holeček M. Lysine: Sources, Metabolism, Physiological Importance, and Use as a Supplement // International Journal of Molecular Sciences.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2025.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Vol. 26, № 18. </w:t>
      </w:r>
      <w:r w:rsidR="00F603B4" w:rsidRPr="00642219">
        <w:rPr>
          <w:rFonts w:ascii="Times New Roman" w:hAnsi="Times New Roman" w:cs="Times New Roman"/>
          <w:sz w:val="28"/>
          <w:szCs w:val="28"/>
        </w:rPr>
        <w:t>-</w:t>
      </w:r>
      <w:r w:rsidR="00482E5F" w:rsidRPr="00642219">
        <w:rPr>
          <w:rFonts w:ascii="Times New Roman" w:hAnsi="Times New Roman" w:cs="Times New Roman"/>
          <w:sz w:val="28"/>
          <w:szCs w:val="28"/>
        </w:rPr>
        <w:t xml:space="preserve"> 8770.</w:t>
      </w:r>
    </w:p>
    <w:p w14:paraId="0EE4A6CF" w14:textId="753772AC" w:rsidR="007D27A8" w:rsidRPr="00642219" w:rsidRDefault="007D27A8" w:rsidP="0005309A">
      <w:pPr>
        <w:pStyle w:val="EndNoteBibliography"/>
        <w:spacing w:after="0"/>
        <w:rPr>
          <w:rFonts w:ascii="Times New Roman" w:hAnsi="Times New Roman" w:cs="Times New Roman"/>
          <w:sz w:val="28"/>
          <w:szCs w:val="28"/>
          <w:lang w:val="ru-RU"/>
        </w:rPr>
      </w:pPr>
      <w:r w:rsidRPr="00642219">
        <w:rPr>
          <w:rFonts w:ascii="Times New Roman" w:hAnsi="Times New Roman" w:cs="Times New Roman"/>
          <w:sz w:val="28"/>
          <w:szCs w:val="28"/>
          <w:lang w:val="ru-RU"/>
        </w:rPr>
        <w:t>167.</w:t>
      </w:r>
      <w:r w:rsidRPr="00642219">
        <w:rPr>
          <w:rFonts w:ascii="Times New Roman" w:hAnsi="Times New Roman" w:cs="Times New Roman"/>
          <w:sz w:val="28"/>
          <w:szCs w:val="28"/>
          <w:lang w:val="ru-RU"/>
        </w:rPr>
        <w:tab/>
      </w:r>
      <w:r w:rsidR="00921B77" w:rsidRPr="00642219">
        <w:rPr>
          <w:rFonts w:ascii="Times New Roman" w:hAnsi="Times New Roman" w:cs="Times New Roman"/>
          <w:sz w:val="28"/>
          <w:szCs w:val="28"/>
          <w:lang w:val="ru-RU"/>
        </w:rPr>
        <w:t xml:space="preserve">Бейн Б.Н., Ежова А.А. Изменение спектра свободных аминокислот сыворотки крови у больных с цереброваскулярными заболеваниями // Вятский медицинский вестник. </w:t>
      </w:r>
      <w:r w:rsidR="00F603B4" w:rsidRPr="00642219">
        <w:rPr>
          <w:rFonts w:ascii="Times New Roman" w:hAnsi="Times New Roman" w:cs="Times New Roman"/>
          <w:sz w:val="28"/>
          <w:szCs w:val="28"/>
          <w:lang w:val="ru-RU"/>
        </w:rPr>
        <w:t>-</w:t>
      </w:r>
      <w:r w:rsidR="00921B77" w:rsidRPr="00642219">
        <w:rPr>
          <w:rFonts w:ascii="Times New Roman" w:hAnsi="Times New Roman" w:cs="Times New Roman"/>
          <w:sz w:val="28"/>
          <w:szCs w:val="28"/>
          <w:lang w:val="ru-RU"/>
        </w:rPr>
        <w:t xml:space="preserve"> 2007. </w:t>
      </w:r>
      <w:r w:rsidR="00F603B4" w:rsidRPr="00642219">
        <w:rPr>
          <w:rFonts w:ascii="Times New Roman" w:hAnsi="Times New Roman" w:cs="Times New Roman"/>
          <w:sz w:val="28"/>
          <w:szCs w:val="28"/>
          <w:lang w:val="ru-RU"/>
        </w:rPr>
        <w:t>-</w:t>
      </w:r>
      <w:r w:rsidR="00921B77" w:rsidRPr="00642219">
        <w:rPr>
          <w:rFonts w:ascii="Times New Roman" w:hAnsi="Times New Roman" w:cs="Times New Roman"/>
          <w:sz w:val="28"/>
          <w:szCs w:val="28"/>
          <w:lang w:val="ru-RU"/>
        </w:rPr>
        <w:t xml:space="preserve"> № 2</w:t>
      </w:r>
      <w:r w:rsidR="00F603B4" w:rsidRPr="00642219">
        <w:rPr>
          <w:rFonts w:ascii="Times New Roman" w:hAnsi="Times New Roman" w:cs="Times New Roman"/>
          <w:sz w:val="28"/>
          <w:szCs w:val="28"/>
          <w:lang w:val="ru-RU"/>
        </w:rPr>
        <w:t>-</w:t>
      </w:r>
      <w:r w:rsidR="00921B77" w:rsidRPr="00642219">
        <w:rPr>
          <w:rFonts w:ascii="Times New Roman" w:hAnsi="Times New Roman" w:cs="Times New Roman"/>
          <w:sz w:val="28"/>
          <w:szCs w:val="28"/>
          <w:lang w:val="ru-RU"/>
        </w:rPr>
        <w:t xml:space="preserve">3. </w:t>
      </w:r>
      <w:r w:rsidR="00F603B4" w:rsidRPr="00642219">
        <w:rPr>
          <w:rFonts w:ascii="Times New Roman" w:hAnsi="Times New Roman" w:cs="Times New Roman"/>
          <w:sz w:val="28"/>
          <w:szCs w:val="28"/>
          <w:lang w:val="ru-RU"/>
        </w:rPr>
        <w:t>-</w:t>
      </w:r>
      <w:r w:rsidR="00921B77" w:rsidRPr="00642219">
        <w:rPr>
          <w:rFonts w:ascii="Times New Roman" w:hAnsi="Times New Roman" w:cs="Times New Roman"/>
          <w:sz w:val="28"/>
          <w:szCs w:val="28"/>
          <w:lang w:val="ru-RU"/>
        </w:rPr>
        <w:t xml:space="preserve"> С. 5</w:t>
      </w:r>
      <w:r w:rsidR="00F603B4" w:rsidRPr="00642219">
        <w:rPr>
          <w:rFonts w:ascii="Times New Roman" w:hAnsi="Times New Roman" w:cs="Times New Roman"/>
          <w:sz w:val="28"/>
          <w:szCs w:val="28"/>
          <w:lang w:val="ru-RU"/>
        </w:rPr>
        <w:t>-</w:t>
      </w:r>
      <w:r w:rsidR="00921B77" w:rsidRPr="00642219">
        <w:rPr>
          <w:rFonts w:ascii="Times New Roman" w:hAnsi="Times New Roman" w:cs="Times New Roman"/>
          <w:sz w:val="28"/>
          <w:szCs w:val="28"/>
          <w:lang w:val="ru-RU"/>
        </w:rPr>
        <w:t>7.</w:t>
      </w:r>
    </w:p>
    <w:p w14:paraId="5030BABF" w14:textId="5B47B8EA"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168.</w:t>
      </w:r>
      <w:r w:rsidRPr="00642219">
        <w:rPr>
          <w:rFonts w:ascii="Times New Roman" w:hAnsi="Times New Roman" w:cs="Times New Roman"/>
          <w:sz w:val="28"/>
          <w:szCs w:val="28"/>
        </w:rPr>
        <w:tab/>
      </w:r>
      <w:r w:rsidR="00756AB1" w:rsidRPr="00642219">
        <w:rPr>
          <w:rFonts w:ascii="Times New Roman" w:hAnsi="Times New Roman" w:cs="Times New Roman"/>
          <w:sz w:val="28"/>
          <w:szCs w:val="28"/>
        </w:rPr>
        <w:t>Mahmoud S., Gharagozloo M., Simard C., Gris D. Astrocytes maintain glutamate homeostasis in the CNS by controlling the balance between glutamate uptake and release // Cells. - 2019. - Vol. 8, № 2. - Art. 184.</w:t>
      </w:r>
    </w:p>
    <w:p w14:paraId="38ECD27F" w14:textId="7D9FE6F0"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169.</w:t>
      </w:r>
      <w:r w:rsidRPr="00642219">
        <w:rPr>
          <w:rFonts w:ascii="Times New Roman" w:hAnsi="Times New Roman" w:cs="Times New Roman"/>
          <w:sz w:val="28"/>
          <w:szCs w:val="28"/>
        </w:rPr>
        <w:tab/>
      </w:r>
      <w:r w:rsidR="00CC6211" w:rsidRPr="00642219">
        <w:rPr>
          <w:rFonts w:ascii="Times New Roman" w:hAnsi="Times New Roman" w:cs="Times New Roman"/>
          <w:sz w:val="28"/>
          <w:szCs w:val="28"/>
        </w:rPr>
        <w:t>Verkhratsky A., Nedergaard M. Physiology of astroglia // Physiological Reviews. - 2018. - Vol. 98, № 1. - P. 239-389.</w:t>
      </w:r>
    </w:p>
    <w:p w14:paraId="63BC6F89" w14:textId="6FDD3794"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lastRenderedPageBreak/>
        <w:t>170.</w:t>
      </w:r>
      <w:r w:rsidRPr="00642219">
        <w:rPr>
          <w:rFonts w:ascii="Times New Roman" w:hAnsi="Times New Roman" w:cs="Times New Roman"/>
          <w:sz w:val="28"/>
          <w:szCs w:val="28"/>
        </w:rPr>
        <w:tab/>
      </w:r>
      <w:r w:rsidR="00921B77" w:rsidRPr="00642219">
        <w:rPr>
          <w:rFonts w:ascii="Times New Roman" w:hAnsi="Times New Roman" w:cs="Times New Roman"/>
          <w:sz w:val="28"/>
          <w:szCs w:val="28"/>
        </w:rPr>
        <w:t xml:space="preserve">Khassafi N., Azami Tameh A., Mirzaei H., Rafat A., Barati S., Vahidinia Z. Crosstalk between Nrf2 signaling pathway and inflammation in ischemic stroke: Mechanisms of action and therapeutic implications // Experimental Neurology.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Vol. 373.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114655.</w:t>
      </w:r>
    </w:p>
    <w:p w14:paraId="2A48628F" w14:textId="08F8C2B8"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171.</w:t>
      </w:r>
      <w:r w:rsidRPr="00642219">
        <w:rPr>
          <w:rFonts w:ascii="Times New Roman" w:hAnsi="Times New Roman" w:cs="Times New Roman"/>
          <w:sz w:val="28"/>
          <w:szCs w:val="28"/>
        </w:rPr>
        <w:tab/>
      </w:r>
      <w:r w:rsidR="00921B77" w:rsidRPr="00642219">
        <w:rPr>
          <w:rFonts w:ascii="Times New Roman" w:hAnsi="Times New Roman" w:cs="Times New Roman"/>
          <w:sz w:val="28"/>
          <w:szCs w:val="28"/>
        </w:rPr>
        <w:t xml:space="preserve">Pourbagher-Shahri A.M., Farkhondeh T., Talebi M., Kopustinskiene D.M., Samarghandian S., Bernatoniene J. An Overview of NO Signaling Pathways in Aging // Molecules.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Vol. 26, № 15.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4533.</w:t>
      </w:r>
    </w:p>
    <w:p w14:paraId="75723D83" w14:textId="074475D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172.</w:t>
      </w:r>
      <w:r w:rsidRPr="00642219">
        <w:rPr>
          <w:rFonts w:ascii="Times New Roman" w:hAnsi="Times New Roman" w:cs="Times New Roman"/>
          <w:sz w:val="28"/>
          <w:szCs w:val="28"/>
        </w:rPr>
        <w:tab/>
      </w:r>
      <w:r w:rsidR="00921B77" w:rsidRPr="00642219">
        <w:rPr>
          <w:rFonts w:ascii="Times New Roman" w:hAnsi="Times New Roman" w:cs="Times New Roman"/>
          <w:sz w:val="28"/>
          <w:szCs w:val="28"/>
        </w:rPr>
        <w:t xml:space="preserve">Saccaro L.F., Pico F., Chadenat M.L., Richard O., Launay J.M., Bastenaire B. et al. Platelet, Plasma, Urinary Tryptophan-Serotonin-Kynurenine Axis Markers in Hyperacute Brain Ischemia Patients: A Prospective Study // Frontiers in Neurology.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2021.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Vol. 12.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782317.</w:t>
      </w:r>
    </w:p>
    <w:p w14:paraId="55575B4F" w14:textId="5DB6661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173.</w:t>
      </w:r>
      <w:r w:rsidRPr="00642219">
        <w:rPr>
          <w:rFonts w:ascii="Times New Roman" w:hAnsi="Times New Roman" w:cs="Times New Roman"/>
          <w:sz w:val="28"/>
          <w:szCs w:val="28"/>
        </w:rPr>
        <w:tab/>
      </w:r>
      <w:r w:rsidR="00921B77" w:rsidRPr="00642219">
        <w:rPr>
          <w:rFonts w:ascii="Times New Roman" w:hAnsi="Times New Roman" w:cs="Times New Roman"/>
          <w:sz w:val="28"/>
          <w:szCs w:val="28"/>
        </w:rPr>
        <w:t xml:space="preserve">Dylla L., Higgins H.M., Poisson S.N., Vu T., Reisz J.A., Herson P.S. et al. Sex Differences in Tryptophan Metabolism via the Kynurenine Pathway in Acute Ischemic Stroke // Clinical Therapeutics.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2024.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Vol. 46, № 12.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P. 960</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966.</w:t>
      </w:r>
    </w:p>
    <w:p w14:paraId="67757C21" w14:textId="130C20E1"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174.</w:t>
      </w:r>
      <w:r w:rsidRPr="00642219">
        <w:rPr>
          <w:rFonts w:ascii="Times New Roman" w:hAnsi="Times New Roman" w:cs="Times New Roman"/>
          <w:sz w:val="28"/>
          <w:szCs w:val="28"/>
        </w:rPr>
        <w:tab/>
      </w:r>
      <w:r w:rsidR="00921B77" w:rsidRPr="00642219">
        <w:rPr>
          <w:rFonts w:ascii="Times New Roman" w:hAnsi="Times New Roman" w:cs="Times New Roman"/>
          <w:sz w:val="28"/>
          <w:szCs w:val="28"/>
        </w:rPr>
        <w:t xml:space="preserve">Hosinian M., Qujeq D., Ahmadi Ahangar A. The Relation Between GABA and L-Arginine Levels With Some Stroke Risk Factors in Acute Ischemic Stroke Patients // International Journal of Molecular and Cellular Medicine.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2016.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Vol. 5, № 2.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P. 100</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105.</w:t>
      </w:r>
    </w:p>
    <w:p w14:paraId="1189D1E7" w14:textId="1C148500"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175.</w:t>
      </w:r>
      <w:r w:rsidRPr="00642219">
        <w:rPr>
          <w:rFonts w:ascii="Times New Roman" w:hAnsi="Times New Roman" w:cs="Times New Roman"/>
          <w:sz w:val="28"/>
          <w:szCs w:val="28"/>
        </w:rPr>
        <w:tab/>
      </w:r>
      <w:r w:rsidR="00921B77" w:rsidRPr="00642219">
        <w:rPr>
          <w:rFonts w:ascii="Times New Roman" w:hAnsi="Times New Roman" w:cs="Times New Roman"/>
          <w:sz w:val="28"/>
          <w:szCs w:val="28"/>
        </w:rPr>
        <w:t xml:space="preserve">Iadecola C., Buckwalter M.S., Anrather J. Immune responses to stroke: mechanisms, modulation, and therapeutic potential // Journal of Clinical Investigation.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2020.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Vol. 130, № 6.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P. 2777</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2788.</w:t>
      </w:r>
    </w:p>
    <w:p w14:paraId="3776EEE7" w14:textId="09543C46"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176.</w:t>
      </w:r>
      <w:r w:rsidRPr="00642219">
        <w:rPr>
          <w:rFonts w:ascii="Times New Roman" w:hAnsi="Times New Roman" w:cs="Times New Roman"/>
          <w:sz w:val="28"/>
          <w:szCs w:val="28"/>
        </w:rPr>
        <w:tab/>
      </w:r>
      <w:r w:rsidR="00921B77" w:rsidRPr="00642219">
        <w:rPr>
          <w:rFonts w:ascii="Times New Roman" w:hAnsi="Times New Roman" w:cs="Times New Roman"/>
          <w:sz w:val="28"/>
          <w:szCs w:val="28"/>
        </w:rPr>
        <w:t xml:space="preserve">Greenberg S.M., Ziai W.C., Cordonnier C., Dowlatshahi D., Francis B., Goldstein J.N. et al. 2022 Guideline for the Management of Patients With Spontaneous Intracerebral Hemorrhage: A Guideline From the American Heart Association/American Stroke Association // Stroke.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Vol. 53, № 7.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P. e282</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e361.</w:t>
      </w:r>
    </w:p>
    <w:p w14:paraId="3BD053A1" w14:textId="213B7907"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177.</w:t>
      </w:r>
      <w:r w:rsidRPr="00642219">
        <w:rPr>
          <w:rFonts w:ascii="Times New Roman" w:hAnsi="Times New Roman" w:cs="Times New Roman"/>
          <w:sz w:val="28"/>
          <w:szCs w:val="28"/>
        </w:rPr>
        <w:tab/>
      </w:r>
      <w:r w:rsidR="00921B77" w:rsidRPr="00642219">
        <w:rPr>
          <w:rFonts w:ascii="Times New Roman" w:hAnsi="Times New Roman" w:cs="Times New Roman"/>
          <w:sz w:val="28"/>
          <w:szCs w:val="28"/>
        </w:rPr>
        <w:t xml:space="preserve">Magid-Bernstein J., Girard R., Polster S., Srinath A., Romanos S., Awad I.A. et al. Cerebral Hemorrhage: Pathophysiology, Treatment, and Future Directions // Circulation Research.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Vol. 130, № 8.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P. 1204</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1229.</w:t>
      </w:r>
    </w:p>
    <w:p w14:paraId="71362DDB" w14:textId="03F07A8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178.</w:t>
      </w:r>
      <w:r w:rsidRPr="00642219">
        <w:rPr>
          <w:rFonts w:ascii="Times New Roman" w:hAnsi="Times New Roman" w:cs="Times New Roman"/>
          <w:sz w:val="28"/>
          <w:szCs w:val="28"/>
        </w:rPr>
        <w:tab/>
      </w:r>
      <w:r w:rsidR="00921B77" w:rsidRPr="00642219">
        <w:rPr>
          <w:rFonts w:ascii="Times New Roman" w:hAnsi="Times New Roman" w:cs="Times New Roman"/>
          <w:sz w:val="28"/>
          <w:szCs w:val="28"/>
        </w:rPr>
        <w:t xml:space="preserve">Zhang R., Meng J., Wang X., Pu L., Zhao T., Huang Y. et al. Metabolomics of ischemic stroke: insights into risk prediction and mechanisms // Metabolic Brain Disease.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2022.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Vol. 37, № 7. </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 xml:space="preserve"> P. 2163</w:t>
      </w:r>
      <w:r w:rsidR="00F603B4" w:rsidRPr="00642219">
        <w:rPr>
          <w:rFonts w:ascii="Times New Roman" w:hAnsi="Times New Roman" w:cs="Times New Roman"/>
          <w:sz w:val="28"/>
          <w:szCs w:val="28"/>
        </w:rPr>
        <w:t>-</w:t>
      </w:r>
      <w:r w:rsidR="00921B77" w:rsidRPr="00642219">
        <w:rPr>
          <w:rFonts w:ascii="Times New Roman" w:hAnsi="Times New Roman" w:cs="Times New Roman"/>
          <w:sz w:val="28"/>
          <w:szCs w:val="28"/>
        </w:rPr>
        <w:t>2180.</w:t>
      </w:r>
    </w:p>
    <w:p w14:paraId="7083F3D3" w14:textId="1CBC7233"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179.</w:t>
      </w:r>
      <w:r w:rsidRPr="00642219">
        <w:rPr>
          <w:rFonts w:ascii="Times New Roman" w:hAnsi="Times New Roman" w:cs="Times New Roman"/>
          <w:sz w:val="28"/>
          <w:szCs w:val="28"/>
        </w:rPr>
        <w:tab/>
      </w:r>
      <w:r w:rsidR="00F603B4" w:rsidRPr="00642219">
        <w:rPr>
          <w:rFonts w:ascii="Times New Roman" w:hAnsi="Times New Roman" w:cs="Times New Roman"/>
          <w:sz w:val="28"/>
          <w:szCs w:val="28"/>
        </w:rPr>
        <w:t>Prabhakaran S., Gonzalez N.R., Zachrison K.S., Adeoye O., Alexandrov A.W., Ansari S.A. et al. 2026 Guideline for the Early Management of Patients With Acute Ischemic Stroke: A Guideline From the American Heart Association/American Stroke Association // Stroke. - 2026. - Vol. 57.</w:t>
      </w:r>
    </w:p>
    <w:p w14:paraId="27F79E65" w14:textId="65B40AE5" w:rsidR="007D27A8" w:rsidRPr="00642219" w:rsidRDefault="007D27A8"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t>180.</w:t>
      </w:r>
      <w:r w:rsidRPr="00642219">
        <w:rPr>
          <w:rFonts w:ascii="Times New Roman" w:hAnsi="Times New Roman" w:cs="Times New Roman"/>
          <w:sz w:val="28"/>
          <w:szCs w:val="28"/>
        </w:rPr>
        <w:tab/>
      </w:r>
      <w:r w:rsidR="00F603B4" w:rsidRPr="00642219">
        <w:rPr>
          <w:rFonts w:ascii="Times New Roman" w:hAnsi="Times New Roman" w:cs="Times New Roman"/>
          <w:sz w:val="28"/>
          <w:szCs w:val="28"/>
        </w:rPr>
        <w:t>Coutts S.B. Diagnosis and Management of Transient Ischemic Attack // Continuum (Minneapolis, Minn.). - 2017. - Vol. 23, № 1, Cerebrovascular Disease. - P. 82-92.</w:t>
      </w:r>
    </w:p>
    <w:p w14:paraId="196C838F" w14:textId="1C12DF01" w:rsidR="005B537A" w:rsidRPr="00642219" w:rsidRDefault="005B537A" w:rsidP="0005309A">
      <w:pPr>
        <w:pStyle w:val="EndNoteBibliography"/>
        <w:spacing w:after="0"/>
        <w:rPr>
          <w:rFonts w:ascii="Times New Roman" w:hAnsi="Times New Roman" w:cs="Times New Roman"/>
          <w:sz w:val="28"/>
          <w:szCs w:val="28"/>
        </w:rPr>
      </w:pPr>
      <w:r w:rsidRPr="00642219">
        <w:rPr>
          <w:rFonts w:ascii="Times New Roman" w:hAnsi="Times New Roman" w:cs="Times New Roman"/>
          <w:sz w:val="28"/>
          <w:szCs w:val="28"/>
        </w:rPr>
        <w:fldChar w:fldCharType="end"/>
      </w:r>
      <w:r w:rsidRPr="00642219">
        <w:rPr>
          <w:rFonts w:ascii="Times New Roman" w:hAnsi="Times New Roman" w:cs="Times New Roman"/>
          <w:sz w:val="28"/>
          <w:szCs w:val="28"/>
        </w:rPr>
        <w:br w:type="page"/>
      </w:r>
    </w:p>
    <w:p w14:paraId="1991784D" w14:textId="174A806F" w:rsidR="000208A1" w:rsidRPr="00642219" w:rsidRDefault="000208A1" w:rsidP="0069541F">
      <w:pPr>
        <w:pStyle w:val="1"/>
        <w:spacing w:before="0" w:beforeAutospacing="0" w:after="0" w:afterAutospacing="0"/>
        <w:rPr>
          <w:b w:val="0"/>
          <w:bCs w:val="0"/>
          <w:sz w:val="28"/>
          <w:szCs w:val="28"/>
        </w:rPr>
      </w:pPr>
      <w:bookmarkStart w:id="99" w:name="_Toc231495696"/>
      <w:r w:rsidRPr="00642219">
        <w:rPr>
          <w:sz w:val="28"/>
          <w:szCs w:val="28"/>
        </w:rPr>
        <w:lastRenderedPageBreak/>
        <w:t xml:space="preserve">Приложение </w:t>
      </w:r>
      <w:r w:rsidR="00281074" w:rsidRPr="00642219">
        <w:rPr>
          <w:sz w:val="28"/>
          <w:szCs w:val="28"/>
        </w:rPr>
        <w:t>А</w:t>
      </w:r>
      <w:r w:rsidR="00DF6623" w:rsidRPr="00642219">
        <w:rPr>
          <w:sz w:val="28"/>
          <w:szCs w:val="28"/>
        </w:rPr>
        <w:t xml:space="preserve">. </w:t>
      </w:r>
      <w:r w:rsidR="00DF6623" w:rsidRPr="00642219">
        <w:rPr>
          <w:b w:val="0"/>
          <w:bCs w:val="0"/>
          <w:sz w:val="28"/>
          <w:szCs w:val="28"/>
        </w:rPr>
        <w:t>Свидетельств</w:t>
      </w:r>
      <w:r w:rsidR="00D57431" w:rsidRPr="00642219">
        <w:rPr>
          <w:b w:val="0"/>
          <w:bCs w:val="0"/>
          <w:sz w:val="28"/>
          <w:szCs w:val="28"/>
        </w:rPr>
        <w:t>а</w:t>
      </w:r>
      <w:r w:rsidR="00DF6623" w:rsidRPr="00642219">
        <w:rPr>
          <w:b w:val="0"/>
          <w:bCs w:val="0"/>
          <w:sz w:val="28"/>
          <w:szCs w:val="28"/>
        </w:rPr>
        <w:t xml:space="preserve"> о регистрации прав на объект</w:t>
      </w:r>
      <w:r w:rsidR="00D57431" w:rsidRPr="00642219">
        <w:rPr>
          <w:b w:val="0"/>
          <w:bCs w:val="0"/>
          <w:sz w:val="28"/>
          <w:szCs w:val="28"/>
        </w:rPr>
        <w:t>ы</w:t>
      </w:r>
      <w:r w:rsidR="00DF6623" w:rsidRPr="00642219">
        <w:rPr>
          <w:b w:val="0"/>
          <w:bCs w:val="0"/>
          <w:sz w:val="28"/>
          <w:szCs w:val="28"/>
        </w:rPr>
        <w:t xml:space="preserve"> авторского права.</w:t>
      </w:r>
      <w:bookmarkEnd w:id="99"/>
    </w:p>
    <w:p w14:paraId="09201395" w14:textId="77777777" w:rsidR="00884577" w:rsidRPr="00642219" w:rsidRDefault="00884577" w:rsidP="0069541F">
      <w:pPr>
        <w:pStyle w:val="1"/>
        <w:spacing w:before="0" w:beforeAutospacing="0" w:after="0" w:afterAutospacing="0"/>
        <w:rPr>
          <w:sz w:val="28"/>
          <w:szCs w:val="28"/>
        </w:rPr>
      </w:pPr>
    </w:p>
    <w:p w14:paraId="15FDDAE3" w14:textId="1E90D8E6" w:rsidR="00884577" w:rsidRPr="00642219" w:rsidRDefault="00884577" w:rsidP="00372537">
      <w:bookmarkStart w:id="100" w:name="_Toc231362603"/>
      <w:r w:rsidRPr="00642219">
        <w:rPr>
          <w:noProof/>
          <w:lang w:eastAsia="ru-RU"/>
        </w:rPr>
        <w:drawing>
          <wp:inline distT="0" distB="0" distL="0" distR="0" wp14:anchorId="46774073" wp14:editId="54D32EEF">
            <wp:extent cx="5692140" cy="8045135"/>
            <wp:effectExtent l="0" t="0" r="3810" b="0"/>
            <wp:docPr id="4" name="Рисунок 3">
              <a:extLst xmlns:a="http://schemas.openxmlformats.org/drawingml/2006/main">
                <a:ext uri="{FF2B5EF4-FFF2-40B4-BE49-F238E27FC236}">
                  <a16:creationId xmlns:a16="http://schemas.microsoft.com/office/drawing/2014/main" id="{4B091E4C-0E19-DE6B-7A83-9AC896E93A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4B091E4C-0E19-DE6B-7A83-9AC896E93A30}"/>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695509" cy="8049896"/>
                    </a:xfrm>
                    <a:prstGeom prst="rect">
                      <a:avLst/>
                    </a:prstGeom>
                  </pic:spPr>
                </pic:pic>
              </a:graphicData>
            </a:graphic>
          </wp:inline>
        </w:drawing>
      </w:r>
      <w:bookmarkEnd w:id="100"/>
    </w:p>
    <w:p w14:paraId="2DD7A5C6" w14:textId="77777777" w:rsidR="00E85316" w:rsidRPr="00642219" w:rsidRDefault="00E85316" w:rsidP="0069541F">
      <w:pPr>
        <w:pStyle w:val="1"/>
        <w:spacing w:before="0" w:beforeAutospacing="0" w:after="0" w:afterAutospacing="0"/>
        <w:rPr>
          <w:sz w:val="28"/>
          <w:szCs w:val="28"/>
        </w:rPr>
      </w:pPr>
    </w:p>
    <w:p w14:paraId="1437BAE0" w14:textId="77777777" w:rsidR="00E85316" w:rsidRPr="00642219" w:rsidRDefault="00E85316" w:rsidP="0069541F">
      <w:pPr>
        <w:pStyle w:val="1"/>
        <w:spacing w:before="0" w:beforeAutospacing="0" w:after="0" w:afterAutospacing="0"/>
        <w:rPr>
          <w:sz w:val="28"/>
          <w:szCs w:val="28"/>
        </w:rPr>
      </w:pPr>
    </w:p>
    <w:p w14:paraId="24944A72" w14:textId="524BC2C9" w:rsidR="00E85316" w:rsidRPr="00642219" w:rsidRDefault="00423E28" w:rsidP="0069541F">
      <w:pPr>
        <w:pStyle w:val="1"/>
        <w:spacing w:before="0" w:beforeAutospacing="0" w:after="0" w:afterAutospacing="0"/>
        <w:rPr>
          <w:sz w:val="28"/>
          <w:szCs w:val="28"/>
        </w:rPr>
      </w:pPr>
      <w:r w:rsidRPr="00642219">
        <w:rPr>
          <w:noProof/>
          <w:lang w:eastAsia="ru-RU"/>
        </w:rPr>
        <w:lastRenderedPageBreak/>
        <w:drawing>
          <wp:inline distT="0" distB="0" distL="0" distR="0" wp14:anchorId="507051A8" wp14:editId="2D7712EF">
            <wp:extent cx="5873010" cy="8298180"/>
            <wp:effectExtent l="0" t="0" r="0" b="7620"/>
            <wp:docPr id="8700271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75067" cy="8301087"/>
                    </a:xfrm>
                    <a:prstGeom prst="rect">
                      <a:avLst/>
                    </a:prstGeom>
                    <a:noFill/>
                    <a:ln>
                      <a:noFill/>
                    </a:ln>
                  </pic:spPr>
                </pic:pic>
              </a:graphicData>
            </a:graphic>
          </wp:inline>
        </w:drawing>
      </w:r>
    </w:p>
    <w:p w14:paraId="4BBD879C" w14:textId="77777777" w:rsidR="00E85316" w:rsidRPr="00642219" w:rsidRDefault="00E85316" w:rsidP="0069541F">
      <w:pPr>
        <w:pStyle w:val="1"/>
        <w:spacing w:before="0" w:beforeAutospacing="0" w:after="0" w:afterAutospacing="0"/>
        <w:rPr>
          <w:sz w:val="28"/>
          <w:szCs w:val="28"/>
        </w:rPr>
      </w:pPr>
    </w:p>
    <w:p w14:paraId="231EF56C" w14:textId="5356B8B9" w:rsidR="00404004" w:rsidRPr="00642219" w:rsidRDefault="00404004" w:rsidP="00404004">
      <w:pPr>
        <w:pStyle w:val="1"/>
        <w:spacing w:before="0" w:beforeAutospacing="0" w:after="0" w:afterAutospacing="0"/>
        <w:rPr>
          <w:sz w:val="28"/>
          <w:szCs w:val="28"/>
          <w:lang w:val="ru-KZ"/>
        </w:rPr>
      </w:pPr>
      <w:r w:rsidRPr="00642219">
        <w:rPr>
          <w:noProof/>
          <w:sz w:val="28"/>
          <w:szCs w:val="28"/>
          <w:lang w:eastAsia="ru-RU"/>
        </w:rPr>
        <w:lastRenderedPageBreak/>
        <w:drawing>
          <wp:inline distT="0" distB="0" distL="0" distR="0" wp14:anchorId="3168F8D6" wp14:editId="331A66CC">
            <wp:extent cx="6264963" cy="8854440"/>
            <wp:effectExtent l="0" t="0" r="2540" b="3810"/>
            <wp:docPr id="17665689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67169" cy="8857558"/>
                    </a:xfrm>
                    <a:prstGeom prst="rect">
                      <a:avLst/>
                    </a:prstGeom>
                    <a:noFill/>
                    <a:ln>
                      <a:noFill/>
                    </a:ln>
                  </pic:spPr>
                </pic:pic>
              </a:graphicData>
            </a:graphic>
          </wp:inline>
        </w:drawing>
      </w:r>
    </w:p>
    <w:p w14:paraId="35DDB7B6" w14:textId="77777777" w:rsidR="00884577" w:rsidRPr="00642219" w:rsidRDefault="00884577">
      <w:pPr>
        <w:spacing w:after="160" w:line="259" w:lineRule="auto"/>
        <w:rPr>
          <w:rFonts w:ascii="Times New Roman" w:eastAsia="Times New Roman" w:hAnsi="Times New Roman" w:cs="Times New Roman"/>
          <w:b/>
          <w:bCs/>
          <w:kern w:val="36"/>
          <w:sz w:val="28"/>
          <w:szCs w:val="28"/>
        </w:rPr>
      </w:pPr>
      <w:r w:rsidRPr="00642219">
        <w:rPr>
          <w:sz w:val="28"/>
          <w:szCs w:val="28"/>
        </w:rPr>
        <w:br w:type="page"/>
      </w:r>
    </w:p>
    <w:p w14:paraId="67E385CC" w14:textId="4C0F982B" w:rsidR="00DF6623" w:rsidRPr="00642219" w:rsidRDefault="00884577" w:rsidP="0069541F">
      <w:pPr>
        <w:pStyle w:val="1"/>
        <w:spacing w:before="0" w:beforeAutospacing="0" w:after="0" w:afterAutospacing="0"/>
        <w:rPr>
          <w:sz w:val="28"/>
          <w:szCs w:val="28"/>
        </w:rPr>
      </w:pPr>
      <w:bookmarkStart w:id="101" w:name="_Toc231495697"/>
      <w:r w:rsidRPr="00642219">
        <w:rPr>
          <w:sz w:val="28"/>
          <w:szCs w:val="28"/>
        </w:rPr>
        <w:lastRenderedPageBreak/>
        <w:t xml:space="preserve">Приложение Б. </w:t>
      </w:r>
      <w:r w:rsidR="00B1406E" w:rsidRPr="00642219">
        <w:rPr>
          <w:b w:val="0"/>
          <w:bCs w:val="0"/>
          <w:sz w:val="28"/>
          <w:szCs w:val="28"/>
        </w:rPr>
        <w:t>Акты внедрения результатов научно-исследовательской работы</w:t>
      </w:r>
      <w:bookmarkEnd w:id="101"/>
    </w:p>
    <w:p w14:paraId="3EA3F394" w14:textId="7A1DA1F6" w:rsidR="00DF6623" w:rsidRPr="00642219" w:rsidRDefault="0021120E" w:rsidP="00372537">
      <w:pPr>
        <w:rPr>
          <w:sz w:val="28"/>
          <w:szCs w:val="28"/>
        </w:rPr>
      </w:pPr>
      <w:bookmarkStart w:id="102" w:name="_Toc231362605"/>
      <w:r w:rsidRPr="00642219">
        <w:rPr>
          <w:noProof/>
          <w:lang w:eastAsia="ru-RU"/>
        </w:rPr>
        <w:drawing>
          <wp:inline distT="0" distB="0" distL="0" distR="0" wp14:anchorId="2771CFAA" wp14:editId="52CE7726">
            <wp:extent cx="5815521" cy="8694420"/>
            <wp:effectExtent l="0" t="0" r="0" b="0"/>
            <wp:docPr id="11024128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r="1857" b="755"/>
                    <a:stretch/>
                  </pic:blipFill>
                  <pic:spPr bwMode="auto">
                    <a:xfrm>
                      <a:off x="0" y="0"/>
                      <a:ext cx="5816429" cy="8695778"/>
                    </a:xfrm>
                    <a:prstGeom prst="rect">
                      <a:avLst/>
                    </a:prstGeom>
                    <a:noFill/>
                    <a:ln>
                      <a:noFill/>
                    </a:ln>
                    <a:extLst>
                      <a:ext uri="{53640926-AAD7-44D8-BBD7-CCE9431645EC}">
                        <a14:shadowObscured xmlns:a14="http://schemas.microsoft.com/office/drawing/2010/main"/>
                      </a:ext>
                    </a:extLst>
                  </pic:spPr>
                </pic:pic>
              </a:graphicData>
            </a:graphic>
          </wp:inline>
        </w:drawing>
      </w:r>
      <w:bookmarkEnd w:id="102"/>
    </w:p>
    <w:p w14:paraId="69BC2863" w14:textId="4D2632F6" w:rsidR="0021120E" w:rsidRPr="00642219" w:rsidRDefault="0021120E" w:rsidP="00372537">
      <w:pPr>
        <w:rPr>
          <w:sz w:val="28"/>
          <w:szCs w:val="28"/>
        </w:rPr>
      </w:pPr>
      <w:bookmarkStart w:id="103" w:name="_Toc231362606"/>
      <w:r w:rsidRPr="00642219">
        <w:rPr>
          <w:noProof/>
          <w:lang w:eastAsia="ru-RU"/>
        </w:rPr>
        <w:lastRenderedPageBreak/>
        <w:drawing>
          <wp:inline distT="0" distB="0" distL="0" distR="0" wp14:anchorId="779C2637" wp14:editId="77549120">
            <wp:extent cx="6170930" cy="9144000"/>
            <wp:effectExtent l="0" t="0" r="1270" b="0"/>
            <wp:docPr id="204972706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460" b="1167"/>
                    <a:stretch/>
                  </pic:blipFill>
                  <pic:spPr bwMode="auto">
                    <a:xfrm>
                      <a:off x="0" y="0"/>
                      <a:ext cx="6170930" cy="9144000"/>
                    </a:xfrm>
                    <a:prstGeom prst="rect">
                      <a:avLst/>
                    </a:prstGeom>
                    <a:noFill/>
                    <a:ln>
                      <a:noFill/>
                    </a:ln>
                    <a:extLst>
                      <a:ext uri="{53640926-AAD7-44D8-BBD7-CCE9431645EC}">
                        <a14:shadowObscured xmlns:a14="http://schemas.microsoft.com/office/drawing/2010/main"/>
                      </a:ext>
                    </a:extLst>
                  </pic:spPr>
                </pic:pic>
              </a:graphicData>
            </a:graphic>
          </wp:inline>
        </w:drawing>
      </w:r>
      <w:bookmarkEnd w:id="103"/>
    </w:p>
    <w:p w14:paraId="2CE0A653" w14:textId="0E0A6CF2" w:rsidR="00DF6623" w:rsidRPr="00642219" w:rsidRDefault="002F5CAB" w:rsidP="00372537">
      <w:pPr>
        <w:rPr>
          <w:sz w:val="28"/>
          <w:szCs w:val="28"/>
        </w:rPr>
      </w:pPr>
      <w:bookmarkStart w:id="104" w:name="_Toc231362607"/>
      <w:r w:rsidRPr="00642219">
        <w:rPr>
          <w:noProof/>
          <w:lang w:eastAsia="ru-RU"/>
        </w:rPr>
        <w:lastRenderedPageBreak/>
        <w:drawing>
          <wp:inline distT="0" distB="0" distL="0" distR="0" wp14:anchorId="742ECD25" wp14:editId="33E1C523">
            <wp:extent cx="6187440" cy="9067800"/>
            <wp:effectExtent l="0" t="0" r="3810" b="0"/>
            <wp:docPr id="7580930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204" t="824" r="1044" b="1167"/>
                    <a:stretch/>
                  </pic:blipFill>
                  <pic:spPr bwMode="auto">
                    <a:xfrm>
                      <a:off x="0" y="0"/>
                      <a:ext cx="6187440" cy="9067800"/>
                    </a:xfrm>
                    <a:prstGeom prst="rect">
                      <a:avLst/>
                    </a:prstGeom>
                    <a:noFill/>
                    <a:ln>
                      <a:noFill/>
                    </a:ln>
                    <a:extLst>
                      <a:ext uri="{53640926-AAD7-44D8-BBD7-CCE9431645EC}">
                        <a14:shadowObscured xmlns:a14="http://schemas.microsoft.com/office/drawing/2010/main"/>
                      </a:ext>
                    </a:extLst>
                  </pic:spPr>
                </pic:pic>
              </a:graphicData>
            </a:graphic>
          </wp:inline>
        </w:drawing>
      </w:r>
      <w:bookmarkEnd w:id="104"/>
    </w:p>
    <w:p w14:paraId="5913A7CA" w14:textId="1968DF0A" w:rsidR="002F5CAB" w:rsidRPr="00642219" w:rsidRDefault="002F5CAB" w:rsidP="00372537">
      <w:pPr>
        <w:rPr>
          <w:sz w:val="28"/>
          <w:szCs w:val="28"/>
        </w:rPr>
      </w:pPr>
      <w:bookmarkStart w:id="105" w:name="_Toc231362608"/>
      <w:r w:rsidRPr="00642219">
        <w:rPr>
          <w:noProof/>
          <w:lang w:eastAsia="ru-RU"/>
        </w:rPr>
        <w:lastRenderedPageBreak/>
        <w:drawing>
          <wp:inline distT="0" distB="0" distL="0" distR="0" wp14:anchorId="6CC51CF1" wp14:editId="6C69755A">
            <wp:extent cx="5951220" cy="9098280"/>
            <wp:effectExtent l="0" t="0" r="0" b="7620"/>
            <wp:docPr id="393074542" name="Рисунок 4" descr="Изображение выглядит как текст, письмо, канцтовары, бумаг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74542" name="Рисунок 4" descr="Изображение выглядит как текст, письмо, канцтовары, бумага&#10;&#10;Автоматически созданное описание"/>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254" t="741" r="733" b="920"/>
                    <a:stretch/>
                  </pic:blipFill>
                  <pic:spPr bwMode="auto">
                    <a:xfrm>
                      <a:off x="0" y="0"/>
                      <a:ext cx="5951220" cy="9098280"/>
                    </a:xfrm>
                    <a:prstGeom prst="rect">
                      <a:avLst/>
                    </a:prstGeom>
                    <a:noFill/>
                    <a:ln>
                      <a:noFill/>
                    </a:ln>
                    <a:extLst>
                      <a:ext uri="{53640926-AAD7-44D8-BBD7-CCE9431645EC}">
                        <a14:shadowObscured xmlns:a14="http://schemas.microsoft.com/office/drawing/2010/main"/>
                      </a:ext>
                    </a:extLst>
                  </pic:spPr>
                </pic:pic>
              </a:graphicData>
            </a:graphic>
          </wp:inline>
        </w:drawing>
      </w:r>
      <w:bookmarkEnd w:id="105"/>
    </w:p>
    <w:p w14:paraId="56530B57" w14:textId="2B93785A" w:rsidR="002F5CAB" w:rsidRPr="00642219" w:rsidRDefault="007A5A15" w:rsidP="00372537">
      <w:pPr>
        <w:rPr>
          <w:sz w:val="28"/>
          <w:szCs w:val="28"/>
        </w:rPr>
      </w:pPr>
      <w:bookmarkStart w:id="106" w:name="_Toc231362609"/>
      <w:r w:rsidRPr="00642219">
        <w:rPr>
          <w:noProof/>
          <w:lang w:eastAsia="ru-RU"/>
        </w:rPr>
        <w:lastRenderedPageBreak/>
        <w:drawing>
          <wp:inline distT="0" distB="0" distL="0" distR="0" wp14:anchorId="530EAAED" wp14:editId="4EE54730">
            <wp:extent cx="6255385" cy="9136380"/>
            <wp:effectExtent l="0" t="0" r="0" b="7620"/>
            <wp:docPr id="13569565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b="1249"/>
                    <a:stretch/>
                  </pic:blipFill>
                  <pic:spPr bwMode="auto">
                    <a:xfrm>
                      <a:off x="0" y="0"/>
                      <a:ext cx="6255385" cy="9136380"/>
                    </a:xfrm>
                    <a:prstGeom prst="rect">
                      <a:avLst/>
                    </a:prstGeom>
                    <a:noFill/>
                    <a:ln>
                      <a:noFill/>
                    </a:ln>
                    <a:extLst>
                      <a:ext uri="{53640926-AAD7-44D8-BBD7-CCE9431645EC}">
                        <a14:shadowObscured xmlns:a14="http://schemas.microsoft.com/office/drawing/2010/main"/>
                      </a:ext>
                    </a:extLst>
                  </pic:spPr>
                </pic:pic>
              </a:graphicData>
            </a:graphic>
          </wp:inline>
        </w:drawing>
      </w:r>
      <w:bookmarkEnd w:id="106"/>
    </w:p>
    <w:p w14:paraId="07634578" w14:textId="643F5CC9" w:rsidR="00525FE0" w:rsidRPr="00642219" w:rsidRDefault="00525FE0" w:rsidP="00372537">
      <w:pPr>
        <w:rPr>
          <w:sz w:val="28"/>
          <w:szCs w:val="28"/>
        </w:rPr>
      </w:pPr>
      <w:bookmarkStart w:id="107" w:name="_Toc231362610"/>
      <w:r w:rsidRPr="00642219">
        <w:rPr>
          <w:noProof/>
          <w:lang w:eastAsia="ru-RU"/>
        </w:rPr>
        <w:lastRenderedPageBreak/>
        <w:drawing>
          <wp:inline distT="0" distB="0" distL="0" distR="0" wp14:anchorId="468CD832" wp14:editId="6B3F7AC8">
            <wp:extent cx="5966460" cy="9159240"/>
            <wp:effectExtent l="0" t="0" r="0" b="3810"/>
            <wp:docPr id="107498928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235" r="2029" b="1002"/>
                    <a:stretch/>
                  </pic:blipFill>
                  <pic:spPr bwMode="auto">
                    <a:xfrm>
                      <a:off x="0" y="0"/>
                      <a:ext cx="5966460" cy="9159240"/>
                    </a:xfrm>
                    <a:prstGeom prst="rect">
                      <a:avLst/>
                    </a:prstGeom>
                    <a:noFill/>
                    <a:ln>
                      <a:noFill/>
                    </a:ln>
                    <a:extLst>
                      <a:ext uri="{53640926-AAD7-44D8-BBD7-CCE9431645EC}">
                        <a14:shadowObscured xmlns:a14="http://schemas.microsoft.com/office/drawing/2010/main"/>
                      </a:ext>
                    </a:extLst>
                  </pic:spPr>
                </pic:pic>
              </a:graphicData>
            </a:graphic>
          </wp:inline>
        </w:drawing>
      </w:r>
      <w:bookmarkEnd w:id="107"/>
    </w:p>
    <w:p w14:paraId="44856ECA" w14:textId="50E3A5E5" w:rsidR="00E85316" w:rsidRPr="00642219" w:rsidRDefault="00E85316" w:rsidP="0069541F">
      <w:pPr>
        <w:pStyle w:val="1"/>
        <w:spacing w:before="0" w:beforeAutospacing="0" w:after="0" w:afterAutospacing="0"/>
        <w:rPr>
          <w:b w:val="0"/>
          <w:bCs w:val="0"/>
          <w:sz w:val="28"/>
          <w:szCs w:val="28"/>
        </w:rPr>
      </w:pPr>
      <w:bookmarkStart w:id="108" w:name="_Toc231495698"/>
      <w:r w:rsidRPr="00642219">
        <w:rPr>
          <w:sz w:val="28"/>
          <w:szCs w:val="28"/>
        </w:rPr>
        <w:lastRenderedPageBreak/>
        <w:t xml:space="preserve">Приложение В. </w:t>
      </w:r>
      <w:r w:rsidRPr="00642219">
        <w:rPr>
          <w:b w:val="0"/>
          <w:bCs w:val="0"/>
          <w:sz w:val="28"/>
          <w:szCs w:val="28"/>
        </w:rPr>
        <w:t>Хроматограммы стандартных образцов исследуемых аминокислот при ВЭЖХ-МС-анализе</w:t>
      </w:r>
      <w:bookmarkEnd w:id="108"/>
    </w:p>
    <w:p w14:paraId="0E93A459" w14:textId="28B2397F" w:rsidR="00013260" w:rsidRPr="00642219" w:rsidRDefault="00564E03" w:rsidP="00372537">
      <w:bookmarkStart w:id="109" w:name="_Toc231362612"/>
      <w:r w:rsidRPr="00642219">
        <w:rPr>
          <w:noProof/>
          <w:lang w:eastAsia="ru-RU"/>
        </w:rPr>
        <w:drawing>
          <wp:inline distT="0" distB="0" distL="0" distR="0" wp14:anchorId="585483DE" wp14:editId="47DC9410">
            <wp:extent cx="5443395" cy="2750820"/>
            <wp:effectExtent l="0" t="0" r="5080" b="0"/>
            <wp:docPr id="3" name="Рисунок 2" descr="Изображение выглядит как текст, снимок экрана, линия, График&#10;&#10;Автоматически созданное описание">
              <a:extLst xmlns:a="http://schemas.openxmlformats.org/drawingml/2006/main">
                <a:ext uri="{FF2B5EF4-FFF2-40B4-BE49-F238E27FC236}">
                  <a16:creationId xmlns:a16="http://schemas.microsoft.com/office/drawing/2014/main" id="{466A41EC-B385-064E-E47D-3BABA0C63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Изображение выглядит как текст, снимок экрана, линия, График&#10;&#10;Автоматически созданное описание">
                      <a:extLst>
                        <a:ext uri="{FF2B5EF4-FFF2-40B4-BE49-F238E27FC236}">
                          <a16:creationId xmlns:a16="http://schemas.microsoft.com/office/drawing/2014/main" id="{466A41EC-B385-064E-E47D-3BABA0C63290}"/>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5449129" cy="2753718"/>
                    </a:xfrm>
                    <a:prstGeom prst="rect">
                      <a:avLst/>
                    </a:prstGeom>
                  </pic:spPr>
                </pic:pic>
              </a:graphicData>
            </a:graphic>
          </wp:inline>
        </w:drawing>
      </w:r>
      <w:bookmarkEnd w:id="109"/>
    </w:p>
    <w:p w14:paraId="0F00A6AA" w14:textId="07E17AF8" w:rsidR="00564E03" w:rsidRPr="00642219" w:rsidRDefault="00564E03" w:rsidP="00564E03">
      <w:pPr>
        <w:spacing w:after="0" w:line="240" w:lineRule="auto"/>
        <w:rPr>
          <w:rFonts w:ascii="Times New Roman" w:hAnsi="Times New Roman" w:cs="Times New Roman"/>
          <w:b/>
          <w:bCs/>
          <w:sz w:val="28"/>
          <w:szCs w:val="28"/>
        </w:rPr>
      </w:pPr>
      <w:r w:rsidRPr="00642219">
        <w:rPr>
          <w:rFonts w:ascii="Times New Roman" w:hAnsi="Times New Roman" w:cs="Times New Roman"/>
          <w:b/>
          <w:bCs/>
          <w:sz w:val="28"/>
          <w:szCs w:val="28"/>
        </w:rPr>
        <w:t>Рисунок В.1 - Хроматограмма стандартного образца валина при ВЭЖХ-МС-анализе.</w:t>
      </w:r>
    </w:p>
    <w:p w14:paraId="779A8511" w14:textId="0DBE81CE" w:rsidR="000208A1" w:rsidRPr="00642219" w:rsidRDefault="00564E03" w:rsidP="00564E03">
      <w:pPr>
        <w:spacing w:after="0" w:line="240" w:lineRule="auto"/>
        <w:rPr>
          <w:rFonts w:ascii="Times New Roman" w:hAnsi="Times New Roman" w:cs="Times New Roman"/>
          <w:i/>
          <w:iCs/>
          <w:sz w:val="28"/>
          <w:szCs w:val="28"/>
        </w:rPr>
      </w:pPr>
      <w:r w:rsidRPr="00642219">
        <w:rPr>
          <w:rFonts w:ascii="Times New Roman" w:hAnsi="Times New Roman" w:cs="Times New Roman"/>
          <w:i/>
          <w:iCs/>
          <w:sz w:val="28"/>
          <w:szCs w:val="28"/>
        </w:rPr>
        <w:t>Примечание</w:t>
      </w:r>
      <w:r w:rsidR="00CF0B30">
        <w:rPr>
          <w:rFonts w:ascii="Times New Roman" w:hAnsi="Times New Roman" w:cs="Times New Roman"/>
          <w:i/>
          <w:iCs/>
          <w:sz w:val="28"/>
          <w:szCs w:val="28"/>
        </w:rPr>
        <w:t xml:space="preserve"> - х</w:t>
      </w:r>
      <w:r w:rsidRPr="00642219">
        <w:rPr>
          <w:rFonts w:ascii="Times New Roman" w:hAnsi="Times New Roman" w:cs="Times New Roman"/>
          <w:i/>
          <w:iCs/>
          <w:sz w:val="28"/>
          <w:szCs w:val="28"/>
        </w:rPr>
        <w:t>роматограммы получены методом ВЭЖХ-МС в режиме мониторинга выбранных ионов (SIM) для стандартных образцов исследуемых аминокислот.</w:t>
      </w:r>
    </w:p>
    <w:p w14:paraId="14CB2157" w14:textId="77777777" w:rsidR="00564E03" w:rsidRPr="00642219" w:rsidRDefault="00564E03" w:rsidP="00564E03">
      <w:pPr>
        <w:spacing w:after="0" w:line="240" w:lineRule="auto"/>
        <w:rPr>
          <w:rFonts w:ascii="Times New Roman" w:hAnsi="Times New Roman" w:cs="Times New Roman"/>
          <w:i/>
          <w:iCs/>
          <w:sz w:val="28"/>
          <w:szCs w:val="28"/>
        </w:rPr>
      </w:pPr>
    </w:p>
    <w:p w14:paraId="55EB6390" w14:textId="77777777" w:rsidR="00564E03" w:rsidRPr="00642219" w:rsidRDefault="00564E03" w:rsidP="00564E03">
      <w:pPr>
        <w:spacing w:after="0" w:line="240" w:lineRule="auto"/>
        <w:rPr>
          <w:rFonts w:ascii="Times New Roman" w:hAnsi="Times New Roman" w:cs="Times New Roman"/>
          <w:b/>
          <w:bCs/>
          <w:sz w:val="28"/>
          <w:szCs w:val="28"/>
        </w:rPr>
      </w:pPr>
      <w:r w:rsidRPr="00642219">
        <w:rPr>
          <w:rFonts w:ascii="Times New Roman" w:hAnsi="Times New Roman" w:cs="Times New Roman"/>
          <w:i/>
          <w:iCs/>
          <w:noProof/>
          <w:sz w:val="28"/>
          <w:szCs w:val="28"/>
          <w:lang w:eastAsia="ru-RU"/>
        </w:rPr>
        <w:drawing>
          <wp:inline distT="0" distB="0" distL="0" distR="0" wp14:anchorId="36658D63" wp14:editId="7A455255">
            <wp:extent cx="5432378" cy="2659380"/>
            <wp:effectExtent l="0" t="0" r="0" b="7620"/>
            <wp:docPr id="8" name="Рисунок 7" descr="Изображение выглядит как текст, снимок экрана, линия, диаграмма&#10;&#10;Автоматически созданное описание">
              <a:extLst xmlns:a="http://schemas.openxmlformats.org/drawingml/2006/main">
                <a:ext uri="{FF2B5EF4-FFF2-40B4-BE49-F238E27FC236}">
                  <a16:creationId xmlns:a16="http://schemas.microsoft.com/office/drawing/2014/main" id="{04B43999-C244-8B5A-C249-B2048D4A71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descr="Изображение выглядит как текст, снимок экрана, линия, диаграмма&#10;&#10;Автоматически созданное описание">
                      <a:extLst>
                        <a:ext uri="{FF2B5EF4-FFF2-40B4-BE49-F238E27FC236}">
                          <a16:creationId xmlns:a16="http://schemas.microsoft.com/office/drawing/2014/main" id="{04B43999-C244-8B5A-C249-B2048D4A71F9}"/>
                        </a:ext>
                      </a:extLst>
                    </pic:cNvPr>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456786" cy="2671329"/>
                    </a:xfrm>
                    <a:prstGeom prst="rect">
                      <a:avLst/>
                    </a:prstGeom>
                  </pic:spPr>
                </pic:pic>
              </a:graphicData>
            </a:graphic>
          </wp:inline>
        </w:drawing>
      </w:r>
      <w:r w:rsidRPr="00642219">
        <w:rPr>
          <w:rFonts w:ascii="Times New Roman" w:hAnsi="Times New Roman" w:cs="Times New Roman"/>
          <w:b/>
          <w:bCs/>
          <w:sz w:val="28"/>
          <w:szCs w:val="28"/>
        </w:rPr>
        <w:t xml:space="preserve"> </w:t>
      </w:r>
    </w:p>
    <w:p w14:paraId="3AC13273" w14:textId="4929DBC5" w:rsidR="00564E03" w:rsidRPr="00642219" w:rsidRDefault="00564E03" w:rsidP="00564E03">
      <w:pPr>
        <w:spacing w:after="0" w:line="240" w:lineRule="auto"/>
        <w:rPr>
          <w:rFonts w:ascii="Times New Roman" w:hAnsi="Times New Roman" w:cs="Times New Roman"/>
          <w:b/>
          <w:bCs/>
          <w:sz w:val="28"/>
          <w:szCs w:val="28"/>
        </w:rPr>
      </w:pPr>
      <w:r w:rsidRPr="00642219">
        <w:rPr>
          <w:rFonts w:ascii="Times New Roman" w:hAnsi="Times New Roman" w:cs="Times New Roman"/>
          <w:b/>
          <w:bCs/>
          <w:sz w:val="28"/>
          <w:szCs w:val="28"/>
        </w:rPr>
        <w:t>Рисунок В.2 - Хроматограмма стандартного образца лизина при ВЭЖХ-МС-анализе.</w:t>
      </w:r>
    </w:p>
    <w:p w14:paraId="20B93C66" w14:textId="2C48D0D1" w:rsidR="00564E03" w:rsidRPr="00642219" w:rsidRDefault="00564E03" w:rsidP="00564E03">
      <w:pPr>
        <w:spacing w:after="0" w:line="240" w:lineRule="auto"/>
        <w:rPr>
          <w:rFonts w:ascii="Times New Roman" w:hAnsi="Times New Roman" w:cs="Times New Roman"/>
          <w:i/>
          <w:iCs/>
          <w:sz w:val="28"/>
          <w:szCs w:val="28"/>
        </w:rPr>
      </w:pPr>
      <w:r w:rsidRPr="00642219">
        <w:rPr>
          <w:rFonts w:ascii="Times New Roman" w:hAnsi="Times New Roman" w:cs="Times New Roman"/>
          <w:i/>
          <w:iCs/>
          <w:sz w:val="28"/>
          <w:szCs w:val="28"/>
        </w:rPr>
        <w:t>Примечание</w:t>
      </w:r>
      <w:r w:rsidR="00CF0B30">
        <w:rPr>
          <w:rFonts w:ascii="Times New Roman" w:hAnsi="Times New Roman" w:cs="Times New Roman"/>
          <w:i/>
          <w:iCs/>
          <w:sz w:val="28"/>
          <w:szCs w:val="28"/>
        </w:rPr>
        <w:t xml:space="preserve"> - х</w:t>
      </w:r>
      <w:r w:rsidRPr="00642219">
        <w:rPr>
          <w:rFonts w:ascii="Times New Roman" w:hAnsi="Times New Roman" w:cs="Times New Roman"/>
          <w:i/>
          <w:iCs/>
          <w:sz w:val="28"/>
          <w:szCs w:val="28"/>
        </w:rPr>
        <w:t>роматограммы получены методом ВЭЖХ-МС в режиме мониторинга выбранных ионов (SIM) для стандартных образцов исследуемых аминокислот.</w:t>
      </w:r>
    </w:p>
    <w:p w14:paraId="0A0E9AEF" w14:textId="53464A3F" w:rsidR="00564E03" w:rsidRPr="00642219" w:rsidRDefault="00564E03" w:rsidP="00564E03">
      <w:pPr>
        <w:spacing w:after="0" w:line="240" w:lineRule="auto"/>
        <w:rPr>
          <w:rFonts w:ascii="Times New Roman" w:hAnsi="Times New Roman" w:cs="Times New Roman"/>
          <w:i/>
          <w:iCs/>
          <w:sz w:val="28"/>
          <w:szCs w:val="28"/>
        </w:rPr>
      </w:pPr>
      <w:r w:rsidRPr="00642219">
        <w:rPr>
          <w:rFonts w:ascii="Times New Roman" w:hAnsi="Times New Roman" w:cs="Times New Roman"/>
          <w:i/>
          <w:iCs/>
          <w:noProof/>
          <w:sz w:val="28"/>
          <w:szCs w:val="28"/>
          <w:lang w:eastAsia="ru-RU"/>
        </w:rPr>
        <w:lastRenderedPageBreak/>
        <w:drawing>
          <wp:inline distT="0" distB="0" distL="0" distR="0" wp14:anchorId="4A9B223C" wp14:editId="4B5974EA">
            <wp:extent cx="5200651" cy="2773680"/>
            <wp:effectExtent l="0" t="0" r="0" b="7620"/>
            <wp:docPr id="12" name="Рисунок 11" descr="Изображение выглядит как текст, снимок экрана, График, линия&#10;&#10;Автоматически созданное описание">
              <a:extLst xmlns:a="http://schemas.openxmlformats.org/drawingml/2006/main">
                <a:ext uri="{FF2B5EF4-FFF2-40B4-BE49-F238E27FC236}">
                  <a16:creationId xmlns:a16="http://schemas.microsoft.com/office/drawing/2014/main" id="{5AE444FD-CB27-2CE6-332F-F16D74B4F9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descr="Изображение выглядит как текст, снимок экрана, График, линия&#10;&#10;Автоматически созданное описание">
                      <a:extLst>
                        <a:ext uri="{FF2B5EF4-FFF2-40B4-BE49-F238E27FC236}">
                          <a16:creationId xmlns:a16="http://schemas.microsoft.com/office/drawing/2014/main" id="{5AE444FD-CB27-2CE6-332F-F16D74B4F93C}"/>
                        </a:ext>
                      </a:extLst>
                    </pic:cNvPr>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5213098" cy="2780318"/>
                    </a:xfrm>
                    <a:prstGeom prst="rect">
                      <a:avLst/>
                    </a:prstGeom>
                  </pic:spPr>
                </pic:pic>
              </a:graphicData>
            </a:graphic>
          </wp:inline>
        </w:drawing>
      </w:r>
    </w:p>
    <w:p w14:paraId="59052ED1" w14:textId="5B19EA13" w:rsidR="00564E03" w:rsidRPr="00642219" w:rsidRDefault="00564E03" w:rsidP="00564E03">
      <w:pPr>
        <w:spacing w:after="0" w:line="240" w:lineRule="auto"/>
        <w:rPr>
          <w:rFonts w:ascii="Times New Roman" w:hAnsi="Times New Roman" w:cs="Times New Roman"/>
          <w:b/>
          <w:bCs/>
          <w:sz w:val="28"/>
          <w:szCs w:val="28"/>
        </w:rPr>
      </w:pPr>
      <w:r w:rsidRPr="00642219">
        <w:rPr>
          <w:rFonts w:ascii="Times New Roman" w:hAnsi="Times New Roman" w:cs="Times New Roman"/>
          <w:b/>
          <w:bCs/>
          <w:sz w:val="28"/>
          <w:szCs w:val="28"/>
        </w:rPr>
        <w:t>Рисунок В.3 - Хроматограмма стандартного образца глутаминовой кислоты при ВЭЖХ-МС-анализе.</w:t>
      </w:r>
    </w:p>
    <w:p w14:paraId="36E1DF4B" w14:textId="276E49DC" w:rsidR="00564E03" w:rsidRDefault="00564E03" w:rsidP="00564E03">
      <w:pPr>
        <w:spacing w:after="0" w:line="240" w:lineRule="auto"/>
        <w:rPr>
          <w:rFonts w:ascii="Times New Roman" w:hAnsi="Times New Roman" w:cs="Times New Roman"/>
          <w:i/>
          <w:iCs/>
          <w:sz w:val="28"/>
          <w:szCs w:val="28"/>
        </w:rPr>
      </w:pPr>
      <w:r w:rsidRPr="00642219">
        <w:rPr>
          <w:rFonts w:ascii="Times New Roman" w:hAnsi="Times New Roman" w:cs="Times New Roman"/>
          <w:i/>
          <w:iCs/>
          <w:sz w:val="28"/>
          <w:szCs w:val="28"/>
        </w:rPr>
        <w:t>Примечание</w:t>
      </w:r>
      <w:r w:rsidR="00CF0B30">
        <w:rPr>
          <w:rFonts w:ascii="Times New Roman" w:hAnsi="Times New Roman" w:cs="Times New Roman"/>
          <w:i/>
          <w:iCs/>
          <w:sz w:val="28"/>
          <w:szCs w:val="28"/>
        </w:rPr>
        <w:t xml:space="preserve"> - х</w:t>
      </w:r>
      <w:r w:rsidRPr="00642219">
        <w:rPr>
          <w:rFonts w:ascii="Times New Roman" w:hAnsi="Times New Roman" w:cs="Times New Roman"/>
          <w:i/>
          <w:iCs/>
          <w:sz w:val="28"/>
          <w:szCs w:val="28"/>
        </w:rPr>
        <w:t>роматограммы получены методом ВЭЖХ-МС в режиме мониторинга выбранных ионов (SIM) для стандартных образцов исследуемых аминокислот.</w:t>
      </w:r>
    </w:p>
    <w:p w14:paraId="1CB971E6" w14:textId="77777777" w:rsidR="00CF0B30" w:rsidRPr="00642219" w:rsidRDefault="00CF0B30" w:rsidP="00564E03">
      <w:pPr>
        <w:spacing w:after="0" w:line="240" w:lineRule="auto"/>
        <w:rPr>
          <w:rFonts w:ascii="Times New Roman" w:hAnsi="Times New Roman" w:cs="Times New Roman"/>
          <w:i/>
          <w:iCs/>
          <w:sz w:val="28"/>
          <w:szCs w:val="28"/>
        </w:rPr>
      </w:pPr>
    </w:p>
    <w:p w14:paraId="7F8F1E13" w14:textId="029CD43D" w:rsidR="00564E03" w:rsidRPr="00642219" w:rsidRDefault="00564E03" w:rsidP="00564E03">
      <w:pPr>
        <w:spacing w:after="0" w:line="240" w:lineRule="auto"/>
        <w:rPr>
          <w:rFonts w:ascii="Times New Roman" w:hAnsi="Times New Roman" w:cs="Times New Roman"/>
          <w:i/>
          <w:iCs/>
          <w:sz w:val="28"/>
          <w:szCs w:val="28"/>
        </w:rPr>
      </w:pPr>
      <w:r w:rsidRPr="00642219">
        <w:rPr>
          <w:rFonts w:ascii="Times New Roman" w:hAnsi="Times New Roman" w:cs="Times New Roman"/>
          <w:i/>
          <w:iCs/>
          <w:noProof/>
          <w:sz w:val="28"/>
          <w:szCs w:val="28"/>
          <w:lang w:eastAsia="ru-RU"/>
        </w:rPr>
        <w:drawing>
          <wp:inline distT="0" distB="0" distL="0" distR="0" wp14:anchorId="5586CF0C" wp14:editId="113EE337">
            <wp:extent cx="5172077" cy="2758440"/>
            <wp:effectExtent l="0" t="0" r="9525" b="3810"/>
            <wp:docPr id="15" name="Рисунок 14" descr="Изображение выглядит как текст, снимок экрана, линия, График&#10;&#10;Автоматически созданное описание">
              <a:extLst xmlns:a="http://schemas.openxmlformats.org/drawingml/2006/main">
                <a:ext uri="{FF2B5EF4-FFF2-40B4-BE49-F238E27FC236}">
                  <a16:creationId xmlns:a16="http://schemas.microsoft.com/office/drawing/2014/main" id="{3554B004-D524-289D-358E-FB7005DD81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descr="Изображение выглядит как текст, снимок экрана, линия, График&#10;&#10;Автоматически созданное описание">
                      <a:extLst>
                        <a:ext uri="{FF2B5EF4-FFF2-40B4-BE49-F238E27FC236}">
                          <a16:creationId xmlns:a16="http://schemas.microsoft.com/office/drawing/2014/main" id="{3554B004-D524-289D-358E-FB7005DD815D}"/>
                        </a:ext>
                      </a:extLst>
                    </pic:cNvPr>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5174108" cy="2759523"/>
                    </a:xfrm>
                    <a:prstGeom prst="rect">
                      <a:avLst/>
                    </a:prstGeom>
                  </pic:spPr>
                </pic:pic>
              </a:graphicData>
            </a:graphic>
          </wp:inline>
        </w:drawing>
      </w:r>
    </w:p>
    <w:p w14:paraId="217F699C" w14:textId="1D283AF9" w:rsidR="00564E03" w:rsidRPr="00642219" w:rsidRDefault="00564E03" w:rsidP="00564E03">
      <w:pPr>
        <w:spacing w:after="0" w:line="240" w:lineRule="auto"/>
        <w:rPr>
          <w:rFonts w:ascii="Times New Roman" w:hAnsi="Times New Roman" w:cs="Times New Roman"/>
          <w:b/>
          <w:bCs/>
          <w:sz w:val="28"/>
          <w:szCs w:val="28"/>
        </w:rPr>
      </w:pPr>
      <w:r w:rsidRPr="00642219">
        <w:rPr>
          <w:rFonts w:ascii="Times New Roman" w:hAnsi="Times New Roman" w:cs="Times New Roman"/>
          <w:b/>
          <w:bCs/>
          <w:sz w:val="28"/>
          <w:szCs w:val="28"/>
        </w:rPr>
        <w:t>Рисунок В.4 - Хроматограмма стандартного образца фенилаланина при ВЭЖХ-МС-анализе.</w:t>
      </w:r>
    </w:p>
    <w:p w14:paraId="30035ADE" w14:textId="4042718A" w:rsidR="00564E03" w:rsidRPr="00642219" w:rsidRDefault="00564E03" w:rsidP="00564E03">
      <w:pPr>
        <w:spacing w:after="0" w:line="240" w:lineRule="auto"/>
        <w:rPr>
          <w:rFonts w:ascii="Times New Roman" w:hAnsi="Times New Roman" w:cs="Times New Roman"/>
          <w:i/>
          <w:iCs/>
          <w:sz w:val="28"/>
          <w:szCs w:val="28"/>
        </w:rPr>
      </w:pPr>
      <w:r w:rsidRPr="00642219">
        <w:rPr>
          <w:rFonts w:ascii="Times New Roman" w:hAnsi="Times New Roman" w:cs="Times New Roman"/>
          <w:i/>
          <w:iCs/>
          <w:sz w:val="28"/>
          <w:szCs w:val="28"/>
        </w:rPr>
        <w:t>Примечание</w:t>
      </w:r>
      <w:r w:rsidR="00CF0B30">
        <w:rPr>
          <w:rFonts w:ascii="Times New Roman" w:hAnsi="Times New Roman" w:cs="Times New Roman"/>
          <w:i/>
          <w:iCs/>
          <w:sz w:val="28"/>
          <w:szCs w:val="28"/>
        </w:rPr>
        <w:t xml:space="preserve"> - х</w:t>
      </w:r>
      <w:r w:rsidRPr="00642219">
        <w:rPr>
          <w:rFonts w:ascii="Times New Roman" w:hAnsi="Times New Roman" w:cs="Times New Roman"/>
          <w:i/>
          <w:iCs/>
          <w:sz w:val="28"/>
          <w:szCs w:val="28"/>
        </w:rPr>
        <w:t>роматограммы получены методом ВЭЖХ-МС в режиме мониторинга выбранных ионов (SIM) для стандартных образцов исследуемых аминокислот.</w:t>
      </w:r>
    </w:p>
    <w:p w14:paraId="7CAFAD34" w14:textId="297F9D78" w:rsidR="00564E03" w:rsidRPr="00642219" w:rsidRDefault="00322AAB" w:rsidP="00564E03">
      <w:pPr>
        <w:spacing w:after="0" w:line="240" w:lineRule="auto"/>
        <w:rPr>
          <w:rFonts w:ascii="Times New Roman" w:hAnsi="Times New Roman" w:cs="Times New Roman"/>
          <w:i/>
          <w:iCs/>
          <w:sz w:val="28"/>
          <w:szCs w:val="28"/>
        </w:rPr>
      </w:pPr>
      <w:r w:rsidRPr="00642219">
        <w:rPr>
          <w:rFonts w:ascii="Times New Roman" w:hAnsi="Times New Roman" w:cs="Times New Roman"/>
          <w:i/>
          <w:iCs/>
          <w:noProof/>
          <w:sz w:val="28"/>
          <w:szCs w:val="28"/>
          <w:lang w:eastAsia="ru-RU"/>
        </w:rPr>
        <w:lastRenderedPageBreak/>
        <w:drawing>
          <wp:inline distT="0" distB="0" distL="0" distR="0" wp14:anchorId="1FC8CEB3" wp14:editId="16BF9763">
            <wp:extent cx="5419776" cy="2887980"/>
            <wp:effectExtent l="0" t="0" r="9525" b="7620"/>
            <wp:docPr id="18" name="Рисунок 17">
              <a:extLst xmlns:a="http://schemas.openxmlformats.org/drawingml/2006/main">
                <a:ext uri="{FF2B5EF4-FFF2-40B4-BE49-F238E27FC236}">
                  <a16:creationId xmlns:a16="http://schemas.microsoft.com/office/drawing/2014/main" id="{26BB3FBA-9350-C501-688C-4E23A9A907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7">
                      <a:extLst>
                        <a:ext uri="{FF2B5EF4-FFF2-40B4-BE49-F238E27FC236}">
                          <a16:creationId xmlns:a16="http://schemas.microsoft.com/office/drawing/2014/main" id="{26BB3FBA-9350-C501-688C-4E23A9A9075A}"/>
                        </a:ext>
                      </a:extLst>
                    </pic:cNvPr>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5423684" cy="2890062"/>
                    </a:xfrm>
                    <a:prstGeom prst="rect">
                      <a:avLst/>
                    </a:prstGeom>
                  </pic:spPr>
                </pic:pic>
              </a:graphicData>
            </a:graphic>
          </wp:inline>
        </w:drawing>
      </w:r>
    </w:p>
    <w:p w14:paraId="544D6CAB" w14:textId="5DBE3D15" w:rsidR="00322AAB" w:rsidRPr="00642219" w:rsidRDefault="00322AAB" w:rsidP="00322AAB">
      <w:pPr>
        <w:spacing w:after="0" w:line="240" w:lineRule="auto"/>
        <w:rPr>
          <w:rFonts w:ascii="Times New Roman" w:hAnsi="Times New Roman" w:cs="Times New Roman"/>
          <w:b/>
          <w:bCs/>
          <w:sz w:val="28"/>
          <w:szCs w:val="28"/>
        </w:rPr>
      </w:pPr>
      <w:r w:rsidRPr="00642219">
        <w:rPr>
          <w:rFonts w:ascii="Times New Roman" w:hAnsi="Times New Roman" w:cs="Times New Roman"/>
          <w:b/>
          <w:bCs/>
          <w:sz w:val="28"/>
          <w:szCs w:val="28"/>
        </w:rPr>
        <w:t>Рисунок В.5 - Хроматограмма стандартного образца аргинина при ВЭЖХ-МС-анализе.</w:t>
      </w:r>
    </w:p>
    <w:p w14:paraId="394EBC68" w14:textId="39EA7DCB" w:rsidR="00322AAB" w:rsidRDefault="00322AAB" w:rsidP="00322AAB">
      <w:pPr>
        <w:spacing w:after="0" w:line="240" w:lineRule="auto"/>
        <w:rPr>
          <w:rFonts w:ascii="Times New Roman" w:hAnsi="Times New Roman" w:cs="Times New Roman"/>
          <w:i/>
          <w:iCs/>
          <w:sz w:val="28"/>
          <w:szCs w:val="28"/>
        </w:rPr>
      </w:pPr>
      <w:r w:rsidRPr="00642219">
        <w:rPr>
          <w:rFonts w:ascii="Times New Roman" w:hAnsi="Times New Roman" w:cs="Times New Roman"/>
          <w:i/>
          <w:iCs/>
          <w:sz w:val="28"/>
          <w:szCs w:val="28"/>
        </w:rPr>
        <w:t>Примечание</w:t>
      </w:r>
      <w:r w:rsidR="00CF0B30">
        <w:rPr>
          <w:rFonts w:ascii="Times New Roman" w:hAnsi="Times New Roman" w:cs="Times New Roman"/>
          <w:i/>
          <w:iCs/>
          <w:sz w:val="28"/>
          <w:szCs w:val="28"/>
        </w:rPr>
        <w:t xml:space="preserve"> - х</w:t>
      </w:r>
      <w:r w:rsidRPr="00642219">
        <w:rPr>
          <w:rFonts w:ascii="Times New Roman" w:hAnsi="Times New Roman" w:cs="Times New Roman"/>
          <w:i/>
          <w:iCs/>
          <w:sz w:val="28"/>
          <w:szCs w:val="28"/>
        </w:rPr>
        <w:t>роматограммы получены методом ВЭЖХ-МС в режиме мониторинга выбранных ионов (SIM) для стандартных образцов исследуемых аминокислот.</w:t>
      </w:r>
    </w:p>
    <w:p w14:paraId="40E03DC4" w14:textId="77777777" w:rsidR="00CF0B30" w:rsidRPr="00642219" w:rsidRDefault="00CF0B30" w:rsidP="00322AAB">
      <w:pPr>
        <w:spacing w:after="0" w:line="240" w:lineRule="auto"/>
        <w:rPr>
          <w:rFonts w:ascii="Times New Roman" w:hAnsi="Times New Roman" w:cs="Times New Roman"/>
          <w:i/>
          <w:iCs/>
          <w:sz w:val="28"/>
          <w:szCs w:val="28"/>
        </w:rPr>
      </w:pPr>
    </w:p>
    <w:p w14:paraId="08ACD367" w14:textId="5E269EDF" w:rsidR="00322AAB" w:rsidRPr="00642219" w:rsidRDefault="00322AAB" w:rsidP="00564E03">
      <w:pPr>
        <w:spacing w:after="0" w:line="240" w:lineRule="auto"/>
        <w:rPr>
          <w:rFonts w:ascii="Times New Roman" w:hAnsi="Times New Roman" w:cs="Times New Roman"/>
          <w:i/>
          <w:iCs/>
          <w:sz w:val="28"/>
          <w:szCs w:val="28"/>
        </w:rPr>
      </w:pPr>
      <w:r w:rsidRPr="00642219">
        <w:rPr>
          <w:rFonts w:ascii="Times New Roman" w:hAnsi="Times New Roman" w:cs="Times New Roman"/>
          <w:i/>
          <w:iCs/>
          <w:noProof/>
          <w:sz w:val="28"/>
          <w:szCs w:val="28"/>
          <w:lang w:eastAsia="ru-RU"/>
        </w:rPr>
        <w:drawing>
          <wp:inline distT="0" distB="0" distL="0" distR="0" wp14:anchorId="0AA9BF89" wp14:editId="1AA55DCA">
            <wp:extent cx="5429223" cy="3025140"/>
            <wp:effectExtent l="0" t="0" r="635" b="3810"/>
            <wp:docPr id="21" name="Рисунок 20" descr="Изображение выглядит как текст, снимок экрана, Прямоугольник, линия&#10;&#10;Автоматически созданное описание">
              <a:extLst xmlns:a="http://schemas.openxmlformats.org/drawingml/2006/main">
                <a:ext uri="{FF2B5EF4-FFF2-40B4-BE49-F238E27FC236}">
                  <a16:creationId xmlns:a16="http://schemas.microsoft.com/office/drawing/2014/main" id="{F1E924E1-506A-94D2-9D55-EF9FA070F7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0" descr="Изображение выглядит как текст, снимок экрана, Прямоугольник, линия&#10;&#10;Автоматически созданное описание">
                      <a:extLst>
                        <a:ext uri="{FF2B5EF4-FFF2-40B4-BE49-F238E27FC236}">
                          <a16:creationId xmlns:a16="http://schemas.microsoft.com/office/drawing/2014/main" id="{F1E924E1-506A-94D2-9D55-EF9FA070F758}"/>
                        </a:ext>
                      </a:extLst>
                    </pic:cNvPr>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5434854" cy="3028277"/>
                    </a:xfrm>
                    <a:prstGeom prst="rect">
                      <a:avLst/>
                    </a:prstGeom>
                  </pic:spPr>
                </pic:pic>
              </a:graphicData>
            </a:graphic>
          </wp:inline>
        </w:drawing>
      </w:r>
    </w:p>
    <w:p w14:paraId="36F5E582" w14:textId="2AFD5E06" w:rsidR="00322AAB" w:rsidRPr="00642219" w:rsidRDefault="00322AAB" w:rsidP="00322AAB">
      <w:pPr>
        <w:spacing w:after="0" w:line="240" w:lineRule="auto"/>
        <w:rPr>
          <w:rFonts w:ascii="Times New Roman" w:hAnsi="Times New Roman" w:cs="Times New Roman"/>
          <w:b/>
          <w:bCs/>
          <w:sz w:val="28"/>
          <w:szCs w:val="28"/>
        </w:rPr>
      </w:pPr>
      <w:r w:rsidRPr="00642219">
        <w:rPr>
          <w:rFonts w:ascii="Times New Roman" w:hAnsi="Times New Roman" w:cs="Times New Roman"/>
          <w:b/>
          <w:bCs/>
          <w:sz w:val="28"/>
          <w:szCs w:val="28"/>
        </w:rPr>
        <w:t>Рисунок В.6 - Хроматограмма стандартного образца триптофана при ВЭЖХ-МС-анализе.</w:t>
      </w:r>
    </w:p>
    <w:p w14:paraId="12728937" w14:textId="28FA288F" w:rsidR="00322AAB" w:rsidRDefault="00322AAB" w:rsidP="00322AAB">
      <w:pPr>
        <w:spacing w:after="0" w:line="240" w:lineRule="auto"/>
        <w:rPr>
          <w:rFonts w:ascii="Times New Roman" w:hAnsi="Times New Roman" w:cs="Times New Roman"/>
          <w:i/>
          <w:iCs/>
          <w:sz w:val="28"/>
          <w:szCs w:val="28"/>
        </w:rPr>
      </w:pPr>
      <w:r w:rsidRPr="00642219">
        <w:rPr>
          <w:rFonts w:ascii="Times New Roman" w:hAnsi="Times New Roman" w:cs="Times New Roman"/>
          <w:i/>
          <w:iCs/>
          <w:sz w:val="28"/>
          <w:szCs w:val="28"/>
        </w:rPr>
        <w:t>Примечание</w:t>
      </w:r>
      <w:r w:rsidR="00CF0B30">
        <w:rPr>
          <w:rFonts w:ascii="Times New Roman" w:hAnsi="Times New Roman" w:cs="Times New Roman"/>
          <w:i/>
          <w:iCs/>
          <w:sz w:val="28"/>
          <w:szCs w:val="28"/>
        </w:rPr>
        <w:t xml:space="preserve"> - х</w:t>
      </w:r>
      <w:r w:rsidRPr="00642219">
        <w:rPr>
          <w:rFonts w:ascii="Times New Roman" w:hAnsi="Times New Roman" w:cs="Times New Roman"/>
          <w:i/>
          <w:iCs/>
          <w:sz w:val="28"/>
          <w:szCs w:val="28"/>
        </w:rPr>
        <w:t>роматограммы получены методом ВЭЖХ-МС в режиме мониторинга выбранных ионов (SIM) для стандартных образцов исследуемых аминокислот.</w:t>
      </w:r>
    </w:p>
    <w:p w14:paraId="3F05551E" w14:textId="77777777" w:rsidR="00322AAB" w:rsidRPr="00564E03" w:rsidRDefault="00322AAB" w:rsidP="00564E03">
      <w:pPr>
        <w:spacing w:after="0" w:line="240" w:lineRule="auto"/>
        <w:rPr>
          <w:rFonts w:ascii="Times New Roman" w:hAnsi="Times New Roman" w:cs="Times New Roman"/>
          <w:i/>
          <w:iCs/>
          <w:sz w:val="28"/>
          <w:szCs w:val="28"/>
        </w:rPr>
      </w:pPr>
    </w:p>
    <w:sectPr w:rsidR="00322AAB" w:rsidRPr="00564E03" w:rsidSect="00283BFF">
      <w:footerReference w:type="default" r:id="rId49"/>
      <w:footerReference w:type="first" r:id="rId5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00C1B6" w14:textId="77777777" w:rsidR="00A616D4" w:rsidRDefault="00A616D4" w:rsidP="00207DF9">
      <w:pPr>
        <w:spacing w:after="0" w:line="240" w:lineRule="auto"/>
      </w:pPr>
      <w:r>
        <w:separator/>
      </w:r>
    </w:p>
  </w:endnote>
  <w:endnote w:type="continuationSeparator" w:id="0">
    <w:p w14:paraId="047AEF3B" w14:textId="77777777" w:rsidR="00A616D4" w:rsidRDefault="00A616D4" w:rsidP="00207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0875038"/>
      <w:docPartObj>
        <w:docPartGallery w:val="Page Numbers (Bottom of Page)"/>
        <w:docPartUnique/>
      </w:docPartObj>
    </w:sdtPr>
    <w:sdtContent>
      <w:p w14:paraId="52F880EC" w14:textId="466D86ED" w:rsidR="002D78F4" w:rsidRDefault="002D78F4">
        <w:pPr>
          <w:pStyle w:val="af2"/>
          <w:jc w:val="center"/>
        </w:pPr>
        <w:r>
          <w:fldChar w:fldCharType="begin"/>
        </w:r>
        <w:r>
          <w:instrText>PAGE   \* MERGEFORMAT</w:instrText>
        </w:r>
        <w:r>
          <w:fldChar w:fldCharType="separate"/>
        </w:r>
        <w:r w:rsidR="004C34EF">
          <w:rPr>
            <w:noProof/>
          </w:rPr>
          <w:t>104</w:t>
        </w:r>
        <w:r>
          <w:fldChar w:fldCharType="end"/>
        </w:r>
      </w:p>
    </w:sdtContent>
  </w:sdt>
  <w:p w14:paraId="6047EE17" w14:textId="77777777" w:rsidR="002D78F4" w:rsidRDefault="002D78F4">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C6487" w14:textId="4454679C" w:rsidR="002D78F4" w:rsidRDefault="002D78F4">
    <w:pPr>
      <w:pStyle w:val="af2"/>
      <w:jc w:val="center"/>
    </w:pPr>
  </w:p>
  <w:p w14:paraId="71D57495" w14:textId="77777777" w:rsidR="002D78F4" w:rsidRDefault="002D78F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88C232" w14:textId="77777777" w:rsidR="00A616D4" w:rsidRDefault="00A616D4" w:rsidP="00207DF9">
      <w:pPr>
        <w:spacing w:after="0" w:line="240" w:lineRule="auto"/>
      </w:pPr>
      <w:r>
        <w:separator/>
      </w:r>
    </w:p>
  </w:footnote>
  <w:footnote w:type="continuationSeparator" w:id="0">
    <w:p w14:paraId="6770A4C1" w14:textId="77777777" w:rsidR="00A616D4" w:rsidRDefault="00A616D4" w:rsidP="00207D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31121"/>
    <w:multiLevelType w:val="hybridMultilevel"/>
    <w:tmpl w:val="62944C7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59F2691"/>
    <w:multiLevelType w:val="multilevel"/>
    <w:tmpl w:val="DCE27B90"/>
    <w:lvl w:ilvl="0">
      <w:start w:val="1"/>
      <w:numFmt w:val="decimal"/>
      <w:lvlText w:val="%1."/>
      <w:lvlJc w:val="left"/>
      <w:pPr>
        <w:ind w:left="996" w:hanging="636"/>
      </w:pPr>
      <w:rPr>
        <w:rFonts w:hint="default"/>
      </w:rPr>
    </w:lvl>
    <w:lvl w:ilvl="1">
      <w:start w:val="1"/>
      <w:numFmt w:val="decimal"/>
      <w:isLgl/>
      <w:lvlText w:val="%1.%2."/>
      <w:lvlJc w:val="left"/>
      <w:pPr>
        <w:ind w:left="1571" w:hanging="720"/>
      </w:pPr>
      <w:rPr>
        <w:rFonts w:hint="default"/>
        <w:sz w:val="32"/>
      </w:rPr>
    </w:lvl>
    <w:lvl w:ilvl="2">
      <w:start w:val="1"/>
      <w:numFmt w:val="decimal"/>
      <w:isLgl/>
      <w:lvlText w:val="%1.%2.%3."/>
      <w:lvlJc w:val="left"/>
      <w:pPr>
        <w:ind w:left="2352" w:hanging="720"/>
      </w:pPr>
      <w:rPr>
        <w:rFonts w:hint="default"/>
        <w:sz w:val="32"/>
      </w:rPr>
    </w:lvl>
    <w:lvl w:ilvl="3">
      <w:start w:val="1"/>
      <w:numFmt w:val="decimal"/>
      <w:isLgl/>
      <w:lvlText w:val="%1.%2.%3.%4."/>
      <w:lvlJc w:val="left"/>
      <w:pPr>
        <w:ind w:left="3348" w:hanging="1080"/>
      </w:pPr>
      <w:rPr>
        <w:rFonts w:hint="default"/>
        <w:sz w:val="32"/>
      </w:rPr>
    </w:lvl>
    <w:lvl w:ilvl="4">
      <w:start w:val="1"/>
      <w:numFmt w:val="decimal"/>
      <w:isLgl/>
      <w:lvlText w:val="%1.%2.%3.%4.%5."/>
      <w:lvlJc w:val="left"/>
      <w:pPr>
        <w:ind w:left="3984" w:hanging="1080"/>
      </w:pPr>
      <w:rPr>
        <w:rFonts w:hint="default"/>
        <w:sz w:val="32"/>
      </w:rPr>
    </w:lvl>
    <w:lvl w:ilvl="5">
      <w:start w:val="1"/>
      <w:numFmt w:val="decimal"/>
      <w:isLgl/>
      <w:lvlText w:val="%1.%2.%3.%4.%5.%6."/>
      <w:lvlJc w:val="left"/>
      <w:pPr>
        <w:ind w:left="4980" w:hanging="1440"/>
      </w:pPr>
      <w:rPr>
        <w:rFonts w:hint="default"/>
        <w:sz w:val="32"/>
      </w:rPr>
    </w:lvl>
    <w:lvl w:ilvl="6">
      <w:start w:val="1"/>
      <w:numFmt w:val="decimal"/>
      <w:isLgl/>
      <w:lvlText w:val="%1.%2.%3.%4.%5.%6.%7."/>
      <w:lvlJc w:val="left"/>
      <w:pPr>
        <w:ind w:left="5976" w:hanging="1800"/>
      </w:pPr>
      <w:rPr>
        <w:rFonts w:hint="default"/>
        <w:sz w:val="32"/>
      </w:rPr>
    </w:lvl>
    <w:lvl w:ilvl="7">
      <w:start w:val="1"/>
      <w:numFmt w:val="decimal"/>
      <w:isLgl/>
      <w:lvlText w:val="%1.%2.%3.%4.%5.%6.%7.%8."/>
      <w:lvlJc w:val="left"/>
      <w:pPr>
        <w:ind w:left="6612" w:hanging="1800"/>
      </w:pPr>
      <w:rPr>
        <w:rFonts w:hint="default"/>
        <w:sz w:val="32"/>
      </w:rPr>
    </w:lvl>
    <w:lvl w:ilvl="8">
      <w:start w:val="1"/>
      <w:numFmt w:val="decimal"/>
      <w:isLgl/>
      <w:lvlText w:val="%1.%2.%3.%4.%5.%6.%7.%8.%9."/>
      <w:lvlJc w:val="left"/>
      <w:pPr>
        <w:ind w:left="7608" w:hanging="2160"/>
      </w:pPr>
      <w:rPr>
        <w:rFonts w:hint="default"/>
        <w:sz w:val="32"/>
      </w:rPr>
    </w:lvl>
  </w:abstractNum>
  <w:abstractNum w:abstractNumId="2" w15:restartNumberingAfterBreak="0">
    <w:nsid w:val="1A451121"/>
    <w:multiLevelType w:val="hybridMultilevel"/>
    <w:tmpl w:val="B3987B72"/>
    <w:lvl w:ilvl="0" w:tplc="33885BF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 w15:restartNumberingAfterBreak="0">
    <w:nsid w:val="34BC4476"/>
    <w:multiLevelType w:val="hybridMultilevel"/>
    <w:tmpl w:val="6BC62E08"/>
    <w:lvl w:ilvl="0" w:tplc="4370B25A">
      <w:start w:val="1"/>
      <w:numFmt w:val="decimal"/>
      <w:lvlText w:val="%1."/>
      <w:lvlJc w:val="left"/>
      <w:pPr>
        <w:ind w:left="1145" w:hanging="360"/>
      </w:pPr>
      <w:rPr>
        <w:rFonts w:ascii="Times New Roman" w:eastAsia="Times New Roman" w:hAnsi="Times New Roman" w:cs="Times New Roman" w:hint="default"/>
        <w:b w:val="0"/>
        <w:bCs w:val="0"/>
        <w:i w:val="0"/>
        <w:iCs w:val="0"/>
        <w:spacing w:val="0"/>
        <w:w w:val="96"/>
        <w:sz w:val="28"/>
        <w:szCs w:val="28"/>
        <w:lang w:val="ru-RU" w:eastAsia="en-US" w:bidi="ar-SA"/>
      </w:rPr>
    </w:lvl>
    <w:lvl w:ilvl="1" w:tplc="C38C5186">
      <w:numFmt w:val="bullet"/>
      <w:lvlText w:val="•"/>
      <w:lvlJc w:val="left"/>
      <w:pPr>
        <w:ind w:left="2075" w:hanging="360"/>
      </w:pPr>
      <w:rPr>
        <w:lang w:val="ru-RU" w:eastAsia="en-US" w:bidi="ar-SA"/>
      </w:rPr>
    </w:lvl>
    <w:lvl w:ilvl="2" w:tplc="E166BEEE">
      <w:numFmt w:val="bullet"/>
      <w:lvlText w:val="•"/>
      <w:lvlJc w:val="left"/>
      <w:pPr>
        <w:ind w:left="3010" w:hanging="360"/>
      </w:pPr>
      <w:rPr>
        <w:lang w:val="ru-RU" w:eastAsia="en-US" w:bidi="ar-SA"/>
      </w:rPr>
    </w:lvl>
    <w:lvl w:ilvl="3" w:tplc="2D100F1E">
      <w:numFmt w:val="bullet"/>
      <w:lvlText w:val="•"/>
      <w:lvlJc w:val="left"/>
      <w:pPr>
        <w:ind w:left="3945" w:hanging="360"/>
      </w:pPr>
      <w:rPr>
        <w:lang w:val="ru-RU" w:eastAsia="en-US" w:bidi="ar-SA"/>
      </w:rPr>
    </w:lvl>
    <w:lvl w:ilvl="4" w:tplc="6C6604DE">
      <w:numFmt w:val="bullet"/>
      <w:lvlText w:val="•"/>
      <w:lvlJc w:val="left"/>
      <w:pPr>
        <w:ind w:left="4881" w:hanging="360"/>
      </w:pPr>
      <w:rPr>
        <w:lang w:val="ru-RU" w:eastAsia="en-US" w:bidi="ar-SA"/>
      </w:rPr>
    </w:lvl>
    <w:lvl w:ilvl="5" w:tplc="31284CAC">
      <w:numFmt w:val="bullet"/>
      <w:lvlText w:val="•"/>
      <w:lvlJc w:val="left"/>
      <w:pPr>
        <w:ind w:left="5816" w:hanging="360"/>
      </w:pPr>
      <w:rPr>
        <w:lang w:val="ru-RU" w:eastAsia="en-US" w:bidi="ar-SA"/>
      </w:rPr>
    </w:lvl>
    <w:lvl w:ilvl="6" w:tplc="CF66317A">
      <w:numFmt w:val="bullet"/>
      <w:lvlText w:val="•"/>
      <w:lvlJc w:val="left"/>
      <w:pPr>
        <w:ind w:left="6751" w:hanging="360"/>
      </w:pPr>
      <w:rPr>
        <w:lang w:val="ru-RU" w:eastAsia="en-US" w:bidi="ar-SA"/>
      </w:rPr>
    </w:lvl>
    <w:lvl w:ilvl="7" w:tplc="61B6F7CA">
      <w:numFmt w:val="bullet"/>
      <w:lvlText w:val="•"/>
      <w:lvlJc w:val="left"/>
      <w:pPr>
        <w:ind w:left="7686" w:hanging="360"/>
      </w:pPr>
      <w:rPr>
        <w:lang w:val="ru-RU" w:eastAsia="en-US" w:bidi="ar-SA"/>
      </w:rPr>
    </w:lvl>
    <w:lvl w:ilvl="8" w:tplc="C1C4FDB8">
      <w:numFmt w:val="bullet"/>
      <w:lvlText w:val="•"/>
      <w:lvlJc w:val="left"/>
      <w:pPr>
        <w:ind w:left="8622" w:hanging="360"/>
      </w:pPr>
      <w:rPr>
        <w:lang w:val="ru-RU" w:eastAsia="en-US" w:bidi="ar-SA"/>
      </w:rPr>
    </w:lvl>
  </w:abstractNum>
  <w:abstractNum w:abstractNumId="4" w15:restartNumberingAfterBreak="0">
    <w:nsid w:val="38E32A3B"/>
    <w:multiLevelType w:val="hybridMultilevel"/>
    <w:tmpl w:val="8AE63952"/>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5" w15:restartNumberingAfterBreak="0">
    <w:nsid w:val="3C7E64D5"/>
    <w:multiLevelType w:val="hybridMultilevel"/>
    <w:tmpl w:val="45D66FAA"/>
    <w:lvl w:ilvl="0" w:tplc="B83694A0">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426F658A"/>
    <w:multiLevelType w:val="hybridMultilevel"/>
    <w:tmpl w:val="1E34337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C5E6EF4"/>
    <w:multiLevelType w:val="multilevel"/>
    <w:tmpl w:val="2B2CC236"/>
    <w:lvl w:ilvl="0">
      <w:start w:val="1"/>
      <w:numFmt w:val="decimal"/>
      <w:lvlText w:val="%1."/>
      <w:lvlJc w:val="left"/>
      <w:pPr>
        <w:ind w:left="1287" w:hanging="360"/>
      </w:pPr>
      <w:rPr>
        <w:rFonts w:hint="default"/>
      </w:rPr>
    </w:lvl>
    <w:lvl w:ilvl="1">
      <w:start w:val="3"/>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367" w:hanging="144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3087" w:hanging="2160"/>
      </w:pPr>
      <w:rPr>
        <w:rFonts w:hint="default"/>
      </w:rPr>
    </w:lvl>
    <w:lvl w:ilvl="8">
      <w:start w:val="1"/>
      <w:numFmt w:val="decimal"/>
      <w:isLgl/>
      <w:lvlText w:val="%1.%2.%3.%4.%5.%6.%7.%8.%9."/>
      <w:lvlJc w:val="left"/>
      <w:pPr>
        <w:ind w:left="3087" w:hanging="2160"/>
      </w:pPr>
      <w:rPr>
        <w:rFonts w:hint="default"/>
      </w:rPr>
    </w:lvl>
  </w:abstractNum>
  <w:abstractNum w:abstractNumId="8" w15:restartNumberingAfterBreak="0">
    <w:nsid w:val="664F2595"/>
    <w:multiLevelType w:val="multilevel"/>
    <w:tmpl w:val="0792E4FA"/>
    <w:lvl w:ilvl="0">
      <w:start w:val="1"/>
      <w:numFmt w:val="decimal"/>
      <w:lvlText w:val="%1."/>
      <w:lvlJc w:val="left"/>
      <w:pPr>
        <w:ind w:left="432" w:hanging="432"/>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5"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732B01F3"/>
    <w:multiLevelType w:val="hybridMultilevel"/>
    <w:tmpl w:val="FF10B66E"/>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num w:numId="1" w16cid:durableId="1778794000">
    <w:abstractNumId w:val="6"/>
  </w:num>
  <w:num w:numId="2" w16cid:durableId="221259522">
    <w:abstractNumId w:val="3"/>
    <w:lvlOverride w:ilvl="0">
      <w:startOverride w:val="1"/>
    </w:lvlOverride>
    <w:lvlOverride w:ilvl="1"/>
    <w:lvlOverride w:ilvl="2"/>
    <w:lvlOverride w:ilvl="3"/>
    <w:lvlOverride w:ilvl="4"/>
    <w:lvlOverride w:ilvl="5"/>
    <w:lvlOverride w:ilvl="6"/>
    <w:lvlOverride w:ilvl="7"/>
    <w:lvlOverride w:ilvl="8"/>
  </w:num>
  <w:num w:numId="3" w16cid:durableId="1011948911">
    <w:abstractNumId w:val="2"/>
  </w:num>
  <w:num w:numId="4" w16cid:durableId="671377881">
    <w:abstractNumId w:val="5"/>
  </w:num>
  <w:num w:numId="5" w16cid:durableId="50346558">
    <w:abstractNumId w:val="1"/>
  </w:num>
  <w:num w:numId="6" w16cid:durableId="1137726063">
    <w:abstractNumId w:val="8"/>
  </w:num>
  <w:num w:numId="7" w16cid:durableId="355884954">
    <w:abstractNumId w:val="7"/>
  </w:num>
  <w:num w:numId="8" w16cid:durableId="556164180">
    <w:abstractNumId w:val="0"/>
  </w:num>
  <w:num w:numId="9" w16cid:durableId="570117112">
    <w:abstractNumId w:val="4"/>
  </w:num>
  <w:num w:numId="10" w16cid:durableId="55045756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E9247D"/>
    <w:rsid w:val="00001191"/>
    <w:rsid w:val="0000644F"/>
    <w:rsid w:val="00006C5F"/>
    <w:rsid w:val="00007975"/>
    <w:rsid w:val="00011155"/>
    <w:rsid w:val="00012A7C"/>
    <w:rsid w:val="00013260"/>
    <w:rsid w:val="00014A5B"/>
    <w:rsid w:val="00015345"/>
    <w:rsid w:val="000208A1"/>
    <w:rsid w:val="000210A8"/>
    <w:rsid w:val="00022D78"/>
    <w:rsid w:val="00023265"/>
    <w:rsid w:val="00024551"/>
    <w:rsid w:val="00025FB2"/>
    <w:rsid w:val="00026502"/>
    <w:rsid w:val="00026AC7"/>
    <w:rsid w:val="00031F48"/>
    <w:rsid w:val="00037AF8"/>
    <w:rsid w:val="00040F57"/>
    <w:rsid w:val="00041784"/>
    <w:rsid w:val="00041E91"/>
    <w:rsid w:val="00042414"/>
    <w:rsid w:val="00044686"/>
    <w:rsid w:val="00044AEF"/>
    <w:rsid w:val="000459F3"/>
    <w:rsid w:val="000464DD"/>
    <w:rsid w:val="00046600"/>
    <w:rsid w:val="00047B86"/>
    <w:rsid w:val="00050FCB"/>
    <w:rsid w:val="00051E82"/>
    <w:rsid w:val="0005309A"/>
    <w:rsid w:val="0005437F"/>
    <w:rsid w:val="00054AE3"/>
    <w:rsid w:val="00054D9A"/>
    <w:rsid w:val="00056463"/>
    <w:rsid w:val="00056BF8"/>
    <w:rsid w:val="000570E8"/>
    <w:rsid w:val="0005787E"/>
    <w:rsid w:val="00057EA9"/>
    <w:rsid w:val="00062E4F"/>
    <w:rsid w:val="000676FE"/>
    <w:rsid w:val="00067F02"/>
    <w:rsid w:val="00071830"/>
    <w:rsid w:val="0007186F"/>
    <w:rsid w:val="00071E0E"/>
    <w:rsid w:val="000727AA"/>
    <w:rsid w:val="00072AA1"/>
    <w:rsid w:val="00075C47"/>
    <w:rsid w:val="00076343"/>
    <w:rsid w:val="00077BA0"/>
    <w:rsid w:val="0008222C"/>
    <w:rsid w:val="00083CB4"/>
    <w:rsid w:val="0008618C"/>
    <w:rsid w:val="00090549"/>
    <w:rsid w:val="00090887"/>
    <w:rsid w:val="000910F5"/>
    <w:rsid w:val="000A294B"/>
    <w:rsid w:val="000A3476"/>
    <w:rsid w:val="000A751E"/>
    <w:rsid w:val="000B024B"/>
    <w:rsid w:val="000B240D"/>
    <w:rsid w:val="000B2501"/>
    <w:rsid w:val="000B2662"/>
    <w:rsid w:val="000B4447"/>
    <w:rsid w:val="000B484B"/>
    <w:rsid w:val="000C0D0B"/>
    <w:rsid w:val="000C1C1F"/>
    <w:rsid w:val="000C2BFE"/>
    <w:rsid w:val="000C5B06"/>
    <w:rsid w:val="000D264C"/>
    <w:rsid w:val="000D29B2"/>
    <w:rsid w:val="000D50A4"/>
    <w:rsid w:val="000D75D0"/>
    <w:rsid w:val="000D767B"/>
    <w:rsid w:val="000E2CB6"/>
    <w:rsid w:val="000E3593"/>
    <w:rsid w:val="000E6B29"/>
    <w:rsid w:val="000F0DDE"/>
    <w:rsid w:val="000F1D1C"/>
    <w:rsid w:val="000F21C7"/>
    <w:rsid w:val="000F2AB4"/>
    <w:rsid w:val="000F2CC3"/>
    <w:rsid w:val="000F54EA"/>
    <w:rsid w:val="000F5C11"/>
    <w:rsid w:val="000F691D"/>
    <w:rsid w:val="00101173"/>
    <w:rsid w:val="00104C9F"/>
    <w:rsid w:val="00105040"/>
    <w:rsid w:val="00105173"/>
    <w:rsid w:val="001066BA"/>
    <w:rsid w:val="00106BC9"/>
    <w:rsid w:val="001126B7"/>
    <w:rsid w:val="0011329B"/>
    <w:rsid w:val="00117213"/>
    <w:rsid w:val="00120598"/>
    <w:rsid w:val="00123E31"/>
    <w:rsid w:val="001256B8"/>
    <w:rsid w:val="00125B14"/>
    <w:rsid w:val="00135571"/>
    <w:rsid w:val="00135830"/>
    <w:rsid w:val="001359BA"/>
    <w:rsid w:val="00136684"/>
    <w:rsid w:val="001402A2"/>
    <w:rsid w:val="00142B6F"/>
    <w:rsid w:val="001435E5"/>
    <w:rsid w:val="00144A65"/>
    <w:rsid w:val="001455A5"/>
    <w:rsid w:val="00147990"/>
    <w:rsid w:val="00147CE2"/>
    <w:rsid w:val="00150E4B"/>
    <w:rsid w:val="00154032"/>
    <w:rsid w:val="00156C9C"/>
    <w:rsid w:val="001648DE"/>
    <w:rsid w:val="00165582"/>
    <w:rsid w:val="00165D4D"/>
    <w:rsid w:val="00165D72"/>
    <w:rsid w:val="001663C0"/>
    <w:rsid w:val="00167C1C"/>
    <w:rsid w:val="0017397B"/>
    <w:rsid w:val="00173E3C"/>
    <w:rsid w:val="00176D9F"/>
    <w:rsid w:val="0017763D"/>
    <w:rsid w:val="00181912"/>
    <w:rsid w:val="00181DFC"/>
    <w:rsid w:val="00183DCE"/>
    <w:rsid w:val="00184041"/>
    <w:rsid w:val="00190A13"/>
    <w:rsid w:val="00190A99"/>
    <w:rsid w:val="00192FBA"/>
    <w:rsid w:val="001A03B5"/>
    <w:rsid w:val="001A06BD"/>
    <w:rsid w:val="001B0525"/>
    <w:rsid w:val="001B4568"/>
    <w:rsid w:val="001B75BA"/>
    <w:rsid w:val="001C5609"/>
    <w:rsid w:val="001C6E06"/>
    <w:rsid w:val="001C788F"/>
    <w:rsid w:val="001D059E"/>
    <w:rsid w:val="001D4E10"/>
    <w:rsid w:val="001D598A"/>
    <w:rsid w:val="001D6E58"/>
    <w:rsid w:val="001E0276"/>
    <w:rsid w:val="001E1853"/>
    <w:rsid w:val="001F165C"/>
    <w:rsid w:val="001F1922"/>
    <w:rsid w:val="001F2E31"/>
    <w:rsid w:val="001F40BD"/>
    <w:rsid w:val="001F5C41"/>
    <w:rsid w:val="002010B6"/>
    <w:rsid w:val="00201A8E"/>
    <w:rsid w:val="002026A4"/>
    <w:rsid w:val="00202CAE"/>
    <w:rsid w:val="00207084"/>
    <w:rsid w:val="00207DF9"/>
    <w:rsid w:val="00210BBB"/>
    <w:rsid w:val="00210F56"/>
    <w:rsid w:val="0021120E"/>
    <w:rsid w:val="00211BA6"/>
    <w:rsid w:val="0021245F"/>
    <w:rsid w:val="0021250D"/>
    <w:rsid w:val="0022040C"/>
    <w:rsid w:val="00220B7C"/>
    <w:rsid w:val="00221A44"/>
    <w:rsid w:val="002258DF"/>
    <w:rsid w:val="002264F1"/>
    <w:rsid w:val="0022733D"/>
    <w:rsid w:val="00227B70"/>
    <w:rsid w:val="00227C4C"/>
    <w:rsid w:val="00227E5B"/>
    <w:rsid w:val="002308CE"/>
    <w:rsid w:val="00231F39"/>
    <w:rsid w:val="00233AFB"/>
    <w:rsid w:val="00233E32"/>
    <w:rsid w:val="00240114"/>
    <w:rsid w:val="0024142B"/>
    <w:rsid w:val="002459FC"/>
    <w:rsid w:val="00246745"/>
    <w:rsid w:val="00247EBC"/>
    <w:rsid w:val="00251930"/>
    <w:rsid w:val="0025193A"/>
    <w:rsid w:val="00251B5A"/>
    <w:rsid w:val="00255D7B"/>
    <w:rsid w:val="00257A14"/>
    <w:rsid w:val="00257EB2"/>
    <w:rsid w:val="00260031"/>
    <w:rsid w:val="00265D09"/>
    <w:rsid w:val="00272E0A"/>
    <w:rsid w:val="0027655B"/>
    <w:rsid w:val="00276FC8"/>
    <w:rsid w:val="002772A1"/>
    <w:rsid w:val="00281074"/>
    <w:rsid w:val="00281F35"/>
    <w:rsid w:val="00283BFF"/>
    <w:rsid w:val="00284116"/>
    <w:rsid w:val="00284502"/>
    <w:rsid w:val="0029159C"/>
    <w:rsid w:val="002971B8"/>
    <w:rsid w:val="002A1340"/>
    <w:rsid w:val="002A29B1"/>
    <w:rsid w:val="002A3B01"/>
    <w:rsid w:val="002A3CFB"/>
    <w:rsid w:val="002A4CA3"/>
    <w:rsid w:val="002A5C90"/>
    <w:rsid w:val="002B2731"/>
    <w:rsid w:val="002B555A"/>
    <w:rsid w:val="002B6CA4"/>
    <w:rsid w:val="002B7C2E"/>
    <w:rsid w:val="002C0DD6"/>
    <w:rsid w:val="002C404E"/>
    <w:rsid w:val="002C4D99"/>
    <w:rsid w:val="002D0B34"/>
    <w:rsid w:val="002D3985"/>
    <w:rsid w:val="002D66C2"/>
    <w:rsid w:val="002D78F4"/>
    <w:rsid w:val="002D7E22"/>
    <w:rsid w:val="002E0E3F"/>
    <w:rsid w:val="002E199D"/>
    <w:rsid w:val="002E1B43"/>
    <w:rsid w:val="002E4151"/>
    <w:rsid w:val="002E4328"/>
    <w:rsid w:val="002E7DAC"/>
    <w:rsid w:val="002E7EBC"/>
    <w:rsid w:val="002F0CF4"/>
    <w:rsid w:val="002F180F"/>
    <w:rsid w:val="002F3778"/>
    <w:rsid w:val="002F4160"/>
    <w:rsid w:val="002F4C89"/>
    <w:rsid w:val="002F5B21"/>
    <w:rsid w:val="002F5CAB"/>
    <w:rsid w:val="00300E1C"/>
    <w:rsid w:val="00302839"/>
    <w:rsid w:val="00304417"/>
    <w:rsid w:val="003067E4"/>
    <w:rsid w:val="003079C2"/>
    <w:rsid w:val="00314914"/>
    <w:rsid w:val="0031702B"/>
    <w:rsid w:val="00317778"/>
    <w:rsid w:val="00317831"/>
    <w:rsid w:val="00321C4A"/>
    <w:rsid w:val="00322AAB"/>
    <w:rsid w:val="0032376B"/>
    <w:rsid w:val="0032392C"/>
    <w:rsid w:val="00323A7E"/>
    <w:rsid w:val="00327C69"/>
    <w:rsid w:val="0033654D"/>
    <w:rsid w:val="003446EE"/>
    <w:rsid w:val="00345528"/>
    <w:rsid w:val="00353BC1"/>
    <w:rsid w:val="003552CD"/>
    <w:rsid w:val="00355D65"/>
    <w:rsid w:val="00356472"/>
    <w:rsid w:val="00364A08"/>
    <w:rsid w:val="003677C1"/>
    <w:rsid w:val="00370924"/>
    <w:rsid w:val="00372537"/>
    <w:rsid w:val="003749EB"/>
    <w:rsid w:val="0038228F"/>
    <w:rsid w:val="00382D8D"/>
    <w:rsid w:val="00383050"/>
    <w:rsid w:val="00384261"/>
    <w:rsid w:val="0039189F"/>
    <w:rsid w:val="00392D9C"/>
    <w:rsid w:val="003A0349"/>
    <w:rsid w:val="003A3390"/>
    <w:rsid w:val="003A3D38"/>
    <w:rsid w:val="003A50FD"/>
    <w:rsid w:val="003A707C"/>
    <w:rsid w:val="003B11C4"/>
    <w:rsid w:val="003B1986"/>
    <w:rsid w:val="003B37BB"/>
    <w:rsid w:val="003C4B93"/>
    <w:rsid w:val="003C4C56"/>
    <w:rsid w:val="003C5466"/>
    <w:rsid w:val="003C6512"/>
    <w:rsid w:val="003D09E3"/>
    <w:rsid w:val="003D1B49"/>
    <w:rsid w:val="003E3FC0"/>
    <w:rsid w:val="003E5E47"/>
    <w:rsid w:val="003E71FB"/>
    <w:rsid w:val="003F0D48"/>
    <w:rsid w:val="003F158E"/>
    <w:rsid w:val="00401548"/>
    <w:rsid w:val="004015A1"/>
    <w:rsid w:val="00401BDE"/>
    <w:rsid w:val="00403722"/>
    <w:rsid w:val="00404004"/>
    <w:rsid w:val="00406A0B"/>
    <w:rsid w:val="004106D7"/>
    <w:rsid w:val="00411096"/>
    <w:rsid w:val="0041781C"/>
    <w:rsid w:val="00422210"/>
    <w:rsid w:val="0042240F"/>
    <w:rsid w:val="00422887"/>
    <w:rsid w:val="004234D1"/>
    <w:rsid w:val="00423BF2"/>
    <w:rsid w:val="00423E28"/>
    <w:rsid w:val="00425B02"/>
    <w:rsid w:val="00425C54"/>
    <w:rsid w:val="00426BDA"/>
    <w:rsid w:val="00427E61"/>
    <w:rsid w:val="004342E6"/>
    <w:rsid w:val="00437E2A"/>
    <w:rsid w:val="00440809"/>
    <w:rsid w:val="004425BC"/>
    <w:rsid w:val="00445C31"/>
    <w:rsid w:val="00453BEB"/>
    <w:rsid w:val="0045400F"/>
    <w:rsid w:val="004560DC"/>
    <w:rsid w:val="00456E5B"/>
    <w:rsid w:val="004578F3"/>
    <w:rsid w:val="00460B0D"/>
    <w:rsid w:val="00461511"/>
    <w:rsid w:val="00462234"/>
    <w:rsid w:val="004642FC"/>
    <w:rsid w:val="0046448C"/>
    <w:rsid w:val="00464993"/>
    <w:rsid w:val="004660BD"/>
    <w:rsid w:val="00470349"/>
    <w:rsid w:val="004709A5"/>
    <w:rsid w:val="00471BAD"/>
    <w:rsid w:val="004750B8"/>
    <w:rsid w:val="00475FAA"/>
    <w:rsid w:val="00482854"/>
    <w:rsid w:val="00482E5F"/>
    <w:rsid w:val="004842B4"/>
    <w:rsid w:val="00487B66"/>
    <w:rsid w:val="00490D41"/>
    <w:rsid w:val="00491653"/>
    <w:rsid w:val="0049206D"/>
    <w:rsid w:val="004925E5"/>
    <w:rsid w:val="00492A88"/>
    <w:rsid w:val="004936C4"/>
    <w:rsid w:val="00494101"/>
    <w:rsid w:val="004979EE"/>
    <w:rsid w:val="004A0431"/>
    <w:rsid w:val="004A07BB"/>
    <w:rsid w:val="004A115D"/>
    <w:rsid w:val="004A2CC6"/>
    <w:rsid w:val="004A341B"/>
    <w:rsid w:val="004A47E6"/>
    <w:rsid w:val="004A4F97"/>
    <w:rsid w:val="004B3128"/>
    <w:rsid w:val="004B3F25"/>
    <w:rsid w:val="004B4C5A"/>
    <w:rsid w:val="004B5CA3"/>
    <w:rsid w:val="004C1022"/>
    <w:rsid w:val="004C2092"/>
    <w:rsid w:val="004C34EF"/>
    <w:rsid w:val="004D0297"/>
    <w:rsid w:val="004D169F"/>
    <w:rsid w:val="004D2B2C"/>
    <w:rsid w:val="004D3AFC"/>
    <w:rsid w:val="004D3C48"/>
    <w:rsid w:val="004D482B"/>
    <w:rsid w:val="004D6652"/>
    <w:rsid w:val="004D6893"/>
    <w:rsid w:val="004D6B00"/>
    <w:rsid w:val="004E4E64"/>
    <w:rsid w:val="004E511A"/>
    <w:rsid w:val="004E79AA"/>
    <w:rsid w:val="004E7B8A"/>
    <w:rsid w:val="004E7F3D"/>
    <w:rsid w:val="004F1747"/>
    <w:rsid w:val="004F17B6"/>
    <w:rsid w:val="004F4192"/>
    <w:rsid w:val="004F76B3"/>
    <w:rsid w:val="004F7788"/>
    <w:rsid w:val="004F7C6F"/>
    <w:rsid w:val="004F7F12"/>
    <w:rsid w:val="00502334"/>
    <w:rsid w:val="0050502D"/>
    <w:rsid w:val="00506B2B"/>
    <w:rsid w:val="0050723B"/>
    <w:rsid w:val="0051297F"/>
    <w:rsid w:val="005147BB"/>
    <w:rsid w:val="00515392"/>
    <w:rsid w:val="005174DF"/>
    <w:rsid w:val="005176A8"/>
    <w:rsid w:val="0052248E"/>
    <w:rsid w:val="00525FE0"/>
    <w:rsid w:val="00532F08"/>
    <w:rsid w:val="005364AE"/>
    <w:rsid w:val="005367E1"/>
    <w:rsid w:val="005372EF"/>
    <w:rsid w:val="005373B4"/>
    <w:rsid w:val="005375D5"/>
    <w:rsid w:val="00537A55"/>
    <w:rsid w:val="0054057F"/>
    <w:rsid w:val="00540BE2"/>
    <w:rsid w:val="00540CAA"/>
    <w:rsid w:val="0054305A"/>
    <w:rsid w:val="00546719"/>
    <w:rsid w:val="00551A28"/>
    <w:rsid w:val="00554CF0"/>
    <w:rsid w:val="00555210"/>
    <w:rsid w:val="00555AFE"/>
    <w:rsid w:val="00561975"/>
    <w:rsid w:val="005632CA"/>
    <w:rsid w:val="00563C6F"/>
    <w:rsid w:val="00564E03"/>
    <w:rsid w:val="005662FC"/>
    <w:rsid w:val="005669E5"/>
    <w:rsid w:val="00566D95"/>
    <w:rsid w:val="005716CD"/>
    <w:rsid w:val="005718FB"/>
    <w:rsid w:val="00573096"/>
    <w:rsid w:val="005737D0"/>
    <w:rsid w:val="005769AD"/>
    <w:rsid w:val="00576CFD"/>
    <w:rsid w:val="00577A6D"/>
    <w:rsid w:val="00580618"/>
    <w:rsid w:val="005816FD"/>
    <w:rsid w:val="0058206C"/>
    <w:rsid w:val="005820F6"/>
    <w:rsid w:val="005828C6"/>
    <w:rsid w:val="00582A71"/>
    <w:rsid w:val="00582C94"/>
    <w:rsid w:val="00582E01"/>
    <w:rsid w:val="00583F4F"/>
    <w:rsid w:val="005841C9"/>
    <w:rsid w:val="00587163"/>
    <w:rsid w:val="0059162D"/>
    <w:rsid w:val="0059205B"/>
    <w:rsid w:val="005A114E"/>
    <w:rsid w:val="005A4EB3"/>
    <w:rsid w:val="005B2DCF"/>
    <w:rsid w:val="005B32CC"/>
    <w:rsid w:val="005B4AA5"/>
    <w:rsid w:val="005B537A"/>
    <w:rsid w:val="005C02E6"/>
    <w:rsid w:val="005C68FB"/>
    <w:rsid w:val="005D1647"/>
    <w:rsid w:val="005D3954"/>
    <w:rsid w:val="005D421E"/>
    <w:rsid w:val="005D437D"/>
    <w:rsid w:val="005D5732"/>
    <w:rsid w:val="005D6871"/>
    <w:rsid w:val="005E03F8"/>
    <w:rsid w:val="005E1D6B"/>
    <w:rsid w:val="005E2844"/>
    <w:rsid w:val="005E2E29"/>
    <w:rsid w:val="005E582E"/>
    <w:rsid w:val="005E6CC9"/>
    <w:rsid w:val="005E72FF"/>
    <w:rsid w:val="005F1FD4"/>
    <w:rsid w:val="005F203C"/>
    <w:rsid w:val="005F3450"/>
    <w:rsid w:val="005F3BD1"/>
    <w:rsid w:val="005F3EFD"/>
    <w:rsid w:val="005F4C6B"/>
    <w:rsid w:val="005F5D2E"/>
    <w:rsid w:val="005F622E"/>
    <w:rsid w:val="005F7321"/>
    <w:rsid w:val="00604DAC"/>
    <w:rsid w:val="0060549D"/>
    <w:rsid w:val="00607F82"/>
    <w:rsid w:val="00611295"/>
    <w:rsid w:val="00611F18"/>
    <w:rsid w:val="006123BE"/>
    <w:rsid w:val="006143B3"/>
    <w:rsid w:val="006149F7"/>
    <w:rsid w:val="006155C3"/>
    <w:rsid w:val="0061762D"/>
    <w:rsid w:val="00621B54"/>
    <w:rsid w:val="00631E2F"/>
    <w:rsid w:val="00636ECF"/>
    <w:rsid w:val="00640E6F"/>
    <w:rsid w:val="00642219"/>
    <w:rsid w:val="006428E4"/>
    <w:rsid w:val="0064476A"/>
    <w:rsid w:val="006454C1"/>
    <w:rsid w:val="0064609D"/>
    <w:rsid w:val="006504F4"/>
    <w:rsid w:val="00652EDE"/>
    <w:rsid w:val="00653D3E"/>
    <w:rsid w:val="00654AA6"/>
    <w:rsid w:val="006565D0"/>
    <w:rsid w:val="006626CE"/>
    <w:rsid w:val="00663E0A"/>
    <w:rsid w:val="0066762A"/>
    <w:rsid w:val="0066779C"/>
    <w:rsid w:val="00667848"/>
    <w:rsid w:val="00670A6F"/>
    <w:rsid w:val="00673A91"/>
    <w:rsid w:val="0067713A"/>
    <w:rsid w:val="00680E5D"/>
    <w:rsid w:val="006861AB"/>
    <w:rsid w:val="00686B8D"/>
    <w:rsid w:val="00692162"/>
    <w:rsid w:val="0069541F"/>
    <w:rsid w:val="00696EC7"/>
    <w:rsid w:val="006A3734"/>
    <w:rsid w:val="006A3873"/>
    <w:rsid w:val="006A4CC6"/>
    <w:rsid w:val="006A5217"/>
    <w:rsid w:val="006A61E6"/>
    <w:rsid w:val="006A704F"/>
    <w:rsid w:val="006B2DDF"/>
    <w:rsid w:val="006B34C8"/>
    <w:rsid w:val="006B3504"/>
    <w:rsid w:val="006B3C19"/>
    <w:rsid w:val="006B46B2"/>
    <w:rsid w:val="006C3ABD"/>
    <w:rsid w:val="006C44DA"/>
    <w:rsid w:val="006C6F2F"/>
    <w:rsid w:val="006C7D31"/>
    <w:rsid w:val="006D0C02"/>
    <w:rsid w:val="006D2588"/>
    <w:rsid w:val="006D4642"/>
    <w:rsid w:val="006D4ED3"/>
    <w:rsid w:val="006D53B6"/>
    <w:rsid w:val="006E1E83"/>
    <w:rsid w:val="006E228B"/>
    <w:rsid w:val="006E2ED3"/>
    <w:rsid w:val="006E2F9E"/>
    <w:rsid w:val="006E40E8"/>
    <w:rsid w:val="006E448C"/>
    <w:rsid w:val="006F0146"/>
    <w:rsid w:val="006F2F3E"/>
    <w:rsid w:val="006F2F3F"/>
    <w:rsid w:val="006F3518"/>
    <w:rsid w:val="006F5BCA"/>
    <w:rsid w:val="006F73B0"/>
    <w:rsid w:val="00702070"/>
    <w:rsid w:val="00702164"/>
    <w:rsid w:val="00704781"/>
    <w:rsid w:val="007048CD"/>
    <w:rsid w:val="00705167"/>
    <w:rsid w:val="00706113"/>
    <w:rsid w:val="007076DC"/>
    <w:rsid w:val="0071146C"/>
    <w:rsid w:val="007147A3"/>
    <w:rsid w:val="007156EB"/>
    <w:rsid w:val="00717469"/>
    <w:rsid w:val="00721407"/>
    <w:rsid w:val="00721E04"/>
    <w:rsid w:val="00722F84"/>
    <w:rsid w:val="00726AAE"/>
    <w:rsid w:val="007271E0"/>
    <w:rsid w:val="00727948"/>
    <w:rsid w:val="0073376C"/>
    <w:rsid w:val="00733FA8"/>
    <w:rsid w:val="00734C07"/>
    <w:rsid w:val="00736B97"/>
    <w:rsid w:val="00743A83"/>
    <w:rsid w:val="007448CC"/>
    <w:rsid w:val="0074510E"/>
    <w:rsid w:val="007465C2"/>
    <w:rsid w:val="00753514"/>
    <w:rsid w:val="00754FCB"/>
    <w:rsid w:val="007558CF"/>
    <w:rsid w:val="00755CD9"/>
    <w:rsid w:val="00756AB1"/>
    <w:rsid w:val="00766BB2"/>
    <w:rsid w:val="00770646"/>
    <w:rsid w:val="007718B7"/>
    <w:rsid w:val="007724B5"/>
    <w:rsid w:val="00773171"/>
    <w:rsid w:val="00774BD9"/>
    <w:rsid w:val="007762A1"/>
    <w:rsid w:val="007821E9"/>
    <w:rsid w:val="00782B9F"/>
    <w:rsid w:val="007844AB"/>
    <w:rsid w:val="00785458"/>
    <w:rsid w:val="00790C66"/>
    <w:rsid w:val="007921E1"/>
    <w:rsid w:val="00796A16"/>
    <w:rsid w:val="007A01A6"/>
    <w:rsid w:val="007A191E"/>
    <w:rsid w:val="007A2689"/>
    <w:rsid w:val="007A473A"/>
    <w:rsid w:val="007A5A15"/>
    <w:rsid w:val="007B0099"/>
    <w:rsid w:val="007C09B8"/>
    <w:rsid w:val="007C325D"/>
    <w:rsid w:val="007C54AD"/>
    <w:rsid w:val="007C600E"/>
    <w:rsid w:val="007C67C4"/>
    <w:rsid w:val="007C69F3"/>
    <w:rsid w:val="007D0124"/>
    <w:rsid w:val="007D12A8"/>
    <w:rsid w:val="007D27A8"/>
    <w:rsid w:val="007D49BB"/>
    <w:rsid w:val="007D6942"/>
    <w:rsid w:val="007E1B0A"/>
    <w:rsid w:val="007E26AB"/>
    <w:rsid w:val="007E374F"/>
    <w:rsid w:val="007E4196"/>
    <w:rsid w:val="007E6C15"/>
    <w:rsid w:val="007F0AF4"/>
    <w:rsid w:val="007F130A"/>
    <w:rsid w:val="007F1EAD"/>
    <w:rsid w:val="008000DA"/>
    <w:rsid w:val="00801AD6"/>
    <w:rsid w:val="0080274A"/>
    <w:rsid w:val="00803569"/>
    <w:rsid w:val="0080478D"/>
    <w:rsid w:val="00804800"/>
    <w:rsid w:val="00805767"/>
    <w:rsid w:val="008120EA"/>
    <w:rsid w:val="0081443F"/>
    <w:rsid w:val="00817C97"/>
    <w:rsid w:val="00820895"/>
    <w:rsid w:val="00820C6E"/>
    <w:rsid w:val="008247BF"/>
    <w:rsid w:val="008260D3"/>
    <w:rsid w:val="008316A6"/>
    <w:rsid w:val="008329BA"/>
    <w:rsid w:val="00836914"/>
    <w:rsid w:val="00836FD8"/>
    <w:rsid w:val="00837125"/>
    <w:rsid w:val="00840BCE"/>
    <w:rsid w:val="00841CB2"/>
    <w:rsid w:val="00842261"/>
    <w:rsid w:val="00843CEC"/>
    <w:rsid w:val="00844204"/>
    <w:rsid w:val="008454B6"/>
    <w:rsid w:val="008463A7"/>
    <w:rsid w:val="008463F1"/>
    <w:rsid w:val="008478F9"/>
    <w:rsid w:val="008545A0"/>
    <w:rsid w:val="00856DDE"/>
    <w:rsid w:val="0086058A"/>
    <w:rsid w:val="00861544"/>
    <w:rsid w:val="00864E80"/>
    <w:rsid w:val="008651C0"/>
    <w:rsid w:val="00865652"/>
    <w:rsid w:val="008664A9"/>
    <w:rsid w:val="00871C1C"/>
    <w:rsid w:val="00872CE9"/>
    <w:rsid w:val="0087333F"/>
    <w:rsid w:val="00875DA3"/>
    <w:rsid w:val="00880EC2"/>
    <w:rsid w:val="0088231B"/>
    <w:rsid w:val="0088375E"/>
    <w:rsid w:val="008837D7"/>
    <w:rsid w:val="00883D7D"/>
    <w:rsid w:val="00884577"/>
    <w:rsid w:val="00884771"/>
    <w:rsid w:val="0089080E"/>
    <w:rsid w:val="00890982"/>
    <w:rsid w:val="00890E1A"/>
    <w:rsid w:val="008916A8"/>
    <w:rsid w:val="00893304"/>
    <w:rsid w:val="00896D84"/>
    <w:rsid w:val="00897C23"/>
    <w:rsid w:val="008A01E9"/>
    <w:rsid w:val="008A07A4"/>
    <w:rsid w:val="008A32F6"/>
    <w:rsid w:val="008A457A"/>
    <w:rsid w:val="008B08D7"/>
    <w:rsid w:val="008B554C"/>
    <w:rsid w:val="008B55F2"/>
    <w:rsid w:val="008B5A90"/>
    <w:rsid w:val="008B6C24"/>
    <w:rsid w:val="008B6F27"/>
    <w:rsid w:val="008B7B0F"/>
    <w:rsid w:val="008C1064"/>
    <w:rsid w:val="008C14D4"/>
    <w:rsid w:val="008C1ACD"/>
    <w:rsid w:val="008C3933"/>
    <w:rsid w:val="008C3AE3"/>
    <w:rsid w:val="008C5001"/>
    <w:rsid w:val="008D1A40"/>
    <w:rsid w:val="008D3770"/>
    <w:rsid w:val="008D4723"/>
    <w:rsid w:val="008E14A9"/>
    <w:rsid w:val="008E399C"/>
    <w:rsid w:val="008E7222"/>
    <w:rsid w:val="008E7752"/>
    <w:rsid w:val="008F5837"/>
    <w:rsid w:val="008F747E"/>
    <w:rsid w:val="00902FF4"/>
    <w:rsid w:val="009045CE"/>
    <w:rsid w:val="0091498C"/>
    <w:rsid w:val="009167F4"/>
    <w:rsid w:val="00920116"/>
    <w:rsid w:val="00920A5F"/>
    <w:rsid w:val="00920AB8"/>
    <w:rsid w:val="00921B77"/>
    <w:rsid w:val="009227DA"/>
    <w:rsid w:val="00932D52"/>
    <w:rsid w:val="009354C3"/>
    <w:rsid w:val="00941C78"/>
    <w:rsid w:val="0094539E"/>
    <w:rsid w:val="00945AD8"/>
    <w:rsid w:val="00950E7E"/>
    <w:rsid w:val="00952879"/>
    <w:rsid w:val="0095395C"/>
    <w:rsid w:val="00954E7A"/>
    <w:rsid w:val="0095788B"/>
    <w:rsid w:val="00961E76"/>
    <w:rsid w:val="00965851"/>
    <w:rsid w:val="0096780F"/>
    <w:rsid w:val="00973AEE"/>
    <w:rsid w:val="009745B6"/>
    <w:rsid w:val="00975E61"/>
    <w:rsid w:val="009763D2"/>
    <w:rsid w:val="00981820"/>
    <w:rsid w:val="00981A8A"/>
    <w:rsid w:val="00984775"/>
    <w:rsid w:val="009850C1"/>
    <w:rsid w:val="00985961"/>
    <w:rsid w:val="00987C83"/>
    <w:rsid w:val="00987D6C"/>
    <w:rsid w:val="00990043"/>
    <w:rsid w:val="00990311"/>
    <w:rsid w:val="00990E04"/>
    <w:rsid w:val="00991816"/>
    <w:rsid w:val="00994AF4"/>
    <w:rsid w:val="00996B43"/>
    <w:rsid w:val="00997020"/>
    <w:rsid w:val="009A013D"/>
    <w:rsid w:val="009A103E"/>
    <w:rsid w:val="009A1D02"/>
    <w:rsid w:val="009A1E49"/>
    <w:rsid w:val="009A2DB3"/>
    <w:rsid w:val="009A364D"/>
    <w:rsid w:val="009A5B50"/>
    <w:rsid w:val="009A7E73"/>
    <w:rsid w:val="009B0A64"/>
    <w:rsid w:val="009B11C9"/>
    <w:rsid w:val="009B3825"/>
    <w:rsid w:val="009B3EA7"/>
    <w:rsid w:val="009B43F3"/>
    <w:rsid w:val="009B4513"/>
    <w:rsid w:val="009B4615"/>
    <w:rsid w:val="009B4FFE"/>
    <w:rsid w:val="009B5EF2"/>
    <w:rsid w:val="009B60EA"/>
    <w:rsid w:val="009B6924"/>
    <w:rsid w:val="009B6C84"/>
    <w:rsid w:val="009C624E"/>
    <w:rsid w:val="009C69BC"/>
    <w:rsid w:val="009C7828"/>
    <w:rsid w:val="009D1DD8"/>
    <w:rsid w:val="009D2D9C"/>
    <w:rsid w:val="009D316A"/>
    <w:rsid w:val="009D35E0"/>
    <w:rsid w:val="009D39CC"/>
    <w:rsid w:val="009D3F10"/>
    <w:rsid w:val="009D49F4"/>
    <w:rsid w:val="009D5F79"/>
    <w:rsid w:val="009D639B"/>
    <w:rsid w:val="009D6B6E"/>
    <w:rsid w:val="009D7585"/>
    <w:rsid w:val="009D7E3E"/>
    <w:rsid w:val="009E1B5F"/>
    <w:rsid w:val="009E52D9"/>
    <w:rsid w:val="009E6969"/>
    <w:rsid w:val="009F16E2"/>
    <w:rsid w:val="009F381C"/>
    <w:rsid w:val="009F4135"/>
    <w:rsid w:val="009F4555"/>
    <w:rsid w:val="009F72F4"/>
    <w:rsid w:val="00A023C6"/>
    <w:rsid w:val="00A03B70"/>
    <w:rsid w:val="00A045BA"/>
    <w:rsid w:val="00A11192"/>
    <w:rsid w:val="00A11642"/>
    <w:rsid w:val="00A14946"/>
    <w:rsid w:val="00A1761A"/>
    <w:rsid w:val="00A23D33"/>
    <w:rsid w:val="00A245E3"/>
    <w:rsid w:val="00A25548"/>
    <w:rsid w:val="00A26CE9"/>
    <w:rsid w:val="00A2722D"/>
    <w:rsid w:val="00A306EC"/>
    <w:rsid w:val="00A312A2"/>
    <w:rsid w:val="00A3135B"/>
    <w:rsid w:val="00A31994"/>
    <w:rsid w:val="00A31E8E"/>
    <w:rsid w:val="00A34050"/>
    <w:rsid w:val="00A37CC7"/>
    <w:rsid w:val="00A41113"/>
    <w:rsid w:val="00A417C4"/>
    <w:rsid w:val="00A427C5"/>
    <w:rsid w:val="00A439CF"/>
    <w:rsid w:val="00A446D0"/>
    <w:rsid w:val="00A55258"/>
    <w:rsid w:val="00A616D4"/>
    <w:rsid w:val="00A66AF9"/>
    <w:rsid w:val="00A67F41"/>
    <w:rsid w:val="00A72A1E"/>
    <w:rsid w:val="00A72C06"/>
    <w:rsid w:val="00A73D01"/>
    <w:rsid w:val="00A76246"/>
    <w:rsid w:val="00A7686F"/>
    <w:rsid w:val="00A77CC7"/>
    <w:rsid w:val="00A8354A"/>
    <w:rsid w:val="00A84664"/>
    <w:rsid w:val="00A87B25"/>
    <w:rsid w:val="00A90DBC"/>
    <w:rsid w:val="00A90F63"/>
    <w:rsid w:val="00A97D6C"/>
    <w:rsid w:val="00AA0C6A"/>
    <w:rsid w:val="00AA3FB2"/>
    <w:rsid w:val="00AA70CC"/>
    <w:rsid w:val="00AA70E6"/>
    <w:rsid w:val="00AB05A6"/>
    <w:rsid w:val="00AB211E"/>
    <w:rsid w:val="00AB3627"/>
    <w:rsid w:val="00AB36AF"/>
    <w:rsid w:val="00AB48FB"/>
    <w:rsid w:val="00AB6281"/>
    <w:rsid w:val="00AB708B"/>
    <w:rsid w:val="00AC230A"/>
    <w:rsid w:val="00AC5758"/>
    <w:rsid w:val="00AC646E"/>
    <w:rsid w:val="00AC74CF"/>
    <w:rsid w:val="00AC7775"/>
    <w:rsid w:val="00AC7F70"/>
    <w:rsid w:val="00AD125B"/>
    <w:rsid w:val="00AD3A1E"/>
    <w:rsid w:val="00AD548A"/>
    <w:rsid w:val="00AD7659"/>
    <w:rsid w:val="00AE04CF"/>
    <w:rsid w:val="00AE3B16"/>
    <w:rsid w:val="00AE3BEF"/>
    <w:rsid w:val="00AE4080"/>
    <w:rsid w:val="00AE4C9B"/>
    <w:rsid w:val="00AE698F"/>
    <w:rsid w:val="00AF0A80"/>
    <w:rsid w:val="00AF1FC0"/>
    <w:rsid w:val="00AF4394"/>
    <w:rsid w:val="00AF7B4F"/>
    <w:rsid w:val="00AF7CC4"/>
    <w:rsid w:val="00B01033"/>
    <w:rsid w:val="00B03930"/>
    <w:rsid w:val="00B04505"/>
    <w:rsid w:val="00B05ECB"/>
    <w:rsid w:val="00B0657F"/>
    <w:rsid w:val="00B06618"/>
    <w:rsid w:val="00B106E3"/>
    <w:rsid w:val="00B13830"/>
    <w:rsid w:val="00B1406E"/>
    <w:rsid w:val="00B27E82"/>
    <w:rsid w:val="00B311DC"/>
    <w:rsid w:val="00B313F5"/>
    <w:rsid w:val="00B32842"/>
    <w:rsid w:val="00B34452"/>
    <w:rsid w:val="00B348F0"/>
    <w:rsid w:val="00B35D76"/>
    <w:rsid w:val="00B36B91"/>
    <w:rsid w:val="00B37EAB"/>
    <w:rsid w:val="00B40EB6"/>
    <w:rsid w:val="00B41236"/>
    <w:rsid w:val="00B416D3"/>
    <w:rsid w:val="00B41F0E"/>
    <w:rsid w:val="00B432E4"/>
    <w:rsid w:val="00B4420E"/>
    <w:rsid w:val="00B45DEC"/>
    <w:rsid w:val="00B47A70"/>
    <w:rsid w:val="00B52602"/>
    <w:rsid w:val="00B52740"/>
    <w:rsid w:val="00B53FF9"/>
    <w:rsid w:val="00B54311"/>
    <w:rsid w:val="00B54CF7"/>
    <w:rsid w:val="00B56023"/>
    <w:rsid w:val="00B60D51"/>
    <w:rsid w:val="00B61E2A"/>
    <w:rsid w:val="00B64010"/>
    <w:rsid w:val="00B65E2D"/>
    <w:rsid w:val="00B66F3C"/>
    <w:rsid w:val="00B71322"/>
    <w:rsid w:val="00B71E18"/>
    <w:rsid w:val="00B72A1C"/>
    <w:rsid w:val="00B732BC"/>
    <w:rsid w:val="00B73667"/>
    <w:rsid w:val="00B73756"/>
    <w:rsid w:val="00B74CEF"/>
    <w:rsid w:val="00B80DEA"/>
    <w:rsid w:val="00B82394"/>
    <w:rsid w:val="00B84C93"/>
    <w:rsid w:val="00B858FC"/>
    <w:rsid w:val="00B860DF"/>
    <w:rsid w:val="00B9334B"/>
    <w:rsid w:val="00B9373D"/>
    <w:rsid w:val="00B94B31"/>
    <w:rsid w:val="00B96234"/>
    <w:rsid w:val="00BA0422"/>
    <w:rsid w:val="00BA3059"/>
    <w:rsid w:val="00BA30D4"/>
    <w:rsid w:val="00BA40B0"/>
    <w:rsid w:val="00BA44C7"/>
    <w:rsid w:val="00BA4D8D"/>
    <w:rsid w:val="00BA775C"/>
    <w:rsid w:val="00BB21F4"/>
    <w:rsid w:val="00BB2B68"/>
    <w:rsid w:val="00BB35D4"/>
    <w:rsid w:val="00BB392D"/>
    <w:rsid w:val="00BB4E13"/>
    <w:rsid w:val="00BB5DB6"/>
    <w:rsid w:val="00BC1C45"/>
    <w:rsid w:val="00BC2396"/>
    <w:rsid w:val="00BC3B30"/>
    <w:rsid w:val="00BC3CEA"/>
    <w:rsid w:val="00BD1B80"/>
    <w:rsid w:val="00BD4128"/>
    <w:rsid w:val="00BD59FD"/>
    <w:rsid w:val="00BD7CB2"/>
    <w:rsid w:val="00BE2788"/>
    <w:rsid w:val="00BE34C3"/>
    <w:rsid w:val="00BE3FCD"/>
    <w:rsid w:val="00BE50A7"/>
    <w:rsid w:val="00BE6F60"/>
    <w:rsid w:val="00BF0807"/>
    <w:rsid w:val="00BF0DDD"/>
    <w:rsid w:val="00BF2B04"/>
    <w:rsid w:val="00BF3001"/>
    <w:rsid w:val="00BF375F"/>
    <w:rsid w:val="00BF3FEB"/>
    <w:rsid w:val="00C04A33"/>
    <w:rsid w:val="00C10FA1"/>
    <w:rsid w:val="00C12366"/>
    <w:rsid w:val="00C164A5"/>
    <w:rsid w:val="00C166DE"/>
    <w:rsid w:val="00C22082"/>
    <w:rsid w:val="00C25741"/>
    <w:rsid w:val="00C30BBE"/>
    <w:rsid w:val="00C31354"/>
    <w:rsid w:val="00C32488"/>
    <w:rsid w:val="00C37149"/>
    <w:rsid w:val="00C37897"/>
    <w:rsid w:val="00C37E46"/>
    <w:rsid w:val="00C40646"/>
    <w:rsid w:val="00C408DE"/>
    <w:rsid w:val="00C429D6"/>
    <w:rsid w:val="00C43E50"/>
    <w:rsid w:val="00C44838"/>
    <w:rsid w:val="00C467E5"/>
    <w:rsid w:val="00C50AF1"/>
    <w:rsid w:val="00C522CB"/>
    <w:rsid w:val="00C52DFD"/>
    <w:rsid w:val="00C53BF8"/>
    <w:rsid w:val="00C5500C"/>
    <w:rsid w:val="00C563A1"/>
    <w:rsid w:val="00C5687B"/>
    <w:rsid w:val="00C56911"/>
    <w:rsid w:val="00C57439"/>
    <w:rsid w:val="00C5752C"/>
    <w:rsid w:val="00C57E16"/>
    <w:rsid w:val="00C60484"/>
    <w:rsid w:val="00C61C0C"/>
    <w:rsid w:val="00C62685"/>
    <w:rsid w:val="00C62D39"/>
    <w:rsid w:val="00C64A8B"/>
    <w:rsid w:val="00C65518"/>
    <w:rsid w:val="00C66556"/>
    <w:rsid w:val="00C7351F"/>
    <w:rsid w:val="00C73B93"/>
    <w:rsid w:val="00C81A4F"/>
    <w:rsid w:val="00C82093"/>
    <w:rsid w:val="00C822A7"/>
    <w:rsid w:val="00C83C5E"/>
    <w:rsid w:val="00C87623"/>
    <w:rsid w:val="00C87AA9"/>
    <w:rsid w:val="00C87E46"/>
    <w:rsid w:val="00C90A13"/>
    <w:rsid w:val="00C90AA9"/>
    <w:rsid w:val="00C90D49"/>
    <w:rsid w:val="00C91937"/>
    <w:rsid w:val="00C94423"/>
    <w:rsid w:val="00C94791"/>
    <w:rsid w:val="00CA0107"/>
    <w:rsid w:val="00CA55CB"/>
    <w:rsid w:val="00CB10FF"/>
    <w:rsid w:val="00CB152C"/>
    <w:rsid w:val="00CB3E68"/>
    <w:rsid w:val="00CB565B"/>
    <w:rsid w:val="00CB707D"/>
    <w:rsid w:val="00CB73AD"/>
    <w:rsid w:val="00CC1100"/>
    <w:rsid w:val="00CC164B"/>
    <w:rsid w:val="00CC3A8F"/>
    <w:rsid w:val="00CC5018"/>
    <w:rsid w:val="00CC5F9D"/>
    <w:rsid w:val="00CC61E3"/>
    <w:rsid w:val="00CC6211"/>
    <w:rsid w:val="00CC675D"/>
    <w:rsid w:val="00CC6BC2"/>
    <w:rsid w:val="00CD308D"/>
    <w:rsid w:val="00CD6EC0"/>
    <w:rsid w:val="00CE14A7"/>
    <w:rsid w:val="00CE2751"/>
    <w:rsid w:val="00CE3ECB"/>
    <w:rsid w:val="00CE4780"/>
    <w:rsid w:val="00CE5B45"/>
    <w:rsid w:val="00CE6D6A"/>
    <w:rsid w:val="00CE722A"/>
    <w:rsid w:val="00CF0022"/>
    <w:rsid w:val="00CF0B30"/>
    <w:rsid w:val="00CF371C"/>
    <w:rsid w:val="00CF3A03"/>
    <w:rsid w:val="00CF68DA"/>
    <w:rsid w:val="00CF7EFA"/>
    <w:rsid w:val="00D034B5"/>
    <w:rsid w:val="00D05863"/>
    <w:rsid w:val="00D117E9"/>
    <w:rsid w:val="00D11AD6"/>
    <w:rsid w:val="00D12860"/>
    <w:rsid w:val="00D12A4B"/>
    <w:rsid w:val="00D13F60"/>
    <w:rsid w:val="00D14A4B"/>
    <w:rsid w:val="00D14CD1"/>
    <w:rsid w:val="00D156FF"/>
    <w:rsid w:val="00D1683D"/>
    <w:rsid w:val="00D22011"/>
    <w:rsid w:val="00D2479A"/>
    <w:rsid w:val="00D27FD5"/>
    <w:rsid w:val="00D30308"/>
    <w:rsid w:val="00D30B95"/>
    <w:rsid w:val="00D30CAF"/>
    <w:rsid w:val="00D338BF"/>
    <w:rsid w:val="00D34923"/>
    <w:rsid w:val="00D34942"/>
    <w:rsid w:val="00D34F6C"/>
    <w:rsid w:val="00D367E5"/>
    <w:rsid w:val="00D45755"/>
    <w:rsid w:val="00D460D9"/>
    <w:rsid w:val="00D46F21"/>
    <w:rsid w:val="00D511DB"/>
    <w:rsid w:val="00D5181B"/>
    <w:rsid w:val="00D57431"/>
    <w:rsid w:val="00D61C9B"/>
    <w:rsid w:val="00D65732"/>
    <w:rsid w:val="00D678A5"/>
    <w:rsid w:val="00D737CF"/>
    <w:rsid w:val="00D75856"/>
    <w:rsid w:val="00D8006E"/>
    <w:rsid w:val="00D80078"/>
    <w:rsid w:val="00D86D97"/>
    <w:rsid w:val="00D9154E"/>
    <w:rsid w:val="00D9668C"/>
    <w:rsid w:val="00D976AE"/>
    <w:rsid w:val="00DA1298"/>
    <w:rsid w:val="00DA383C"/>
    <w:rsid w:val="00DA4A77"/>
    <w:rsid w:val="00DB00E0"/>
    <w:rsid w:val="00DB013D"/>
    <w:rsid w:val="00DB1A37"/>
    <w:rsid w:val="00DB6CFA"/>
    <w:rsid w:val="00DB7038"/>
    <w:rsid w:val="00DB7091"/>
    <w:rsid w:val="00DC1004"/>
    <w:rsid w:val="00DC121F"/>
    <w:rsid w:val="00DC28FF"/>
    <w:rsid w:val="00DC5D5B"/>
    <w:rsid w:val="00DC6004"/>
    <w:rsid w:val="00DC78B3"/>
    <w:rsid w:val="00DD01DF"/>
    <w:rsid w:val="00DD4345"/>
    <w:rsid w:val="00DD4FB9"/>
    <w:rsid w:val="00DD6274"/>
    <w:rsid w:val="00DE0B56"/>
    <w:rsid w:val="00DE270D"/>
    <w:rsid w:val="00DE5FF7"/>
    <w:rsid w:val="00DF277C"/>
    <w:rsid w:val="00DF6623"/>
    <w:rsid w:val="00DF6BEF"/>
    <w:rsid w:val="00E007B6"/>
    <w:rsid w:val="00E062D4"/>
    <w:rsid w:val="00E07D20"/>
    <w:rsid w:val="00E11588"/>
    <w:rsid w:val="00E11991"/>
    <w:rsid w:val="00E12911"/>
    <w:rsid w:val="00E130DB"/>
    <w:rsid w:val="00E139FE"/>
    <w:rsid w:val="00E13F39"/>
    <w:rsid w:val="00E15506"/>
    <w:rsid w:val="00E17295"/>
    <w:rsid w:val="00E17AC9"/>
    <w:rsid w:val="00E17EA0"/>
    <w:rsid w:val="00E22F94"/>
    <w:rsid w:val="00E2361B"/>
    <w:rsid w:val="00E24359"/>
    <w:rsid w:val="00E26C86"/>
    <w:rsid w:val="00E27DC0"/>
    <w:rsid w:val="00E32100"/>
    <w:rsid w:val="00E3416E"/>
    <w:rsid w:val="00E345C0"/>
    <w:rsid w:val="00E36281"/>
    <w:rsid w:val="00E4091B"/>
    <w:rsid w:val="00E41BDF"/>
    <w:rsid w:val="00E41CFA"/>
    <w:rsid w:val="00E432F4"/>
    <w:rsid w:val="00E454FB"/>
    <w:rsid w:val="00E45CC7"/>
    <w:rsid w:val="00E46803"/>
    <w:rsid w:val="00E47682"/>
    <w:rsid w:val="00E5367C"/>
    <w:rsid w:val="00E5392B"/>
    <w:rsid w:val="00E53B35"/>
    <w:rsid w:val="00E54B5C"/>
    <w:rsid w:val="00E57DD4"/>
    <w:rsid w:val="00E6049D"/>
    <w:rsid w:val="00E61534"/>
    <w:rsid w:val="00E63A45"/>
    <w:rsid w:val="00E648D5"/>
    <w:rsid w:val="00E65C81"/>
    <w:rsid w:val="00E66591"/>
    <w:rsid w:val="00E73C3A"/>
    <w:rsid w:val="00E77429"/>
    <w:rsid w:val="00E82F72"/>
    <w:rsid w:val="00E84EDF"/>
    <w:rsid w:val="00E85316"/>
    <w:rsid w:val="00E85880"/>
    <w:rsid w:val="00E86020"/>
    <w:rsid w:val="00E86C31"/>
    <w:rsid w:val="00E91B38"/>
    <w:rsid w:val="00E9247D"/>
    <w:rsid w:val="00E95134"/>
    <w:rsid w:val="00EA2499"/>
    <w:rsid w:val="00EA2618"/>
    <w:rsid w:val="00EA3E6D"/>
    <w:rsid w:val="00EA5CCE"/>
    <w:rsid w:val="00EB1284"/>
    <w:rsid w:val="00EB1571"/>
    <w:rsid w:val="00EB273A"/>
    <w:rsid w:val="00EB3B07"/>
    <w:rsid w:val="00EB4800"/>
    <w:rsid w:val="00EC3B3A"/>
    <w:rsid w:val="00EC6218"/>
    <w:rsid w:val="00EC6638"/>
    <w:rsid w:val="00ED0AAD"/>
    <w:rsid w:val="00ED0F95"/>
    <w:rsid w:val="00ED318A"/>
    <w:rsid w:val="00ED3C89"/>
    <w:rsid w:val="00ED466F"/>
    <w:rsid w:val="00ED4720"/>
    <w:rsid w:val="00ED490B"/>
    <w:rsid w:val="00EE2269"/>
    <w:rsid w:val="00EE4D84"/>
    <w:rsid w:val="00EE732A"/>
    <w:rsid w:val="00EE7D92"/>
    <w:rsid w:val="00EF40B2"/>
    <w:rsid w:val="00EF5834"/>
    <w:rsid w:val="00EF6176"/>
    <w:rsid w:val="00EF6561"/>
    <w:rsid w:val="00EF7753"/>
    <w:rsid w:val="00F012FA"/>
    <w:rsid w:val="00F02CB2"/>
    <w:rsid w:val="00F0310B"/>
    <w:rsid w:val="00F04693"/>
    <w:rsid w:val="00F1253D"/>
    <w:rsid w:val="00F12E69"/>
    <w:rsid w:val="00F15013"/>
    <w:rsid w:val="00F1585E"/>
    <w:rsid w:val="00F175FF"/>
    <w:rsid w:val="00F20E5A"/>
    <w:rsid w:val="00F22C51"/>
    <w:rsid w:val="00F231A6"/>
    <w:rsid w:val="00F276A8"/>
    <w:rsid w:val="00F309E3"/>
    <w:rsid w:val="00F31A07"/>
    <w:rsid w:val="00F32950"/>
    <w:rsid w:val="00F3642F"/>
    <w:rsid w:val="00F371D6"/>
    <w:rsid w:val="00F40F26"/>
    <w:rsid w:val="00F44227"/>
    <w:rsid w:val="00F47747"/>
    <w:rsid w:val="00F47F1F"/>
    <w:rsid w:val="00F51A64"/>
    <w:rsid w:val="00F53CBE"/>
    <w:rsid w:val="00F5551D"/>
    <w:rsid w:val="00F55619"/>
    <w:rsid w:val="00F56841"/>
    <w:rsid w:val="00F5684A"/>
    <w:rsid w:val="00F57530"/>
    <w:rsid w:val="00F577D3"/>
    <w:rsid w:val="00F57928"/>
    <w:rsid w:val="00F603B4"/>
    <w:rsid w:val="00F632AF"/>
    <w:rsid w:val="00F64718"/>
    <w:rsid w:val="00F66E5C"/>
    <w:rsid w:val="00F7009A"/>
    <w:rsid w:val="00F72DD1"/>
    <w:rsid w:val="00F73405"/>
    <w:rsid w:val="00F74440"/>
    <w:rsid w:val="00F74DB2"/>
    <w:rsid w:val="00F829A6"/>
    <w:rsid w:val="00F83B75"/>
    <w:rsid w:val="00F85C48"/>
    <w:rsid w:val="00F85DD1"/>
    <w:rsid w:val="00F865E5"/>
    <w:rsid w:val="00F86EF4"/>
    <w:rsid w:val="00F90899"/>
    <w:rsid w:val="00F9329C"/>
    <w:rsid w:val="00F9484F"/>
    <w:rsid w:val="00F97A5E"/>
    <w:rsid w:val="00FA29C8"/>
    <w:rsid w:val="00FA6B52"/>
    <w:rsid w:val="00FB1812"/>
    <w:rsid w:val="00FB6652"/>
    <w:rsid w:val="00FC1139"/>
    <w:rsid w:val="00FC1839"/>
    <w:rsid w:val="00FC3637"/>
    <w:rsid w:val="00FC37FF"/>
    <w:rsid w:val="00FC50BF"/>
    <w:rsid w:val="00FC50E1"/>
    <w:rsid w:val="00FD1448"/>
    <w:rsid w:val="00FD58E6"/>
    <w:rsid w:val="00FD678A"/>
    <w:rsid w:val="00FD764B"/>
    <w:rsid w:val="00FE1974"/>
    <w:rsid w:val="00FE24DB"/>
    <w:rsid w:val="00FE73FD"/>
    <w:rsid w:val="00FF2E29"/>
    <w:rsid w:val="00FF2F72"/>
    <w:rsid w:val="00FF4E08"/>
    <w:rsid w:val="00FF6062"/>
    <w:rsid w:val="00FF6D4F"/>
    <w:rsid w:val="00FF6F3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0FB52"/>
  <w15:chartTrackingRefBased/>
  <w15:docId w15:val="{4882E92D-6D8D-4A1B-8634-13D1A2F03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7A"/>
    <w:pPr>
      <w:spacing w:after="200" w:line="276" w:lineRule="auto"/>
    </w:pPr>
    <w:rPr>
      <w:kern w:val="0"/>
      <w:lang w:val="ru-RU"/>
      <w14:ligatures w14:val="none"/>
    </w:rPr>
  </w:style>
  <w:style w:type="paragraph" w:styleId="1">
    <w:name w:val="heading 1"/>
    <w:basedOn w:val="a"/>
    <w:link w:val="10"/>
    <w:uiPriority w:val="9"/>
    <w:qFormat/>
    <w:rsid w:val="005B53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5B53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5B537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5B537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537A"/>
    <w:rPr>
      <w:rFonts w:ascii="Times New Roman" w:eastAsia="Times New Roman" w:hAnsi="Times New Roman" w:cs="Times New Roman"/>
      <w:b/>
      <w:bCs/>
      <w:kern w:val="36"/>
      <w:sz w:val="48"/>
      <w:szCs w:val="48"/>
      <w14:ligatures w14:val="none"/>
    </w:rPr>
  </w:style>
  <w:style w:type="character" w:customStyle="1" w:styleId="20">
    <w:name w:val="Заголовок 2 Знак"/>
    <w:basedOn w:val="a0"/>
    <w:link w:val="2"/>
    <w:uiPriority w:val="9"/>
    <w:semiHidden/>
    <w:rsid w:val="005B537A"/>
    <w:rPr>
      <w:rFonts w:asciiTheme="majorHAnsi" w:eastAsiaTheme="majorEastAsia" w:hAnsiTheme="majorHAnsi" w:cstheme="majorBidi"/>
      <w:color w:val="2F5496" w:themeColor="accent1" w:themeShade="BF"/>
      <w:kern w:val="0"/>
      <w:sz w:val="26"/>
      <w:szCs w:val="26"/>
      <w:lang w:val="ru-RU"/>
      <w14:ligatures w14:val="none"/>
    </w:rPr>
  </w:style>
  <w:style w:type="character" w:customStyle="1" w:styleId="30">
    <w:name w:val="Заголовок 3 Знак"/>
    <w:basedOn w:val="a0"/>
    <w:link w:val="3"/>
    <w:uiPriority w:val="9"/>
    <w:semiHidden/>
    <w:rsid w:val="005B537A"/>
    <w:rPr>
      <w:rFonts w:asciiTheme="majorHAnsi" w:eastAsiaTheme="majorEastAsia" w:hAnsiTheme="majorHAnsi" w:cstheme="majorBidi"/>
      <w:color w:val="1F3763" w:themeColor="accent1" w:themeShade="7F"/>
      <w:kern w:val="0"/>
      <w:sz w:val="24"/>
      <w:szCs w:val="24"/>
      <w:lang w:val="ru-RU"/>
      <w14:ligatures w14:val="none"/>
    </w:rPr>
  </w:style>
  <w:style w:type="character" w:customStyle="1" w:styleId="40">
    <w:name w:val="Заголовок 4 Знак"/>
    <w:basedOn w:val="a0"/>
    <w:link w:val="4"/>
    <w:uiPriority w:val="9"/>
    <w:semiHidden/>
    <w:rsid w:val="005B537A"/>
    <w:rPr>
      <w:rFonts w:asciiTheme="majorHAnsi" w:eastAsiaTheme="majorEastAsia" w:hAnsiTheme="majorHAnsi" w:cstheme="majorBidi"/>
      <w:i/>
      <w:iCs/>
      <w:color w:val="2F5496" w:themeColor="accent1" w:themeShade="BF"/>
      <w:kern w:val="0"/>
      <w:lang w:val="ru-RU"/>
      <w14:ligatures w14:val="none"/>
    </w:rPr>
  </w:style>
  <w:style w:type="character" w:customStyle="1" w:styleId="y2iqfc">
    <w:name w:val="y2iqfc"/>
    <w:basedOn w:val="a0"/>
    <w:rsid w:val="005B537A"/>
  </w:style>
  <w:style w:type="paragraph" w:styleId="a3">
    <w:name w:val="Normal (Web)"/>
    <w:basedOn w:val="a"/>
    <w:link w:val="a4"/>
    <w:uiPriority w:val="99"/>
    <w:unhideWhenUsed/>
    <w:rsid w:val="005B53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Интернет) Знак"/>
    <w:basedOn w:val="a0"/>
    <w:link w:val="a3"/>
    <w:uiPriority w:val="99"/>
    <w:rsid w:val="005B537A"/>
    <w:rPr>
      <w:rFonts w:ascii="Times New Roman" w:eastAsia="Times New Roman" w:hAnsi="Times New Roman" w:cs="Times New Roman"/>
      <w:kern w:val="0"/>
      <w:sz w:val="24"/>
      <w:szCs w:val="24"/>
      <w:lang w:val="ru-RU" w:eastAsia="ru-RU"/>
      <w14:ligatures w14:val="none"/>
    </w:rPr>
  </w:style>
  <w:style w:type="paragraph" w:customStyle="1" w:styleId="EndNoteBibliographyTitle">
    <w:name w:val="EndNote Bibliography Title"/>
    <w:basedOn w:val="a"/>
    <w:link w:val="EndNoteBibliographyTitle0"/>
    <w:rsid w:val="005B537A"/>
    <w:pPr>
      <w:spacing w:after="0"/>
      <w:jc w:val="center"/>
    </w:pPr>
    <w:rPr>
      <w:rFonts w:ascii="Calibri" w:hAnsi="Calibri" w:cs="Calibri"/>
      <w:noProof/>
      <w:lang w:val="en-US"/>
    </w:rPr>
  </w:style>
  <w:style w:type="character" w:customStyle="1" w:styleId="EndNoteBibliographyTitle0">
    <w:name w:val="EndNote Bibliography Title Знак"/>
    <w:basedOn w:val="a0"/>
    <w:link w:val="EndNoteBibliographyTitle"/>
    <w:rsid w:val="005B537A"/>
    <w:rPr>
      <w:rFonts w:ascii="Calibri" w:hAnsi="Calibri" w:cs="Calibri"/>
      <w:noProof/>
      <w:kern w:val="0"/>
      <w:lang w:val="en-US"/>
      <w14:ligatures w14:val="none"/>
    </w:rPr>
  </w:style>
  <w:style w:type="paragraph" w:customStyle="1" w:styleId="EndNoteBibliography">
    <w:name w:val="EndNote Bibliography"/>
    <w:basedOn w:val="a"/>
    <w:link w:val="EndNoteBibliography0"/>
    <w:rsid w:val="005B537A"/>
    <w:pPr>
      <w:spacing w:line="240" w:lineRule="auto"/>
    </w:pPr>
    <w:rPr>
      <w:rFonts w:ascii="Calibri" w:hAnsi="Calibri" w:cs="Calibri"/>
      <w:noProof/>
      <w:lang w:val="en-US"/>
    </w:rPr>
  </w:style>
  <w:style w:type="character" w:customStyle="1" w:styleId="EndNoteBibliography0">
    <w:name w:val="EndNote Bibliography Знак"/>
    <w:basedOn w:val="a0"/>
    <w:link w:val="EndNoteBibliography"/>
    <w:rsid w:val="005B537A"/>
    <w:rPr>
      <w:rFonts w:ascii="Calibri" w:hAnsi="Calibri" w:cs="Calibri"/>
      <w:noProof/>
      <w:kern w:val="0"/>
      <w:lang w:val="en-US"/>
      <w14:ligatures w14:val="none"/>
    </w:rPr>
  </w:style>
  <w:style w:type="character" w:styleId="a5">
    <w:name w:val="annotation reference"/>
    <w:basedOn w:val="a0"/>
    <w:uiPriority w:val="99"/>
    <w:semiHidden/>
    <w:unhideWhenUsed/>
    <w:rsid w:val="005B537A"/>
    <w:rPr>
      <w:sz w:val="16"/>
      <w:szCs w:val="16"/>
    </w:rPr>
  </w:style>
  <w:style w:type="paragraph" w:styleId="a6">
    <w:name w:val="annotation text"/>
    <w:basedOn w:val="a"/>
    <w:link w:val="a7"/>
    <w:uiPriority w:val="99"/>
    <w:unhideWhenUsed/>
    <w:rsid w:val="005B537A"/>
    <w:pPr>
      <w:spacing w:line="240" w:lineRule="auto"/>
    </w:pPr>
    <w:rPr>
      <w:sz w:val="20"/>
      <w:szCs w:val="20"/>
    </w:rPr>
  </w:style>
  <w:style w:type="character" w:customStyle="1" w:styleId="a7">
    <w:name w:val="Текст примечания Знак"/>
    <w:basedOn w:val="a0"/>
    <w:link w:val="a6"/>
    <w:uiPriority w:val="99"/>
    <w:rsid w:val="005B537A"/>
    <w:rPr>
      <w:kern w:val="0"/>
      <w:sz w:val="20"/>
      <w:szCs w:val="20"/>
      <w:lang w:val="ru-RU"/>
      <w14:ligatures w14:val="none"/>
    </w:rPr>
  </w:style>
  <w:style w:type="paragraph" w:styleId="a8">
    <w:name w:val="annotation subject"/>
    <w:basedOn w:val="a6"/>
    <w:next w:val="a6"/>
    <w:link w:val="a9"/>
    <w:uiPriority w:val="99"/>
    <w:semiHidden/>
    <w:unhideWhenUsed/>
    <w:rsid w:val="005B537A"/>
    <w:rPr>
      <w:b/>
      <w:bCs/>
    </w:rPr>
  </w:style>
  <w:style w:type="character" w:customStyle="1" w:styleId="a9">
    <w:name w:val="Тема примечания Знак"/>
    <w:basedOn w:val="a7"/>
    <w:link w:val="a8"/>
    <w:uiPriority w:val="99"/>
    <w:semiHidden/>
    <w:rsid w:val="005B537A"/>
    <w:rPr>
      <w:b/>
      <w:bCs/>
      <w:kern w:val="0"/>
      <w:sz w:val="20"/>
      <w:szCs w:val="20"/>
      <w:lang w:val="ru-RU"/>
      <w14:ligatures w14:val="none"/>
    </w:rPr>
  </w:style>
  <w:style w:type="character" w:styleId="aa">
    <w:name w:val="Hyperlink"/>
    <w:basedOn w:val="a0"/>
    <w:uiPriority w:val="99"/>
    <w:unhideWhenUsed/>
    <w:rsid w:val="005B537A"/>
    <w:rPr>
      <w:color w:val="0563C1" w:themeColor="hyperlink"/>
      <w:u w:val="single"/>
    </w:rPr>
  </w:style>
  <w:style w:type="paragraph" w:styleId="ab">
    <w:name w:val="List Paragraph"/>
    <w:basedOn w:val="a"/>
    <w:uiPriority w:val="34"/>
    <w:qFormat/>
    <w:rsid w:val="005B537A"/>
    <w:pPr>
      <w:ind w:left="720"/>
      <w:contextualSpacing/>
    </w:pPr>
  </w:style>
  <w:style w:type="paragraph" w:styleId="ac">
    <w:name w:val="caption"/>
    <w:basedOn w:val="a"/>
    <w:next w:val="a"/>
    <w:uiPriority w:val="35"/>
    <w:unhideWhenUsed/>
    <w:qFormat/>
    <w:rsid w:val="005B537A"/>
    <w:pPr>
      <w:spacing w:line="240" w:lineRule="auto"/>
    </w:pPr>
    <w:rPr>
      <w:i/>
      <w:iCs/>
      <w:color w:val="44546A" w:themeColor="text2"/>
      <w:sz w:val="18"/>
      <w:szCs w:val="18"/>
    </w:rPr>
  </w:style>
  <w:style w:type="character" w:styleId="ad">
    <w:name w:val="Emphasis"/>
    <w:basedOn w:val="a0"/>
    <w:uiPriority w:val="20"/>
    <w:qFormat/>
    <w:rsid w:val="005B537A"/>
    <w:rPr>
      <w:i/>
      <w:iCs/>
    </w:rPr>
  </w:style>
  <w:style w:type="table" w:styleId="ae">
    <w:name w:val="Table Grid"/>
    <w:basedOn w:val="a1"/>
    <w:uiPriority w:val="39"/>
    <w:rsid w:val="005B5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5B537A"/>
    <w:rPr>
      <w:b/>
      <w:bCs/>
    </w:rPr>
  </w:style>
  <w:style w:type="paragraph" w:styleId="af0">
    <w:name w:val="header"/>
    <w:basedOn w:val="a"/>
    <w:link w:val="af1"/>
    <w:uiPriority w:val="99"/>
    <w:unhideWhenUsed/>
    <w:rsid w:val="005B537A"/>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5B537A"/>
    <w:rPr>
      <w:kern w:val="0"/>
      <w:lang w:val="ru-RU"/>
      <w14:ligatures w14:val="none"/>
    </w:rPr>
  </w:style>
  <w:style w:type="paragraph" w:styleId="af2">
    <w:name w:val="footer"/>
    <w:basedOn w:val="a"/>
    <w:link w:val="af3"/>
    <w:uiPriority w:val="99"/>
    <w:unhideWhenUsed/>
    <w:rsid w:val="005B537A"/>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B537A"/>
    <w:rPr>
      <w:kern w:val="0"/>
      <w:lang w:val="ru-RU"/>
      <w14:ligatures w14:val="none"/>
    </w:rPr>
  </w:style>
  <w:style w:type="character" w:customStyle="1" w:styleId="11">
    <w:name w:val="Неразрешенное упоминание1"/>
    <w:basedOn w:val="a0"/>
    <w:uiPriority w:val="99"/>
    <w:semiHidden/>
    <w:unhideWhenUsed/>
    <w:rsid w:val="005B537A"/>
    <w:rPr>
      <w:color w:val="605E5C"/>
      <w:shd w:val="clear" w:color="auto" w:fill="E1DFDD"/>
    </w:rPr>
  </w:style>
  <w:style w:type="character" w:styleId="af4">
    <w:name w:val="FollowedHyperlink"/>
    <w:basedOn w:val="a0"/>
    <w:uiPriority w:val="99"/>
    <w:semiHidden/>
    <w:unhideWhenUsed/>
    <w:rsid w:val="005B537A"/>
    <w:rPr>
      <w:color w:val="954F72" w:themeColor="followedHyperlink"/>
      <w:u w:val="single"/>
    </w:rPr>
  </w:style>
  <w:style w:type="character" w:styleId="af5">
    <w:name w:val="Placeholder Text"/>
    <w:basedOn w:val="a0"/>
    <w:uiPriority w:val="99"/>
    <w:semiHidden/>
    <w:rsid w:val="005B537A"/>
    <w:rPr>
      <w:color w:val="808080"/>
    </w:rPr>
  </w:style>
  <w:style w:type="paragraph" w:styleId="af6">
    <w:name w:val="Subtitle"/>
    <w:basedOn w:val="a"/>
    <w:next w:val="a"/>
    <w:link w:val="af7"/>
    <w:uiPriority w:val="11"/>
    <w:qFormat/>
    <w:rsid w:val="007F130A"/>
    <w:pPr>
      <w:numPr>
        <w:ilvl w:val="1"/>
      </w:numPr>
      <w:spacing w:after="160"/>
    </w:pPr>
    <w:rPr>
      <w:rFonts w:eastAsiaTheme="minorEastAsia"/>
      <w:color w:val="5A5A5A" w:themeColor="text1" w:themeTint="A5"/>
      <w:spacing w:val="15"/>
    </w:rPr>
  </w:style>
  <w:style w:type="character" w:customStyle="1" w:styleId="af7">
    <w:name w:val="Подзаголовок Знак"/>
    <w:basedOn w:val="a0"/>
    <w:link w:val="af6"/>
    <w:uiPriority w:val="11"/>
    <w:rsid w:val="007F130A"/>
    <w:rPr>
      <w:rFonts w:eastAsiaTheme="minorEastAsia"/>
      <w:color w:val="5A5A5A" w:themeColor="text1" w:themeTint="A5"/>
      <w:spacing w:val="15"/>
      <w:kern w:val="0"/>
      <w:lang w:val="ru-RU"/>
      <w14:ligatures w14:val="none"/>
    </w:rPr>
  </w:style>
  <w:style w:type="paragraph" w:styleId="af8">
    <w:name w:val="Title"/>
    <w:basedOn w:val="a"/>
    <w:next w:val="a"/>
    <w:link w:val="af9"/>
    <w:uiPriority w:val="10"/>
    <w:qFormat/>
    <w:rsid w:val="00CC67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9">
    <w:name w:val="Заголовок Знак"/>
    <w:basedOn w:val="a0"/>
    <w:link w:val="af8"/>
    <w:uiPriority w:val="10"/>
    <w:rsid w:val="00CC675D"/>
    <w:rPr>
      <w:rFonts w:asciiTheme="majorHAnsi" w:eastAsiaTheme="majorEastAsia" w:hAnsiTheme="majorHAnsi" w:cstheme="majorBidi"/>
      <w:spacing w:val="-10"/>
      <w:kern w:val="28"/>
      <w:sz w:val="56"/>
      <w:szCs w:val="56"/>
      <w:lang w:val="ru-RU"/>
      <w14:ligatures w14:val="none"/>
    </w:rPr>
  </w:style>
  <w:style w:type="paragraph" w:styleId="afa">
    <w:name w:val="TOC Heading"/>
    <w:basedOn w:val="1"/>
    <w:next w:val="a"/>
    <w:uiPriority w:val="39"/>
    <w:unhideWhenUsed/>
    <w:qFormat/>
    <w:rsid w:val="00F632AF"/>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12">
    <w:name w:val="toc 1"/>
    <w:basedOn w:val="a"/>
    <w:next w:val="a"/>
    <w:autoRedefine/>
    <w:uiPriority w:val="39"/>
    <w:unhideWhenUsed/>
    <w:rsid w:val="00F632AF"/>
    <w:pPr>
      <w:spacing w:after="100"/>
    </w:pPr>
  </w:style>
  <w:style w:type="paragraph" w:styleId="afb">
    <w:name w:val="Balloon Text"/>
    <w:basedOn w:val="a"/>
    <w:link w:val="afc"/>
    <w:uiPriority w:val="99"/>
    <w:semiHidden/>
    <w:unhideWhenUsed/>
    <w:rsid w:val="000464D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0464DD"/>
    <w:rPr>
      <w:rFonts w:ascii="Segoe UI" w:hAnsi="Segoe UI" w:cs="Segoe UI"/>
      <w:kern w:val="0"/>
      <w:sz w:val="18"/>
      <w:szCs w:val="18"/>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289128">
      <w:bodyDiv w:val="1"/>
      <w:marLeft w:val="0"/>
      <w:marRight w:val="0"/>
      <w:marTop w:val="0"/>
      <w:marBottom w:val="0"/>
      <w:divBdr>
        <w:top w:val="none" w:sz="0" w:space="0" w:color="auto"/>
        <w:left w:val="none" w:sz="0" w:space="0" w:color="auto"/>
        <w:bottom w:val="none" w:sz="0" w:space="0" w:color="auto"/>
        <w:right w:val="none" w:sz="0" w:space="0" w:color="auto"/>
      </w:divBdr>
    </w:div>
    <w:div w:id="264727150">
      <w:bodyDiv w:val="1"/>
      <w:marLeft w:val="0"/>
      <w:marRight w:val="0"/>
      <w:marTop w:val="0"/>
      <w:marBottom w:val="0"/>
      <w:divBdr>
        <w:top w:val="none" w:sz="0" w:space="0" w:color="auto"/>
        <w:left w:val="none" w:sz="0" w:space="0" w:color="auto"/>
        <w:bottom w:val="none" w:sz="0" w:space="0" w:color="auto"/>
        <w:right w:val="none" w:sz="0" w:space="0" w:color="auto"/>
      </w:divBdr>
    </w:div>
    <w:div w:id="445733564">
      <w:bodyDiv w:val="1"/>
      <w:marLeft w:val="0"/>
      <w:marRight w:val="0"/>
      <w:marTop w:val="0"/>
      <w:marBottom w:val="0"/>
      <w:divBdr>
        <w:top w:val="none" w:sz="0" w:space="0" w:color="auto"/>
        <w:left w:val="none" w:sz="0" w:space="0" w:color="auto"/>
        <w:bottom w:val="none" w:sz="0" w:space="0" w:color="auto"/>
        <w:right w:val="none" w:sz="0" w:space="0" w:color="auto"/>
      </w:divBdr>
    </w:div>
    <w:div w:id="523134238">
      <w:bodyDiv w:val="1"/>
      <w:marLeft w:val="0"/>
      <w:marRight w:val="0"/>
      <w:marTop w:val="0"/>
      <w:marBottom w:val="0"/>
      <w:divBdr>
        <w:top w:val="none" w:sz="0" w:space="0" w:color="auto"/>
        <w:left w:val="none" w:sz="0" w:space="0" w:color="auto"/>
        <w:bottom w:val="none" w:sz="0" w:space="0" w:color="auto"/>
        <w:right w:val="none" w:sz="0" w:space="0" w:color="auto"/>
      </w:divBdr>
    </w:div>
    <w:div w:id="731201408">
      <w:bodyDiv w:val="1"/>
      <w:marLeft w:val="0"/>
      <w:marRight w:val="0"/>
      <w:marTop w:val="0"/>
      <w:marBottom w:val="0"/>
      <w:divBdr>
        <w:top w:val="none" w:sz="0" w:space="0" w:color="auto"/>
        <w:left w:val="none" w:sz="0" w:space="0" w:color="auto"/>
        <w:bottom w:val="none" w:sz="0" w:space="0" w:color="auto"/>
        <w:right w:val="none" w:sz="0" w:space="0" w:color="auto"/>
      </w:divBdr>
      <w:divsChild>
        <w:div w:id="1355495359">
          <w:marLeft w:val="0"/>
          <w:marRight w:val="0"/>
          <w:marTop w:val="0"/>
          <w:marBottom w:val="0"/>
          <w:divBdr>
            <w:top w:val="none" w:sz="0" w:space="0" w:color="auto"/>
            <w:left w:val="none" w:sz="0" w:space="0" w:color="auto"/>
            <w:bottom w:val="none" w:sz="0" w:space="0" w:color="auto"/>
            <w:right w:val="none" w:sz="0" w:space="0" w:color="auto"/>
          </w:divBdr>
          <w:divsChild>
            <w:div w:id="1935047704">
              <w:marLeft w:val="0"/>
              <w:marRight w:val="0"/>
              <w:marTop w:val="0"/>
              <w:marBottom w:val="0"/>
              <w:divBdr>
                <w:top w:val="none" w:sz="0" w:space="0" w:color="auto"/>
                <w:left w:val="none" w:sz="0" w:space="0" w:color="auto"/>
                <w:bottom w:val="none" w:sz="0" w:space="0" w:color="auto"/>
                <w:right w:val="none" w:sz="0" w:space="0" w:color="auto"/>
              </w:divBdr>
              <w:divsChild>
                <w:div w:id="1542281705">
                  <w:marLeft w:val="0"/>
                  <w:marRight w:val="0"/>
                  <w:marTop w:val="0"/>
                  <w:marBottom w:val="0"/>
                  <w:divBdr>
                    <w:top w:val="none" w:sz="0" w:space="0" w:color="auto"/>
                    <w:left w:val="none" w:sz="0" w:space="0" w:color="auto"/>
                    <w:bottom w:val="none" w:sz="0" w:space="0" w:color="auto"/>
                    <w:right w:val="none" w:sz="0" w:space="0" w:color="auto"/>
                  </w:divBdr>
                  <w:divsChild>
                    <w:div w:id="1876917359">
                      <w:marLeft w:val="0"/>
                      <w:marRight w:val="0"/>
                      <w:marTop w:val="0"/>
                      <w:marBottom w:val="0"/>
                      <w:divBdr>
                        <w:top w:val="none" w:sz="0" w:space="0" w:color="auto"/>
                        <w:left w:val="none" w:sz="0" w:space="0" w:color="auto"/>
                        <w:bottom w:val="none" w:sz="0" w:space="0" w:color="auto"/>
                        <w:right w:val="none" w:sz="0" w:space="0" w:color="auto"/>
                      </w:divBdr>
                      <w:divsChild>
                        <w:div w:id="553809307">
                          <w:marLeft w:val="0"/>
                          <w:marRight w:val="0"/>
                          <w:marTop w:val="0"/>
                          <w:marBottom w:val="0"/>
                          <w:divBdr>
                            <w:top w:val="none" w:sz="0" w:space="0" w:color="auto"/>
                            <w:left w:val="none" w:sz="0" w:space="0" w:color="auto"/>
                            <w:bottom w:val="none" w:sz="0" w:space="0" w:color="auto"/>
                            <w:right w:val="none" w:sz="0" w:space="0" w:color="auto"/>
                          </w:divBdr>
                          <w:divsChild>
                            <w:div w:id="99916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1392701">
      <w:bodyDiv w:val="1"/>
      <w:marLeft w:val="0"/>
      <w:marRight w:val="0"/>
      <w:marTop w:val="0"/>
      <w:marBottom w:val="0"/>
      <w:divBdr>
        <w:top w:val="none" w:sz="0" w:space="0" w:color="auto"/>
        <w:left w:val="none" w:sz="0" w:space="0" w:color="auto"/>
        <w:bottom w:val="none" w:sz="0" w:space="0" w:color="auto"/>
        <w:right w:val="none" w:sz="0" w:space="0" w:color="auto"/>
      </w:divBdr>
    </w:div>
    <w:div w:id="1078022563">
      <w:bodyDiv w:val="1"/>
      <w:marLeft w:val="0"/>
      <w:marRight w:val="0"/>
      <w:marTop w:val="0"/>
      <w:marBottom w:val="0"/>
      <w:divBdr>
        <w:top w:val="none" w:sz="0" w:space="0" w:color="auto"/>
        <w:left w:val="none" w:sz="0" w:space="0" w:color="auto"/>
        <w:bottom w:val="none" w:sz="0" w:space="0" w:color="auto"/>
        <w:right w:val="none" w:sz="0" w:space="0" w:color="auto"/>
      </w:divBdr>
    </w:div>
    <w:div w:id="1162431209">
      <w:bodyDiv w:val="1"/>
      <w:marLeft w:val="0"/>
      <w:marRight w:val="0"/>
      <w:marTop w:val="0"/>
      <w:marBottom w:val="0"/>
      <w:divBdr>
        <w:top w:val="none" w:sz="0" w:space="0" w:color="auto"/>
        <w:left w:val="none" w:sz="0" w:space="0" w:color="auto"/>
        <w:bottom w:val="none" w:sz="0" w:space="0" w:color="auto"/>
        <w:right w:val="none" w:sz="0" w:space="0" w:color="auto"/>
      </w:divBdr>
    </w:div>
    <w:div w:id="1183787746">
      <w:bodyDiv w:val="1"/>
      <w:marLeft w:val="0"/>
      <w:marRight w:val="0"/>
      <w:marTop w:val="0"/>
      <w:marBottom w:val="0"/>
      <w:divBdr>
        <w:top w:val="none" w:sz="0" w:space="0" w:color="auto"/>
        <w:left w:val="none" w:sz="0" w:space="0" w:color="auto"/>
        <w:bottom w:val="none" w:sz="0" w:space="0" w:color="auto"/>
        <w:right w:val="none" w:sz="0" w:space="0" w:color="auto"/>
      </w:divBdr>
    </w:div>
    <w:div w:id="1326740166">
      <w:bodyDiv w:val="1"/>
      <w:marLeft w:val="0"/>
      <w:marRight w:val="0"/>
      <w:marTop w:val="0"/>
      <w:marBottom w:val="0"/>
      <w:divBdr>
        <w:top w:val="none" w:sz="0" w:space="0" w:color="auto"/>
        <w:left w:val="none" w:sz="0" w:space="0" w:color="auto"/>
        <w:bottom w:val="none" w:sz="0" w:space="0" w:color="auto"/>
        <w:right w:val="none" w:sz="0" w:space="0" w:color="auto"/>
      </w:divBdr>
    </w:div>
    <w:div w:id="1327321566">
      <w:bodyDiv w:val="1"/>
      <w:marLeft w:val="0"/>
      <w:marRight w:val="0"/>
      <w:marTop w:val="0"/>
      <w:marBottom w:val="0"/>
      <w:divBdr>
        <w:top w:val="none" w:sz="0" w:space="0" w:color="auto"/>
        <w:left w:val="none" w:sz="0" w:space="0" w:color="auto"/>
        <w:bottom w:val="none" w:sz="0" w:space="0" w:color="auto"/>
        <w:right w:val="none" w:sz="0" w:space="0" w:color="auto"/>
      </w:divBdr>
    </w:div>
    <w:div w:id="1670324731">
      <w:bodyDiv w:val="1"/>
      <w:marLeft w:val="0"/>
      <w:marRight w:val="0"/>
      <w:marTop w:val="0"/>
      <w:marBottom w:val="0"/>
      <w:divBdr>
        <w:top w:val="none" w:sz="0" w:space="0" w:color="auto"/>
        <w:left w:val="none" w:sz="0" w:space="0" w:color="auto"/>
        <w:bottom w:val="none" w:sz="0" w:space="0" w:color="auto"/>
        <w:right w:val="none" w:sz="0" w:space="0" w:color="auto"/>
      </w:divBdr>
    </w:div>
    <w:div w:id="2031447471">
      <w:bodyDiv w:val="1"/>
      <w:marLeft w:val="0"/>
      <w:marRight w:val="0"/>
      <w:marTop w:val="0"/>
      <w:marBottom w:val="0"/>
      <w:divBdr>
        <w:top w:val="none" w:sz="0" w:space="0" w:color="auto"/>
        <w:left w:val="none" w:sz="0" w:space="0" w:color="auto"/>
        <w:bottom w:val="none" w:sz="0" w:space="0" w:color="auto"/>
        <w:right w:val="none" w:sz="0" w:space="0" w:color="auto"/>
      </w:divBdr>
    </w:div>
    <w:div w:id="205542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oleObject" Target="embeddings/oleObject1.bin"/><Relationship Id="rId39" Type="http://schemas.openxmlformats.org/officeDocument/2006/relationships/image" Target="media/image31.jpeg"/><Relationship Id="rId21" Type="http://schemas.openxmlformats.org/officeDocument/2006/relationships/image" Target="media/image14.pn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g"/><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1.tiff"/><Relationship Id="rId11" Type="http://schemas.openxmlformats.org/officeDocument/2006/relationships/image" Target="media/image4.tiff"/><Relationship Id="rId24" Type="http://schemas.openxmlformats.org/officeDocument/2006/relationships/image" Target="media/image17.png"/><Relationship Id="rId32" Type="http://schemas.openxmlformats.org/officeDocument/2006/relationships/image" Target="media/image24.tiff"/><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tif"/><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image" Target="media/image23.tiff"/><Relationship Id="rId44" Type="http://schemas.openxmlformats.org/officeDocument/2006/relationships/image" Target="media/image36.jp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19.tiff"/><Relationship Id="rId30" Type="http://schemas.openxmlformats.org/officeDocument/2006/relationships/image" Target="media/image22.tiff"/><Relationship Id="rId35" Type="http://schemas.openxmlformats.org/officeDocument/2006/relationships/image" Target="media/image27.jpeg"/><Relationship Id="rId43" Type="http://schemas.openxmlformats.org/officeDocument/2006/relationships/image" Target="media/image35.jpg"/><Relationship Id="rId48" Type="http://schemas.openxmlformats.org/officeDocument/2006/relationships/image" Target="media/image40.jp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jpg"/><Relationship Id="rId20" Type="http://schemas.openxmlformats.org/officeDocument/2006/relationships/image" Target="media/image13.emf"/><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B26AE-4E6A-41A5-A0EB-06089B96F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2948</TotalTime>
  <Pages>120</Pages>
  <Words>45858</Words>
  <Characters>261395</Characters>
  <Application>Microsoft Office Word</Application>
  <DocSecurity>0</DocSecurity>
  <Lines>2178</Lines>
  <Paragraphs>613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Шаяхметова</dc:creator>
  <cp:keywords/>
  <dc:description/>
  <cp:lastModifiedBy>Елена Шаяхметова</cp:lastModifiedBy>
  <cp:revision>65</cp:revision>
  <dcterms:created xsi:type="dcterms:W3CDTF">2026-07-01T00:17:00Z</dcterms:created>
  <dcterms:modified xsi:type="dcterms:W3CDTF">2026-07-14T00:58:00Z</dcterms:modified>
</cp:coreProperties>
</file>