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A54FE" w14:textId="3E60F972" w:rsidR="00BD4F87" w:rsidRPr="00806199" w:rsidRDefault="001039AF" w:rsidP="00B60D6C">
      <w:pPr>
        <w:spacing w:after="0" w:line="240" w:lineRule="auto"/>
        <w:jc w:val="center"/>
        <w:rPr>
          <w:rFonts w:ascii="Times New Roman" w:hAnsi="Times New Roman"/>
          <w:sz w:val="28"/>
          <w:szCs w:val="28"/>
        </w:rPr>
      </w:pPr>
      <w:bookmarkStart w:id="0" w:name="_Hlk227017889"/>
      <w:bookmarkStart w:id="1" w:name="_GoBack"/>
      <w:bookmarkEnd w:id="1"/>
      <w:r w:rsidRPr="00806199">
        <w:rPr>
          <w:rFonts w:ascii="Times New Roman" w:hAnsi="Times New Roman"/>
          <w:sz w:val="28"/>
          <w:szCs w:val="28"/>
        </w:rPr>
        <w:t xml:space="preserve">«С. Сейфуллин </w:t>
      </w:r>
      <w:proofErr w:type="spellStart"/>
      <w:r w:rsidRPr="00806199">
        <w:rPr>
          <w:rFonts w:ascii="Times New Roman" w:hAnsi="Times New Roman"/>
          <w:sz w:val="28"/>
          <w:szCs w:val="28"/>
        </w:rPr>
        <w:t>атындағы</w:t>
      </w:r>
      <w:proofErr w:type="spellEnd"/>
      <w:r w:rsidRPr="00806199">
        <w:rPr>
          <w:rFonts w:ascii="Times New Roman" w:hAnsi="Times New Roman"/>
          <w:sz w:val="28"/>
          <w:szCs w:val="28"/>
        </w:rPr>
        <w:t xml:space="preserve"> </w:t>
      </w:r>
      <w:proofErr w:type="spellStart"/>
      <w:r w:rsidRPr="00806199">
        <w:rPr>
          <w:rFonts w:ascii="Times New Roman" w:hAnsi="Times New Roman"/>
          <w:sz w:val="28"/>
          <w:szCs w:val="28"/>
        </w:rPr>
        <w:t>Қазақ</w:t>
      </w:r>
      <w:proofErr w:type="spellEnd"/>
      <w:r w:rsidRPr="00806199">
        <w:rPr>
          <w:rFonts w:ascii="Times New Roman" w:hAnsi="Times New Roman"/>
          <w:sz w:val="28"/>
          <w:szCs w:val="28"/>
        </w:rPr>
        <w:t xml:space="preserve"> </w:t>
      </w:r>
      <w:proofErr w:type="spellStart"/>
      <w:r w:rsidRPr="00806199">
        <w:rPr>
          <w:rFonts w:ascii="Times New Roman" w:hAnsi="Times New Roman"/>
          <w:sz w:val="28"/>
          <w:szCs w:val="28"/>
        </w:rPr>
        <w:t>агротехникалық</w:t>
      </w:r>
      <w:proofErr w:type="spellEnd"/>
      <w:r w:rsidRPr="00806199">
        <w:rPr>
          <w:rFonts w:ascii="Times New Roman" w:hAnsi="Times New Roman"/>
          <w:sz w:val="28"/>
          <w:szCs w:val="28"/>
        </w:rPr>
        <w:t xml:space="preserve"> </w:t>
      </w:r>
      <w:proofErr w:type="spellStart"/>
      <w:r w:rsidRPr="00806199">
        <w:rPr>
          <w:rFonts w:ascii="Times New Roman" w:hAnsi="Times New Roman"/>
          <w:sz w:val="28"/>
          <w:szCs w:val="28"/>
        </w:rPr>
        <w:t>зерттеу</w:t>
      </w:r>
      <w:proofErr w:type="spellEnd"/>
      <w:r w:rsidRPr="00806199">
        <w:rPr>
          <w:rFonts w:ascii="Times New Roman" w:hAnsi="Times New Roman"/>
          <w:sz w:val="28"/>
          <w:szCs w:val="28"/>
        </w:rPr>
        <w:t xml:space="preserve"> </w:t>
      </w:r>
      <w:proofErr w:type="spellStart"/>
      <w:r w:rsidRPr="00806199">
        <w:rPr>
          <w:rFonts w:ascii="Times New Roman" w:hAnsi="Times New Roman"/>
          <w:sz w:val="28"/>
          <w:szCs w:val="28"/>
        </w:rPr>
        <w:t>университеті</w:t>
      </w:r>
      <w:proofErr w:type="spellEnd"/>
      <w:r w:rsidRPr="00806199">
        <w:rPr>
          <w:rFonts w:ascii="Times New Roman" w:hAnsi="Times New Roman"/>
          <w:sz w:val="28"/>
          <w:szCs w:val="28"/>
        </w:rPr>
        <w:t>» К</w:t>
      </w:r>
      <w:r w:rsidR="00B1238F" w:rsidRPr="00806199">
        <w:rPr>
          <w:rFonts w:ascii="Times New Roman" w:hAnsi="Times New Roman"/>
          <w:sz w:val="28"/>
          <w:szCs w:val="28"/>
          <w:lang w:val="kk-KZ"/>
        </w:rPr>
        <w:t>е</w:t>
      </w:r>
      <w:r w:rsidRPr="00806199">
        <w:rPr>
          <w:rFonts w:ascii="Times New Roman" w:hAnsi="Times New Roman"/>
          <w:sz w:val="28"/>
          <w:szCs w:val="28"/>
        </w:rPr>
        <w:t>АҚ</w:t>
      </w:r>
    </w:p>
    <w:p w14:paraId="0AFB607B" w14:textId="77777777" w:rsidR="00BD4F87" w:rsidRPr="00806199" w:rsidRDefault="00BD4F87" w:rsidP="00B60D6C">
      <w:pPr>
        <w:spacing w:after="0" w:line="240" w:lineRule="auto"/>
        <w:jc w:val="center"/>
        <w:rPr>
          <w:rFonts w:ascii="Times New Roman" w:hAnsi="Times New Roman"/>
          <w:b/>
          <w:sz w:val="28"/>
          <w:szCs w:val="28"/>
        </w:rPr>
      </w:pPr>
    </w:p>
    <w:p w14:paraId="68B0F7BE" w14:textId="77777777" w:rsidR="00BD4F87" w:rsidRPr="00806199" w:rsidRDefault="00BD4F87" w:rsidP="00B60D6C">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824"/>
        <w:gridCol w:w="4814"/>
      </w:tblGrid>
      <w:tr w:rsidR="00BD4F87" w:rsidRPr="00806199" w14:paraId="14ADC238" w14:textId="77777777" w:rsidTr="009A7845">
        <w:tc>
          <w:tcPr>
            <w:tcW w:w="4927" w:type="dxa"/>
            <w:shd w:val="clear" w:color="auto" w:fill="auto"/>
          </w:tcPr>
          <w:p w14:paraId="681D228A" w14:textId="0AAA1996" w:rsidR="00BD4F87" w:rsidRPr="00806199" w:rsidRDefault="001753E1" w:rsidP="00B60D6C">
            <w:pPr>
              <w:spacing w:after="0" w:line="240" w:lineRule="auto"/>
              <w:rPr>
                <w:rFonts w:ascii="Times New Roman" w:hAnsi="Times New Roman"/>
                <w:sz w:val="28"/>
                <w:szCs w:val="28"/>
              </w:rPr>
            </w:pPr>
            <w:r w:rsidRPr="00806199">
              <w:rPr>
                <w:rFonts w:ascii="Times New Roman" w:hAnsi="Times New Roman"/>
                <w:sz w:val="28"/>
                <w:szCs w:val="28"/>
                <w:lang w:val="kk-KZ"/>
              </w:rPr>
              <w:t>ӘӨЖ</w:t>
            </w:r>
            <w:r w:rsidR="00BD4F87" w:rsidRPr="00806199">
              <w:rPr>
                <w:rFonts w:ascii="Times New Roman" w:hAnsi="Times New Roman"/>
                <w:sz w:val="28"/>
                <w:szCs w:val="28"/>
              </w:rPr>
              <w:t xml:space="preserve"> </w:t>
            </w:r>
            <w:r w:rsidR="006C47F7" w:rsidRPr="00806199">
              <w:rPr>
                <w:rFonts w:ascii="Times New Roman" w:hAnsi="Times New Roman"/>
                <w:sz w:val="28"/>
                <w:szCs w:val="28"/>
              </w:rPr>
              <w:t>621.9.02:621.891</w:t>
            </w:r>
          </w:p>
        </w:tc>
        <w:tc>
          <w:tcPr>
            <w:tcW w:w="4927" w:type="dxa"/>
            <w:shd w:val="clear" w:color="auto" w:fill="auto"/>
          </w:tcPr>
          <w:p w14:paraId="40C30543" w14:textId="427E7367" w:rsidR="00BD4F87" w:rsidRPr="00806199" w:rsidRDefault="001039AF" w:rsidP="00B60D6C">
            <w:pPr>
              <w:spacing w:after="0" w:line="240" w:lineRule="auto"/>
              <w:jc w:val="right"/>
              <w:rPr>
                <w:rFonts w:ascii="Times New Roman" w:hAnsi="Times New Roman"/>
                <w:sz w:val="28"/>
                <w:szCs w:val="28"/>
              </w:rPr>
            </w:pPr>
            <w:r w:rsidRPr="00806199">
              <w:rPr>
                <w:rFonts w:ascii="Times New Roman" w:hAnsi="Times New Roman"/>
                <w:sz w:val="28"/>
                <w:szCs w:val="28"/>
                <w:lang w:val="kk-KZ"/>
              </w:rPr>
              <w:t>Қолжазба құқықтарында</w:t>
            </w:r>
          </w:p>
        </w:tc>
      </w:tr>
    </w:tbl>
    <w:p w14:paraId="6900A0E1" w14:textId="77777777" w:rsidR="00BD4F87" w:rsidRPr="00806199" w:rsidRDefault="00BD4F87" w:rsidP="00B60D6C">
      <w:pPr>
        <w:spacing w:after="0" w:line="240" w:lineRule="auto"/>
        <w:jc w:val="center"/>
        <w:rPr>
          <w:rFonts w:ascii="Times New Roman" w:hAnsi="Times New Roman"/>
          <w:b/>
          <w:sz w:val="28"/>
          <w:szCs w:val="28"/>
        </w:rPr>
      </w:pPr>
    </w:p>
    <w:p w14:paraId="5828BCF7" w14:textId="77777777" w:rsidR="00BD4F87" w:rsidRPr="00806199" w:rsidRDefault="00BD4F87" w:rsidP="00B60D6C">
      <w:pPr>
        <w:spacing w:after="0" w:line="240" w:lineRule="auto"/>
        <w:jc w:val="center"/>
        <w:rPr>
          <w:rFonts w:ascii="Times New Roman" w:hAnsi="Times New Roman"/>
          <w:b/>
          <w:sz w:val="28"/>
          <w:szCs w:val="28"/>
        </w:rPr>
      </w:pPr>
    </w:p>
    <w:p w14:paraId="2DE638C8" w14:textId="77777777" w:rsidR="00BD4F87" w:rsidRPr="00806199" w:rsidRDefault="00BD4F87" w:rsidP="00B60D6C">
      <w:pPr>
        <w:spacing w:after="0" w:line="240" w:lineRule="auto"/>
        <w:jc w:val="center"/>
        <w:rPr>
          <w:rFonts w:ascii="Times New Roman" w:hAnsi="Times New Roman"/>
          <w:b/>
          <w:sz w:val="28"/>
          <w:szCs w:val="28"/>
        </w:rPr>
      </w:pPr>
    </w:p>
    <w:p w14:paraId="741D1D74" w14:textId="77777777" w:rsidR="00BD4F87" w:rsidRPr="00806199" w:rsidRDefault="00BD4F87" w:rsidP="00B60D6C">
      <w:pPr>
        <w:spacing w:after="0" w:line="240" w:lineRule="auto"/>
        <w:jc w:val="center"/>
        <w:rPr>
          <w:rFonts w:ascii="Times New Roman" w:hAnsi="Times New Roman"/>
          <w:b/>
          <w:sz w:val="28"/>
          <w:szCs w:val="28"/>
        </w:rPr>
      </w:pPr>
    </w:p>
    <w:p w14:paraId="1BFFF250" w14:textId="77777777" w:rsidR="00BD4F87" w:rsidRPr="00806199" w:rsidRDefault="00BD4F87" w:rsidP="00B60D6C">
      <w:pPr>
        <w:spacing w:after="0" w:line="240" w:lineRule="auto"/>
        <w:jc w:val="center"/>
        <w:rPr>
          <w:rFonts w:ascii="Times New Roman" w:hAnsi="Times New Roman"/>
          <w:b/>
          <w:sz w:val="28"/>
          <w:szCs w:val="28"/>
        </w:rPr>
      </w:pPr>
    </w:p>
    <w:p w14:paraId="44FFB49D" w14:textId="77777777" w:rsidR="00BD4F87" w:rsidRPr="00806199" w:rsidRDefault="00BD4F87" w:rsidP="00B60D6C">
      <w:pPr>
        <w:spacing w:after="0" w:line="240" w:lineRule="auto"/>
        <w:jc w:val="center"/>
        <w:rPr>
          <w:rFonts w:ascii="Times New Roman" w:hAnsi="Times New Roman"/>
          <w:b/>
          <w:sz w:val="28"/>
          <w:szCs w:val="28"/>
        </w:rPr>
      </w:pPr>
    </w:p>
    <w:p w14:paraId="20C0C4CD" w14:textId="77777777" w:rsidR="00BD4F87" w:rsidRPr="00806199" w:rsidRDefault="00BD4F87" w:rsidP="00B60D6C">
      <w:pPr>
        <w:spacing w:after="0" w:line="240" w:lineRule="auto"/>
        <w:jc w:val="center"/>
        <w:rPr>
          <w:rFonts w:ascii="Times New Roman" w:hAnsi="Times New Roman"/>
          <w:b/>
          <w:sz w:val="28"/>
          <w:szCs w:val="28"/>
        </w:rPr>
      </w:pPr>
    </w:p>
    <w:p w14:paraId="1E4AB72E" w14:textId="77777777" w:rsidR="00BD4F87" w:rsidRPr="00806199" w:rsidRDefault="00BD4F87" w:rsidP="00B60D6C">
      <w:pPr>
        <w:spacing w:after="0" w:line="240" w:lineRule="auto"/>
        <w:jc w:val="center"/>
        <w:rPr>
          <w:rFonts w:ascii="Times New Roman" w:hAnsi="Times New Roman"/>
          <w:b/>
          <w:bCs/>
          <w:sz w:val="28"/>
          <w:szCs w:val="28"/>
        </w:rPr>
      </w:pPr>
      <w:proofErr w:type="spellStart"/>
      <w:r w:rsidRPr="00806199">
        <w:rPr>
          <w:rFonts w:ascii="Times New Roman" w:hAnsi="Times New Roman"/>
          <w:b/>
          <w:bCs/>
          <w:sz w:val="28"/>
          <w:szCs w:val="28"/>
        </w:rPr>
        <w:t>Тусупбекова</w:t>
      </w:r>
      <w:proofErr w:type="spellEnd"/>
      <w:r w:rsidRPr="00806199">
        <w:rPr>
          <w:rFonts w:ascii="Times New Roman" w:hAnsi="Times New Roman"/>
          <w:b/>
          <w:bCs/>
          <w:sz w:val="28"/>
          <w:szCs w:val="28"/>
        </w:rPr>
        <w:t xml:space="preserve"> </w:t>
      </w:r>
      <w:proofErr w:type="spellStart"/>
      <w:r w:rsidRPr="00806199">
        <w:rPr>
          <w:rFonts w:ascii="Times New Roman" w:hAnsi="Times New Roman"/>
          <w:b/>
          <w:bCs/>
          <w:sz w:val="28"/>
          <w:szCs w:val="28"/>
        </w:rPr>
        <w:t>Гулим</w:t>
      </w:r>
      <w:proofErr w:type="spellEnd"/>
      <w:r w:rsidRPr="00806199">
        <w:rPr>
          <w:rFonts w:ascii="Times New Roman" w:hAnsi="Times New Roman"/>
          <w:b/>
          <w:bCs/>
          <w:sz w:val="28"/>
          <w:szCs w:val="28"/>
        </w:rPr>
        <w:t xml:space="preserve"> </w:t>
      </w:r>
      <w:proofErr w:type="spellStart"/>
      <w:r w:rsidRPr="00806199">
        <w:rPr>
          <w:rFonts w:ascii="Times New Roman" w:hAnsi="Times New Roman"/>
          <w:b/>
          <w:bCs/>
          <w:sz w:val="28"/>
          <w:szCs w:val="28"/>
        </w:rPr>
        <w:t>Магауияновна</w:t>
      </w:r>
      <w:proofErr w:type="spellEnd"/>
    </w:p>
    <w:p w14:paraId="336216DC" w14:textId="77777777" w:rsidR="00BD4F87" w:rsidRPr="00806199" w:rsidRDefault="00BD4F87" w:rsidP="00B60D6C">
      <w:pPr>
        <w:spacing w:after="0" w:line="240" w:lineRule="auto"/>
        <w:jc w:val="center"/>
        <w:rPr>
          <w:rFonts w:ascii="Times New Roman" w:hAnsi="Times New Roman"/>
          <w:b/>
          <w:bCs/>
          <w:sz w:val="28"/>
          <w:szCs w:val="28"/>
          <w:lang w:val="kk-KZ"/>
        </w:rPr>
      </w:pPr>
    </w:p>
    <w:p w14:paraId="5513C3C5" w14:textId="77777777" w:rsidR="00BD4F87" w:rsidRPr="00806199" w:rsidRDefault="00BD4F87" w:rsidP="00B60D6C">
      <w:pPr>
        <w:spacing w:after="0" w:line="240" w:lineRule="auto"/>
        <w:jc w:val="center"/>
        <w:rPr>
          <w:rFonts w:ascii="Times New Roman" w:hAnsi="Times New Roman"/>
          <w:b/>
          <w:bCs/>
          <w:sz w:val="28"/>
          <w:szCs w:val="28"/>
          <w:lang w:val="kk-KZ"/>
        </w:rPr>
      </w:pPr>
      <w:r w:rsidRPr="00806199">
        <w:rPr>
          <w:rFonts w:ascii="Times New Roman" w:hAnsi="Times New Roman"/>
          <w:b/>
          <w:bCs/>
          <w:sz w:val="28"/>
          <w:szCs w:val="28"/>
          <w:lang w:val="kk-KZ"/>
        </w:rPr>
        <w:t>«Металл кесетін құралдардың тозуға төзімділігін арттыру тәсілін әзірлеу»</w:t>
      </w:r>
    </w:p>
    <w:p w14:paraId="724A5233" w14:textId="77777777" w:rsidR="00BD4F87" w:rsidRPr="00806199" w:rsidRDefault="00BD4F87" w:rsidP="00B60D6C">
      <w:pPr>
        <w:spacing w:after="0" w:line="240" w:lineRule="auto"/>
        <w:jc w:val="center"/>
        <w:rPr>
          <w:rFonts w:ascii="Times New Roman" w:hAnsi="Times New Roman"/>
          <w:b/>
          <w:bCs/>
          <w:sz w:val="28"/>
          <w:szCs w:val="28"/>
          <w:lang w:val="kk-KZ"/>
        </w:rPr>
      </w:pPr>
    </w:p>
    <w:p w14:paraId="2840757A" w14:textId="77777777" w:rsidR="00BD4F87" w:rsidRPr="00806199" w:rsidRDefault="00BD4F87" w:rsidP="00B60D6C">
      <w:pPr>
        <w:spacing w:after="0" w:line="240" w:lineRule="auto"/>
        <w:jc w:val="center"/>
        <w:rPr>
          <w:rFonts w:ascii="Times New Roman" w:hAnsi="Times New Roman"/>
          <w:b/>
          <w:bCs/>
          <w:sz w:val="28"/>
          <w:szCs w:val="28"/>
          <w:lang w:val="kk-KZ"/>
        </w:rPr>
      </w:pPr>
    </w:p>
    <w:p w14:paraId="4BE7820A" w14:textId="0EFEDDAD" w:rsidR="00BD4F87" w:rsidRPr="00806199" w:rsidRDefault="00BD4F87" w:rsidP="00B60D6C">
      <w:pPr>
        <w:snapToGrid w:val="0"/>
        <w:spacing w:after="0" w:line="240" w:lineRule="auto"/>
        <w:jc w:val="center"/>
        <w:rPr>
          <w:rFonts w:ascii="Times New Roman" w:hAnsi="Times New Roman"/>
          <w:b/>
          <w:sz w:val="28"/>
          <w:szCs w:val="28"/>
          <w:lang w:val="kk-KZ"/>
        </w:rPr>
      </w:pPr>
      <w:r w:rsidRPr="00806199">
        <w:rPr>
          <w:rFonts w:ascii="Times New Roman" w:hAnsi="Times New Roman"/>
          <w:b/>
          <w:sz w:val="28"/>
          <w:szCs w:val="28"/>
          <w:lang w:val="kk-KZ"/>
        </w:rPr>
        <w:t xml:space="preserve">8D07105 </w:t>
      </w:r>
      <w:r w:rsidR="00550994" w:rsidRPr="00806199">
        <w:rPr>
          <w:rFonts w:ascii="Times New Roman" w:hAnsi="Times New Roman"/>
          <w:b/>
          <w:sz w:val="28"/>
          <w:szCs w:val="28"/>
          <w:lang w:val="kk-KZ"/>
        </w:rPr>
        <w:t>-</w:t>
      </w:r>
      <w:r w:rsidRPr="00806199">
        <w:rPr>
          <w:rFonts w:ascii="Times New Roman" w:hAnsi="Times New Roman"/>
          <w:b/>
          <w:sz w:val="28"/>
          <w:szCs w:val="28"/>
          <w:lang w:val="kk-KZ"/>
        </w:rPr>
        <w:t xml:space="preserve"> Механикалық инженерия</w:t>
      </w:r>
    </w:p>
    <w:p w14:paraId="0B74A6BB" w14:textId="054890C9" w:rsidR="00BD4F87" w:rsidRPr="00806199" w:rsidRDefault="00BD4F87" w:rsidP="00B60D6C">
      <w:pPr>
        <w:spacing w:after="0" w:line="240" w:lineRule="auto"/>
        <w:jc w:val="center"/>
        <w:rPr>
          <w:rFonts w:ascii="Times New Roman" w:hAnsi="Times New Roman"/>
          <w:sz w:val="28"/>
          <w:szCs w:val="28"/>
          <w:lang w:val="kk-KZ"/>
        </w:rPr>
      </w:pPr>
      <w:r w:rsidRPr="00806199">
        <w:rPr>
          <w:rFonts w:ascii="Times New Roman" w:hAnsi="Times New Roman"/>
          <w:b/>
          <w:color w:val="000000"/>
          <w:sz w:val="28"/>
          <w:szCs w:val="28"/>
        </w:rPr>
        <w:t>D1</w:t>
      </w:r>
      <w:r w:rsidRPr="00806199">
        <w:rPr>
          <w:rFonts w:ascii="Times New Roman" w:hAnsi="Times New Roman"/>
          <w:b/>
          <w:color w:val="000000"/>
          <w:sz w:val="28"/>
          <w:szCs w:val="28"/>
          <w:lang w:val="kk-KZ"/>
        </w:rPr>
        <w:t xml:space="preserve">03 </w:t>
      </w:r>
      <w:r w:rsidR="00550994" w:rsidRPr="00806199">
        <w:rPr>
          <w:rFonts w:ascii="Times New Roman" w:hAnsi="Times New Roman"/>
          <w:b/>
          <w:color w:val="000000"/>
          <w:sz w:val="28"/>
          <w:szCs w:val="28"/>
          <w:lang w:val="kk-KZ"/>
        </w:rPr>
        <w:t>-</w:t>
      </w:r>
      <w:r w:rsidRPr="00806199">
        <w:rPr>
          <w:rFonts w:ascii="Times New Roman" w:hAnsi="Times New Roman"/>
          <w:b/>
          <w:color w:val="000000"/>
          <w:sz w:val="28"/>
          <w:szCs w:val="28"/>
          <w:lang w:val="kk-KZ"/>
        </w:rPr>
        <w:t xml:space="preserve"> </w:t>
      </w:r>
      <w:r w:rsidRPr="00806199">
        <w:rPr>
          <w:rFonts w:ascii="Times New Roman" w:hAnsi="Times New Roman"/>
          <w:b/>
          <w:sz w:val="28"/>
          <w:szCs w:val="28"/>
        </w:rPr>
        <w:t xml:space="preserve">Механика </w:t>
      </w:r>
      <w:r w:rsidRPr="00806199">
        <w:rPr>
          <w:rFonts w:ascii="Times New Roman" w:hAnsi="Times New Roman"/>
          <w:b/>
          <w:sz w:val="28"/>
          <w:szCs w:val="28"/>
          <w:lang w:val="kk-KZ"/>
        </w:rPr>
        <w:t>және металлөңдеу</w:t>
      </w:r>
    </w:p>
    <w:p w14:paraId="152D1965" w14:textId="77777777" w:rsidR="00BD4F87" w:rsidRPr="00806199" w:rsidRDefault="00BD4F87" w:rsidP="00B60D6C">
      <w:pPr>
        <w:spacing w:after="0" w:line="240" w:lineRule="auto"/>
        <w:jc w:val="center"/>
        <w:rPr>
          <w:rFonts w:ascii="Times New Roman" w:hAnsi="Times New Roman"/>
          <w:sz w:val="28"/>
          <w:szCs w:val="28"/>
        </w:rPr>
      </w:pPr>
    </w:p>
    <w:p w14:paraId="7E33F9C6" w14:textId="177A9342" w:rsidR="00BD4F87" w:rsidRPr="00806199" w:rsidRDefault="00BD4F87" w:rsidP="00B60D6C">
      <w:pPr>
        <w:spacing w:after="0" w:line="240" w:lineRule="auto"/>
        <w:jc w:val="center"/>
        <w:rPr>
          <w:rFonts w:ascii="Times New Roman" w:hAnsi="Times New Roman"/>
          <w:sz w:val="28"/>
          <w:szCs w:val="28"/>
        </w:rPr>
      </w:pPr>
    </w:p>
    <w:p w14:paraId="54700678" w14:textId="68B50BF9" w:rsidR="000E16EE" w:rsidRPr="00806199" w:rsidRDefault="000E16EE" w:rsidP="00B60D6C">
      <w:pPr>
        <w:spacing w:after="0" w:line="240" w:lineRule="auto"/>
        <w:jc w:val="center"/>
        <w:rPr>
          <w:rFonts w:ascii="Times New Roman" w:hAnsi="Times New Roman"/>
          <w:sz w:val="28"/>
          <w:szCs w:val="28"/>
        </w:rPr>
      </w:pPr>
    </w:p>
    <w:p w14:paraId="04993C42" w14:textId="77777777" w:rsidR="000E16EE" w:rsidRPr="00806199" w:rsidRDefault="000E16EE" w:rsidP="00B60D6C">
      <w:pPr>
        <w:spacing w:after="0" w:line="240" w:lineRule="auto"/>
        <w:jc w:val="center"/>
        <w:rPr>
          <w:rFonts w:ascii="Times New Roman" w:hAnsi="Times New Roman"/>
          <w:sz w:val="28"/>
          <w:szCs w:val="28"/>
        </w:rPr>
      </w:pPr>
    </w:p>
    <w:p w14:paraId="44777BB6" w14:textId="77777777" w:rsidR="0083557A" w:rsidRPr="00806199" w:rsidRDefault="00BD4F87" w:rsidP="00B60D6C">
      <w:pPr>
        <w:spacing w:after="0" w:line="240" w:lineRule="auto"/>
        <w:jc w:val="center"/>
        <w:rPr>
          <w:rFonts w:ascii="Times New Roman" w:hAnsi="Times New Roman"/>
          <w:sz w:val="28"/>
          <w:szCs w:val="28"/>
        </w:rPr>
      </w:pPr>
      <w:r w:rsidRPr="00806199">
        <w:rPr>
          <w:rFonts w:ascii="Times New Roman" w:hAnsi="Times New Roman"/>
          <w:sz w:val="28"/>
          <w:szCs w:val="28"/>
          <w:lang w:val="kk-KZ"/>
        </w:rPr>
        <w:t xml:space="preserve">Философия докторы </w:t>
      </w:r>
      <w:r w:rsidR="000E16EE" w:rsidRPr="00806199">
        <w:rPr>
          <w:rFonts w:ascii="Times New Roman" w:hAnsi="Times New Roman"/>
          <w:sz w:val="28"/>
          <w:szCs w:val="28"/>
          <w:lang w:val="en-US"/>
        </w:rPr>
        <w:t>PhD</w:t>
      </w:r>
      <w:r w:rsidR="000E16EE" w:rsidRPr="00806199">
        <w:rPr>
          <w:rFonts w:ascii="Times New Roman" w:hAnsi="Times New Roman"/>
          <w:sz w:val="28"/>
          <w:szCs w:val="28"/>
          <w:lang w:val="kk-KZ"/>
        </w:rPr>
        <w:t xml:space="preserve"> </w:t>
      </w:r>
    </w:p>
    <w:p w14:paraId="2B022913" w14:textId="7F2B8AC4" w:rsidR="00BD4F87" w:rsidRPr="00806199" w:rsidRDefault="00BD4F87"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 xml:space="preserve">дәрежесін </w:t>
      </w:r>
      <w:r w:rsidR="0083557A" w:rsidRPr="00806199">
        <w:rPr>
          <w:rFonts w:ascii="Times New Roman" w:hAnsi="Times New Roman"/>
          <w:sz w:val="28"/>
          <w:szCs w:val="28"/>
          <w:lang w:val="kk-KZ"/>
        </w:rPr>
        <w:t>алу үшін</w:t>
      </w:r>
      <w:r w:rsidRPr="00806199">
        <w:rPr>
          <w:rFonts w:ascii="Times New Roman" w:hAnsi="Times New Roman"/>
          <w:sz w:val="28"/>
          <w:szCs w:val="28"/>
          <w:lang w:val="kk-KZ"/>
        </w:rPr>
        <w:t xml:space="preserve"> арналған диссертация</w:t>
      </w:r>
    </w:p>
    <w:p w14:paraId="3F8B86C6" w14:textId="77777777" w:rsidR="00BD4F87" w:rsidRPr="00806199" w:rsidRDefault="00BD4F87" w:rsidP="00B60D6C">
      <w:pPr>
        <w:spacing w:after="0" w:line="240" w:lineRule="auto"/>
        <w:jc w:val="center"/>
        <w:rPr>
          <w:rFonts w:ascii="Times New Roman" w:hAnsi="Times New Roman"/>
          <w:b/>
          <w:sz w:val="28"/>
          <w:szCs w:val="28"/>
        </w:rPr>
      </w:pPr>
    </w:p>
    <w:p w14:paraId="66BE24EE" w14:textId="77777777" w:rsidR="00BD4F87" w:rsidRPr="00806199" w:rsidRDefault="00BD4F87" w:rsidP="00B60D6C">
      <w:pPr>
        <w:spacing w:after="0" w:line="240" w:lineRule="auto"/>
        <w:jc w:val="center"/>
        <w:rPr>
          <w:rFonts w:ascii="Times New Roman" w:hAnsi="Times New Roman"/>
          <w:b/>
          <w:sz w:val="28"/>
          <w:szCs w:val="28"/>
        </w:rPr>
      </w:pPr>
    </w:p>
    <w:p w14:paraId="279BB7D9" w14:textId="77777777" w:rsidR="00BD4F87" w:rsidRPr="00806199" w:rsidRDefault="00BD4F87" w:rsidP="00B60D6C">
      <w:pPr>
        <w:spacing w:after="0" w:line="240" w:lineRule="auto"/>
        <w:jc w:val="center"/>
        <w:rPr>
          <w:rFonts w:ascii="Times New Roman" w:hAnsi="Times New Roman"/>
          <w:b/>
          <w:sz w:val="28"/>
          <w:szCs w:val="28"/>
        </w:rPr>
      </w:pPr>
    </w:p>
    <w:p w14:paraId="1BE8BD33" w14:textId="77777777" w:rsidR="00BD4F87" w:rsidRPr="00806199" w:rsidRDefault="00BD4F87" w:rsidP="00B60D6C">
      <w:pPr>
        <w:spacing w:after="0" w:line="240" w:lineRule="auto"/>
        <w:jc w:val="center"/>
        <w:rPr>
          <w:rFonts w:ascii="Times New Roman" w:hAnsi="Times New Roman"/>
          <w:b/>
          <w:sz w:val="28"/>
          <w:szCs w:val="28"/>
        </w:rPr>
      </w:pPr>
    </w:p>
    <w:p w14:paraId="4AAF1E4D" w14:textId="5F109CC5" w:rsidR="00BD4F87" w:rsidRPr="00806199" w:rsidRDefault="001039AF" w:rsidP="00B60D6C">
      <w:pPr>
        <w:spacing w:after="0" w:line="240" w:lineRule="auto"/>
        <w:jc w:val="right"/>
        <w:rPr>
          <w:rFonts w:ascii="Times New Roman" w:hAnsi="Times New Roman"/>
          <w:bCs/>
          <w:sz w:val="28"/>
          <w:szCs w:val="28"/>
          <w:lang w:val="kk-KZ"/>
        </w:rPr>
      </w:pPr>
      <w:r w:rsidRPr="00806199">
        <w:rPr>
          <w:rFonts w:ascii="Times New Roman" w:hAnsi="Times New Roman"/>
          <w:bCs/>
          <w:sz w:val="28"/>
          <w:szCs w:val="28"/>
          <w:lang w:val="kk-KZ"/>
        </w:rPr>
        <w:t>Ғылыми</w:t>
      </w:r>
      <w:r w:rsidR="00BD4F87" w:rsidRPr="00806199">
        <w:rPr>
          <w:rFonts w:ascii="Times New Roman" w:hAnsi="Times New Roman"/>
          <w:bCs/>
          <w:sz w:val="28"/>
          <w:szCs w:val="28"/>
          <w:lang w:val="kk-KZ"/>
        </w:rPr>
        <w:t xml:space="preserve"> </w:t>
      </w:r>
      <w:r w:rsidR="00DD7F6D" w:rsidRPr="00806199">
        <w:rPr>
          <w:rFonts w:ascii="Times New Roman" w:hAnsi="Times New Roman"/>
          <w:bCs/>
          <w:sz w:val="28"/>
          <w:szCs w:val="28"/>
          <w:lang w:val="kk-KZ"/>
        </w:rPr>
        <w:t>кеңесшілер</w:t>
      </w:r>
      <w:r w:rsidR="00BD4F87" w:rsidRPr="00806199">
        <w:rPr>
          <w:rFonts w:ascii="Times New Roman" w:hAnsi="Times New Roman"/>
          <w:bCs/>
          <w:sz w:val="28"/>
          <w:szCs w:val="28"/>
          <w:lang w:val="kk-KZ"/>
        </w:rPr>
        <w:t xml:space="preserve">: </w:t>
      </w:r>
    </w:p>
    <w:p w14:paraId="3B2A4278" w14:textId="77777777" w:rsidR="00BD4F87" w:rsidRPr="00806199" w:rsidRDefault="00BD4F87" w:rsidP="00B60D6C">
      <w:pPr>
        <w:spacing w:after="0" w:line="240" w:lineRule="auto"/>
        <w:jc w:val="right"/>
        <w:rPr>
          <w:rFonts w:ascii="Times New Roman" w:hAnsi="Times New Roman"/>
          <w:bCs/>
          <w:sz w:val="28"/>
          <w:szCs w:val="28"/>
          <w:lang w:val="kk-KZ"/>
        </w:rPr>
      </w:pPr>
      <w:r w:rsidRPr="00806199">
        <w:rPr>
          <w:rFonts w:ascii="Times New Roman" w:hAnsi="Times New Roman"/>
          <w:bCs/>
          <w:sz w:val="28"/>
          <w:szCs w:val="28"/>
          <w:lang w:val="kk-KZ"/>
        </w:rPr>
        <w:t>т.ғ.к., қауымдастырылған профессор Усербаев М.Т.</w:t>
      </w:r>
    </w:p>
    <w:p w14:paraId="5F44CEE8" w14:textId="5FFB45EA" w:rsidR="00BD4F87" w:rsidRPr="00806199" w:rsidRDefault="00825F28" w:rsidP="00B60D6C">
      <w:pPr>
        <w:spacing w:after="0" w:line="240" w:lineRule="auto"/>
        <w:jc w:val="right"/>
        <w:rPr>
          <w:rFonts w:ascii="Times New Roman" w:hAnsi="Times New Roman"/>
          <w:bCs/>
          <w:sz w:val="28"/>
          <w:szCs w:val="28"/>
          <w:lang w:val="kk-KZ"/>
        </w:rPr>
      </w:pPr>
      <w:proofErr w:type="spellStart"/>
      <w:r w:rsidRPr="00806199">
        <w:rPr>
          <w:rFonts w:ascii="Times New Roman" w:hAnsi="Times New Roman"/>
          <w:sz w:val="28"/>
          <w:szCs w:val="28"/>
        </w:rPr>
        <w:t>философи</w:t>
      </w:r>
      <w:proofErr w:type="spellEnd"/>
      <w:r w:rsidRPr="00806199">
        <w:rPr>
          <w:rFonts w:ascii="Times New Roman" w:hAnsi="Times New Roman"/>
          <w:sz w:val="28"/>
          <w:szCs w:val="28"/>
          <w:lang w:val="kk-KZ"/>
        </w:rPr>
        <w:t>я</w:t>
      </w:r>
      <w:r w:rsidRPr="00806199">
        <w:rPr>
          <w:rFonts w:ascii="Times New Roman" w:hAnsi="Times New Roman"/>
          <w:sz w:val="28"/>
          <w:szCs w:val="28"/>
        </w:rPr>
        <w:t xml:space="preserve"> доктор</w:t>
      </w:r>
      <w:r w:rsidRPr="00806199">
        <w:rPr>
          <w:rFonts w:ascii="Times New Roman" w:hAnsi="Times New Roman"/>
          <w:sz w:val="28"/>
          <w:szCs w:val="28"/>
          <w:lang w:val="kk-KZ"/>
        </w:rPr>
        <w:t>ы</w:t>
      </w:r>
      <w:r w:rsidRPr="00806199">
        <w:rPr>
          <w:rFonts w:ascii="Times New Roman" w:hAnsi="Times New Roman"/>
          <w:bCs/>
          <w:sz w:val="28"/>
          <w:szCs w:val="28"/>
          <w:lang w:val="kk-KZ"/>
        </w:rPr>
        <w:t xml:space="preserve"> </w:t>
      </w:r>
      <w:r w:rsidR="00BD4F87" w:rsidRPr="00806199">
        <w:rPr>
          <w:rFonts w:ascii="Times New Roman" w:hAnsi="Times New Roman"/>
          <w:bCs/>
          <w:sz w:val="28"/>
          <w:szCs w:val="28"/>
          <w:lang w:val="kk-KZ"/>
        </w:rPr>
        <w:t>PhD Шеров А.К.</w:t>
      </w:r>
    </w:p>
    <w:p w14:paraId="6DC287E6" w14:textId="77777777" w:rsidR="00BD4F87" w:rsidRPr="00806199" w:rsidRDefault="00BD4F87" w:rsidP="00B60D6C">
      <w:pPr>
        <w:spacing w:after="0" w:line="240" w:lineRule="auto"/>
        <w:jc w:val="right"/>
        <w:rPr>
          <w:rFonts w:ascii="Times New Roman" w:hAnsi="Times New Roman"/>
          <w:bCs/>
          <w:sz w:val="28"/>
          <w:szCs w:val="28"/>
          <w:lang w:val="kk-KZ"/>
        </w:rPr>
      </w:pPr>
    </w:p>
    <w:p w14:paraId="5AE478CA" w14:textId="08F7B0A2" w:rsidR="00BD4F87" w:rsidRPr="00806199" w:rsidRDefault="001039AF" w:rsidP="00B60D6C">
      <w:pPr>
        <w:spacing w:after="0" w:line="240" w:lineRule="auto"/>
        <w:jc w:val="right"/>
        <w:rPr>
          <w:rFonts w:ascii="Times New Roman" w:hAnsi="Times New Roman"/>
          <w:bCs/>
          <w:sz w:val="28"/>
          <w:szCs w:val="28"/>
          <w:lang w:val="kk-KZ"/>
        </w:rPr>
      </w:pPr>
      <w:r w:rsidRPr="00806199">
        <w:rPr>
          <w:rFonts w:ascii="Times New Roman" w:hAnsi="Times New Roman"/>
          <w:bCs/>
          <w:sz w:val="28"/>
          <w:szCs w:val="28"/>
          <w:lang w:val="kk-KZ"/>
        </w:rPr>
        <w:t xml:space="preserve">Шетелдік ғылыми </w:t>
      </w:r>
      <w:r w:rsidR="00DD7F6D" w:rsidRPr="00806199">
        <w:rPr>
          <w:rFonts w:ascii="Times New Roman" w:hAnsi="Times New Roman"/>
          <w:bCs/>
          <w:sz w:val="28"/>
          <w:szCs w:val="28"/>
          <w:lang w:val="kk-KZ"/>
        </w:rPr>
        <w:t>кеңесші</w:t>
      </w:r>
      <w:r w:rsidR="00BD4F87" w:rsidRPr="00806199">
        <w:rPr>
          <w:rFonts w:ascii="Times New Roman" w:hAnsi="Times New Roman"/>
          <w:bCs/>
          <w:sz w:val="28"/>
          <w:szCs w:val="28"/>
          <w:lang w:val="kk-KZ"/>
        </w:rPr>
        <w:t>:</w:t>
      </w:r>
    </w:p>
    <w:p w14:paraId="09FACF81" w14:textId="7889F8C4" w:rsidR="00BD4F87" w:rsidRPr="00806199" w:rsidRDefault="001039AF" w:rsidP="00B60D6C">
      <w:pPr>
        <w:spacing w:after="0" w:line="240" w:lineRule="auto"/>
        <w:jc w:val="right"/>
        <w:rPr>
          <w:rFonts w:ascii="Times New Roman" w:hAnsi="Times New Roman"/>
          <w:sz w:val="28"/>
          <w:szCs w:val="28"/>
          <w:lang w:val="kk-KZ"/>
        </w:rPr>
      </w:pPr>
      <w:r w:rsidRPr="00806199">
        <w:rPr>
          <w:rFonts w:ascii="Times New Roman" w:hAnsi="Times New Roman"/>
          <w:sz w:val="28"/>
          <w:szCs w:val="28"/>
          <w:lang w:val="kk-KZ"/>
        </w:rPr>
        <w:t xml:space="preserve">т.ғ.д., </w:t>
      </w:r>
      <w:r w:rsidR="00BD4F87" w:rsidRPr="00806199">
        <w:rPr>
          <w:rFonts w:ascii="Times New Roman" w:hAnsi="Times New Roman"/>
          <w:sz w:val="28"/>
          <w:szCs w:val="28"/>
          <w:lang w:val="kk-KZ"/>
        </w:rPr>
        <w:t xml:space="preserve">профессор Jacek Cieślik </w:t>
      </w:r>
    </w:p>
    <w:p w14:paraId="75F72D79" w14:textId="0E7CBE59" w:rsidR="00BD4F87" w:rsidRPr="00806199" w:rsidRDefault="00BD4F87" w:rsidP="00B60D6C">
      <w:pPr>
        <w:spacing w:after="0" w:line="240" w:lineRule="auto"/>
        <w:jc w:val="right"/>
        <w:rPr>
          <w:rFonts w:ascii="Times New Roman" w:hAnsi="Times New Roman"/>
          <w:sz w:val="28"/>
          <w:szCs w:val="28"/>
        </w:rPr>
      </w:pPr>
      <w:r w:rsidRPr="00806199">
        <w:rPr>
          <w:rFonts w:ascii="Times New Roman" w:hAnsi="Times New Roman"/>
          <w:sz w:val="28"/>
          <w:szCs w:val="28"/>
        </w:rPr>
        <w:t>(</w:t>
      </w:r>
      <w:r w:rsidR="001039AF" w:rsidRPr="00806199">
        <w:rPr>
          <w:rFonts w:ascii="Times New Roman" w:hAnsi="Times New Roman"/>
          <w:sz w:val="28"/>
          <w:szCs w:val="28"/>
        </w:rPr>
        <w:t>AGH</w:t>
      </w:r>
      <w:r w:rsidR="001039AF" w:rsidRPr="00806199">
        <w:rPr>
          <w:rFonts w:ascii="Times New Roman" w:hAnsi="Times New Roman"/>
          <w:bCs/>
          <w:sz w:val="28"/>
          <w:szCs w:val="28"/>
        </w:rPr>
        <w:t xml:space="preserve"> </w:t>
      </w:r>
      <w:r w:rsidR="001039AF" w:rsidRPr="00806199">
        <w:rPr>
          <w:rFonts w:ascii="Times New Roman" w:hAnsi="Times New Roman"/>
          <w:bCs/>
          <w:sz w:val="28"/>
          <w:szCs w:val="28"/>
          <w:lang w:val="kk-KZ"/>
        </w:rPr>
        <w:t>у</w:t>
      </w:r>
      <w:proofErr w:type="spellStart"/>
      <w:r w:rsidRPr="00806199">
        <w:rPr>
          <w:rFonts w:ascii="Times New Roman" w:hAnsi="Times New Roman"/>
          <w:bCs/>
          <w:sz w:val="28"/>
          <w:szCs w:val="28"/>
        </w:rPr>
        <w:t>ниверситет</w:t>
      </w:r>
      <w:proofErr w:type="spellEnd"/>
      <w:r w:rsidR="001039AF" w:rsidRPr="00806199">
        <w:rPr>
          <w:rFonts w:ascii="Times New Roman" w:hAnsi="Times New Roman"/>
          <w:bCs/>
          <w:sz w:val="28"/>
          <w:szCs w:val="28"/>
          <w:lang w:val="kk-KZ"/>
        </w:rPr>
        <w:t>і</w:t>
      </w:r>
      <w:r w:rsidRPr="00806199">
        <w:rPr>
          <w:rFonts w:ascii="Times New Roman" w:hAnsi="Times New Roman"/>
          <w:sz w:val="28"/>
          <w:szCs w:val="28"/>
        </w:rPr>
        <w:t>, Краков, Польша)</w:t>
      </w:r>
    </w:p>
    <w:p w14:paraId="26988234" w14:textId="77777777" w:rsidR="00BD4F87" w:rsidRPr="00806199" w:rsidRDefault="00BD4F87" w:rsidP="00B60D6C">
      <w:pPr>
        <w:spacing w:after="0" w:line="240" w:lineRule="auto"/>
        <w:jc w:val="right"/>
        <w:rPr>
          <w:rFonts w:ascii="Times New Roman" w:hAnsi="Times New Roman"/>
          <w:b/>
          <w:sz w:val="28"/>
          <w:szCs w:val="28"/>
        </w:rPr>
      </w:pPr>
    </w:p>
    <w:p w14:paraId="43C7D97C" w14:textId="77777777" w:rsidR="00BD4F87" w:rsidRPr="00806199" w:rsidRDefault="00BD4F87" w:rsidP="00B60D6C">
      <w:pPr>
        <w:spacing w:after="0" w:line="240" w:lineRule="auto"/>
        <w:jc w:val="center"/>
        <w:rPr>
          <w:rFonts w:ascii="Times New Roman" w:hAnsi="Times New Roman"/>
          <w:b/>
          <w:sz w:val="28"/>
          <w:szCs w:val="28"/>
        </w:rPr>
      </w:pPr>
    </w:p>
    <w:p w14:paraId="64EF46A8" w14:textId="77777777" w:rsidR="00BD4F87" w:rsidRPr="00806199" w:rsidRDefault="00BD4F87" w:rsidP="00B60D6C">
      <w:pPr>
        <w:spacing w:after="0" w:line="240" w:lineRule="auto"/>
        <w:jc w:val="center"/>
        <w:rPr>
          <w:rFonts w:ascii="Times New Roman" w:hAnsi="Times New Roman"/>
          <w:b/>
          <w:sz w:val="28"/>
          <w:szCs w:val="28"/>
        </w:rPr>
      </w:pPr>
    </w:p>
    <w:p w14:paraId="4A76885A" w14:textId="77777777" w:rsidR="00BD4F87" w:rsidRPr="00806199" w:rsidRDefault="00BD4F87" w:rsidP="00B60D6C">
      <w:pPr>
        <w:spacing w:after="0" w:line="240" w:lineRule="auto"/>
        <w:jc w:val="center"/>
        <w:rPr>
          <w:rFonts w:ascii="Times New Roman" w:hAnsi="Times New Roman"/>
          <w:b/>
          <w:sz w:val="28"/>
          <w:szCs w:val="28"/>
        </w:rPr>
      </w:pPr>
    </w:p>
    <w:p w14:paraId="4059BF0F" w14:textId="77777777" w:rsidR="00BD4F87" w:rsidRPr="00806199" w:rsidRDefault="00BD4F87" w:rsidP="00B60D6C">
      <w:pPr>
        <w:spacing w:after="0" w:line="240" w:lineRule="auto"/>
        <w:jc w:val="center"/>
        <w:rPr>
          <w:rFonts w:ascii="Times New Roman" w:hAnsi="Times New Roman"/>
          <w:b/>
          <w:sz w:val="28"/>
          <w:szCs w:val="28"/>
        </w:rPr>
      </w:pPr>
    </w:p>
    <w:p w14:paraId="4E037E89" w14:textId="77777777" w:rsidR="00BD4F87" w:rsidRPr="00806199" w:rsidRDefault="00BD4F87" w:rsidP="00B60D6C">
      <w:pPr>
        <w:spacing w:after="0" w:line="240" w:lineRule="auto"/>
        <w:jc w:val="center"/>
        <w:rPr>
          <w:rFonts w:ascii="Times New Roman" w:hAnsi="Times New Roman"/>
          <w:b/>
          <w:sz w:val="28"/>
          <w:szCs w:val="28"/>
        </w:rPr>
      </w:pPr>
    </w:p>
    <w:p w14:paraId="771A30AC" w14:textId="3C7E8080" w:rsidR="00BD4F87" w:rsidRPr="00806199" w:rsidRDefault="00BD4F87" w:rsidP="00B60D6C">
      <w:pPr>
        <w:spacing w:after="0" w:line="240" w:lineRule="auto"/>
        <w:jc w:val="center"/>
        <w:rPr>
          <w:rFonts w:ascii="Times New Roman" w:hAnsi="Times New Roman"/>
          <w:sz w:val="28"/>
          <w:szCs w:val="28"/>
        </w:rPr>
      </w:pPr>
      <w:r w:rsidRPr="00806199">
        <w:rPr>
          <w:rFonts w:ascii="Times New Roman" w:hAnsi="Times New Roman"/>
          <w:sz w:val="28"/>
          <w:szCs w:val="28"/>
          <w:lang w:val="kk-KZ"/>
        </w:rPr>
        <w:t>Астана</w:t>
      </w:r>
      <w:r w:rsidRPr="00806199">
        <w:rPr>
          <w:rFonts w:ascii="Times New Roman" w:hAnsi="Times New Roman"/>
          <w:sz w:val="28"/>
          <w:szCs w:val="28"/>
        </w:rPr>
        <w:t xml:space="preserve"> </w:t>
      </w:r>
      <w:r w:rsidR="001039AF" w:rsidRPr="00806199">
        <w:rPr>
          <w:rFonts w:ascii="Times New Roman" w:hAnsi="Times New Roman"/>
          <w:sz w:val="28"/>
          <w:szCs w:val="28"/>
          <w:lang w:val="kk-KZ"/>
        </w:rPr>
        <w:t>қ.</w:t>
      </w:r>
      <w:r w:rsidR="00550994" w:rsidRPr="00806199">
        <w:rPr>
          <w:rFonts w:ascii="Times New Roman" w:hAnsi="Times New Roman"/>
          <w:sz w:val="28"/>
          <w:szCs w:val="28"/>
        </w:rPr>
        <w:t>-</w:t>
      </w:r>
      <w:r w:rsidRPr="00806199">
        <w:rPr>
          <w:rFonts w:ascii="Times New Roman" w:hAnsi="Times New Roman"/>
          <w:sz w:val="28"/>
          <w:szCs w:val="28"/>
        </w:rPr>
        <w:t xml:space="preserve"> 2026 </w:t>
      </w:r>
      <w:r w:rsidR="001039AF" w:rsidRPr="00806199">
        <w:rPr>
          <w:rFonts w:ascii="Times New Roman" w:hAnsi="Times New Roman"/>
          <w:sz w:val="28"/>
          <w:szCs w:val="28"/>
          <w:lang w:val="kk-KZ"/>
        </w:rPr>
        <w:t>ж</w:t>
      </w:r>
      <w:r w:rsidRPr="00806199">
        <w:rPr>
          <w:rFonts w:ascii="Times New Roman" w:hAnsi="Times New Roman"/>
          <w:sz w:val="28"/>
          <w:szCs w:val="28"/>
        </w:rPr>
        <w:t>.</w:t>
      </w:r>
      <w:r w:rsidRPr="00806199">
        <w:rPr>
          <w:rFonts w:ascii="Times New Roman" w:hAnsi="Times New Roman"/>
          <w:sz w:val="28"/>
          <w:szCs w:val="28"/>
        </w:rPr>
        <w:br w:type="page"/>
      </w:r>
    </w:p>
    <w:p w14:paraId="42CA2DB2" w14:textId="12504C9B" w:rsidR="00BD4F87" w:rsidRPr="00806199" w:rsidRDefault="003958B9" w:rsidP="00B60D6C">
      <w:pPr>
        <w:spacing w:after="0" w:line="240" w:lineRule="auto"/>
        <w:jc w:val="center"/>
        <w:rPr>
          <w:rFonts w:ascii="Times New Roman" w:hAnsi="Times New Roman"/>
          <w:b/>
          <w:sz w:val="28"/>
          <w:szCs w:val="28"/>
          <w:lang w:val="kk-KZ"/>
        </w:rPr>
      </w:pPr>
      <w:r w:rsidRPr="00806199">
        <w:rPr>
          <w:rFonts w:ascii="Times New Roman" w:hAnsi="Times New Roman"/>
          <w:b/>
          <w:sz w:val="28"/>
          <w:szCs w:val="28"/>
          <w:lang w:val="kk-KZ"/>
        </w:rPr>
        <w:lastRenderedPageBreak/>
        <w:t>МҰЗМҰНЫ</w:t>
      </w:r>
    </w:p>
    <w:p w14:paraId="2D978DFB" w14:textId="77777777" w:rsidR="002E1E0A" w:rsidRPr="00806199" w:rsidRDefault="002E1E0A" w:rsidP="00B60D6C">
      <w:pPr>
        <w:spacing w:after="0" w:line="240" w:lineRule="auto"/>
        <w:jc w:val="center"/>
        <w:rPr>
          <w:rFonts w:ascii="Times New Roman" w:hAnsi="Times New Roman"/>
          <w:b/>
          <w:sz w:val="28"/>
          <w:szCs w:val="28"/>
          <w:lang w:val="kk-KZ"/>
        </w:rPr>
      </w:pPr>
    </w:p>
    <w:p w14:paraId="29174020" w14:textId="1FF7A314" w:rsidR="00806199" w:rsidRPr="00806199" w:rsidRDefault="00430309" w:rsidP="00806199">
      <w:pPr>
        <w:pStyle w:val="13"/>
        <w:tabs>
          <w:tab w:val="clear" w:pos="9345"/>
          <w:tab w:val="right" w:pos="9638"/>
        </w:tabs>
        <w:jc w:val="both"/>
        <w:rPr>
          <w:rFonts w:eastAsiaTheme="minorEastAsia"/>
          <w:b w:val="0"/>
          <w:bCs w:val="0"/>
          <w:szCs w:val="28"/>
          <w:lang w:eastAsia="ru-RU"/>
        </w:rPr>
      </w:pPr>
      <w:r w:rsidRPr="00806199">
        <w:rPr>
          <w:szCs w:val="28"/>
          <w:lang w:val="kk-KZ"/>
        </w:rPr>
        <w:fldChar w:fldCharType="begin"/>
      </w:r>
      <w:r w:rsidRPr="00806199">
        <w:rPr>
          <w:szCs w:val="28"/>
          <w:lang w:val="kk-KZ"/>
        </w:rPr>
        <w:instrText xml:space="preserve"> TOC \o "1-3" \h \z \u </w:instrText>
      </w:r>
      <w:r w:rsidRPr="00806199">
        <w:rPr>
          <w:szCs w:val="28"/>
          <w:lang w:val="kk-KZ"/>
        </w:rPr>
        <w:fldChar w:fldCharType="separate"/>
      </w:r>
      <w:hyperlink w:anchor="_Toc231152197" w:history="1">
        <w:r w:rsidR="00806199" w:rsidRPr="00806199">
          <w:rPr>
            <w:rStyle w:val="a8"/>
            <w:szCs w:val="28"/>
          </w:rPr>
          <w:t>НОРМАТИВ</w:t>
        </w:r>
        <w:r w:rsidR="00806199" w:rsidRPr="00806199">
          <w:rPr>
            <w:rStyle w:val="a8"/>
            <w:szCs w:val="28"/>
            <w:lang w:val="kk-KZ"/>
          </w:rPr>
          <w:t>ТІ</w:t>
        </w:r>
        <w:r w:rsidR="00806199" w:rsidRPr="00806199">
          <w:rPr>
            <w:rStyle w:val="a8"/>
            <w:szCs w:val="28"/>
          </w:rPr>
          <w:t xml:space="preserve"> С</w:t>
        </w:r>
        <w:r w:rsidR="00806199" w:rsidRPr="00806199">
          <w:rPr>
            <w:rStyle w:val="a8"/>
            <w:szCs w:val="28"/>
            <w:lang w:val="kk-KZ"/>
          </w:rPr>
          <w:t>ІЛТЕМЕЛЕР</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_Toc231152197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4</w:t>
        </w:r>
        <w:r w:rsidR="00806199" w:rsidRPr="00806199">
          <w:rPr>
            <w:b w:val="0"/>
            <w:bCs w:val="0"/>
            <w:webHidden/>
            <w:szCs w:val="28"/>
          </w:rPr>
          <w:fldChar w:fldCharType="end"/>
        </w:r>
      </w:hyperlink>
    </w:p>
    <w:p w14:paraId="7C03E131" w14:textId="4E230ECA"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198" w:history="1">
        <w:r w:rsidR="00806199" w:rsidRPr="00806199">
          <w:rPr>
            <w:rStyle w:val="a8"/>
            <w:szCs w:val="28"/>
            <w:lang w:val="kk-KZ"/>
          </w:rPr>
          <w:t>АНЫҚТАМАЛАР, БЕЛГІЛЕУЛЕР ЖӘНЕ ҚЫСҚАРТУЛАР</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_Toc231152198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5</w:t>
        </w:r>
        <w:r w:rsidR="00806199" w:rsidRPr="00806199">
          <w:rPr>
            <w:b w:val="0"/>
            <w:bCs w:val="0"/>
            <w:webHidden/>
            <w:szCs w:val="28"/>
          </w:rPr>
          <w:fldChar w:fldCharType="end"/>
        </w:r>
      </w:hyperlink>
    </w:p>
    <w:p w14:paraId="3BE2FF46" w14:textId="0E944D9B"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199" w:history="1">
        <w:r w:rsidR="00806199" w:rsidRPr="00806199">
          <w:rPr>
            <w:rStyle w:val="a8"/>
            <w:szCs w:val="28"/>
            <w:lang w:val="kk-KZ"/>
          </w:rPr>
          <w:t>КІРІСПЕ</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_Toc231152199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6</w:t>
        </w:r>
        <w:r w:rsidR="00806199" w:rsidRPr="00806199">
          <w:rPr>
            <w:b w:val="0"/>
            <w:bCs w:val="0"/>
            <w:webHidden/>
            <w:szCs w:val="28"/>
          </w:rPr>
          <w:fldChar w:fldCharType="end"/>
        </w:r>
      </w:hyperlink>
    </w:p>
    <w:p w14:paraId="0E67FE9E" w14:textId="2E030674"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00" w:history="1">
        <w:r w:rsidR="00806199" w:rsidRPr="00806199">
          <w:rPr>
            <w:rStyle w:val="a8"/>
            <w:szCs w:val="28"/>
            <w:lang w:val="kk-KZ"/>
          </w:rPr>
          <w:t>1. МЕТАЛЛ КЕСЕТІН ҚҰРАЛДАРДЫҢ ТОЗУҒА ТӨЗІМДІЛІГІН АРТТЫРУ МӘСЕЛЕСІНІҢ ЖАЙ-КҮЙІН ЗЕРТТЕУ</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_Toc231152200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10</w:t>
        </w:r>
        <w:r w:rsidR="00806199" w:rsidRPr="00806199">
          <w:rPr>
            <w:b w:val="0"/>
            <w:bCs w:val="0"/>
            <w:webHidden/>
            <w:szCs w:val="28"/>
          </w:rPr>
          <w:fldChar w:fldCharType="end"/>
        </w:r>
      </w:hyperlink>
    </w:p>
    <w:p w14:paraId="469FB33D" w14:textId="447BF95C" w:rsidR="00806199" w:rsidRPr="00806199" w:rsidRDefault="00E72AE5" w:rsidP="00806199">
      <w:pPr>
        <w:pStyle w:val="23"/>
        <w:tabs>
          <w:tab w:val="clear" w:pos="9345"/>
          <w:tab w:val="right" w:pos="9638"/>
        </w:tabs>
        <w:ind w:left="0"/>
        <w:jc w:val="both"/>
        <w:rPr>
          <w:rFonts w:eastAsiaTheme="minorEastAsia"/>
          <w:lang w:eastAsia="ru-RU"/>
        </w:rPr>
      </w:pPr>
      <w:hyperlink w:anchor="_Toc231152201" w:history="1">
        <w:r w:rsidR="00806199" w:rsidRPr="00806199">
          <w:rPr>
            <w:rStyle w:val="a8"/>
            <w:lang w:val="kk-KZ"/>
          </w:rPr>
          <w:t>1.1 Металл кесетін құралдардың тозуға төзімділігін арттырудың қолданыстағы әдістерін талдау</w:t>
        </w:r>
        <w:r w:rsidR="00806199" w:rsidRPr="00806199">
          <w:rPr>
            <w:webHidden/>
          </w:rPr>
          <w:tab/>
        </w:r>
        <w:r w:rsidR="00806199" w:rsidRPr="00806199">
          <w:rPr>
            <w:webHidden/>
          </w:rPr>
          <w:fldChar w:fldCharType="begin"/>
        </w:r>
        <w:r w:rsidR="00806199" w:rsidRPr="00806199">
          <w:rPr>
            <w:webHidden/>
          </w:rPr>
          <w:instrText xml:space="preserve"> PAGEREF _Toc231152201 \h </w:instrText>
        </w:r>
        <w:r w:rsidR="00806199" w:rsidRPr="00806199">
          <w:rPr>
            <w:webHidden/>
          </w:rPr>
        </w:r>
        <w:r w:rsidR="00806199" w:rsidRPr="00806199">
          <w:rPr>
            <w:webHidden/>
          </w:rPr>
          <w:fldChar w:fldCharType="separate"/>
        </w:r>
        <w:r w:rsidR="00806199" w:rsidRPr="00806199">
          <w:rPr>
            <w:webHidden/>
          </w:rPr>
          <w:t>10</w:t>
        </w:r>
        <w:r w:rsidR="00806199" w:rsidRPr="00806199">
          <w:rPr>
            <w:webHidden/>
          </w:rPr>
          <w:fldChar w:fldCharType="end"/>
        </w:r>
      </w:hyperlink>
    </w:p>
    <w:p w14:paraId="77ABFBB4" w14:textId="7BF08AB2" w:rsidR="00806199" w:rsidRPr="00806199" w:rsidRDefault="00E72AE5" w:rsidP="00806199">
      <w:pPr>
        <w:pStyle w:val="23"/>
        <w:tabs>
          <w:tab w:val="clear" w:pos="9345"/>
          <w:tab w:val="right" w:pos="9638"/>
        </w:tabs>
        <w:ind w:left="0"/>
        <w:jc w:val="both"/>
        <w:rPr>
          <w:rFonts w:eastAsiaTheme="minorEastAsia"/>
          <w:lang w:eastAsia="ru-RU"/>
        </w:rPr>
      </w:pPr>
      <w:hyperlink w:anchor="_Toc231152202" w:history="1">
        <w:r w:rsidR="00806199" w:rsidRPr="00806199">
          <w:rPr>
            <w:rStyle w:val="a8"/>
            <w:lang w:val="kk-KZ"/>
          </w:rPr>
          <w:t>1.2 Металл кесуші құралдардың тозу мәселелері</w:t>
        </w:r>
        <w:r w:rsidR="00806199" w:rsidRPr="00806199">
          <w:rPr>
            <w:webHidden/>
          </w:rPr>
          <w:tab/>
        </w:r>
        <w:r w:rsidR="00806199" w:rsidRPr="00806199">
          <w:rPr>
            <w:webHidden/>
          </w:rPr>
          <w:fldChar w:fldCharType="begin"/>
        </w:r>
        <w:r w:rsidR="00806199" w:rsidRPr="00806199">
          <w:rPr>
            <w:webHidden/>
          </w:rPr>
          <w:instrText xml:space="preserve"> PAGEREF _Toc231152202 \h </w:instrText>
        </w:r>
        <w:r w:rsidR="00806199" w:rsidRPr="00806199">
          <w:rPr>
            <w:webHidden/>
          </w:rPr>
        </w:r>
        <w:r w:rsidR="00806199" w:rsidRPr="00806199">
          <w:rPr>
            <w:webHidden/>
          </w:rPr>
          <w:fldChar w:fldCharType="separate"/>
        </w:r>
        <w:r w:rsidR="00806199" w:rsidRPr="00806199">
          <w:rPr>
            <w:webHidden/>
          </w:rPr>
          <w:t>14</w:t>
        </w:r>
        <w:r w:rsidR="00806199" w:rsidRPr="00806199">
          <w:rPr>
            <w:webHidden/>
          </w:rPr>
          <w:fldChar w:fldCharType="end"/>
        </w:r>
      </w:hyperlink>
    </w:p>
    <w:p w14:paraId="1BE432B6" w14:textId="39539B95" w:rsidR="00806199" w:rsidRPr="00806199" w:rsidRDefault="00E72AE5" w:rsidP="00806199">
      <w:pPr>
        <w:pStyle w:val="23"/>
        <w:tabs>
          <w:tab w:val="clear" w:pos="9345"/>
          <w:tab w:val="right" w:pos="9638"/>
        </w:tabs>
        <w:ind w:left="0"/>
        <w:jc w:val="both"/>
        <w:rPr>
          <w:rFonts w:eastAsiaTheme="minorEastAsia"/>
          <w:lang w:eastAsia="ru-RU"/>
        </w:rPr>
      </w:pPr>
      <w:hyperlink w:anchor="_Toc231152203" w:history="1">
        <w:r w:rsidR="00806199" w:rsidRPr="00806199">
          <w:rPr>
            <w:rStyle w:val="a8"/>
            <w:lang w:val="kk-KZ"/>
          </w:rPr>
          <w:t>1.3 Алдын ала ысқылап қалыптастыру әдісі металл кесуші құралдардың тозуға төзімділігін арттыру әдісі ретінде</w:t>
        </w:r>
        <w:r w:rsidR="00806199" w:rsidRPr="00806199">
          <w:rPr>
            <w:webHidden/>
          </w:rPr>
          <w:tab/>
        </w:r>
        <w:r w:rsidR="00806199" w:rsidRPr="00806199">
          <w:rPr>
            <w:webHidden/>
          </w:rPr>
          <w:fldChar w:fldCharType="begin"/>
        </w:r>
        <w:r w:rsidR="00806199" w:rsidRPr="00806199">
          <w:rPr>
            <w:webHidden/>
          </w:rPr>
          <w:instrText xml:space="preserve"> PAGEREF _Toc231152203 \h </w:instrText>
        </w:r>
        <w:r w:rsidR="00806199" w:rsidRPr="00806199">
          <w:rPr>
            <w:webHidden/>
          </w:rPr>
        </w:r>
        <w:r w:rsidR="00806199" w:rsidRPr="00806199">
          <w:rPr>
            <w:webHidden/>
          </w:rPr>
          <w:fldChar w:fldCharType="separate"/>
        </w:r>
        <w:r w:rsidR="00806199" w:rsidRPr="00806199">
          <w:rPr>
            <w:webHidden/>
          </w:rPr>
          <w:t>16</w:t>
        </w:r>
        <w:r w:rsidR="00806199" w:rsidRPr="00806199">
          <w:rPr>
            <w:webHidden/>
          </w:rPr>
          <w:fldChar w:fldCharType="end"/>
        </w:r>
      </w:hyperlink>
    </w:p>
    <w:p w14:paraId="1C7A2F95" w14:textId="11E8DA31" w:rsidR="00806199" w:rsidRPr="00806199" w:rsidRDefault="00E72AE5" w:rsidP="00806199">
      <w:pPr>
        <w:pStyle w:val="23"/>
        <w:tabs>
          <w:tab w:val="clear" w:pos="9345"/>
          <w:tab w:val="right" w:pos="9638"/>
        </w:tabs>
        <w:ind w:left="0"/>
        <w:jc w:val="both"/>
        <w:rPr>
          <w:rFonts w:eastAsiaTheme="minorEastAsia"/>
          <w:lang w:eastAsia="ru-RU"/>
        </w:rPr>
      </w:pPr>
      <w:hyperlink w:anchor="_Toc231152204" w:history="1">
        <w:r w:rsidR="00806199" w:rsidRPr="00806199">
          <w:rPr>
            <w:rStyle w:val="a8"/>
            <w:lang w:val="uz-Cyrl-UZ"/>
          </w:rPr>
          <w:t>1.4 Әртүрлі металл кесуші құралдарды алдын ала ысқылап қалыптастырудың технологиялық мүмкіндігін зерттеу</w:t>
        </w:r>
        <w:r w:rsidR="00806199" w:rsidRPr="00806199">
          <w:rPr>
            <w:webHidden/>
          </w:rPr>
          <w:tab/>
        </w:r>
        <w:r w:rsidR="00806199" w:rsidRPr="00806199">
          <w:rPr>
            <w:webHidden/>
          </w:rPr>
          <w:fldChar w:fldCharType="begin"/>
        </w:r>
        <w:r w:rsidR="00806199" w:rsidRPr="00806199">
          <w:rPr>
            <w:webHidden/>
          </w:rPr>
          <w:instrText xml:space="preserve"> PAGEREF _Toc231152204 \h </w:instrText>
        </w:r>
        <w:r w:rsidR="00806199" w:rsidRPr="00806199">
          <w:rPr>
            <w:webHidden/>
          </w:rPr>
        </w:r>
        <w:r w:rsidR="00806199" w:rsidRPr="00806199">
          <w:rPr>
            <w:webHidden/>
          </w:rPr>
          <w:fldChar w:fldCharType="separate"/>
        </w:r>
        <w:r w:rsidR="00806199" w:rsidRPr="00806199">
          <w:rPr>
            <w:webHidden/>
          </w:rPr>
          <w:t>19</w:t>
        </w:r>
        <w:r w:rsidR="00806199" w:rsidRPr="00806199">
          <w:rPr>
            <w:webHidden/>
          </w:rPr>
          <w:fldChar w:fldCharType="end"/>
        </w:r>
      </w:hyperlink>
    </w:p>
    <w:p w14:paraId="16803B34" w14:textId="081A51BD" w:rsidR="00806199" w:rsidRPr="00806199" w:rsidRDefault="00E72AE5" w:rsidP="00806199">
      <w:pPr>
        <w:pStyle w:val="23"/>
        <w:tabs>
          <w:tab w:val="clear" w:pos="9345"/>
          <w:tab w:val="right" w:pos="9638"/>
        </w:tabs>
        <w:ind w:left="0"/>
        <w:jc w:val="both"/>
        <w:rPr>
          <w:rFonts w:eastAsiaTheme="minorEastAsia"/>
          <w:lang w:eastAsia="ru-RU"/>
        </w:rPr>
      </w:pPr>
      <w:hyperlink w:anchor="_Toc231152205" w:history="1">
        <w:r w:rsidR="00806199" w:rsidRPr="00806199">
          <w:rPr>
            <w:rStyle w:val="a8"/>
            <w:lang w:val="kk-KZ"/>
          </w:rPr>
          <w:t>1.5 Зерттеудің мақсаты мен міндетін анықтау</w:t>
        </w:r>
        <w:r w:rsidR="00806199" w:rsidRPr="00806199">
          <w:rPr>
            <w:webHidden/>
          </w:rPr>
          <w:tab/>
        </w:r>
        <w:r w:rsidR="00806199" w:rsidRPr="00806199">
          <w:rPr>
            <w:webHidden/>
          </w:rPr>
          <w:fldChar w:fldCharType="begin"/>
        </w:r>
        <w:r w:rsidR="00806199" w:rsidRPr="00806199">
          <w:rPr>
            <w:webHidden/>
          </w:rPr>
          <w:instrText xml:space="preserve"> PAGEREF _Toc231152205 \h </w:instrText>
        </w:r>
        <w:r w:rsidR="00806199" w:rsidRPr="00806199">
          <w:rPr>
            <w:webHidden/>
          </w:rPr>
        </w:r>
        <w:r w:rsidR="00806199" w:rsidRPr="00806199">
          <w:rPr>
            <w:webHidden/>
          </w:rPr>
          <w:fldChar w:fldCharType="separate"/>
        </w:r>
        <w:r w:rsidR="00806199" w:rsidRPr="00806199">
          <w:rPr>
            <w:webHidden/>
          </w:rPr>
          <w:t>28</w:t>
        </w:r>
        <w:r w:rsidR="00806199" w:rsidRPr="00806199">
          <w:rPr>
            <w:webHidden/>
          </w:rPr>
          <w:fldChar w:fldCharType="end"/>
        </w:r>
      </w:hyperlink>
    </w:p>
    <w:p w14:paraId="506BE5B9" w14:textId="494B37C6" w:rsidR="00806199" w:rsidRPr="00806199" w:rsidRDefault="00E72AE5" w:rsidP="00806199">
      <w:pPr>
        <w:pStyle w:val="23"/>
        <w:tabs>
          <w:tab w:val="clear" w:pos="9345"/>
          <w:tab w:val="right" w:pos="9638"/>
        </w:tabs>
        <w:ind w:left="0"/>
        <w:jc w:val="both"/>
        <w:rPr>
          <w:rFonts w:eastAsiaTheme="minorEastAsia"/>
          <w:lang w:eastAsia="ru-RU"/>
        </w:rPr>
      </w:pPr>
      <w:hyperlink w:anchor="_Toc231152206" w:history="1">
        <w:r w:rsidR="00806199" w:rsidRPr="00806199">
          <w:rPr>
            <w:rStyle w:val="a8"/>
            <w:lang w:val="kk-KZ"/>
          </w:rPr>
          <w:t>1.6 Бірінші тарау бойынша қорытындылар</w:t>
        </w:r>
        <w:r w:rsidR="00806199" w:rsidRPr="00806199">
          <w:rPr>
            <w:webHidden/>
          </w:rPr>
          <w:tab/>
        </w:r>
        <w:r w:rsidR="00806199" w:rsidRPr="00806199">
          <w:rPr>
            <w:webHidden/>
          </w:rPr>
          <w:fldChar w:fldCharType="begin"/>
        </w:r>
        <w:r w:rsidR="00806199" w:rsidRPr="00806199">
          <w:rPr>
            <w:webHidden/>
          </w:rPr>
          <w:instrText xml:space="preserve"> PAGEREF _Toc231152206 \h </w:instrText>
        </w:r>
        <w:r w:rsidR="00806199" w:rsidRPr="00806199">
          <w:rPr>
            <w:webHidden/>
          </w:rPr>
        </w:r>
        <w:r w:rsidR="00806199" w:rsidRPr="00806199">
          <w:rPr>
            <w:webHidden/>
          </w:rPr>
          <w:fldChar w:fldCharType="separate"/>
        </w:r>
        <w:r w:rsidR="00806199" w:rsidRPr="00806199">
          <w:rPr>
            <w:webHidden/>
          </w:rPr>
          <w:t>29</w:t>
        </w:r>
        <w:r w:rsidR="00806199" w:rsidRPr="00806199">
          <w:rPr>
            <w:webHidden/>
          </w:rPr>
          <w:fldChar w:fldCharType="end"/>
        </w:r>
      </w:hyperlink>
    </w:p>
    <w:p w14:paraId="5658CE03" w14:textId="67CFC28B"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07" w:history="1">
        <w:r w:rsidR="00806199" w:rsidRPr="00806199">
          <w:rPr>
            <w:rStyle w:val="a8"/>
            <w:szCs w:val="28"/>
            <w:lang w:val="kk-KZ"/>
          </w:rPr>
          <w:t>2 МЕТАЛЛ КЕСУШІ ҚҰРАЛДАРДЫ АЛДЫН АЛА ЫСҚЫЛАП ҚАЛЫПТАСТЫРУ ҮРДІСІН ТЕОРИЯЛЫҚ ЗЕРТТЕУ</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_Toc231152207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31</w:t>
        </w:r>
        <w:r w:rsidR="00806199" w:rsidRPr="00806199">
          <w:rPr>
            <w:b w:val="0"/>
            <w:bCs w:val="0"/>
            <w:webHidden/>
            <w:szCs w:val="28"/>
          </w:rPr>
          <w:fldChar w:fldCharType="end"/>
        </w:r>
      </w:hyperlink>
    </w:p>
    <w:p w14:paraId="27E420D5" w14:textId="1D1DC7E5" w:rsidR="00806199" w:rsidRPr="00806199" w:rsidRDefault="00E72AE5" w:rsidP="00806199">
      <w:pPr>
        <w:pStyle w:val="23"/>
        <w:tabs>
          <w:tab w:val="clear" w:pos="9345"/>
          <w:tab w:val="right" w:pos="9638"/>
        </w:tabs>
        <w:ind w:left="0"/>
        <w:jc w:val="both"/>
        <w:rPr>
          <w:rFonts w:eastAsiaTheme="minorEastAsia"/>
          <w:lang w:eastAsia="ru-RU"/>
        </w:rPr>
      </w:pPr>
      <w:hyperlink w:anchor="_Toc231152208" w:history="1">
        <w:r w:rsidR="00806199" w:rsidRPr="00806199">
          <w:rPr>
            <w:rStyle w:val="a8"/>
            <w:lang w:val="kk-KZ"/>
          </w:rPr>
          <w:t>2.1 Үйкеліс пен тозу кезіндегі синергетика және өздігінен ұйымдасу үрдістері</w:t>
        </w:r>
        <w:r w:rsidR="00806199" w:rsidRPr="00806199">
          <w:rPr>
            <w:webHidden/>
          </w:rPr>
          <w:tab/>
        </w:r>
        <w:r w:rsidR="00806199" w:rsidRPr="00806199">
          <w:rPr>
            <w:webHidden/>
          </w:rPr>
          <w:fldChar w:fldCharType="begin"/>
        </w:r>
        <w:r w:rsidR="00806199" w:rsidRPr="00806199">
          <w:rPr>
            <w:webHidden/>
          </w:rPr>
          <w:instrText xml:space="preserve"> PAGEREF _Toc231152208 \h </w:instrText>
        </w:r>
        <w:r w:rsidR="00806199" w:rsidRPr="00806199">
          <w:rPr>
            <w:webHidden/>
          </w:rPr>
        </w:r>
        <w:r w:rsidR="00806199" w:rsidRPr="00806199">
          <w:rPr>
            <w:webHidden/>
          </w:rPr>
          <w:fldChar w:fldCharType="separate"/>
        </w:r>
        <w:r w:rsidR="00806199" w:rsidRPr="00806199">
          <w:rPr>
            <w:webHidden/>
          </w:rPr>
          <w:t>31</w:t>
        </w:r>
        <w:r w:rsidR="00806199" w:rsidRPr="00806199">
          <w:rPr>
            <w:webHidden/>
          </w:rPr>
          <w:fldChar w:fldCharType="end"/>
        </w:r>
      </w:hyperlink>
    </w:p>
    <w:p w14:paraId="75CC59C0" w14:textId="46CEA86A" w:rsidR="00806199" w:rsidRPr="00806199" w:rsidRDefault="00E72AE5" w:rsidP="00806199">
      <w:pPr>
        <w:pStyle w:val="23"/>
        <w:tabs>
          <w:tab w:val="clear" w:pos="9345"/>
          <w:tab w:val="right" w:pos="9638"/>
        </w:tabs>
        <w:ind w:left="0"/>
        <w:jc w:val="both"/>
        <w:rPr>
          <w:rFonts w:eastAsiaTheme="minorEastAsia"/>
          <w:lang w:eastAsia="ru-RU"/>
        </w:rPr>
      </w:pPr>
      <w:hyperlink w:anchor="_Toc231152209" w:history="1">
        <w:r w:rsidR="00806199" w:rsidRPr="00806199">
          <w:rPr>
            <w:rStyle w:val="a8"/>
            <w:lang w:val="kk-KZ"/>
          </w:rPr>
          <w:t>2.2 Беріктендірілген қайталама түйіспелі құрылымын қалыптастыру</w:t>
        </w:r>
        <w:r w:rsidR="00806199" w:rsidRPr="00806199">
          <w:rPr>
            <w:webHidden/>
          </w:rPr>
          <w:tab/>
        </w:r>
        <w:r w:rsidR="00806199" w:rsidRPr="00806199">
          <w:rPr>
            <w:webHidden/>
          </w:rPr>
          <w:fldChar w:fldCharType="begin"/>
        </w:r>
        <w:r w:rsidR="00806199" w:rsidRPr="00806199">
          <w:rPr>
            <w:webHidden/>
          </w:rPr>
          <w:instrText xml:space="preserve"> PAGEREF _Toc231152209 \h </w:instrText>
        </w:r>
        <w:r w:rsidR="00806199" w:rsidRPr="00806199">
          <w:rPr>
            <w:webHidden/>
          </w:rPr>
        </w:r>
        <w:r w:rsidR="00806199" w:rsidRPr="00806199">
          <w:rPr>
            <w:webHidden/>
          </w:rPr>
          <w:fldChar w:fldCharType="separate"/>
        </w:r>
        <w:r w:rsidR="00806199" w:rsidRPr="00806199">
          <w:rPr>
            <w:webHidden/>
          </w:rPr>
          <w:t>34</w:t>
        </w:r>
        <w:r w:rsidR="00806199" w:rsidRPr="00806199">
          <w:rPr>
            <w:webHidden/>
          </w:rPr>
          <w:fldChar w:fldCharType="end"/>
        </w:r>
      </w:hyperlink>
    </w:p>
    <w:p w14:paraId="3B9C1ACE" w14:textId="3AB69C43" w:rsidR="00806199" w:rsidRPr="00806199" w:rsidRDefault="00E72AE5" w:rsidP="00806199">
      <w:pPr>
        <w:pStyle w:val="23"/>
        <w:tabs>
          <w:tab w:val="clear" w:pos="9345"/>
          <w:tab w:val="right" w:pos="9638"/>
        </w:tabs>
        <w:ind w:left="0"/>
        <w:jc w:val="both"/>
        <w:rPr>
          <w:rFonts w:eastAsiaTheme="minorEastAsia"/>
          <w:lang w:eastAsia="ru-RU"/>
        </w:rPr>
      </w:pPr>
      <w:hyperlink w:anchor="_Toc231152210" w:history="1">
        <w:r w:rsidR="00806199" w:rsidRPr="00806199">
          <w:rPr>
            <w:rStyle w:val="a8"/>
            <w:lang w:val="kk-KZ"/>
          </w:rPr>
          <w:t>2.3 Кесуші құралдың тозуы және ысқылап қалыптастырудың термодинамикалық моделінің негізгі ережелері</w:t>
        </w:r>
        <w:r w:rsidR="00806199" w:rsidRPr="00806199">
          <w:rPr>
            <w:webHidden/>
          </w:rPr>
          <w:tab/>
        </w:r>
        <w:r w:rsidR="00806199" w:rsidRPr="00806199">
          <w:rPr>
            <w:webHidden/>
          </w:rPr>
          <w:fldChar w:fldCharType="begin"/>
        </w:r>
        <w:r w:rsidR="00806199" w:rsidRPr="00806199">
          <w:rPr>
            <w:webHidden/>
          </w:rPr>
          <w:instrText xml:space="preserve"> PAGEREF _Toc231152210 \h </w:instrText>
        </w:r>
        <w:r w:rsidR="00806199" w:rsidRPr="00806199">
          <w:rPr>
            <w:webHidden/>
          </w:rPr>
        </w:r>
        <w:r w:rsidR="00806199" w:rsidRPr="00806199">
          <w:rPr>
            <w:webHidden/>
          </w:rPr>
          <w:fldChar w:fldCharType="separate"/>
        </w:r>
        <w:r w:rsidR="00806199" w:rsidRPr="00806199">
          <w:rPr>
            <w:webHidden/>
          </w:rPr>
          <w:t>39</w:t>
        </w:r>
        <w:r w:rsidR="00806199" w:rsidRPr="00806199">
          <w:rPr>
            <w:webHidden/>
          </w:rPr>
          <w:fldChar w:fldCharType="end"/>
        </w:r>
      </w:hyperlink>
    </w:p>
    <w:p w14:paraId="6EBD14A5" w14:textId="27F40466" w:rsidR="00806199" w:rsidRPr="00806199" w:rsidRDefault="00E72AE5" w:rsidP="00806199">
      <w:pPr>
        <w:pStyle w:val="23"/>
        <w:tabs>
          <w:tab w:val="clear" w:pos="9345"/>
          <w:tab w:val="right" w:pos="9638"/>
        </w:tabs>
        <w:ind w:left="0"/>
        <w:jc w:val="both"/>
        <w:rPr>
          <w:rFonts w:eastAsiaTheme="minorEastAsia"/>
          <w:lang w:eastAsia="ru-RU"/>
        </w:rPr>
      </w:pPr>
      <w:hyperlink w:anchor="_Toc231152211" w:history="1">
        <w:r w:rsidR="00806199" w:rsidRPr="00806199">
          <w:rPr>
            <w:rStyle w:val="a8"/>
            <w:lang w:val="kk-KZ"/>
          </w:rPr>
          <w:t>2.4 Өңделетін материалдың қаттылығы мен алдын ала ысқылап қалыптастыру жылдамдығы арасындағы өзара байланыс туралы</w:t>
        </w:r>
        <w:r w:rsidR="00806199" w:rsidRPr="00806199">
          <w:rPr>
            <w:webHidden/>
          </w:rPr>
          <w:tab/>
        </w:r>
        <w:r w:rsidR="00806199" w:rsidRPr="00806199">
          <w:rPr>
            <w:webHidden/>
          </w:rPr>
          <w:fldChar w:fldCharType="begin"/>
        </w:r>
        <w:r w:rsidR="00806199" w:rsidRPr="00806199">
          <w:rPr>
            <w:webHidden/>
          </w:rPr>
          <w:instrText xml:space="preserve"> PAGEREF _Toc231152211 \h </w:instrText>
        </w:r>
        <w:r w:rsidR="00806199" w:rsidRPr="00806199">
          <w:rPr>
            <w:webHidden/>
          </w:rPr>
        </w:r>
        <w:r w:rsidR="00806199" w:rsidRPr="00806199">
          <w:rPr>
            <w:webHidden/>
          </w:rPr>
          <w:fldChar w:fldCharType="separate"/>
        </w:r>
        <w:r w:rsidR="00806199" w:rsidRPr="00806199">
          <w:rPr>
            <w:webHidden/>
          </w:rPr>
          <w:t>46</w:t>
        </w:r>
        <w:r w:rsidR="00806199" w:rsidRPr="00806199">
          <w:rPr>
            <w:webHidden/>
          </w:rPr>
          <w:fldChar w:fldCharType="end"/>
        </w:r>
      </w:hyperlink>
    </w:p>
    <w:p w14:paraId="66CDE68A" w14:textId="20BCDADC" w:rsidR="00806199" w:rsidRPr="00806199" w:rsidRDefault="00E72AE5" w:rsidP="00806199">
      <w:pPr>
        <w:pStyle w:val="23"/>
        <w:tabs>
          <w:tab w:val="clear" w:pos="9345"/>
          <w:tab w:val="right" w:pos="9638"/>
        </w:tabs>
        <w:ind w:left="0"/>
        <w:jc w:val="both"/>
        <w:rPr>
          <w:rFonts w:eastAsiaTheme="minorEastAsia"/>
          <w:lang w:eastAsia="ru-RU"/>
        </w:rPr>
      </w:pPr>
      <w:hyperlink w:anchor="_Toc231152212" w:history="1">
        <w:r w:rsidR="00806199" w:rsidRPr="00806199">
          <w:rPr>
            <w:rStyle w:val="a8"/>
            <w:lang w:val="kk-KZ"/>
          </w:rPr>
          <w:t>2.5 Екінші тарау бойынша қорытындылар</w:t>
        </w:r>
        <w:r w:rsidR="00806199" w:rsidRPr="00806199">
          <w:rPr>
            <w:webHidden/>
          </w:rPr>
          <w:tab/>
        </w:r>
        <w:r w:rsidR="00806199" w:rsidRPr="00806199">
          <w:rPr>
            <w:webHidden/>
          </w:rPr>
          <w:fldChar w:fldCharType="begin"/>
        </w:r>
        <w:r w:rsidR="00806199" w:rsidRPr="00806199">
          <w:rPr>
            <w:webHidden/>
          </w:rPr>
          <w:instrText xml:space="preserve"> PAGEREF _Toc231152212 \h </w:instrText>
        </w:r>
        <w:r w:rsidR="00806199" w:rsidRPr="00806199">
          <w:rPr>
            <w:webHidden/>
          </w:rPr>
        </w:r>
        <w:r w:rsidR="00806199" w:rsidRPr="00806199">
          <w:rPr>
            <w:webHidden/>
          </w:rPr>
          <w:fldChar w:fldCharType="separate"/>
        </w:r>
        <w:r w:rsidR="00806199" w:rsidRPr="00806199">
          <w:rPr>
            <w:webHidden/>
          </w:rPr>
          <w:t>49</w:t>
        </w:r>
        <w:r w:rsidR="00806199" w:rsidRPr="00806199">
          <w:rPr>
            <w:webHidden/>
          </w:rPr>
          <w:fldChar w:fldCharType="end"/>
        </w:r>
      </w:hyperlink>
    </w:p>
    <w:p w14:paraId="04122BDB" w14:textId="0CA41D52"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13" w:history="1">
        <w:r w:rsidR="00806199" w:rsidRPr="00806199">
          <w:rPr>
            <w:rStyle w:val="a8"/>
            <w:szCs w:val="28"/>
            <w:lang w:val="kk-KZ"/>
          </w:rPr>
          <w:t>3 ДИСКІЛІ МОДУЛЬДІК ФРЕЗАНЫ ЫСҚЫЛАП ҚАЛЫПТАСТЫРУ ҮРДІСІН ЭКСПЕРИМЕНТТІК ЗЕРТТЕУ</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_Toc231152213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50</w:t>
        </w:r>
        <w:r w:rsidR="00806199" w:rsidRPr="00806199">
          <w:rPr>
            <w:b w:val="0"/>
            <w:bCs w:val="0"/>
            <w:webHidden/>
            <w:szCs w:val="28"/>
          </w:rPr>
          <w:fldChar w:fldCharType="end"/>
        </w:r>
      </w:hyperlink>
    </w:p>
    <w:p w14:paraId="48291D5E" w14:textId="62784AD0" w:rsidR="00806199" w:rsidRPr="00806199" w:rsidRDefault="00E72AE5" w:rsidP="00806199">
      <w:pPr>
        <w:pStyle w:val="23"/>
        <w:tabs>
          <w:tab w:val="clear" w:pos="9345"/>
          <w:tab w:val="right" w:pos="9638"/>
        </w:tabs>
        <w:ind w:left="0"/>
        <w:jc w:val="both"/>
        <w:rPr>
          <w:rFonts w:eastAsiaTheme="minorEastAsia"/>
          <w:lang w:eastAsia="ru-RU"/>
        </w:rPr>
      </w:pPr>
      <w:hyperlink w:anchor="_Toc231152214" w:history="1">
        <w:r w:rsidR="00806199" w:rsidRPr="00806199">
          <w:rPr>
            <w:rStyle w:val="a8"/>
            <w:lang w:val="kk-KZ"/>
          </w:rPr>
          <w:t>3.1 Зерттеу жүргізу әдістемесі және қолданылатын жабдықтар</w:t>
        </w:r>
        <w:r w:rsidR="00806199" w:rsidRPr="00806199">
          <w:rPr>
            <w:webHidden/>
          </w:rPr>
          <w:tab/>
        </w:r>
        <w:r w:rsidR="00806199" w:rsidRPr="00806199">
          <w:rPr>
            <w:webHidden/>
          </w:rPr>
          <w:fldChar w:fldCharType="begin"/>
        </w:r>
        <w:r w:rsidR="00806199" w:rsidRPr="00806199">
          <w:rPr>
            <w:webHidden/>
          </w:rPr>
          <w:instrText xml:space="preserve"> PAGEREF _Toc231152214 \h </w:instrText>
        </w:r>
        <w:r w:rsidR="00806199" w:rsidRPr="00806199">
          <w:rPr>
            <w:webHidden/>
          </w:rPr>
        </w:r>
        <w:r w:rsidR="00806199" w:rsidRPr="00806199">
          <w:rPr>
            <w:webHidden/>
          </w:rPr>
          <w:fldChar w:fldCharType="separate"/>
        </w:r>
        <w:r w:rsidR="00806199" w:rsidRPr="00806199">
          <w:rPr>
            <w:webHidden/>
          </w:rPr>
          <w:t>50</w:t>
        </w:r>
        <w:r w:rsidR="00806199" w:rsidRPr="00806199">
          <w:rPr>
            <w:webHidden/>
          </w:rPr>
          <w:fldChar w:fldCharType="end"/>
        </w:r>
      </w:hyperlink>
    </w:p>
    <w:p w14:paraId="6C586A73" w14:textId="5A0B73A5" w:rsidR="00806199" w:rsidRPr="00806199" w:rsidRDefault="00E72AE5" w:rsidP="00806199">
      <w:pPr>
        <w:pStyle w:val="23"/>
        <w:tabs>
          <w:tab w:val="clear" w:pos="9345"/>
          <w:tab w:val="right" w:pos="9638"/>
        </w:tabs>
        <w:ind w:left="0"/>
        <w:jc w:val="both"/>
        <w:rPr>
          <w:rFonts w:eastAsiaTheme="minorEastAsia"/>
          <w:lang w:eastAsia="ru-RU"/>
        </w:rPr>
      </w:pPr>
      <w:hyperlink w:anchor="_Toc231152215" w:history="1">
        <w:r w:rsidR="00806199" w:rsidRPr="00806199">
          <w:rPr>
            <w:rStyle w:val="a8"/>
            <w:lang w:val="kk-KZ"/>
          </w:rPr>
          <w:t>3.2 Экспериментті жоспарлау</w:t>
        </w:r>
        <w:r w:rsidR="00806199" w:rsidRPr="00806199">
          <w:rPr>
            <w:webHidden/>
          </w:rPr>
          <w:tab/>
        </w:r>
        <w:r w:rsidR="00806199" w:rsidRPr="00806199">
          <w:rPr>
            <w:webHidden/>
          </w:rPr>
          <w:fldChar w:fldCharType="begin"/>
        </w:r>
        <w:r w:rsidR="00806199" w:rsidRPr="00806199">
          <w:rPr>
            <w:webHidden/>
          </w:rPr>
          <w:instrText xml:space="preserve"> PAGEREF _Toc231152215 \h </w:instrText>
        </w:r>
        <w:r w:rsidR="00806199" w:rsidRPr="00806199">
          <w:rPr>
            <w:webHidden/>
          </w:rPr>
        </w:r>
        <w:r w:rsidR="00806199" w:rsidRPr="00806199">
          <w:rPr>
            <w:webHidden/>
          </w:rPr>
          <w:fldChar w:fldCharType="separate"/>
        </w:r>
        <w:r w:rsidR="00806199" w:rsidRPr="00806199">
          <w:rPr>
            <w:webHidden/>
          </w:rPr>
          <w:t>54</w:t>
        </w:r>
        <w:r w:rsidR="00806199" w:rsidRPr="00806199">
          <w:rPr>
            <w:webHidden/>
          </w:rPr>
          <w:fldChar w:fldCharType="end"/>
        </w:r>
      </w:hyperlink>
    </w:p>
    <w:p w14:paraId="16F8ACAD" w14:textId="03786EF0" w:rsidR="00806199" w:rsidRPr="00806199" w:rsidRDefault="00E72AE5" w:rsidP="00806199">
      <w:pPr>
        <w:pStyle w:val="23"/>
        <w:tabs>
          <w:tab w:val="clear" w:pos="9345"/>
          <w:tab w:val="right" w:pos="9638"/>
        </w:tabs>
        <w:ind w:left="0"/>
        <w:jc w:val="both"/>
        <w:rPr>
          <w:rFonts w:eastAsiaTheme="minorEastAsia"/>
          <w:lang w:eastAsia="ru-RU"/>
        </w:rPr>
      </w:pPr>
      <w:hyperlink w:anchor="_Toc231152216" w:history="1">
        <w:r w:rsidR="00806199" w:rsidRPr="00806199">
          <w:rPr>
            <w:rStyle w:val="a8"/>
            <w:lang w:val="kk-KZ"/>
          </w:rPr>
          <w:t>3.3 Тіс кесуші құралды алдын ала ысқылап қалыптастыру үрдісінің математикалық сипаттамасы</w:t>
        </w:r>
        <w:r w:rsidR="00806199" w:rsidRPr="00806199">
          <w:rPr>
            <w:webHidden/>
          </w:rPr>
          <w:tab/>
        </w:r>
        <w:r w:rsidR="00806199" w:rsidRPr="00806199">
          <w:rPr>
            <w:webHidden/>
          </w:rPr>
          <w:fldChar w:fldCharType="begin"/>
        </w:r>
        <w:r w:rsidR="00806199" w:rsidRPr="00806199">
          <w:rPr>
            <w:webHidden/>
          </w:rPr>
          <w:instrText xml:space="preserve"> PAGEREF _Toc231152216 \h </w:instrText>
        </w:r>
        <w:r w:rsidR="00806199" w:rsidRPr="00806199">
          <w:rPr>
            <w:webHidden/>
          </w:rPr>
        </w:r>
        <w:r w:rsidR="00806199" w:rsidRPr="00806199">
          <w:rPr>
            <w:webHidden/>
          </w:rPr>
          <w:fldChar w:fldCharType="separate"/>
        </w:r>
        <w:r w:rsidR="00806199" w:rsidRPr="00806199">
          <w:rPr>
            <w:webHidden/>
          </w:rPr>
          <w:t>63</w:t>
        </w:r>
        <w:r w:rsidR="00806199" w:rsidRPr="00806199">
          <w:rPr>
            <w:webHidden/>
          </w:rPr>
          <w:fldChar w:fldCharType="end"/>
        </w:r>
      </w:hyperlink>
    </w:p>
    <w:p w14:paraId="5D0515BA" w14:textId="6B7538AD" w:rsidR="00806199" w:rsidRPr="00806199" w:rsidRDefault="00E72AE5" w:rsidP="00806199">
      <w:pPr>
        <w:pStyle w:val="3"/>
        <w:tabs>
          <w:tab w:val="clear" w:pos="9345"/>
          <w:tab w:val="right" w:pos="9638"/>
        </w:tabs>
        <w:ind w:left="0"/>
        <w:jc w:val="both"/>
        <w:rPr>
          <w:rFonts w:ascii="Times New Roman" w:eastAsiaTheme="minorEastAsia" w:hAnsi="Times New Roman"/>
          <w:noProof/>
          <w:sz w:val="28"/>
          <w:szCs w:val="28"/>
          <w:lang w:eastAsia="ru-RU"/>
        </w:rPr>
      </w:pPr>
      <w:hyperlink w:anchor="_Toc231152217" w:history="1">
        <w:r w:rsidR="00806199" w:rsidRPr="00806199">
          <w:rPr>
            <w:rStyle w:val="a8"/>
            <w:rFonts w:ascii="Times New Roman" w:hAnsi="Times New Roman"/>
            <w:noProof/>
            <w:sz w:val="28"/>
            <w:szCs w:val="28"/>
            <w:lang w:val="kk-KZ"/>
          </w:rPr>
          <w:t>3.3.1 Дискілі модульдік фрезаны ысқылап қалыптастыру үрдісін математикалық модельдеу</w:t>
        </w:r>
        <w:r w:rsidR="00806199" w:rsidRPr="00806199">
          <w:rPr>
            <w:rFonts w:ascii="Times New Roman" w:hAnsi="Times New Roman"/>
            <w:noProof/>
            <w:webHidden/>
            <w:sz w:val="28"/>
            <w:szCs w:val="28"/>
          </w:rPr>
          <w:tab/>
        </w:r>
        <w:r w:rsidR="00806199" w:rsidRPr="00806199">
          <w:rPr>
            <w:rFonts w:ascii="Times New Roman" w:hAnsi="Times New Roman"/>
            <w:noProof/>
            <w:webHidden/>
            <w:sz w:val="28"/>
            <w:szCs w:val="28"/>
          </w:rPr>
          <w:fldChar w:fldCharType="begin"/>
        </w:r>
        <w:r w:rsidR="00806199" w:rsidRPr="00806199">
          <w:rPr>
            <w:rFonts w:ascii="Times New Roman" w:hAnsi="Times New Roman"/>
            <w:noProof/>
            <w:webHidden/>
            <w:sz w:val="28"/>
            <w:szCs w:val="28"/>
          </w:rPr>
          <w:instrText xml:space="preserve"> PAGEREF _Toc231152217 \h </w:instrText>
        </w:r>
        <w:r w:rsidR="00806199" w:rsidRPr="00806199">
          <w:rPr>
            <w:rFonts w:ascii="Times New Roman" w:hAnsi="Times New Roman"/>
            <w:noProof/>
            <w:webHidden/>
            <w:sz w:val="28"/>
            <w:szCs w:val="28"/>
          </w:rPr>
        </w:r>
        <w:r w:rsidR="00806199" w:rsidRPr="00806199">
          <w:rPr>
            <w:rFonts w:ascii="Times New Roman" w:hAnsi="Times New Roman"/>
            <w:noProof/>
            <w:webHidden/>
            <w:sz w:val="28"/>
            <w:szCs w:val="28"/>
          </w:rPr>
          <w:fldChar w:fldCharType="separate"/>
        </w:r>
        <w:r w:rsidR="00806199" w:rsidRPr="00806199">
          <w:rPr>
            <w:rFonts w:ascii="Times New Roman" w:hAnsi="Times New Roman"/>
            <w:noProof/>
            <w:webHidden/>
            <w:sz w:val="28"/>
            <w:szCs w:val="28"/>
          </w:rPr>
          <w:t>63</w:t>
        </w:r>
        <w:r w:rsidR="00806199" w:rsidRPr="00806199">
          <w:rPr>
            <w:rFonts w:ascii="Times New Roman" w:hAnsi="Times New Roman"/>
            <w:noProof/>
            <w:webHidden/>
            <w:sz w:val="28"/>
            <w:szCs w:val="28"/>
          </w:rPr>
          <w:fldChar w:fldCharType="end"/>
        </w:r>
      </w:hyperlink>
    </w:p>
    <w:p w14:paraId="271F7935" w14:textId="6D609C78" w:rsidR="00806199" w:rsidRPr="00806199" w:rsidRDefault="00E72AE5" w:rsidP="00806199">
      <w:pPr>
        <w:pStyle w:val="3"/>
        <w:tabs>
          <w:tab w:val="clear" w:pos="9345"/>
          <w:tab w:val="right" w:pos="9638"/>
        </w:tabs>
        <w:ind w:left="0"/>
        <w:jc w:val="both"/>
        <w:rPr>
          <w:rFonts w:ascii="Times New Roman" w:eastAsiaTheme="minorEastAsia" w:hAnsi="Times New Roman"/>
          <w:noProof/>
          <w:sz w:val="28"/>
          <w:szCs w:val="28"/>
          <w:lang w:eastAsia="ru-RU"/>
        </w:rPr>
      </w:pPr>
      <w:hyperlink w:anchor="_Toc231152218" w:history="1">
        <w:r w:rsidR="00806199" w:rsidRPr="00806199">
          <w:rPr>
            <w:rStyle w:val="a8"/>
            <w:rFonts w:ascii="Times New Roman" w:hAnsi="Times New Roman"/>
            <w:noProof/>
            <w:sz w:val="28"/>
            <w:szCs w:val="28"/>
            <w:lang w:val="kk-KZ"/>
          </w:rPr>
          <w:t>3.3.2 Дискілі модульдік фрезаны алдын ала ысқылап қалыптастыру кезінде екінші ретті түйіспелі құрылымының қалыптасуын математикалық                    модельдеу</w:t>
        </w:r>
        <w:r w:rsidR="00806199" w:rsidRPr="00806199">
          <w:rPr>
            <w:rFonts w:ascii="Times New Roman" w:hAnsi="Times New Roman"/>
            <w:noProof/>
            <w:webHidden/>
            <w:sz w:val="28"/>
            <w:szCs w:val="28"/>
          </w:rPr>
          <w:tab/>
        </w:r>
        <w:r w:rsidR="00806199" w:rsidRPr="00806199">
          <w:rPr>
            <w:rFonts w:ascii="Times New Roman" w:hAnsi="Times New Roman"/>
            <w:noProof/>
            <w:webHidden/>
            <w:sz w:val="28"/>
            <w:szCs w:val="28"/>
          </w:rPr>
          <w:fldChar w:fldCharType="begin"/>
        </w:r>
        <w:r w:rsidR="00806199" w:rsidRPr="00806199">
          <w:rPr>
            <w:rFonts w:ascii="Times New Roman" w:hAnsi="Times New Roman"/>
            <w:noProof/>
            <w:webHidden/>
            <w:sz w:val="28"/>
            <w:szCs w:val="28"/>
          </w:rPr>
          <w:instrText xml:space="preserve"> PAGEREF _Toc231152218 \h </w:instrText>
        </w:r>
        <w:r w:rsidR="00806199" w:rsidRPr="00806199">
          <w:rPr>
            <w:rFonts w:ascii="Times New Roman" w:hAnsi="Times New Roman"/>
            <w:noProof/>
            <w:webHidden/>
            <w:sz w:val="28"/>
            <w:szCs w:val="28"/>
          </w:rPr>
        </w:r>
        <w:r w:rsidR="00806199" w:rsidRPr="00806199">
          <w:rPr>
            <w:rFonts w:ascii="Times New Roman" w:hAnsi="Times New Roman"/>
            <w:noProof/>
            <w:webHidden/>
            <w:sz w:val="28"/>
            <w:szCs w:val="28"/>
          </w:rPr>
          <w:fldChar w:fldCharType="separate"/>
        </w:r>
        <w:r w:rsidR="00806199" w:rsidRPr="00806199">
          <w:rPr>
            <w:rFonts w:ascii="Times New Roman" w:hAnsi="Times New Roman"/>
            <w:noProof/>
            <w:webHidden/>
            <w:sz w:val="28"/>
            <w:szCs w:val="28"/>
          </w:rPr>
          <w:t>64</w:t>
        </w:r>
        <w:r w:rsidR="00806199" w:rsidRPr="00806199">
          <w:rPr>
            <w:rFonts w:ascii="Times New Roman" w:hAnsi="Times New Roman"/>
            <w:noProof/>
            <w:webHidden/>
            <w:sz w:val="28"/>
            <w:szCs w:val="28"/>
          </w:rPr>
          <w:fldChar w:fldCharType="end"/>
        </w:r>
      </w:hyperlink>
    </w:p>
    <w:p w14:paraId="7D79AAA9" w14:textId="24E643C1" w:rsidR="00806199" w:rsidRPr="00806199" w:rsidRDefault="00E72AE5" w:rsidP="00806199">
      <w:pPr>
        <w:pStyle w:val="23"/>
        <w:tabs>
          <w:tab w:val="clear" w:pos="9345"/>
          <w:tab w:val="right" w:pos="9638"/>
        </w:tabs>
        <w:ind w:left="0"/>
        <w:jc w:val="both"/>
        <w:rPr>
          <w:rFonts w:eastAsiaTheme="minorEastAsia"/>
          <w:lang w:eastAsia="ru-RU"/>
        </w:rPr>
      </w:pPr>
      <w:hyperlink w:anchor="_Toc231152219" w:history="1">
        <w:r w:rsidR="00806199" w:rsidRPr="00806199">
          <w:rPr>
            <w:rStyle w:val="a8"/>
            <w:lang w:val="kk-KZ"/>
          </w:rPr>
          <w:t>3.4 Дискілі модульдік фрезаларды ысқылап қалыптастыру үрдісін эксперименттік зерттеу</w:t>
        </w:r>
        <w:r w:rsidR="00806199" w:rsidRPr="00806199">
          <w:rPr>
            <w:webHidden/>
          </w:rPr>
          <w:tab/>
        </w:r>
        <w:r w:rsidR="00806199" w:rsidRPr="00806199">
          <w:rPr>
            <w:webHidden/>
          </w:rPr>
          <w:fldChar w:fldCharType="begin"/>
        </w:r>
        <w:r w:rsidR="00806199" w:rsidRPr="00806199">
          <w:rPr>
            <w:webHidden/>
          </w:rPr>
          <w:instrText xml:space="preserve"> PAGEREF _Toc231152219 \h </w:instrText>
        </w:r>
        <w:r w:rsidR="00806199" w:rsidRPr="00806199">
          <w:rPr>
            <w:webHidden/>
          </w:rPr>
        </w:r>
        <w:r w:rsidR="00806199" w:rsidRPr="00806199">
          <w:rPr>
            <w:webHidden/>
          </w:rPr>
          <w:fldChar w:fldCharType="separate"/>
        </w:r>
        <w:r w:rsidR="00806199" w:rsidRPr="00806199">
          <w:rPr>
            <w:webHidden/>
          </w:rPr>
          <w:t>65</w:t>
        </w:r>
        <w:r w:rsidR="00806199" w:rsidRPr="00806199">
          <w:rPr>
            <w:webHidden/>
          </w:rPr>
          <w:fldChar w:fldCharType="end"/>
        </w:r>
      </w:hyperlink>
    </w:p>
    <w:p w14:paraId="3F950F61" w14:textId="1FD545B9" w:rsidR="00806199" w:rsidRPr="00806199" w:rsidRDefault="00E72AE5" w:rsidP="00806199">
      <w:pPr>
        <w:pStyle w:val="23"/>
        <w:tabs>
          <w:tab w:val="clear" w:pos="9345"/>
          <w:tab w:val="right" w:pos="9638"/>
        </w:tabs>
        <w:ind w:left="0"/>
        <w:jc w:val="both"/>
        <w:rPr>
          <w:rFonts w:eastAsiaTheme="minorEastAsia"/>
          <w:lang w:eastAsia="ru-RU"/>
        </w:rPr>
      </w:pPr>
      <w:hyperlink w:anchor="_Toc231152220" w:history="1">
        <w:r w:rsidR="00806199" w:rsidRPr="00806199">
          <w:rPr>
            <w:rStyle w:val="a8"/>
            <w:lang w:val="kk-KZ"/>
          </w:rPr>
          <w:t>3.5 Үшінші тарау бойынша қорытындылар</w:t>
        </w:r>
        <w:r w:rsidR="00806199" w:rsidRPr="00806199">
          <w:rPr>
            <w:webHidden/>
          </w:rPr>
          <w:tab/>
        </w:r>
        <w:r w:rsidR="00806199" w:rsidRPr="00806199">
          <w:rPr>
            <w:webHidden/>
          </w:rPr>
          <w:fldChar w:fldCharType="begin"/>
        </w:r>
        <w:r w:rsidR="00806199" w:rsidRPr="00806199">
          <w:rPr>
            <w:webHidden/>
          </w:rPr>
          <w:instrText xml:space="preserve"> PAGEREF _Toc231152220 \h </w:instrText>
        </w:r>
        <w:r w:rsidR="00806199" w:rsidRPr="00806199">
          <w:rPr>
            <w:webHidden/>
          </w:rPr>
        </w:r>
        <w:r w:rsidR="00806199" w:rsidRPr="00806199">
          <w:rPr>
            <w:webHidden/>
          </w:rPr>
          <w:fldChar w:fldCharType="separate"/>
        </w:r>
        <w:r w:rsidR="00806199" w:rsidRPr="00806199">
          <w:rPr>
            <w:webHidden/>
          </w:rPr>
          <w:t>69</w:t>
        </w:r>
        <w:r w:rsidR="00806199" w:rsidRPr="00806199">
          <w:rPr>
            <w:webHidden/>
          </w:rPr>
          <w:fldChar w:fldCharType="end"/>
        </w:r>
      </w:hyperlink>
    </w:p>
    <w:p w14:paraId="547BCAFD" w14:textId="68BDB7AA"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21" w:history="1">
        <w:r w:rsidR="00806199" w:rsidRPr="00806199">
          <w:rPr>
            <w:rStyle w:val="a8"/>
            <w:szCs w:val="28"/>
            <w:lang w:val="kk-KZ"/>
          </w:rPr>
          <w:t>4 ЫСҚЫЛЫАП ҚАЛЫПТАСТЫРУ ҮРДІСІНІҢ ҚҰРЫЛЫМҒА ӘСЕРІН МЕТАЛЛОГРАФИЯЛЫҚ ЗЕРТТЕУ ЖӘНЕ КОМПЬЮТЕРЛІК МОДЕЛЬДЕУ</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_Toc231152221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70</w:t>
        </w:r>
        <w:r w:rsidR="00806199" w:rsidRPr="00806199">
          <w:rPr>
            <w:b w:val="0"/>
            <w:bCs w:val="0"/>
            <w:webHidden/>
            <w:szCs w:val="28"/>
          </w:rPr>
          <w:fldChar w:fldCharType="end"/>
        </w:r>
      </w:hyperlink>
    </w:p>
    <w:p w14:paraId="2C272214" w14:textId="7FDEA4D3" w:rsidR="00806199" w:rsidRPr="00806199" w:rsidRDefault="00E72AE5" w:rsidP="00806199">
      <w:pPr>
        <w:pStyle w:val="23"/>
        <w:tabs>
          <w:tab w:val="clear" w:pos="9345"/>
          <w:tab w:val="right" w:pos="9638"/>
        </w:tabs>
        <w:ind w:left="0"/>
        <w:jc w:val="both"/>
        <w:rPr>
          <w:rFonts w:eastAsiaTheme="minorEastAsia"/>
          <w:lang w:eastAsia="ru-RU"/>
        </w:rPr>
      </w:pPr>
      <w:hyperlink w:anchor="_Toc231152222" w:history="1">
        <w:r w:rsidR="00806199" w:rsidRPr="00806199">
          <w:rPr>
            <w:rStyle w:val="a8"/>
            <w:lang w:val="kk-KZ"/>
          </w:rPr>
          <w:t>4.1 Р6М5 болаттың құрылымына ысқылап қалыптастыру үрдісінің әсерін металлографиялық зерттеу</w:t>
        </w:r>
        <w:r w:rsidR="00806199" w:rsidRPr="00806199">
          <w:rPr>
            <w:webHidden/>
          </w:rPr>
          <w:tab/>
        </w:r>
        <w:r w:rsidR="00806199" w:rsidRPr="00806199">
          <w:rPr>
            <w:webHidden/>
          </w:rPr>
          <w:fldChar w:fldCharType="begin"/>
        </w:r>
        <w:r w:rsidR="00806199" w:rsidRPr="00806199">
          <w:rPr>
            <w:webHidden/>
          </w:rPr>
          <w:instrText xml:space="preserve"> PAGEREF _Toc231152222 \h </w:instrText>
        </w:r>
        <w:r w:rsidR="00806199" w:rsidRPr="00806199">
          <w:rPr>
            <w:webHidden/>
          </w:rPr>
        </w:r>
        <w:r w:rsidR="00806199" w:rsidRPr="00806199">
          <w:rPr>
            <w:webHidden/>
          </w:rPr>
          <w:fldChar w:fldCharType="separate"/>
        </w:r>
        <w:r w:rsidR="00806199" w:rsidRPr="00806199">
          <w:rPr>
            <w:webHidden/>
          </w:rPr>
          <w:t>70</w:t>
        </w:r>
        <w:r w:rsidR="00806199" w:rsidRPr="00806199">
          <w:rPr>
            <w:webHidden/>
          </w:rPr>
          <w:fldChar w:fldCharType="end"/>
        </w:r>
      </w:hyperlink>
    </w:p>
    <w:p w14:paraId="74532EC2" w14:textId="3CB69657" w:rsidR="00806199" w:rsidRPr="00806199" w:rsidRDefault="00E72AE5" w:rsidP="00806199">
      <w:pPr>
        <w:pStyle w:val="23"/>
        <w:tabs>
          <w:tab w:val="clear" w:pos="9345"/>
          <w:tab w:val="right" w:pos="9638"/>
        </w:tabs>
        <w:ind w:left="0"/>
        <w:jc w:val="both"/>
        <w:rPr>
          <w:rFonts w:eastAsiaTheme="minorEastAsia"/>
          <w:lang w:eastAsia="ru-RU"/>
        </w:rPr>
      </w:pPr>
      <w:hyperlink w:anchor="_Toc231152223" w:history="1">
        <w:r w:rsidR="00806199" w:rsidRPr="00806199">
          <w:rPr>
            <w:rStyle w:val="a8"/>
            <w:lang w:val="kk-KZ"/>
          </w:rPr>
          <w:t>4.2 ANSYS WB бағдарламалау кешенінің көмегімен ысқылап қалыптастыру үрдісін модельдеу</w:t>
        </w:r>
        <w:r w:rsidR="00806199" w:rsidRPr="00806199">
          <w:rPr>
            <w:webHidden/>
          </w:rPr>
          <w:tab/>
        </w:r>
        <w:r w:rsidR="00806199" w:rsidRPr="00806199">
          <w:rPr>
            <w:webHidden/>
          </w:rPr>
          <w:fldChar w:fldCharType="begin"/>
        </w:r>
        <w:r w:rsidR="00806199" w:rsidRPr="00806199">
          <w:rPr>
            <w:webHidden/>
          </w:rPr>
          <w:instrText xml:space="preserve"> PAGEREF _Toc231152223 \h </w:instrText>
        </w:r>
        <w:r w:rsidR="00806199" w:rsidRPr="00806199">
          <w:rPr>
            <w:webHidden/>
          </w:rPr>
        </w:r>
        <w:r w:rsidR="00806199" w:rsidRPr="00806199">
          <w:rPr>
            <w:webHidden/>
          </w:rPr>
          <w:fldChar w:fldCharType="separate"/>
        </w:r>
        <w:r w:rsidR="00806199" w:rsidRPr="00806199">
          <w:rPr>
            <w:webHidden/>
          </w:rPr>
          <w:t>80</w:t>
        </w:r>
        <w:r w:rsidR="00806199" w:rsidRPr="00806199">
          <w:rPr>
            <w:webHidden/>
          </w:rPr>
          <w:fldChar w:fldCharType="end"/>
        </w:r>
      </w:hyperlink>
    </w:p>
    <w:p w14:paraId="3635ABFB" w14:textId="2D2BC5C5" w:rsidR="00806199" w:rsidRPr="00806199" w:rsidRDefault="00E72AE5" w:rsidP="00806199">
      <w:pPr>
        <w:pStyle w:val="23"/>
        <w:tabs>
          <w:tab w:val="clear" w:pos="9345"/>
          <w:tab w:val="right" w:pos="9638"/>
        </w:tabs>
        <w:ind w:left="0"/>
        <w:jc w:val="both"/>
        <w:rPr>
          <w:rFonts w:eastAsiaTheme="minorEastAsia"/>
          <w:lang w:eastAsia="ru-RU"/>
        </w:rPr>
      </w:pPr>
      <w:hyperlink w:anchor="_Toc231152224" w:history="1">
        <w:r w:rsidR="00806199" w:rsidRPr="00806199">
          <w:rPr>
            <w:rStyle w:val="a8"/>
            <w:lang w:val="kk-KZ"/>
          </w:rPr>
          <w:t>4.3 Төртінші бөлім бойынша қорытындылар</w:t>
        </w:r>
        <w:r w:rsidR="00806199" w:rsidRPr="00806199">
          <w:rPr>
            <w:webHidden/>
          </w:rPr>
          <w:tab/>
        </w:r>
        <w:r w:rsidR="00806199" w:rsidRPr="00806199">
          <w:rPr>
            <w:webHidden/>
          </w:rPr>
          <w:fldChar w:fldCharType="begin"/>
        </w:r>
        <w:r w:rsidR="00806199" w:rsidRPr="00806199">
          <w:rPr>
            <w:webHidden/>
          </w:rPr>
          <w:instrText xml:space="preserve"> PAGEREF _Toc231152224 \h </w:instrText>
        </w:r>
        <w:r w:rsidR="00806199" w:rsidRPr="00806199">
          <w:rPr>
            <w:webHidden/>
          </w:rPr>
        </w:r>
        <w:r w:rsidR="00806199" w:rsidRPr="00806199">
          <w:rPr>
            <w:webHidden/>
          </w:rPr>
          <w:fldChar w:fldCharType="separate"/>
        </w:r>
        <w:r w:rsidR="00806199" w:rsidRPr="00806199">
          <w:rPr>
            <w:webHidden/>
          </w:rPr>
          <w:t>85</w:t>
        </w:r>
        <w:r w:rsidR="00806199" w:rsidRPr="00806199">
          <w:rPr>
            <w:webHidden/>
          </w:rPr>
          <w:fldChar w:fldCharType="end"/>
        </w:r>
      </w:hyperlink>
    </w:p>
    <w:p w14:paraId="44139E6A" w14:textId="02E02032"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25" w:history="1">
        <w:r w:rsidR="00806199" w:rsidRPr="00806199">
          <w:rPr>
            <w:rStyle w:val="a8"/>
            <w:szCs w:val="28"/>
            <w:lang w:val="kk-KZ"/>
          </w:rPr>
          <w:t>5. ДИСКІЛІ МОДУЛЬДІК ФРЕЗАНЫ ЫСҚЫЛАП ҚАЛЫПТАСТЫРУДЫҢ ЭКОНОМИКАЛЫҚ ТИІМДІЛІГІН ЕСЕПТЕУ ЖӘНЕ ӨНДІРІСКЕ БЕРІЛЕТІН ҰСЫНЫСТАР</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_Toc231152225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86</w:t>
        </w:r>
        <w:r w:rsidR="00806199" w:rsidRPr="00806199">
          <w:rPr>
            <w:b w:val="0"/>
            <w:bCs w:val="0"/>
            <w:webHidden/>
            <w:szCs w:val="28"/>
          </w:rPr>
          <w:fldChar w:fldCharType="end"/>
        </w:r>
      </w:hyperlink>
    </w:p>
    <w:p w14:paraId="3FB1275E" w14:textId="095A94C3" w:rsidR="00806199" w:rsidRPr="00806199" w:rsidRDefault="00E72AE5" w:rsidP="00806199">
      <w:pPr>
        <w:pStyle w:val="23"/>
        <w:tabs>
          <w:tab w:val="clear" w:pos="9345"/>
          <w:tab w:val="right" w:pos="9638"/>
        </w:tabs>
        <w:ind w:left="0"/>
        <w:jc w:val="both"/>
        <w:rPr>
          <w:rFonts w:eastAsiaTheme="minorEastAsia"/>
          <w:lang w:eastAsia="ru-RU"/>
        </w:rPr>
      </w:pPr>
      <w:hyperlink w:anchor="_Toc231152226" w:history="1">
        <w:r w:rsidR="00806199" w:rsidRPr="00806199">
          <w:rPr>
            <w:rStyle w:val="a8"/>
            <w:lang w:val="kk-KZ"/>
          </w:rPr>
          <w:t>5.1 Алдын-ала ысқылап қалыптастыруды қолданудан болатын экономикалық тиімділікті есептеу</w:t>
        </w:r>
        <w:r w:rsidR="00806199" w:rsidRPr="00806199">
          <w:rPr>
            <w:webHidden/>
          </w:rPr>
          <w:tab/>
        </w:r>
        <w:r w:rsidR="00806199" w:rsidRPr="00806199">
          <w:rPr>
            <w:webHidden/>
          </w:rPr>
          <w:fldChar w:fldCharType="begin"/>
        </w:r>
        <w:r w:rsidR="00806199" w:rsidRPr="00806199">
          <w:rPr>
            <w:webHidden/>
          </w:rPr>
          <w:instrText xml:space="preserve"> PAGEREF _Toc231152226 \h </w:instrText>
        </w:r>
        <w:r w:rsidR="00806199" w:rsidRPr="00806199">
          <w:rPr>
            <w:webHidden/>
          </w:rPr>
        </w:r>
        <w:r w:rsidR="00806199" w:rsidRPr="00806199">
          <w:rPr>
            <w:webHidden/>
          </w:rPr>
          <w:fldChar w:fldCharType="separate"/>
        </w:r>
        <w:r w:rsidR="00806199" w:rsidRPr="00806199">
          <w:rPr>
            <w:webHidden/>
          </w:rPr>
          <w:t>86</w:t>
        </w:r>
        <w:r w:rsidR="00806199" w:rsidRPr="00806199">
          <w:rPr>
            <w:webHidden/>
          </w:rPr>
          <w:fldChar w:fldCharType="end"/>
        </w:r>
      </w:hyperlink>
    </w:p>
    <w:p w14:paraId="0A401958" w14:textId="566A5D56" w:rsidR="00806199" w:rsidRPr="00806199" w:rsidRDefault="00E72AE5" w:rsidP="00806199">
      <w:pPr>
        <w:pStyle w:val="23"/>
        <w:tabs>
          <w:tab w:val="clear" w:pos="9345"/>
          <w:tab w:val="right" w:pos="9638"/>
        </w:tabs>
        <w:ind w:left="0"/>
        <w:jc w:val="both"/>
        <w:rPr>
          <w:rFonts w:eastAsiaTheme="minorEastAsia"/>
          <w:lang w:eastAsia="ru-RU"/>
        </w:rPr>
      </w:pPr>
      <w:hyperlink w:anchor="_Toc231152227" w:history="1">
        <w:r w:rsidR="00806199" w:rsidRPr="00806199">
          <w:rPr>
            <w:rStyle w:val="a8"/>
            <w:lang w:val="kk-KZ"/>
          </w:rPr>
          <w:t>5.2 Өндіріске арналған ұсынымдар</w:t>
        </w:r>
        <w:r w:rsidR="00806199" w:rsidRPr="00806199">
          <w:rPr>
            <w:webHidden/>
          </w:rPr>
          <w:tab/>
        </w:r>
        <w:r w:rsidR="00806199" w:rsidRPr="00806199">
          <w:rPr>
            <w:webHidden/>
          </w:rPr>
          <w:fldChar w:fldCharType="begin"/>
        </w:r>
        <w:r w:rsidR="00806199" w:rsidRPr="00806199">
          <w:rPr>
            <w:webHidden/>
          </w:rPr>
          <w:instrText xml:space="preserve"> PAGEREF _Toc231152227 \h </w:instrText>
        </w:r>
        <w:r w:rsidR="00806199" w:rsidRPr="00806199">
          <w:rPr>
            <w:webHidden/>
          </w:rPr>
        </w:r>
        <w:r w:rsidR="00806199" w:rsidRPr="00806199">
          <w:rPr>
            <w:webHidden/>
          </w:rPr>
          <w:fldChar w:fldCharType="separate"/>
        </w:r>
        <w:r w:rsidR="00806199" w:rsidRPr="00806199">
          <w:rPr>
            <w:webHidden/>
          </w:rPr>
          <w:t>89</w:t>
        </w:r>
        <w:r w:rsidR="00806199" w:rsidRPr="00806199">
          <w:rPr>
            <w:webHidden/>
          </w:rPr>
          <w:fldChar w:fldCharType="end"/>
        </w:r>
      </w:hyperlink>
    </w:p>
    <w:p w14:paraId="5818F06D" w14:textId="0BC88118"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28" w:history="1">
        <w:r w:rsidR="00806199" w:rsidRPr="00806199">
          <w:rPr>
            <w:rStyle w:val="a8"/>
            <w:szCs w:val="28"/>
            <w:lang w:val="kk-KZ"/>
          </w:rPr>
          <w:t>ҚОРЫТЫНДЫ</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_Toc231152228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91</w:t>
        </w:r>
        <w:r w:rsidR="00806199" w:rsidRPr="00806199">
          <w:rPr>
            <w:b w:val="0"/>
            <w:bCs w:val="0"/>
            <w:webHidden/>
            <w:szCs w:val="28"/>
          </w:rPr>
          <w:fldChar w:fldCharType="end"/>
        </w:r>
      </w:hyperlink>
    </w:p>
    <w:p w14:paraId="4FCC6CEC" w14:textId="616DFAC8"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29" w:history="1">
        <w:r w:rsidR="00806199" w:rsidRPr="00806199">
          <w:rPr>
            <w:rStyle w:val="a8"/>
            <w:szCs w:val="28"/>
            <w:lang w:val="kk-KZ"/>
          </w:rPr>
          <w:t>ҚОЛДАНЫЛҒАН ӘДЕБИЕТТЕР ТІЗІМІ</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_Toc231152229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92</w:t>
        </w:r>
        <w:r w:rsidR="00806199" w:rsidRPr="00806199">
          <w:rPr>
            <w:b w:val="0"/>
            <w:bCs w:val="0"/>
            <w:webHidden/>
            <w:szCs w:val="28"/>
          </w:rPr>
          <w:fldChar w:fldCharType="end"/>
        </w:r>
      </w:hyperlink>
    </w:p>
    <w:p w14:paraId="707B8614" w14:textId="111DB041"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30" w:history="1">
        <w:r w:rsidR="00806199" w:rsidRPr="00806199">
          <w:rPr>
            <w:rStyle w:val="a8"/>
            <w:szCs w:val="28"/>
            <w:lang w:val="kk-KZ"/>
          </w:rPr>
          <w:t>Қазақстан Республикасының патенті</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_Toc231152230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100</w:t>
        </w:r>
        <w:r w:rsidR="00806199" w:rsidRPr="00806199">
          <w:rPr>
            <w:b w:val="0"/>
            <w:bCs w:val="0"/>
            <w:webHidden/>
            <w:szCs w:val="28"/>
          </w:rPr>
          <w:fldChar w:fldCharType="end"/>
        </w:r>
      </w:hyperlink>
    </w:p>
    <w:p w14:paraId="4DD3A021" w14:textId="7167CA98" w:rsidR="00806199" w:rsidRPr="00806199" w:rsidRDefault="00E72AE5" w:rsidP="00806199">
      <w:pPr>
        <w:pStyle w:val="13"/>
        <w:tabs>
          <w:tab w:val="clear" w:pos="9345"/>
          <w:tab w:val="right" w:pos="9638"/>
        </w:tabs>
        <w:jc w:val="both"/>
        <w:rPr>
          <w:rFonts w:eastAsiaTheme="minorEastAsia"/>
          <w:b w:val="0"/>
          <w:bCs w:val="0"/>
          <w:szCs w:val="28"/>
          <w:lang w:eastAsia="ru-RU"/>
        </w:rPr>
      </w:pPr>
      <w:hyperlink w:anchor="_Toc231152231" w:history="1">
        <w:r w:rsidR="00806199" w:rsidRPr="00806199">
          <w:rPr>
            <w:rStyle w:val="a8"/>
            <w:szCs w:val="28"/>
          </w:rPr>
          <w:t>Зияткерлік меншікке авторлық құқық объектісіне құқықтарды мемлекеттік тіркеу туралы ҚР куәлігі</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_Toc231152231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101</w:t>
        </w:r>
        <w:r w:rsidR="00806199" w:rsidRPr="00806199">
          <w:rPr>
            <w:b w:val="0"/>
            <w:bCs w:val="0"/>
            <w:webHidden/>
            <w:szCs w:val="28"/>
          </w:rPr>
          <w:fldChar w:fldCharType="end"/>
        </w:r>
      </w:hyperlink>
    </w:p>
    <w:p w14:paraId="4AB2FD5C" w14:textId="26E9EA1F" w:rsidR="00806199" w:rsidRPr="00806199" w:rsidRDefault="00E72AE5" w:rsidP="00806199">
      <w:pPr>
        <w:pStyle w:val="13"/>
        <w:tabs>
          <w:tab w:val="clear" w:pos="9345"/>
          <w:tab w:val="right" w:pos="9638"/>
        </w:tabs>
        <w:jc w:val="both"/>
        <w:rPr>
          <w:rFonts w:asciiTheme="minorHAnsi" w:eastAsiaTheme="minorEastAsia" w:hAnsiTheme="minorHAnsi" w:cstheme="minorBidi"/>
          <w:b w:val="0"/>
          <w:bCs w:val="0"/>
          <w:sz w:val="22"/>
          <w:lang w:eastAsia="ru-RU"/>
        </w:rPr>
      </w:pPr>
      <w:hyperlink w:anchor="_Toc231152232" w:history="1">
        <w:r w:rsidR="00806199" w:rsidRPr="00806199">
          <w:rPr>
            <w:rStyle w:val="a8"/>
            <w:szCs w:val="28"/>
            <w:lang w:val="kk-KZ" w:eastAsia="ru-RU"/>
          </w:rPr>
          <w:t>Зерттеу жұмысының нәтижелерін өндіріске енгізу актісі</w:t>
        </w:r>
        <w:r w:rsidR="00806199" w:rsidRPr="00806199">
          <w:rPr>
            <w:webHidden/>
            <w:szCs w:val="28"/>
          </w:rPr>
          <w:tab/>
        </w:r>
        <w:r w:rsidR="00806199" w:rsidRPr="00806199">
          <w:rPr>
            <w:b w:val="0"/>
            <w:bCs w:val="0"/>
            <w:webHidden/>
            <w:szCs w:val="28"/>
          </w:rPr>
          <w:fldChar w:fldCharType="begin"/>
        </w:r>
        <w:r w:rsidR="00806199" w:rsidRPr="00806199">
          <w:rPr>
            <w:b w:val="0"/>
            <w:bCs w:val="0"/>
            <w:webHidden/>
            <w:szCs w:val="28"/>
          </w:rPr>
          <w:instrText xml:space="preserve"> PAGEREF _Toc231152232 \h </w:instrText>
        </w:r>
        <w:r w:rsidR="00806199" w:rsidRPr="00806199">
          <w:rPr>
            <w:b w:val="0"/>
            <w:bCs w:val="0"/>
            <w:webHidden/>
            <w:szCs w:val="28"/>
          </w:rPr>
        </w:r>
        <w:r w:rsidR="00806199" w:rsidRPr="00806199">
          <w:rPr>
            <w:b w:val="0"/>
            <w:bCs w:val="0"/>
            <w:webHidden/>
            <w:szCs w:val="28"/>
          </w:rPr>
          <w:fldChar w:fldCharType="separate"/>
        </w:r>
        <w:r w:rsidR="00806199" w:rsidRPr="00806199">
          <w:rPr>
            <w:b w:val="0"/>
            <w:bCs w:val="0"/>
            <w:webHidden/>
            <w:szCs w:val="28"/>
          </w:rPr>
          <w:t>102</w:t>
        </w:r>
        <w:r w:rsidR="00806199" w:rsidRPr="00806199">
          <w:rPr>
            <w:b w:val="0"/>
            <w:bCs w:val="0"/>
            <w:webHidden/>
            <w:szCs w:val="28"/>
          </w:rPr>
          <w:fldChar w:fldCharType="end"/>
        </w:r>
      </w:hyperlink>
    </w:p>
    <w:p w14:paraId="082D0955" w14:textId="4FAE976D" w:rsidR="00430309" w:rsidRPr="00806199" w:rsidRDefault="00430309" w:rsidP="00806199">
      <w:pPr>
        <w:spacing w:after="0" w:line="240" w:lineRule="auto"/>
        <w:ind w:left="-142"/>
        <w:jc w:val="both"/>
        <w:rPr>
          <w:rFonts w:ascii="Times New Roman" w:hAnsi="Times New Roman"/>
          <w:color w:val="000000" w:themeColor="text1"/>
        </w:rPr>
      </w:pPr>
      <w:r w:rsidRPr="00806199">
        <w:rPr>
          <w:rFonts w:ascii="Times New Roman" w:hAnsi="Times New Roman"/>
          <w:b/>
          <w:sz w:val="28"/>
          <w:szCs w:val="28"/>
          <w:lang w:val="kk-KZ"/>
        </w:rPr>
        <w:fldChar w:fldCharType="end"/>
      </w:r>
    </w:p>
    <w:p w14:paraId="1BF375FE" w14:textId="77777777" w:rsidR="00430309" w:rsidRPr="00806199" w:rsidRDefault="00430309" w:rsidP="00B60D6C">
      <w:pPr>
        <w:spacing w:after="160" w:line="240" w:lineRule="auto"/>
        <w:rPr>
          <w:rFonts w:ascii="Times New Roman" w:eastAsia="Times New Roman" w:hAnsi="Times New Roman"/>
          <w:b/>
          <w:color w:val="000000" w:themeColor="text1"/>
          <w:sz w:val="28"/>
          <w:szCs w:val="20"/>
          <w:lang w:eastAsia="ru-RU"/>
        </w:rPr>
      </w:pPr>
      <w:r w:rsidRPr="00806199">
        <w:rPr>
          <w:rFonts w:ascii="Times New Roman" w:hAnsi="Times New Roman"/>
          <w:color w:val="000000" w:themeColor="text1"/>
        </w:rPr>
        <w:br w:type="page"/>
      </w:r>
    </w:p>
    <w:p w14:paraId="5D7B5A66" w14:textId="3955201B" w:rsidR="0080133C" w:rsidRPr="00806199" w:rsidRDefault="0080133C" w:rsidP="0091499B">
      <w:pPr>
        <w:pStyle w:val="ab"/>
        <w:jc w:val="center"/>
        <w:outlineLvl w:val="0"/>
        <w:rPr>
          <w:color w:val="000000" w:themeColor="text1"/>
          <w:lang w:val="kk-KZ"/>
        </w:rPr>
      </w:pPr>
      <w:bookmarkStart w:id="2" w:name="_Toc231152197"/>
      <w:r w:rsidRPr="00806199">
        <w:rPr>
          <w:color w:val="000000" w:themeColor="text1"/>
        </w:rPr>
        <w:lastRenderedPageBreak/>
        <w:t>НОРМАТИВ</w:t>
      </w:r>
      <w:r w:rsidR="001039AF" w:rsidRPr="00806199">
        <w:rPr>
          <w:color w:val="000000" w:themeColor="text1"/>
          <w:lang w:val="kk-KZ"/>
        </w:rPr>
        <w:t>ТІ</w:t>
      </w:r>
      <w:r w:rsidRPr="00806199">
        <w:rPr>
          <w:color w:val="000000" w:themeColor="text1"/>
        </w:rPr>
        <w:t xml:space="preserve"> С</w:t>
      </w:r>
      <w:r w:rsidR="001039AF" w:rsidRPr="00806199">
        <w:rPr>
          <w:color w:val="000000" w:themeColor="text1"/>
          <w:lang w:val="kk-KZ"/>
        </w:rPr>
        <w:t>ІЛТЕМЕЛЕР</w:t>
      </w:r>
      <w:bookmarkEnd w:id="2"/>
    </w:p>
    <w:p w14:paraId="319C8A88" w14:textId="77777777" w:rsidR="0080133C" w:rsidRPr="00806199" w:rsidRDefault="0080133C" w:rsidP="00B60D6C">
      <w:pPr>
        <w:spacing w:after="0" w:line="240" w:lineRule="auto"/>
        <w:ind w:firstLine="709"/>
        <w:jc w:val="both"/>
        <w:rPr>
          <w:rFonts w:ascii="Times New Roman" w:hAnsi="Times New Roman"/>
          <w:b/>
          <w:sz w:val="28"/>
          <w:szCs w:val="28"/>
        </w:rPr>
      </w:pPr>
    </w:p>
    <w:p w14:paraId="4EE5D857" w14:textId="18C3D534" w:rsidR="00BD4F87" w:rsidRPr="00806199" w:rsidRDefault="005B7AFC" w:rsidP="00B60D6C">
      <w:pPr>
        <w:spacing w:after="0" w:line="240" w:lineRule="auto"/>
        <w:ind w:firstLine="709"/>
        <w:jc w:val="both"/>
        <w:rPr>
          <w:rFonts w:ascii="Times New Roman" w:hAnsi="Times New Roman"/>
          <w:b/>
          <w:sz w:val="28"/>
          <w:szCs w:val="28"/>
        </w:rPr>
      </w:pPr>
      <w:r w:rsidRPr="00806199">
        <w:rPr>
          <w:rFonts w:ascii="Times New Roman" w:hAnsi="Times New Roman"/>
          <w:b/>
          <w:sz w:val="28"/>
          <w:szCs w:val="28"/>
          <w:lang w:val="kk-KZ"/>
        </w:rPr>
        <w:t>Берілген диссертацияда келесі стандарттарға сілтемелер қолданылды</w:t>
      </w:r>
      <w:r w:rsidR="00BD4F87" w:rsidRPr="00806199">
        <w:rPr>
          <w:rFonts w:ascii="Times New Roman" w:hAnsi="Times New Roman"/>
          <w:b/>
          <w:sz w:val="28"/>
          <w:szCs w:val="28"/>
        </w:rPr>
        <w:t>:</w:t>
      </w:r>
    </w:p>
    <w:p w14:paraId="43E40AB7" w14:textId="196372EE" w:rsidR="0074693D" w:rsidRPr="00806199" w:rsidRDefault="005B7AFC" w:rsidP="00B60D6C">
      <w:pPr>
        <w:spacing w:after="0" w:line="240" w:lineRule="auto"/>
        <w:ind w:firstLine="709"/>
        <w:jc w:val="both"/>
        <w:rPr>
          <w:rFonts w:ascii="Times New Roman" w:hAnsi="Times New Roman"/>
          <w:bCs/>
          <w:sz w:val="28"/>
          <w:szCs w:val="28"/>
        </w:rPr>
      </w:pPr>
      <w:r w:rsidRPr="00806199">
        <w:rPr>
          <w:rFonts w:ascii="Times New Roman" w:hAnsi="Times New Roman"/>
          <w:bCs/>
          <w:sz w:val="28"/>
          <w:szCs w:val="28"/>
          <w:lang w:val="kk-KZ"/>
        </w:rPr>
        <w:t>МЕСТ</w:t>
      </w:r>
      <w:r w:rsidR="0074693D" w:rsidRPr="00806199">
        <w:rPr>
          <w:rFonts w:ascii="Times New Roman" w:hAnsi="Times New Roman"/>
          <w:bCs/>
          <w:sz w:val="28"/>
          <w:szCs w:val="28"/>
        </w:rPr>
        <w:t xml:space="preserve"> 30858</w:t>
      </w:r>
      <w:r w:rsidR="00550994" w:rsidRPr="00806199">
        <w:rPr>
          <w:rFonts w:ascii="Times New Roman" w:hAnsi="Times New Roman"/>
          <w:bCs/>
          <w:sz w:val="28"/>
          <w:szCs w:val="28"/>
        </w:rPr>
        <w:t>-</w:t>
      </w:r>
      <w:r w:rsidR="0074693D" w:rsidRPr="00806199">
        <w:rPr>
          <w:rFonts w:ascii="Times New Roman" w:hAnsi="Times New Roman"/>
          <w:bCs/>
          <w:sz w:val="28"/>
          <w:szCs w:val="28"/>
        </w:rPr>
        <w:t>2003</w:t>
      </w:r>
      <w:r w:rsidR="0074693D"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74693D" w:rsidRPr="00806199">
        <w:rPr>
          <w:rFonts w:ascii="Times New Roman" w:hAnsi="Times New Roman"/>
          <w:bCs/>
          <w:sz w:val="28"/>
          <w:szCs w:val="28"/>
          <w:lang w:val="kk-KZ"/>
        </w:rPr>
        <w:t xml:space="preserve"> </w:t>
      </w:r>
      <w:r w:rsidRPr="00806199">
        <w:rPr>
          <w:rFonts w:ascii="Times New Roman" w:hAnsi="Times New Roman"/>
          <w:bCs/>
          <w:sz w:val="28"/>
          <w:szCs w:val="28"/>
          <w:lang w:val="kk-KZ"/>
        </w:rPr>
        <w:t>Бұйымдардың тозуға төзімділігін қамтамасыз ету</w:t>
      </w:r>
      <w:r w:rsidR="00522169" w:rsidRPr="00806199">
        <w:rPr>
          <w:rFonts w:ascii="Times New Roman" w:hAnsi="Times New Roman"/>
          <w:bCs/>
          <w:sz w:val="28"/>
          <w:szCs w:val="28"/>
        </w:rPr>
        <w:t xml:space="preserve">. </w:t>
      </w:r>
      <w:r w:rsidRPr="00806199">
        <w:rPr>
          <w:rFonts w:ascii="Times New Roman" w:hAnsi="Times New Roman"/>
          <w:bCs/>
          <w:sz w:val="28"/>
          <w:szCs w:val="28"/>
          <w:lang w:val="kk-KZ"/>
        </w:rPr>
        <w:t>Триботехникалық талаптар және көрсеткіштер</w:t>
      </w:r>
      <w:r w:rsidR="00522169" w:rsidRPr="00806199">
        <w:rPr>
          <w:rFonts w:ascii="Times New Roman" w:hAnsi="Times New Roman"/>
          <w:bCs/>
          <w:sz w:val="28"/>
          <w:szCs w:val="28"/>
        </w:rPr>
        <w:t xml:space="preserve">. </w:t>
      </w:r>
      <w:r w:rsidRPr="00806199">
        <w:rPr>
          <w:rFonts w:ascii="Times New Roman" w:hAnsi="Times New Roman"/>
          <w:bCs/>
          <w:sz w:val="28"/>
          <w:szCs w:val="28"/>
          <w:lang w:val="kk-KZ"/>
        </w:rPr>
        <w:t xml:space="preserve">Қамтамасыз ету пинциптері. Жалпы ережелер. Бұйымдардың триботехникалық қасиеттері. </w:t>
      </w:r>
    </w:p>
    <w:p w14:paraId="24C2EDF6" w14:textId="5BB3DAC4" w:rsidR="0074693D" w:rsidRPr="00806199" w:rsidRDefault="005B7AFC" w:rsidP="00B60D6C">
      <w:pPr>
        <w:spacing w:after="0" w:line="240" w:lineRule="auto"/>
        <w:ind w:firstLine="709"/>
        <w:jc w:val="both"/>
        <w:rPr>
          <w:rFonts w:ascii="Times New Roman" w:hAnsi="Times New Roman"/>
          <w:bCs/>
          <w:sz w:val="28"/>
          <w:szCs w:val="28"/>
        </w:rPr>
      </w:pPr>
      <w:r w:rsidRPr="00806199">
        <w:rPr>
          <w:rFonts w:ascii="Times New Roman" w:hAnsi="Times New Roman"/>
          <w:bCs/>
          <w:sz w:val="28"/>
          <w:szCs w:val="28"/>
          <w:lang w:val="kk-KZ"/>
        </w:rPr>
        <w:t>МЕСТ</w:t>
      </w:r>
      <w:r w:rsidR="008E06AD" w:rsidRPr="00806199">
        <w:rPr>
          <w:rFonts w:ascii="Times New Roman" w:hAnsi="Times New Roman"/>
          <w:bCs/>
          <w:sz w:val="28"/>
          <w:szCs w:val="28"/>
        </w:rPr>
        <w:t xml:space="preserve"> 10996</w:t>
      </w:r>
      <w:r w:rsidR="00550994" w:rsidRPr="00806199">
        <w:rPr>
          <w:rFonts w:ascii="Times New Roman" w:hAnsi="Times New Roman"/>
          <w:bCs/>
          <w:sz w:val="28"/>
          <w:szCs w:val="28"/>
        </w:rPr>
        <w:t>-</w:t>
      </w:r>
      <w:r w:rsidR="008E06AD" w:rsidRPr="00806199">
        <w:rPr>
          <w:rFonts w:ascii="Times New Roman" w:hAnsi="Times New Roman"/>
          <w:bCs/>
          <w:sz w:val="28"/>
          <w:szCs w:val="28"/>
        </w:rPr>
        <w:t>64</w:t>
      </w:r>
      <w:r w:rsidR="008E06AD"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8E06AD" w:rsidRPr="00806199">
        <w:rPr>
          <w:rFonts w:ascii="Times New Roman" w:hAnsi="Times New Roman"/>
          <w:bCs/>
          <w:sz w:val="28"/>
          <w:szCs w:val="28"/>
          <w:lang w:val="kk-KZ"/>
        </w:rPr>
        <w:t xml:space="preserve"> </w:t>
      </w:r>
      <w:r w:rsidRPr="00806199">
        <w:rPr>
          <w:rFonts w:ascii="Times New Roman" w:hAnsi="Times New Roman"/>
          <w:bCs/>
          <w:sz w:val="28"/>
          <w:szCs w:val="28"/>
          <w:lang w:val="kk-KZ"/>
        </w:rPr>
        <w:t>Дискілі тіс</w:t>
      </w:r>
      <w:r w:rsidR="004C57C0" w:rsidRPr="00806199">
        <w:rPr>
          <w:rFonts w:ascii="Times New Roman" w:hAnsi="Times New Roman"/>
          <w:sz w:val="28"/>
          <w:szCs w:val="28"/>
          <w:lang w:val="kk-KZ"/>
        </w:rPr>
        <w:t>кескіш</w:t>
      </w:r>
      <w:r w:rsidRPr="00806199">
        <w:rPr>
          <w:rFonts w:ascii="Times New Roman" w:hAnsi="Times New Roman"/>
          <w:bCs/>
          <w:sz w:val="28"/>
          <w:szCs w:val="28"/>
          <w:lang w:val="kk-KZ"/>
        </w:rPr>
        <w:t xml:space="preserve"> модульді фрезалар</w:t>
      </w:r>
      <w:r w:rsidR="008E06AD" w:rsidRPr="00806199">
        <w:rPr>
          <w:rFonts w:ascii="Times New Roman" w:hAnsi="Times New Roman"/>
          <w:bCs/>
          <w:sz w:val="28"/>
          <w:szCs w:val="28"/>
        </w:rPr>
        <w:t>.</w:t>
      </w:r>
    </w:p>
    <w:p w14:paraId="0B51CA89" w14:textId="3A4A71DE" w:rsidR="000F6CFC" w:rsidRPr="00806199" w:rsidRDefault="005B7AFC" w:rsidP="00B60D6C">
      <w:pPr>
        <w:spacing w:after="0" w:line="240" w:lineRule="auto"/>
        <w:ind w:firstLine="709"/>
        <w:jc w:val="both"/>
        <w:rPr>
          <w:rFonts w:ascii="Times New Roman" w:hAnsi="Times New Roman"/>
          <w:bCs/>
          <w:sz w:val="28"/>
          <w:szCs w:val="28"/>
        </w:rPr>
      </w:pPr>
      <w:r w:rsidRPr="00806199">
        <w:rPr>
          <w:rFonts w:ascii="Times New Roman" w:hAnsi="Times New Roman"/>
          <w:bCs/>
          <w:sz w:val="28"/>
          <w:szCs w:val="28"/>
          <w:lang w:val="kk-KZ"/>
        </w:rPr>
        <w:t>МЕСТ</w:t>
      </w:r>
      <w:r w:rsidR="000F6CFC" w:rsidRPr="00806199">
        <w:rPr>
          <w:rFonts w:ascii="Times New Roman" w:hAnsi="Times New Roman"/>
          <w:bCs/>
          <w:sz w:val="28"/>
          <w:szCs w:val="28"/>
        </w:rPr>
        <w:t xml:space="preserve"> 13838</w:t>
      </w:r>
      <w:r w:rsidR="00550994" w:rsidRPr="00806199">
        <w:rPr>
          <w:rFonts w:ascii="Times New Roman" w:hAnsi="Times New Roman"/>
          <w:bCs/>
          <w:sz w:val="28"/>
          <w:szCs w:val="28"/>
        </w:rPr>
        <w:t>-</w:t>
      </w:r>
      <w:r w:rsidR="000F6CFC" w:rsidRPr="00806199">
        <w:rPr>
          <w:rFonts w:ascii="Times New Roman" w:hAnsi="Times New Roman"/>
          <w:bCs/>
          <w:sz w:val="28"/>
          <w:szCs w:val="28"/>
        </w:rPr>
        <w:t xml:space="preserve">68 </w:t>
      </w:r>
      <w:r w:rsidR="00550994" w:rsidRPr="00806199">
        <w:rPr>
          <w:rFonts w:ascii="Times New Roman" w:hAnsi="Times New Roman"/>
          <w:bCs/>
          <w:sz w:val="28"/>
          <w:szCs w:val="28"/>
        </w:rPr>
        <w:t>-</w:t>
      </w:r>
      <w:r w:rsidR="000F6CFC" w:rsidRPr="00806199">
        <w:rPr>
          <w:rFonts w:ascii="Times New Roman" w:hAnsi="Times New Roman"/>
          <w:bCs/>
          <w:sz w:val="28"/>
          <w:szCs w:val="28"/>
        </w:rPr>
        <w:t xml:space="preserve"> </w:t>
      </w:r>
      <w:r w:rsidRPr="00806199">
        <w:rPr>
          <w:rFonts w:ascii="Times New Roman" w:hAnsi="Times New Roman"/>
          <w:bCs/>
          <w:sz w:val="28"/>
          <w:szCs w:val="28"/>
          <w:lang w:val="kk-KZ"/>
        </w:rPr>
        <w:t>Дискілі ұсақмодульді фрезалар</w:t>
      </w:r>
      <w:r w:rsidR="000F6CFC" w:rsidRPr="00806199">
        <w:rPr>
          <w:rFonts w:ascii="Times New Roman" w:hAnsi="Times New Roman"/>
          <w:bCs/>
          <w:sz w:val="28"/>
          <w:szCs w:val="28"/>
        </w:rPr>
        <w:t>.</w:t>
      </w:r>
    </w:p>
    <w:p w14:paraId="6E78F271" w14:textId="5DC979D8" w:rsidR="0074693D" w:rsidRPr="00806199" w:rsidRDefault="005B7AFC" w:rsidP="00B60D6C">
      <w:pPr>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МЕСТ</w:t>
      </w:r>
      <w:r w:rsidR="0074693D" w:rsidRPr="00806199">
        <w:rPr>
          <w:rFonts w:ascii="Times New Roman" w:hAnsi="Times New Roman"/>
          <w:sz w:val="28"/>
          <w:szCs w:val="28"/>
        </w:rPr>
        <w:t xml:space="preserve"> 19256</w:t>
      </w:r>
      <w:r w:rsidR="00550994" w:rsidRPr="00806199">
        <w:rPr>
          <w:rFonts w:ascii="Times New Roman" w:hAnsi="Times New Roman"/>
          <w:sz w:val="28"/>
          <w:szCs w:val="28"/>
        </w:rPr>
        <w:t>-</w:t>
      </w:r>
      <w:r w:rsidR="0074693D" w:rsidRPr="00806199">
        <w:rPr>
          <w:rFonts w:ascii="Times New Roman" w:hAnsi="Times New Roman"/>
          <w:sz w:val="28"/>
          <w:szCs w:val="28"/>
        </w:rPr>
        <w:t>73</w:t>
      </w:r>
      <w:r w:rsidR="0074693D"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0074693D" w:rsidRPr="00806199">
        <w:rPr>
          <w:rFonts w:ascii="Times New Roman" w:hAnsi="Times New Roman"/>
          <w:sz w:val="28"/>
          <w:szCs w:val="28"/>
          <w:lang w:val="kk-KZ"/>
        </w:rPr>
        <w:t xml:space="preserve"> </w:t>
      </w:r>
      <w:r w:rsidRPr="00806199">
        <w:rPr>
          <w:rFonts w:ascii="Times New Roman" w:hAnsi="Times New Roman"/>
          <w:sz w:val="28"/>
          <w:szCs w:val="28"/>
          <w:lang w:val="kk-KZ"/>
        </w:rPr>
        <w:t>Шыбықтар, жолақтар және пішінді профильдер.</w:t>
      </w:r>
    </w:p>
    <w:p w14:paraId="2FAC05B3" w14:textId="20FF2EBB" w:rsidR="00BD4F87" w:rsidRPr="00806199" w:rsidRDefault="005B7AFC" w:rsidP="00B60D6C">
      <w:pPr>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МЕСТ</w:t>
      </w:r>
      <w:r w:rsidR="00C91C7D" w:rsidRPr="00806199">
        <w:rPr>
          <w:rFonts w:ascii="Times New Roman" w:hAnsi="Times New Roman"/>
          <w:sz w:val="28"/>
          <w:szCs w:val="28"/>
          <w:lang w:val="kk-KZ"/>
        </w:rPr>
        <w:t xml:space="preserve"> 4543</w:t>
      </w:r>
      <w:r w:rsidR="00550994" w:rsidRPr="00806199">
        <w:rPr>
          <w:rFonts w:ascii="Times New Roman" w:hAnsi="Times New Roman"/>
          <w:sz w:val="28"/>
          <w:szCs w:val="28"/>
          <w:lang w:val="kk-KZ"/>
        </w:rPr>
        <w:t>-</w:t>
      </w:r>
      <w:r w:rsidR="00C91C7D" w:rsidRPr="00806199">
        <w:rPr>
          <w:rFonts w:ascii="Times New Roman" w:hAnsi="Times New Roman"/>
          <w:sz w:val="28"/>
          <w:szCs w:val="28"/>
          <w:lang w:val="kk-KZ"/>
        </w:rPr>
        <w:t xml:space="preserve">71 </w:t>
      </w:r>
      <w:r w:rsidR="00550994" w:rsidRPr="00806199">
        <w:rPr>
          <w:rFonts w:ascii="Times New Roman" w:hAnsi="Times New Roman"/>
          <w:sz w:val="28"/>
          <w:szCs w:val="28"/>
          <w:lang w:val="kk-KZ"/>
        </w:rPr>
        <w:t>-</w:t>
      </w:r>
      <w:r w:rsidR="00C91C7D" w:rsidRPr="00806199">
        <w:rPr>
          <w:rFonts w:ascii="Times New Roman" w:hAnsi="Times New Roman"/>
          <w:sz w:val="28"/>
          <w:szCs w:val="28"/>
          <w:lang w:val="kk-KZ"/>
        </w:rPr>
        <w:t xml:space="preserve"> «</w:t>
      </w:r>
      <w:r w:rsidRPr="00806199">
        <w:rPr>
          <w:rFonts w:ascii="Times New Roman" w:hAnsi="Times New Roman"/>
          <w:sz w:val="28"/>
          <w:szCs w:val="28"/>
          <w:lang w:val="kk-KZ"/>
        </w:rPr>
        <w:t>Легирленген құрылымдық болаттан жасалған прокат. Техникалық шарттар</w:t>
      </w:r>
      <w:r w:rsidR="00C91C7D" w:rsidRPr="00806199">
        <w:rPr>
          <w:rFonts w:ascii="Times New Roman" w:hAnsi="Times New Roman"/>
          <w:sz w:val="28"/>
          <w:szCs w:val="28"/>
          <w:lang w:val="kk-KZ"/>
        </w:rPr>
        <w:t>»</w:t>
      </w:r>
    </w:p>
    <w:p w14:paraId="75635F5E" w14:textId="5E31E9A1" w:rsidR="00BD4F87" w:rsidRPr="00806199" w:rsidRDefault="005B7AFC" w:rsidP="00B60D6C">
      <w:pPr>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МЕСТ</w:t>
      </w:r>
      <w:r w:rsidR="00C91C7D" w:rsidRPr="00806199">
        <w:rPr>
          <w:rFonts w:ascii="Times New Roman" w:hAnsi="Times New Roman"/>
          <w:sz w:val="28"/>
          <w:szCs w:val="28"/>
          <w:lang w:val="kk-KZ"/>
        </w:rPr>
        <w:t xml:space="preserve"> 4543</w:t>
      </w:r>
      <w:r w:rsidR="00550994" w:rsidRPr="00806199">
        <w:rPr>
          <w:rFonts w:ascii="Times New Roman" w:hAnsi="Times New Roman"/>
          <w:sz w:val="28"/>
          <w:szCs w:val="28"/>
          <w:lang w:val="kk-KZ"/>
        </w:rPr>
        <w:t>-</w:t>
      </w:r>
      <w:r w:rsidR="00C91C7D" w:rsidRPr="00806199">
        <w:rPr>
          <w:rFonts w:ascii="Times New Roman" w:hAnsi="Times New Roman"/>
          <w:sz w:val="28"/>
          <w:szCs w:val="28"/>
          <w:lang w:val="kk-KZ"/>
        </w:rPr>
        <w:t xml:space="preserve">2016 </w:t>
      </w:r>
      <w:r w:rsidR="00550994" w:rsidRPr="00806199">
        <w:rPr>
          <w:rFonts w:ascii="Times New Roman" w:hAnsi="Times New Roman"/>
          <w:sz w:val="28"/>
          <w:szCs w:val="28"/>
          <w:lang w:val="kk-KZ"/>
        </w:rPr>
        <w:t>-</w:t>
      </w:r>
      <w:r w:rsidR="00C91C7D" w:rsidRPr="00806199">
        <w:rPr>
          <w:rFonts w:ascii="Times New Roman" w:hAnsi="Times New Roman"/>
          <w:sz w:val="28"/>
          <w:szCs w:val="28"/>
          <w:lang w:val="kk-KZ"/>
        </w:rPr>
        <w:t xml:space="preserve"> (</w:t>
      </w:r>
      <w:r w:rsidRPr="00806199">
        <w:rPr>
          <w:rFonts w:ascii="Times New Roman" w:hAnsi="Times New Roman"/>
          <w:sz w:val="28"/>
          <w:szCs w:val="28"/>
          <w:lang w:val="kk-KZ"/>
        </w:rPr>
        <w:t>МЕСТ</w:t>
      </w:r>
      <w:r w:rsidR="00BD4F87" w:rsidRPr="00806199">
        <w:rPr>
          <w:rFonts w:ascii="Times New Roman" w:hAnsi="Times New Roman"/>
          <w:sz w:val="28"/>
          <w:szCs w:val="28"/>
          <w:lang w:val="kk-KZ"/>
        </w:rPr>
        <w:t xml:space="preserve"> 380</w:t>
      </w:r>
      <w:r w:rsidR="00550994" w:rsidRPr="00806199">
        <w:rPr>
          <w:rFonts w:ascii="Times New Roman" w:hAnsi="Times New Roman"/>
          <w:sz w:val="28"/>
          <w:szCs w:val="28"/>
          <w:lang w:val="kk-KZ"/>
        </w:rPr>
        <w:t>-</w:t>
      </w:r>
      <w:r w:rsidR="00BD4F87" w:rsidRPr="00806199">
        <w:rPr>
          <w:rFonts w:ascii="Times New Roman" w:hAnsi="Times New Roman"/>
          <w:sz w:val="28"/>
          <w:szCs w:val="28"/>
          <w:lang w:val="kk-KZ"/>
        </w:rPr>
        <w:t>88</w:t>
      </w:r>
      <w:r w:rsidR="00C91C7D" w:rsidRPr="00806199">
        <w:rPr>
          <w:rFonts w:ascii="Times New Roman" w:hAnsi="Times New Roman"/>
          <w:sz w:val="28"/>
          <w:szCs w:val="28"/>
          <w:lang w:val="kk-KZ"/>
        </w:rPr>
        <w:t>)</w:t>
      </w:r>
      <w:r w:rsidR="00BD4F87" w:rsidRPr="00806199">
        <w:rPr>
          <w:rFonts w:ascii="Times New Roman" w:hAnsi="Times New Roman"/>
          <w:sz w:val="28"/>
          <w:szCs w:val="28"/>
          <w:lang w:val="kk-KZ"/>
        </w:rPr>
        <w:t xml:space="preserve"> </w:t>
      </w:r>
      <w:r w:rsidRPr="00806199">
        <w:rPr>
          <w:rFonts w:ascii="Times New Roman" w:hAnsi="Times New Roman"/>
          <w:sz w:val="28"/>
          <w:szCs w:val="28"/>
          <w:lang w:val="kk-KZ"/>
        </w:rPr>
        <w:t>орнына</w:t>
      </w:r>
      <w:r w:rsidR="00550994" w:rsidRPr="00806199">
        <w:rPr>
          <w:rFonts w:ascii="Times New Roman" w:hAnsi="Times New Roman"/>
          <w:sz w:val="28"/>
          <w:szCs w:val="28"/>
          <w:lang w:val="kk-KZ"/>
        </w:rPr>
        <w:t>-</w:t>
      </w:r>
      <w:r w:rsidR="00BD4F87" w:rsidRPr="00806199">
        <w:rPr>
          <w:rFonts w:ascii="Times New Roman" w:hAnsi="Times New Roman"/>
          <w:sz w:val="28"/>
          <w:szCs w:val="28"/>
          <w:lang w:val="kk-KZ"/>
        </w:rPr>
        <w:t xml:space="preserve"> «</w:t>
      </w:r>
      <w:r w:rsidRPr="00806199">
        <w:rPr>
          <w:rFonts w:ascii="Times New Roman" w:hAnsi="Times New Roman"/>
          <w:sz w:val="28"/>
          <w:szCs w:val="28"/>
          <w:lang w:val="kk-KZ"/>
        </w:rPr>
        <w:t xml:space="preserve">Болаттар мен </w:t>
      </w:r>
      <w:r w:rsidR="009524C8" w:rsidRPr="00806199">
        <w:rPr>
          <w:rFonts w:ascii="Times New Roman" w:hAnsi="Times New Roman"/>
          <w:sz w:val="28"/>
          <w:szCs w:val="28"/>
          <w:lang w:val="kk-KZ"/>
        </w:rPr>
        <w:t>қорытпалар маркалары</w:t>
      </w:r>
      <w:r w:rsidR="00BD4F87" w:rsidRPr="00806199">
        <w:rPr>
          <w:rFonts w:ascii="Times New Roman" w:hAnsi="Times New Roman"/>
          <w:sz w:val="28"/>
          <w:szCs w:val="28"/>
          <w:lang w:val="kk-KZ"/>
        </w:rPr>
        <w:t xml:space="preserve">. </w:t>
      </w:r>
      <w:r w:rsidR="009524C8" w:rsidRPr="00806199">
        <w:rPr>
          <w:rFonts w:ascii="Times New Roman" w:hAnsi="Times New Roman"/>
          <w:sz w:val="28"/>
          <w:szCs w:val="28"/>
          <w:lang w:val="kk-KZ"/>
        </w:rPr>
        <w:t>Техникалық шарттар</w:t>
      </w:r>
      <w:r w:rsidR="00BD4F87" w:rsidRPr="00806199">
        <w:rPr>
          <w:rFonts w:ascii="Times New Roman" w:hAnsi="Times New Roman"/>
          <w:sz w:val="28"/>
          <w:szCs w:val="28"/>
          <w:lang w:val="kk-KZ"/>
        </w:rPr>
        <w:t>».</w:t>
      </w:r>
    </w:p>
    <w:p w14:paraId="6F9F0CE2" w14:textId="1DCFDD8A" w:rsidR="00F16907" w:rsidRPr="00806199" w:rsidRDefault="005B7AFC" w:rsidP="00B60D6C">
      <w:pPr>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МЕСТ</w:t>
      </w:r>
      <w:r w:rsidR="00F16907" w:rsidRPr="00806199">
        <w:rPr>
          <w:rFonts w:ascii="Times New Roman" w:hAnsi="Times New Roman"/>
          <w:sz w:val="28"/>
          <w:szCs w:val="28"/>
          <w:lang w:val="kk-KZ"/>
        </w:rPr>
        <w:t xml:space="preserve"> 30480</w:t>
      </w:r>
      <w:r w:rsidR="00550994" w:rsidRPr="00806199">
        <w:rPr>
          <w:rFonts w:ascii="Times New Roman" w:hAnsi="Times New Roman"/>
          <w:sz w:val="28"/>
          <w:szCs w:val="28"/>
          <w:lang w:val="kk-KZ"/>
        </w:rPr>
        <w:t>-</w:t>
      </w:r>
      <w:r w:rsidR="00F16907" w:rsidRPr="00806199">
        <w:rPr>
          <w:rFonts w:ascii="Times New Roman" w:hAnsi="Times New Roman"/>
          <w:sz w:val="28"/>
          <w:szCs w:val="28"/>
          <w:lang w:val="kk-KZ"/>
        </w:rPr>
        <w:t xml:space="preserve">97 </w:t>
      </w:r>
      <w:r w:rsidR="00550994" w:rsidRPr="00806199">
        <w:rPr>
          <w:rFonts w:ascii="Times New Roman" w:hAnsi="Times New Roman"/>
          <w:sz w:val="28"/>
          <w:szCs w:val="28"/>
          <w:lang w:val="kk-KZ"/>
        </w:rPr>
        <w:t>-</w:t>
      </w:r>
      <w:r w:rsidR="00F16907" w:rsidRPr="00806199">
        <w:rPr>
          <w:rFonts w:ascii="Times New Roman" w:hAnsi="Times New Roman"/>
          <w:sz w:val="28"/>
          <w:szCs w:val="28"/>
          <w:lang w:val="kk-KZ"/>
        </w:rPr>
        <w:t xml:space="preserve"> </w:t>
      </w:r>
      <w:r w:rsidR="009524C8" w:rsidRPr="00806199">
        <w:rPr>
          <w:rFonts w:ascii="Times New Roman" w:hAnsi="Times New Roman"/>
          <w:sz w:val="28"/>
          <w:szCs w:val="28"/>
          <w:lang w:val="kk-KZ"/>
        </w:rPr>
        <w:t xml:space="preserve">Бұйымның тозуға төзімділігін қамтамасыз ету. Тозуға төзімділікке сынау әдістері. Жалпы талаптар. </w:t>
      </w:r>
    </w:p>
    <w:p w14:paraId="10060C33" w14:textId="77777777" w:rsidR="00BD4F87" w:rsidRPr="00806199" w:rsidRDefault="00BD4F87" w:rsidP="00B60D6C">
      <w:pPr>
        <w:spacing w:after="0" w:line="240" w:lineRule="auto"/>
        <w:ind w:firstLine="709"/>
        <w:jc w:val="both"/>
        <w:rPr>
          <w:rFonts w:ascii="Times New Roman" w:hAnsi="Times New Roman"/>
          <w:b/>
          <w:sz w:val="28"/>
          <w:szCs w:val="28"/>
          <w:lang w:val="kk-KZ"/>
        </w:rPr>
      </w:pPr>
    </w:p>
    <w:p w14:paraId="530EC96F"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952770B"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6BADEB63"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0A2C21B0"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5A1525FE"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85F5EEE"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DC9D29C"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42A19824"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4C568574"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2E4A8DF5"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D34A92C"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684AED86"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1D87274A"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64FB1427" w14:textId="77777777" w:rsidR="00BD4F87" w:rsidRPr="00806199" w:rsidRDefault="00BD4F87" w:rsidP="00B60D6C">
      <w:pPr>
        <w:spacing w:after="0" w:line="240" w:lineRule="auto"/>
        <w:ind w:firstLine="709"/>
        <w:jc w:val="center"/>
        <w:rPr>
          <w:rFonts w:ascii="Times New Roman" w:hAnsi="Times New Roman"/>
          <w:b/>
          <w:sz w:val="28"/>
          <w:szCs w:val="28"/>
          <w:lang w:val="kk-KZ"/>
        </w:rPr>
      </w:pPr>
      <w:r w:rsidRPr="00806199">
        <w:rPr>
          <w:rFonts w:ascii="Times New Roman" w:hAnsi="Times New Roman"/>
          <w:b/>
          <w:sz w:val="28"/>
          <w:szCs w:val="28"/>
          <w:lang w:val="kk-KZ"/>
        </w:rPr>
        <w:br w:type="page"/>
      </w:r>
    </w:p>
    <w:p w14:paraId="4E97905B" w14:textId="234DD59B" w:rsidR="0080133C" w:rsidRPr="00806199" w:rsidRDefault="00A55AEB" w:rsidP="0091499B">
      <w:pPr>
        <w:pStyle w:val="ab"/>
        <w:jc w:val="center"/>
        <w:outlineLvl w:val="0"/>
        <w:rPr>
          <w:color w:val="000000" w:themeColor="text1"/>
          <w:lang w:val="kk-KZ"/>
        </w:rPr>
      </w:pPr>
      <w:bookmarkStart w:id="3" w:name="_Toc231152198"/>
      <w:r w:rsidRPr="00806199">
        <w:rPr>
          <w:color w:val="000000" w:themeColor="text1"/>
          <w:lang w:val="kk-KZ"/>
        </w:rPr>
        <w:lastRenderedPageBreak/>
        <w:t>АНЫҚТАМАЛАР, БЕЛГІЛЕУЛЕР ЖӘНЕ ҚЫСҚАРТУЛАР</w:t>
      </w:r>
      <w:bookmarkEnd w:id="3"/>
    </w:p>
    <w:p w14:paraId="138ACAED" w14:textId="77777777" w:rsidR="0080133C" w:rsidRPr="00806199" w:rsidRDefault="0080133C" w:rsidP="00B60D6C">
      <w:pPr>
        <w:spacing w:after="0" w:line="240" w:lineRule="auto"/>
        <w:ind w:firstLine="709"/>
        <w:jc w:val="both"/>
        <w:rPr>
          <w:rFonts w:ascii="Times New Roman" w:hAnsi="Times New Roman"/>
          <w:b/>
          <w:sz w:val="28"/>
          <w:szCs w:val="28"/>
          <w:lang w:val="kk-KZ"/>
        </w:rPr>
      </w:pPr>
    </w:p>
    <w:p w14:paraId="0F4106F2" w14:textId="17A0E797" w:rsidR="00BD4F87" w:rsidRPr="00806199" w:rsidRDefault="00A55AEB" w:rsidP="00B60D6C">
      <w:pPr>
        <w:spacing w:after="0" w:line="240" w:lineRule="auto"/>
        <w:ind w:firstLine="709"/>
        <w:jc w:val="both"/>
        <w:rPr>
          <w:rFonts w:ascii="Times New Roman" w:hAnsi="Times New Roman"/>
          <w:b/>
          <w:sz w:val="28"/>
          <w:szCs w:val="28"/>
          <w:lang w:val="kk-KZ"/>
        </w:rPr>
      </w:pPr>
      <w:r w:rsidRPr="00806199">
        <w:rPr>
          <w:rFonts w:ascii="Times New Roman" w:hAnsi="Times New Roman"/>
          <w:b/>
          <w:sz w:val="28"/>
          <w:szCs w:val="28"/>
          <w:lang w:val="kk-KZ"/>
        </w:rPr>
        <w:t>Бұл диссертацияда келесі анықтамалар, белгілеулер және қысқартулар пайдаланылады.</w:t>
      </w:r>
    </w:p>
    <w:p w14:paraId="71B86FD6" w14:textId="2C6C8FD2" w:rsidR="00293907" w:rsidRPr="00806199" w:rsidRDefault="00A55A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ҚР</w:t>
      </w:r>
      <w:r w:rsidR="00293907"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293907" w:rsidRPr="00806199">
        <w:rPr>
          <w:rFonts w:ascii="Times New Roman" w:hAnsi="Times New Roman"/>
          <w:bCs/>
          <w:sz w:val="28"/>
          <w:szCs w:val="28"/>
          <w:lang w:val="kk-KZ"/>
        </w:rPr>
        <w:t xml:space="preserve"> </w:t>
      </w:r>
      <w:r w:rsidRPr="00806199">
        <w:rPr>
          <w:rFonts w:ascii="Times New Roman" w:hAnsi="Times New Roman"/>
          <w:bCs/>
          <w:sz w:val="28"/>
          <w:szCs w:val="28"/>
          <w:lang w:val="kk-KZ"/>
        </w:rPr>
        <w:t>Қазақстан Республикасы</w:t>
      </w:r>
    </w:p>
    <w:p w14:paraId="4651CB3F" w14:textId="25972E37" w:rsidR="00293907" w:rsidRPr="00806199" w:rsidRDefault="00A55AEB" w:rsidP="00B60D6C">
      <w:pPr>
        <w:spacing w:after="0" w:line="240" w:lineRule="auto"/>
        <w:ind w:firstLineChars="253" w:firstLine="708"/>
        <w:jc w:val="both"/>
        <w:rPr>
          <w:rFonts w:ascii="Times New Roman" w:hAnsi="Times New Roman"/>
          <w:bCs/>
          <w:sz w:val="28"/>
          <w:szCs w:val="28"/>
          <w:lang w:val="kk-KZ"/>
        </w:rPr>
      </w:pPr>
      <w:r w:rsidRPr="00806199">
        <w:rPr>
          <w:rFonts w:ascii="Times New Roman" w:hAnsi="Times New Roman"/>
          <w:bCs/>
          <w:sz w:val="28"/>
          <w:szCs w:val="28"/>
          <w:lang w:val="kk-KZ"/>
        </w:rPr>
        <w:t xml:space="preserve">«С.Сейфуллин атындағы ҚАТЗУ» КеАҚ </w:t>
      </w:r>
      <w:r w:rsidR="00293907"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293907" w:rsidRPr="00806199">
        <w:rPr>
          <w:rFonts w:ascii="Times New Roman" w:hAnsi="Times New Roman"/>
          <w:bCs/>
          <w:sz w:val="28"/>
          <w:szCs w:val="28"/>
          <w:lang w:val="kk-KZ"/>
        </w:rPr>
        <w:t xml:space="preserve"> «</w:t>
      </w:r>
      <w:r w:rsidRPr="00806199">
        <w:rPr>
          <w:rFonts w:ascii="Times New Roman" w:hAnsi="Times New Roman"/>
          <w:bCs/>
          <w:sz w:val="28"/>
          <w:szCs w:val="28"/>
          <w:lang w:val="kk-KZ"/>
        </w:rPr>
        <w:t>Сәкен Сейфуллин атындағы Қазақ агротехникалық зерттеу университеті</w:t>
      </w:r>
      <w:r w:rsidR="00293907" w:rsidRPr="00806199">
        <w:rPr>
          <w:rFonts w:ascii="Times New Roman" w:hAnsi="Times New Roman"/>
          <w:bCs/>
          <w:sz w:val="28"/>
          <w:szCs w:val="28"/>
          <w:lang w:val="kk-KZ"/>
        </w:rPr>
        <w:t>»</w:t>
      </w:r>
      <w:r w:rsidRPr="00806199">
        <w:rPr>
          <w:rFonts w:ascii="Times New Roman" w:hAnsi="Times New Roman"/>
          <w:bCs/>
          <w:sz w:val="28"/>
          <w:szCs w:val="28"/>
          <w:lang w:val="kk-KZ"/>
        </w:rPr>
        <w:t xml:space="preserve"> коммерциялық емес акционерлік қоғамы;</w:t>
      </w:r>
    </w:p>
    <w:p w14:paraId="351CA9BC" w14:textId="41B767BE" w:rsidR="00BD4F87" w:rsidRPr="00806199" w:rsidRDefault="00A55AEB" w:rsidP="00B60D6C">
      <w:pPr>
        <w:spacing w:after="0" w:line="240" w:lineRule="auto"/>
        <w:ind w:firstLineChars="253" w:firstLine="708"/>
        <w:jc w:val="both"/>
        <w:rPr>
          <w:rFonts w:ascii="Times New Roman" w:eastAsia="SimSun" w:hAnsi="Times New Roman"/>
          <w:bCs/>
          <w:color w:val="000000"/>
          <w:sz w:val="28"/>
          <w:szCs w:val="28"/>
          <w:lang w:val="kk-KZ" w:eastAsia="zh-CN" w:bidi="ar"/>
        </w:rPr>
      </w:pPr>
      <w:r w:rsidRPr="00806199">
        <w:rPr>
          <w:rFonts w:ascii="Times New Roman" w:eastAsia="SimSun" w:hAnsi="Times New Roman"/>
          <w:bCs/>
          <w:color w:val="000000"/>
          <w:sz w:val="28"/>
          <w:szCs w:val="28"/>
          <w:lang w:val="kk-KZ" w:eastAsia="zh-CN" w:bidi="ar"/>
        </w:rPr>
        <w:t xml:space="preserve">АЫҚ </w:t>
      </w:r>
      <w:r w:rsidR="00550994" w:rsidRPr="00806199">
        <w:rPr>
          <w:rFonts w:ascii="Times New Roman" w:eastAsia="SimSun" w:hAnsi="Times New Roman"/>
          <w:bCs/>
          <w:color w:val="000000"/>
          <w:sz w:val="28"/>
          <w:szCs w:val="28"/>
          <w:lang w:val="kk-KZ" w:eastAsia="zh-CN" w:bidi="ar"/>
        </w:rPr>
        <w:t>-</w:t>
      </w:r>
      <w:r w:rsidRPr="00806199">
        <w:rPr>
          <w:rFonts w:ascii="Times New Roman" w:eastAsia="SimSun" w:hAnsi="Times New Roman"/>
          <w:bCs/>
          <w:color w:val="000000"/>
          <w:sz w:val="28"/>
          <w:szCs w:val="28"/>
          <w:lang w:val="kk-KZ" w:eastAsia="zh-CN" w:bidi="ar"/>
        </w:rPr>
        <w:t xml:space="preserve"> алдын ала ысқылап қалыптастыру</w:t>
      </w:r>
      <w:r w:rsidR="00BD4F87" w:rsidRPr="00806199">
        <w:rPr>
          <w:rFonts w:ascii="Times New Roman" w:eastAsia="SimSun" w:hAnsi="Times New Roman"/>
          <w:bCs/>
          <w:color w:val="000000"/>
          <w:sz w:val="28"/>
          <w:szCs w:val="28"/>
          <w:lang w:val="kk-KZ" w:eastAsia="zh-CN" w:bidi="ar"/>
        </w:rPr>
        <w:t xml:space="preserve">  </w:t>
      </w:r>
    </w:p>
    <w:p w14:paraId="52CC3DB6" w14:textId="76D19D26" w:rsidR="00BD4F87" w:rsidRPr="00806199" w:rsidRDefault="00A55A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ТМжЖ</w:t>
      </w:r>
      <w:r w:rsidR="00BD4F87"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BD4F87" w:rsidRPr="00806199">
        <w:rPr>
          <w:rFonts w:ascii="Times New Roman" w:hAnsi="Times New Roman"/>
          <w:bCs/>
          <w:sz w:val="28"/>
          <w:szCs w:val="28"/>
          <w:lang w:val="kk-KZ"/>
        </w:rPr>
        <w:t xml:space="preserve"> Технологи</w:t>
      </w:r>
      <w:r w:rsidRPr="00806199">
        <w:rPr>
          <w:rFonts w:ascii="Times New Roman" w:hAnsi="Times New Roman"/>
          <w:bCs/>
          <w:sz w:val="28"/>
          <w:szCs w:val="28"/>
          <w:lang w:val="kk-KZ"/>
        </w:rPr>
        <w:t>ялық машинар және жабдықтар</w:t>
      </w:r>
      <w:r w:rsidR="00BD4F87" w:rsidRPr="00806199">
        <w:rPr>
          <w:rFonts w:ascii="Times New Roman" w:hAnsi="Times New Roman"/>
          <w:bCs/>
          <w:sz w:val="28"/>
          <w:szCs w:val="28"/>
          <w:lang w:val="kk-KZ"/>
        </w:rPr>
        <w:t xml:space="preserve"> </w:t>
      </w:r>
    </w:p>
    <w:p w14:paraId="276854FF" w14:textId="6522F482" w:rsidR="00A55AEB" w:rsidRPr="00806199" w:rsidRDefault="00A55A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ЖШС</w:t>
      </w:r>
      <w:r w:rsidR="009A6761"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9A6761" w:rsidRPr="00806199">
        <w:rPr>
          <w:rFonts w:ascii="Times New Roman" w:hAnsi="Times New Roman"/>
          <w:bCs/>
          <w:sz w:val="28"/>
          <w:szCs w:val="28"/>
          <w:lang w:val="kk-KZ"/>
        </w:rPr>
        <w:t xml:space="preserve"> </w:t>
      </w:r>
      <w:r w:rsidRPr="00806199">
        <w:rPr>
          <w:rFonts w:ascii="Times New Roman" w:hAnsi="Times New Roman"/>
          <w:bCs/>
          <w:sz w:val="28"/>
          <w:szCs w:val="28"/>
          <w:lang w:val="kk-KZ"/>
        </w:rPr>
        <w:t>Жауапкершілігі шектелген серіктестік</w:t>
      </w:r>
    </w:p>
    <w:p w14:paraId="6FAF9D65" w14:textId="0A29377E" w:rsidR="00232A96" w:rsidRPr="00806199" w:rsidRDefault="004F53B1"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ЖТМТӨ</w:t>
      </w:r>
      <w:r w:rsidR="00232A96"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232A96" w:rsidRPr="00806199">
        <w:rPr>
          <w:rFonts w:ascii="Times New Roman" w:hAnsi="Times New Roman"/>
          <w:bCs/>
          <w:sz w:val="28"/>
          <w:szCs w:val="28"/>
          <w:lang w:val="kk-KZ"/>
        </w:rPr>
        <w:t xml:space="preserve"> </w:t>
      </w:r>
      <w:r w:rsidRPr="00806199">
        <w:rPr>
          <w:rFonts w:ascii="Times New Roman" w:hAnsi="Times New Roman"/>
          <w:bCs/>
          <w:sz w:val="28"/>
          <w:szCs w:val="28"/>
          <w:lang w:val="kk-KZ"/>
        </w:rPr>
        <w:t>жоғары температуралық механика</w:t>
      </w:r>
      <w:r w:rsidR="00550994" w:rsidRPr="00806199">
        <w:rPr>
          <w:rFonts w:ascii="Times New Roman" w:hAnsi="Times New Roman"/>
          <w:bCs/>
          <w:sz w:val="28"/>
          <w:szCs w:val="28"/>
          <w:lang w:val="kk-KZ"/>
        </w:rPr>
        <w:t>-</w:t>
      </w:r>
      <w:r w:rsidRPr="00806199">
        <w:rPr>
          <w:rFonts w:ascii="Times New Roman" w:hAnsi="Times New Roman"/>
          <w:bCs/>
          <w:sz w:val="28"/>
          <w:szCs w:val="28"/>
          <w:lang w:val="kk-KZ"/>
        </w:rPr>
        <w:t>термиялықөңдеу</w:t>
      </w:r>
    </w:p>
    <w:p w14:paraId="773E29D0" w14:textId="14D02E01" w:rsidR="00232A96" w:rsidRPr="00806199" w:rsidRDefault="004F53B1"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КИБ</w:t>
      </w:r>
      <w:r w:rsidR="00232A96" w:rsidRPr="00806199">
        <w:rPr>
          <w:rFonts w:ascii="Times New Roman" w:hAnsi="Times New Roman"/>
          <w:bCs/>
          <w:sz w:val="28"/>
          <w:szCs w:val="28"/>
          <w:lang w:val="kk-KZ"/>
        </w:rPr>
        <w:t xml:space="preserve"> </w:t>
      </w:r>
      <w:r w:rsidR="00550994" w:rsidRPr="00806199">
        <w:rPr>
          <w:rFonts w:ascii="Times New Roman" w:hAnsi="Times New Roman"/>
          <w:bCs/>
          <w:sz w:val="28"/>
          <w:szCs w:val="28"/>
          <w:lang w:val="kk-KZ"/>
        </w:rPr>
        <w:t>-</w:t>
      </w:r>
      <w:r w:rsidR="00232A96" w:rsidRPr="00806199">
        <w:rPr>
          <w:rFonts w:ascii="Times New Roman" w:hAnsi="Times New Roman"/>
          <w:bCs/>
          <w:sz w:val="28"/>
          <w:szCs w:val="28"/>
          <w:lang w:val="kk-KZ"/>
        </w:rPr>
        <w:t xml:space="preserve"> </w:t>
      </w:r>
      <w:r w:rsidRPr="00806199">
        <w:rPr>
          <w:rFonts w:ascii="Times New Roman" w:hAnsi="Times New Roman"/>
          <w:bCs/>
          <w:sz w:val="28"/>
          <w:szCs w:val="28"/>
          <w:lang w:val="kk-KZ"/>
        </w:rPr>
        <w:t>конденсациялық иондық бомбалау</w:t>
      </w:r>
    </w:p>
    <w:p w14:paraId="05D44707" w14:textId="77777777" w:rsidR="00232A96" w:rsidRPr="00806199" w:rsidRDefault="00232A96" w:rsidP="00B60D6C">
      <w:pPr>
        <w:spacing w:after="0" w:line="240" w:lineRule="auto"/>
        <w:ind w:firstLine="709"/>
        <w:jc w:val="both"/>
        <w:rPr>
          <w:rFonts w:ascii="Times New Roman" w:hAnsi="Times New Roman"/>
          <w:sz w:val="28"/>
          <w:szCs w:val="28"/>
          <w:lang w:val="kk-KZ"/>
        </w:rPr>
      </w:pPr>
    </w:p>
    <w:p w14:paraId="3984ACAE"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2E7F754B"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6BF09E32"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4345B6B9"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10FD1371"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3580B3A8"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2DC8B032" w14:textId="77777777" w:rsidR="00BD4F87" w:rsidRPr="00806199" w:rsidRDefault="00BD4F87" w:rsidP="00B60D6C">
      <w:pPr>
        <w:spacing w:after="0" w:line="240" w:lineRule="auto"/>
        <w:ind w:firstLine="709"/>
        <w:jc w:val="center"/>
        <w:rPr>
          <w:rFonts w:ascii="Times New Roman" w:hAnsi="Times New Roman"/>
          <w:sz w:val="28"/>
          <w:szCs w:val="28"/>
          <w:lang w:val="kk-KZ"/>
        </w:rPr>
      </w:pPr>
    </w:p>
    <w:p w14:paraId="63117F63"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074BFCA3"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5318A876"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4A48C51A"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6C6F369"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25BB655C"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3C788236"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D06E575"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1B099992"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129C024E"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5C5AC795"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33E390B8"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27253F65"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570DE63E"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7499AFE8"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270D1AC2"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6AA3DFF4"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6C941164"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5A5445CE"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191439C0"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48C16558" w14:textId="77777777" w:rsidR="00BD4F87" w:rsidRPr="00806199" w:rsidRDefault="00BD4F87" w:rsidP="00B60D6C">
      <w:pPr>
        <w:spacing w:after="0" w:line="240" w:lineRule="auto"/>
        <w:ind w:firstLine="709"/>
        <w:jc w:val="center"/>
        <w:rPr>
          <w:rFonts w:ascii="Times New Roman" w:hAnsi="Times New Roman"/>
          <w:b/>
          <w:sz w:val="28"/>
          <w:szCs w:val="28"/>
          <w:lang w:val="kk-KZ"/>
        </w:rPr>
      </w:pPr>
    </w:p>
    <w:p w14:paraId="12A87127" w14:textId="46FA1BFF" w:rsidR="00AB4A2F" w:rsidRPr="00806199" w:rsidRDefault="00AB4A2F" w:rsidP="00B60D6C">
      <w:pPr>
        <w:spacing w:after="160" w:line="240" w:lineRule="auto"/>
        <w:rPr>
          <w:rFonts w:ascii="Times New Roman" w:hAnsi="Times New Roman"/>
          <w:b/>
          <w:sz w:val="28"/>
          <w:szCs w:val="28"/>
          <w:lang w:val="kk-KZ"/>
        </w:rPr>
      </w:pPr>
      <w:r w:rsidRPr="00806199">
        <w:rPr>
          <w:rFonts w:ascii="Times New Roman" w:hAnsi="Times New Roman"/>
          <w:b/>
          <w:sz w:val="28"/>
          <w:szCs w:val="28"/>
          <w:lang w:val="kk-KZ"/>
        </w:rPr>
        <w:br w:type="page"/>
      </w:r>
    </w:p>
    <w:p w14:paraId="31061F37" w14:textId="5C531D72" w:rsidR="00B60FEB" w:rsidRPr="00806199" w:rsidRDefault="002E1E0A" w:rsidP="00236F8A">
      <w:pPr>
        <w:pStyle w:val="ab"/>
        <w:ind w:firstLine="709"/>
        <w:jc w:val="center"/>
        <w:outlineLvl w:val="0"/>
        <w:rPr>
          <w:lang w:val="kk-KZ"/>
        </w:rPr>
      </w:pPr>
      <w:bookmarkStart w:id="4" w:name="_Toc231152199"/>
      <w:bookmarkStart w:id="5" w:name="_Hlk230471742"/>
      <w:bookmarkEnd w:id="0"/>
      <w:r w:rsidRPr="00806199">
        <w:rPr>
          <w:lang w:val="kk-KZ"/>
        </w:rPr>
        <w:lastRenderedPageBreak/>
        <w:t>КІРІСПЕ</w:t>
      </w:r>
      <w:bookmarkEnd w:id="4"/>
    </w:p>
    <w:p w14:paraId="52E84F94" w14:textId="77777777" w:rsidR="00B60FEB" w:rsidRPr="00806199" w:rsidRDefault="00B60FEB" w:rsidP="00B60D6C">
      <w:pPr>
        <w:spacing w:after="0" w:line="240" w:lineRule="auto"/>
        <w:ind w:firstLine="709"/>
        <w:jc w:val="center"/>
        <w:rPr>
          <w:rFonts w:ascii="Times New Roman" w:hAnsi="Times New Roman"/>
          <w:b/>
          <w:sz w:val="28"/>
          <w:szCs w:val="28"/>
          <w:lang w:val="kk-KZ"/>
        </w:rPr>
      </w:pPr>
    </w:p>
    <w:p w14:paraId="3541CF5C" w14:textId="77777777" w:rsidR="00B60FEB" w:rsidRPr="00806199" w:rsidRDefault="00B60FEB" w:rsidP="00B60D6C">
      <w:pPr>
        <w:pStyle w:val="TableParagraph"/>
        <w:ind w:firstLine="709"/>
        <w:jc w:val="both"/>
        <w:rPr>
          <w:color w:val="1F1F1F"/>
          <w:sz w:val="28"/>
          <w:szCs w:val="28"/>
          <w:shd w:val="clear" w:color="auto" w:fill="FFFFFF"/>
          <w:lang w:val="kk-KZ"/>
        </w:rPr>
      </w:pPr>
      <w:r w:rsidRPr="00806199">
        <w:rPr>
          <w:color w:val="1F1F1F"/>
          <w:sz w:val="28"/>
          <w:szCs w:val="28"/>
          <w:shd w:val="clear" w:color="auto" w:fill="FFFFFF"/>
          <w:lang w:val="kk-KZ"/>
        </w:rPr>
        <w:t xml:space="preserve">Машина жасау индустриалды дамыған елдердің өңдеу өнеркәсібінің негізгі салаларының бірі болып қала береді. Қазақстанда секторды дамыту мемлекеттік өнеркәсіптік саясаттың басымдығы және экономикалық тұрақтылықты нығайту құралы ретінде қарастырылады </w:t>
      </w:r>
      <w:r w:rsidRPr="00806199">
        <w:rPr>
          <w:bCs/>
          <w:sz w:val="28"/>
          <w:szCs w:val="28"/>
          <w:lang w:val="kk-KZ" w:eastAsia="ru-RU"/>
        </w:rPr>
        <w:t>[1].</w:t>
      </w:r>
    </w:p>
    <w:p w14:paraId="38BCDA28" w14:textId="434E7C64" w:rsidR="00B60FEB" w:rsidRPr="00806199" w:rsidRDefault="00B60FEB" w:rsidP="00B60D6C">
      <w:pPr>
        <w:pStyle w:val="TableParagraph"/>
        <w:ind w:firstLine="709"/>
        <w:jc w:val="both"/>
        <w:rPr>
          <w:sz w:val="28"/>
          <w:szCs w:val="28"/>
          <w:lang w:val="kk-KZ"/>
        </w:rPr>
      </w:pPr>
      <w:r w:rsidRPr="00806199">
        <w:rPr>
          <w:color w:val="1F1F1F"/>
          <w:sz w:val="28"/>
          <w:szCs w:val="28"/>
          <w:shd w:val="clear" w:color="auto" w:fill="FFFFFF"/>
          <w:lang w:val="kk-KZ"/>
        </w:rPr>
        <w:t>Қазіргі уақытта елде республикалық және жергілікті атқарушы деңгейде 2023 жылы бекітілген «Қазақстан Республикасының (ҚР) машина жасау саласын дамытудың 2024</w:t>
      </w:r>
      <w:r w:rsidR="00550994" w:rsidRPr="00806199">
        <w:rPr>
          <w:color w:val="1F1F1F"/>
          <w:sz w:val="28"/>
          <w:szCs w:val="28"/>
          <w:shd w:val="clear" w:color="auto" w:fill="FFFFFF"/>
          <w:lang w:val="kk-KZ"/>
        </w:rPr>
        <w:t>-</w:t>
      </w:r>
      <w:r w:rsidRPr="00806199">
        <w:rPr>
          <w:color w:val="1F1F1F"/>
          <w:sz w:val="28"/>
          <w:szCs w:val="28"/>
          <w:shd w:val="clear" w:color="auto" w:fill="FFFFFF"/>
          <w:lang w:val="kk-KZ"/>
        </w:rPr>
        <w:t xml:space="preserve">2028 жылдарға арналған кешенді жоспары» шеңберінде мемлекеттік қолдау шаралары жалғасуда </w:t>
      </w:r>
      <w:r w:rsidRPr="00806199">
        <w:rPr>
          <w:bCs/>
          <w:sz w:val="28"/>
          <w:szCs w:val="28"/>
          <w:lang w:val="kk-KZ" w:eastAsia="ru-RU"/>
        </w:rPr>
        <w:t>[2].</w:t>
      </w:r>
      <w:r w:rsidRPr="00806199">
        <w:rPr>
          <w:color w:val="1F1F1F"/>
          <w:sz w:val="28"/>
          <w:szCs w:val="28"/>
          <w:shd w:val="clear" w:color="auto" w:fill="FFFFFF"/>
          <w:lang w:val="kk-KZ"/>
        </w:rPr>
        <w:t xml:space="preserve"> </w:t>
      </w:r>
    </w:p>
    <w:p w14:paraId="400A1349" w14:textId="022E7007"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sz w:val="28"/>
          <w:szCs w:val="28"/>
          <w:lang w:val="kk-KZ"/>
        </w:rPr>
        <w:t>Машина жасау өндірісінің тиімділігі көптеген факторлармен анықталады, олардың арасында металл кес</w:t>
      </w:r>
      <w:r w:rsidR="00B90C2F" w:rsidRPr="00806199">
        <w:rPr>
          <w:rFonts w:ascii="Times New Roman" w:hAnsi="Times New Roman"/>
          <w:sz w:val="28"/>
          <w:szCs w:val="28"/>
          <w:lang w:val="kk-KZ"/>
        </w:rPr>
        <w:t>уші</w:t>
      </w:r>
      <w:r w:rsidRPr="00806199">
        <w:rPr>
          <w:rFonts w:ascii="Times New Roman" w:hAnsi="Times New Roman"/>
          <w:sz w:val="28"/>
          <w:szCs w:val="28"/>
          <w:lang w:val="kk-KZ"/>
        </w:rPr>
        <w:t xml:space="preserve"> құрал маңызды орын алады. Құралдың істен шығуының көп бөлігі (75% дейін) кесу жиектерінің тозуына байланысты </w:t>
      </w:r>
      <w:r w:rsidRPr="00806199">
        <w:rPr>
          <w:rFonts w:ascii="Times New Roman" w:hAnsi="Times New Roman"/>
          <w:bCs/>
          <w:sz w:val="28"/>
          <w:szCs w:val="28"/>
          <w:lang w:val="kk-KZ" w:eastAsia="ru-RU"/>
        </w:rPr>
        <w:t xml:space="preserve">[3]. </w:t>
      </w:r>
    </w:p>
    <w:p w14:paraId="5D92C0CB" w14:textId="77777777"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bCs/>
          <w:sz w:val="28"/>
          <w:szCs w:val="28"/>
          <w:lang w:val="kk-KZ" w:eastAsia="ru-RU"/>
        </w:rPr>
        <w:t xml:space="preserve">Бұл әсіресе барлық салаларда кеңінен қолданылатын өңдеу қиын материалдарды өңдеуде байқалады, өйткені бұл материалдар үшін дайындаманы өңдеудің күрделілігі құрал ресурсына сәйкес келеді [4]. </w:t>
      </w:r>
    </w:p>
    <w:p w14:paraId="61FB0D73" w14:textId="63A3C2DA"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bCs/>
          <w:sz w:val="28"/>
          <w:szCs w:val="28"/>
          <w:lang w:val="kk-KZ" w:eastAsia="ru-RU"/>
        </w:rPr>
        <w:t>Отандық және шетелдік өндірушілердің жаһандық интеграциясы отандық өнеркәсіпте шетелдік техниканы пайдаланудың артуына әкелді. Осыған байланысты өндірістерде химиялық құрамы мен механикалық қасиеттері бойынша ерекшеленетін жаңа материалдар көбірек қолданылуда. Мұндай материалдарды өңдеу металл кесетін құралдарды тұтынуға да кері әсер етеді. Кесу режимдерін тағайындау және құралдың кесетін бөлігінің материалын таңдау кезінде жіберілген қателіктер қолда бар анықтамалық</w:t>
      </w:r>
      <w:r w:rsidR="00550994" w:rsidRPr="00806199">
        <w:rPr>
          <w:rFonts w:ascii="Times New Roman" w:hAnsi="Times New Roman"/>
          <w:bCs/>
          <w:sz w:val="28"/>
          <w:szCs w:val="28"/>
          <w:lang w:val="kk-KZ" w:eastAsia="ru-RU"/>
        </w:rPr>
        <w:t>-</w:t>
      </w:r>
      <w:r w:rsidRPr="00806199">
        <w:rPr>
          <w:rFonts w:ascii="Times New Roman" w:hAnsi="Times New Roman"/>
          <w:bCs/>
          <w:sz w:val="28"/>
          <w:szCs w:val="28"/>
          <w:lang w:val="kk-KZ" w:eastAsia="ru-RU"/>
        </w:rPr>
        <w:t>техникалық дереккөздерде тиісті ұсыныстардың болмауына байланысты кесу жиегінің мерзімінен бұрын тозуына немесе сынуына әкеледі.</w:t>
      </w:r>
    </w:p>
    <w:p w14:paraId="773FEF95" w14:textId="1148D351"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bCs/>
          <w:sz w:val="28"/>
          <w:szCs w:val="28"/>
          <w:lang w:val="kk-KZ" w:eastAsia="ru-RU"/>
        </w:rPr>
        <w:t>Өзінің аспап өндірістері жоқ елдер үшін (олардың қатарына Қазақстан кіреді) шетелдік өндірушілерден жоғары (қымбат) құны бар металл кес</w:t>
      </w:r>
      <w:r w:rsidR="00B90C2F" w:rsidRPr="00806199">
        <w:rPr>
          <w:rFonts w:ascii="Times New Roman" w:hAnsi="Times New Roman"/>
          <w:bCs/>
          <w:sz w:val="28"/>
          <w:szCs w:val="28"/>
          <w:lang w:val="kk-KZ" w:eastAsia="ru-RU"/>
        </w:rPr>
        <w:t>уші</w:t>
      </w:r>
      <w:r w:rsidRPr="00806199">
        <w:rPr>
          <w:rFonts w:ascii="Times New Roman" w:hAnsi="Times New Roman"/>
          <w:bCs/>
          <w:sz w:val="28"/>
          <w:szCs w:val="28"/>
          <w:lang w:val="kk-KZ" w:eastAsia="ru-RU"/>
        </w:rPr>
        <w:t xml:space="preserve"> құралдарды сатып алуға тура келетіндігімен жағдай одан әрі ушығып барады. Мұның бәрі механикалық операцияның өзіндік құнының өсуіне, сайып келгенде, өндірілген өнімдердің өзіндік құнының өсуіне әкеледі.</w:t>
      </w:r>
    </w:p>
    <w:p w14:paraId="6AD71C2A" w14:textId="2833D341"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bCs/>
          <w:sz w:val="28"/>
          <w:szCs w:val="28"/>
          <w:lang w:val="kk-KZ" w:eastAsia="ru-RU"/>
        </w:rPr>
        <w:t>Осыған байланысты, өңделуі қиын материалдарды өңдеу кезінде кес</w:t>
      </w:r>
      <w:r w:rsidR="00B90C2F" w:rsidRPr="00806199">
        <w:rPr>
          <w:rFonts w:ascii="Times New Roman" w:hAnsi="Times New Roman"/>
          <w:bCs/>
          <w:sz w:val="28"/>
          <w:szCs w:val="28"/>
          <w:lang w:val="kk-KZ" w:eastAsia="ru-RU"/>
        </w:rPr>
        <w:t>уші</w:t>
      </w:r>
      <w:r w:rsidRPr="00806199">
        <w:rPr>
          <w:rFonts w:ascii="Times New Roman" w:hAnsi="Times New Roman"/>
          <w:bCs/>
          <w:sz w:val="28"/>
          <w:szCs w:val="28"/>
          <w:lang w:val="kk-KZ" w:eastAsia="ru-RU"/>
        </w:rPr>
        <w:t xml:space="preserve"> құралдың беріктігін (жұмыс ресурсын) арттыру мәселесі қазіргі заманғы машина жасаудың ірі практикалық мәселелерінің бірі болып табылады.</w:t>
      </w:r>
    </w:p>
    <w:p w14:paraId="59606CF8" w14:textId="7013ABF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eastAsia="ru-RU"/>
        </w:rPr>
        <w:t xml:space="preserve">Бұл мәселенің шешімі әмбебап, оңай қолжетімді және сонымен бірге жоғары беріктік пен тозуға төзімділікті қамтамасыз ететін </w:t>
      </w:r>
      <w:r w:rsidR="00DC674D" w:rsidRPr="00806199">
        <w:rPr>
          <w:rFonts w:ascii="Times New Roman" w:hAnsi="Times New Roman"/>
          <w:bCs/>
          <w:sz w:val="28"/>
          <w:szCs w:val="28"/>
          <w:lang w:val="kk-KZ" w:eastAsia="ru-RU"/>
        </w:rPr>
        <w:t>кесуші</w:t>
      </w:r>
      <w:r w:rsidRPr="00806199">
        <w:rPr>
          <w:rFonts w:ascii="Times New Roman" w:hAnsi="Times New Roman"/>
          <w:bCs/>
          <w:sz w:val="28"/>
          <w:szCs w:val="28"/>
          <w:lang w:val="kk-KZ" w:eastAsia="ru-RU"/>
        </w:rPr>
        <w:t xml:space="preserve"> құралдардың тозуға төзімділігін арттыру әдісін әзірлеу болуы мүмкін. Бұл әдіс кес</w:t>
      </w:r>
      <w:r w:rsidR="00B90C2F" w:rsidRPr="00806199">
        <w:rPr>
          <w:rFonts w:ascii="Times New Roman" w:hAnsi="Times New Roman"/>
          <w:bCs/>
          <w:sz w:val="28"/>
          <w:szCs w:val="28"/>
          <w:lang w:val="kk-KZ" w:eastAsia="ru-RU"/>
        </w:rPr>
        <w:t>уші</w:t>
      </w:r>
      <w:r w:rsidRPr="00806199">
        <w:rPr>
          <w:rFonts w:ascii="Times New Roman" w:hAnsi="Times New Roman"/>
          <w:bCs/>
          <w:sz w:val="28"/>
          <w:szCs w:val="28"/>
          <w:lang w:val="kk-KZ" w:eastAsia="ru-RU"/>
        </w:rPr>
        <w:t xml:space="preserve"> құралдарды алдын ала </w:t>
      </w:r>
      <w:r w:rsidR="003958B9" w:rsidRPr="00806199">
        <w:rPr>
          <w:rFonts w:ascii="Times New Roman" w:hAnsi="Times New Roman"/>
          <w:bCs/>
          <w:sz w:val="28"/>
          <w:szCs w:val="28"/>
          <w:lang w:val="kk-KZ" w:eastAsia="ru-RU"/>
        </w:rPr>
        <w:t>ысқылап қалыптастыру</w:t>
      </w:r>
      <w:r w:rsidRPr="00806199">
        <w:rPr>
          <w:rFonts w:ascii="Times New Roman" w:hAnsi="Times New Roman"/>
          <w:bCs/>
          <w:sz w:val="28"/>
          <w:szCs w:val="28"/>
          <w:lang w:val="kk-KZ" w:eastAsia="ru-RU"/>
        </w:rPr>
        <w:t xml:space="preserve"> әдісі болып табылады. Алдын ала </w:t>
      </w:r>
      <w:r w:rsidR="003958B9" w:rsidRPr="00806199">
        <w:rPr>
          <w:rFonts w:ascii="Times New Roman" w:hAnsi="Times New Roman"/>
          <w:bCs/>
          <w:sz w:val="28"/>
          <w:szCs w:val="28"/>
          <w:lang w:val="kk-KZ" w:eastAsia="ru-RU"/>
        </w:rPr>
        <w:t>ысқылап қалыптастыру</w:t>
      </w:r>
      <w:r w:rsidRPr="00806199">
        <w:rPr>
          <w:rFonts w:ascii="Times New Roman" w:hAnsi="Times New Roman"/>
          <w:bCs/>
          <w:sz w:val="28"/>
          <w:szCs w:val="28"/>
          <w:lang w:val="kk-KZ" w:eastAsia="ru-RU"/>
        </w:rPr>
        <w:t xml:space="preserve"> құралдың беріктігі мен сенімділігін арттыру әдісі ретінде қымбат құралға қатысты экономикалық тұрғыдан негізделген, оның жұмысы үлкен материалдық</w:t>
      </w:r>
      <w:r w:rsidR="00550994" w:rsidRPr="00806199">
        <w:rPr>
          <w:rFonts w:ascii="Times New Roman" w:hAnsi="Times New Roman"/>
          <w:bCs/>
          <w:sz w:val="28"/>
          <w:szCs w:val="28"/>
          <w:lang w:val="kk-KZ" w:eastAsia="ru-RU"/>
        </w:rPr>
        <w:t>-</w:t>
      </w:r>
      <w:r w:rsidRPr="00806199">
        <w:rPr>
          <w:rFonts w:ascii="Times New Roman" w:hAnsi="Times New Roman"/>
          <w:bCs/>
          <w:sz w:val="28"/>
          <w:szCs w:val="28"/>
          <w:lang w:val="kk-KZ" w:eastAsia="ru-RU"/>
        </w:rPr>
        <w:t xml:space="preserve">техникалық шығындармен байланысты </w:t>
      </w:r>
      <w:r w:rsidRPr="00806199">
        <w:rPr>
          <w:rFonts w:ascii="Times New Roman" w:hAnsi="Times New Roman"/>
          <w:sz w:val="28"/>
          <w:szCs w:val="28"/>
          <w:lang w:val="kk-KZ"/>
        </w:rPr>
        <w:t>[5,6]. Дегенмен, көшіру әдісімен жұмыс істейтін кес</w:t>
      </w:r>
      <w:r w:rsidR="00B90C2F" w:rsidRPr="00806199">
        <w:rPr>
          <w:rFonts w:ascii="Times New Roman" w:hAnsi="Times New Roman"/>
          <w:sz w:val="28"/>
          <w:szCs w:val="28"/>
          <w:lang w:val="kk-KZ"/>
        </w:rPr>
        <w:t>уші</w:t>
      </w:r>
      <w:r w:rsidRPr="00806199">
        <w:rPr>
          <w:rFonts w:ascii="Times New Roman" w:hAnsi="Times New Roman"/>
          <w:sz w:val="28"/>
          <w:szCs w:val="28"/>
          <w:lang w:val="kk-KZ"/>
        </w:rPr>
        <w:t xml:space="preserve"> құралдардың, атап айтқанда дискілі модульдік </w:t>
      </w:r>
      <w:r w:rsidR="00A61210" w:rsidRPr="00806199">
        <w:rPr>
          <w:rFonts w:ascii="Times New Roman" w:hAnsi="Times New Roman"/>
          <w:bCs/>
          <w:sz w:val="28"/>
          <w:szCs w:val="28"/>
          <w:lang w:val="kk-KZ"/>
        </w:rPr>
        <w:t>фрезал</w:t>
      </w:r>
      <w:r w:rsidRPr="00806199">
        <w:rPr>
          <w:rFonts w:ascii="Times New Roman" w:hAnsi="Times New Roman"/>
          <w:bCs/>
          <w:sz w:val="28"/>
          <w:szCs w:val="28"/>
          <w:lang w:val="kk-KZ"/>
        </w:rPr>
        <w:t>ард</w:t>
      </w:r>
      <w:r w:rsidRPr="00806199">
        <w:rPr>
          <w:rFonts w:ascii="Times New Roman" w:hAnsi="Times New Roman"/>
          <w:sz w:val="28"/>
          <w:szCs w:val="28"/>
          <w:lang w:val="kk-KZ"/>
        </w:rPr>
        <w:t xml:space="preserve">ың тозуға төзімділігін арттыру үшін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әдісін қолдану зерттелмеген. Отандық машина жасау өндірістерінде жүргізілген зерттеулердің нәтижелері тісті доңғалақтардың </w:t>
      </w:r>
      <w:r w:rsidRPr="00806199">
        <w:rPr>
          <w:rFonts w:ascii="Times New Roman" w:hAnsi="Times New Roman"/>
          <w:sz w:val="28"/>
          <w:szCs w:val="28"/>
          <w:lang w:val="kk-KZ"/>
        </w:rPr>
        <w:lastRenderedPageBreak/>
        <w:t xml:space="preserve">ойымдарын өңдеу кезінде негізінен дискілі модульдік </w:t>
      </w:r>
      <w:r w:rsidR="00A61210" w:rsidRPr="00806199">
        <w:rPr>
          <w:rFonts w:ascii="Times New Roman" w:hAnsi="Times New Roman"/>
          <w:sz w:val="28"/>
          <w:szCs w:val="28"/>
          <w:lang w:val="kk-KZ"/>
        </w:rPr>
        <w:t>фрезалар</w:t>
      </w:r>
      <w:r w:rsidRPr="00806199">
        <w:rPr>
          <w:rFonts w:ascii="Times New Roman" w:hAnsi="Times New Roman"/>
          <w:sz w:val="28"/>
          <w:szCs w:val="28"/>
          <w:lang w:val="kk-KZ"/>
        </w:rPr>
        <w:t xml:space="preserve"> қолданылатынын көрсетті. Дискілі модульдік </w:t>
      </w:r>
      <w:r w:rsidR="00A61210" w:rsidRPr="00806199">
        <w:rPr>
          <w:rFonts w:ascii="Times New Roman" w:hAnsi="Times New Roman"/>
          <w:sz w:val="28"/>
          <w:szCs w:val="28"/>
          <w:lang w:val="kk-KZ"/>
        </w:rPr>
        <w:t>фрезалар</w:t>
      </w:r>
      <w:r w:rsidR="00B90C2F" w:rsidRPr="00806199">
        <w:rPr>
          <w:rFonts w:ascii="Times New Roman" w:hAnsi="Times New Roman"/>
          <w:sz w:val="28"/>
          <w:szCs w:val="28"/>
          <w:lang w:val="kk-KZ"/>
        </w:rPr>
        <w:t>дың</w:t>
      </w:r>
      <w:r w:rsidRPr="00806199">
        <w:rPr>
          <w:rFonts w:ascii="Times New Roman" w:hAnsi="Times New Roman"/>
          <w:sz w:val="28"/>
          <w:szCs w:val="28"/>
          <w:lang w:val="kk-KZ"/>
        </w:rPr>
        <w:t xml:space="preserve"> төзімділік кезеңіне төтеп бере алмайтыны және кесу жиегінің тозуына, мүжілуіне және жарықшақтануына байланысты мерзімінен бұрын істен шығатыны анықталды. </w:t>
      </w:r>
    </w:p>
    <w:p w14:paraId="63414DB8" w14:textId="40115219" w:rsidR="00B60FEB" w:rsidRPr="00806199" w:rsidRDefault="00B60FEB" w:rsidP="00B60D6C">
      <w:pPr>
        <w:spacing w:after="0" w:line="240" w:lineRule="auto"/>
        <w:ind w:firstLine="709"/>
        <w:jc w:val="both"/>
        <w:rPr>
          <w:rFonts w:ascii="Times New Roman" w:hAnsi="Times New Roman"/>
          <w:bCs/>
          <w:sz w:val="28"/>
          <w:szCs w:val="28"/>
          <w:lang w:val="kk-KZ" w:eastAsia="ru-RU"/>
        </w:rPr>
      </w:pPr>
      <w:r w:rsidRPr="00806199">
        <w:rPr>
          <w:rFonts w:ascii="Times New Roman" w:hAnsi="Times New Roman"/>
          <w:bCs/>
          <w:sz w:val="28"/>
          <w:szCs w:val="28"/>
          <w:lang w:val="kk-KZ" w:eastAsia="ru-RU"/>
        </w:rPr>
        <w:t>Осыған байланысты көшіру әдісімен жұмыс істейтін тіс кес</w:t>
      </w:r>
      <w:r w:rsidR="00B90C2F" w:rsidRPr="00806199">
        <w:rPr>
          <w:rFonts w:ascii="Times New Roman" w:hAnsi="Times New Roman"/>
          <w:bCs/>
          <w:sz w:val="28"/>
          <w:szCs w:val="28"/>
          <w:lang w:val="kk-KZ" w:eastAsia="ru-RU"/>
        </w:rPr>
        <w:t>уші</w:t>
      </w:r>
      <w:r w:rsidRPr="00806199">
        <w:rPr>
          <w:rFonts w:ascii="Times New Roman" w:hAnsi="Times New Roman"/>
          <w:bCs/>
          <w:sz w:val="28"/>
          <w:szCs w:val="28"/>
          <w:lang w:val="kk-KZ" w:eastAsia="ru-RU"/>
        </w:rPr>
        <w:t xml:space="preserve"> құралдардың, атап айтқанда дискілі модульдік </w:t>
      </w:r>
      <w:r w:rsidR="00A61210" w:rsidRPr="00806199">
        <w:rPr>
          <w:rFonts w:ascii="Times New Roman" w:hAnsi="Times New Roman"/>
          <w:sz w:val="28"/>
          <w:szCs w:val="28"/>
          <w:lang w:val="kk-KZ"/>
        </w:rPr>
        <w:t>фрезалар</w:t>
      </w:r>
      <w:r w:rsidRPr="00806199">
        <w:rPr>
          <w:rFonts w:ascii="Times New Roman" w:hAnsi="Times New Roman"/>
          <w:bCs/>
          <w:sz w:val="28"/>
          <w:szCs w:val="28"/>
          <w:lang w:val="kk-KZ" w:eastAsia="ru-RU"/>
        </w:rPr>
        <w:t xml:space="preserve">дың тозуға төзімділігін арттыру әдісін әзірлеуге бағытталған ғылыми зерттеулер </w:t>
      </w:r>
      <w:r w:rsidRPr="00806199">
        <w:rPr>
          <w:rFonts w:ascii="Times New Roman" w:hAnsi="Times New Roman"/>
          <w:b/>
          <w:sz w:val="28"/>
          <w:szCs w:val="28"/>
          <w:lang w:val="kk-KZ" w:eastAsia="ru-RU"/>
        </w:rPr>
        <w:t xml:space="preserve">өзекті міндет </w:t>
      </w:r>
      <w:r w:rsidRPr="00806199">
        <w:rPr>
          <w:rFonts w:ascii="Times New Roman" w:hAnsi="Times New Roman"/>
          <w:bCs/>
          <w:sz w:val="28"/>
          <w:szCs w:val="28"/>
          <w:lang w:val="kk-KZ" w:eastAsia="ru-RU"/>
        </w:rPr>
        <w:t>болып табылады.</w:t>
      </w:r>
    </w:p>
    <w:p w14:paraId="5B4F6DB3" w14:textId="5F395479" w:rsidR="00B60FEB" w:rsidRPr="00806199" w:rsidRDefault="002E1E0A" w:rsidP="00B60D6C">
      <w:pPr>
        <w:spacing w:after="0" w:line="240" w:lineRule="auto"/>
        <w:ind w:firstLine="709"/>
        <w:jc w:val="both"/>
        <w:rPr>
          <w:rFonts w:ascii="Times New Roman" w:hAnsi="Times New Roman"/>
          <w:b/>
          <w:bCs/>
          <w:sz w:val="28"/>
          <w:szCs w:val="28"/>
          <w:lang w:val="kk-KZ"/>
        </w:rPr>
      </w:pPr>
      <w:r w:rsidRPr="00806199">
        <w:rPr>
          <w:rFonts w:ascii="Times New Roman" w:hAnsi="Times New Roman"/>
          <w:b/>
          <w:sz w:val="28"/>
          <w:szCs w:val="28"/>
          <w:lang w:val="kk-KZ"/>
        </w:rPr>
        <w:t>Диссертациялық ж</w:t>
      </w:r>
      <w:r w:rsidR="00B60FEB" w:rsidRPr="00806199">
        <w:rPr>
          <w:rFonts w:ascii="Times New Roman" w:hAnsi="Times New Roman"/>
          <w:b/>
          <w:sz w:val="28"/>
          <w:szCs w:val="28"/>
          <w:lang w:val="kk-KZ"/>
        </w:rPr>
        <w:t xml:space="preserve">ұмыстың мақсаты </w:t>
      </w:r>
      <w:r w:rsidR="0014214C" w:rsidRPr="00806199">
        <w:rPr>
          <w:rFonts w:ascii="Times New Roman" w:hAnsi="Times New Roman"/>
          <w:bCs/>
          <w:sz w:val="28"/>
          <w:szCs w:val="28"/>
          <w:lang w:val="kk-KZ"/>
        </w:rPr>
        <w:t>–</w:t>
      </w:r>
      <w:r w:rsidR="00B60FEB" w:rsidRPr="00806199">
        <w:rPr>
          <w:rFonts w:ascii="Times New Roman" w:hAnsi="Times New Roman"/>
          <w:bCs/>
          <w:sz w:val="28"/>
          <w:szCs w:val="28"/>
          <w:lang w:val="kk-KZ"/>
        </w:rPr>
        <w:t xml:space="preserve"> </w:t>
      </w:r>
      <w:r w:rsidR="00B60FEB" w:rsidRPr="00806199">
        <w:rPr>
          <w:rFonts w:ascii="Times New Roman" w:hAnsi="Times New Roman"/>
          <w:sz w:val="28"/>
          <w:szCs w:val="28"/>
          <w:lang w:val="kk-KZ"/>
        </w:rPr>
        <w:t>тіс кес</w:t>
      </w:r>
      <w:r w:rsidR="0014214C" w:rsidRPr="00806199">
        <w:rPr>
          <w:rFonts w:ascii="Times New Roman" w:hAnsi="Times New Roman"/>
          <w:sz w:val="28"/>
          <w:szCs w:val="28"/>
          <w:lang w:val="kk-KZ"/>
        </w:rPr>
        <w:t>уші</w:t>
      </w:r>
      <w:r w:rsidR="00B60FEB" w:rsidRPr="00806199">
        <w:rPr>
          <w:rFonts w:ascii="Times New Roman" w:hAnsi="Times New Roman"/>
          <w:sz w:val="28"/>
          <w:szCs w:val="28"/>
          <w:lang w:val="kk-KZ"/>
        </w:rPr>
        <w:t xml:space="preserve"> құралдардың тозуға төзімділігін арттыру арқылы олардың тұрақтылық мерзімін ұзарту.</w:t>
      </w:r>
      <w:r w:rsidR="00B60FEB" w:rsidRPr="00806199">
        <w:rPr>
          <w:rFonts w:ascii="Times New Roman" w:hAnsi="Times New Roman"/>
          <w:b/>
          <w:bCs/>
          <w:sz w:val="28"/>
          <w:szCs w:val="28"/>
          <w:lang w:val="kk-KZ"/>
        </w:rPr>
        <w:t xml:space="preserve"> </w:t>
      </w:r>
    </w:p>
    <w:p w14:paraId="11304E69" w14:textId="3B1D625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 xml:space="preserve">Зерттеу нысаны </w:t>
      </w:r>
      <w:r w:rsidR="0014214C" w:rsidRPr="00806199">
        <w:rPr>
          <w:rFonts w:ascii="Times New Roman" w:hAnsi="Times New Roman"/>
          <w:b/>
          <w:bCs/>
          <w:sz w:val="28"/>
          <w:szCs w:val="28"/>
          <w:lang w:val="kk-KZ"/>
        </w:rPr>
        <w:t>–</w:t>
      </w:r>
      <w:r w:rsidRPr="00806199">
        <w:rPr>
          <w:rFonts w:ascii="Times New Roman" w:hAnsi="Times New Roman"/>
          <w:b/>
          <w:bCs/>
          <w:sz w:val="28"/>
          <w:szCs w:val="28"/>
          <w:lang w:val="kk-KZ"/>
        </w:rPr>
        <w:t xml:space="preserve"> </w:t>
      </w:r>
      <w:r w:rsidRPr="00806199">
        <w:rPr>
          <w:rFonts w:ascii="Times New Roman" w:hAnsi="Times New Roman"/>
          <w:sz w:val="28"/>
          <w:szCs w:val="28"/>
          <w:lang w:val="kk-KZ"/>
        </w:rPr>
        <w:t>металл кесуші құралдардың тозуға төзімділігін арттыру әдістері мен технологиялары.</w:t>
      </w:r>
    </w:p>
    <w:p w14:paraId="053CD895" w14:textId="3F820E46" w:rsidR="00B60FEB" w:rsidRPr="00806199" w:rsidRDefault="00B60FEB" w:rsidP="00B60D6C">
      <w:pPr>
        <w:tabs>
          <w:tab w:val="left" w:pos="1162"/>
        </w:tabs>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 xml:space="preserve">Зерттеу пәні </w:t>
      </w:r>
      <w:r w:rsidR="0014214C" w:rsidRPr="00806199">
        <w:rPr>
          <w:rFonts w:ascii="Times New Roman" w:hAnsi="Times New Roman"/>
          <w:b/>
          <w:bCs/>
          <w:sz w:val="28"/>
          <w:szCs w:val="28"/>
          <w:lang w:val="kk-KZ"/>
        </w:rPr>
        <w:t>–</w:t>
      </w:r>
      <w:r w:rsidRPr="00806199">
        <w:rPr>
          <w:rFonts w:ascii="Times New Roman" w:hAnsi="Times New Roman"/>
          <w:b/>
          <w:bCs/>
          <w:sz w:val="28"/>
          <w:szCs w:val="28"/>
          <w:lang w:val="kk-KZ"/>
        </w:rPr>
        <w:t xml:space="preserve"> </w:t>
      </w:r>
      <w:r w:rsidRPr="00806199">
        <w:rPr>
          <w:rFonts w:ascii="Times New Roman" w:hAnsi="Times New Roman"/>
          <w:sz w:val="28"/>
          <w:szCs w:val="28"/>
          <w:lang w:val="kk-KZ"/>
        </w:rPr>
        <w:t>тіс кесуші құралдың тозуға төзімді жұмыс бетінің пайда болуына алдын ала ысқылап қалыптастыру тәсілі режимдерінің әсер ету заңдылықтары.</w:t>
      </w:r>
    </w:p>
    <w:p w14:paraId="0A4D75B8" w14:textId="236A9C8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 xml:space="preserve">Зерттеу әдістері: </w:t>
      </w:r>
      <w:r w:rsidRPr="00806199">
        <w:rPr>
          <w:rFonts w:ascii="Times New Roman" w:hAnsi="Times New Roman"/>
          <w:sz w:val="28"/>
          <w:szCs w:val="28"/>
          <w:lang w:val="kk-KZ"/>
        </w:rPr>
        <w:t xml:space="preserve">Зерттеуді жүргізу үшін: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тозуға төзімділігін арттырудың қолданыстағы тәсілдері мен әдістерін талдау, эксперименттік зерттеу, нәтижелерді жоспарлау және өңдеу, металлографиялық зерттеу, тіс кесетін құралды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A61210" w:rsidRPr="00806199">
        <w:rPr>
          <w:rFonts w:ascii="Times New Roman" w:hAnsi="Times New Roman"/>
          <w:sz w:val="28"/>
          <w:szCs w:val="28"/>
          <w:lang w:val="kk-KZ"/>
        </w:rPr>
        <w:t>үрдісін</w:t>
      </w:r>
      <w:r w:rsidRPr="00806199">
        <w:rPr>
          <w:rFonts w:ascii="Times New Roman" w:hAnsi="Times New Roman"/>
          <w:sz w:val="28"/>
          <w:szCs w:val="28"/>
          <w:lang w:val="kk-KZ"/>
        </w:rPr>
        <w:t xml:space="preserve"> компьютерлік модельдеу әдістері қолданылды.</w:t>
      </w:r>
    </w:p>
    <w:p w14:paraId="58A9C00D"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Зерттеу міндеттері</w:t>
      </w:r>
      <w:r w:rsidRPr="00806199">
        <w:rPr>
          <w:rFonts w:ascii="Times New Roman" w:hAnsi="Times New Roman"/>
          <w:sz w:val="28"/>
          <w:szCs w:val="28"/>
          <w:lang w:val="kk-KZ"/>
        </w:rPr>
        <w:t>:</w:t>
      </w:r>
    </w:p>
    <w:p w14:paraId="03399302" w14:textId="57D5B633" w:rsidR="00B60FEB" w:rsidRPr="00806199" w:rsidRDefault="00B60FEB" w:rsidP="00B60D6C">
      <w:pPr>
        <w:autoSpaceDE w:val="0"/>
        <w:autoSpaceDN w:val="0"/>
        <w:adjustRightInd w:val="0"/>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 Металл кесуші құралдардың тозуға төзімділігін арттыру мәселесінің жай</w:t>
      </w:r>
      <w:r w:rsidR="00550994" w:rsidRPr="00806199">
        <w:rPr>
          <w:rFonts w:ascii="Times New Roman" w:hAnsi="Times New Roman"/>
          <w:sz w:val="28"/>
          <w:szCs w:val="28"/>
          <w:lang w:val="kk-KZ"/>
        </w:rPr>
        <w:t>-</w:t>
      </w:r>
      <w:r w:rsidRPr="00806199">
        <w:rPr>
          <w:rFonts w:ascii="Times New Roman" w:hAnsi="Times New Roman"/>
          <w:sz w:val="28"/>
          <w:szCs w:val="28"/>
          <w:lang w:val="kk-KZ"/>
        </w:rPr>
        <w:t>күйін зерттеу. Металл кесетін құралдардың тозуға төзімділігін арттырудың қолданыстағы әдістерін талдау және тозу себебін зерттеу.</w:t>
      </w:r>
    </w:p>
    <w:p w14:paraId="52C976DD" w14:textId="647C0BC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 Металл кес</w:t>
      </w:r>
      <w:r w:rsidR="00F91260" w:rsidRPr="00806199">
        <w:rPr>
          <w:rFonts w:ascii="Times New Roman" w:hAnsi="Times New Roman"/>
          <w:sz w:val="28"/>
          <w:szCs w:val="28"/>
          <w:lang w:val="kk-KZ"/>
        </w:rPr>
        <w:t>уші</w:t>
      </w:r>
      <w:r w:rsidRPr="00806199">
        <w:rPr>
          <w:rFonts w:ascii="Times New Roman" w:hAnsi="Times New Roman"/>
          <w:sz w:val="28"/>
          <w:szCs w:val="28"/>
          <w:lang w:val="kk-KZ"/>
        </w:rPr>
        <w:t xml:space="preserve"> құралдарды алдын ала өңдеу </w:t>
      </w:r>
      <w:r w:rsidR="00A61210" w:rsidRPr="00806199">
        <w:rPr>
          <w:rFonts w:ascii="Times New Roman" w:hAnsi="Times New Roman"/>
          <w:sz w:val="28"/>
          <w:szCs w:val="28"/>
          <w:lang w:val="kk-KZ"/>
        </w:rPr>
        <w:t>үрдісін</w:t>
      </w:r>
      <w:r w:rsidRPr="00806199">
        <w:rPr>
          <w:rFonts w:ascii="Times New Roman" w:hAnsi="Times New Roman"/>
          <w:sz w:val="28"/>
          <w:szCs w:val="28"/>
          <w:lang w:val="kk-KZ"/>
        </w:rPr>
        <w:t xml:space="preserve"> теориялық зерттеу. </w:t>
      </w:r>
    </w:p>
    <w:p w14:paraId="15E1CC8A"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 Металл кесуші, атап айтқанда, тіс өңдеуге арналған құралдардың, тозуға төзімділігін арттырудың ресурс үнемдейтін әдісін әзірлеу. Дискілі модульдік фрезаны алдын ала ысқылап қалыптастыру бойынша эксперименттік зерттеулерді ұйымдастыру және жүргізу.</w:t>
      </w:r>
    </w:p>
    <w:p w14:paraId="127082DB" w14:textId="77777777" w:rsidR="00B60FEB" w:rsidRPr="00806199" w:rsidRDefault="00B60FEB" w:rsidP="00B60D6C">
      <w:pPr>
        <w:autoSpaceDE w:val="0"/>
        <w:autoSpaceDN w:val="0"/>
        <w:adjustRightInd w:val="0"/>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 Алдын ала ысқылап қалыптастырудан кейін дискілі модульдік фрезаның кесуші бөлігінің құрылымын металлографиялық зерттеу.</w:t>
      </w:r>
    </w:p>
    <w:p w14:paraId="0158D24C" w14:textId="05DCD1AE" w:rsidR="00B60FEB" w:rsidRPr="00806199" w:rsidRDefault="00B60FEB" w:rsidP="00B60D6C">
      <w:pPr>
        <w:autoSpaceDE w:val="0"/>
        <w:autoSpaceDN w:val="0"/>
        <w:adjustRightInd w:val="0"/>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5. Дискілі модульдік фрезаны алдын ала ысқылап қалыптастыру </w:t>
      </w:r>
      <w:r w:rsidR="00A61210" w:rsidRPr="00806199">
        <w:rPr>
          <w:rFonts w:ascii="Times New Roman" w:hAnsi="Times New Roman"/>
          <w:sz w:val="28"/>
          <w:szCs w:val="28"/>
          <w:lang w:val="kk-KZ"/>
        </w:rPr>
        <w:t>үрдісін</w:t>
      </w:r>
      <w:r w:rsidRPr="00806199">
        <w:rPr>
          <w:rFonts w:ascii="Times New Roman" w:hAnsi="Times New Roman"/>
          <w:sz w:val="28"/>
          <w:szCs w:val="28"/>
          <w:lang w:val="kk-KZ"/>
        </w:rPr>
        <w:t xml:space="preserve"> компьютерлік модельдеу және кернеулік деформацияланған күйін,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ондағы құрылымдық өзгерістерді зерттеу.</w:t>
      </w:r>
    </w:p>
    <w:p w14:paraId="47884CB4" w14:textId="072DD427" w:rsidR="00B60FEB" w:rsidRPr="00806199" w:rsidRDefault="00B60FEB" w:rsidP="00B60D6C">
      <w:pPr>
        <w:autoSpaceDE w:val="0"/>
        <w:autoSpaceDN w:val="0"/>
        <w:adjustRightInd w:val="0"/>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6. Дискілі модульдік фрезаны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қалыптастыруды қолданудан болатын экономикалық тиімділікті есептеу. Өндіріске арналған ұсыныстарды әзірлеу.</w:t>
      </w:r>
    </w:p>
    <w:p w14:paraId="52F37DD7" w14:textId="77777777" w:rsidR="00B60FEB" w:rsidRPr="00806199" w:rsidRDefault="00B60FEB" w:rsidP="00B60D6C">
      <w:pPr>
        <w:tabs>
          <w:tab w:val="left" w:pos="1167"/>
        </w:tabs>
        <w:autoSpaceDE w:val="0"/>
        <w:autoSpaceDN w:val="0"/>
        <w:adjustRightInd w:val="0"/>
        <w:spacing w:after="0" w:line="240" w:lineRule="auto"/>
        <w:ind w:firstLine="709"/>
        <w:jc w:val="both"/>
        <w:rPr>
          <w:rFonts w:ascii="Times New Roman" w:hAnsi="Times New Roman"/>
          <w:sz w:val="28"/>
          <w:szCs w:val="28"/>
          <w:lang w:val="kk-KZ"/>
        </w:rPr>
      </w:pPr>
      <w:r w:rsidRPr="00806199">
        <w:rPr>
          <w:rFonts w:ascii="Times New Roman" w:hAnsi="Times New Roman"/>
          <w:b/>
          <w:sz w:val="28"/>
          <w:szCs w:val="28"/>
          <w:lang w:val="kk-KZ"/>
        </w:rPr>
        <w:t xml:space="preserve">Жұмыстың ғылыми жаңалығы </w:t>
      </w:r>
      <w:r w:rsidRPr="00806199">
        <w:rPr>
          <w:rFonts w:ascii="Times New Roman" w:hAnsi="Times New Roman"/>
          <w:bCs/>
          <w:sz w:val="28"/>
          <w:szCs w:val="28"/>
          <w:lang w:val="kk-KZ"/>
        </w:rPr>
        <w:t>келесідей</w:t>
      </w:r>
      <w:r w:rsidRPr="00806199">
        <w:rPr>
          <w:rFonts w:ascii="Times New Roman" w:hAnsi="Times New Roman"/>
          <w:sz w:val="28"/>
          <w:szCs w:val="28"/>
          <w:lang w:val="kk-KZ"/>
        </w:rPr>
        <w:t>:</w:t>
      </w:r>
    </w:p>
    <w:p w14:paraId="622F8E59" w14:textId="3EA88593"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1. Алдын ала ысқылап қалыптастыру арқылы </w:t>
      </w:r>
      <w:r w:rsidR="00F91260" w:rsidRPr="00806199">
        <w:rPr>
          <w:rFonts w:ascii="Times New Roman" w:hAnsi="Times New Roman"/>
          <w:sz w:val="28"/>
          <w:szCs w:val="28"/>
          <w:lang w:val="kk-KZ"/>
        </w:rPr>
        <w:t xml:space="preserve">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тозуға төзімділігін арттырудың ресурс үнемдейтін әдісі әзірленді.</w:t>
      </w:r>
    </w:p>
    <w:p w14:paraId="5574E617" w14:textId="0D16071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w:t>
      </w:r>
      <w:r w:rsidR="00F91260" w:rsidRPr="00806199">
        <w:rPr>
          <w:lang w:val="kk-KZ"/>
        </w:rPr>
        <w:t xml:space="preserve"> </w:t>
      </w:r>
      <w:r w:rsidR="00F91260" w:rsidRPr="00806199">
        <w:rPr>
          <w:rFonts w:ascii="Times New Roman" w:hAnsi="Times New Roman"/>
          <w:sz w:val="28"/>
          <w:szCs w:val="28"/>
          <w:lang w:val="kk-KZ"/>
        </w:rPr>
        <w:t>Алдын ала ысқылап қалыптастыру режимдерін келесідей мәндерге өсіру (s = 60 мм/мин; n = 110 айн/мин; t = 6мин) құралдың тұрақтылық мерзіміне оң әсер ететіні анықталды.</w:t>
      </w:r>
    </w:p>
    <w:p w14:paraId="5CD2D6D7" w14:textId="78BDE7D1" w:rsidR="00B60FEB" w:rsidRPr="00806199" w:rsidRDefault="00F91260"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lastRenderedPageBreak/>
        <w:t>3</w:t>
      </w:r>
      <w:r w:rsidR="00B60FEB" w:rsidRPr="00806199">
        <w:rPr>
          <w:rFonts w:ascii="Times New Roman" w:hAnsi="Times New Roman"/>
          <w:sz w:val="28"/>
          <w:szCs w:val="28"/>
          <w:lang w:val="kk-KZ"/>
        </w:rPr>
        <w:t xml:space="preserve">. </w:t>
      </w:r>
      <w:r w:rsidRPr="00806199">
        <w:rPr>
          <w:rFonts w:ascii="Times New Roman" w:hAnsi="Times New Roman"/>
          <w:sz w:val="28"/>
          <w:szCs w:val="28"/>
          <w:lang w:val="kk-KZ"/>
        </w:rPr>
        <w:t xml:space="preserve">Алғаш рет тіс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құралын, дискілік модульдік фрезаның ысқылап  қалыптастыру үрдісін модельдеу жүргізілді және қалыптастырудан кейін құралдың жұмыс бетінде қалыңдығы 0,41 мм болатын қатаю және ысқылап  қалыптастыру нәтижесінде екінші ретті байланыс қабаты пайда болатындығы анықталды</w:t>
      </w:r>
      <w:r w:rsidR="00B60FEB" w:rsidRPr="00806199">
        <w:rPr>
          <w:rFonts w:ascii="Times New Roman" w:hAnsi="Times New Roman"/>
          <w:sz w:val="28"/>
          <w:szCs w:val="28"/>
          <w:lang w:val="kk-KZ"/>
        </w:rPr>
        <w:t xml:space="preserve">. </w:t>
      </w:r>
    </w:p>
    <w:p w14:paraId="1F88F0D7"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 xml:space="preserve"> Қорғауға шығарылатын ережелер</w:t>
      </w:r>
      <w:r w:rsidRPr="00806199">
        <w:rPr>
          <w:rFonts w:ascii="Times New Roman" w:hAnsi="Times New Roman"/>
          <w:sz w:val="28"/>
          <w:szCs w:val="28"/>
          <w:lang w:val="kk-KZ"/>
        </w:rPr>
        <w:t>:</w:t>
      </w:r>
    </w:p>
    <w:p w14:paraId="638C3B46"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1. Алдын ала ысқылап қалыптастыру арқылы тіс кесуші құралдың тозуға төзімділігін арттырудың ресурс үнемдейтін әдісі </w:t>
      </w:r>
    </w:p>
    <w:p w14:paraId="15CADE19"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 Дискілі модульдік фрезаны алдын ала ысқылап қалыптастыру бойынша жүргізілген эксперименттік зерттеулердің нәтижелері.</w:t>
      </w:r>
    </w:p>
    <w:p w14:paraId="22B72D9D" w14:textId="113FE5A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3. Дискілік модульдік фрезаны алдын ала ысқылап қалыптастыру </w:t>
      </w:r>
      <w:r w:rsidR="00B90C2F" w:rsidRPr="00806199">
        <w:rPr>
          <w:rFonts w:ascii="Times New Roman" w:hAnsi="Times New Roman"/>
          <w:sz w:val="28"/>
          <w:szCs w:val="28"/>
          <w:lang w:val="kk-KZ"/>
        </w:rPr>
        <w:t>үрдісін</w:t>
      </w:r>
      <w:r w:rsidRPr="00806199">
        <w:rPr>
          <w:rFonts w:ascii="Times New Roman" w:hAnsi="Times New Roman"/>
          <w:sz w:val="28"/>
          <w:szCs w:val="28"/>
          <w:lang w:val="kk-KZ"/>
        </w:rPr>
        <w:t xml:space="preserve"> </w:t>
      </w:r>
      <w:r w:rsidRPr="00806199">
        <w:rPr>
          <w:rFonts w:ascii="Times New Roman" w:hAnsi="Times New Roman"/>
          <w:bCs/>
          <w:sz w:val="28"/>
          <w:szCs w:val="28"/>
          <w:lang w:val="kk-KZ"/>
        </w:rPr>
        <w:t xml:space="preserve">ANSYS WB бағдарламасы көмегімен </w:t>
      </w:r>
      <w:r w:rsidRPr="00806199">
        <w:rPr>
          <w:rFonts w:ascii="Times New Roman" w:hAnsi="Times New Roman"/>
          <w:sz w:val="28"/>
          <w:szCs w:val="28"/>
          <w:lang w:val="kk-KZ"/>
        </w:rPr>
        <w:t>жүргізілген модельдеу нәтижелері.</w:t>
      </w:r>
    </w:p>
    <w:p w14:paraId="685DB347" w14:textId="6784322A" w:rsidR="00B60FEB" w:rsidRPr="00806199" w:rsidRDefault="00B60F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 xml:space="preserve">Ғылыми ережелердің, тұжырымдар мен нәтижелердің </w:t>
      </w:r>
      <w:r w:rsidRPr="00806199">
        <w:rPr>
          <w:rFonts w:ascii="Times New Roman" w:hAnsi="Times New Roman"/>
          <w:b/>
          <w:sz w:val="28"/>
          <w:szCs w:val="28"/>
          <w:lang w:val="kk-KZ"/>
        </w:rPr>
        <w:t>негізділігі</w:t>
      </w:r>
      <w:r w:rsidRPr="00806199">
        <w:rPr>
          <w:rFonts w:ascii="Times New Roman" w:hAnsi="Times New Roman"/>
          <w:bCs/>
          <w:sz w:val="28"/>
          <w:szCs w:val="28"/>
          <w:lang w:val="kk-KZ"/>
        </w:rPr>
        <w:t xml:space="preserve"> мен </w:t>
      </w:r>
      <w:r w:rsidRPr="00806199">
        <w:rPr>
          <w:rFonts w:ascii="Times New Roman" w:hAnsi="Times New Roman"/>
          <w:b/>
          <w:sz w:val="28"/>
          <w:szCs w:val="28"/>
          <w:lang w:val="kk-KZ"/>
        </w:rPr>
        <w:t>дұрыстығы</w:t>
      </w:r>
      <w:r w:rsidRPr="00806199">
        <w:rPr>
          <w:rFonts w:ascii="Times New Roman" w:hAnsi="Times New Roman"/>
          <w:bCs/>
          <w:sz w:val="28"/>
          <w:szCs w:val="28"/>
          <w:lang w:val="kk-KZ"/>
        </w:rPr>
        <w:t xml:space="preserve"> зерттеу мәселесін қоюдың дұрыстығымен, теориялық және эксперименттік зерттеулердің барабарлығымен расталады. Металл </w:t>
      </w:r>
      <w:r w:rsidR="00DC674D" w:rsidRPr="00806199">
        <w:rPr>
          <w:rFonts w:ascii="Times New Roman" w:hAnsi="Times New Roman"/>
          <w:bCs/>
          <w:sz w:val="28"/>
          <w:szCs w:val="28"/>
          <w:lang w:val="kk-KZ"/>
        </w:rPr>
        <w:t>кесуші</w:t>
      </w:r>
      <w:r w:rsidRPr="00806199">
        <w:rPr>
          <w:rFonts w:ascii="Times New Roman" w:hAnsi="Times New Roman"/>
          <w:bCs/>
          <w:sz w:val="28"/>
          <w:szCs w:val="28"/>
          <w:lang w:val="kk-KZ"/>
        </w:rPr>
        <w:t xml:space="preserve"> құралдың тозуға төзімділігін арттыру тәсіліне ҚР патенті (№ 9307) алынды (А қосымшасы). Дискілі модульдік </w:t>
      </w:r>
      <w:r w:rsidR="00FA041C" w:rsidRPr="00806199">
        <w:rPr>
          <w:rFonts w:ascii="Times New Roman" w:hAnsi="Times New Roman"/>
          <w:bCs/>
          <w:sz w:val="28"/>
          <w:szCs w:val="28"/>
          <w:lang w:val="kk-KZ"/>
        </w:rPr>
        <w:t>фрезаның</w:t>
      </w:r>
      <w:r w:rsidRPr="00806199">
        <w:rPr>
          <w:rFonts w:ascii="Times New Roman" w:hAnsi="Times New Roman"/>
          <w:bCs/>
          <w:sz w:val="28"/>
          <w:szCs w:val="28"/>
          <w:lang w:val="kk-KZ"/>
        </w:rPr>
        <w:t xml:space="preserve"> тозуға төзімділігін </w:t>
      </w:r>
      <w:r w:rsidR="00FA041C" w:rsidRPr="00806199">
        <w:rPr>
          <w:rFonts w:ascii="Times New Roman" w:hAnsi="Times New Roman"/>
          <w:bCs/>
          <w:sz w:val="28"/>
          <w:szCs w:val="28"/>
          <w:lang w:val="kk-KZ"/>
        </w:rPr>
        <w:t xml:space="preserve">алдын ала ысқылап қалыптастыру тәсілімен </w:t>
      </w:r>
      <w:r w:rsidRPr="00806199">
        <w:rPr>
          <w:rFonts w:ascii="Times New Roman" w:hAnsi="Times New Roman"/>
          <w:bCs/>
          <w:sz w:val="28"/>
          <w:szCs w:val="28"/>
          <w:lang w:val="kk-KZ"/>
        </w:rPr>
        <w:t>арттыруды кешенді зерттеу әдістемесіне зияткерлік меншікке авторлық құқық</w:t>
      </w:r>
      <w:r w:rsidR="00FA041C" w:rsidRPr="00806199">
        <w:rPr>
          <w:rFonts w:ascii="Times New Roman" w:hAnsi="Times New Roman"/>
          <w:bCs/>
          <w:sz w:val="28"/>
          <w:szCs w:val="28"/>
          <w:lang w:val="kk-KZ"/>
        </w:rPr>
        <w:t xml:space="preserve">пен қорғалатын объектілерге құқықтардың мемлекеттік </w:t>
      </w:r>
      <w:r w:rsidR="00717CF5" w:rsidRPr="00806199">
        <w:rPr>
          <w:rFonts w:ascii="Times New Roman" w:hAnsi="Times New Roman"/>
          <w:bCs/>
          <w:sz w:val="28"/>
          <w:szCs w:val="28"/>
          <w:lang w:val="kk-KZ"/>
        </w:rPr>
        <w:t>тізімге мәліметтерді енгізу туралы</w:t>
      </w:r>
      <w:r w:rsidRPr="00806199">
        <w:rPr>
          <w:rFonts w:ascii="Times New Roman" w:hAnsi="Times New Roman"/>
          <w:bCs/>
          <w:sz w:val="28"/>
          <w:szCs w:val="28"/>
          <w:lang w:val="kk-KZ"/>
        </w:rPr>
        <w:t xml:space="preserve"> ҚР куәлігі алынды</w:t>
      </w:r>
      <w:r w:rsidR="00717CF5" w:rsidRPr="00806199">
        <w:rPr>
          <w:rFonts w:ascii="Times New Roman" w:hAnsi="Times New Roman"/>
          <w:bCs/>
          <w:sz w:val="28"/>
          <w:szCs w:val="28"/>
          <w:lang w:val="kk-KZ"/>
        </w:rPr>
        <w:t xml:space="preserve"> (№72771)</w:t>
      </w:r>
      <w:r w:rsidRPr="00806199">
        <w:rPr>
          <w:rFonts w:ascii="Times New Roman" w:hAnsi="Times New Roman"/>
          <w:bCs/>
          <w:sz w:val="28"/>
          <w:szCs w:val="28"/>
          <w:lang w:val="kk-KZ"/>
        </w:rPr>
        <w:t xml:space="preserve"> (Б қосымшасы).</w:t>
      </w:r>
    </w:p>
    <w:p w14:paraId="6334556C" w14:textId="68C4F644" w:rsidR="00EB2FB2" w:rsidRPr="00806199" w:rsidRDefault="00EB2FB2"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Практикалық маңыздылығы</w:t>
      </w:r>
      <w:r w:rsidRPr="00806199">
        <w:rPr>
          <w:rFonts w:ascii="Times New Roman" w:hAnsi="Times New Roman"/>
          <w:sz w:val="28"/>
          <w:szCs w:val="28"/>
          <w:lang w:val="kk-KZ"/>
        </w:rPr>
        <w:t xml:space="preserve"> келесілерді әзірлеумен анықталады:</w:t>
      </w:r>
    </w:p>
    <w:p w14:paraId="1F91775F" w14:textId="5545C726" w:rsidR="00B60FEB" w:rsidRPr="00806199" w:rsidRDefault="00550994"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алдын ала ысқылап қалыптастыру арқылы тіс кесуші құралдың тозуға төзімділігін арттырудың ресурс үнемдейтін әдісі;</w:t>
      </w:r>
    </w:p>
    <w:p w14:paraId="2A9D4B35" w14:textId="488A057C" w:rsidR="00B60FEB" w:rsidRPr="00806199" w:rsidRDefault="00550994" w:rsidP="00B60D6C">
      <w:pPr>
        <w:spacing w:after="0" w:line="240" w:lineRule="auto"/>
        <w:ind w:firstLine="709"/>
        <w:jc w:val="both"/>
        <w:rPr>
          <w:rFonts w:ascii="Times New Roman" w:eastAsiaTheme="minorHAnsi"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әдісімен дискілі модульдік </w:t>
      </w:r>
      <w:r w:rsidR="00B90C2F" w:rsidRPr="00806199">
        <w:rPr>
          <w:rFonts w:ascii="Times New Roman" w:hAnsi="Times New Roman"/>
          <w:bCs/>
          <w:sz w:val="28"/>
          <w:szCs w:val="28"/>
          <w:lang w:val="kk-KZ"/>
        </w:rPr>
        <w:t>фрезаның</w:t>
      </w:r>
      <w:r w:rsidR="00B60FEB" w:rsidRPr="00806199">
        <w:rPr>
          <w:rFonts w:ascii="Times New Roman" w:hAnsi="Times New Roman"/>
          <w:sz w:val="28"/>
          <w:szCs w:val="28"/>
          <w:lang w:val="kk-KZ"/>
        </w:rPr>
        <w:t xml:space="preserve"> тозуға төзімділігін арттыруды кешенді зерттеу әдістері</w:t>
      </w:r>
      <w:r w:rsidR="00B60FEB" w:rsidRPr="00806199">
        <w:rPr>
          <w:rFonts w:ascii="Times New Roman" w:eastAsiaTheme="minorHAnsi" w:hAnsi="Times New Roman"/>
          <w:sz w:val="28"/>
          <w:szCs w:val="28"/>
          <w:lang w:val="kk-KZ"/>
        </w:rPr>
        <w:t>;</w:t>
      </w:r>
    </w:p>
    <w:p w14:paraId="6F5B05F8" w14:textId="449C9CAD" w:rsidR="00B60FEB" w:rsidRPr="00806199" w:rsidRDefault="00550994" w:rsidP="00B60D6C">
      <w:pPr>
        <w:spacing w:after="0" w:line="240" w:lineRule="auto"/>
        <w:ind w:firstLine="709"/>
        <w:jc w:val="both"/>
        <w:rPr>
          <w:rFonts w:ascii="Times New Roman" w:hAnsi="Times New Roman"/>
          <w:sz w:val="28"/>
          <w:szCs w:val="28"/>
          <w:shd w:val="clear" w:color="auto" w:fill="FFFFFF"/>
          <w:lang w:val="kk-KZ"/>
        </w:rPr>
      </w:pPr>
      <w:r w:rsidRPr="00806199">
        <w:rPr>
          <w:rFonts w:ascii="Times New Roman" w:eastAsiaTheme="minorHAnsi" w:hAnsi="Times New Roman"/>
          <w:sz w:val="28"/>
          <w:szCs w:val="28"/>
          <w:lang w:val="kk-KZ"/>
        </w:rPr>
        <w:t>-</w:t>
      </w:r>
      <w:r w:rsidR="00B60FEB" w:rsidRPr="00806199">
        <w:rPr>
          <w:rFonts w:ascii="Times New Roman" w:eastAsiaTheme="minorHAnsi" w:hAnsi="Times New Roman"/>
          <w:sz w:val="28"/>
          <w:szCs w:val="28"/>
          <w:lang w:val="kk-KZ"/>
        </w:rPr>
        <w:t xml:space="preserve"> </w:t>
      </w:r>
      <w:r w:rsidR="00B60FEB" w:rsidRPr="00806199">
        <w:rPr>
          <w:rFonts w:ascii="Times New Roman" w:hAnsi="Times New Roman"/>
          <w:sz w:val="28"/>
          <w:szCs w:val="28"/>
          <w:shd w:val="clear" w:color="auto" w:fill="FFFFFF"/>
          <w:lang w:val="kk-KZ"/>
        </w:rPr>
        <w:t xml:space="preserve">өндіріске арналған ұсыныстар. </w:t>
      </w:r>
    </w:p>
    <w:p w14:paraId="1200F382" w14:textId="1CDC9576" w:rsidR="00B60FEB" w:rsidRPr="00806199" w:rsidRDefault="00B60FEB" w:rsidP="00B60D6C">
      <w:pPr>
        <w:autoSpaceDE w:val="0"/>
        <w:autoSpaceDN w:val="0"/>
        <w:adjustRightInd w:val="0"/>
        <w:spacing w:after="0" w:line="240" w:lineRule="auto"/>
        <w:ind w:firstLine="709"/>
        <w:jc w:val="both"/>
        <w:rPr>
          <w:rFonts w:ascii="Times New Roman" w:hAnsi="Times New Roman"/>
          <w:bCs/>
          <w:sz w:val="28"/>
          <w:szCs w:val="28"/>
          <w:lang w:val="kk-KZ"/>
        </w:rPr>
      </w:pPr>
      <w:r w:rsidRPr="00806199">
        <w:rPr>
          <w:rFonts w:ascii="Times New Roman" w:hAnsi="Times New Roman"/>
          <w:b/>
          <w:sz w:val="28"/>
          <w:szCs w:val="28"/>
          <w:lang w:val="kk-KZ"/>
        </w:rPr>
        <w:t>Автордың жеке үлесі</w:t>
      </w:r>
      <w:r w:rsidRPr="00806199">
        <w:rPr>
          <w:rFonts w:ascii="Times New Roman" w:hAnsi="Times New Roman"/>
          <w:bCs/>
          <w:sz w:val="28"/>
          <w:szCs w:val="28"/>
          <w:lang w:val="kk-KZ"/>
        </w:rPr>
        <w:t xml:space="preserve"> міндеттерді қою және зерттеу әдістемесін әзірлеу; дискілі модульдік </w:t>
      </w:r>
      <w:r w:rsidR="00B90C2F" w:rsidRPr="00806199">
        <w:rPr>
          <w:rFonts w:ascii="Times New Roman" w:hAnsi="Times New Roman"/>
          <w:bCs/>
          <w:sz w:val="28"/>
          <w:szCs w:val="28"/>
          <w:lang w:val="kk-KZ"/>
        </w:rPr>
        <w:t>фрезаны</w:t>
      </w:r>
      <w:r w:rsidRPr="00806199">
        <w:rPr>
          <w:rFonts w:ascii="Times New Roman" w:hAnsi="Times New Roman"/>
          <w:bCs/>
          <w:sz w:val="28"/>
          <w:szCs w:val="28"/>
          <w:lang w:val="kk-KZ"/>
        </w:rPr>
        <w:t xml:space="preserve"> алдын ала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бойынша эксперименттік зерттеулерді ұйымдастыру және жүргізу; алдын ала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дың оңтайлы режимдерін анықтау; дискілі модульдік </w:t>
      </w:r>
      <w:r w:rsidR="00B90C2F" w:rsidRPr="00806199">
        <w:rPr>
          <w:rFonts w:ascii="Times New Roman" w:hAnsi="Times New Roman"/>
          <w:bCs/>
          <w:sz w:val="28"/>
          <w:szCs w:val="28"/>
          <w:lang w:val="kk-KZ"/>
        </w:rPr>
        <w:t>фрезаны</w:t>
      </w:r>
      <w:r w:rsidRPr="00806199">
        <w:rPr>
          <w:rFonts w:ascii="Times New Roman" w:hAnsi="Times New Roman"/>
          <w:bCs/>
          <w:sz w:val="28"/>
          <w:szCs w:val="28"/>
          <w:lang w:val="kk-KZ"/>
        </w:rPr>
        <w:t xml:space="preserve"> алдын ала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w:t>
      </w:r>
      <w:r w:rsidR="00B90C2F" w:rsidRPr="00806199">
        <w:rPr>
          <w:rFonts w:ascii="Times New Roman" w:hAnsi="Times New Roman"/>
          <w:bCs/>
          <w:sz w:val="28"/>
          <w:szCs w:val="28"/>
          <w:lang w:val="kk-KZ"/>
        </w:rPr>
        <w:t>үрдісімен</w:t>
      </w:r>
      <w:r w:rsidRPr="00806199">
        <w:rPr>
          <w:rFonts w:ascii="Times New Roman" w:hAnsi="Times New Roman"/>
          <w:bCs/>
          <w:sz w:val="28"/>
          <w:szCs w:val="28"/>
          <w:lang w:val="kk-KZ"/>
        </w:rPr>
        <w:t xml:space="preserve"> модельдеу болып табылады.</w:t>
      </w:r>
    </w:p>
    <w:p w14:paraId="498A71CE" w14:textId="3578F138" w:rsidR="00B60FEB" w:rsidRPr="00806199" w:rsidRDefault="00B60F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
          <w:sz w:val="28"/>
          <w:szCs w:val="28"/>
          <w:lang w:val="kk-KZ"/>
        </w:rPr>
        <w:t>Диссертациялық жұмыс «</w:t>
      </w:r>
      <w:r w:rsidRPr="00806199">
        <w:rPr>
          <w:rFonts w:ascii="Times New Roman" w:hAnsi="Times New Roman"/>
          <w:bCs/>
          <w:sz w:val="28"/>
          <w:szCs w:val="28"/>
          <w:lang w:val="kk-KZ"/>
        </w:rPr>
        <w:t>Қазақстан Республикасының (ҚР) машина жасау саласын дамытудың 2024</w:t>
      </w:r>
      <w:r w:rsidR="00550994" w:rsidRPr="00806199">
        <w:rPr>
          <w:rFonts w:ascii="Times New Roman" w:hAnsi="Times New Roman"/>
          <w:bCs/>
          <w:sz w:val="28"/>
          <w:szCs w:val="28"/>
          <w:lang w:val="kk-KZ"/>
        </w:rPr>
        <w:t>-</w:t>
      </w:r>
      <w:r w:rsidRPr="00806199">
        <w:rPr>
          <w:rFonts w:ascii="Times New Roman" w:hAnsi="Times New Roman"/>
          <w:bCs/>
          <w:sz w:val="28"/>
          <w:szCs w:val="28"/>
          <w:lang w:val="kk-KZ"/>
        </w:rPr>
        <w:t>2028 жылдарға арналған кешенді жоспарының» негізгі міндеттерін орындауға бағытталған. Сондай</w:t>
      </w:r>
      <w:r w:rsidR="00550994" w:rsidRPr="00806199">
        <w:rPr>
          <w:rFonts w:ascii="Times New Roman" w:hAnsi="Times New Roman"/>
          <w:bCs/>
          <w:sz w:val="28"/>
          <w:szCs w:val="28"/>
          <w:lang w:val="kk-KZ"/>
        </w:rPr>
        <w:t>-</w:t>
      </w:r>
      <w:r w:rsidRPr="00806199">
        <w:rPr>
          <w:rFonts w:ascii="Times New Roman" w:hAnsi="Times New Roman"/>
          <w:bCs/>
          <w:sz w:val="28"/>
          <w:szCs w:val="28"/>
          <w:lang w:val="kk-KZ"/>
        </w:rPr>
        <w:t>ақ диссертацияның негізгі нәтижелері «</w:t>
      </w:r>
      <w:r w:rsidRPr="00806199">
        <w:rPr>
          <w:rFonts w:ascii="Times New Roman" w:hAnsi="Times New Roman"/>
          <w:sz w:val="28"/>
          <w:szCs w:val="28"/>
          <w:lang w:val="kk-KZ"/>
        </w:rPr>
        <w:t>РАПИД</w:t>
      </w:r>
      <w:r w:rsidRPr="00806199">
        <w:rPr>
          <w:rFonts w:ascii="Times New Roman" w:hAnsi="Times New Roman"/>
          <w:bCs/>
          <w:sz w:val="28"/>
          <w:szCs w:val="28"/>
          <w:lang w:val="kk-KZ"/>
        </w:rPr>
        <w:t xml:space="preserve"> механикалық зауыты» ЖШС (Астана қ., 2025) өндірісіне енгізілді [</w:t>
      </w:r>
      <w:r w:rsidR="0006396D" w:rsidRPr="00806199">
        <w:rPr>
          <w:rFonts w:ascii="Times New Roman" w:hAnsi="Times New Roman"/>
          <w:bCs/>
          <w:sz w:val="28"/>
          <w:szCs w:val="28"/>
          <w:lang w:val="kk-KZ"/>
        </w:rPr>
        <w:t>В</w:t>
      </w:r>
      <w:r w:rsidRPr="00806199">
        <w:rPr>
          <w:rFonts w:ascii="Times New Roman" w:hAnsi="Times New Roman"/>
          <w:bCs/>
          <w:sz w:val="28"/>
          <w:szCs w:val="28"/>
          <w:lang w:val="kk-KZ"/>
        </w:rPr>
        <w:t xml:space="preserve"> қосымша</w:t>
      </w:r>
      <w:r w:rsidR="0006396D" w:rsidRPr="00806199">
        <w:rPr>
          <w:rFonts w:ascii="Times New Roman" w:hAnsi="Times New Roman"/>
          <w:bCs/>
          <w:sz w:val="28"/>
          <w:szCs w:val="28"/>
          <w:lang w:val="kk-KZ"/>
        </w:rPr>
        <w:t>сы</w:t>
      </w:r>
      <w:r w:rsidRPr="00806199">
        <w:rPr>
          <w:rFonts w:ascii="Times New Roman" w:hAnsi="Times New Roman"/>
          <w:bCs/>
          <w:sz w:val="28"/>
          <w:szCs w:val="28"/>
          <w:lang w:val="kk-KZ"/>
        </w:rPr>
        <w:t>].</w:t>
      </w:r>
    </w:p>
    <w:p w14:paraId="5F3CD2C9" w14:textId="5CD3459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sz w:val="28"/>
          <w:szCs w:val="28"/>
          <w:lang w:val="kk-KZ"/>
        </w:rPr>
        <w:t>Жұмысты</w:t>
      </w:r>
      <w:r w:rsidR="00EB2FB2" w:rsidRPr="00806199">
        <w:rPr>
          <w:rFonts w:ascii="Times New Roman" w:hAnsi="Times New Roman"/>
          <w:b/>
          <w:sz w:val="28"/>
          <w:szCs w:val="28"/>
          <w:lang w:val="kk-KZ"/>
        </w:rPr>
        <w:t>ң</w:t>
      </w:r>
      <w:r w:rsidRPr="00806199">
        <w:rPr>
          <w:rFonts w:ascii="Times New Roman" w:hAnsi="Times New Roman"/>
          <w:b/>
          <w:sz w:val="28"/>
          <w:szCs w:val="28"/>
          <w:lang w:val="kk-KZ"/>
        </w:rPr>
        <w:t xml:space="preserve"> </w:t>
      </w:r>
      <w:r w:rsidR="00EB2FB2" w:rsidRPr="00806199">
        <w:rPr>
          <w:rFonts w:ascii="Times New Roman" w:hAnsi="Times New Roman"/>
          <w:b/>
          <w:sz w:val="28"/>
          <w:szCs w:val="28"/>
          <w:lang w:val="kk-KZ"/>
        </w:rPr>
        <w:t>апробациясы</w:t>
      </w:r>
      <w:r w:rsidRPr="00806199">
        <w:rPr>
          <w:rFonts w:ascii="Times New Roman" w:hAnsi="Times New Roman"/>
          <w:b/>
          <w:sz w:val="28"/>
          <w:szCs w:val="28"/>
          <w:lang w:val="kk-KZ"/>
        </w:rPr>
        <w:t>.</w:t>
      </w:r>
      <w:r w:rsidRPr="00806199">
        <w:rPr>
          <w:rFonts w:ascii="Times New Roman" w:hAnsi="Times New Roman"/>
          <w:sz w:val="28"/>
          <w:szCs w:val="28"/>
          <w:lang w:val="kk-KZ"/>
        </w:rPr>
        <w:t xml:space="preserve"> Докторлық диссертацияның негізгі ережелері</w:t>
      </w:r>
      <w:r w:rsidR="0006396D" w:rsidRPr="00806199">
        <w:rPr>
          <w:rFonts w:ascii="Times New Roman" w:hAnsi="Times New Roman"/>
          <w:sz w:val="28"/>
          <w:szCs w:val="28"/>
          <w:lang w:val="kk-KZ"/>
        </w:rPr>
        <w:t xml:space="preserve"> </w:t>
      </w:r>
      <w:r w:rsidRPr="00806199">
        <w:rPr>
          <w:rFonts w:ascii="Times New Roman" w:hAnsi="Times New Roman"/>
          <w:sz w:val="28"/>
          <w:szCs w:val="28"/>
          <w:lang w:val="kk-KZ"/>
        </w:rPr>
        <w:t>халықаралық деңгейдегі конференцияларда баяндалды және талқыланды:</w:t>
      </w:r>
    </w:p>
    <w:p w14:paraId="3B6F58E3" w14:textId="514DE681" w:rsidR="00B60FEB" w:rsidRPr="00806199" w:rsidRDefault="00550994"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«Сейфуллин оқулары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18(2): «ХХІ ғасыр ғылыми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трансформация дәуірі» халықаралық ғылыми</w:t>
      </w:r>
      <w:r w:rsidRPr="00806199">
        <w:rPr>
          <w:rFonts w:ascii="Times New Roman" w:hAnsi="Times New Roman"/>
          <w:sz w:val="28"/>
          <w:szCs w:val="28"/>
          <w:lang w:val="kk-KZ"/>
        </w:rPr>
        <w:t>-</w:t>
      </w:r>
      <w:r w:rsidR="00B60FEB" w:rsidRPr="00806199">
        <w:rPr>
          <w:rFonts w:ascii="Times New Roman" w:hAnsi="Times New Roman"/>
          <w:sz w:val="28"/>
          <w:szCs w:val="28"/>
          <w:lang w:val="kk-KZ"/>
        </w:rPr>
        <w:t>практикалық конференциясы (Астана, 2022);</w:t>
      </w:r>
    </w:p>
    <w:p w14:paraId="39B1DD93" w14:textId="4079A9B3" w:rsidR="00B60FEB" w:rsidRPr="00806199" w:rsidRDefault="00550994" w:rsidP="00B60D6C">
      <w:pPr>
        <w:spacing w:after="0" w:line="240" w:lineRule="auto"/>
        <w:ind w:firstLine="709"/>
        <w:jc w:val="both"/>
        <w:rPr>
          <w:rFonts w:ascii="Times New Roman" w:hAnsi="Times New Roman"/>
          <w:b/>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LXXX International Multidisciplinary Conference “Recent Scientific Investigation”. Proceedings of the Conference (USA, 2026).</w:t>
      </w:r>
    </w:p>
    <w:p w14:paraId="778E1376" w14:textId="77777777" w:rsidR="00B60FEB" w:rsidRPr="00806199" w:rsidRDefault="00B60FEB" w:rsidP="00B60D6C">
      <w:pPr>
        <w:spacing w:after="0" w:line="240" w:lineRule="auto"/>
        <w:ind w:firstLine="709"/>
        <w:jc w:val="both"/>
        <w:rPr>
          <w:rFonts w:ascii="Times New Roman" w:hAnsi="Times New Roman"/>
          <w:b/>
          <w:sz w:val="28"/>
          <w:szCs w:val="28"/>
          <w:lang w:val="kk-KZ"/>
        </w:rPr>
      </w:pPr>
      <w:r w:rsidRPr="00806199">
        <w:rPr>
          <w:rFonts w:ascii="Times New Roman" w:hAnsi="Times New Roman"/>
          <w:b/>
          <w:sz w:val="28"/>
          <w:szCs w:val="28"/>
          <w:lang w:val="kk-KZ"/>
        </w:rPr>
        <w:t>Жарияланымдар</w:t>
      </w:r>
    </w:p>
    <w:p w14:paraId="208D8583" w14:textId="31E52DA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lastRenderedPageBreak/>
        <w:t xml:space="preserve">Докторлық диссертацияның нәтижелері бойынша орыс, қазақ және ағылшын тілдерінде </w:t>
      </w:r>
      <w:r w:rsidR="00765FD4" w:rsidRPr="00806199">
        <w:rPr>
          <w:rFonts w:ascii="Times New Roman" w:hAnsi="Times New Roman"/>
          <w:sz w:val="28"/>
          <w:szCs w:val="28"/>
          <w:lang w:val="kk-KZ"/>
        </w:rPr>
        <w:t>10</w:t>
      </w:r>
      <w:r w:rsidRPr="00806199">
        <w:rPr>
          <w:rFonts w:ascii="Times New Roman" w:hAnsi="Times New Roman"/>
          <w:sz w:val="28"/>
          <w:szCs w:val="28"/>
          <w:lang w:val="kk-KZ"/>
        </w:rPr>
        <w:t xml:space="preserve"> жұмыс жарияланды, оның ішінде: Clarivate базасының деректері бойынша немесе Scopus базасына кіретін халықаралық ғылыми басылымда 2 мақала, ҚР Білім және ғылым саласындағы сапаны қамтамасыз ету комитеті ұсынған басылымдарда </w:t>
      </w:r>
      <w:r w:rsidR="0006396D" w:rsidRPr="00806199">
        <w:rPr>
          <w:rFonts w:ascii="Times New Roman" w:hAnsi="Times New Roman"/>
          <w:sz w:val="28"/>
          <w:szCs w:val="28"/>
          <w:lang w:val="kk-KZ"/>
        </w:rPr>
        <w:t>4</w:t>
      </w:r>
      <w:r w:rsidRPr="00806199">
        <w:rPr>
          <w:rFonts w:ascii="Times New Roman" w:hAnsi="Times New Roman"/>
          <w:sz w:val="28"/>
          <w:szCs w:val="28"/>
          <w:lang w:val="kk-KZ"/>
        </w:rPr>
        <w:t xml:space="preserve"> мақала. Ұсынылған жұмыстың баяндамалары 2 халықаралық конференцияда қаралды. Пайдалы модельге 2 ҚР патенті және авторлық құқық объектісіне құқықтарды мемлекеттік тіркеу туралы 1 куәлік алынды.</w:t>
      </w:r>
    </w:p>
    <w:p w14:paraId="7047BEF0" w14:textId="3BA607CE" w:rsidR="00B60FEB" w:rsidRPr="00806199" w:rsidRDefault="00B60FEB" w:rsidP="00B60D6C">
      <w:pPr>
        <w:spacing w:after="0" w:line="240" w:lineRule="auto"/>
        <w:ind w:firstLine="709"/>
        <w:jc w:val="both"/>
        <w:rPr>
          <w:sz w:val="28"/>
          <w:szCs w:val="28"/>
          <w:lang w:val="kk-KZ"/>
        </w:rPr>
      </w:pPr>
      <w:r w:rsidRPr="00806199">
        <w:rPr>
          <w:rFonts w:ascii="Times New Roman" w:hAnsi="Times New Roman"/>
          <w:b/>
          <w:sz w:val="28"/>
          <w:szCs w:val="28"/>
          <w:lang w:val="kk-KZ"/>
        </w:rPr>
        <w:t>Жұмыс көлемі мен құрылымы.</w:t>
      </w:r>
      <w:r w:rsidRPr="00806199">
        <w:rPr>
          <w:rFonts w:ascii="Times New Roman" w:hAnsi="Times New Roman"/>
          <w:sz w:val="28"/>
          <w:szCs w:val="28"/>
          <w:lang w:val="kk-KZ"/>
        </w:rPr>
        <w:t xml:space="preserve"> Докторлық диссертация кіріспеден, 5 тараудан және қорытындыдан тұрады, 10</w:t>
      </w:r>
      <w:r w:rsidR="0006396D" w:rsidRPr="00806199">
        <w:rPr>
          <w:rFonts w:ascii="Times New Roman" w:hAnsi="Times New Roman"/>
          <w:sz w:val="28"/>
          <w:szCs w:val="28"/>
          <w:lang w:val="kk-KZ"/>
        </w:rPr>
        <w:t>2</w:t>
      </w:r>
      <w:r w:rsidRPr="00806199">
        <w:rPr>
          <w:rFonts w:ascii="Times New Roman" w:hAnsi="Times New Roman"/>
          <w:sz w:val="28"/>
          <w:szCs w:val="28"/>
          <w:lang w:val="kk-KZ"/>
        </w:rPr>
        <w:t xml:space="preserve"> беттік машинамен басылған мәтінде баяндалған, олар 49 суретпен, 17 кестемен, </w:t>
      </w:r>
      <w:r w:rsidR="00EB2FB2" w:rsidRPr="00806199">
        <w:rPr>
          <w:rFonts w:ascii="Times New Roman" w:hAnsi="Times New Roman"/>
          <w:sz w:val="28"/>
          <w:szCs w:val="28"/>
          <w:lang w:val="kk-KZ"/>
        </w:rPr>
        <w:t>98</w:t>
      </w:r>
      <w:r w:rsidRPr="00806199">
        <w:rPr>
          <w:rFonts w:ascii="Times New Roman" w:hAnsi="Times New Roman"/>
          <w:sz w:val="28"/>
          <w:szCs w:val="28"/>
          <w:lang w:val="kk-KZ"/>
        </w:rPr>
        <w:t xml:space="preserve"> атаудан тұратын әдебиеттер тізімімен, </w:t>
      </w:r>
      <w:r w:rsidR="0006396D" w:rsidRPr="00806199">
        <w:rPr>
          <w:rFonts w:ascii="Times New Roman" w:hAnsi="Times New Roman"/>
          <w:sz w:val="28"/>
          <w:szCs w:val="28"/>
          <w:lang w:val="kk-KZ"/>
        </w:rPr>
        <w:t>3</w:t>
      </w:r>
      <w:r w:rsidRPr="00806199">
        <w:rPr>
          <w:rFonts w:ascii="Times New Roman" w:hAnsi="Times New Roman"/>
          <w:sz w:val="28"/>
          <w:szCs w:val="28"/>
          <w:lang w:val="kk-KZ"/>
        </w:rPr>
        <w:t xml:space="preserve"> қосымшамен түсіндірілген.</w:t>
      </w:r>
    </w:p>
    <w:p w14:paraId="3228EDBD" w14:textId="77777777" w:rsidR="00B60FEB" w:rsidRPr="00806199" w:rsidRDefault="00B60FEB" w:rsidP="00B60D6C">
      <w:pPr>
        <w:pStyle w:val="TableParagraph"/>
        <w:ind w:firstLine="709"/>
        <w:jc w:val="both"/>
        <w:rPr>
          <w:sz w:val="28"/>
          <w:szCs w:val="28"/>
          <w:lang w:val="kk-KZ"/>
        </w:rPr>
      </w:pPr>
    </w:p>
    <w:p w14:paraId="3BC45C10" w14:textId="770CB038" w:rsidR="00B60FEB" w:rsidRPr="00806199" w:rsidRDefault="00EB2FB2" w:rsidP="00B60D6C">
      <w:pPr>
        <w:spacing w:after="160" w:line="240" w:lineRule="auto"/>
        <w:ind w:firstLine="709"/>
        <w:rPr>
          <w:rFonts w:ascii="Times New Roman" w:hAnsi="Times New Roman"/>
          <w:b/>
          <w:bCs/>
          <w:sz w:val="28"/>
          <w:szCs w:val="28"/>
          <w:lang w:val="kk-KZ"/>
        </w:rPr>
      </w:pPr>
      <w:r w:rsidRPr="00806199">
        <w:rPr>
          <w:rFonts w:ascii="Times New Roman" w:hAnsi="Times New Roman"/>
          <w:b/>
          <w:bCs/>
          <w:sz w:val="28"/>
          <w:szCs w:val="28"/>
          <w:lang w:val="kk-KZ"/>
        </w:rPr>
        <w:br w:type="page"/>
      </w:r>
    </w:p>
    <w:p w14:paraId="1C4725B4" w14:textId="6558D896" w:rsidR="00B60FEB" w:rsidRPr="00806199" w:rsidRDefault="00B60FEB" w:rsidP="00E41135">
      <w:pPr>
        <w:pStyle w:val="1"/>
        <w:ind w:firstLine="709"/>
        <w:jc w:val="both"/>
        <w:rPr>
          <w:b w:val="0"/>
          <w:bCs w:val="0"/>
          <w:sz w:val="28"/>
          <w:szCs w:val="28"/>
          <w:lang w:val="kk-KZ"/>
        </w:rPr>
      </w:pPr>
      <w:bookmarkStart w:id="6" w:name="_Toc231152200"/>
      <w:r w:rsidRPr="00806199">
        <w:rPr>
          <w:sz w:val="28"/>
          <w:szCs w:val="28"/>
          <w:lang w:val="kk-KZ"/>
        </w:rPr>
        <w:t>1. МЕТАЛЛ КЕСЕТІН ҚҰРАЛДАРДЫҢ ТОЗУҒА ТӨЗІМДІЛІГІН АРТТЫРУ МӘСЕЛЕСІНІҢ ЖАЙ</w:t>
      </w:r>
      <w:r w:rsidR="00550994" w:rsidRPr="00806199">
        <w:rPr>
          <w:sz w:val="28"/>
          <w:szCs w:val="28"/>
          <w:lang w:val="kk-KZ"/>
        </w:rPr>
        <w:t>-</w:t>
      </w:r>
      <w:r w:rsidRPr="00806199">
        <w:rPr>
          <w:sz w:val="28"/>
          <w:szCs w:val="28"/>
          <w:lang w:val="kk-KZ"/>
        </w:rPr>
        <w:t>КҮЙІН ЗЕРТТЕУ</w:t>
      </w:r>
      <w:bookmarkEnd w:id="6"/>
      <w:r w:rsidRPr="00806199">
        <w:rPr>
          <w:sz w:val="28"/>
          <w:szCs w:val="28"/>
          <w:lang w:val="kk-KZ"/>
        </w:rPr>
        <w:t xml:space="preserve"> </w:t>
      </w:r>
    </w:p>
    <w:p w14:paraId="3288D118" w14:textId="7B9D9253" w:rsidR="00B60FEB" w:rsidRPr="00806199" w:rsidRDefault="00B60FEB" w:rsidP="00E41135">
      <w:pPr>
        <w:pStyle w:val="ab"/>
        <w:ind w:firstLine="709"/>
        <w:jc w:val="both"/>
        <w:outlineLvl w:val="1"/>
        <w:rPr>
          <w:b w:val="0"/>
          <w:bCs/>
          <w:szCs w:val="28"/>
          <w:lang w:val="kk-KZ"/>
        </w:rPr>
      </w:pPr>
      <w:bookmarkStart w:id="7" w:name="_Toc231152201"/>
      <w:r w:rsidRPr="00806199">
        <w:rPr>
          <w:lang w:val="kk-KZ"/>
        </w:rPr>
        <w:t>1.1 Металл кесетін құралдардың тозуға төзімділігін арттырудың қолданыстағы әдістерін талдау</w:t>
      </w:r>
      <w:bookmarkEnd w:id="7"/>
      <w:r w:rsidRPr="00806199">
        <w:rPr>
          <w:lang w:val="kk-KZ"/>
        </w:rPr>
        <w:t xml:space="preserve"> </w:t>
      </w:r>
    </w:p>
    <w:p w14:paraId="45CA6627" w14:textId="32FEDE4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Ғылыми</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техникалық прогресті дамыту негізінде машина жасау өндірісінің тиімділігін арттыру және қарқындату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қазіргі кезеңде шешілетін негізгі міндеттердің бірі. Бұл қазіргі заманғы машина жасау және аспап жасау өнімдерінің сенімділігі мен беріктігіне қойылатын талаптардың жоғарылауымен тікелей байланысты, бұл өз кезегінде оларды өндіруде ерекше физика</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механикалық қасиеттері бар материалдарды қолдануға әкеледі. Оларға вольфрам, никель және молибден негізіндегі материалдар, жоғары беріктігі бар титан қорытпалары, күрделі қосындалған болаттар, аспаптық металл керамика және т. б. жатады. Жоғары пайдалану көрсеткіштерінде олар өте төмен өңдеумен, жоғары технологиялық шығындармен және энергия шығындарымен сипатталады [7,8,9]. </w:t>
      </w:r>
    </w:p>
    <w:p w14:paraId="00BDB73F" w14:textId="4EB067B3"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Машина жасаудың жоғары даму қарқынын қамтамасыз ету кесу арқылы материалдарды механикалық өңдеу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терінің қарқындылығымен тығыз байланысты. Жоңқаларды алып тастамай бөлшектерді өндіру әдістерінде (қысым, дәл құю, дәнекерлеу және т.б.) айтарлықтай жетістіктерге қарамастан, механикалық құрастыру жұмыстарының меншікті еңбек сыйымдылығы төмендеп қана қоймай, тіпті артып, машина жасаудың жалпы еңбек сыйымдылығының 60</w:t>
      </w:r>
      <w:r w:rsidR="00550994" w:rsidRPr="00806199">
        <w:rPr>
          <w:rFonts w:ascii="Times New Roman" w:hAnsi="Times New Roman"/>
          <w:sz w:val="28"/>
          <w:szCs w:val="28"/>
          <w:lang w:val="kk-KZ"/>
        </w:rPr>
        <w:t>-</w:t>
      </w:r>
      <w:r w:rsidRPr="00806199">
        <w:rPr>
          <w:rFonts w:ascii="Times New Roman" w:hAnsi="Times New Roman"/>
          <w:sz w:val="28"/>
          <w:szCs w:val="28"/>
          <w:lang w:val="kk-KZ"/>
        </w:rPr>
        <w:t>70% жетеді [10,11].</w:t>
      </w:r>
    </w:p>
    <w:p w14:paraId="092B8D88" w14:textId="2804FC0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Бұл машина бөлшектерінің күрделенуі және олардың номенклатурасының жиі өзгеруі жағдайында өңделетін беттің дәлдігі мен сапасына қойылатын талаптардың үнемі артуына, жоғары технологиялық маневрлілікке және кез келген күрделі пішіндегі бөлшектерді ең арзан жолмен алуға мүмкіндік беретін бірегей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іне байланысты, бұл басқа пішіндеу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терімен салыстырғанда меншікті энергия шығынын айтарлықтай (жүздеген есе) төмендетеді. Сондықтан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інің тиімділігін арттыру, демек, кесу құралының қарқындылығы мен беріктігін арттыру өндірістің маңызды мәселелерінің бірі болып қала береді. Бұл мәселені шешумен кесетін құралдың беріктігін арттыруға бағытталған ғылыми зерттеулер жүргізетін көптеген отандық және шетелдік ғалымдар айналысады.</w:t>
      </w:r>
    </w:p>
    <w:p w14:paraId="66E1633C" w14:textId="0BF50FB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[12] жұмыста кесетін құралдың беріктігін арттыру үшін қатты қорытпалы тілімшені (KC5010) терең криогендік өңдеу, содан кейін қосарланған босаңдату қолданылады. Криогендік өңдеу микро кернеуді үнемі төмендететіні анықталды, ал өңделген тілімшелерде карбид түйіршіктерінің мөлшері мен пішіні біркелкі бөлінген және біртекті. Бұл жағдай кесетін құралдың беріктігін арттыруға көмектеседі.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терең криогендік өңдеу нәтижесінде микроқаттылық, тозуға төзімділік және тұтқырлық жоғарылайтыны анықталды. Кесу жылдамдығы өңдеу сипаттамаларына тікелей әсер ететін ең маңызды параметр екендігі анықталды. Кесу және беру жылдамдығының жоғарылауы үлкен тангенциалды қысымды тудырады, бұл жоңқалармен жанасу ұзындығын азайтуға мүмкіндік береді, ал жанасу ұзындығының төмендеуі сәйкесінше беттің кедір</w:t>
      </w:r>
      <w:r w:rsidR="00550994" w:rsidRPr="00806199">
        <w:rPr>
          <w:rFonts w:ascii="Times New Roman" w:hAnsi="Times New Roman"/>
          <w:sz w:val="28"/>
          <w:szCs w:val="28"/>
          <w:lang w:val="kk-KZ"/>
        </w:rPr>
        <w:t>-</w:t>
      </w:r>
      <w:r w:rsidRPr="00806199">
        <w:rPr>
          <w:rFonts w:ascii="Times New Roman" w:hAnsi="Times New Roman"/>
          <w:sz w:val="28"/>
          <w:szCs w:val="28"/>
          <w:lang w:val="kk-KZ"/>
        </w:rPr>
        <w:t>бұдырлығы мен бүйір бетінің тозу жылдамдығының төмендеуіне әкеледі.</w:t>
      </w:r>
    </w:p>
    <w:p w14:paraId="6FA8EF6A" w14:textId="7A23769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[13] жұмыста ауыр білдектерге арналған кесетін құралдардың сенімділігін арттыру әдістері зерттелді. Ауыр білдектердің тоқтап қалуының едәуір үлесі технологиялық жүйеге қызмет көрсетумен, атап айтқанда құрама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тозуымен және істен шығуымен байланысты екені анықталды.</w:t>
      </w:r>
    </w:p>
    <w:p w14:paraId="3EF5AC58" w14:textId="0437A60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Авторлар құрастыру құралының сенімділігін дайындық коэффициентінің кешенді көрсеткіші арқылы бағалауды ұсынды, ол бұрын қолданылған көрсеткіштерден айырмашылығы оның мүлтіксіздігін ғана емес, сонымен қатар жөндеуге жарамдылығын да сипаттайды. Сенімділік теориясының көмегі арқылы дәйекті элементтер жүйесі ретінде құрама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дайындық функциясын анықтау үшін математикалық модельдер алынды.</w:t>
      </w:r>
    </w:p>
    <w:p w14:paraId="71E1891A"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Зертханалық және пайдалану сынақтарының нәтижесінде құралдың кесу қасиеттерінің тұрақтылығын арттыруға оның импульстік магнит өрісін өңдеу арқылы қол жеткізуге болатындығы анықталды.</w:t>
      </w:r>
    </w:p>
    <w:p w14:paraId="7455A22E" w14:textId="7E6C8E6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[14] жұмыста жоғары кесу режимдерінде Nimonic© C</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263 суперқорытпасын жону кезінде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тозуын болжау моделі ұсынылған. Модель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інде құралдың геометриялық тозуын,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ақ бүйірлік кесу жиегінің бұрышын азайту тұжырымдамасын және оның өнімділікке әсерін ескеруге мүмкіндік береді. Әр түрлі орналасу бұрыштары бар әр түрлі тілімшелерге салыстырмалы талдау жасалды, сонымен қатар әр түрлі салқындату әдістерінің өңделген беттің сапасына әсері талданды. Nimonic© C263 жоғары беріліс арқылы жонып өңдеу кезіндегі сипаттамалық тозу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адгезиялық тозу және үдемелі жиектің әсері екені анықталды. Кесу режимдерінің оңтайлы параметрлері анықталды, өңделген беттің жақсы тазалығын, жоңқаларды және олардың морфологиясын бақылауды қамтамасыз етті.</w:t>
      </w:r>
    </w:p>
    <w:p w14:paraId="143BA2BE" w14:textId="7068CE5B"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[15] жұмыста материалды экструзиялау әдісімен аддитивті технологияны қолдана отырып жасалған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тілімшелер зерттелді. Ендірмелер Тагути әдісімен жасалған L9 ортогональды схемасы бойынша әртүрлі эксперименттік сынақтардан өтті. Зерттеліп отырған технологиялық айнымалыларға (кіріс факторларына) кесу жиектерінің тозуының сезімталдығын анықтау үшін тәжірибелер төрт алдын ала L9 жиынтығына бөлінді. Өңдеу параметрлерінің құралдың тозуына және цикл уақытына әсері бойынша ANOVA дисперсиялық талдауы жүргізілді. Тілімше кесу жылдамдығында (Vc) 40</w:t>
      </w:r>
      <w:r w:rsidR="00550994" w:rsidRPr="00806199">
        <w:rPr>
          <w:rFonts w:ascii="Times New Roman" w:hAnsi="Times New Roman"/>
          <w:sz w:val="28"/>
          <w:szCs w:val="28"/>
          <w:lang w:val="kk-KZ"/>
        </w:rPr>
        <w:t>-</w:t>
      </w:r>
      <w:r w:rsidRPr="00806199">
        <w:rPr>
          <w:rFonts w:ascii="Times New Roman" w:hAnsi="Times New Roman"/>
          <w:sz w:val="28"/>
          <w:szCs w:val="28"/>
          <w:lang w:val="kk-KZ"/>
        </w:rPr>
        <w:t>тан бастап 260 м/мин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ге дейін, берілістерде (f) 0,05</w:t>
      </w:r>
      <w:r w:rsidR="00550994" w:rsidRPr="00806199">
        <w:rPr>
          <w:rFonts w:ascii="Times New Roman" w:hAnsi="Times New Roman"/>
          <w:sz w:val="28"/>
          <w:szCs w:val="28"/>
          <w:lang w:val="kk-KZ"/>
        </w:rPr>
        <w:t>-</w:t>
      </w:r>
      <w:r w:rsidRPr="00806199">
        <w:rPr>
          <w:rFonts w:ascii="Times New Roman" w:hAnsi="Times New Roman"/>
          <w:sz w:val="28"/>
          <w:szCs w:val="28"/>
          <w:lang w:val="kk-KZ"/>
        </w:rPr>
        <w:t>тен бастап 0,25 мм/айн</w:t>
      </w:r>
      <w:r w:rsidR="00550994" w:rsidRPr="00806199">
        <w:rPr>
          <w:rFonts w:ascii="Times New Roman" w:hAnsi="Times New Roman"/>
          <w:sz w:val="28"/>
          <w:szCs w:val="28"/>
          <w:lang w:val="kk-KZ"/>
        </w:rPr>
        <w:t>-</w:t>
      </w:r>
      <w:r w:rsidRPr="00806199">
        <w:rPr>
          <w:rFonts w:ascii="Times New Roman" w:hAnsi="Times New Roman"/>
          <w:sz w:val="28"/>
          <w:szCs w:val="28"/>
          <w:lang w:val="kk-KZ"/>
        </w:rPr>
        <w:t>ға дейін және өту тереңдігінде (ap) 0,1</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бастап 2,4 мм</w:t>
      </w:r>
      <w:r w:rsidR="00550994" w:rsidRPr="00806199">
        <w:rPr>
          <w:rFonts w:ascii="Times New Roman" w:hAnsi="Times New Roman"/>
          <w:sz w:val="28"/>
          <w:szCs w:val="28"/>
          <w:lang w:val="kk-KZ"/>
        </w:rPr>
        <w:t>-</w:t>
      </w:r>
      <w:r w:rsidRPr="00806199">
        <w:rPr>
          <w:rFonts w:ascii="Times New Roman" w:hAnsi="Times New Roman"/>
          <w:sz w:val="28"/>
          <w:szCs w:val="28"/>
          <w:lang w:val="kk-KZ"/>
        </w:rPr>
        <w:t>ге дейін жұмыс істей алатындығы анықталды.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құралдың тозуы кесу жылдамдығының (Vc) Vc = 210 м/мин мәндеріне дейінгі өзгерістеріне аса сезімтал емес екені анықталды.</w:t>
      </w:r>
    </w:p>
    <w:p w14:paraId="4EDF1961" w14:textId="39CF0E43" w:rsidR="00B60FEB" w:rsidRPr="00806199" w:rsidRDefault="00B60FEB" w:rsidP="00B60D6C">
      <w:pPr>
        <w:spacing w:after="0" w:line="240" w:lineRule="auto"/>
        <w:ind w:firstLine="709"/>
        <w:jc w:val="both"/>
        <w:rPr>
          <w:rFonts w:ascii="Times New Roman" w:hAnsi="Times New Roman"/>
          <w:b/>
          <w:sz w:val="28"/>
          <w:szCs w:val="28"/>
          <w:lang w:val="kk-KZ"/>
        </w:rPr>
      </w:pPr>
      <w:r w:rsidRPr="00806199">
        <w:rPr>
          <w:rFonts w:ascii="Times New Roman" w:eastAsia="Times New Roman" w:hAnsi="Times New Roman"/>
          <w:color w:val="2D2D2D"/>
          <w:sz w:val="28"/>
          <w:szCs w:val="28"/>
          <w:lang w:val="kk-KZ" w:eastAsia="ru-RU"/>
        </w:rPr>
        <w:t>Кесетін құралдардың төзімділігін арттырудың белгілі тәсілдері экономикалық тұрғыдан тиімсіз болғандықтан, Қазақстан Республикасының отандық машина жасау өндірістерінің жағдайлары үшін қолайсыз. Кесу құралдарының тозуға төзімділігін арттырудың жан</w:t>
      </w:r>
      <w:r w:rsidR="00550994" w:rsidRPr="00806199">
        <w:rPr>
          <w:rFonts w:ascii="Times New Roman" w:eastAsia="Times New Roman" w:hAnsi="Times New Roman"/>
          <w:color w:val="2D2D2D"/>
          <w:sz w:val="28"/>
          <w:szCs w:val="28"/>
          <w:lang w:val="kk-KZ" w:eastAsia="ru-RU"/>
        </w:rPr>
        <w:t>-</w:t>
      </w:r>
      <w:r w:rsidRPr="00806199">
        <w:rPr>
          <w:rFonts w:ascii="Times New Roman" w:eastAsia="Times New Roman" w:hAnsi="Times New Roman"/>
          <w:color w:val="2D2D2D"/>
          <w:sz w:val="28"/>
          <w:szCs w:val="28"/>
          <w:lang w:val="kk-KZ" w:eastAsia="ru-RU"/>
        </w:rPr>
        <w:t xml:space="preserve">жақты, оңай қолжетімді және сонымен бірге жоғары беріктік пен тозуға төзімділікті қамтамасыз ететін әдісін әзірлеу қажет. Бұл әдіс </w:t>
      </w:r>
      <w:r w:rsidR="00DC674D" w:rsidRPr="00806199">
        <w:rPr>
          <w:rFonts w:ascii="Times New Roman" w:eastAsia="Times New Roman" w:hAnsi="Times New Roman"/>
          <w:color w:val="2D2D2D"/>
          <w:sz w:val="28"/>
          <w:szCs w:val="28"/>
          <w:lang w:val="kk-KZ" w:eastAsia="ru-RU"/>
        </w:rPr>
        <w:t>кесуші</w:t>
      </w:r>
      <w:r w:rsidRPr="00806199">
        <w:rPr>
          <w:rFonts w:ascii="Times New Roman" w:eastAsia="Times New Roman" w:hAnsi="Times New Roman"/>
          <w:color w:val="2D2D2D"/>
          <w:sz w:val="28"/>
          <w:szCs w:val="28"/>
          <w:lang w:val="kk-KZ" w:eastAsia="ru-RU"/>
        </w:rPr>
        <w:t xml:space="preserve"> құралдарды алдын ала </w:t>
      </w:r>
      <w:r w:rsidR="003958B9" w:rsidRPr="00806199">
        <w:rPr>
          <w:rFonts w:ascii="Times New Roman" w:eastAsia="Times New Roman" w:hAnsi="Times New Roman"/>
          <w:color w:val="2D2D2D"/>
          <w:sz w:val="28"/>
          <w:szCs w:val="28"/>
          <w:lang w:val="kk-KZ" w:eastAsia="ru-RU"/>
        </w:rPr>
        <w:t>ысқылап қалыптастыру</w:t>
      </w:r>
      <w:r w:rsidRPr="00806199">
        <w:rPr>
          <w:rFonts w:ascii="Times New Roman" w:eastAsia="Times New Roman" w:hAnsi="Times New Roman"/>
          <w:color w:val="2D2D2D"/>
          <w:sz w:val="28"/>
          <w:szCs w:val="28"/>
          <w:lang w:val="kk-KZ" w:eastAsia="ru-RU"/>
        </w:rPr>
        <w:t xml:space="preserve"> әдісі болып табылады. Алдын ала </w:t>
      </w:r>
      <w:r w:rsidR="003958B9" w:rsidRPr="00806199">
        <w:rPr>
          <w:rFonts w:ascii="Times New Roman" w:eastAsia="Times New Roman" w:hAnsi="Times New Roman"/>
          <w:color w:val="2D2D2D"/>
          <w:sz w:val="28"/>
          <w:szCs w:val="28"/>
          <w:lang w:val="kk-KZ" w:eastAsia="ru-RU"/>
        </w:rPr>
        <w:t>ысқылап қалыптастыру</w:t>
      </w:r>
      <w:r w:rsidRPr="00806199">
        <w:rPr>
          <w:rFonts w:ascii="Times New Roman" w:eastAsia="Times New Roman" w:hAnsi="Times New Roman"/>
          <w:color w:val="2D2D2D"/>
          <w:sz w:val="28"/>
          <w:szCs w:val="28"/>
          <w:lang w:val="kk-KZ" w:eastAsia="ru-RU"/>
        </w:rPr>
        <w:t xml:space="preserve"> құралдың беріктігі мен сенімділігін арттыру әдісі ретінде қымбат құралға қатысты экономикалық тұрғыдан негізделген, оның жұмысы үлкен материалдық</w:t>
      </w:r>
      <w:r w:rsidR="00550994" w:rsidRPr="00806199">
        <w:rPr>
          <w:rFonts w:ascii="Times New Roman" w:eastAsia="Times New Roman" w:hAnsi="Times New Roman"/>
          <w:color w:val="2D2D2D"/>
          <w:sz w:val="28"/>
          <w:szCs w:val="28"/>
          <w:lang w:val="kk-KZ" w:eastAsia="ru-RU"/>
        </w:rPr>
        <w:t>-</w:t>
      </w:r>
      <w:r w:rsidRPr="00806199">
        <w:rPr>
          <w:rFonts w:ascii="Times New Roman" w:eastAsia="Times New Roman" w:hAnsi="Times New Roman"/>
          <w:color w:val="2D2D2D"/>
          <w:sz w:val="28"/>
          <w:szCs w:val="28"/>
          <w:lang w:val="kk-KZ" w:eastAsia="ru-RU"/>
        </w:rPr>
        <w:t xml:space="preserve">техникалық шығындармен байланысты </w:t>
      </w:r>
      <w:r w:rsidRPr="00806199">
        <w:rPr>
          <w:rFonts w:ascii="Times New Roman" w:hAnsi="Times New Roman"/>
          <w:sz w:val="28"/>
          <w:szCs w:val="28"/>
          <w:lang w:val="kk-KZ"/>
        </w:rPr>
        <w:t>[16,17,18].</w:t>
      </w:r>
    </w:p>
    <w:p w14:paraId="5FDD8D95" w14:textId="4D9F8E89"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Оңтайлы режимдердің физикалық мәнін негіздеу мақсатында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 зерттеу бойынша [19,20,21,22] жұмыстарында температура мен жылдамдық факторының тозуға төзімді жанасу құрылымдарын қалыптастыру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іне өзіндік әсері туралы зерттеулер келтірілген. </w:t>
      </w:r>
    </w:p>
    <w:p w14:paraId="518D63D2" w14:textId="1D229230"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Атап айтқанда, нақты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інде температура мен жылдамдық факторлары ажырамас екендігі және механикалық өңдеу режимдерімен анықталатыны атап өтілді. Бұл жағдайда кесу жылдамдығының құралдың екінші байланыс құрылымының беріктігі мен тозуға төзімділігіне әсер етуінің эксперименттік сипаты температура факторымен, ал беріктендіру дәрежесі мен тозуға төзімділіктің сандық мәні жылдамдық факторымен анықталатыны белгілі болды. Сонымен қатар, автономды жылдамдық әсері беріктендіру дәрежесіне жауап беретін көптеген және әрқашан басым емес факторлардың бірін білдіретіні көрсетілген.</w:t>
      </w:r>
    </w:p>
    <w:p w14:paraId="383B4F33" w14:textId="54D1A2C7" w:rsidR="00B60FEB" w:rsidRPr="00806199" w:rsidRDefault="00B60FEB" w:rsidP="00B60D6C">
      <w:pPr>
        <w:tabs>
          <w:tab w:val="left" w:pos="709"/>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Шынында да, беріктендіру шамасы иілу деформациясы дәрежесімен анықталады, оның сандық мәні нақты түйіспе жүктемелеріне, түйіспедегі адгезиялық өзара әрекеттесу күштеріне,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тің ұзақтығына және сырғанау жылдамдығына байланысты. Сондықтан көптеген кесу режимдерінде құралдың түйісу қабаттары шекті беріктендіру күйіне жетеді, бұл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тің аяқталу дәрежесі негізінен уақытқа байланысты болады деп болжауға болады.</w:t>
      </w:r>
    </w:p>
    <w:p w14:paraId="565A1E2F" w14:textId="1CC668EE" w:rsidR="00B60FEB" w:rsidRPr="00806199" w:rsidRDefault="00B60FEB" w:rsidP="00B60D6C">
      <w:pPr>
        <w:tabs>
          <w:tab w:val="left" w:pos="709"/>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Қазіргі уақытта кесу құралдарының материалының беткі және бет асты қабаттарының физика</w:t>
      </w:r>
      <w:r w:rsidR="00550994" w:rsidRPr="00806199">
        <w:rPr>
          <w:rFonts w:ascii="Times New Roman" w:hAnsi="Times New Roman"/>
          <w:sz w:val="28"/>
          <w:szCs w:val="28"/>
          <w:lang w:val="kk-KZ"/>
        </w:rPr>
        <w:t>-</w:t>
      </w:r>
      <w:r w:rsidRPr="00806199">
        <w:rPr>
          <w:rFonts w:ascii="Times New Roman" w:hAnsi="Times New Roman"/>
          <w:sz w:val="28"/>
          <w:szCs w:val="28"/>
          <w:lang w:val="kk-KZ"/>
        </w:rPr>
        <w:t>механикалық қасиеттерін өзгерту арқылы кесу қабілетін арттырудың көптеген әдістері белгілі. Өндіріс технологиясы бойынша оларды келесі топтарға біріктіруге болады (1.1 сурет):</w:t>
      </w:r>
    </w:p>
    <w:p w14:paraId="5A44D5ED" w14:textId="77777777" w:rsidR="00B60FEB" w:rsidRPr="00806199" w:rsidRDefault="00B60FEB" w:rsidP="00B60D6C">
      <w:pPr>
        <w:tabs>
          <w:tab w:val="left" w:pos="709"/>
        </w:tabs>
        <w:spacing w:after="0" w:line="240" w:lineRule="auto"/>
        <w:ind w:firstLine="709"/>
        <w:jc w:val="both"/>
        <w:rPr>
          <w:rFonts w:ascii="Times New Roman" w:hAnsi="Times New Roman"/>
        </w:rPr>
      </w:pPr>
    </w:p>
    <w:p w14:paraId="1DCFD1AC" w14:textId="77777777" w:rsidR="00B60FEB" w:rsidRPr="00806199" w:rsidRDefault="00B60FEB" w:rsidP="00882C1E">
      <w:pPr>
        <w:tabs>
          <w:tab w:val="left" w:pos="709"/>
        </w:tabs>
        <w:spacing w:after="0" w:line="240" w:lineRule="auto"/>
        <w:jc w:val="center"/>
      </w:pPr>
      <w:r w:rsidRPr="00806199">
        <w:rPr>
          <w:noProof/>
        </w:rPr>
        <w:drawing>
          <wp:inline distT="0" distB="0" distL="0" distR="0" wp14:anchorId="6805B985" wp14:editId="299A92C8">
            <wp:extent cx="5963920" cy="3771900"/>
            <wp:effectExtent l="0" t="0" r="0" b="0"/>
            <wp:docPr id="2" name="Рисунок 1">
              <a:extLst xmlns:a="http://schemas.openxmlformats.org/drawingml/2006/main">
                <a:ext uri="{FF2B5EF4-FFF2-40B4-BE49-F238E27FC236}">
                  <a16:creationId xmlns:a16="http://schemas.microsoft.com/office/drawing/2014/main" id="{2639E7EF-51A6-4298-96C2-F1FEAF8A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2639E7EF-51A6-4298-96C2-F1FEAF8ABE83}"/>
                        </a:ext>
                      </a:extLst>
                    </pic:cNvPr>
                    <pic:cNvPicPr>
                      <a:picLocks noChangeAspect="1"/>
                    </pic:cNvPicPr>
                  </pic:nvPicPr>
                  <pic:blipFill rotWithShape="1">
                    <a:blip r:embed="rId8"/>
                    <a:srcRect l="1427" t="1645" r="1039" b="1344"/>
                    <a:stretch/>
                  </pic:blipFill>
                  <pic:spPr bwMode="auto">
                    <a:xfrm>
                      <a:off x="0" y="0"/>
                      <a:ext cx="6021376" cy="3808238"/>
                    </a:xfrm>
                    <a:prstGeom prst="rect">
                      <a:avLst/>
                    </a:prstGeom>
                    <a:ln>
                      <a:noFill/>
                    </a:ln>
                    <a:extLst>
                      <a:ext uri="{53640926-AAD7-44D8-BBD7-CCE9431645EC}">
                        <a14:shadowObscured xmlns:a14="http://schemas.microsoft.com/office/drawing/2010/main"/>
                      </a:ext>
                    </a:extLst>
                  </pic:spPr>
                </pic:pic>
              </a:graphicData>
            </a:graphic>
          </wp:inline>
        </w:drawing>
      </w:r>
    </w:p>
    <w:p w14:paraId="73BC0FF9" w14:textId="77777777" w:rsidR="00B60FEB" w:rsidRPr="00806199" w:rsidRDefault="00B60FEB" w:rsidP="00B60D6C">
      <w:pPr>
        <w:tabs>
          <w:tab w:val="left" w:pos="709"/>
        </w:tabs>
        <w:spacing w:after="0" w:line="240" w:lineRule="auto"/>
        <w:ind w:firstLine="709"/>
        <w:jc w:val="center"/>
      </w:pPr>
    </w:p>
    <w:p w14:paraId="10BDC8FC" w14:textId="4994662B" w:rsidR="00B60FEB" w:rsidRPr="00806199" w:rsidRDefault="004376CE" w:rsidP="002F65B4">
      <w:pPr>
        <w:tabs>
          <w:tab w:val="left" w:pos="709"/>
        </w:tabs>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1.1 </w:t>
      </w:r>
      <w:r w:rsidR="002F65B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w:t>
      </w:r>
      <w:proofErr w:type="spellStart"/>
      <w:r w:rsidR="00B60FEB" w:rsidRPr="00806199">
        <w:rPr>
          <w:rFonts w:ascii="Times New Roman" w:hAnsi="Times New Roman"/>
          <w:sz w:val="28"/>
          <w:szCs w:val="28"/>
        </w:rPr>
        <w:t>Тозуға</w:t>
      </w:r>
      <w:proofErr w:type="spellEnd"/>
      <w:r w:rsidR="00B60FEB" w:rsidRPr="00806199">
        <w:rPr>
          <w:rFonts w:ascii="Times New Roman" w:hAnsi="Times New Roman"/>
          <w:sz w:val="28"/>
          <w:szCs w:val="28"/>
        </w:rPr>
        <w:t xml:space="preserve"> </w:t>
      </w:r>
      <w:proofErr w:type="spellStart"/>
      <w:r w:rsidR="00B60FEB" w:rsidRPr="00806199">
        <w:rPr>
          <w:rFonts w:ascii="Times New Roman" w:hAnsi="Times New Roman"/>
          <w:sz w:val="28"/>
          <w:szCs w:val="28"/>
        </w:rPr>
        <w:t>төзімділікті</w:t>
      </w:r>
      <w:proofErr w:type="spellEnd"/>
      <w:r w:rsidR="00B60FEB" w:rsidRPr="00806199">
        <w:rPr>
          <w:rFonts w:ascii="Times New Roman" w:hAnsi="Times New Roman"/>
          <w:sz w:val="28"/>
          <w:szCs w:val="28"/>
        </w:rPr>
        <w:t xml:space="preserve"> </w:t>
      </w:r>
      <w:proofErr w:type="spellStart"/>
      <w:r w:rsidR="00B60FEB" w:rsidRPr="00806199">
        <w:rPr>
          <w:rFonts w:ascii="Times New Roman" w:hAnsi="Times New Roman"/>
          <w:sz w:val="28"/>
          <w:szCs w:val="28"/>
        </w:rPr>
        <w:t>арттыру</w:t>
      </w:r>
      <w:proofErr w:type="spellEnd"/>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әдістер тобы</w:t>
      </w:r>
    </w:p>
    <w:p w14:paraId="5BD41308" w14:textId="77777777" w:rsidR="00B60FEB" w:rsidRPr="00806199" w:rsidRDefault="00B60FEB" w:rsidP="00B60D6C">
      <w:pPr>
        <w:tabs>
          <w:tab w:val="left" w:pos="709"/>
        </w:tabs>
        <w:spacing w:after="0" w:line="240" w:lineRule="auto"/>
        <w:ind w:firstLine="709"/>
        <w:jc w:val="center"/>
        <w:rPr>
          <w:lang w:val="kk-KZ"/>
        </w:rPr>
      </w:pPr>
    </w:p>
    <w:p w14:paraId="71EB0F8A" w14:textId="77777777" w:rsidR="00B60FEB" w:rsidRPr="00806199" w:rsidRDefault="00B60FEB" w:rsidP="00B60D6C">
      <w:pPr>
        <w:tabs>
          <w:tab w:val="left" w:pos="709"/>
        </w:tabs>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1.2 суретте ресурс үнемдеу критерийі бойынша тозуға төзімділікті арттыру тәсілдерін бағалау гистограммасы көрсетілген.</w:t>
      </w:r>
    </w:p>
    <w:p w14:paraId="61C02814" w14:textId="77777777" w:rsidR="00B60FEB" w:rsidRPr="00806199" w:rsidRDefault="00B60FEB" w:rsidP="00B60D6C">
      <w:pPr>
        <w:tabs>
          <w:tab w:val="left" w:pos="709"/>
        </w:tabs>
        <w:spacing w:after="0" w:line="240" w:lineRule="auto"/>
        <w:ind w:firstLine="709"/>
        <w:rPr>
          <w:lang w:val="kk-KZ"/>
        </w:rPr>
      </w:pPr>
    </w:p>
    <w:p w14:paraId="23CE665A" w14:textId="736FA5E3" w:rsidR="00B60FEB" w:rsidRPr="00806199" w:rsidRDefault="007416BF" w:rsidP="00882C1E">
      <w:pPr>
        <w:tabs>
          <w:tab w:val="left" w:pos="709"/>
        </w:tabs>
        <w:spacing w:after="0" w:line="240" w:lineRule="auto"/>
        <w:jc w:val="center"/>
      </w:pPr>
      <w:r w:rsidRPr="00806199">
        <w:rPr>
          <w:noProof/>
        </w:rPr>
        <w:drawing>
          <wp:inline distT="0" distB="0" distL="0" distR="0" wp14:anchorId="1D3BD97F" wp14:editId="4F7BDDBE">
            <wp:extent cx="6081824" cy="3285460"/>
            <wp:effectExtent l="0" t="0" r="14605" b="10795"/>
            <wp:docPr id="1" name="Диаграмма 1">
              <a:extLst xmlns:a="http://schemas.openxmlformats.org/drawingml/2006/main">
                <a:ext uri="{FF2B5EF4-FFF2-40B4-BE49-F238E27FC236}">
                  <a16:creationId xmlns:a16="http://schemas.microsoft.com/office/drawing/2014/main" id="{B36C5510-66D5-4BE5-99E1-DCEFA730F0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559288" w14:textId="77777777" w:rsidR="00CF5EC3" w:rsidRPr="00806199" w:rsidRDefault="00CF5EC3" w:rsidP="00B60D6C">
      <w:pPr>
        <w:tabs>
          <w:tab w:val="left" w:pos="709"/>
        </w:tabs>
        <w:spacing w:after="0" w:line="240" w:lineRule="auto"/>
        <w:ind w:firstLine="709"/>
        <w:jc w:val="center"/>
        <w:rPr>
          <w:rFonts w:ascii="Times New Roman" w:hAnsi="Times New Roman"/>
          <w:sz w:val="28"/>
          <w:szCs w:val="28"/>
          <w:lang w:val="kk-KZ"/>
        </w:rPr>
      </w:pPr>
    </w:p>
    <w:p w14:paraId="4039516E" w14:textId="11E53244" w:rsidR="00B60FEB" w:rsidRPr="00806199" w:rsidRDefault="00BC5C7B" w:rsidP="00B60D6C">
      <w:pPr>
        <w:tabs>
          <w:tab w:val="left" w:pos="709"/>
        </w:tabs>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1.2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Ресурс үнемдеу критерийі бойынша тозуға төзімділікті арттыру тәсілдерін бағалау гистограммасы</w:t>
      </w:r>
    </w:p>
    <w:p w14:paraId="20C61766" w14:textId="22B3FB71" w:rsidR="00AF042C" w:rsidRPr="00806199" w:rsidRDefault="00AF042C" w:rsidP="00B60D6C">
      <w:pPr>
        <w:tabs>
          <w:tab w:val="left" w:pos="709"/>
        </w:tabs>
        <w:spacing w:after="0" w:line="240" w:lineRule="auto"/>
        <w:ind w:firstLine="709"/>
        <w:jc w:val="center"/>
        <w:rPr>
          <w:rFonts w:ascii="Times New Roman" w:hAnsi="Times New Roman"/>
          <w:sz w:val="28"/>
          <w:szCs w:val="28"/>
          <w:lang w:val="kk-KZ"/>
        </w:rPr>
      </w:pPr>
    </w:p>
    <w:p w14:paraId="79312751" w14:textId="086727F1" w:rsidR="00B60FEB" w:rsidRPr="00806199" w:rsidRDefault="00B60FEB" w:rsidP="00E41135">
      <w:pPr>
        <w:pStyle w:val="ab"/>
        <w:ind w:firstLine="709"/>
        <w:jc w:val="both"/>
        <w:outlineLvl w:val="1"/>
        <w:rPr>
          <w:lang w:val="kk-KZ"/>
        </w:rPr>
      </w:pPr>
      <w:bookmarkStart w:id="8" w:name="_Toc231152202"/>
      <w:r w:rsidRPr="00806199">
        <w:rPr>
          <w:lang w:val="kk-KZ"/>
        </w:rPr>
        <w:t xml:space="preserve">1.2 Металл </w:t>
      </w:r>
      <w:r w:rsidR="00DC674D" w:rsidRPr="00806199">
        <w:rPr>
          <w:lang w:val="kk-KZ"/>
        </w:rPr>
        <w:t>кесуші</w:t>
      </w:r>
      <w:r w:rsidRPr="00806199">
        <w:rPr>
          <w:lang w:val="kk-KZ"/>
        </w:rPr>
        <w:t xml:space="preserve"> құралдардың тозу мәселелері</w:t>
      </w:r>
      <w:bookmarkEnd w:id="8"/>
    </w:p>
    <w:p w14:paraId="6DBE56B8" w14:textId="41BF532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Ғылыми</w:t>
      </w:r>
      <w:r w:rsidR="00550994" w:rsidRPr="00806199">
        <w:rPr>
          <w:rFonts w:ascii="Times New Roman" w:hAnsi="Times New Roman"/>
          <w:sz w:val="28"/>
          <w:szCs w:val="28"/>
          <w:lang w:val="kk-KZ"/>
        </w:rPr>
        <w:t>-</w:t>
      </w:r>
      <w:r w:rsidRPr="00806199">
        <w:rPr>
          <w:rFonts w:ascii="Times New Roman" w:hAnsi="Times New Roman"/>
          <w:sz w:val="28"/>
          <w:szCs w:val="28"/>
          <w:lang w:val="kk-KZ"/>
        </w:rPr>
        <w:t>техникалық зерттеулерді талдау [7,23,24] ғылыми</w:t>
      </w:r>
      <w:r w:rsidR="00550994" w:rsidRPr="00806199">
        <w:rPr>
          <w:rFonts w:ascii="Times New Roman" w:hAnsi="Times New Roman"/>
          <w:sz w:val="28"/>
          <w:szCs w:val="28"/>
          <w:lang w:val="kk-KZ"/>
        </w:rPr>
        <w:t>-</w:t>
      </w:r>
      <w:r w:rsidRPr="00806199">
        <w:rPr>
          <w:rFonts w:ascii="Times New Roman" w:hAnsi="Times New Roman"/>
          <w:sz w:val="28"/>
          <w:szCs w:val="28"/>
          <w:lang w:val="kk-KZ"/>
        </w:rPr>
        <w:t>техникалық прогрестің қазіргі кезеңінде ыстыққа төзімді, коррозияға төзімді материалдардың, композиттер мен жабындардың беріктігі, тұтқырлығы, қаттылығы және басқа да сипаттамалары соншалықты тез артып келе жатқанын, өндірісте бар жабдықтар мен құралдардың кейбір жағдайларда жоғары тиімді өңдеуге мүмкіндік бермейтінін көрсетті.</w:t>
      </w:r>
    </w:p>
    <w:p w14:paraId="3A11BA45" w14:textId="7A5213F0"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ақ, мұндай материалдарды өңдеу кезінде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шығыны өте жоғары, өйткені бұл материалдар қиын өңделетін материалдар класына жатады және құралдың кесу жиегінің тез тозуы немесе жарықшақтануы орын алады. </w:t>
      </w:r>
    </w:p>
    <w:p w14:paraId="5523B26C"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Үйкеліс нәтижесінде тозу барлық құралдарға тән. Қажақты, адгезиялық, химиялық, диффузиялық тозуды ажыратады [25,26].</w:t>
      </w:r>
    </w:p>
    <w:p w14:paraId="5580AC67" w14:textId="1BF3DE0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Қажақты тозу, әдетте, шойынды өңдеу кезінде, тіпті төмен кесу жылдамдығында да, әсіресе бос цементит бөлшектері мен қалыптау материалының қосындылары бар құйма қабыршағын сыдырғанда басым болады. Дәл осындай тозу температурасы үздіксіз жонуға қарағанда төмен болған кезде, үзік</w:t>
      </w:r>
      <w:r w:rsidR="00550994" w:rsidRPr="00806199">
        <w:rPr>
          <w:rFonts w:ascii="Times New Roman" w:hAnsi="Times New Roman"/>
          <w:sz w:val="28"/>
          <w:szCs w:val="28"/>
          <w:lang w:val="kk-KZ"/>
        </w:rPr>
        <w:t>-</w:t>
      </w:r>
      <w:r w:rsidRPr="00806199">
        <w:rPr>
          <w:rFonts w:ascii="Times New Roman" w:hAnsi="Times New Roman"/>
          <w:sz w:val="28"/>
          <w:szCs w:val="28"/>
          <w:lang w:val="kk-KZ"/>
        </w:rPr>
        <w:t>үзік кесу кезінде (сүргілеу, жонғылау) байқалады. Болатты өңдеу кезінде құралдың қажақты тозуы көміртегі мен карбид түзетін қоспалауыш элементтердің құрамының көбеюімен артады. Адгезиялық тозу көбінесе болатты 500°C</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тан төмен температура тудыратын жылдамдық арқылы қатты қорытпалы құралдармен өңдеген кезде пайда болады. Жоғары жылдамдықты болаттың адгезиялық тозуы қатты қорытпаға қарағанда аз қарқынды, өйткені сынғыштығы аз және циклдік беріктігі жоғары. Химиялық тозу болатты, молибденді және басқа материалдарды химиялық белсенді заттардың қатысуымен жоғары жылдамдықты болат құралымен кесу кезінде өте маңызды. </w:t>
      </w:r>
      <w:r w:rsidRPr="00806199">
        <w:rPr>
          <w:rFonts w:ascii="Times New Roman" w:hAnsi="Times New Roman"/>
          <w:sz w:val="28"/>
          <w:szCs w:val="28"/>
        </w:rPr>
        <w:t>500</w:t>
      </w:r>
      <w:r w:rsidR="00550994" w:rsidRPr="00806199">
        <w:rPr>
          <w:rFonts w:ascii="Times New Roman" w:hAnsi="Times New Roman"/>
          <w:sz w:val="28"/>
          <w:szCs w:val="28"/>
        </w:rPr>
        <w:t>-</w:t>
      </w:r>
      <w:r w:rsidRPr="00806199">
        <w:rPr>
          <w:rFonts w:ascii="Times New Roman" w:hAnsi="Times New Roman"/>
          <w:sz w:val="28"/>
          <w:szCs w:val="28"/>
        </w:rPr>
        <w:t>600 °</w:t>
      </w:r>
      <w:r w:rsidRPr="00806199">
        <w:rPr>
          <w:rFonts w:ascii="Times New Roman" w:hAnsi="Times New Roman"/>
          <w:sz w:val="28"/>
          <w:szCs w:val="28"/>
          <w:lang w:val="kk-KZ"/>
        </w:rPr>
        <w:t>С жоғары температурада дайындама материалдары мен құралдың өзара диффузиясы байқалады.</w:t>
      </w:r>
    </w:p>
    <w:p w14:paraId="4462DD16" w14:textId="1CF699F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Нәтижесінде құралдың беткі қабаттарында құрылымдық өзгерістер орын алады, нәтижесінде оның қаттылығы мен беріктігі төмендейді. Бұл диффузиялық тозуға әкеледі. Тозу қарқындылығы әртүрлі және көбінесе қатты қорытпаларда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жүзінің мүжілуімен, ал тұтқыр аспаптық болаттарда пластикалық көлемді деформациямен бірге жүреді. Нәтижесінде құрал қарқынды түрде тозады. [27,28] тәжірбие белгілі бір құрал материалы үшін төмен немесе орташа жылдамдықта 0,1 мм</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асатын кесілген қабат қалыңдығымен жұмыс істеген кезде артқы және алдыңғы беттерде бір мезгілде тозу болатынын анықтады (1.3</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 а). Қалыңдығы a ≤ 0,1 мм болатын кішкене кесу қабатымен жұмыс істеген кезде, </w:t>
      </w:r>
      <w:r w:rsidR="00DC674D" w:rsidRPr="00806199">
        <w:rPr>
          <w:rFonts w:ascii="Times New Roman" w:hAnsi="Times New Roman"/>
          <w:sz w:val="28"/>
          <w:szCs w:val="28"/>
          <w:lang w:val="kk-KZ"/>
        </w:rPr>
        <w:t>кескіш</w:t>
      </w:r>
      <w:r w:rsidRPr="00806199">
        <w:rPr>
          <w:rFonts w:ascii="Times New Roman" w:hAnsi="Times New Roman"/>
          <w:sz w:val="28"/>
          <w:szCs w:val="28"/>
          <w:lang w:val="kk-KZ"/>
        </w:rPr>
        <w:t>тердің тозуы тек артқы бетінде ғана болады (1.3</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 б). Кесілген қабаттың қалыңдығы 0,5 мм</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асқанда және салқындатуды қолданғанда, тек алдыңғы беті ғана тозады (1.3</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 в).</w:t>
      </w:r>
    </w:p>
    <w:p w14:paraId="5024C3C1" w14:textId="2D76AEF0" w:rsidR="00882C1E" w:rsidRPr="00806199" w:rsidRDefault="00882C1E" w:rsidP="00B60D6C">
      <w:pPr>
        <w:spacing w:after="0" w:line="240" w:lineRule="auto"/>
        <w:ind w:firstLine="709"/>
        <w:jc w:val="both"/>
        <w:rPr>
          <w:rFonts w:ascii="Times New Roman" w:hAnsi="Times New Roman"/>
          <w:sz w:val="28"/>
          <w:szCs w:val="28"/>
          <w:lang w:val="kk-KZ"/>
        </w:rPr>
      </w:pPr>
    </w:p>
    <w:p w14:paraId="3D21EF46" w14:textId="77777777" w:rsidR="00882C1E" w:rsidRPr="00806199" w:rsidRDefault="00882C1E" w:rsidP="00B60D6C">
      <w:pPr>
        <w:spacing w:after="0" w:line="240" w:lineRule="auto"/>
        <w:ind w:firstLine="709"/>
        <w:jc w:val="both"/>
        <w:rPr>
          <w:rFonts w:ascii="Times New Roman" w:hAnsi="Times New Roman"/>
          <w:sz w:val="28"/>
          <w:szCs w:val="28"/>
          <w:lang w:val="kk-KZ"/>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2846"/>
        <w:gridCol w:w="2635"/>
      </w:tblGrid>
      <w:tr w:rsidR="00B60FEB" w:rsidRPr="00806199" w14:paraId="67606EEB" w14:textId="77777777" w:rsidTr="00225DB1">
        <w:trPr>
          <w:jc w:val="center"/>
        </w:trPr>
        <w:tc>
          <w:tcPr>
            <w:tcW w:w="2770" w:type="dxa"/>
          </w:tcPr>
          <w:p w14:paraId="1FC85D86"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rPr>
              <w:object w:dxaOrig="3015" w:dyaOrig="1530" w14:anchorId="25343296">
                <v:shape id="_x0000_i1026" type="#_x0000_t75" style="width:113.25pt;height:57pt" o:ole="">
                  <v:imagedata r:id="rId10" o:title=""/>
                </v:shape>
                <o:OLEObject Type="Embed" ProgID="PBrush" ShapeID="_x0000_i1026" DrawAspect="Content" ObjectID="_1843023237" r:id="rId11"/>
              </w:object>
            </w:r>
          </w:p>
        </w:tc>
        <w:tc>
          <w:tcPr>
            <w:tcW w:w="2616" w:type="dxa"/>
          </w:tcPr>
          <w:p w14:paraId="64B8B0EC"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rPr>
              <w:object w:dxaOrig="2610" w:dyaOrig="1470" w14:anchorId="5E855F4F">
                <v:shape id="_x0000_i1027" type="#_x0000_t75" style="width:96pt;height:55.5pt" o:ole="">
                  <v:imagedata r:id="rId12" o:title=""/>
                </v:shape>
                <o:OLEObject Type="Embed" ProgID="PBrush" ShapeID="_x0000_i1027" DrawAspect="Content" ObjectID="_1843023238" r:id="rId13"/>
              </w:object>
            </w:r>
          </w:p>
        </w:tc>
        <w:tc>
          <w:tcPr>
            <w:tcW w:w="2268" w:type="dxa"/>
          </w:tcPr>
          <w:p w14:paraId="1C68465F"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rPr>
              <w:object w:dxaOrig="2250" w:dyaOrig="1440" w14:anchorId="3DA64A18">
                <v:shape id="_x0000_i1028" type="#_x0000_t75" style="width:85.5pt;height:55.5pt" o:ole="">
                  <v:imagedata r:id="rId14" o:title=""/>
                </v:shape>
                <o:OLEObject Type="Embed" ProgID="PBrush" ShapeID="_x0000_i1028" DrawAspect="Content" ObjectID="_1843023239" r:id="rId15"/>
              </w:object>
            </w:r>
          </w:p>
        </w:tc>
      </w:tr>
      <w:tr w:rsidR="00B60FEB" w:rsidRPr="00806199" w14:paraId="1BF2D684" w14:textId="77777777" w:rsidTr="00225DB1">
        <w:trPr>
          <w:jc w:val="center"/>
        </w:trPr>
        <w:tc>
          <w:tcPr>
            <w:tcW w:w="2770" w:type="dxa"/>
          </w:tcPr>
          <w:p w14:paraId="798C275A" w14:textId="77777777" w:rsidR="00B60FEB" w:rsidRPr="00806199" w:rsidRDefault="00B60FEB"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а)</w:t>
            </w:r>
          </w:p>
        </w:tc>
        <w:tc>
          <w:tcPr>
            <w:tcW w:w="2616" w:type="dxa"/>
          </w:tcPr>
          <w:p w14:paraId="10CE9CD0" w14:textId="77777777" w:rsidR="00B60FEB" w:rsidRPr="00806199" w:rsidRDefault="00B60FEB"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б)</w:t>
            </w:r>
          </w:p>
        </w:tc>
        <w:tc>
          <w:tcPr>
            <w:tcW w:w="2268" w:type="dxa"/>
          </w:tcPr>
          <w:p w14:paraId="61628771" w14:textId="77777777" w:rsidR="00B60FEB" w:rsidRPr="00806199" w:rsidRDefault="00B60FEB"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в)</w:t>
            </w:r>
          </w:p>
        </w:tc>
      </w:tr>
    </w:tbl>
    <w:p w14:paraId="4E1C3EF9" w14:textId="77777777" w:rsidR="00B60FEB" w:rsidRPr="00806199" w:rsidRDefault="00B60FEB" w:rsidP="00B60D6C">
      <w:pPr>
        <w:spacing w:after="0" w:line="240" w:lineRule="auto"/>
        <w:ind w:firstLine="709"/>
        <w:jc w:val="both"/>
        <w:rPr>
          <w:rFonts w:ascii="Times New Roman" w:hAnsi="Times New Roman"/>
          <w:sz w:val="28"/>
          <w:szCs w:val="28"/>
        </w:rPr>
      </w:pPr>
    </w:p>
    <w:p w14:paraId="2CA8B910" w14:textId="76F7AC9F"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Pr="00806199">
        <w:rPr>
          <w:rFonts w:ascii="Times New Roman" w:hAnsi="Times New Roman"/>
          <w:sz w:val="28"/>
          <w:szCs w:val="28"/>
        </w:rPr>
        <w:t xml:space="preserve"> </w:t>
      </w:r>
      <w:r w:rsidR="00B60FEB" w:rsidRPr="00806199">
        <w:rPr>
          <w:rFonts w:ascii="Times New Roman" w:hAnsi="Times New Roman"/>
          <w:sz w:val="28"/>
          <w:szCs w:val="28"/>
        </w:rPr>
        <w:t>1.3</w:t>
      </w:r>
      <w:r w:rsidRPr="00806199">
        <w:rPr>
          <w:rFonts w:ascii="Times New Roman" w:hAnsi="Times New Roman"/>
          <w:sz w:val="28"/>
          <w:szCs w:val="28"/>
          <w:lang w:val="kk-KZ"/>
        </w:rPr>
        <w:t xml:space="preserve"> </w:t>
      </w:r>
      <w:r w:rsidRPr="00806199">
        <w:rPr>
          <w:rFonts w:ascii="Times New Roman" w:hAnsi="Times New Roman"/>
          <w:sz w:val="28"/>
          <w:szCs w:val="28"/>
        </w:rPr>
        <w:t>–</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Құралдың артқы және алдыңғы беттерінде бір мезгілде тозуы</w:t>
      </w:r>
    </w:p>
    <w:p w14:paraId="5FD07626" w14:textId="77777777" w:rsidR="00B60FEB" w:rsidRPr="00806199" w:rsidRDefault="00B60FEB" w:rsidP="00B60D6C">
      <w:pPr>
        <w:spacing w:after="0" w:line="240" w:lineRule="auto"/>
        <w:ind w:firstLine="709"/>
        <w:jc w:val="both"/>
        <w:rPr>
          <w:rFonts w:ascii="Times New Roman" w:hAnsi="Times New Roman"/>
          <w:sz w:val="28"/>
          <w:szCs w:val="28"/>
        </w:rPr>
      </w:pPr>
    </w:p>
    <w:p w14:paraId="5B5179C0" w14:textId="51F91318" w:rsidR="00B60FEB" w:rsidRPr="00806199" w:rsidRDefault="00B60FEB"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1.4</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әртүрлі тозуға ұшыраған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 көрсетілген</w:t>
      </w:r>
      <w:r w:rsidRPr="00806199">
        <w:rPr>
          <w:rFonts w:ascii="Times New Roman" w:hAnsi="Times New Roman"/>
          <w:sz w:val="28"/>
          <w:szCs w:val="28"/>
        </w:rPr>
        <w:t xml:space="preserve"> [7, 29,30,31].</w:t>
      </w:r>
    </w:p>
    <w:p w14:paraId="5FB8B4CE" w14:textId="77777777" w:rsidR="00B60FEB" w:rsidRPr="00806199" w:rsidRDefault="00B60FEB" w:rsidP="00B60D6C">
      <w:pPr>
        <w:spacing w:after="0" w:line="240" w:lineRule="auto"/>
        <w:ind w:firstLine="709"/>
        <w:jc w:val="both"/>
        <w:rPr>
          <w:rFonts w:ascii="Times New Roman" w:hAnsi="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2586"/>
        <w:gridCol w:w="2616"/>
      </w:tblGrid>
      <w:tr w:rsidR="00882C1E" w:rsidRPr="00806199" w14:paraId="32581FA5" w14:textId="77777777" w:rsidTr="00225DB1">
        <w:trPr>
          <w:jc w:val="center"/>
        </w:trPr>
        <w:tc>
          <w:tcPr>
            <w:tcW w:w="1956" w:type="dxa"/>
          </w:tcPr>
          <w:p w14:paraId="4BFD3EEB"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704EE896" wp14:editId="7A3C1B30">
                  <wp:extent cx="1581967" cy="1594883"/>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2272" cy="1615354"/>
                          </a:xfrm>
                          <a:prstGeom prst="rect">
                            <a:avLst/>
                          </a:prstGeom>
                          <a:noFill/>
                          <a:ln>
                            <a:noFill/>
                          </a:ln>
                        </pic:spPr>
                      </pic:pic>
                    </a:graphicData>
                  </a:graphic>
                </wp:inline>
              </w:drawing>
            </w:r>
          </w:p>
        </w:tc>
        <w:tc>
          <w:tcPr>
            <w:tcW w:w="2029" w:type="dxa"/>
          </w:tcPr>
          <w:p w14:paraId="4D638F6B"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16603CB" wp14:editId="31EF44B9">
                  <wp:extent cx="1456660" cy="1597216"/>
                  <wp:effectExtent l="0" t="0" r="0" b="317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9214" cy="1632911"/>
                          </a:xfrm>
                          <a:prstGeom prst="rect">
                            <a:avLst/>
                          </a:prstGeom>
                          <a:noFill/>
                          <a:ln>
                            <a:noFill/>
                          </a:ln>
                        </pic:spPr>
                      </pic:pic>
                    </a:graphicData>
                  </a:graphic>
                </wp:inline>
              </w:drawing>
            </w:r>
          </w:p>
        </w:tc>
        <w:tc>
          <w:tcPr>
            <w:tcW w:w="2110" w:type="dxa"/>
          </w:tcPr>
          <w:p w14:paraId="7F81D1BC"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A3DF120" wp14:editId="42655FBB">
                  <wp:extent cx="1520456" cy="1594631"/>
                  <wp:effectExtent l="0" t="0" r="3810" b="57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1466" cy="1637642"/>
                          </a:xfrm>
                          <a:prstGeom prst="rect">
                            <a:avLst/>
                          </a:prstGeom>
                          <a:noFill/>
                          <a:ln>
                            <a:noFill/>
                          </a:ln>
                        </pic:spPr>
                      </pic:pic>
                    </a:graphicData>
                  </a:graphic>
                </wp:inline>
              </w:drawing>
            </w:r>
          </w:p>
        </w:tc>
      </w:tr>
      <w:tr w:rsidR="00882C1E" w:rsidRPr="00806199" w14:paraId="3F54ECA9" w14:textId="77777777" w:rsidTr="00225DB1">
        <w:trPr>
          <w:jc w:val="center"/>
        </w:trPr>
        <w:tc>
          <w:tcPr>
            <w:tcW w:w="1956" w:type="dxa"/>
          </w:tcPr>
          <w:p w14:paraId="79C2CAA4"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i/>
                <w:iCs/>
                <w:sz w:val="28"/>
                <w:szCs w:val="28"/>
              </w:rPr>
              <w:t>а)</w:t>
            </w:r>
          </w:p>
        </w:tc>
        <w:tc>
          <w:tcPr>
            <w:tcW w:w="2029" w:type="dxa"/>
          </w:tcPr>
          <w:p w14:paraId="40E4DD47"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i/>
                <w:iCs/>
                <w:sz w:val="28"/>
                <w:szCs w:val="28"/>
              </w:rPr>
              <w:t>б)</w:t>
            </w:r>
          </w:p>
        </w:tc>
        <w:tc>
          <w:tcPr>
            <w:tcW w:w="2110" w:type="dxa"/>
          </w:tcPr>
          <w:p w14:paraId="2709D59F"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i/>
                <w:iCs/>
                <w:sz w:val="28"/>
                <w:szCs w:val="28"/>
              </w:rPr>
              <w:t>в)</w:t>
            </w:r>
          </w:p>
        </w:tc>
      </w:tr>
      <w:tr w:rsidR="00882C1E" w:rsidRPr="00806199" w14:paraId="5F8B2D1B" w14:textId="77777777" w:rsidTr="00225DB1">
        <w:trPr>
          <w:jc w:val="center"/>
        </w:trPr>
        <w:tc>
          <w:tcPr>
            <w:tcW w:w="1956" w:type="dxa"/>
          </w:tcPr>
          <w:p w14:paraId="1FB15552"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1F9DA66" wp14:editId="031B39C7">
                  <wp:extent cx="1607109" cy="1137684"/>
                  <wp:effectExtent l="0" t="0" r="0" b="57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3006" cy="1262203"/>
                          </a:xfrm>
                          <a:prstGeom prst="rect">
                            <a:avLst/>
                          </a:prstGeom>
                          <a:noFill/>
                          <a:ln>
                            <a:noFill/>
                          </a:ln>
                        </pic:spPr>
                      </pic:pic>
                    </a:graphicData>
                  </a:graphic>
                </wp:inline>
              </w:drawing>
            </w:r>
          </w:p>
        </w:tc>
        <w:tc>
          <w:tcPr>
            <w:tcW w:w="2029" w:type="dxa"/>
          </w:tcPr>
          <w:p w14:paraId="7122E8C1"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2B385F5D" wp14:editId="12E52F7C">
                  <wp:extent cx="1498600" cy="1137285"/>
                  <wp:effectExtent l="0" t="0" r="635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1747" cy="1170029"/>
                          </a:xfrm>
                          <a:prstGeom prst="rect">
                            <a:avLst/>
                          </a:prstGeom>
                          <a:noFill/>
                          <a:ln>
                            <a:noFill/>
                          </a:ln>
                        </pic:spPr>
                      </pic:pic>
                    </a:graphicData>
                  </a:graphic>
                </wp:inline>
              </w:drawing>
            </w:r>
          </w:p>
        </w:tc>
        <w:tc>
          <w:tcPr>
            <w:tcW w:w="2110" w:type="dxa"/>
          </w:tcPr>
          <w:p w14:paraId="63481644" w14:textId="77777777" w:rsidR="00B60FEB" w:rsidRPr="00806199" w:rsidRDefault="00B60FEB" w:rsidP="00882C1E">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AB6F7D5" wp14:editId="745F318D">
                  <wp:extent cx="1504089" cy="1116418"/>
                  <wp:effectExtent l="0" t="0" r="127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9602" cy="1142777"/>
                          </a:xfrm>
                          <a:prstGeom prst="rect">
                            <a:avLst/>
                          </a:prstGeom>
                          <a:noFill/>
                          <a:ln>
                            <a:noFill/>
                          </a:ln>
                        </pic:spPr>
                      </pic:pic>
                    </a:graphicData>
                  </a:graphic>
                </wp:inline>
              </w:drawing>
            </w:r>
          </w:p>
        </w:tc>
      </w:tr>
      <w:tr w:rsidR="00882C1E" w:rsidRPr="00806199" w14:paraId="12C3A11F" w14:textId="77777777" w:rsidTr="00225DB1">
        <w:trPr>
          <w:jc w:val="center"/>
        </w:trPr>
        <w:tc>
          <w:tcPr>
            <w:tcW w:w="1956" w:type="dxa"/>
          </w:tcPr>
          <w:p w14:paraId="794E4F0E"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г)</w:t>
            </w:r>
          </w:p>
        </w:tc>
        <w:tc>
          <w:tcPr>
            <w:tcW w:w="2029" w:type="dxa"/>
          </w:tcPr>
          <w:p w14:paraId="4C3BBBA7"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д)</w:t>
            </w:r>
          </w:p>
        </w:tc>
        <w:tc>
          <w:tcPr>
            <w:tcW w:w="2110" w:type="dxa"/>
          </w:tcPr>
          <w:p w14:paraId="2A9AE157"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ж)</w:t>
            </w:r>
          </w:p>
        </w:tc>
      </w:tr>
    </w:tbl>
    <w:p w14:paraId="7608E5EB" w14:textId="77777777" w:rsidR="00B60FEB" w:rsidRPr="00806199" w:rsidRDefault="00B60FEB" w:rsidP="00B60D6C">
      <w:pPr>
        <w:spacing w:after="0" w:line="240" w:lineRule="auto"/>
        <w:ind w:firstLine="709"/>
        <w:jc w:val="both"/>
        <w:rPr>
          <w:rFonts w:ascii="Times New Roman" w:hAnsi="Times New Roman"/>
          <w:sz w:val="28"/>
          <w:szCs w:val="28"/>
        </w:rPr>
      </w:pPr>
    </w:p>
    <w:p w14:paraId="4E696966" w14:textId="41C8003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сыни жүктеме нәтижесінде құралдың сынуы</w:t>
      </w:r>
      <w:r w:rsidRPr="00806199">
        <w:rPr>
          <w:rFonts w:ascii="Times New Roman" w:hAnsi="Times New Roman"/>
          <w:sz w:val="28"/>
          <w:szCs w:val="28"/>
        </w:rPr>
        <w:t>;</w:t>
      </w:r>
      <w:r w:rsidRPr="00806199">
        <w:rPr>
          <w:rFonts w:ascii="Times New Roman" w:hAnsi="Times New Roman"/>
          <w:i/>
          <w:iCs/>
          <w:sz w:val="28"/>
          <w:szCs w:val="28"/>
        </w:rPr>
        <w:t xml:space="preserve"> </w:t>
      </w:r>
      <w:proofErr w:type="spellStart"/>
      <w:proofErr w:type="gramStart"/>
      <w:r w:rsidRPr="00806199">
        <w:rPr>
          <w:rFonts w:ascii="Times New Roman" w:hAnsi="Times New Roman"/>
          <w:i/>
          <w:iCs/>
          <w:sz w:val="28"/>
          <w:szCs w:val="28"/>
        </w:rPr>
        <w:t>б,в</w:t>
      </w:r>
      <w:proofErr w:type="spellEnd"/>
      <w:proofErr w:type="gram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жарықшақтар</w:t>
      </w:r>
      <w:r w:rsidRPr="00806199">
        <w:rPr>
          <w:rFonts w:ascii="Times New Roman" w:hAnsi="Times New Roman"/>
          <w:sz w:val="28"/>
          <w:szCs w:val="28"/>
        </w:rPr>
        <w:t xml:space="preserve">; </w:t>
      </w:r>
      <w:proofErr w:type="spellStart"/>
      <w:r w:rsidRPr="00806199">
        <w:rPr>
          <w:rFonts w:ascii="Times New Roman" w:hAnsi="Times New Roman"/>
          <w:i/>
          <w:iCs/>
          <w:sz w:val="28"/>
          <w:szCs w:val="28"/>
        </w:rPr>
        <w:t>г,д</w:t>
      </w:r>
      <w:proofErr w:type="spell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тотығудан тозу</w:t>
      </w:r>
      <w:r w:rsidRPr="00806199">
        <w:rPr>
          <w:rFonts w:ascii="Times New Roman" w:hAnsi="Times New Roman"/>
          <w:sz w:val="28"/>
          <w:szCs w:val="28"/>
        </w:rPr>
        <w:t xml:space="preserve">; </w:t>
      </w:r>
      <w:r w:rsidRPr="00806199">
        <w:rPr>
          <w:rFonts w:ascii="Times New Roman" w:hAnsi="Times New Roman"/>
          <w:i/>
          <w:iCs/>
          <w:sz w:val="28"/>
          <w:szCs w:val="28"/>
        </w:rPr>
        <w:t>ж</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қажақты тозу</w:t>
      </w:r>
    </w:p>
    <w:p w14:paraId="3CFD3FCD" w14:textId="77777777" w:rsidR="00B60FEB" w:rsidRPr="00806199" w:rsidRDefault="00B60FEB" w:rsidP="00B60D6C">
      <w:pPr>
        <w:spacing w:after="0" w:line="240" w:lineRule="auto"/>
        <w:ind w:firstLine="709"/>
        <w:jc w:val="both"/>
        <w:rPr>
          <w:rFonts w:ascii="Times New Roman" w:hAnsi="Times New Roman"/>
          <w:sz w:val="28"/>
          <w:szCs w:val="28"/>
        </w:rPr>
      </w:pPr>
    </w:p>
    <w:p w14:paraId="5A857BD4" w14:textId="4C2BC54E" w:rsidR="00B60FEB" w:rsidRPr="00806199" w:rsidRDefault="00BC5C7B"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Сурет</w:t>
      </w:r>
      <w:r w:rsidRPr="00806199">
        <w:rPr>
          <w:rFonts w:ascii="Times New Roman" w:hAnsi="Times New Roman"/>
          <w:sz w:val="28"/>
          <w:szCs w:val="28"/>
        </w:rPr>
        <w:t xml:space="preserve"> </w:t>
      </w:r>
      <w:r w:rsidR="00B60FEB" w:rsidRPr="00806199">
        <w:rPr>
          <w:rFonts w:ascii="Times New Roman" w:hAnsi="Times New Roman"/>
          <w:sz w:val="28"/>
          <w:szCs w:val="28"/>
        </w:rPr>
        <w:t xml:space="preserve">1.4 </w:t>
      </w:r>
      <w:r w:rsidRPr="00806199">
        <w:rPr>
          <w:rFonts w:ascii="Times New Roman" w:hAnsi="Times New Roman"/>
          <w:sz w:val="28"/>
          <w:szCs w:val="28"/>
        </w:rPr>
        <w:t>–</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 xml:space="preserve">Әр түрлі тозуға ұшыраған </w:t>
      </w:r>
      <w:r w:rsidR="00DC674D" w:rsidRPr="00806199">
        <w:rPr>
          <w:rFonts w:ascii="Times New Roman" w:hAnsi="Times New Roman"/>
          <w:sz w:val="28"/>
          <w:szCs w:val="28"/>
          <w:lang w:val="kk-KZ"/>
        </w:rPr>
        <w:t>кесуші</w:t>
      </w:r>
      <w:r w:rsidR="00B60FEB" w:rsidRPr="00806199">
        <w:rPr>
          <w:rFonts w:ascii="Times New Roman" w:hAnsi="Times New Roman"/>
          <w:sz w:val="28"/>
          <w:szCs w:val="28"/>
          <w:lang w:val="kk-KZ"/>
        </w:rPr>
        <w:t xml:space="preserve"> құралдар</w:t>
      </w:r>
    </w:p>
    <w:p w14:paraId="4DEC647C" w14:textId="77777777" w:rsidR="00B60FEB" w:rsidRPr="00806199" w:rsidRDefault="00B60FEB" w:rsidP="00B60D6C">
      <w:pPr>
        <w:spacing w:after="0" w:line="240" w:lineRule="auto"/>
        <w:ind w:firstLine="709"/>
        <w:jc w:val="center"/>
        <w:rPr>
          <w:rFonts w:ascii="Times New Roman" w:hAnsi="Times New Roman"/>
          <w:sz w:val="28"/>
          <w:szCs w:val="28"/>
        </w:rPr>
      </w:pPr>
    </w:p>
    <w:p w14:paraId="00D7B52E" w14:textId="3065493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ақ, Қазақстан Республикасының өз аспаптық өндірістері жоқ екені белгілі және машина жасау кәсіпорындары шетелдік өндірушілерден жоғары (қымбат) бағамен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 сатып алуға мәжбүр. Мұның бәрі механикалық операцияның өзіндік құнының өсуіне, сайып келгенде, өнімнің өзіндік құнының өсуіне әкеледі.</w:t>
      </w:r>
    </w:p>
    <w:p w14:paraId="6E4E47CD" w14:textId="350D9F1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Бұл мәселенің шешімі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тозуға төзімділігін арттыру және олардың төзімділік кезеңін ұлғайту болуы мүмкін, бұл өзіндік құнның төмендеуіне жағымды әсер етеді. Зерттеу идеясы отандық машина жасау өндірістері жағдайында 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тозуға төзімділігін арттырудың тиімді және қолжетімді әдісін әзірлеу болып табылады.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құралдың беріктігі мен сенімділігін арттыру әдісі ретінде қымбат құралға қатысты экономикалық тұрғыдан негізделген, оның жұмысы жоғары материалдық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техникалық шығындармен байланысты [32,33].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 құралды әр қайта өңдеуден кейін жасауға болады, өйткені әдіс қосымша материалдық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техникалық шығындарды қажет етпейді.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кезінде кесу режимдерін бағаламаумен байланысты шағын экономикалық шығындарды, егер бұл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 құралды өлшеміне сәйкестендірумен біріктірілсе, ішінара өтеуге болады.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тағы бір жағымды жағы бұл құралды пайдаланудың бастапқы кезеңінде бракқа шығару мүмкіндігі, бұл пайдалану кезеңінде құралдың жарамсыздығы кезінде ақаудың пайда болу ықтималдығын азайтады.</w:t>
      </w:r>
    </w:p>
    <w:p w14:paraId="4C25761D"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54311877" w14:textId="19FFEE2D" w:rsidR="00B60FEB" w:rsidRPr="00806199" w:rsidRDefault="00B60FEB" w:rsidP="00E41135">
      <w:pPr>
        <w:pStyle w:val="ab"/>
        <w:ind w:firstLine="709"/>
        <w:jc w:val="both"/>
        <w:outlineLvl w:val="1"/>
        <w:rPr>
          <w:lang w:val="kk-KZ"/>
        </w:rPr>
      </w:pPr>
      <w:bookmarkStart w:id="9" w:name="_Toc231152203"/>
      <w:r w:rsidRPr="00806199">
        <w:rPr>
          <w:lang w:val="kk-KZ"/>
        </w:rPr>
        <w:t xml:space="preserve">1.3 Алдын ала </w:t>
      </w:r>
      <w:r w:rsidR="003958B9" w:rsidRPr="00806199">
        <w:rPr>
          <w:lang w:val="kk-KZ"/>
        </w:rPr>
        <w:t>ысқылап қалыптастыру</w:t>
      </w:r>
      <w:r w:rsidRPr="00806199">
        <w:rPr>
          <w:lang w:val="kk-KZ"/>
        </w:rPr>
        <w:t xml:space="preserve"> әдісі металл </w:t>
      </w:r>
      <w:r w:rsidR="00DC674D" w:rsidRPr="00806199">
        <w:rPr>
          <w:lang w:val="kk-KZ"/>
        </w:rPr>
        <w:t>кесуші</w:t>
      </w:r>
      <w:r w:rsidRPr="00806199">
        <w:rPr>
          <w:lang w:val="kk-KZ"/>
        </w:rPr>
        <w:t xml:space="preserve"> құралдардың тозуға төзімділігін арттыру әдісі ретінде</w:t>
      </w:r>
      <w:bookmarkEnd w:id="9"/>
    </w:p>
    <w:p w14:paraId="46C5F471" w14:textId="7ACCFAF7" w:rsidR="00B60FEB" w:rsidRPr="00806199" w:rsidRDefault="00B60FEB" w:rsidP="00B60D6C">
      <w:pPr>
        <w:spacing w:after="0" w:line="240" w:lineRule="auto"/>
        <w:ind w:firstLine="709"/>
        <w:contextualSpacing/>
        <w:jc w:val="both"/>
        <w:rPr>
          <w:rFonts w:ascii="Times New Roman" w:hAnsi="Times New Roman"/>
          <w:b/>
          <w:bCs/>
          <w:sz w:val="28"/>
          <w:szCs w:val="28"/>
          <w:lang w:val="kk-KZ"/>
        </w:rPr>
      </w:pPr>
      <w:r w:rsidRPr="00806199">
        <w:rPr>
          <w:rFonts w:ascii="Times New Roman" w:hAnsi="Times New Roman"/>
          <w:sz w:val="28"/>
          <w:szCs w:val="28"/>
          <w:lang w:val="kk-KZ"/>
        </w:rPr>
        <w:t xml:space="preserve">Құралды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ды бастапқы беттік құрылымды байланыс өзара әрекеттесу жағдайларына бейімдеу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 ретінде қарастырылуы мүмкін. Құралдың рационалды жұмыс режимдерінде бұл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 қатайтумен қатар жүреді, оны энергетикалық тұрғыдан жанасу құрылымдарының химиялық потенциалының белгілі бір мәнге дейін артуы ретінде көрсетуге болады.</w:t>
      </w:r>
    </w:p>
    <w:p w14:paraId="333F6373" w14:textId="3032EDD8" w:rsidR="00B60FEB" w:rsidRPr="00806199" w:rsidRDefault="00B60FEB" w:rsidP="00B60D6C">
      <w:pPr>
        <w:spacing w:after="0" w:line="240" w:lineRule="auto"/>
        <w:ind w:firstLine="709"/>
        <w:contextualSpacing/>
        <w:jc w:val="both"/>
        <w:rPr>
          <w:rFonts w:ascii="Times New Roman" w:hAnsi="Times New Roman"/>
          <w:sz w:val="28"/>
          <w:szCs w:val="28"/>
          <w:lang w:val="kk-KZ"/>
        </w:rPr>
      </w:pPr>
      <w:r w:rsidRPr="00806199">
        <w:rPr>
          <w:rFonts w:ascii="Times New Roman" w:hAnsi="Times New Roman"/>
          <w:sz w:val="28"/>
          <w:szCs w:val="28"/>
          <w:lang w:val="kk-KZ"/>
        </w:rPr>
        <w:t xml:space="preserve">Әрбір түйіспелі әрекеттесу режимі химиялық потенциалдың өзінің максималды мәніне сәйкес келеді, оған беттік құрылым арқылы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соңына дейін қол жеткізіледі. Қалыптасқан қайталама құрылымды одан әрі пайдалану кезінде оның химиялық потенциалының мәні құралдың жұмыс қабілеттілігі мен сенімділігін анықтай отырып, тұрақты тозудың бүкіл кезеңінде іс жүзінде өзгермейді. Құралдың беткі құрылымын бастапқы немесе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50162F" w:rsidRPr="00806199">
        <w:rPr>
          <w:rFonts w:ascii="Times New Roman" w:hAnsi="Times New Roman"/>
          <w:sz w:val="28"/>
          <w:szCs w:val="28"/>
          <w:lang w:val="kk-KZ"/>
        </w:rPr>
        <w:t>ысқылап қалыптастыру арқылы</w:t>
      </w:r>
      <w:r w:rsidRPr="00806199">
        <w:rPr>
          <w:rFonts w:ascii="Times New Roman" w:hAnsi="Times New Roman"/>
          <w:sz w:val="28"/>
          <w:szCs w:val="28"/>
          <w:lang w:val="kk-KZ"/>
        </w:rPr>
        <w:t xml:space="preserve"> тозу кезеңінде түрлендіру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 қарастырамыз [34]. </w:t>
      </w:r>
    </w:p>
    <w:p w14:paraId="21D708CC" w14:textId="52653340"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1.5</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тіс кесу құралы құрылымдарының беріктендірілген беттерінің химиялық потенциалдарының эпюралары көрсетілген.</w:t>
      </w:r>
    </w:p>
    <w:p w14:paraId="0F6BEF7A" w14:textId="77777777" w:rsidR="00564479" w:rsidRPr="00806199" w:rsidRDefault="00564479" w:rsidP="00B60D6C">
      <w:pPr>
        <w:pStyle w:val="ad"/>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720"/>
      </w:tblGrid>
      <w:tr w:rsidR="00B60FEB" w:rsidRPr="00806199" w14:paraId="2741F059" w14:textId="77777777" w:rsidTr="00225DB1">
        <w:tc>
          <w:tcPr>
            <w:tcW w:w="4855" w:type="dxa"/>
          </w:tcPr>
          <w:p w14:paraId="517941AA" w14:textId="40B4C465" w:rsidR="00B60FEB" w:rsidRPr="00806199" w:rsidRDefault="00564479" w:rsidP="00564479">
            <w:pPr>
              <w:pStyle w:val="ad"/>
              <w:spacing w:after="0" w:line="240" w:lineRule="auto"/>
              <w:ind w:hanging="100"/>
              <w:jc w:val="center"/>
              <w:rPr>
                <w:rFonts w:ascii="Times New Roman" w:hAnsi="Times New Roman"/>
                <w:sz w:val="28"/>
                <w:szCs w:val="28"/>
              </w:rPr>
            </w:pPr>
            <w:r w:rsidRPr="00806199">
              <w:rPr>
                <w:rFonts w:ascii="Times New Roman" w:hAnsi="Times New Roman"/>
                <w:sz w:val="28"/>
                <w:szCs w:val="28"/>
              </w:rPr>
              <w:object w:dxaOrig="4635" w:dyaOrig="3540" w14:anchorId="2F753FE1">
                <v:shape id="_x0000_i1029" type="#_x0000_t75" style="width:240pt;height:183pt" o:ole="">
                  <v:imagedata r:id="rId22" o:title=""/>
                </v:shape>
                <o:OLEObject Type="Embed" ProgID="PBrush" ShapeID="_x0000_i1029" DrawAspect="Content" ObjectID="_1843023240" r:id="rId23"/>
              </w:object>
            </w:r>
          </w:p>
        </w:tc>
        <w:tc>
          <w:tcPr>
            <w:tcW w:w="4783" w:type="dxa"/>
          </w:tcPr>
          <w:p w14:paraId="33D90281" w14:textId="33A011B4" w:rsidR="00B60FEB" w:rsidRPr="00806199" w:rsidRDefault="00564479" w:rsidP="00564479">
            <w:pPr>
              <w:pStyle w:val="ad"/>
              <w:spacing w:after="0" w:line="240" w:lineRule="auto"/>
              <w:ind w:hanging="100"/>
              <w:jc w:val="center"/>
              <w:rPr>
                <w:rFonts w:ascii="Times New Roman" w:hAnsi="Times New Roman"/>
                <w:sz w:val="28"/>
                <w:szCs w:val="28"/>
              </w:rPr>
            </w:pPr>
            <w:r w:rsidRPr="00806199">
              <w:rPr>
                <w:rFonts w:ascii="Times New Roman" w:hAnsi="Times New Roman"/>
                <w:sz w:val="28"/>
                <w:szCs w:val="28"/>
              </w:rPr>
              <w:object w:dxaOrig="5220" w:dyaOrig="4560" w14:anchorId="40206751">
                <v:shape id="_x0000_i1030" type="#_x0000_t75" style="width:210pt;height:182.25pt" o:ole="">
                  <v:imagedata r:id="rId24" o:title=""/>
                </v:shape>
                <o:OLEObject Type="Embed" ProgID="PBrush" ShapeID="_x0000_i1030" DrawAspect="Content" ObjectID="_1843023241" r:id="rId25"/>
              </w:object>
            </w:r>
          </w:p>
        </w:tc>
      </w:tr>
      <w:tr w:rsidR="00B60FEB" w:rsidRPr="00806199" w14:paraId="25075BCD" w14:textId="77777777" w:rsidTr="00225DB1">
        <w:tc>
          <w:tcPr>
            <w:tcW w:w="4855" w:type="dxa"/>
          </w:tcPr>
          <w:p w14:paraId="27AE45DF" w14:textId="77777777" w:rsidR="00B60FEB" w:rsidRPr="00806199" w:rsidRDefault="00B60FEB" w:rsidP="00564479">
            <w:pPr>
              <w:pStyle w:val="ad"/>
              <w:spacing w:after="0" w:line="240" w:lineRule="auto"/>
              <w:ind w:hanging="100"/>
              <w:jc w:val="center"/>
              <w:rPr>
                <w:rFonts w:ascii="Times New Roman" w:hAnsi="Times New Roman"/>
                <w:i/>
                <w:iCs/>
                <w:sz w:val="28"/>
                <w:szCs w:val="28"/>
              </w:rPr>
            </w:pPr>
            <w:r w:rsidRPr="00806199">
              <w:rPr>
                <w:rFonts w:ascii="Times New Roman" w:hAnsi="Times New Roman"/>
                <w:i/>
                <w:iCs/>
                <w:sz w:val="28"/>
                <w:szCs w:val="28"/>
              </w:rPr>
              <w:t>а)</w:t>
            </w:r>
          </w:p>
        </w:tc>
        <w:tc>
          <w:tcPr>
            <w:tcW w:w="4783" w:type="dxa"/>
          </w:tcPr>
          <w:p w14:paraId="63BB570C" w14:textId="77777777" w:rsidR="00B60FEB" w:rsidRPr="00806199" w:rsidRDefault="00B60FEB" w:rsidP="00564479">
            <w:pPr>
              <w:pStyle w:val="ad"/>
              <w:spacing w:after="0" w:line="240" w:lineRule="auto"/>
              <w:ind w:hanging="100"/>
              <w:jc w:val="center"/>
              <w:rPr>
                <w:rFonts w:ascii="Times New Roman" w:hAnsi="Times New Roman"/>
                <w:i/>
                <w:iCs/>
                <w:sz w:val="28"/>
                <w:szCs w:val="28"/>
              </w:rPr>
            </w:pPr>
            <w:r w:rsidRPr="00806199">
              <w:rPr>
                <w:rFonts w:ascii="Times New Roman" w:hAnsi="Times New Roman"/>
                <w:i/>
                <w:iCs/>
                <w:sz w:val="28"/>
                <w:szCs w:val="28"/>
              </w:rPr>
              <w:t>б)</w:t>
            </w:r>
          </w:p>
        </w:tc>
      </w:tr>
    </w:tbl>
    <w:p w14:paraId="0A0A90E4" w14:textId="77777777" w:rsidR="00564479" w:rsidRPr="00806199" w:rsidRDefault="00564479" w:rsidP="00B60D6C">
      <w:pPr>
        <w:pStyle w:val="ad"/>
        <w:spacing w:after="0" w:line="240" w:lineRule="auto"/>
        <w:ind w:firstLine="709"/>
        <w:jc w:val="center"/>
        <w:rPr>
          <w:rFonts w:ascii="Times New Roman" w:hAnsi="Times New Roman"/>
          <w:sz w:val="28"/>
          <w:szCs w:val="28"/>
          <w:lang w:val="kk-KZ"/>
        </w:rPr>
      </w:pPr>
    </w:p>
    <w:p w14:paraId="2659854A" w14:textId="0F0D3DDA" w:rsidR="00B60FEB" w:rsidRPr="00806199" w:rsidRDefault="00BC5C7B" w:rsidP="00B60D6C">
      <w:pPr>
        <w:pStyle w:val="ad"/>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1.5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Тіс кесу құралы құрылымдарының беріктендірілген беттерінің химиялық потенциалдарының эпюралары</w:t>
      </w:r>
    </w:p>
    <w:p w14:paraId="535B3C1A" w14:textId="77777777" w:rsidR="00B60FEB" w:rsidRPr="00806199" w:rsidRDefault="00B60FEB" w:rsidP="00B60D6C">
      <w:pPr>
        <w:pStyle w:val="ad"/>
        <w:spacing w:after="0" w:line="240" w:lineRule="auto"/>
        <w:ind w:firstLine="709"/>
        <w:jc w:val="center"/>
        <w:rPr>
          <w:rFonts w:ascii="Times New Roman" w:hAnsi="Times New Roman"/>
          <w:sz w:val="28"/>
          <w:szCs w:val="28"/>
          <w:lang w:val="kk-KZ"/>
        </w:rPr>
      </w:pPr>
    </w:p>
    <w:p w14:paraId="6E1D9193" w14:textId="75802D38"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Беріктендіру тек дислокация тығыздығын арттыру арқылы қамтамасыз етіледі. Бұл жағдай таза деформациялық құбылыстарға негізделген беріктендіру технологияларына қатысты, мұнда беріктендірілген аймақта белсенді химиялық элементтердің көздері жоқ (мысалы, жабындар немесе үлдірлер), олар кристалдық құрылым ақауларының тығыздығының жоғарылауымен металлографиялық өзара әрекеттесуге еніп, соңғысының қозғалғыштығын блоктайды [34,35]. Жоғарғы қабатқа жатқызылған бұл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тің кинетикасын 1.6</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графикалық түрде бейнеленген гипотетикалық тәуелділіктермен ұсынуға болады.</w:t>
      </w:r>
    </w:p>
    <w:p w14:paraId="45B22DC3" w14:textId="77777777" w:rsidR="00564479" w:rsidRPr="00806199" w:rsidRDefault="00564479" w:rsidP="00B60D6C">
      <w:pPr>
        <w:pStyle w:val="ad"/>
        <w:spacing w:after="0" w:line="240" w:lineRule="auto"/>
        <w:ind w:firstLine="709"/>
        <w:jc w:val="both"/>
        <w:rPr>
          <w:rFonts w:ascii="Times New Roman" w:hAnsi="Times New Roman"/>
          <w:sz w:val="28"/>
          <w:szCs w:val="28"/>
          <w:lang w:val="kk-KZ"/>
        </w:rPr>
      </w:pPr>
    </w:p>
    <w:p w14:paraId="7F66B653" w14:textId="0FD84EF5" w:rsidR="00B60FEB" w:rsidRPr="00806199" w:rsidRDefault="00B60FEB" w:rsidP="00B60D6C">
      <w:pPr>
        <w:pStyle w:val="ad"/>
        <w:spacing w:after="0"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385FE195" wp14:editId="23BC74C4">
            <wp:extent cx="3242931" cy="421670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60779" cy="4369942"/>
                    </a:xfrm>
                    <a:prstGeom prst="rect">
                      <a:avLst/>
                    </a:prstGeom>
                    <a:noFill/>
                    <a:ln>
                      <a:noFill/>
                    </a:ln>
                  </pic:spPr>
                </pic:pic>
              </a:graphicData>
            </a:graphic>
          </wp:inline>
        </w:drawing>
      </w:r>
    </w:p>
    <w:p w14:paraId="7859D8FA" w14:textId="77777777" w:rsidR="00564479" w:rsidRPr="00806199" w:rsidRDefault="00564479" w:rsidP="00B60D6C">
      <w:pPr>
        <w:pStyle w:val="ad"/>
        <w:spacing w:after="0" w:line="240" w:lineRule="auto"/>
        <w:ind w:firstLine="709"/>
        <w:jc w:val="center"/>
        <w:rPr>
          <w:rFonts w:ascii="Times New Roman" w:hAnsi="Times New Roman"/>
          <w:sz w:val="28"/>
          <w:szCs w:val="28"/>
        </w:rPr>
      </w:pPr>
    </w:p>
    <w:p w14:paraId="226D8D28" w14:textId="15E046EC" w:rsidR="00B60FEB" w:rsidRPr="00806199" w:rsidRDefault="00BC5C7B" w:rsidP="00B60D6C">
      <w:pPr>
        <w:pStyle w:val="ad"/>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Pr="00806199">
        <w:rPr>
          <w:rFonts w:ascii="Times New Roman" w:hAnsi="Times New Roman"/>
          <w:sz w:val="28"/>
          <w:szCs w:val="28"/>
        </w:rPr>
        <w:t xml:space="preserve"> </w:t>
      </w:r>
      <w:r w:rsidR="00B60FEB" w:rsidRPr="00806199">
        <w:rPr>
          <w:rFonts w:ascii="Times New Roman" w:hAnsi="Times New Roman"/>
          <w:sz w:val="28"/>
          <w:szCs w:val="28"/>
        </w:rPr>
        <w:t xml:space="preserve">1.6 </w:t>
      </w:r>
      <w:r w:rsidRPr="00806199">
        <w:rPr>
          <w:rFonts w:ascii="Times New Roman" w:hAnsi="Times New Roman"/>
          <w:sz w:val="28"/>
          <w:szCs w:val="28"/>
        </w:rPr>
        <w:t>–</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 xml:space="preserve">Құралды өңдеу </w:t>
      </w:r>
      <w:r w:rsidR="00415FB4" w:rsidRPr="00806199">
        <w:rPr>
          <w:rFonts w:ascii="Times New Roman" w:hAnsi="Times New Roman"/>
          <w:sz w:val="28"/>
          <w:szCs w:val="28"/>
          <w:lang w:val="kk-KZ"/>
        </w:rPr>
        <w:t>үрдіс</w:t>
      </w:r>
      <w:r w:rsidR="00B60FEB" w:rsidRPr="00806199">
        <w:rPr>
          <w:rFonts w:ascii="Times New Roman" w:hAnsi="Times New Roman"/>
          <w:sz w:val="28"/>
          <w:szCs w:val="28"/>
          <w:lang w:val="kk-KZ"/>
        </w:rPr>
        <w:t>інің гипотетикалық кинематикалық сипаттамалары</w:t>
      </w:r>
    </w:p>
    <w:p w14:paraId="5FCD0CDF" w14:textId="77777777" w:rsidR="00B60FEB" w:rsidRPr="00806199" w:rsidRDefault="00B60FEB" w:rsidP="00B60D6C">
      <w:pPr>
        <w:pStyle w:val="ad"/>
        <w:spacing w:after="0" w:line="240" w:lineRule="auto"/>
        <w:ind w:firstLine="709"/>
        <w:rPr>
          <w:rFonts w:ascii="Times New Roman" w:hAnsi="Times New Roman"/>
          <w:sz w:val="28"/>
          <w:szCs w:val="28"/>
        </w:rPr>
      </w:pPr>
    </w:p>
    <w:p w14:paraId="5873C2F1" w14:textId="5F9A0EBE"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Химиялық потенциалдың өзгеруі 1.6</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көрсетілген, </w:t>
      </w:r>
      <w:r w:rsidRPr="00806199">
        <w:rPr>
          <w:rFonts w:ascii="Times New Roman" w:hAnsi="Times New Roman"/>
          <w:i/>
          <w:iCs/>
          <w:sz w:val="28"/>
          <w:szCs w:val="28"/>
          <w:lang w:val="kk-KZ"/>
        </w:rPr>
        <w:t>а</w:t>
      </w:r>
      <w:r w:rsidRPr="00806199">
        <w:rPr>
          <w:rFonts w:ascii="Times New Roman" w:hAnsi="Times New Roman"/>
          <w:sz w:val="28"/>
          <w:szCs w:val="28"/>
          <w:lang w:val="kk-KZ"/>
        </w:rPr>
        <w:t xml:space="preserve">, мұндағы </w:t>
      </w:r>
      <w:r w:rsidRPr="00806199">
        <w:rPr>
          <w:rFonts w:ascii="Times New Roman" w:hAnsi="Times New Roman"/>
          <w:sz w:val="28"/>
          <w:szCs w:val="28"/>
        </w:rPr>
        <w:sym w:font="Symbol" w:char="F06D"/>
      </w:r>
      <w:r w:rsidRPr="00806199">
        <w:rPr>
          <w:rFonts w:ascii="Times New Roman" w:hAnsi="Times New Roman"/>
          <w:sz w:val="28"/>
          <w:szCs w:val="28"/>
          <w:vertAlign w:val="subscript"/>
          <w:lang w:val="kk-KZ"/>
        </w:rPr>
        <w:t>и</w:t>
      </w:r>
      <w:r w:rsidRPr="00806199">
        <w:rPr>
          <w:rFonts w:ascii="Times New Roman" w:hAnsi="Times New Roman"/>
          <w:sz w:val="28"/>
          <w:szCs w:val="28"/>
          <w:lang w:val="kk-KZ"/>
        </w:rPr>
        <w:t xml:space="preserve"> және </w:t>
      </w:r>
      <w:r w:rsidRPr="00806199">
        <w:rPr>
          <w:rFonts w:ascii="Times New Roman" w:hAnsi="Times New Roman"/>
          <w:sz w:val="28"/>
          <w:szCs w:val="28"/>
        </w:rPr>
        <w:sym w:font="Symbol" w:char="F06D"/>
      </w:r>
      <w:r w:rsidRPr="00806199">
        <w:rPr>
          <w:rFonts w:ascii="Times New Roman" w:hAnsi="Times New Roman"/>
          <w:sz w:val="28"/>
          <w:szCs w:val="28"/>
          <w:vertAlign w:val="subscript"/>
          <w:lang w:val="kk-KZ"/>
        </w:rPr>
        <w:t>уст</w:t>
      </w:r>
      <w:r w:rsidRPr="00806199">
        <w:rPr>
          <w:rFonts w:ascii="Times New Roman" w:hAnsi="Times New Roman"/>
          <w:sz w:val="28"/>
          <w:szCs w:val="28"/>
          <w:lang w:val="kk-KZ"/>
        </w:rPr>
        <w:t xml:space="preserve"> бастапқы және қайталама байланыс құрылымының химиялық потенциалдарының шамалары, t</w:t>
      </w:r>
      <w:r w:rsidRPr="00806199">
        <w:rPr>
          <w:rFonts w:ascii="Times New Roman" w:hAnsi="Times New Roman"/>
          <w:sz w:val="28"/>
          <w:szCs w:val="28"/>
          <w:vertAlign w:val="subscript"/>
          <w:lang w:val="kk-KZ"/>
        </w:rPr>
        <w:t>пр</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кезеңінің </w:t>
      </w:r>
      <w:r w:rsidRPr="00806199">
        <w:rPr>
          <w:rFonts w:ascii="Times New Roman" w:hAnsi="Times New Roman"/>
          <w:color w:val="000000" w:themeColor="text1"/>
          <w:sz w:val="28"/>
          <w:szCs w:val="28"/>
          <w:lang w:val="kk-KZ"/>
        </w:rPr>
        <w:t>ұзақтығы. 1.6, б</w:t>
      </w:r>
      <w:r w:rsidR="00550994" w:rsidRPr="00806199">
        <w:rPr>
          <w:rFonts w:ascii="Times New Roman" w:hAnsi="Times New Roman"/>
          <w:color w:val="000000" w:themeColor="text1"/>
          <w:sz w:val="28"/>
          <w:szCs w:val="28"/>
          <w:lang w:val="kk-KZ"/>
        </w:rPr>
        <w:t>-</w:t>
      </w:r>
      <w:r w:rsidRPr="00806199">
        <w:rPr>
          <w:rFonts w:ascii="Times New Roman" w:hAnsi="Times New Roman"/>
          <w:color w:val="000000" w:themeColor="text1"/>
          <w:sz w:val="28"/>
          <w:szCs w:val="28"/>
          <w:lang w:val="kk-KZ"/>
        </w:rPr>
        <w:t xml:space="preserve">суретте тұрақты тозу аймағына кіру және шығу кезеңіндегі </w:t>
      </w:r>
      <w:r w:rsidRPr="00806199">
        <w:rPr>
          <w:rFonts w:ascii="Times New Roman" w:hAnsi="Times New Roman"/>
          <w:sz w:val="28"/>
          <w:szCs w:val="28"/>
          <w:lang w:val="kk-KZ"/>
        </w:rPr>
        <w:t xml:space="preserve">тозу қарқындылығы көрсетілген. </w:t>
      </w:r>
      <w:r w:rsidRPr="00806199">
        <w:rPr>
          <w:rFonts w:ascii="Times New Roman" w:hAnsi="Times New Roman"/>
          <w:sz w:val="28"/>
          <w:szCs w:val="28"/>
        </w:rPr>
        <w:sym w:font="Symbol" w:char="F077"/>
      </w:r>
      <w:r w:rsidRPr="00806199">
        <w:rPr>
          <w:rFonts w:ascii="Times New Roman" w:hAnsi="Times New Roman"/>
          <w:sz w:val="28"/>
          <w:szCs w:val="28"/>
          <w:vertAlign w:val="subscript"/>
        </w:rPr>
        <w:t>и</w:t>
      </w:r>
      <w:r w:rsidRPr="00806199">
        <w:rPr>
          <w:rFonts w:ascii="Times New Roman" w:hAnsi="Times New Roman"/>
          <w:sz w:val="28"/>
          <w:szCs w:val="28"/>
        </w:rPr>
        <w:t xml:space="preserve"> </w:t>
      </w:r>
      <w:r w:rsidRPr="00806199">
        <w:rPr>
          <w:rFonts w:ascii="Times New Roman" w:hAnsi="Times New Roman"/>
          <w:sz w:val="28"/>
          <w:szCs w:val="28"/>
          <w:lang w:val="kk-KZ"/>
        </w:rPr>
        <w:t>және</w:t>
      </w:r>
      <w:r w:rsidRPr="00806199">
        <w:rPr>
          <w:rFonts w:ascii="Times New Roman" w:hAnsi="Times New Roman"/>
          <w:sz w:val="28"/>
          <w:szCs w:val="28"/>
        </w:rPr>
        <w:t xml:space="preserve"> </w:t>
      </w:r>
      <w:r w:rsidRPr="00806199">
        <w:rPr>
          <w:rFonts w:ascii="Times New Roman" w:hAnsi="Times New Roman"/>
          <w:sz w:val="28"/>
          <w:szCs w:val="28"/>
        </w:rPr>
        <w:sym w:font="Symbol" w:char="F077"/>
      </w:r>
      <w:r w:rsidRPr="00806199">
        <w:rPr>
          <w:rFonts w:ascii="Times New Roman" w:hAnsi="Times New Roman"/>
          <w:sz w:val="28"/>
          <w:szCs w:val="28"/>
          <w:vertAlign w:val="subscript"/>
        </w:rPr>
        <w:t>уст</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бастапқы және қолданылған байланыс құрылымының тозу қарқындылығын білдіреді.</w:t>
      </w:r>
    </w:p>
    <w:p w14:paraId="6C0A8206" w14:textId="17F8B640"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Беріктендірілген құралды өңдеудің ерекшелігі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оның жұмыс беттері негізгі аспаптық материалмен салыстырғанда химиялық потенциалдың жоғары мәніне ие, сонымен бірге энергияны сіңіру қабілеті аз немесе мүлдем жоқ. Бұл жағдайда бастапқы тозудың қарқындылығы табиғи түрде төмен болады. Бұл жағдайда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інің өзі беріктендірілген беттік құрылымның ішкі энергетикалық күйіне байланысты үш түрге ие болуы мүмкін [36]:</w:t>
      </w:r>
    </w:p>
    <w:p w14:paraId="6A2AFE4A" w14:textId="77777777"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 Беріктендірілген беттік құрылым әлі де серпімді ішкі энергияны сіңіру мүмкіндігіне ие.</w:t>
      </w:r>
    </w:p>
    <w:p w14:paraId="0E6A3C1F" w14:textId="77777777"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 Беріктендірілген беттік құрылым термодинамикалық тұрақты шекті қанығу күйінде және серпімді ішкі энергияны сіңіре алмайды.</w:t>
      </w:r>
    </w:p>
    <w:p w14:paraId="1C911F92" w14:textId="77777777"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 Беріктендірілген беттік құрылым термодинамикалық тұрақсыз шекті қанығу күйінде болады, ол серпімді ішкі энергияны сіңіре алмайды, сонымен қатар одан құтылуға тырысады.</w:t>
      </w:r>
    </w:p>
    <w:p w14:paraId="0674E142" w14:textId="2C01BD89"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12ХГСА болаттан жасалған m = 6,0 мм тісті доңғалақтарды өңдеу кезінде Р5М5Ф бұрамдық </w:t>
      </w:r>
      <w:r w:rsidR="00123D8F" w:rsidRPr="00806199">
        <w:rPr>
          <w:rFonts w:ascii="Times New Roman" w:hAnsi="Times New Roman"/>
          <w:sz w:val="28"/>
          <w:szCs w:val="28"/>
          <w:lang w:val="kk-KZ"/>
        </w:rPr>
        <w:t>фрезалар</w:t>
      </w:r>
      <w:r w:rsidRPr="00806199">
        <w:rPr>
          <w:rFonts w:ascii="Times New Roman" w:hAnsi="Times New Roman"/>
          <w:sz w:val="28"/>
          <w:szCs w:val="28"/>
          <w:lang w:val="kk-KZ"/>
        </w:rPr>
        <w:t xml:space="preserve">ды пайдалану кезінде зерттеулер жүргізілді [6, 37,38,39].  </w:t>
      </w:r>
    </w:p>
    <w:p w14:paraId="4CF263D0" w14:textId="3D3B1E9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1.7</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сынақтардың жиынтық нәтижелері келтірілген. </w:t>
      </w:r>
    </w:p>
    <w:p w14:paraId="20115FDF" w14:textId="77777777" w:rsidR="00564479" w:rsidRPr="00806199" w:rsidRDefault="00564479" w:rsidP="00B60D6C">
      <w:pPr>
        <w:spacing w:after="0" w:line="240" w:lineRule="auto"/>
        <w:ind w:firstLine="709"/>
        <w:jc w:val="both"/>
        <w:rPr>
          <w:rFonts w:ascii="Times New Roman" w:hAnsi="Times New Roman"/>
          <w:sz w:val="28"/>
          <w:szCs w:val="28"/>
          <w:lang w:val="kk-KZ"/>
        </w:rPr>
      </w:pPr>
    </w:p>
    <w:p w14:paraId="09EBFD4E" w14:textId="5597BFC2"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noProof/>
          <w:sz w:val="28"/>
          <w:szCs w:val="28"/>
          <w:lang w:eastAsia="ru-RU"/>
        </w:rPr>
        <w:drawing>
          <wp:inline distT="0" distB="0" distL="0" distR="0" wp14:anchorId="1B22FCBC" wp14:editId="4A6FC73C">
            <wp:extent cx="4795753" cy="3157869"/>
            <wp:effectExtent l="0" t="0" r="5080"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5594" cy="3197273"/>
                    </a:xfrm>
                    <a:prstGeom prst="rect">
                      <a:avLst/>
                    </a:prstGeom>
                    <a:noFill/>
                    <a:ln>
                      <a:noFill/>
                    </a:ln>
                  </pic:spPr>
                </pic:pic>
              </a:graphicData>
            </a:graphic>
          </wp:inline>
        </w:drawing>
      </w:r>
    </w:p>
    <w:p w14:paraId="3D614B8A" w14:textId="77777777" w:rsidR="00B60FEB" w:rsidRPr="00806199" w:rsidRDefault="00B60FEB" w:rsidP="00B60D6C">
      <w:pPr>
        <w:spacing w:after="0" w:line="240" w:lineRule="auto"/>
        <w:ind w:firstLine="709"/>
        <w:jc w:val="center"/>
        <w:rPr>
          <w:rFonts w:ascii="Times New Roman" w:hAnsi="Times New Roman"/>
          <w:sz w:val="28"/>
          <w:szCs w:val="28"/>
        </w:rPr>
      </w:pPr>
    </w:p>
    <w:p w14:paraId="589BBB6F" w14:textId="4A50322D" w:rsidR="00B60FEB" w:rsidRPr="00806199" w:rsidRDefault="00BC5C7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1.7 </w:t>
      </w:r>
      <w:r w:rsidRPr="00806199">
        <w:rPr>
          <w:rFonts w:ascii="Times New Roman" w:hAnsi="Times New Roman"/>
          <w:bCs/>
          <w:sz w:val="28"/>
          <w:szCs w:val="28"/>
        </w:rPr>
        <w:t>–</w:t>
      </w:r>
      <w:r w:rsidR="00B60FEB" w:rsidRPr="00806199">
        <w:rPr>
          <w:rFonts w:ascii="Times New Roman" w:hAnsi="Times New Roman"/>
          <w:sz w:val="28"/>
          <w:szCs w:val="28"/>
        </w:rPr>
        <w:t xml:space="preserve"> V</w:t>
      </w:r>
      <w:r w:rsidR="00B60FEB" w:rsidRPr="00806199">
        <w:rPr>
          <w:rFonts w:ascii="Times New Roman" w:hAnsi="Times New Roman"/>
          <w:sz w:val="28"/>
          <w:szCs w:val="28"/>
          <w:lang w:val="kk-KZ"/>
        </w:rPr>
        <w:t xml:space="preserve">=42,5 </w:t>
      </w:r>
      <w:r w:rsidR="00B60FEB" w:rsidRPr="00806199">
        <w:rPr>
          <w:rFonts w:ascii="Times New Roman" w:hAnsi="Times New Roman"/>
          <w:sz w:val="28"/>
          <w:szCs w:val="28"/>
        </w:rPr>
        <w:t>m/</w:t>
      </w:r>
      <w:proofErr w:type="spellStart"/>
      <w:r w:rsidR="00B60FEB" w:rsidRPr="00806199">
        <w:rPr>
          <w:rFonts w:ascii="Times New Roman" w:hAnsi="Times New Roman"/>
          <w:sz w:val="28"/>
          <w:szCs w:val="28"/>
        </w:rPr>
        <w:t>min</w:t>
      </w:r>
      <w:proofErr w:type="spellEnd"/>
      <w:r w:rsidR="00B60FEB" w:rsidRPr="00806199">
        <w:rPr>
          <w:rFonts w:ascii="Times New Roman" w:hAnsi="Times New Roman"/>
          <w:sz w:val="28"/>
          <w:szCs w:val="28"/>
        </w:rPr>
        <w:t xml:space="preserve">; </w:t>
      </w:r>
      <w:r w:rsidR="00B60FEB" w:rsidRPr="00806199">
        <w:rPr>
          <w:rFonts w:ascii="Times New Roman" w:hAnsi="Times New Roman"/>
          <w:sz w:val="28"/>
          <w:szCs w:val="28"/>
          <w:lang w:val="en-US"/>
        </w:rPr>
        <w:t>S</w:t>
      </w:r>
      <w:r w:rsidR="00B60FEB" w:rsidRPr="00806199">
        <w:rPr>
          <w:rFonts w:ascii="Times New Roman" w:hAnsi="Times New Roman"/>
          <w:sz w:val="28"/>
          <w:szCs w:val="28"/>
          <w:vertAlign w:val="subscript"/>
        </w:rPr>
        <w:t>0</w:t>
      </w:r>
      <w:r w:rsidR="00B60FEB" w:rsidRPr="00806199">
        <w:rPr>
          <w:rFonts w:ascii="Times New Roman" w:hAnsi="Times New Roman"/>
          <w:sz w:val="28"/>
          <w:szCs w:val="28"/>
        </w:rPr>
        <w:t xml:space="preserve">=0,2 </w:t>
      </w:r>
      <w:r w:rsidR="00B60FEB" w:rsidRPr="00806199">
        <w:rPr>
          <w:rFonts w:ascii="Times New Roman" w:hAnsi="Times New Roman"/>
          <w:sz w:val="28"/>
          <w:szCs w:val="28"/>
          <w:lang w:val="en-US"/>
        </w:rPr>
        <w:t>mm</w:t>
      </w:r>
      <w:r w:rsidR="00B60FEB" w:rsidRPr="00806199">
        <w:rPr>
          <w:rFonts w:ascii="Times New Roman" w:hAnsi="Times New Roman"/>
          <w:sz w:val="28"/>
          <w:szCs w:val="28"/>
        </w:rPr>
        <w:t xml:space="preserve">/об; </w:t>
      </w:r>
      <w:r w:rsidR="00B60FEB" w:rsidRPr="00806199">
        <w:rPr>
          <w:rFonts w:ascii="Times New Roman" w:hAnsi="Times New Roman"/>
          <w:sz w:val="28"/>
          <w:szCs w:val="28"/>
          <w:lang w:val="en-US"/>
        </w:rPr>
        <w:t>t</w:t>
      </w:r>
      <w:r w:rsidR="00B60FEB" w:rsidRPr="00806199">
        <w:rPr>
          <w:rFonts w:ascii="Times New Roman" w:hAnsi="Times New Roman"/>
          <w:sz w:val="28"/>
          <w:szCs w:val="28"/>
        </w:rPr>
        <w:t xml:space="preserve">=10 </w:t>
      </w:r>
      <w:proofErr w:type="spellStart"/>
      <w:r w:rsidR="00B60FEB" w:rsidRPr="00806199">
        <w:rPr>
          <w:rFonts w:ascii="Times New Roman" w:hAnsi="Times New Roman"/>
          <w:sz w:val="28"/>
          <w:szCs w:val="28"/>
        </w:rPr>
        <w:t>mm</w:t>
      </w:r>
      <w:proofErr w:type="spellEnd"/>
      <w:r w:rsidR="00B60FEB" w:rsidRPr="00806199">
        <w:rPr>
          <w:rFonts w:ascii="Times New Roman" w:hAnsi="Times New Roman"/>
          <w:sz w:val="28"/>
          <w:szCs w:val="28"/>
        </w:rPr>
        <w:t xml:space="preserve">; </w:t>
      </w:r>
      <w:r w:rsidR="00B60FEB" w:rsidRPr="00806199">
        <w:rPr>
          <w:rFonts w:ascii="Times New Roman" w:hAnsi="Times New Roman"/>
          <w:sz w:val="28"/>
          <w:szCs w:val="28"/>
          <w:lang w:val="en-US"/>
        </w:rPr>
        <w:t>m</w:t>
      </w:r>
      <w:r w:rsidR="00B60FEB" w:rsidRPr="00806199">
        <w:rPr>
          <w:rFonts w:ascii="Times New Roman" w:hAnsi="Times New Roman"/>
          <w:sz w:val="28"/>
          <w:szCs w:val="28"/>
        </w:rPr>
        <w:t xml:space="preserve">=6 </w:t>
      </w:r>
      <w:proofErr w:type="spellStart"/>
      <w:r w:rsidR="00B60FEB" w:rsidRPr="00806199">
        <w:rPr>
          <w:rFonts w:ascii="Times New Roman" w:hAnsi="Times New Roman"/>
          <w:sz w:val="28"/>
          <w:szCs w:val="28"/>
        </w:rPr>
        <w:t>mm</w:t>
      </w:r>
      <w:proofErr w:type="spellEnd"/>
      <w:r w:rsidR="00B60FEB" w:rsidRPr="00806199">
        <w:rPr>
          <w:rFonts w:ascii="Times New Roman" w:hAnsi="Times New Roman"/>
          <w:sz w:val="28"/>
          <w:szCs w:val="28"/>
          <w:lang w:val="kk-KZ"/>
        </w:rPr>
        <w:t xml:space="preserve"> кезінде 12ХГСА болаттан жасалған тістегеріштерді тісөңдеу кезіндегі </w:t>
      </w:r>
      <w:r w:rsidR="00B60FEB" w:rsidRPr="00806199">
        <w:rPr>
          <w:rFonts w:ascii="Times New Roman" w:hAnsi="Times New Roman"/>
          <w:sz w:val="28"/>
          <w:szCs w:val="28"/>
        </w:rPr>
        <w:t>Р6М5Ф 9 (</w:t>
      </w:r>
      <w:r w:rsidR="00B60FEB" w:rsidRPr="00806199">
        <w:rPr>
          <w:rFonts w:ascii="Times New Roman" w:hAnsi="Times New Roman"/>
          <w:sz w:val="28"/>
          <w:szCs w:val="28"/>
          <w:lang w:val="en-US"/>
        </w:rPr>
        <w:t>m</w:t>
      </w:r>
      <w:r w:rsidR="00B60FEB" w:rsidRPr="00806199">
        <w:rPr>
          <w:rFonts w:ascii="Times New Roman" w:hAnsi="Times New Roman"/>
          <w:sz w:val="28"/>
          <w:szCs w:val="28"/>
        </w:rPr>
        <w:t xml:space="preserve">=10 мм) </w:t>
      </w:r>
      <w:r w:rsidR="00B60FEB" w:rsidRPr="00806199">
        <w:rPr>
          <w:rFonts w:ascii="Times New Roman" w:hAnsi="Times New Roman"/>
          <w:sz w:val="28"/>
          <w:szCs w:val="28"/>
          <w:lang w:val="kk-KZ"/>
        </w:rPr>
        <w:t>бұрамдық</w:t>
      </w:r>
      <w:r w:rsidR="007962D9" w:rsidRPr="00806199">
        <w:rPr>
          <w:rFonts w:ascii="Times New Roman" w:hAnsi="Times New Roman"/>
          <w:sz w:val="28"/>
          <w:szCs w:val="28"/>
          <w:lang w:val="kk-KZ"/>
        </w:rPr>
        <w:t xml:space="preserve"> фрезаның тісөңдеу кезіндегі </w:t>
      </w:r>
      <w:r w:rsidR="00B60FEB" w:rsidRPr="00806199">
        <w:rPr>
          <w:rFonts w:ascii="Times New Roman" w:hAnsi="Times New Roman"/>
          <w:sz w:val="28"/>
          <w:szCs w:val="28"/>
          <w:lang w:val="kk-KZ"/>
        </w:rPr>
        <w:t xml:space="preserve">тозуы </w:t>
      </w:r>
    </w:p>
    <w:p w14:paraId="6972640B" w14:textId="0F33A474"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1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қарапайым бұрамдық </w:t>
      </w:r>
      <w:r w:rsidR="007962D9" w:rsidRPr="00806199">
        <w:rPr>
          <w:rFonts w:ascii="Times New Roman" w:hAnsi="Times New Roman"/>
          <w:sz w:val="28"/>
          <w:szCs w:val="28"/>
          <w:lang w:val="kk-KZ"/>
        </w:rPr>
        <w:t>фреза</w:t>
      </w:r>
      <w:r w:rsidRPr="00806199">
        <w:rPr>
          <w:rFonts w:ascii="Times New Roman" w:hAnsi="Times New Roman"/>
          <w:sz w:val="28"/>
          <w:szCs w:val="28"/>
          <w:lang w:val="uz-Cyrl-UZ"/>
        </w:rPr>
        <w:t xml:space="preserve">, 2 </w:t>
      </w:r>
      <w:r w:rsidR="00550994" w:rsidRPr="00806199">
        <w:rPr>
          <w:rFonts w:ascii="Times New Roman" w:hAnsi="Times New Roman"/>
          <w:sz w:val="28"/>
          <w:szCs w:val="28"/>
          <w:lang w:val="uz-Cyrl-UZ"/>
        </w:rPr>
        <w:t>-</w:t>
      </w:r>
      <w:r w:rsidRPr="00806199">
        <w:rPr>
          <w:rFonts w:ascii="Times New Roman" w:hAnsi="Times New Roman"/>
          <w:sz w:val="28"/>
          <w:szCs w:val="28"/>
          <w:lang w:val="uz-Cyrl-UZ"/>
        </w:rPr>
        <w:t xml:space="preserve"> </w:t>
      </w:r>
      <w:r w:rsidRPr="00806199">
        <w:rPr>
          <w:rFonts w:ascii="Times New Roman" w:hAnsi="Times New Roman"/>
          <w:sz w:val="28"/>
          <w:szCs w:val="28"/>
          <w:lang w:val="kk-KZ"/>
        </w:rPr>
        <w:t xml:space="preserve">TiN жабыны бар (ИБК) </w:t>
      </w:r>
      <w:r w:rsidR="007962D9" w:rsidRPr="00806199">
        <w:rPr>
          <w:rFonts w:ascii="Times New Roman" w:hAnsi="Times New Roman"/>
          <w:sz w:val="28"/>
          <w:szCs w:val="28"/>
          <w:lang w:val="kk-KZ"/>
        </w:rPr>
        <w:t>фреза</w:t>
      </w:r>
      <w:r w:rsidRPr="00806199">
        <w:rPr>
          <w:rFonts w:ascii="Times New Roman" w:hAnsi="Times New Roman"/>
          <w:sz w:val="28"/>
          <w:szCs w:val="28"/>
          <w:lang w:val="kk-KZ"/>
        </w:rPr>
        <w:t xml:space="preserve">, 3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V=28 м/мин </w:t>
      </w:r>
      <w:r w:rsidR="0050162F" w:rsidRPr="00806199">
        <w:rPr>
          <w:rFonts w:ascii="Times New Roman" w:hAnsi="Times New Roman"/>
          <w:sz w:val="28"/>
          <w:szCs w:val="28"/>
          <w:lang w:val="kk-KZ"/>
        </w:rPr>
        <w:t>ысқылап қалыптастырылған</w:t>
      </w:r>
      <w:r w:rsidRPr="00806199">
        <w:rPr>
          <w:rFonts w:ascii="Times New Roman" w:hAnsi="Times New Roman"/>
          <w:sz w:val="28"/>
          <w:szCs w:val="28"/>
          <w:lang w:val="kk-KZ"/>
        </w:rPr>
        <w:t xml:space="preserve"> </w:t>
      </w:r>
      <w:r w:rsidR="007962D9" w:rsidRPr="00806199">
        <w:rPr>
          <w:rFonts w:ascii="Times New Roman" w:hAnsi="Times New Roman"/>
          <w:sz w:val="28"/>
          <w:szCs w:val="28"/>
          <w:lang w:val="kk-KZ"/>
        </w:rPr>
        <w:t>фреза</w:t>
      </w:r>
      <w:r w:rsidRPr="00806199">
        <w:rPr>
          <w:rFonts w:ascii="Times New Roman" w:hAnsi="Times New Roman"/>
          <w:sz w:val="28"/>
          <w:szCs w:val="28"/>
          <w:lang w:val="kk-KZ"/>
        </w:rPr>
        <w:t xml:space="preserve">; 4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V=28 м/мин TiN жабыны бар </w:t>
      </w:r>
      <w:r w:rsidR="007962D9" w:rsidRPr="00806199">
        <w:rPr>
          <w:rFonts w:ascii="Times New Roman" w:hAnsi="Times New Roman"/>
          <w:sz w:val="28"/>
          <w:szCs w:val="28"/>
          <w:lang w:val="kk-KZ"/>
        </w:rPr>
        <w:t>ысқылап қалыптастырылған</w:t>
      </w:r>
      <w:r w:rsidRPr="00806199">
        <w:rPr>
          <w:rFonts w:ascii="Times New Roman" w:hAnsi="Times New Roman"/>
          <w:sz w:val="28"/>
          <w:szCs w:val="28"/>
          <w:lang w:val="kk-KZ"/>
        </w:rPr>
        <w:t xml:space="preserve"> </w:t>
      </w:r>
      <w:r w:rsidR="007962D9" w:rsidRPr="00806199">
        <w:rPr>
          <w:rFonts w:ascii="Times New Roman" w:hAnsi="Times New Roman"/>
          <w:sz w:val="28"/>
          <w:szCs w:val="28"/>
          <w:lang w:val="kk-KZ"/>
        </w:rPr>
        <w:t>фреза</w:t>
      </w:r>
    </w:p>
    <w:p w14:paraId="37CB6448" w14:textId="77777777" w:rsidR="007962D9" w:rsidRPr="00806199" w:rsidRDefault="007962D9" w:rsidP="00B60D6C">
      <w:pPr>
        <w:spacing w:after="0" w:line="240" w:lineRule="auto"/>
        <w:ind w:firstLine="709"/>
        <w:jc w:val="both"/>
        <w:rPr>
          <w:rFonts w:ascii="Times New Roman" w:hAnsi="Times New Roman"/>
          <w:sz w:val="28"/>
          <w:szCs w:val="28"/>
          <w:lang w:val="kk-KZ"/>
        </w:rPr>
      </w:pPr>
    </w:p>
    <w:p w14:paraId="73FD673C" w14:textId="1F52962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Құралдың беріктігі өңделген тістегершіктердің саны бойынша бағаланды, олар келесі параметрлерге ие болды: тістердің саны Z = 72; модуль m = 6 мм; тәждің ені В = 40 мм. Кесу режимдері жартылай таза тіс </w:t>
      </w:r>
      <w:r w:rsidR="00123D8F" w:rsidRPr="00806199">
        <w:rPr>
          <w:rFonts w:ascii="Times New Roman" w:hAnsi="Times New Roman"/>
          <w:sz w:val="28"/>
          <w:szCs w:val="28"/>
          <w:lang w:val="kk-KZ"/>
        </w:rPr>
        <w:t>фрезерлеу</w:t>
      </w:r>
      <w:r w:rsidRPr="00806199">
        <w:rPr>
          <w:rFonts w:ascii="Times New Roman" w:hAnsi="Times New Roman"/>
          <w:sz w:val="28"/>
          <w:szCs w:val="28"/>
          <w:lang w:val="kk-KZ"/>
        </w:rPr>
        <w:t xml:space="preserve"> шартына сәйкес келді және олар: V = 42 м/мин; S</w:t>
      </w:r>
      <w:r w:rsidRPr="00806199">
        <w:rPr>
          <w:rFonts w:ascii="Times New Roman" w:hAnsi="Times New Roman"/>
          <w:sz w:val="28"/>
          <w:szCs w:val="28"/>
          <w:vertAlign w:val="subscript"/>
          <w:lang w:val="kk-KZ"/>
        </w:rPr>
        <w:t>0</w:t>
      </w:r>
      <w:r w:rsidRPr="00806199">
        <w:rPr>
          <w:rFonts w:ascii="Times New Roman" w:hAnsi="Times New Roman"/>
          <w:sz w:val="28"/>
          <w:szCs w:val="28"/>
          <w:lang w:val="kk-KZ"/>
        </w:rPr>
        <w:t xml:space="preserve"> = 2,01 мм/айн; t = 12 мм.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 қабылданды V</w:t>
      </w:r>
      <w:r w:rsidRPr="00806199">
        <w:rPr>
          <w:rFonts w:ascii="Times New Roman" w:hAnsi="Times New Roman"/>
          <w:sz w:val="28"/>
          <w:szCs w:val="28"/>
          <w:vertAlign w:val="subscript"/>
          <w:lang w:val="kk-KZ"/>
        </w:rPr>
        <w:t>п</w:t>
      </w:r>
      <w:r w:rsidRPr="00806199">
        <w:rPr>
          <w:rFonts w:ascii="Times New Roman" w:hAnsi="Times New Roman"/>
          <w:sz w:val="28"/>
          <w:szCs w:val="28"/>
          <w:lang w:val="kk-KZ"/>
        </w:rPr>
        <w:t xml:space="preserve"> = 28 м/мин.</w:t>
      </w:r>
    </w:p>
    <w:p w14:paraId="5B6E6028" w14:textId="4C3938CF"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Әр түрлі пайдалану режимдері үшін бұрамдық </w:t>
      </w:r>
      <w:r w:rsidR="00123D8F" w:rsidRPr="00806199">
        <w:rPr>
          <w:rFonts w:ascii="Times New Roman" w:hAnsi="Times New Roman"/>
          <w:sz w:val="28"/>
          <w:szCs w:val="28"/>
          <w:lang w:val="kk-KZ"/>
        </w:rPr>
        <w:t>фрезалар</w:t>
      </w:r>
      <w:r w:rsidRPr="00806199">
        <w:rPr>
          <w:rFonts w:ascii="Times New Roman" w:hAnsi="Times New Roman"/>
          <w:sz w:val="28"/>
          <w:szCs w:val="28"/>
          <w:lang w:val="kk-KZ"/>
        </w:rPr>
        <w:t>дың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жылдамдығының әсерін көрсететін эксперименттік нәтижелер 1.8</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келтірілген.</w:t>
      </w:r>
    </w:p>
    <w:p w14:paraId="346BC602"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25980EA6" w14:textId="77777777" w:rsidR="00B60FEB" w:rsidRPr="00806199" w:rsidRDefault="00B60FEB" w:rsidP="00B60D6C">
      <w:pPr>
        <w:spacing w:after="0" w:line="240" w:lineRule="auto"/>
        <w:ind w:firstLine="709"/>
        <w:jc w:val="center"/>
        <w:rPr>
          <w:rFonts w:ascii="Times New Roman" w:hAnsi="Times New Roman"/>
          <w:sz w:val="28"/>
          <w:szCs w:val="28"/>
        </w:rPr>
      </w:pPr>
      <w:r w:rsidRPr="00806199">
        <w:rPr>
          <w:rFonts w:ascii="Times New Roman" w:hAnsi="Times New Roman"/>
          <w:noProof/>
          <w:sz w:val="28"/>
          <w:szCs w:val="28"/>
          <w:lang w:eastAsia="ru-RU"/>
        </w:rPr>
        <w:drawing>
          <wp:inline distT="0" distB="0" distL="0" distR="0" wp14:anchorId="315F1411" wp14:editId="0E26FD87">
            <wp:extent cx="4454311" cy="3572539"/>
            <wp:effectExtent l="0" t="0" r="3810" b="88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48978" cy="3648466"/>
                    </a:xfrm>
                    <a:prstGeom prst="rect">
                      <a:avLst/>
                    </a:prstGeom>
                    <a:noFill/>
                    <a:ln>
                      <a:noFill/>
                    </a:ln>
                  </pic:spPr>
                </pic:pic>
              </a:graphicData>
            </a:graphic>
          </wp:inline>
        </w:drawing>
      </w:r>
    </w:p>
    <w:p w14:paraId="5576BA90" w14:textId="77777777" w:rsidR="00B60FEB" w:rsidRPr="00806199" w:rsidRDefault="00B60FEB" w:rsidP="00B60D6C">
      <w:pPr>
        <w:spacing w:after="0" w:line="240" w:lineRule="auto"/>
        <w:ind w:firstLine="709"/>
        <w:jc w:val="center"/>
        <w:rPr>
          <w:rFonts w:ascii="Times New Roman" w:hAnsi="Times New Roman"/>
          <w:sz w:val="28"/>
          <w:szCs w:val="28"/>
        </w:rPr>
      </w:pPr>
    </w:p>
    <w:p w14:paraId="46E0125C" w14:textId="40CFD79A"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1.8 </w:t>
      </w:r>
      <w:r w:rsidRPr="00806199">
        <w:rPr>
          <w:rFonts w:ascii="Times New Roman" w:hAnsi="Times New Roman"/>
          <w:bCs/>
          <w:sz w:val="28"/>
          <w:szCs w:val="28"/>
        </w:rPr>
        <w:t>–</w:t>
      </w:r>
      <w:r w:rsidR="00B60FEB" w:rsidRPr="00806199">
        <w:rPr>
          <w:rFonts w:ascii="Times New Roman" w:hAnsi="Times New Roman"/>
          <w:b/>
          <w:sz w:val="28"/>
          <w:szCs w:val="28"/>
        </w:rPr>
        <w:t xml:space="preserve"> </w:t>
      </w:r>
      <w:r w:rsidR="00B60FEB" w:rsidRPr="00806199">
        <w:rPr>
          <w:rFonts w:ascii="Times New Roman" w:hAnsi="Times New Roman"/>
          <w:sz w:val="28"/>
          <w:szCs w:val="28"/>
        </w:rPr>
        <w:t>Р6М5Ф</w:t>
      </w:r>
      <w:r w:rsidR="00B60FEB" w:rsidRPr="00806199">
        <w:rPr>
          <w:rFonts w:ascii="Times New Roman" w:hAnsi="Times New Roman"/>
          <w:bCs/>
          <w:sz w:val="28"/>
          <w:szCs w:val="28"/>
          <w:lang w:val="kk-KZ"/>
        </w:rPr>
        <w:t xml:space="preserve"> модульдік бұрамдық </w:t>
      </w:r>
      <w:r w:rsidR="00123D8F" w:rsidRPr="00806199">
        <w:rPr>
          <w:rFonts w:ascii="Times New Roman" w:hAnsi="Times New Roman"/>
          <w:bCs/>
          <w:sz w:val="28"/>
          <w:szCs w:val="28"/>
          <w:lang w:val="kk-KZ"/>
        </w:rPr>
        <w:t>фрезаның</w:t>
      </w:r>
      <w:r w:rsidR="00B60FEB" w:rsidRPr="00806199">
        <w:rPr>
          <w:rFonts w:ascii="Times New Roman" w:hAnsi="Times New Roman"/>
          <w:bCs/>
          <w:sz w:val="28"/>
          <w:szCs w:val="28"/>
          <w:lang w:val="kk-KZ"/>
        </w:rPr>
        <w:t xml:space="preserve"> тұрақтылығына әсері, 40Х болаттан жасалған тісті доңғалақты өңдеу кезінде кесу жылдамдығы m = 10 мм</w:t>
      </w:r>
      <w:r w:rsidR="00B60FEB" w:rsidRPr="00806199">
        <w:rPr>
          <w:rFonts w:ascii="Times New Roman" w:hAnsi="Times New Roman"/>
          <w:sz w:val="28"/>
          <w:szCs w:val="28"/>
        </w:rPr>
        <w:t xml:space="preserve">: 1 </w:t>
      </w:r>
      <w:r w:rsidR="00550994" w:rsidRPr="00806199">
        <w:rPr>
          <w:rFonts w:ascii="Times New Roman" w:hAnsi="Times New Roman"/>
          <w:sz w:val="28"/>
          <w:szCs w:val="28"/>
        </w:rPr>
        <w:t>-</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дәстүрлі</w:t>
      </w:r>
      <w:r w:rsidR="00B60FEB" w:rsidRPr="00806199">
        <w:rPr>
          <w:rFonts w:ascii="Times New Roman" w:hAnsi="Times New Roman"/>
          <w:sz w:val="28"/>
          <w:szCs w:val="28"/>
        </w:rPr>
        <w:t xml:space="preserve">; 2 </w:t>
      </w:r>
      <w:r w:rsidR="00550994" w:rsidRPr="00806199">
        <w:rPr>
          <w:rFonts w:ascii="Times New Roman" w:hAnsi="Times New Roman"/>
          <w:sz w:val="28"/>
          <w:szCs w:val="28"/>
        </w:rPr>
        <w:t>-</w:t>
      </w:r>
      <w:r w:rsidR="00B60FEB" w:rsidRPr="00806199">
        <w:rPr>
          <w:rFonts w:ascii="Times New Roman" w:hAnsi="Times New Roman"/>
          <w:sz w:val="28"/>
          <w:szCs w:val="28"/>
        </w:rPr>
        <w:t xml:space="preserve">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w:t>
      </w:r>
      <w:r w:rsidR="00B60FEB" w:rsidRPr="00806199">
        <w:rPr>
          <w:rFonts w:ascii="Times New Roman" w:hAnsi="Times New Roman"/>
          <w:sz w:val="28"/>
          <w:szCs w:val="28"/>
          <w:lang w:val="en-US"/>
        </w:rPr>
        <w:t>V</w:t>
      </w:r>
      <w:r w:rsidR="00B60FEB" w:rsidRPr="00806199">
        <w:rPr>
          <w:rFonts w:ascii="Times New Roman" w:hAnsi="Times New Roman"/>
          <w:sz w:val="28"/>
          <w:szCs w:val="28"/>
        </w:rPr>
        <w:t>=32 м/мин</w:t>
      </w:r>
      <w:r w:rsidR="00B60FEB" w:rsidRPr="00806199">
        <w:rPr>
          <w:rFonts w:ascii="Times New Roman" w:hAnsi="Times New Roman"/>
          <w:sz w:val="28"/>
          <w:szCs w:val="28"/>
          <w:lang w:val="kk-KZ"/>
        </w:rPr>
        <w:t xml:space="preserve"> жүргізілді</w:t>
      </w:r>
      <w:r w:rsidR="00B60FEB" w:rsidRPr="00806199">
        <w:rPr>
          <w:rFonts w:ascii="Times New Roman" w:hAnsi="Times New Roman"/>
          <w:sz w:val="28"/>
          <w:szCs w:val="28"/>
        </w:rPr>
        <w:t xml:space="preserve">; 3 </w:t>
      </w:r>
      <w:r w:rsidR="00550994" w:rsidRPr="00806199">
        <w:rPr>
          <w:rFonts w:ascii="Times New Roman" w:hAnsi="Times New Roman"/>
          <w:sz w:val="28"/>
          <w:szCs w:val="28"/>
        </w:rPr>
        <w:t>-</w:t>
      </w:r>
      <w:r w:rsidR="00B60FEB" w:rsidRPr="00806199">
        <w:rPr>
          <w:rFonts w:ascii="Times New Roman" w:hAnsi="Times New Roman"/>
          <w:sz w:val="28"/>
          <w:szCs w:val="28"/>
        </w:rPr>
        <w:t xml:space="preserve">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rPr>
        <w:t xml:space="preserve"> </w:t>
      </w:r>
      <w:r w:rsidR="00B60FEB" w:rsidRPr="00806199">
        <w:rPr>
          <w:rFonts w:ascii="Times New Roman" w:hAnsi="Times New Roman"/>
          <w:sz w:val="28"/>
          <w:szCs w:val="28"/>
          <w:lang w:val="en-US"/>
        </w:rPr>
        <w:t>V</w:t>
      </w:r>
      <w:r w:rsidR="00B60FEB" w:rsidRPr="00806199">
        <w:rPr>
          <w:rFonts w:ascii="Times New Roman" w:hAnsi="Times New Roman"/>
          <w:sz w:val="28"/>
          <w:szCs w:val="28"/>
        </w:rPr>
        <w:t>=42,5 м/мин</w:t>
      </w:r>
      <w:r w:rsidR="00B60FEB" w:rsidRPr="00806199">
        <w:rPr>
          <w:rFonts w:ascii="Times New Roman" w:hAnsi="Times New Roman"/>
          <w:sz w:val="28"/>
          <w:szCs w:val="28"/>
          <w:lang w:val="kk-KZ"/>
        </w:rPr>
        <w:t xml:space="preserve"> жүргізілді</w:t>
      </w:r>
    </w:p>
    <w:p w14:paraId="05549283" w14:textId="77777777" w:rsidR="00564479" w:rsidRPr="00806199" w:rsidRDefault="00564479" w:rsidP="00B60D6C">
      <w:pPr>
        <w:spacing w:after="0" w:line="240" w:lineRule="auto"/>
        <w:ind w:firstLine="709"/>
        <w:jc w:val="center"/>
        <w:rPr>
          <w:rFonts w:ascii="Times New Roman" w:hAnsi="Times New Roman"/>
          <w:sz w:val="28"/>
          <w:szCs w:val="28"/>
          <w:lang w:val="kk-KZ"/>
        </w:rPr>
      </w:pPr>
    </w:p>
    <w:p w14:paraId="1D2D2A6B" w14:textId="4E4CD98A" w:rsidR="00B60FEB" w:rsidRPr="00806199" w:rsidRDefault="00B60FEB" w:rsidP="00B60D6C">
      <w:pPr>
        <w:spacing w:after="0" w:line="240" w:lineRule="auto"/>
        <w:ind w:firstLine="709"/>
        <w:jc w:val="both"/>
        <w:rPr>
          <w:rFonts w:ascii="Times New Roman" w:hAnsi="Times New Roman"/>
          <w:sz w:val="28"/>
          <w:szCs w:val="28"/>
          <w:lang w:val="uz-Cyrl-UZ"/>
        </w:rPr>
      </w:pPr>
      <w:r w:rsidRPr="00806199">
        <w:rPr>
          <w:rFonts w:ascii="Times New Roman" w:hAnsi="Times New Roman"/>
          <w:sz w:val="28"/>
          <w:szCs w:val="28"/>
          <w:lang w:val="uz-Cyrl-UZ"/>
        </w:rPr>
        <w:t xml:space="preserve">Құралды </w:t>
      </w:r>
      <w:r w:rsidR="003958B9" w:rsidRPr="00806199">
        <w:rPr>
          <w:rFonts w:ascii="Times New Roman" w:hAnsi="Times New Roman"/>
          <w:sz w:val="28"/>
          <w:szCs w:val="28"/>
          <w:lang w:val="uz-Cyrl-UZ"/>
        </w:rPr>
        <w:t>ысқылап қалыптастыру</w:t>
      </w:r>
      <w:r w:rsidRPr="00806199">
        <w:rPr>
          <w:rFonts w:ascii="Times New Roman" w:hAnsi="Times New Roman"/>
          <w:sz w:val="28"/>
          <w:szCs w:val="28"/>
          <w:lang w:val="uz-Cyrl-UZ"/>
        </w:rPr>
        <w:t xml:space="preserve"> беріктікті де, сенімділікті де, оның тұрақтылығын да арттырады, бұл беріктіктің таралу ықтималдығы, жұмыстың мүлтіксіздігі және беріктіктің таралу диапазоны сияқты параметрлерде көрінеді. Бұрамдық </w:t>
      </w:r>
      <w:r w:rsidR="00123D8F" w:rsidRPr="00806199">
        <w:rPr>
          <w:rFonts w:ascii="Times New Roman" w:hAnsi="Times New Roman"/>
          <w:sz w:val="28"/>
          <w:szCs w:val="28"/>
          <w:lang w:val="uz-Cyrl-UZ"/>
        </w:rPr>
        <w:t>фрезалар</w:t>
      </w:r>
      <w:r w:rsidRPr="00806199">
        <w:rPr>
          <w:rFonts w:ascii="Times New Roman" w:hAnsi="Times New Roman"/>
          <w:sz w:val="28"/>
          <w:szCs w:val="28"/>
          <w:lang w:val="uz-Cyrl-UZ"/>
        </w:rPr>
        <w:t xml:space="preserve">ды 1,6 еседен артық </w:t>
      </w:r>
      <w:r w:rsidR="003958B9" w:rsidRPr="00806199">
        <w:rPr>
          <w:rFonts w:ascii="Times New Roman" w:hAnsi="Times New Roman"/>
          <w:sz w:val="28"/>
          <w:szCs w:val="28"/>
          <w:lang w:val="uz-Cyrl-UZ"/>
        </w:rPr>
        <w:t>ысқылап қалыптастыру</w:t>
      </w:r>
      <w:r w:rsidRPr="00806199">
        <w:rPr>
          <w:rFonts w:ascii="Times New Roman" w:hAnsi="Times New Roman"/>
          <w:sz w:val="28"/>
          <w:szCs w:val="28"/>
          <w:lang w:val="uz-Cyrl-UZ"/>
        </w:rPr>
        <w:t xml:space="preserve"> оның радиалды соғуын азайтады, бұл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uz-Cyrl-UZ"/>
        </w:rPr>
        <w:t>інің күш параметрлерінің динамикалық ауытқуларын азайтады.</w:t>
      </w:r>
    </w:p>
    <w:p w14:paraId="68C0F9ED" w14:textId="59B81001" w:rsidR="00B60FEB" w:rsidRPr="00806199" w:rsidRDefault="00B60FEB" w:rsidP="00B60D6C">
      <w:pPr>
        <w:tabs>
          <w:tab w:val="left" w:pos="284"/>
        </w:tabs>
        <w:spacing w:after="0" w:line="240" w:lineRule="auto"/>
        <w:ind w:firstLine="709"/>
        <w:contextualSpacing/>
        <w:jc w:val="both"/>
        <w:rPr>
          <w:rFonts w:ascii="Times New Roman" w:hAnsi="Times New Roman"/>
          <w:bCs/>
          <w:sz w:val="28"/>
          <w:szCs w:val="28"/>
          <w:lang w:val="uz-Cyrl-UZ"/>
        </w:rPr>
      </w:pPr>
      <w:r w:rsidRPr="00806199">
        <w:rPr>
          <w:rFonts w:ascii="Times New Roman" w:hAnsi="Times New Roman"/>
          <w:bCs/>
          <w:sz w:val="28"/>
          <w:szCs w:val="28"/>
          <w:lang w:val="uz-Cyrl-UZ"/>
        </w:rPr>
        <w:t xml:space="preserve">Зерттеу нәтижелері алдын ала </w:t>
      </w:r>
      <w:r w:rsidR="003958B9" w:rsidRPr="00806199">
        <w:rPr>
          <w:rFonts w:ascii="Times New Roman" w:hAnsi="Times New Roman"/>
          <w:bCs/>
          <w:sz w:val="28"/>
          <w:szCs w:val="28"/>
          <w:lang w:val="uz-Cyrl-UZ"/>
        </w:rPr>
        <w:t>ысқылап қалыптастыру</w:t>
      </w:r>
      <w:r w:rsidRPr="00806199">
        <w:rPr>
          <w:rFonts w:ascii="Times New Roman" w:hAnsi="Times New Roman"/>
          <w:bCs/>
          <w:sz w:val="28"/>
          <w:szCs w:val="28"/>
          <w:lang w:val="uz-Cyrl-UZ"/>
        </w:rPr>
        <w:t xml:space="preserve"> әдісін басқа металл </w:t>
      </w:r>
      <w:r w:rsidR="00DC674D" w:rsidRPr="00806199">
        <w:rPr>
          <w:rFonts w:ascii="Times New Roman" w:hAnsi="Times New Roman"/>
          <w:bCs/>
          <w:sz w:val="28"/>
          <w:szCs w:val="28"/>
          <w:lang w:val="uz-Cyrl-UZ"/>
        </w:rPr>
        <w:t>кесуші</w:t>
      </w:r>
      <w:r w:rsidRPr="00806199">
        <w:rPr>
          <w:rFonts w:ascii="Times New Roman" w:hAnsi="Times New Roman"/>
          <w:bCs/>
          <w:sz w:val="28"/>
          <w:szCs w:val="28"/>
          <w:lang w:val="uz-Cyrl-UZ"/>
        </w:rPr>
        <w:t xml:space="preserve"> құралдарға да қолдануға болатынын көрсетеді.</w:t>
      </w:r>
    </w:p>
    <w:p w14:paraId="4E40D5A2" w14:textId="77777777" w:rsidR="00B60FEB" w:rsidRPr="00806199" w:rsidRDefault="00B60FEB" w:rsidP="00B60D6C">
      <w:pPr>
        <w:tabs>
          <w:tab w:val="left" w:pos="284"/>
        </w:tabs>
        <w:spacing w:after="0" w:line="240" w:lineRule="auto"/>
        <w:ind w:firstLine="709"/>
        <w:contextualSpacing/>
        <w:jc w:val="both"/>
        <w:rPr>
          <w:rFonts w:ascii="Times New Roman" w:hAnsi="Times New Roman"/>
          <w:sz w:val="28"/>
          <w:szCs w:val="28"/>
          <w:lang w:val="uz-Cyrl-UZ"/>
        </w:rPr>
      </w:pPr>
    </w:p>
    <w:p w14:paraId="28508E35" w14:textId="247531CB" w:rsidR="00B60FEB" w:rsidRPr="00806199" w:rsidRDefault="00B60FEB" w:rsidP="00E41135">
      <w:pPr>
        <w:pStyle w:val="ab"/>
        <w:ind w:firstLine="709"/>
        <w:jc w:val="both"/>
        <w:outlineLvl w:val="1"/>
        <w:rPr>
          <w:lang w:val="uz-Cyrl-UZ"/>
        </w:rPr>
      </w:pPr>
      <w:bookmarkStart w:id="10" w:name="_Toc231152204"/>
      <w:r w:rsidRPr="00806199">
        <w:rPr>
          <w:lang w:val="uz-Cyrl-UZ"/>
        </w:rPr>
        <w:t xml:space="preserve">1.4 Әртүрлі металл </w:t>
      </w:r>
      <w:r w:rsidR="00DC674D" w:rsidRPr="00806199">
        <w:rPr>
          <w:lang w:val="uz-Cyrl-UZ"/>
        </w:rPr>
        <w:t>кесуші</w:t>
      </w:r>
      <w:r w:rsidRPr="00806199">
        <w:rPr>
          <w:lang w:val="uz-Cyrl-UZ"/>
        </w:rPr>
        <w:t xml:space="preserve"> құралдарды алдын ала </w:t>
      </w:r>
      <w:r w:rsidR="003958B9" w:rsidRPr="00806199">
        <w:rPr>
          <w:lang w:val="uz-Cyrl-UZ"/>
        </w:rPr>
        <w:t>ысқылап қалыптастыру</w:t>
      </w:r>
      <w:r w:rsidRPr="00806199">
        <w:rPr>
          <w:lang w:val="uz-Cyrl-UZ"/>
        </w:rPr>
        <w:t>дың технологиялық мүмкіндігін зерттеу</w:t>
      </w:r>
      <w:bookmarkEnd w:id="10"/>
    </w:p>
    <w:p w14:paraId="14C82197" w14:textId="280F8FB4" w:rsidR="00B60FEB" w:rsidRPr="00806199" w:rsidRDefault="00B60FEB" w:rsidP="00B60D6C">
      <w:pPr>
        <w:tabs>
          <w:tab w:val="left" w:pos="360"/>
          <w:tab w:val="left" w:pos="709"/>
        </w:tabs>
        <w:spacing w:after="0" w:line="240" w:lineRule="auto"/>
        <w:ind w:firstLine="709"/>
        <w:jc w:val="both"/>
        <w:rPr>
          <w:rFonts w:ascii="Times New Roman" w:hAnsi="Times New Roman"/>
          <w:sz w:val="28"/>
          <w:lang w:val="kk-KZ"/>
        </w:rPr>
      </w:pPr>
      <w:r w:rsidRPr="00806199">
        <w:rPr>
          <w:rFonts w:ascii="Times New Roman" w:hAnsi="Times New Roman"/>
          <w:sz w:val="28"/>
          <w:lang w:val="uz-Cyrl-UZ"/>
        </w:rPr>
        <w:t xml:space="preserve">[40] жұмыста әртүрлі пайдалану режимдері үшін бұрамдық </w:t>
      </w:r>
      <w:r w:rsidR="00DC674D" w:rsidRPr="00806199">
        <w:rPr>
          <w:rFonts w:ascii="Times New Roman" w:hAnsi="Times New Roman"/>
          <w:sz w:val="28"/>
          <w:lang w:val="uz-Cyrl-UZ"/>
        </w:rPr>
        <w:t>фреза</w:t>
      </w:r>
      <w:r w:rsidRPr="00806199">
        <w:rPr>
          <w:rFonts w:ascii="Times New Roman" w:hAnsi="Times New Roman"/>
          <w:sz w:val="28"/>
          <w:lang w:val="uz-Cyrl-UZ"/>
        </w:rPr>
        <w:t xml:space="preserve"> </w:t>
      </w:r>
      <w:r w:rsidR="00DC674D" w:rsidRPr="00806199">
        <w:rPr>
          <w:rFonts w:ascii="Times New Roman" w:hAnsi="Times New Roman"/>
          <w:sz w:val="28"/>
          <w:lang w:val="uz-Cyrl-UZ"/>
        </w:rPr>
        <w:t>мен</w:t>
      </w:r>
      <w:r w:rsidRPr="00806199">
        <w:rPr>
          <w:rFonts w:ascii="Times New Roman" w:hAnsi="Times New Roman"/>
          <w:sz w:val="28"/>
          <w:lang w:val="uz-Cyrl-UZ"/>
        </w:rPr>
        <w:t xml:space="preserve"> тіс </w:t>
      </w:r>
      <w:r w:rsidR="00DC674D" w:rsidRPr="00806199">
        <w:rPr>
          <w:rFonts w:ascii="Times New Roman" w:hAnsi="Times New Roman"/>
          <w:sz w:val="28"/>
          <w:lang w:val="uz-Cyrl-UZ"/>
        </w:rPr>
        <w:t>кесуші</w:t>
      </w:r>
      <w:r w:rsidRPr="00806199">
        <w:rPr>
          <w:rFonts w:ascii="Times New Roman" w:hAnsi="Times New Roman"/>
          <w:sz w:val="28"/>
          <w:lang w:val="uz-Cyrl-UZ"/>
        </w:rPr>
        <w:t xml:space="preserve"> бастиектің алдын ала </w:t>
      </w:r>
      <w:r w:rsidR="003958B9" w:rsidRPr="00806199">
        <w:rPr>
          <w:rFonts w:ascii="Times New Roman" w:hAnsi="Times New Roman"/>
          <w:sz w:val="28"/>
          <w:lang w:val="uz-Cyrl-UZ"/>
        </w:rPr>
        <w:t>ысқылап қалыптастыру</w:t>
      </w:r>
      <w:r w:rsidRPr="00806199">
        <w:rPr>
          <w:rFonts w:ascii="Times New Roman" w:hAnsi="Times New Roman"/>
          <w:sz w:val="28"/>
          <w:lang w:val="uz-Cyrl-UZ"/>
        </w:rPr>
        <w:t xml:space="preserve"> жылдамдығының әсерін көрсететін эксперименттік нәтижелер берілген. Құралды пайдаланудың әр режимінің алдын</w:t>
      </w:r>
      <w:r w:rsidR="00550994" w:rsidRPr="00806199">
        <w:rPr>
          <w:rFonts w:ascii="Times New Roman" w:hAnsi="Times New Roman"/>
          <w:sz w:val="28"/>
          <w:lang w:val="uz-Cyrl-UZ"/>
        </w:rPr>
        <w:t>-</w:t>
      </w:r>
      <w:r w:rsidRPr="00806199">
        <w:rPr>
          <w:rFonts w:ascii="Times New Roman" w:hAnsi="Times New Roman"/>
          <w:sz w:val="28"/>
          <w:lang w:val="uz-Cyrl-UZ"/>
        </w:rPr>
        <w:t xml:space="preserve">ала </w:t>
      </w:r>
      <w:r w:rsidR="003958B9" w:rsidRPr="00806199">
        <w:rPr>
          <w:rFonts w:ascii="Times New Roman" w:hAnsi="Times New Roman"/>
          <w:sz w:val="28"/>
          <w:lang w:val="uz-Cyrl-UZ"/>
        </w:rPr>
        <w:t>ысқылап қалыптастыру</w:t>
      </w:r>
      <w:r w:rsidRPr="00806199">
        <w:rPr>
          <w:rFonts w:ascii="Times New Roman" w:hAnsi="Times New Roman"/>
          <w:sz w:val="28"/>
          <w:lang w:val="uz-Cyrl-UZ"/>
        </w:rPr>
        <w:t>дың оңтайлы режиміне сәйкес келетіндігі анықталды.</w:t>
      </w:r>
      <w:r w:rsidRPr="00806199">
        <w:rPr>
          <w:rFonts w:ascii="Times New Roman" w:hAnsi="Times New Roman"/>
          <w:sz w:val="28"/>
          <w:lang w:val="kk-KZ"/>
        </w:rPr>
        <w:t xml:space="preserve"> Оңтайлы </w:t>
      </w:r>
      <w:r w:rsidR="003958B9" w:rsidRPr="00806199">
        <w:rPr>
          <w:rFonts w:ascii="Times New Roman" w:hAnsi="Times New Roman"/>
          <w:sz w:val="28"/>
          <w:lang w:val="kk-KZ"/>
        </w:rPr>
        <w:t>ысқылап қалыптастыру</w:t>
      </w:r>
      <w:r w:rsidRPr="00806199">
        <w:rPr>
          <w:rFonts w:ascii="Times New Roman" w:hAnsi="Times New Roman"/>
          <w:sz w:val="28"/>
          <w:lang w:val="kk-KZ"/>
        </w:rPr>
        <w:t xml:space="preserve"> жылдамдығы тәуелділіктің экстремумына сәйкес келетіні атап өтілді, бірақ кесу жылдамдығының жоғарылауымен алдын ала </w:t>
      </w:r>
      <w:r w:rsidR="003958B9" w:rsidRPr="00806199">
        <w:rPr>
          <w:rFonts w:ascii="Times New Roman" w:hAnsi="Times New Roman"/>
          <w:sz w:val="28"/>
          <w:lang w:val="kk-KZ"/>
        </w:rPr>
        <w:t>ысқылап қалыптастыру</w:t>
      </w:r>
      <w:r w:rsidRPr="00806199">
        <w:rPr>
          <w:rFonts w:ascii="Times New Roman" w:hAnsi="Times New Roman"/>
          <w:sz w:val="28"/>
          <w:lang w:val="kk-KZ"/>
        </w:rPr>
        <w:t>дың оңтайлы жылдамдығы да артады (1.9</w:t>
      </w:r>
      <w:r w:rsidR="00550994" w:rsidRPr="00806199">
        <w:rPr>
          <w:rFonts w:ascii="Times New Roman" w:hAnsi="Times New Roman"/>
          <w:sz w:val="28"/>
          <w:lang w:val="kk-KZ"/>
        </w:rPr>
        <w:t>-</w:t>
      </w:r>
      <w:r w:rsidRPr="00806199">
        <w:rPr>
          <w:rFonts w:ascii="Times New Roman" w:hAnsi="Times New Roman"/>
          <w:sz w:val="28"/>
          <w:lang w:val="kk-KZ"/>
        </w:rPr>
        <w:t xml:space="preserve"> суретті және 1.10</w:t>
      </w:r>
      <w:r w:rsidR="00550994" w:rsidRPr="00806199">
        <w:rPr>
          <w:rFonts w:ascii="Times New Roman" w:hAnsi="Times New Roman"/>
          <w:sz w:val="28"/>
          <w:lang w:val="kk-KZ"/>
        </w:rPr>
        <w:t>-</w:t>
      </w:r>
      <w:r w:rsidRPr="00806199">
        <w:rPr>
          <w:rFonts w:ascii="Times New Roman" w:hAnsi="Times New Roman"/>
          <w:sz w:val="28"/>
          <w:lang w:val="kk-KZ"/>
        </w:rPr>
        <w:t xml:space="preserve"> суретті қараңыз) [40, б. 59]. Цилиндрлік тістегершіктерді V=62 м/мин жылдамдықпен тіс</w:t>
      </w:r>
      <w:r w:rsidR="00123D8F" w:rsidRPr="00806199">
        <w:rPr>
          <w:rFonts w:ascii="Times New Roman" w:hAnsi="Times New Roman"/>
          <w:sz w:val="28"/>
          <w:lang w:val="kk-KZ"/>
        </w:rPr>
        <w:t>фрезерлеу</w:t>
      </w:r>
      <w:r w:rsidRPr="00806199">
        <w:rPr>
          <w:rFonts w:ascii="Times New Roman" w:hAnsi="Times New Roman"/>
          <w:sz w:val="28"/>
          <w:lang w:val="kk-KZ"/>
        </w:rPr>
        <w:t xml:space="preserve"> үшін оңтайлы </w:t>
      </w:r>
      <w:r w:rsidR="003958B9" w:rsidRPr="00806199">
        <w:rPr>
          <w:rFonts w:ascii="Times New Roman" w:hAnsi="Times New Roman"/>
          <w:sz w:val="28"/>
          <w:lang w:val="kk-KZ"/>
        </w:rPr>
        <w:t>ысқылап қалыптастыру</w:t>
      </w:r>
      <w:r w:rsidRPr="00806199">
        <w:rPr>
          <w:rFonts w:ascii="Times New Roman" w:hAnsi="Times New Roman"/>
          <w:sz w:val="28"/>
          <w:lang w:val="kk-KZ"/>
        </w:rPr>
        <w:t xml:space="preserve"> жылдамдығы V</w:t>
      </w:r>
      <w:r w:rsidRPr="00806199">
        <w:rPr>
          <w:rFonts w:ascii="Times New Roman" w:hAnsi="Times New Roman"/>
          <w:sz w:val="28"/>
          <w:vertAlign w:val="subscript"/>
          <w:lang w:val="kk-KZ"/>
        </w:rPr>
        <w:t>п</w:t>
      </w:r>
      <w:r w:rsidRPr="00806199">
        <w:rPr>
          <w:rFonts w:ascii="Times New Roman" w:hAnsi="Times New Roman"/>
          <w:sz w:val="28"/>
          <w:lang w:val="kk-KZ"/>
        </w:rPr>
        <w:t>=42,0м/мин болатыны анықталды, ал кесу жылдамдығы үшін V=42 м/мин V</w:t>
      </w:r>
      <w:r w:rsidRPr="00806199">
        <w:rPr>
          <w:rFonts w:ascii="Times New Roman" w:hAnsi="Times New Roman"/>
          <w:sz w:val="28"/>
          <w:vertAlign w:val="subscript"/>
          <w:lang w:val="kk-KZ"/>
        </w:rPr>
        <w:t>п</w:t>
      </w:r>
      <w:r w:rsidRPr="00806199">
        <w:rPr>
          <w:rFonts w:ascii="Times New Roman" w:hAnsi="Times New Roman"/>
          <w:sz w:val="28"/>
          <w:lang w:val="kk-KZ"/>
        </w:rPr>
        <w:t xml:space="preserve">=32,5 м/мин дейін түседі. Тіс </w:t>
      </w:r>
      <w:r w:rsidR="00DC674D" w:rsidRPr="00806199">
        <w:rPr>
          <w:rFonts w:ascii="Times New Roman" w:hAnsi="Times New Roman"/>
          <w:sz w:val="28"/>
          <w:lang w:val="kk-KZ"/>
        </w:rPr>
        <w:t>кесуші</w:t>
      </w:r>
      <w:r w:rsidRPr="00806199">
        <w:rPr>
          <w:rFonts w:ascii="Times New Roman" w:hAnsi="Times New Roman"/>
          <w:sz w:val="28"/>
          <w:lang w:val="kk-KZ"/>
        </w:rPr>
        <w:t xml:space="preserve"> бастиектің жұмысы кезінде де осындай жағдай орын алатыны атап өтілді. V=42 м/мин және 52 м/мин кесу жылдамдықтарында оңтайлы </w:t>
      </w:r>
      <w:r w:rsidR="003958B9" w:rsidRPr="00806199">
        <w:rPr>
          <w:rFonts w:ascii="Times New Roman" w:hAnsi="Times New Roman"/>
          <w:sz w:val="28"/>
          <w:lang w:val="kk-KZ"/>
        </w:rPr>
        <w:t>ысқылап қалыптастыру</w:t>
      </w:r>
      <w:r w:rsidRPr="00806199">
        <w:rPr>
          <w:rFonts w:ascii="Times New Roman" w:hAnsi="Times New Roman"/>
          <w:sz w:val="28"/>
          <w:lang w:val="kk-KZ"/>
        </w:rPr>
        <w:t xml:space="preserve"> жылдамдығы 34 м/мин құрайды. V=34 м/мин кесу жылдамдығы үшін ол V=29 м/мин дейін төмендейді, ал V=29 м/мин кесу кезінде оңтайлы </w:t>
      </w:r>
      <w:r w:rsidR="003958B9" w:rsidRPr="00806199">
        <w:rPr>
          <w:rFonts w:ascii="Times New Roman" w:hAnsi="Times New Roman"/>
          <w:sz w:val="28"/>
          <w:lang w:val="kk-KZ"/>
        </w:rPr>
        <w:t>ысқылап қалыптастыру</w:t>
      </w:r>
      <w:r w:rsidRPr="00806199">
        <w:rPr>
          <w:rFonts w:ascii="Times New Roman" w:hAnsi="Times New Roman"/>
          <w:sz w:val="28"/>
          <w:lang w:val="kk-KZ"/>
        </w:rPr>
        <w:t xml:space="preserve"> жылдамдығы V</w:t>
      </w:r>
      <w:r w:rsidRPr="00806199">
        <w:rPr>
          <w:rFonts w:ascii="Times New Roman" w:hAnsi="Times New Roman"/>
          <w:sz w:val="28"/>
          <w:vertAlign w:val="subscript"/>
          <w:lang w:val="kk-KZ"/>
        </w:rPr>
        <w:t>0</w:t>
      </w:r>
      <w:r w:rsidRPr="00806199">
        <w:rPr>
          <w:rFonts w:ascii="Times New Roman" w:hAnsi="Times New Roman"/>
          <w:sz w:val="28"/>
          <w:lang w:val="kk-KZ"/>
        </w:rPr>
        <w:t>=21 м/мин дейін төмендейді.</w:t>
      </w:r>
    </w:p>
    <w:p w14:paraId="5CBD5DEB" w14:textId="77777777" w:rsidR="00B60FEB" w:rsidRPr="00806199" w:rsidRDefault="00B60FEB" w:rsidP="00B60D6C">
      <w:pPr>
        <w:tabs>
          <w:tab w:val="left" w:pos="360"/>
          <w:tab w:val="left" w:pos="709"/>
        </w:tabs>
        <w:spacing w:after="0" w:line="240" w:lineRule="auto"/>
        <w:ind w:firstLine="709"/>
        <w:jc w:val="both"/>
        <w:rPr>
          <w:rFonts w:ascii="Times New Roman" w:hAnsi="Times New Roman"/>
          <w:sz w:val="28"/>
          <w:lang w:val="kk-KZ"/>
        </w:rPr>
      </w:pPr>
    </w:p>
    <w:p w14:paraId="67C8E5D2"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199EB3DA" wp14:editId="3FF1AD23">
            <wp:extent cx="2804388" cy="196527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04388" cy="1965278"/>
                    </a:xfrm>
                    <a:prstGeom prst="rect">
                      <a:avLst/>
                    </a:prstGeom>
                    <a:noFill/>
                    <a:ln>
                      <a:noFill/>
                    </a:ln>
                  </pic:spPr>
                </pic:pic>
              </a:graphicData>
            </a:graphic>
          </wp:inline>
        </w:drawing>
      </w:r>
    </w:p>
    <w:p w14:paraId="2125A73F" w14:textId="42025116" w:rsidR="00B60FEB" w:rsidRPr="00806199" w:rsidRDefault="00B60FEB" w:rsidP="00E41135">
      <w:pPr>
        <w:tabs>
          <w:tab w:val="left" w:pos="360"/>
        </w:tabs>
        <w:spacing w:after="0" w:line="240" w:lineRule="auto"/>
        <w:ind w:firstLine="709"/>
        <w:jc w:val="center"/>
        <w:rPr>
          <w:rFonts w:ascii="Times New Roman" w:hAnsi="Times New Roman"/>
          <w:bCs/>
          <w:sz w:val="28"/>
          <w:szCs w:val="28"/>
        </w:rPr>
      </w:pPr>
      <w:r w:rsidRPr="00806199">
        <w:rPr>
          <w:rFonts w:ascii="Times New Roman" w:hAnsi="Times New Roman"/>
          <w:bCs/>
          <w:sz w:val="28"/>
          <w:szCs w:val="28"/>
        </w:rPr>
        <w:t xml:space="preserve">1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=42 м/мин</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2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=50 м/мин</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3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=62 м/мин.</w:t>
      </w:r>
    </w:p>
    <w:p w14:paraId="3C8DDC53"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p>
    <w:p w14:paraId="294A3E16" w14:textId="533A97B7" w:rsidR="00B60FEB" w:rsidRPr="00806199" w:rsidRDefault="00BC5C7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1.10 </w:t>
      </w:r>
      <w:r w:rsidRPr="00806199">
        <w:rPr>
          <w:rFonts w:ascii="Times New Roman" w:hAnsi="Times New Roman"/>
          <w:bCs/>
          <w:sz w:val="28"/>
          <w:szCs w:val="28"/>
        </w:rPr>
        <w:t>–</w:t>
      </w:r>
      <w:r w:rsidR="00B60FEB" w:rsidRPr="00806199">
        <w:rPr>
          <w:rFonts w:ascii="Times New Roman" w:hAnsi="Times New Roman"/>
          <w:bCs/>
          <w:sz w:val="28"/>
          <w:szCs w:val="28"/>
        </w:rPr>
        <w:t xml:space="preserve"> </w:t>
      </w:r>
      <w:r w:rsidR="00B60FEB" w:rsidRPr="00806199">
        <w:rPr>
          <w:rFonts w:ascii="Times New Roman" w:hAnsi="Times New Roman"/>
          <w:bCs/>
          <w:sz w:val="28"/>
          <w:szCs w:val="28"/>
          <w:lang w:val="kk-KZ"/>
        </w:rPr>
        <w:t xml:space="preserve">40X болаттан жасалған цилиндрлік тісті доңғалақтарды кесу кезінде P6M5F 9 (m=10 мм) жасалған бұрамдық жоғышының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 жылдамдығының әсері</w:t>
      </w:r>
    </w:p>
    <w:p w14:paraId="09DB3421" w14:textId="77777777" w:rsidR="00E41135" w:rsidRPr="00806199" w:rsidRDefault="00E41135" w:rsidP="00B60D6C">
      <w:pPr>
        <w:tabs>
          <w:tab w:val="left" w:pos="360"/>
        </w:tabs>
        <w:spacing w:after="0" w:line="240" w:lineRule="auto"/>
        <w:ind w:firstLine="709"/>
        <w:jc w:val="center"/>
        <w:rPr>
          <w:rFonts w:ascii="Times New Roman" w:hAnsi="Times New Roman"/>
          <w:bCs/>
          <w:sz w:val="28"/>
          <w:szCs w:val="28"/>
          <w:lang w:val="kk-KZ"/>
        </w:rPr>
      </w:pPr>
    </w:p>
    <w:p w14:paraId="203C94FB"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0EA46323" wp14:editId="20F05B77">
            <wp:extent cx="2696617" cy="2838734"/>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6617" cy="2838734"/>
                    </a:xfrm>
                    <a:prstGeom prst="rect">
                      <a:avLst/>
                    </a:prstGeom>
                    <a:noFill/>
                    <a:ln>
                      <a:noFill/>
                    </a:ln>
                  </pic:spPr>
                </pic:pic>
              </a:graphicData>
            </a:graphic>
          </wp:inline>
        </w:drawing>
      </w:r>
    </w:p>
    <w:p w14:paraId="4F2C237F" w14:textId="77777777" w:rsidR="00B60FEB" w:rsidRPr="00806199" w:rsidRDefault="00B60FEB" w:rsidP="00B60D6C">
      <w:pPr>
        <w:tabs>
          <w:tab w:val="left" w:pos="360"/>
        </w:tabs>
        <w:spacing w:after="0" w:line="240" w:lineRule="auto"/>
        <w:ind w:firstLine="709"/>
        <w:jc w:val="both"/>
        <w:rPr>
          <w:rFonts w:ascii="Times New Roman" w:hAnsi="Times New Roman"/>
          <w:bCs/>
          <w:sz w:val="28"/>
          <w:szCs w:val="28"/>
        </w:rPr>
      </w:pPr>
      <w:r w:rsidRPr="00806199">
        <w:rPr>
          <w:rFonts w:ascii="Times New Roman" w:hAnsi="Times New Roman"/>
          <w:bCs/>
          <w:sz w:val="28"/>
          <w:szCs w:val="28"/>
        </w:rPr>
        <w:tab/>
      </w:r>
      <w:r w:rsidRPr="00806199">
        <w:rPr>
          <w:rFonts w:ascii="Times New Roman" w:hAnsi="Times New Roman"/>
          <w:bCs/>
          <w:sz w:val="28"/>
          <w:szCs w:val="28"/>
        </w:rPr>
        <w:tab/>
      </w:r>
      <w:r w:rsidRPr="00806199">
        <w:rPr>
          <w:rFonts w:ascii="Times New Roman" w:hAnsi="Times New Roman"/>
          <w:bCs/>
          <w:sz w:val="28"/>
          <w:szCs w:val="28"/>
        </w:rPr>
        <w:tab/>
      </w:r>
    </w:p>
    <w:p w14:paraId="6B5A8F75" w14:textId="4F609E52" w:rsidR="00B60FEB" w:rsidRPr="00806199" w:rsidRDefault="00B60FEB" w:rsidP="00E41135">
      <w:pPr>
        <w:tabs>
          <w:tab w:val="left" w:pos="360"/>
        </w:tabs>
        <w:spacing w:after="0" w:line="240" w:lineRule="auto"/>
        <w:ind w:firstLine="709"/>
        <w:jc w:val="center"/>
        <w:rPr>
          <w:rFonts w:ascii="Times New Roman" w:hAnsi="Times New Roman"/>
          <w:bCs/>
          <w:sz w:val="28"/>
          <w:szCs w:val="28"/>
        </w:rPr>
      </w:pPr>
      <w:r w:rsidRPr="00806199">
        <w:rPr>
          <w:rFonts w:ascii="Times New Roman" w:hAnsi="Times New Roman"/>
          <w:bCs/>
          <w:sz w:val="28"/>
          <w:szCs w:val="28"/>
        </w:rPr>
        <w:t xml:space="preserve">1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=29 м/мин</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2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=34 м/мин</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3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=42 м/мин</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4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=52 м/мин.</w:t>
      </w:r>
    </w:p>
    <w:p w14:paraId="0C3E70EC" w14:textId="77777777" w:rsidR="00B60FEB" w:rsidRPr="00806199" w:rsidRDefault="00B60FEB" w:rsidP="00B60D6C">
      <w:pPr>
        <w:tabs>
          <w:tab w:val="left" w:pos="360"/>
          <w:tab w:val="left" w:pos="3937"/>
        </w:tabs>
        <w:spacing w:after="0" w:line="240" w:lineRule="auto"/>
        <w:ind w:firstLine="709"/>
        <w:rPr>
          <w:rFonts w:ascii="Times New Roman" w:hAnsi="Times New Roman"/>
          <w:bCs/>
          <w:sz w:val="28"/>
          <w:szCs w:val="28"/>
        </w:rPr>
      </w:pPr>
    </w:p>
    <w:p w14:paraId="527EB31F" w14:textId="1398DB53" w:rsidR="00B60FEB" w:rsidRPr="00806199" w:rsidRDefault="00BC5C7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1.11 </w:t>
      </w:r>
      <w:r w:rsidRPr="00806199">
        <w:rPr>
          <w:rFonts w:ascii="Times New Roman" w:hAnsi="Times New Roman"/>
          <w:bCs/>
          <w:sz w:val="28"/>
          <w:szCs w:val="28"/>
        </w:rPr>
        <w:t>–</w:t>
      </w:r>
      <w:r w:rsidR="00B60FEB" w:rsidRPr="00806199">
        <w:rPr>
          <w:rFonts w:ascii="Times New Roman" w:hAnsi="Times New Roman"/>
          <w:bCs/>
          <w:sz w:val="28"/>
          <w:szCs w:val="28"/>
        </w:rPr>
        <w:t xml:space="preserve"> 30ХГСА</w:t>
      </w:r>
      <w:r w:rsidR="00B60FEB" w:rsidRPr="00806199">
        <w:rPr>
          <w:rFonts w:ascii="Times New Roman" w:hAnsi="Times New Roman"/>
          <w:bCs/>
          <w:sz w:val="28"/>
          <w:szCs w:val="28"/>
          <w:lang w:val="kk-KZ"/>
        </w:rPr>
        <w:t xml:space="preserve"> болаттан жасалған конусты тісті доңғалақтарды кесу кезіндегі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 жылдамдығының тіс </w:t>
      </w:r>
      <w:r w:rsidR="00DC674D" w:rsidRPr="00806199">
        <w:rPr>
          <w:rFonts w:ascii="Times New Roman" w:hAnsi="Times New Roman"/>
          <w:bCs/>
          <w:sz w:val="28"/>
          <w:szCs w:val="28"/>
          <w:lang w:val="kk-KZ"/>
        </w:rPr>
        <w:t>кесуші</w:t>
      </w:r>
      <w:r w:rsidR="00B60FEB" w:rsidRPr="00806199">
        <w:rPr>
          <w:rFonts w:ascii="Times New Roman" w:hAnsi="Times New Roman"/>
          <w:bCs/>
          <w:sz w:val="28"/>
          <w:szCs w:val="28"/>
          <w:lang w:val="kk-KZ"/>
        </w:rPr>
        <w:t xml:space="preserve"> бастиегінің (</w:t>
      </w:r>
      <w:r w:rsidR="00B60FEB" w:rsidRPr="00806199">
        <w:rPr>
          <w:rFonts w:ascii="Times New Roman" w:hAnsi="Times New Roman"/>
          <w:bCs/>
          <w:sz w:val="28"/>
          <w:szCs w:val="28"/>
        </w:rPr>
        <w:t>Р6М5Ф</w:t>
      </w:r>
      <w:r w:rsidR="00B60FEB" w:rsidRPr="00806199">
        <w:rPr>
          <w:rFonts w:ascii="Times New Roman" w:hAnsi="Times New Roman"/>
          <w:bCs/>
          <w:sz w:val="28"/>
          <w:szCs w:val="28"/>
          <w:lang w:val="kk-KZ"/>
        </w:rPr>
        <w:t xml:space="preserve">) беріктігіне әсері </w:t>
      </w:r>
    </w:p>
    <w:p w14:paraId="61AA9E9A" w14:textId="77777777" w:rsidR="00B60FEB" w:rsidRPr="00806199" w:rsidRDefault="00B60FEB" w:rsidP="00B60D6C">
      <w:pPr>
        <w:tabs>
          <w:tab w:val="left" w:pos="360"/>
        </w:tabs>
        <w:spacing w:after="0" w:line="240" w:lineRule="auto"/>
        <w:ind w:firstLine="709"/>
        <w:jc w:val="center"/>
        <w:rPr>
          <w:rFonts w:ascii="Times New Roman" w:hAnsi="Times New Roman"/>
          <w:bCs/>
          <w:sz w:val="28"/>
          <w:szCs w:val="28"/>
        </w:rPr>
      </w:pPr>
    </w:p>
    <w:p w14:paraId="69935AD3" w14:textId="60FCA308" w:rsidR="00B60FEB" w:rsidRPr="00806199" w:rsidRDefault="00B60FEB" w:rsidP="00B60D6C">
      <w:pPr>
        <w:tabs>
          <w:tab w:val="left" w:pos="360"/>
          <w:tab w:val="left" w:pos="21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Жоғарыда айтылғандар құралдың жұмыс беттерінде беріктендірілген қайталама құрылымдардың қалыптасуын жоғары температуралы механикалық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термиялық өңдеу (ЖТМТӨ)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імен салыстыруға мүмкіндік береді. Сонымен қатар, ЖТМТӨ дәстүрлі әдісінен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пластикалық деформация мен жылу әсері уақыт өте келе біріктіріліп,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энергетикасы есебінен жүзеге асырылады. ЖТМТӨ жылу әсері термиялық тұрақсыз дислокациялардың жойылуын ынталандыратынын ескере отырып,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тің температурасын атаумен беріктендірілген құрылымдардың жылуға төзімділігі артуы керек [40, 59</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бет; 41]. </w:t>
      </w:r>
    </w:p>
    <w:p w14:paraId="55104B89" w14:textId="3E36780B"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[42,31] ж</w:t>
      </w:r>
      <w:r w:rsidR="00123D8F" w:rsidRPr="00806199">
        <w:rPr>
          <w:rFonts w:ascii="Times New Roman" w:hAnsi="Times New Roman"/>
          <w:sz w:val="28"/>
          <w:szCs w:val="28"/>
          <w:lang w:val="kk-KZ"/>
        </w:rPr>
        <w:t>ұ</w:t>
      </w:r>
      <w:r w:rsidRPr="00806199">
        <w:rPr>
          <w:rFonts w:ascii="Times New Roman" w:hAnsi="Times New Roman"/>
          <w:sz w:val="28"/>
          <w:szCs w:val="28"/>
          <w:lang w:val="kk-KZ"/>
        </w:rPr>
        <w:t xml:space="preserve">мыста </w:t>
      </w:r>
      <w:r w:rsidR="00123D8F" w:rsidRPr="00806199">
        <w:rPr>
          <w:rFonts w:ascii="Times New Roman" w:hAnsi="Times New Roman"/>
          <w:sz w:val="28"/>
          <w:szCs w:val="28"/>
          <w:lang w:val="kk-KZ"/>
        </w:rPr>
        <w:t>фрезерлеу</w:t>
      </w:r>
      <w:r w:rsidRPr="00806199">
        <w:rPr>
          <w:rFonts w:ascii="Times New Roman" w:hAnsi="Times New Roman"/>
          <w:sz w:val="28"/>
          <w:szCs w:val="28"/>
          <w:lang w:val="kk-KZ"/>
        </w:rPr>
        <w:t xml:space="preserve"> аспаптары</w:t>
      </w:r>
      <w:r w:rsidR="00123D8F" w:rsidRPr="00806199">
        <w:rPr>
          <w:rFonts w:ascii="Times New Roman" w:hAnsi="Times New Roman"/>
          <w:sz w:val="28"/>
          <w:szCs w:val="28"/>
          <w:lang w:val="kk-KZ"/>
        </w:rPr>
        <w:t>н</w:t>
      </w:r>
      <w:r w:rsidRPr="00806199">
        <w:rPr>
          <w:rFonts w:ascii="Times New Roman" w:hAnsi="Times New Roman"/>
          <w:sz w:val="28"/>
          <w:szCs w:val="28"/>
          <w:lang w:val="kk-KZ"/>
        </w:rPr>
        <w:t xml:space="preserve">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 эксперимент ретінде зерттелді. Эксперименттік зерттеулер С.Сейфуллин атындағы Қазақ аграрлық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техникалық зерттеу университетінің (ҚазАТЗУ) «Технологиялық машиналар мен жабдықтар» (ТМЖ) кафедрасының зертханалық базасы жағдайында орындалды. </w:t>
      </w:r>
      <w:r w:rsidR="007F403B"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кезінде 20Х болаттан жасалған дайындамаларды өңдеу 1К62 жону</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бұрама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білдекте орындалды.</w:t>
      </w:r>
    </w:p>
    <w:p w14:paraId="6D2E9C69" w14:textId="2C65DBF6"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1.12</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кезінде пайдаланылған дайындамалар мен </w:t>
      </w:r>
      <w:r w:rsidR="007F403B"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 көрсетілген [42,31]. </w:t>
      </w:r>
    </w:p>
    <w:p w14:paraId="37E7464F" w14:textId="77777777" w:rsidR="00564479" w:rsidRPr="00806199" w:rsidRDefault="00564479" w:rsidP="00B60D6C">
      <w:pPr>
        <w:tabs>
          <w:tab w:val="left" w:pos="360"/>
          <w:tab w:val="left" w:pos="8775"/>
        </w:tabs>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4332"/>
      </w:tblGrid>
      <w:tr w:rsidR="00B60FEB" w:rsidRPr="00806199" w14:paraId="70E1E92C" w14:textId="77777777" w:rsidTr="00225DB1">
        <w:tc>
          <w:tcPr>
            <w:tcW w:w="4247" w:type="dxa"/>
          </w:tcPr>
          <w:p w14:paraId="3D00A9A2" w14:textId="0DDDBD7D" w:rsidR="00B60FEB" w:rsidRPr="00806199" w:rsidRDefault="00564479" w:rsidP="00564479">
            <w:pPr>
              <w:tabs>
                <w:tab w:val="left" w:pos="360"/>
                <w:tab w:val="left" w:pos="8775"/>
              </w:tabs>
              <w:spacing w:after="0" w:line="240" w:lineRule="auto"/>
              <w:ind w:firstLine="35"/>
              <w:jc w:val="center"/>
              <w:rPr>
                <w:rFonts w:ascii="Times New Roman" w:hAnsi="Times New Roman"/>
                <w:b/>
                <w:bCs/>
                <w:sz w:val="28"/>
                <w:szCs w:val="28"/>
              </w:rPr>
            </w:pPr>
            <w:r w:rsidRPr="00806199">
              <w:rPr>
                <w:rFonts w:ascii="Times New Roman" w:hAnsi="Times New Roman"/>
                <w:sz w:val="28"/>
                <w:szCs w:val="28"/>
              </w:rPr>
              <w:object w:dxaOrig="3405" w:dyaOrig="1905" w14:anchorId="36285A54">
                <v:shape id="_x0000_i1031" type="#_x0000_t75" style="width:246pt;height:135.75pt" o:ole="">
                  <v:imagedata r:id="rId31" o:title=""/>
                </v:shape>
                <o:OLEObject Type="Embed" ProgID="PBrush" ShapeID="_x0000_i1031" DrawAspect="Content" ObjectID="_1843023242" r:id="rId32"/>
              </w:object>
            </w:r>
          </w:p>
        </w:tc>
        <w:tc>
          <w:tcPr>
            <w:tcW w:w="4247" w:type="dxa"/>
          </w:tcPr>
          <w:p w14:paraId="5D787308" w14:textId="2CF1960D" w:rsidR="00B60FEB" w:rsidRPr="00806199" w:rsidRDefault="00564479" w:rsidP="00564479">
            <w:pPr>
              <w:tabs>
                <w:tab w:val="left" w:pos="360"/>
                <w:tab w:val="left" w:pos="8775"/>
              </w:tabs>
              <w:spacing w:after="0" w:line="240" w:lineRule="auto"/>
              <w:ind w:firstLine="35"/>
              <w:jc w:val="center"/>
              <w:rPr>
                <w:rFonts w:ascii="Times New Roman" w:hAnsi="Times New Roman"/>
                <w:b/>
                <w:bCs/>
                <w:sz w:val="28"/>
                <w:szCs w:val="28"/>
              </w:rPr>
            </w:pPr>
            <w:r w:rsidRPr="00806199">
              <w:rPr>
                <w:rFonts w:ascii="Times New Roman" w:hAnsi="Times New Roman"/>
                <w:sz w:val="28"/>
                <w:szCs w:val="28"/>
              </w:rPr>
              <w:object w:dxaOrig="3345" w:dyaOrig="2475" w14:anchorId="451E226E">
                <v:shape id="_x0000_i1032" type="#_x0000_t75" style="width:204pt;height:135.75pt" o:ole="">
                  <v:imagedata r:id="rId33" o:title="" gain="1.25"/>
                </v:shape>
                <o:OLEObject Type="Embed" ProgID="PBrush" ShapeID="_x0000_i1032" DrawAspect="Content" ObjectID="_1843023243" r:id="rId34"/>
              </w:object>
            </w:r>
          </w:p>
        </w:tc>
      </w:tr>
      <w:tr w:rsidR="00B60FEB" w:rsidRPr="00806199" w14:paraId="21B23053" w14:textId="77777777" w:rsidTr="00225DB1">
        <w:tc>
          <w:tcPr>
            <w:tcW w:w="4247" w:type="dxa"/>
          </w:tcPr>
          <w:p w14:paraId="25BB3313"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Cs/>
                <w:i/>
                <w:sz w:val="28"/>
                <w:szCs w:val="28"/>
              </w:rPr>
            </w:pPr>
            <w:r w:rsidRPr="00806199">
              <w:rPr>
                <w:rFonts w:ascii="Times New Roman" w:hAnsi="Times New Roman"/>
                <w:bCs/>
                <w:i/>
                <w:sz w:val="28"/>
                <w:szCs w:val="28"/>
              </w:rPr>
              <w:t>а)</w:t>
            </w:r>
          </w:p>
        </w:tc>
        <w:tc>
          <w:tcPr>
            <w:tcW w:w="4247" w:type="dxa"/>
          </w:tcPr>
          <w:p w14:paraId="19A31D92"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Cs/>
                <w:i/>
                <w:sz w:val="28"/>
                <w:szCs w:val="28"/>
              </w:rPr>
            </w:pPr>
            <w:r w:rsidRPr="00806199">
              <w:rPr>
                <w:rFonts w:ascii="Times New Roman" w:hAnsi="Times New Roman"/>
                <w:bCs/>
                <w:i/>
                <w:sz w:val="28"/>
                <w:szCs w:val="28"/>
              </w:rPr>
              <w:t>б)</w:t>
            </w:r>
          </w:p>
        </w:tc>
      </w:tr>
    </w:tbl>
    <w:p w14:paraId="4BF4A22A"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
          <w:bCs/>
          <w:sz w:val="28"/>
          <w:szCs w:val="28"/>
        </w:rPr>
      </w:pPr>
    </w:p>
    <w:p w14:paraId="02FE0013" w14:textId="358BE771" w:rsidR="00B60FEB" w:rsidRPr="00806199" w:rsidRDefault="00B60FEB" w:rsidP="00E41135">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i/>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термиялық өңдеу арқылы беріктендірілген 20X болаттан жасалған дайындамалар</w:t>
      </w:r>
      <w:r w:rsidRPr="00806199">
        <w:rPr>
          <w:rFonts w:ascii="Times New Roman" w:hAnsi="Times New Roman"/>
          <w:sz w:val="28"/>
          <w:szCs w:val="28"/>
        </w:rPr>
        <w:t xml:space="preserve">; 1 </w:t>
      </w:r>
      <w:r w:rsidR="00550994" w:rsidRPr="00806199">
        <w:rPr>
          <w:rFonts w:ascii="Times New Roman" w:hAnsi="Times New Roman"/>
          <w:sz w:val="28"/>
          <w:szCs w:val="28"/>
        </w:rPr>
        <w:t>-</w:t>
      </w:r>
      <w:r w:rsidRPr="00806199">
        <w:rPr>
          <w:rFonts w:ascii="Times New Roman" w:hAnsi="Times New Roman"/>
          <w:sz w:val="28"/>
          <w:szCs w:val="28"/>
        </w:rPr>
        <w:t xml:space="preserve"> HRC 21…23 </w:t>
      </w:r>
      <w:r w:rsidRPr="00806199">
        <w:rPr>
          <w:rFonts w:ascii="Times New Roman" w:hAnsi="Times New Roman"/>
          <w:sz w:val="28"/>
          <w:szCs w:val="28"/>
          <w:lang w:val="kk-KZ"/>
        </w:rPr>
        <w:t xml:space="preserve">қаттылығымен; 2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Pr="00806199">
        <w:rPr>
          <w:rFonts w:ascii="Times New Roman" w:hAnsi="Times New Roman"/>
          <w:sz w:val="28"/>
          <w:szCs w:val="28"/>
        </w:rPr>
        <w:t xml:space="preserve">HRC 19…20 </w:t>
      </w:r>
      <w:r w:rsidRPr="00806199">
        <w:rPr>
          <w:rFonts w:ascii="Times New Roman" w:hAnsi="Times New Roman"/>
          <w:sz w:val="28"/>
          <w:szCs w:val="28"/>
          <w:lang w:val="kk-KZ"/>
        </w:rPr>
        <w:t xml:space="preserve">қаттылығымен; </w:t>
      </w:r>
      <w:r w:rsidRPr="00806199">
        <w:rPr>
          <w:rFonts w:ascii="Times New Roman" w:hAnsi="Times New Roman"/>
          <w:sz w:val="28"/>
          <w:szCs w:val="28"/>
        </w:rPr>
        <w:t xml:space="preserve">б </w:t>
      </w:r>
      <w:r w:rsidR="00550994" w:rsidRPr="00806199">
        <w:rPr>
          <w:rFonts w:ascii="Times New Roman" w:hAnsi="Times New Roman"/>
          <w:sz w:val="28"/>
          <w:szCs w:val="28"/>
        </w:rPr>
        <w:t>-</w:t>
      </w:r>
      <w:r w:rsidRPr="00806199">
        <w:rPr>
          <w:rFonts w:ascii="Times New Roman" w:hAnsi="Times New Roman"/>
          <w:sz w:val="28"/>
          <w:szCs w:val="28"/>
        </w:rPr>
        <w:t xml:space="preserve"> Т5К10</w:t>
      </w:r>
      <w:r w:rsidRPr="00806199">
        <w:rPr>
          <w:rFonts w:ascii="Times New Roman" w:hAnsi="Times New Roman"/>
          <w:sz w:val="28"/>
          <w:szCs w:val="28"/>
          <w:lang w:val="kk-KZ"/>
        </w:rPr>
        <w:t xml:space="preserve"> қайырылған тілінген </w:t>
      </w:r>
      <w:r w:rsidR="007F403B" w:rsidRPr="00806199">
        <w:rPr>
          <w:rFonts w:ascii="Times New Roman" w:hAnsi="Times New Roman"/>
          <w:sz w:val="28"/>
          <w:szCs w:val="28"/>
          <w:lang w:val="kk-KZ"/>
        </w:rPr>
        <w:t>кескіш</w:t>
      </w:r>
      <w:r w:rsidRPr="00806199">
        <w:rPr>
          <w:rFonts w:ascii="Times New Roman" w:hAnsi="Times New Roman"/>
          <w:sz w:val="28"/>
          <w:szCs w:val="28"/>
          <w:lang w:val="kk-KZ"/>
        </w:rPr>
        <w:t>тер</w:t>
      </w:r>
    </w:p>
    <w:p w14:paraId="65559212"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sz w:val="28"/>
          <w:szCs w:val="28"/>
        </w:rPr>
      </w:pPr>
    </w:p>
    <w:p w14:paraId="1ED1AD16" w14:textId="79D49697" w:rsidR="00B60FEB" w:rsidRPr="00806199" w:rsidRDefault="00BC5C7B" w:rsidP="00B60D6C">
      <w:pPr>
        <w:tabs>
          <w:tab w:val="left" w:pos="360"/>
          <w:tab w:val="left" w:pos="8775"/>
        </w:tabs>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Pr="00806199">
        <w:rPr>
          <w:rFonts w:ascii="Times New Roman" w:hAnsi="Times New Roman"/>
          <w:sz w:val="28"/>
          <w:szCs w:val="28"/>
        </w:rPr>
        <w:t xml:space="preserve"> </w:t>
      </w:r>
      <w:r w:rsidR="00B60FEB" w:rsidRPr="00806199">
        <w:rPr>
          <w:rFonts w:ascii="Times New Roman" w:hAnsi="Times New Roman"/>
          <w:sz w:val="28"/>
          <w:szCs w:val="28"/>
        </w:rPr>
        <w:t xml:space="preserve">1.12 </w:t>
      </w:r>
      <w:r w:rsidRPr="00806199">
        <w:rPr>
          <w:rFonts w:ascii="Times New Roman" w:hAnsi="Times New Roman"/>
          <w:sz w:val="28"/>
          <w:szCs w:val="28"/>
        </w:rPr>
        <w:t>–</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үшін қолданылатын дайындамалар мен </w:t>
      </w:r>
      <w:r w:rsidR="007F403B" w:rsidRPr="00806199">
        <w:rPr>
          <w:rFonts w:ascii="Times New Roman" w:hAnsi="Times New Roman"/>
          <w:sz w:val="28"/>
          <w:szCs w:val="28"/>
          <w:lang w:val="kk-KZ"/>
        </w:rPr>
        <w:t>кескіш</w:t>
      </w:r>
      <w:r w:rsidR="00B60FEB" w:rsidRPr="00806199">
        <w:rPr>
          <w:rFonts w:ascii="Times New Roman" w:hAnsi="Times New Roman"/>
          <w:sz w:val="28"/>
          <w:szCs w:val="28"/>
          <w:lang w:val="kk-KZ"/>
        </w:rPr>
        <w:t>тер</w:t>
      </w:r>
    </w:p>
    <w:p w14:paraId="6CE9E8BA"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
          <w:bCs/>
          <w:sz w:val="28"/>
          <w:szCs w:val="28"/>
        </w:rPr>
      </w:pPr>
    </w:p>
    <w:p w14:paraId="64920933" w14:textId="618719FC" w:rsidR="00B60FEB" w:rsidRPr="00806199" w:rsidRDefault="00B60FEB" w:rsidP="00B60D6C">
      <w:pPr>
        <w:tabs>
          <w:tab w:val="left" w:pos="360"/>
        </w:tabs>
        <w:spacing w:after="0" w:line="240" w:lineRule="auto"/>
        <w:ind w:firstLine="709"/>
        <w:jc w:val="both"/>
        <w:rPr>
          <w:rFonts w:ascii="Times New Roman" w:hAnsi="Times New Roman"/>
          <w:sz w:val="28"/>
          <w:szCs w:val="28"/>
        </w:rPr>
      </w:pPr>
      <w:r w:rsidRPr="00806199">
        <w:rPr>
          <w:rFonts w:ascii="Times New Roman" w:hAnsi="Times New Roman"/>
          <w:sz w:val="28"/>
          <w:szCs w:val="28"/>
        </w:rPr>
        <w:t>1</w:t>
      </w:r>
      <w:r w:rsidRPr="00806199">
        <w:rPr>
          <w:rFonts w:ascii="Times New Roman" w:hAnsi="Times New Roman"/>
          <w:sz w:val="28"/>
          <w:szCs w:val="28"/>
          <w:lang w:val="kk-KZ"/>
        </w:rPr>
        <w:t>.13</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w:t>
      </w:r>
      <w:r w:rsidR="007F403B"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7F403B" w:rsidRPr="00806199">
        <w:rPr>
          <w:rFonts w:ascii="Times New Roman" w:hAnsi="Times New Roman"/>
          <w:sz w:val="28"/>
          <w:szCs w:val="28"/>
          <w:lang w:val="kk-KZ"/>
        </w:rPr>
        <w:t xml:space="preserve">үрдісі </w:t>
      </w:r>
      <w:r w:rsidRPr="00806199">
        <w:rPr>
          <w:rFonts w:ascii="Times New Roman" w:hAnsi="Times New Roman"/>
          <w:sz w:val="28"/>
          <w:szCs w:val="28"/>
          <w:lang w:val="kk-KZ"/>
        </w:rPr>
        <w:t>көрсетілген</w:t>
      </w:r>
      <w:r w:rsidRPr="00806199">
        <w:rPr>
          <w:rFonts w:ascii="Times New Roman" w:hAnsi="Times New Roman"/>
          <w:sz w:val="28"/>
          <w:szCs w:val="28"/>
        </w:rPr>
        <w:t xml:space="preserve"> [4</w:t>
      </w:r>
      <w:r w:rsidRPr="00806199">
        <w:rPr>
          <w:rFonts w:ascii="Times New Roman" w:hAnsi="Times New Roman"/>
          <w:sz w:val="28"/>
          <w:szCs w:val="28"/>
          <w:lang w:val="kk-KZ"/>
        </w:rPr>
        <w:t>2</w:t>
      </w:r>
      <w:r w:rsidRPr="00806199">
        <w:rPr>
          <w:rFonts w:ascii="Times New Roman" w:hAnsi="Times New Roman"/>
          <w:sz w:val="28"/>
          <w:szCs w:val="28"/>
        </w:rPr>
        <w:t>,31].</w:t>
      </w:r>
    </w:p>
    <w:p w14:paraId="5177DD71"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2299"/>
        <w:gridCol w:w="2466"/>
        <w:gridCol w:w="2316"/>
      </w:tblGrid>
      <w:tr w:rsidR="00B60FEB" w:rsidRPr="00806199" w14:paraId="3DE2385C" w14:textId="77777777" w:rsidTr="00225DB1">
        <w:tc>
          <w:tcPr>
            <w:tcW w:w="2123" w:type="dxa"/>
          </w:tcPr>
          <w:p w14:paraId="7E7711D0" w14:textId="77777777" w:rsidR="00B60FEB" w:rsidRPr="00806199" w:rsidRDefault="00B60FEB" w:rsidP="00564479">
            <w:pPr>
              <w:tabs>
                <w:tab w:val="left" w:pos="360"/>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603B392" wp14:editId="15F536D0">
                  <wp:extent cx="1144413" cy="1409096"/>
                  <wp:effectExtent l="952"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18784"/>
                          <a:stretch/>
                        </pic:blipFill>
                        <pic:spPr bwMode="auto">
                          <a:xfrm rot="16200000">
                            <a:off x="0" y="0"/>
                            <a:ext cx="1149645" cy="14155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23" w:type="dxa"/>
          </w:tcPr>
          <w:p w14:paraId="38F349A1" w14:textId="77777777" w:rsidR="00B60FEB" w:rsidRPr="00806199" w:rsidRDefault="00B60FEB" w:rsidP="00564479">
            <w:pPr>
              <w:tabs>
                <w:tab w:val="left" w:pos="360"/>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732B3BBB" wp14:editId="75C7391F">
                  <wp:extent cx="1146339" cy="1315192"/>
                  <wp:effectExtent l="0" t="8255" r="762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7" cstate="print">
                            <a:extLst>
                              <a:ext uri="{BEBA8EAE-BF5A-486C-A8C5-ECC9F3942E4B}">
                                <a14:imgProps xmlns:a14="http://schemas.microsoft.com/office/drawing/2010/main">
                                  <a14:imgLayer r:embed="rId38">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8197" r="10266" b="6452"/>
                          <a:stretch/>
                        </pic:blipFill>
                        <pic:spPr bwMode="auto">
                          <a:xfrm rot="16200000">
                            <a:off x="0" y="0"/>
                            <a:ext cx="1173077" cy="13458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24" w:type="dxa"/>
          </w:tcPr>
          <w:p w14:paraId="685C8312" w14:textId="77777777" w:rsidR="00B60FEB" w:rsidRPr="00806199" w:rsidRDefault="00B60FEB" w:rsidP="00564479">
            <w:pPr>
              <w:tabs>
                <w:tab w:val="left" w:pos="360"/>
              </w:tabs>
              <w:spacing w:after="0" w:line="240" w:lineRule="auto"/>
              <w:jc w:val="center"/>
              <w:rPr>
                <w:rFonts w:ascii="Times New Roman" w:hAnsi="Times New Roman"/>
                <w:sz w:val="28"/>
                <w:szCs w:val="28"/>
              </w:rPr>
            </w:pPr>
            <w:r w:rsidRPr="00806199">
              <w:rPr>
                <w:rFonts w:ascii="Times New Roman" w:hAnsi="Times New Roman"/>
                <w:b/>
                <w:bCs/>
                <w:noProof/>
                <w:sz w:val="28"/>
                <w:szCs w:val="28"/>
              </w:rPr>
              <w:drawing>
                <wp:inline distT="0" distB="0" distL="0" distR="0" wp14:anchorId="69B72FFB" wp14:editId="76EB7293">
                  <wp:extent cx="1428540" cy="1146412"/>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t="7067" b="9430"/>
                          <a:stretch/>
                        </pic:blipFill>
                        <pic:spPr bwMode="auto">
                          <a:xfrm>
                            <a:off x="0" y="0"/>
                            <a:ext cx="1465435" cy="11760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24" w:type="dxa"/>
          </w:tcPr>
          <w:p w14:paraId="401D44B9" w14:textId="77777777" w:rsidR="00B60FEB" w:rsidRPr="00806199" w:rsidRDefault="00B60FEB" w:rsidP="00564479">
            <w:pPr>
              <w:tabs>
                <w:tab w:val="left" w:pos="360"/>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C935752" wp14:editId="254EC711">
                  <wp:extent cx="1139454" cy="1326726"/>
                  <wp:effectExtent l="1587" t="0" r="5398" b="5397"/>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0" cstate="print">
                            <a:extLst>
                              <a:ext uri="{BEBA8EAE-BF5A-486C-A8C5-ECC9F3942E4B}">
                                <a14:imgProps xmlns:a14="http://schemas.microsoft.com/office/drawing/2010/main">
                                  <a14:imgLayer r:embed="rId4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9173" r="4942"/>
                          <a:stretch/>
                        </pic:blipFill>
                        <pic:spPr bwMode="auto">
                          <a:xfrm rot="16200000">
                            <a:off x="0" y="0"/>
                            <a:ext cx="1164118" cy="13554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60FEB" w:rsidRPr="00806199" w14:paraId="3BE15187" w14:textId="77777777" w:rsidTr="00225DB1">
        <w:tc>
          <w:tcPr>
            <w:tcW w:w="2123" w:type="dxa"/>
          </w:tcPr>
          <w:p w14:paraId="2A990261"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bCs/>
                <w:i/>
                <w:sz w:val="28"/>
                <w:szCs w:val="28"/>
              </w:rPr>
              <w:t>а)</w:t>
            </w:r>
          </w:p>
        </w:tc>
        <w:tc>
          <w:tcPr>
            <w:tcW w:w="2123" w:type="dxa"/>
          </w:tcPr>
          <w:p w14:paraId="4AFD1EBA"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bCs/>
                <w:i/>
                <w:sz w:val="28"/>
                <w:szCs w:val="28"/>
              </w:rPr>
              <w:t>б)</w:t>
            </w:r>
          </w:p>
        </w:tc>
        <w:tc>
          <w:tcPr>
            <w:tcW w:w="2124" w:type="dxa"/>
          </w:tcPr>
          <w:p w14:paraId="6B909717"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bCs/>
                <w:i/>
                <w:sz w:val="28"/>
                <w:szCs w:val="28"/>
              </w:rPr>
              <w:t>в)</w:t>
            </w:r>
          </w:p>
        </w:tc>
        <w:tc>
          <w:tcPr>
            <w:tcW w:w="2124" w:type="dxa"/>
          </w:tcPr>
          <w:p w14:paraId="25013F2C"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bCs/>
                <w:i/>
                <w:sz w:val="28"/>
                <w:szCs w:val="28"/>
              </w:rPr>
              <w:t>г)</w:t>
            </w:r>
          </w:p>
        </w:tc>
      </w:tr>
    </w:tbl>
    <w:p w14:paraId="4E017A04" w14:textId="77777777" w:rsidR="00B60FEB" w:rsidRPr="00806199" w:rsidRDefault="00B60FEB" w:rsidP="00B60D6C">
      <w:pPr>
        <w:tabs>
          <w:tab w:val="left" w:pos="360"/>
        </w:tabs>
        <w:spacing w:after="0" w:line="240" w:lineRule="auto"/>
        <w:ind w:firstLine="709"/>
        <w:jc w:val="both"/>
        <w:rPr>
          <w:rFonts w:ascii="Times New Roman" w:hAnsi="Times New Roman"/>
          <w:i/>
          <w:sz w:val="28"/>
          <w:szCs w:val="28"/>
        </w:rPr>
      </w:pPr>
    </w:p>
    <w:p w14:paraId="29B2BA5B" w14:textId="3B2FFA3F" w:rsidR="00B60FEB" w:rsidRPr="00806199" w:rsidRDefault="00B60FEB" w:rsidP="00E41135">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i/>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№1</w:t>
      </w:r>
      <w:r w:rsidRPr="00806199">
        <w:rPr>
          <w:rFonts w:ascii="Times New Roman" w:hAnsi="Times New Roman"/>
          <w:sz w:val="28"/>
          <w:szCs w:val="28"/>
          <w:lang w:val="kk-KZ"/>
        </w:rPr>
        <w:t xml:space="preserve"> </w:t>
      </w:r>
      <w:r w:rsidR="00DC674D" w:rsidRPr="00806199">
        <w:rPr>
          <w:rFonts w:ascii="Times New Roman" w:hAnsi="Times New Roman"/>
          <w:sz w:val="28"/>
          <w:szCs w:val="28"/>
          <w:lang w:val="kk-KZ"/>
        </w:rPr>
        <w:t>кес</w:t>
      </w:r>
      <w:r w:rsidR="007F403B" w:rsidRPr="00806199">
        <w:rPr>
          <w:rFonts w:ascii="Times New Roman" w:hAnsi="Times New Roman"/>
          <w:sz w:val="28"/>
          <w:szCs w:val="28"/>
          <w:lang w:val="kk-KZ"/>
        </w:rPr>
        <w:t>кіш</w:t>
      </w:r>
      <w:r w:rsidRPr="00806199">
        <w:rPr>
          <w:rFonts w:ascii="Times New Roman" w:hAnsi="Times New Roman"/>
          <w:sz w:val="28"/>
          <w:szCs w:val="28"/>
        </w:rPr>
        <w:t xml:space="preserve">; </w:t>
      </w:r>
      <w:r w:rsidRPr="00806199">
        <w:rPr>
          <w:rFonts w:ascii="Times New Roman" w:hAnsi="Times New Roman"/>
          <w:i/>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№2</w:t>
      </w:r>
      <w:r w:rsidRPr="00806199">
        <w:rPr>
          <w:rFonts w:ascii="Times New Roman" w:hAnsi="Times New Roman"/>
          <w:sz w:val="28"/>
          <w:szCs w:val="28"/>
          <w:lang w:val="kk-KZ"/>
        </w:rPr>
        <w:t xml:space="preserve"> </w:t>
      </w:r>
      <w:r w:rsidR="007F403B" w:rsidRPr="00806199">
        <w:rPr>
          <w:rFonts w:ascii="Times New Roman" w:hAnsi="Times New Roman"/>
          <w:sz w:val="28"/>
          <w:szCs w:val="28"/>
          <w:lang w:val="kk-KZ"/>
        </w:rPr>
        <w:t>кескіш</w:t>
      </w:r>
      <w:r w:rsidRPr="00806199">
        <w:rPr>
          <w:rFonts w:ascii="Times New Roman" w:hAnsi="Times New Roman"/>
          <w:sz w:val="28"/>
          <w:szCs w:val="28"/>
        </w:rPr>
        <w:t xml:space="preserve">; </w:t>
      </w:r>
      <w:r w:rsidRPr="00806199">
        <w:rPr>
          <w:rFonts w:ascii="Times New Roman" w:hAnsi="Times New Roman"/>
          <w:i/>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w:t>
      </w:r>
      <w:r w:rsidRPr="00806199">
        <w:rPr>
          <w:rFonts w:ascii="Times New Roman" w:hAnsi="Times New Roman"/>
          <w:sz w:val="28"/>
          <w:szCs w:val="28"/>
          <w:lang w:val="kk-KZ"/>
        </w:rPr>
        <w:t xml:space="preserve"> </w:t>
      </w:r>
      <w:r w:rsidR="007F403B" w:rsidRPr="00806199">
        <w:rPr>
          <w:rFonts w:ascii="Times New Roman" w:hAnsi="Times New Roman"/>
          <w:sz w:val="28"/>
          <w:szCs w:val="28"/>
          <w:lang w:val="kk-KZ"/>
        </w:rPr>
        <w:t>кескіш</w:t>
      </w:r>
      <w:r w:rsidRPr="00806199">
        <w:rPr>
          <w:rFonts w:ascii="Times New Roman" w:hAnsi="Times New Roman"/>
          <w:sz w:val="28"/>
          <w:szCs w:val="28"/>
        </w:rPr>
        <w:t xml:space="preserve">; </w:t>
      </w:r>
      <w:r w:rsidRPr="00806199">
        <w:rPr>
          <w:rFonts w:ascii="Times New Roman" w:hAnsi="Times New Roman"/>
          <w:i/>
          <w:sz w:val="28"/>
          <w:szCs w:val="28"/>
        </w:rPr>
        <w:t>с</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№4</w:t>
      </w:r>
      <w:r w:rsidRPr="00806199">
        <w:rPr>
          <w:rFonts w:ascii="Times New Roman" w:hAnsi="Times New Roman"/>
          <w:sz w:val="28"/>
          <w:szCs w:val="28"/>
          <w:lang w:val="kk-KZ"/>
        </w:rPr>
        <w:t xml:space="preserve"> </w:t>
      </w:r>
      <w:r w:rsidR="007F403B" w:rsidRPr="00806199">
        <w:rPr>
          <w:rFonts w:ascii="Times New Roman" w:hAnsi="Times New Roman"/>
          <w:sz w:val="28"/>
          <w:szCs w:val="28"/>
          <w:lang w:val="kk-KZ"/>
        </w:rPr>
        <w:t>кескіш</w:t>
      </w:r>
    </w:p>
    <w:p w14:paraId="48A3F2CD"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sz w:val="28"/>
          <w:szCs w:val="28"/>
        </w:rPr>
      </w:pPr>
    </w:p>
    <w:p w14:paraId="54A66FB9" w14:textId="0458D11F" w:rsidR="00B60FEB" w:rsidRPr="00806199" w:rsidRDefault="00BC5C7B" w:rsidP="00B60D6C">
      <w:pPr>
        <w:tabs>
          <w:tab w:val="left" w:pos="360"/>
          <w:tab w:val="left" w:pos="8775"/>
        </w:tabs>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Сурет</w:t>
      </w:r>
      <w:r w:rsidRPr="00806199">
        <w:rPr>
          <w:rFonts w:ascii="Times New Roman" w:hAnsi="Times New Roman"/>
          <w:sz w:val="28"/>
          <w:szCs w:val="28"/>
        </w:rPr>
        <w:t xml:space="preserve"> </w:t>
      </w:r>
      <w:r w:rsidR="00B60FEB" w:rsidRPr="00806199">
        <w:rPr>
          <w:rFonts w:ascii="Times New Roman" w:hAnsi="Times New Roman"/>
          <w:sz w:val="28"/>
          <w:szCs w:val="28"/>
        </w:rPr>
        <w:t xml:space="preserve">1.13 </w:t>
      </w:r>
      <w:r w:rsidRPr="00806199">
        <w:rPr>
          <w:rFonts w:ascii="Times New Roman" w:hAnsi="Times New Roman"/>
          <w:sz w:val="28"/>
          <w:szCs w:val="28"/>
        </w:rPr>
        <w:t>–</w:t>
      </w:r>
      <w:r w:rsidR="00B60FEB" w:rsidRPr="00806199">
        <w:t xml:space="preserve"> </w:t>
      </w:r>
      <w:r w:rsidR="00DC674D" w:rsidRPr="00806199">
        <w:rPr>
          <w:rFonts w:ascii="Times New Roman" w:hAnsi="Times New Roman"/>
          <w:sz w:val="28"/>
          <w:szCs w:val="28"/>
          <w:lang w:val="kk-KZ"/>
        </w:rPr>
        <w:t>Кес</w:t>
      </w:r>
      <w:r w:rsidR="008931CD" w:rsidRPr="00806199">
        <w:rPr>
          <w:rFonts w:ascii="Times New Roman" w:hAnsi="Times New Roman"/>
          <w:sz w:val="28"/>
          <w:szCs w:val="28"/>
          <w:lang w:val="kk-KZ"/>
        </w:rPr>
        <w:t>кіш</w:t>
      </w:r>
      <w:r w:rsidR="00B60FEB"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w:t>
      </w:r>
      <w:r w:rsidR="008931CD" w:rsidRPr="00806199">
        <w:rPr>
          <w:rFonts w:ascii="Times New Roman" w:hAnsi="Times New Roman"/>
          <w:sz w:val="28"/>
          <w:szCs w:val="28"/>
          <w:lang w:val="kk-KZ"/>
        </w:rPr>
        <w:t>үрді</w:t>
      </w:r>
      <w:r w:rsidR="00B60FEB" w:rsidRPr="00806199">
        <w:rPr>
          <w:rFonts w:ascii="Times New Roman" w:hAnsi="Times New Roman"/>
          <w:sz w:val="28"/>
          <w:szCs w:val="28"/>
          <w:lang w:val="kk-KZ"/>
        </w:rPr>
        <w:t>сі</w:t>
      </w:r>
    </w:p>
    <w:p w14:paraId="1018F077"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
          <w:bCs/>
          <w:sz w:val="28"/>
          <w:szCs w:val="28"/>
        </w:rPr>
      </w:pPr>
    </w:p>
    <w:p w14:paraId="27CDBA0F" w14:textId="4732BC53"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rPr>
        <w:t>1</w:t>
      </w:r>
      <w:r w:rsidRPr="00806199">
        <w:rPr>
          <w:rFonts w:ascii="Times New Roman" w:hAnsi="Times New Roman"/>
          <w:sz w:val="28"/>
          <w:szCs w:val="28"/>
          <w:lang w:val="kk-KZ"/>
        </w:rPr>
        <w:t>.14</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V=60м/мин; S = 0,2 мм/айн; t=0,3 мм режимдерінде </w:t>
      </w:r>
      <w:r w:rsidRPr="00806199">
        <w:rPr>
          <w:rFonts w:ascii="Times New Roman" w:hAnsi="Times New Roman"/>
          <w:sz w:val="28"/>
          <w:szCs w:val="28"/>
        </w:rPr>
        <w:t xml:space="preserve">НRС </w:t>
      </w:r>
      <w:r w:rsidRPr="00806199">
        <w:rPr>
          <w:rFonts w:ascii="Times New Roman" w:hAnsi="Times New Roman"/>
          <w:sz w:val="28"/>
          <w:szCs w:val="28"/>
          <w:lang w:val="kk-KZ"/>
        </w:rPr>
        <w:t>16</w:t>
      </w:r>
      <w:r w:rsidRPr="00806199">
        <w:rPr>
          <w:rFonts w:ascii="Times New Roman" w:hAnsi="Times New Roman"/>
          <w:sz w:val="28"/>
          <w:szCs w:val="28"/>
        </w:rPr>
        <w:t>…</w:t>
      </w:r>
      <w:r w:rsidRPr="00806199">
        <w:rPr>
          <w:rFonts w:ascii="Times New Roman" w:hAnsi="Times New Roman"/>
          <w:sz w:val="28"/>
          <w:szCs w:val="28"/>
          <w:lang w:val="kk-KZ"/>
        </w:rPr>
        <w:t>17</w:t>
      </w:r>
      <w:r w:rsidRPr="00806199">
        <w:rPr>
          <w:rFonts w:ascii="Times New Roman" w:hAnsi="Times New Roman"/>
          <w:sz w:val="28"/>
          <w:szCs w:val="28"/>
        </w:rPr>
        <w:t xml:space="preserve"> </w:t>
      </w:r>
      <w:r w:rsidRPr="00806199">
        <w:rPr>
          <w:rFonts w:ascii="Times New Roman" w:hAnsi="Times New Roman"/>
          <w:sz w:val="28"/>
          <w:szCs w:val="28"/>
          <w:lang w:val="kk-KZ"/>
        </w:rPr>
        <w:t xml:space="preserve">арқылы жеткізу жағдайында 20Х күйін жону кезінде Т5К10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тұрақтылығына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кезеңінің ұзақтығының әсері бойынша зерттеу нәтижелері келтірілген [42,31].</w:t>
      </w:r>
    </w:p>
    <w:p w14:paraId="1A67871A" w14:textId="77777777"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rPr>
      </w:pPr>
    </w:p>
    <w:p w14:paraId="4A0BE2C9" w14:textId="6FB312CF" w:rsidR="00B60FEB" w:rsidRPr="00806199" w:rsidRDefault="00B60FEB" w:rsidP="00564479">
      <w:pPr>
        <w:tabs>
          <w:tab w:val="left" w:pos="360"/>
          <w:tab w:val="left" w:pos="8775"/>
        </w:tabs>
        <w:spacing w:after="0" w:line="240" w:lineRule="auto"/>
        <w:ind w:firstLine="709"/>
        <w:jc w:val="center"/>
        <w:rPr>
          <w:rFonts w:ascii="Times New Roman" w:hAnsi="Times New Roman"/>
          <w:sz w:val="28"/>
          <w:szCs w:val="28"/>
        </w:rPr>
      </w:pPr>
      <w:r w:rsidRPr="00806199">
        <w:rPr>
          <w:noProof/>
        </w:rPr>
        <w:drawing>
          <wp:inline distT="0" distB="0" distL="0" distR="0" wp14:anchorId="002643DC" wp14:editId="25154A2A">
            <wp:extent cx="4779451" cy="2866029"/>
            <wp:effectExtent l="0" t="0" r="2540" b="0"/>
            <wp:docPr id="5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cstate="print"/>
                    <a:srcRect r="1334" b="4436"/>
                    <a:stretch/>
                  </pic:blipFill>
                  <pic:spPr bwMode="auto">
                    <a:xfrm>
                      <a:off x="0" y="0"/>
                      <a:ext cx="4807385" cy="2882780"/>
                    </a:xfrm>
                    <a:prstGeom prst="rect">
                      <a:avLst/>
                    </a:prstGeom>
                    <a:noFill/>
                    <a:ln>
                      <a:noFill/>
                    </a:ln>
                    <a:extLst>
                      <a:ext uri="{53640926-AAD7-44D8-BBD7-CCE9431645EC}">
                        <a14:shadowObscured xmlns:a14="http://schemas.microsoft.com/office/drawing/2010/main"/>
                      </a:ext>
                    </a:extLst>
                  </pic:spPr>
                </pic:pic>
              </a:graphicData>
            </a:graphic>
          </wp:inline>
        </w:drawing>
      </w:r>
    </w:p>
    <w:p w14:paraId="43E59519" w14:textId="77777777" w:rsidR="00E41135" w:rsidRPr="00806199" w:rsidRDefault="00E41135" w:rsidP="00564479">
      <w:pPr>
        <w:tabs>
          <w:tab w:val="left" w:pos="360"/>
          <w:tab w:val="left" w:pos="8775"/>
        </w:tabs>
        <w:spacing w:after="0" w:line="240" w:lineRule="auto"/>
        <w:ind w:firstLine="709"/>
        <w:jc w:val="center"/>
        <w:rPr>
          <w:rFonts w:ascii="Times New Roman" w:hAnsi="Times New Roman"/>
          <w:sz w:val="28"/>
          <w:szCs w:val="28"/>
        </w:rPr>
      </w:pPr>
    </w:p>
    <w:p w14:paraId="4508121C" w14:textId="3D03D967" w:rsidR="00B60FEB" w:rsidRPr="00806199" w:rsidRDefault="00B60FE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rPr>
        <w:t xml:space="preserve">1 </w:t>
      </w:r>
      <w:r w:rsidR="00550994" w:rsidRPr="00806199">
        <w:rPr>
          <w:rFonts w:ascii="Times New Roman" w:hAnsi="Times New Roman"/>
          <w:bCs/>
          <w:sz w:val="28"/>
          <w:szCs w:val="28"/>
        </w:rPr>
        <w:t>-</w:t>
      </w:r>
      <w:r w:rsidRPr="00806199">
        <w:rPr>
          <w:rFonts w:ascii="Times New Roman" w:hAnsi="Times New Roman"/>
          <w:bCs/>
          <w:sz w:val="28"/>
          <w:szCs w:val="28"/>
        </w:rPr>
        <w:t xml:space="preserve"> HRC 19...20 </w:t>
      </w:r>
      <w:r w:rsidR="007962D9" w:rsidRPr="00806199">
        <w:rPr>
          <w:rFonts w:ascii="Times New Roman" w:hAnsi="Times New Roman"/>
          <w:bCs/>
          <w:sz w:val="28"/>
          <w:szCs w:val="28"/>
          <w:lang w:val="kk-KZ"/>
        </w:rPr>
        <w:t>ысқылап қалыптасқан</w:t>
      </w:r>
      <w:r w:rsidRPr="00806199">
        <w:rPr>
          <w:rFonts w:ascii="Times New Roman" w:hAnsi="Times New Roman"/>
          <w:bCs/>
          <w:sz w:val="28"/>
          <w:szCs w:val="28"/>
          <w:lang w:val="kk-KZ"/>
        </w:rPr>
        <w:t xml:space="preserve"> болаттың қаттылығы</w:t>
      </w:r>
      <w:r w:rsidRPr="00806199">
        <w:rPr>
          <w:rFonts w:ascii="Times New Roman" w:hAnsi="Times New Roman"/>
          <w:bCs/>
          <w:sz w:val="28"/>
          <w:szCs w:val="28"/>
        </w:rPr>
        <w:t xml:space="preserve">; 2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kk-KZ"/>
        </w:rPr>
        <w:t>HRC 21…23 ыс</w:t>
      </w:r>
      <w:r w:rsidR="007962D9" w:rsidRPr="00806199">
        <w:rPr>
          <w:rFonts w:ascii="Times New Roman" w:hAnsi="Times New Roman"/>
          <w:bCs/>
          <w:sz w:val="28"/>
          <w:szCs w:val="28"/>
          <w:lang w:val="kk-KZ"/>
        </w:rPr>
        <w:t>қылап қалыптасқан</w:t>
      </w:r>
      <w:r w:rsidRPr="00806199">
        <w:rPr>
          <w:rFonts w:ascii="Times New Roman" w:hAnsi="Times New Roman"/>
          <w:bCs/>
          <w:sz w:val="28"/>
          <w:szCs w:val="28"/>
          <w:lang w:val="kk-KZ"/>
        </w:rPr>
        <w:t xml:space="preserve"> болаттың қаттылығы</w:t>
      </w:r>
    </w:p>
    <w:p w14:paraId="61AB94E3"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p>
    <w:p w14:paraId="0E7BA4B4" w14:textId="3048B9CB" w:rsidR="00B60FEB" w:rsidRPr="00806199" w:rsidRDefault="00BC5C7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1.14 </w:t>
      </w:r>
      <w:r w:rsidRPr="00806199">
        <w:rPr>
          <w:rFonts w:ascii="Times New Roman" w:hAnsi="Times New Roman"/>
          <w:bCs/>
          <w:sz w:val="28"/>
          <w:szCs w:val="28"/>
        </w:rPr>
        <w:t>–</w:t>
      </w:r>
      <w:r w:rsidRPr="00806199">
        <w:rPr>
          <w:rFonts w:ascii="Times New Roman" w:hAnsi="Times New Roman"/>
          <w:bCs/>
          <w:sz w:val="28"/>
          <w:szCs w:val="28"/>
          <w:lang w:val="kk-KZ"/>
        </w:rPr>
        <w:t xml:space="preserve"> </w:t>
      </w:r>
      <w:r w:rsidR="00B60FEB" w:rsidRPr="00806199">
        <w:rPr>
          <w:rFonts w:ascii="Times New Roman" w:hAnsi="Times New Roman"/>
          <w:bCs/>
          <w:sz w:val="28"/>
          <w:szCs w:val="28"/>
          <w:lang w:val="kk-KZ"/>
        </w:rPr>
        <w:t xml:space="preserve">Алдын ала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 ұзақтығының 20X болатты (HRC 16…17) жону кезінде T5K10 </w:t>
      </w:r>
      <w:r w:rsidR="008931CD" w:rsidRPr="00806199">
        <w:rPr>
          <w:rFonts w:ascii="Times New Roman" w:hAnsi="Times New Roman"/>
          <w:sz w:val="28"/>
          <w:szCs w:val="28"/>
          <w:lang w:val="kk-KZ"/>
        </w:rPr>
        <w:t>кескіш</w:t>
      </w:r>
      <w:r w:rsidR="008931CD" w:rsidRPr="00806199">
        <w:rPr>
          <w:rFonts w:ascii="Times New Roman" w:hAnsi="Times New Roman"/>
          <w:bCs/>
          <w:sz w:val="28"/>
          <w:szCs w:val="28"/>
          <w:lang w:val="kk-KZ"/>
        </w:rPr>
        <w:t>т</w:t>
      </w:r>
      <w:r w:rsidR="00B60FEB" w:rsidRPr="00806199">
        <w:rPr>
          <w:rFonts w:ascii="Times New Roman" w:hAnsi="Times New Roman"/>
          <w:bCs/>
          <w:sz w:val="28"/>
          <w:szCs w:val="28"/>
          <w:lang w:val="kk-KZ"/>
        </w:rPr>
        <w:t>ің беріктігіне әсері</w:t>
      </w:r>
    </w:p>
    <w:p w14:paraId="386A57DF" w14:textId="77777777" w:rsidR="00B60FEB" w:rsidRPr="00806199" w:rsidRDefault="00B60FEB" w:rsidP="00B60D6C">
      <w:pPr>
        <w:tabs>
          <w:tab w:val="left" w:pos="360"/>
        </w:tabs>
        <w:spacing w:after="0" w:line="240" w:lineRule="auto"/>
        <w:ind w:firstLine="709"/>
        <w:jc w:val="center"/>
        <w:rPr>
          <w:rFonts w:ascii="Times New Roman" w:hAnsi="Times New Roman"/>
          <w:bCs/>
          <w:sz w:val="28"/>
          <w:szCs w:val="28"/>
          <w:lang w:val="kk-KZ"/>
        </w:rPr>
      </w:pPr>
    </w:p>
    <w:p w14:paraId="62B9CE9E" w14:textId="154317B0"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қаттылығы НRС 21…23 және НRС 19…20 болатын 20х болаттан жасалған термиялық өңдеумен нығайтылған екі материалда жасалды. Бірінші жағдайда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 V</w:t>
      </w:r>
      <w:r w:rsidRPr="00806199">
        <w:rPr>
          <w:rFonts w:ascii="Times New Roman" w:hAnsi="Times New Roman"/>
          <w:sz w:val="28"/>
          <w:szCs w:val="28"/>
          <w:vertAlign w:val="subscript"/>
          <w:lang w:val="kk-KZ"/>
        </w:rPr>
        <w:t xml:space="preserve">п </w:t>
      </w:r>
      <w:r w:rsidRPr="00806199">
        <w:rPr>
          <w:rFonts w:ascii="Times New Roman" w:hAnsi="Times New Roman"/>
          <w:sz w:val="28"/>
          <w:szCs w:val="28"/>
          <w:lang w:val="kk-KZ"/>
        </w:rPr>
        <w:t>= 3 м/мин болды, ал екіншісінде V</w:t>
      </w:r>
      <w:r w:rsidRPr="00806199">
        <w:rPr>
          <w:rFonts w:ascii="Times New Roman" w:hAnsi="Times New Roman"/>
          <w:sz w:val="28"/>
          <w:szCs w:val="28"/>
          <w:vertAlign w:val="subscript"/>
          <w:lang w:val="kk-KZ"/>
        </w:rPr>
        <w:t>п</w:t>
      </w:r>
      <w:r w:rsidRPr="00806199">
        <w:rPr>
          <w:rFonts w:ascii="Times New Roman" w:hAnsi="Times New Roman"/>
          <w:sz w:val="28"/>
          <w:szCs w:val="28"/>
          <w:lang w:val="kk-KZ"/>
        </w:rPr>
        <w:t xml:space="preserve"> = 6 м/мин.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 нөлден бастап 6 минутқа дейін өзгерді. Нәтижелер мынаны көрсетті: HRC 21...23 бар дайындамаға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кезінде оңтайлы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 3 минут болды, ал HRC 19...20 бар материалды кесу кезінде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5 минут, яғни өңделетін материалдың қаттылығы артқан сайын, максималды беріктікті қамтамасыз ететін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 азаяды.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ұзақтығына байланысты тозудың жинақталу қисығының сипаты да өзгереді. Сонымен,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ұзақтығы оңтайлыдан аз болған кезде, мұқалу қисығында апатты тозу учаскесі әлсіз көрінеді, ол жұмыс уақыты оңтайлы уақытқа жақындаған кезде жоғалады. Оңтайлы нұсқада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құралдың тұрақты тозу режимінде қабылданған мұқалу критерийіне дейін жұмысын қамтамасыз етеді.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кезеңінің ұзақтығы оңтайлы кезеңнен асып кетсе, құралдың тұрақтылығының төмендеуі тозудың жоғары мөлшеріне байланысты болады.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оңтайлы режимі h</w:t>
      </w:r>
      <w:r w:rsidRPr="00806199">
        <w:rPr>
          <w:rFonts w:ascii="Times New Roman" w:hAnsi="Times New Roman"/>
          <w:sz w:val="28"/>
          <w:szCs w:val="28"/>
          <w:vertAlign w:val="subscript"/>
          <w:lang w:val="kk-KZ"/>
        </w:rPr>
        <w:t>п</w:t>
      </w:r>
      <w:r w:rsidRPr="00806199">
        <w:rPr>
          <w:rFonts w:ascii="Times New Roman" w:hAnsi="Times New Roman"/>
          <w:sz w:val="28"/>
          <w:szCs w:val="28"/>
          <w:lang w:val="kk-KZ"/>
        </w:rPr>
        <w:t xml:space="preserve"> = 0,18… 0,22 мм шегіндегі жұмыс кезінде тозу мөлшеріне сәйкес келеді.</w:t>
      </w:r>
    </w:p>
    <w:p w14:paraId="0D385D9E" w14:textId="07D13293"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Жоғарыда айтылғандарға сүйене отырып, құралды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өңделетін материалдың қаттылығын өзгерту арқылы беріктендіру әсерін арттыруға және материалды тұтынуды едәуір азайтуға болады деп қорытынды жасауға болады. Сонымен, НRС 20 қаттылығы бар болатты қолданған кезде кесудің оңтайлы жылдамдығы 28 мм/мин, ал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ұзақтығы 5 минут, ал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пен өткен жолдың ұзындығы (немесе материалдың шығыны) 160 м құрайды. HRC 23 қаттылығы бар болатты пайдаланған кезде, оңтайлы жылдамдық 4 м/мин құрайды, өңдеу ұзақтығы 3 минут, бұл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12 м жүріс ұзындығына сәйкес келеді. Сондықтан, HRC 23 көмегімен дайындамаға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шикі болатпен өңдеумен салыстырғанда, материалды 10 еседен астам үнемдейді және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ті 15 еседен астам қысқартады [42,31].</w:t>
      </w:r>
    </w:p>
    <w:p w14:paraId="466C1E2F" w14:textId="622250F4" w:rsidR="00B60FEB" w:rsidRPr="00806199" w:rsidRDefault="00B60FEB" w:rsidP="00B60D6C">
      <w:pPr>
        <w:tabs>
          <w:tab w:val="left" w:pos="360"/>
          <w:tab w:val="left" w:pos="21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[43; c. 74</w:t>
      </w:r>
      <w:r w:rsidR="00550994" w:rsidRPr="00806199">
        <w:rPr>
          <w:rFonts w:ascii="Times New Roman" w:hAnsi="Times New Roman"/>
          <w:sz w:val="28"/>
          <w:szCs w:val="28"/>
          <w:lang w:val="kk-KZ"/>
        </w:rPr>
        <w:t>-</w:t>
      </w:r>
      <w:r w:rsidRPr="00806199">
        <w:rPr>
          <w:rFonts w:ascii="Times New Roman" w:hAnsi="Times New Roman"/>
          <w:sz w:val="28"/>
          <w:szCs w:val="28"/>
          <w:lang w:val="kk-KZ"/>
        </w:rPr>
        <w:t>75, 40, 61</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62 беттер] жұмыста құралды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арқылы тозуға төзімді жабындардың тиімділігін арттырудың түбегейлі мүмкіндігі келтірілген. 1.15</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осы зерттеулердің кейбір нәтижелері келтірілген.</w:t>
      </w:r>
    </w:p>
    <w:p w14:paraId="3CCEDC39"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1D4BEC95" wp14:editId="35710802">
            <wp:extent cx="3603009" cy="2305191"/>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74138" cy="2350699"/>
                    </a:xfrm>
                    <a:prstGeom prst="rect">
                      <a:avLst/>
                    </a:prstGeom>
                    <a:noFill/>
                    <a:ln>
                      <a:noFill/>
                    </a:ln>
                  </pic:spPr>
                </pic:pic>
              </a:graphicData>
            </a:graphic>
          </wp:inline>
        </w:drawing>
      </w:r>
    </w:p>
    <w:p w14:paraId="66E346CE" w14:textId="14614E62" w:rsidR="00B60FEB" w:rsidRPr="00806199" w:rsidRDefault="00B60FE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rPr>
        <w:t xml:space="preserve">1 </w:t>
      </w:r>
      <w:r w:rsidR="00550994" w:rsidRPr="00806199">
        <w:rPr>
          <w:rFonts w:ascii="Times New Roman" w:hAnsi="Times New Roman"/>
          <w:bCs/>
          <w:sz w:val="28"/>
          <w:szCs w:val="28"/>
        </w:rPr>
        <w:t>-</w:t>
      </w:r>
      <w:r w:rsidRPr="00806199">
        <w:rPr>
          <w:rFonts w:ascii="Times New Roman" w:hAnsi="Times New Roman"/>
          <w:bCs/>
          <w:sz w:val="28"/>
          <w:szCs w:val="28"/>
          <w:lang w:val="kk-KZ"/>
        </w:rPr>
        <w:t>дәстүрлі жону</w:t>
      </w:r>
      <w:r w:rsidRPr="00806199">
        <w:rPr>
          <w:rFonts w:ascii="Times New Roman" w:hAnsi="Times New Roman"/>
          <w:bCs/>
          <w:sz w:val="28"/>
          <w:szCs w:val="28"/>
          <w:lang w:val="uz-Cyrl-UZ"/>
        </w:rPr>
        <w:t xml:space="preserve">, </w:t>
      </w:r>
      <w:r w:rsidRPr="00806199">
        <w:rPr>
          <w:rFonts w:ascii="Times New Roman" w:hAnsi="Times New Roman"/>
          <w:bCs/>
          <w:sz w:val="28"/>
          <w:szCs w:val="28"/>
        </w:rPr>
        <w:t xml:space="preserve">2 </w:t>
      </w:r>
      <w:r w:rsidR="00550994" w:rsidRPr="00806199">
        <w:rPr>
          <w:rFonts w:ascii="Times New Roman" w:hAnsi="Times New Roman"/>
          <w:bCs/>
          <w:sz w:val="28"/>
          <w:szCs w:val="28"/>
        </w:rPr>
        <w:t>-</w:t>
      </w:r>
      <w:r w:rsidRPr="00806199">
        <w:rPr>
          <w:rFonts w:ascii="Times New Roman" w:hAnsi="Times New Roman"/>
          <w:bCs/>
          <w:sz w:val="28"/>
          <w:szCs w:val="28"/>
          <w:lang w:val="kk-KZ"/>
        </w:rPr>
        <w:t xml:space="preserve">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w:t>
      </w:r>
      <w:r w:rsidRPr="00806199">
        <w:rPr>
          <w:rFonts w:ascii="Times New Roman" w:hAnsi="Times New Roman"/>
          <w:bCs/>
          <w:sz w:val="28"/>
          <w:szCs w:val="28"/>
          <w:lang w:val="en-US"/>
        </w:rPr>
        <w:t>V</w:t>
      </w:r>
      <w:r w:rsidRPr="00806199">
        <w:rPr>
          <w:rFonts w:ascii="Times New Roman" w:hAnsi="Times New Roman"/>
          <w:bCs/>
          <w:sz w:val="28"/>
          <w:szCs w:val="28"/>
        </w:rPr>
        <w:t>=7,0 м/мин</w:t>
      </w:r>
      <w:r w:rsidRPr="00806199">
        <w:rPr>
          <w:rFonts w:ascii="Times New Roman" w:hAnsi="Times New Roman"/>
          <w:bCs/>
          <w:sz w:val="28"/>
          <w:szCs w:val="28"/>
          <w:lang w:val="uz-Cyrl-UZ"/>
        </w:rPr>
        <w:t xml:space="preserve">. жүргізілді, </w:t>
      </w:r>
      <w:r w:rsidRPr="00806199">
        <w:rPr>
          <w:rFonts w:ascii="Times New Roman" w:hAnsi="Times New Roman"/>
          <w:bCs/>
          <w:sz w:val="28"/>
          <w:szCs w:val="28"/>
        </w:rPr>
        <w:t xml:space="preserve">1 </w:t>
      </w:r>
      <w:r w:rsidR="00550994" w:rsidRPr="00806199">
        <w:rPr>
          <w:rFonts w:ascii="Times New Roman" w:hAnsi="Times New Roman"/>
          <w:bCs/>
          <w:sz w:val="28"/>
          <w:szCs w:val="28"/>
        </w:rPr>
        <w:t>-</w:t>
      </w:r>
      <w:r w:rsidRPr="00806199">
        <w:rPr>
          <w:rFonts w:ascii="Times New Roman" w:hAnsi="Times New Roman"/>
          <w:bCs/>
          <w:sz w:val="28"/>
          <w:szCs w:val="28"/>
        </w:rPr>
        <w:t xml:space="preserve"> </w:t>
      </w:r>
      <w:r w:rsidRPr="00806199">
        <w:rPr>
          <w:rFonts w:ascii="Times New Roman" w:hAnsi="Times New Roman"/>
          <w:bCs/>
          <w:sz w:val="28"/>
          <w:szCs w:val="28"/>
          <w:lang w:val="kk-KZ"/>
        </w:rPr>
        <w:t>TiN жабыны бар әдеттегі кесу</w:t>
      </w:r>
      <w:r w:rsidRPr="00806199">
        <w:rPr>
          <w:rFonts w:ascii="Times New Roman" w:hAnsi="Times New Roman"/>
          <w:bCs/>
          <w:sz w:val="28"/>
          <w:szCs w:val="28"/>
        </w:rPr>
        <w:t>,</w:t>
      </w:r>
      <w:r w:rsidRPr="00806199">
        <w:rPr>
          <w:rFonts w:ascii="Times New Roman" w:hAnsi="Times New Roman"/>
          <w:bCs/>
          <w:sz w:val="28"/>
          <w:szCs w:val="28"/>
          <w:lang w:val="kk-KZ"/>
        </w:rPr>
        <w:t xml:space="preserve"> </w:t>
      </w:r>
      <w:r w:rsidRPr="00806199">
        <w:rPr>
          <w:rFonts w:ascii="Times New Roman" w:hAnsi="Times New Roman"/>
          <w:bCs/>
          <w:sz w:val="28"/>
          <w:szCs w:val="28"/>
        </w:rPr>
        <w:t xml:space="preserve">2 </w:t>
      </w:r>
      <w:r w:rsidR="00550994" w:rsidRPr="00806199">
        <w:rPr>
          <w:rFonts w:ascii="Times New Roman" w:hAnsi="Times New Roman"/>
          <w:bCs/>
          <w:sz w:val="28"/>
          <w:szCs w:val="28"/>
        </w:rPr>
        <w:t>-</w:t>
      </w:r>
      <w:r w:rsidRPr="00806199">
        <w:rPr>
          <w:rFonts w:ascii="Times New Roman" w:hAnsi="Times New Roman"/>
          <w:bCs/>
          <w:sz w:val="28"/>
          <w:szCs w:val="28"/>
          <w:lang w:val="kk-KZ"/>
        </w:rPr>
        <w:t xml:space="preserve">TiN жабынымен V=7,0 м/мин </w:t>
      </w:r>
      <w:r w:rsidR="00415FB4" w:rsidRPr="00806199">
        <w:rPr>
          <w:rFonts w:ascii="Times New Roman" w:hAnsi="Times New Roman"/>
          <w:bCs/>
          <w:sz w:val="28"/>
          <w:szCs w:val="28"/>
          <w:lang w:val="kk-KZ"/>
        </w:rPr>
        <w:t>ысқылап қалыптасқаннан</w:t>
      </w:r>
      <w:r w:rsidRPr="00806199">
        <w:rPr>
          <w:rFonts w:ascii="Times New Roman" w:hAnsi="Times New Roman"/>
          <w:bCs/>
          <w:sz w:val="28"/>
          <w:szCs w:val="28"/>
          <w:lang w:val="kk-KZ"/>
        </w:rPr>
        <w:t xml:space="preserve"> кейін</w:t>
      </w:r>
    </w:p>
    <w:p w14:paraId="38202D58" w14:textId="77777777" w:rsidR="00B60FEB" w:rsidRPr="00806199" w:rsidRDefault="00B60FEB" w:rsidP="00B60D6C">
      <w:pPr>
        <w:tabs>
          <w:tab w:val="left" w:pos="360"/>
        </w:tabs>
        <w:spacing w:after="0" w:line="240" w:lineRule="auto"/>
        <w:ind w:firstLine="709"/>
        <w:jc w:val="center"/>
        <w:rPr>
          <w:rFonts w:ascii="Times New Roman" w:hAnsi="Times New Roman"/>
          <w:b/>
          <w:sz w:val="28"/>
          <w:szCs w:val="28"/>
        </w:rPr>
      </w:pPr>
    </w:p>
    <w:p w14:paraId="45786102" w14:textId="03054CBA" w:rsidR="00B60FEB" w:rsidRPr="00806199" w:rsidRDefault="00BC5C7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Сурет</w:t>
      </w:r>
      <w:r w:rsidRPr="00806199">
        <w:rPr>
          <w:rFonts w:ascii="Times New Roman" w:hAnsi="Times New Roman"/>
          <w:bCs/>
          <w:sz w:val="28"/>
          <w:szCs w:val="28"/>
        </w:rPr>
        <w:t xml:space="preserve"> </w:t>
      </w:r>
      <w:r w:rsidR="00B60FEB" w:rsidRPr="00806199">
        <w:rPr>
          <w:rFonts w:ascii="Times New Roman" w:hAnsi="Times New Roman"/>
          <w:bCs/>
          <w:sz w:val="28"/>
          <w:szCs w:val="28"/>
        </w:rPr>
        <w:t xml:space="preserve">1.15 </w:t>
      </w:r>
      <w:r w:rsidRPr="00806199">
        <w:rPr>
          <w:rFonts w:ascii="Times New Roman" w:hAnsi="Times New Roman"/>
          <w:bCs/>
          <w:sz w:val="28"/>
          <w:szCs w:val="28"/>
        </w:rPr>
        <w:t>–</w:t>
      </w:r>
      <w:r w:rsidR="00B60FEB" w:rsidRPr="00806199">
        <w:rPr>
          <w:rFonts w:ascii="Times New Roman" w:hAnsi="Times New Roman"/>
          <w:bCs/>
          <w:sz w:val="28"/>
          <w:szCs w:val="28"/>
        </w:rPr>
        <w:t xml:space="preserve"> 12Х18Н10Т (</w:t>
      </w:r>
      <m:oMath>
        <m:r>
          <w:rPr>
            <w:rFonts w:ascii="Cambria Math" w:hAnsi="Cambria Math"/>
            <w:sz w:val="28"/>
            <w:szCs w:val="28"/>
          </w:rPr>
          <m:t>S=0,2</m:t>
        </m:r>
        <m:f>
          <m:fPr>
            <m:ctrlPr>
              <w:rPr>
                <w:rFonts w:ascii="Cambria Math" w:hAnsi="Cambria Math"/>
                <w:bCs/>
                <w:i/>
                <w:sz w:val="28"/>
                <w:szCs w:val="28"/>
              </w:rPr>
            </m:ctrlPr>
          </m:fPr>
          <m:num>
            <m:r>
              <w:rPr>
                <w:rFonts w:ascii="Cambria Math" w:hAnsi="Cambria Math"/>
                <w:sz w:val="28"/>
                <w:szCs w:val="28"/>
              </w:rPr>
              <m:t>мм</m:t>
            </m:r>
          </m:num>
          <m:den>
            <m:r>
              <w:rPr>
                <w:rFonts w:ascii="Cambria Math" w:hAnsi="Cambria Math"/>
                <w:sz w:val="28"/>
                <w:szCs w:val="28"/>
              </w:rPr>
              <m:t>об</m:t>
            </m:r>
          </m:den>
        </m:f>
        <m:r>
          <w:rPr>
            <w:rFonts w:ascii="Cambria Math" w:hAnsi="Cambria Math"/>
            <w:sz w:val="28"/>
            <w:szCs w:val="28"/>
          </w:rPr>
          <m:t>.</m:t>
        </m:r>
      </m:oMath>
      <w:r w:rsidR="00B60FEB" w:rsidRPr="00806199">
        <w:rPr>
          <w:rFonts w:ascii="Times New Roman" w:hAnsi="Times New Roman"/>
          <w:bCs/>
          <w:sz w:val="28"/>
          <w:szCs w:val="28"/>
        </w:rPr>
        <w:t xml:space="preserve">; </w:t>
      </w:r>
      <m:oMath>
        <m:r>
          <w:rPr>
            <w:rFonts w:ascii="Cambria Math" w:hAnsi="Cambria Math"/>
            <w:sz w:val="28"/>
            <w:szCs w:val="28"/>
          </w:rPr>
          <m:t>t=0,5 mm.</m:t>
        </m:r>
      </m:oMath>
      <w:r w:rsidR="00B60FEB" w:rsidRPr="00806199">
        <w:rPr>
          <w:rFonts w:ascii="Times New Roman" w:hAnsi="Times New Roman"/>
          <w:bCs/>
          <w:sz w:val="28"/>
          <w:szCs w:val="28"/>
        </w:rPr>
        <w:t>)</w:t>
      </w:r>
      <w:r w:rsidR="00B60FEB" w:rsidRPr="00806199">
        <w:rPr>
          <w:rFonts w:ascii="Times New Roman" w:hAnsi="Times New Roman"/>
          <w:bCs/>
          <w:sz w:val="28"/>
          <w:szCs w:val="28"/>
          <w:lang w:val="kk-KZ"/>
        </w:rPr>
        <w:t xml:space="preserve"> болатты өңдеу кезінде кесу жылдамдығының Р6М5 </w:t>
      </w:r>
      <w:r w:rsidR="00123D8F" w:rsidRPr="00806199">
        <w:rPr>
          <w:rFonts w:ascii="Times New Roman" w:hAnsi="Times New Roman"/>
          <w:bCs/>
          <w:sz w:val="28"/>
          <w:szCs w:val="28"/>
          <w:lang w:val="kk-KZ"/>
        </w:rPr>
        <w:t>фреза</w:t>
      </w:r>
      <w:r w:rsidR="00B60FEB" w:rsidRPr="00806199">
        <w:rPr>
          <w:rFonts w:ascii="Times New Roman" w:hAnsi="Times New Roman"/>
          <w:bCs/>
          <w:sz w:val="28"/>
          <w:szCs w:val="28"/>
          <w:lang w:val="kk-KZ"/>
        </w:rPr>
        <w:t xml:space="preserve"> аспаптың тұрақтылығына әсері</w:t>
      </w:r>
    </w:p>
    <w:p w14:paraId="2F240707" w14:textId="396B9800" w:rsidR="00B60FEB" w:rsidRPr="00806199" w:rsidRDefault="00B60FEB" w:rsidP="00E41135">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b/>
          <w:sz w:val="28"/>
          <w:szCs w:val="28"/>
        </w:rPr>
        <w:tab/>
      </w:r>
      <w:r w:rsidRPr="00806199">
        <w:rPr>
          <w:rFonts w:ascii="Times New Roman" w:hAnsi="Times New Roman"/>
          <w:sz w:val="28"/>
          <w:szCs w:val="28"/>
          <w:lang w:val="kk-KZ"/>
        </w:rPr>
        <w:t xml:space="preserve">Авторлар ИБК (иондық бомбалау конденсациясы) әдісімен қолданылған тозуға төзімді TiN жабыны да айтарлықтай әсер етпегенін, бірақ бұл жабын құралдың жылуға төзімділігін аздап арттырғанын атап өтті. 12Х18Н10Т тот баспайтын болатты жону кезінде тозуға төзімді TiN жабынының төмен әсері кесу кезіндегі күшті адгезия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терінің көрінісімен түсіндіріледі, бұл жабында да, өңделетін материалда да титанның болуына байланысты.</w:t>
      </w:r>
    </w:p>
    <w:p w14:paraId="142E5CC8" w14:textId="678462DF"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Авторлар тозуға төзімді жабыны бар құралды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кәдімгі құралдың да, жабынның да беріктігін айтарлықтай арттырды деп мәлімдейді.</w:t>
      </w:r>
    </w:p>
    <w:p w14:paraId="51AA11D6" w14:textId="01FEEE8B" w:rsidR="00B60FEB" w:rsidRPr="00806199" w:rsidRDefault="00B60FEB" w:rsidP="00B60D6C">
      <w:pPr>
        <w:tabs>
          <w:tab w:val="left" w:pos="3348"/>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[44] жұмыста айналмалы тостаған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 эксперименттік зерттеу нәтижелері келтірілген.</w:t>
      </w:r>
    </w:p>
    <w:p w14:paraId="047B2CE4" w14:textId="03478250" w:rsidR="00B60FEB" w:rsidRPr="00806199" w:rsidRDefault="00B60FEB" w:rsidP="00B60D6C">
      <w:pPr>
        <w:tabs>
          <w:tab w:val="left" w:pos="3348"/>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Тостаған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ҚазАТЗУ ТМЖ кафедрасының зертханалық базасы жағдайында 1К62 жону</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бұрама </w:t>
      </w:r>
      <w:r w:rsidR="008931CD" w:rsidRPr="00806199">
        <w:rPr>
          <w:rFonts w:ascii="Times New Roman" w:hAnsi="Times New Roman"/>
          <w:sz w:val="28"/>
          <w:szCs w:val="28"/>
          <w:lang w:val="kk-KZ"/>
        </w:rPr>
        <w:t>кескіш</w:t>
      </w:r>
      <w:r w:rsidRPr="00806199">
        <w:rPr>
          <w:rFonts w:ascii="Times New Roman" w:hAnsi="Times New Roman"/>
          <w:sz w:val="28"/>
          <w:szCs w:val="28"/>
          <w:lang w:val="kk-KZ"/>
        </w:rPr>
        <w:t xml:space="preserve"> білдекте орындалды. Дайындама ретінде 45 болаттан жасалған Ø50 мм шыбықшалар және 20Х болаттан жасалған Ø72 мм қалың қабырғалы құбыр пайдаланылды. 45 болаттың қаттылығы Бринелл шкаласы бойынша НВ 170, ал 20Х болаттың қаттылығы НВ 179</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217 құрайды. 16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үшін пайдаланылды.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материалы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Р6М5 аспаптық болат.</w:t>
      </w:r>
    </w:p>
    <w:p w14:paraId="0475DAC2" w14:textId="659A53C9" w:rsidR="00B60FEB" w:rsidRPr="00806199" w:rsidRDefault="00B60FEB" w:rsidP="00B60D6C">
      <w:pPr>
        <w:tabs>
          <w:tab w:val="left" w:pos="3348"/>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       1.16</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пайдаланылған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дайындаманың және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фотосуреттері көрсетілген [44,31].</w:t>
      </w:r>
      <w:r w:rsidRPr="00806199">
        <w:rPr>
          <w:rFonts w:ascii="Times New Roman" w:hAnsi="Times New Roman"/>
          <w:sz w:val="28"/>
          <w:szCs w:val="28"/>
          <w:lang w:val="kk-KZ"/>
        </w:rPr>
        <w:tab/>
      </w:r>
    </w:p>
    <w:p w14:paraId="3855F33C" w14:textId="77777777" w:rsidR="00B60FEB" w:rsidRPr="00806199" w:rsidRDefault="00B60FEB" w:rsidP="00B60D6C">
      <w:pPr>
        <w:tabs>
          <w:tab w:val="left" w:pos="3348"/>
        </w:tabs>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2472"/>
        <w:gridCol w:w="2423"/>
        <w:gridCol w:w="2235"/>
      </w:tblGrid>
      <w:tr w:rsidR="00B60FEB" w:rsidRPr="00806199" w14:paraId="51B73ACA" w14:textId="77777777" w:rsidTr="00564479">
        <w:tc>
          <w:tcPr>
            <w:tcW w:w="1285" w:type="pct"/>
          </w:tcPr>
          <w:p w14:paraId="54610576" w14:textId="77777777" w:rsidR="00B60FEB" w:rsidRPr="00806199" w:rsidRDefault="00B60FEB" w:rsidP="00564479">
            <w:pPr>
              <w:tabs>
                <w:tab w:val="left" w:pos="3348"/>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F2C9B89" wp14:editId="743513A7">
                  <wp:extent cx="1471273" cy="99628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7685" cy="1034486"/>
                          </a:xfrm>
                          <a:prstGeom prst="rect">
                            <a:avLst/>
                          </a:prstGeom>
                          <a:noFill/>
                          <a:ln>
                            <a:noFill/>
                          </a:ln>
                        </pic:spPr>
                      </pic:pic>
                    </a:graphicData>
                  </a:graphic>
                </wp:inline>
              </w:drawing>
            </w:r>
          </w:p>
        </w:tc>
        <w:tc>
          <w:tcPr>
            <w:tcW w:w="1285" w:type="pct"/>
          </w:tcPr>
          <w:p w14:paraId="291B5058" w14:textId="77777777" w:rsidR="00B60FEB" w:rsidRPr="00806199" w:rsidRDefault="00B60FEB" w:rsidP="00564479">
            <w:pPr>
              <w:tabs>
                <w:tab w:val="left" w:pos="3348"/>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2969B379" wp14:editId="0D0AF356">
                  <wp:extent cx="1440926" cy="968991"/>
                  <wp:effectExtent l="0" t="0" r="698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86204" cy="999439"/>
                          </a:xfrm>
                          <a:prstGeom prst="rect">
                            <a:avLst/>
                          </a:prstGeom>
                          <a:noFill/>
                          <a:ln>
                            <a:noFill/>
                          </a:ln>
                        </pic:spPr>
                      </pic:pic>
                    </a:graphicData>
                  </a:graphic>
                </wp:inline>
              </w:drawing>
            </w:r>
          </w:p>
        </w:tc>
        <w:tc>
          <w:tcPr>
            <w:tcW w:w="1250" w:type="pct"/>
          </w:tcPr>
          <w:p w14:paraId="17E5F698" w14:textId="77777777" w:rsidR="00B60FEB" w:rsidRPr="00806199" w:rsidRDefault="00B60FEB" w:rsidP="00564479">
            <w:pPr>
              <w:tabs>
                <w:tab w:val="left" w:pos="3348"/>
              </w:tabs>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26BC75D6" wp14:editId="1EDADAB8">
                  <wp:extent cx="1416463" cy="99568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46151" cy="1016548"/>
                          </a:xfrm>
                          <a:prstGeom prst="rect">
                            <a:avLst/>
                          </a:prstGeom>
                          <a:noFill/>
                          <a:ln>
                            <a:noFill/>
                          </a:ln>
                        </pic:spPr>
                      </pic:pic>
                    </a:graphicData>
                  </a:graphic>
                </wp:inline>
              </w:drawing>
            </w:r>
          </w:p>
        </w:tc>
        <w:tc>
          <w:tcPr>
            <w:tcW w:w="1181" w:type="pct"/>
          </w:tcPr>
          <w:p w14:paraId="6C31E8A7" w14:textId="4AC372C1" w:rsidR="00B60FEB" w:rsidRPr="00806199" w:rsidRDefault="00564479" w:rsidP="00564479">
            <w:pPr>
              <w:tabs>
                <w:tab w:val="left" w:pos="3348"/>
              </w:tabs>
              <w:spacing w:after="0" w:line="240" w:lineRule="auto"/>
              <w:jc w:val="center"/>
              <w:rPr>
                <w:rFonts w:ascii="Times New Roman" w:hAnsi="Times New Roman"/>
                <w:sz w:val="28"/>
                <w:szCs w:val="28"/>
              </w:rPr>
            </w:pPr>
            <w:r w:rsidRPr="00806199">
              <w:rPr>
                <w:rFonts w:ascii="Times New Roman" w:hAnsi="Times New Roman"/>
                <w:sz w:val="28"/>
                <w:szCs w:val="28"/>
              </w:rPr>
              <w:object w:dxaOrig="3735" w:dyaOrig="2850" w14:anchorId="301BAE9A">
                <v:shape id="_x0000_i1033" type="#_x0000_t75" style="width:102pt;height:79.5pt" o:ole="">
                  <v:imagedata r:id="rId47" o:title=""/>
                </v:shape>
                <o:OLEObject Type="Embed" ProgID="PBrush" ShapeID="_x0000_i1033" DrawAspect="Content" ObjectID="_1843023244" r:id="rId48"/>
              </w:object>
            </w:r>
          </w:p>
        </w:tc>
      </w:tr>
      <w:tr w:rsidR="00B60FEB" w:rsidRPr="00806199" w14:paraId="74AD5DAD" w14:textId="77777777" w:rsidTr="00564479">
        <w:tc>
          <w:tcPr>
            <w:tcW w:w="1285" w:type="pct"/>
          </w:tcPr>
          <w:p w14:paraId="7D57356A" w14:textId="77777777" w:rsidR="00B60FEB" w:rsidRPr="00806199" w:rsidRDefault="00B60FEB" w:rsidP="00B60D6C">
            <w:pPr>
              <w:tabs>
                <w:tab w:val="left" w:pos="3348"/>
              </w:tabs>
              <w:spacing w:after="0" w:line="240" w:lineRule="auto"/>
              <w:ind w:firstLine="709"/>
              <w:jc w:val="center"/>
              <w:rPr>
                <w:rFonts w:ascii="Times New Roman" w:hAnsi="Times New Roman"/>
                <w:sz w:val="28"/>
                <w:szCs w:val="28"/>
              </w:rPr>
            </w:pPr>
            <w:r w:rsidRPr="00806199">
              <w:rPr>
                <w:rFonts w:ascii="Times New Roman" w:hAnsi="Times New Roman"/>
                <w:i/>
                <w:sz w:val="28"/>
                <w:szCs w:val="28"/>
              </w:rPr>
              <w:t>а)</w:t>
            </w:r>
          </w:p>
        </w:tc>
        <w:tc>
          <w:tcPr>
            <w:tcW w:w="1285" w:type="pct"/>
          </w:tcPr>
          <w:p w14:paraId="15A92224" w14:textId="77777777" w:rsidR="00B60FEB" w:rsidRPr="00806199" w:rsidRDefault="00B60FEB" w:rsidP="00B60D6C">
            <w:pPr>
              <w:tabs>
                <w:tab w:val="left" w:pos="3348"/>
              </w:tabs>
              <w:spacing w:after="0" w:line="240" w:lineRule="auto"/>
              <w:ind w:firstLine="709"/>
              <w:jc w:val="center"/>
              <w:rPr>
                <w:rFonts w:ascii="Times New Roman" w:hAnsi="Times New Roman"/>
                <w:sz w:val="28"/>
                <w:szCs w:val="28"/>
              </w:rPr>
            </w:pPr>
            <w:r w:rsidRPr="00806199">
              <w:rPr>
                <w:rFonts w:ascii="Times New Roman" w:hAnsi="Times New Roman"/>
                <w:i/>
                <w:sz w:val="28"/>
                <w:szCs w:val="28"/>
              </w:rPr>
              <w:t>б)</w:t>
            </w:r>
          </w:p>
        </w:tc>
        <w:tc>
          <w:tcPr>
            <w:tcW w:w="1250" w:type="pct"/>
          </w:tcPr>
          <w:p w14:paraId="148F71A8" w14:textId="77777777" w:rsidR="00B60FEB" w:rsidRPr="00806199" w:rsidRDefault="00B60FEB" w:rsidP="00B60D6C">
            <w:pPr>
              <w:tabs>
                <w:tab w:val="left" w:pos="3348"/>
              </w:tabs>
              <w:spacing w:after="0" w:line="240" w:lineRule="auto"/>
              <w:ind w:firstLine="709"/>
              <w:jc w:val="center"/>
              <w:rPr>
                <w:rFonts w:ascii="Times New Roman" w:hAnsi="Times New Roman"/>
                <w:sz w:val="28"/>
                <w:szCs w:val="28"/>
              </w:rPr>
            </w:pPr>
            <w:r w:rsidRPr="00806199">
              <w:rPr>
                <w:rFonts w:ascii="Times New Roman" w:hAnsi="Times New Roman"/>
                <w:i/>
                <w:sz w:val="28"/>
                <w:szCs w:val="28"/>
              </w:rPr>
              <w:t>в)</w:t>
            </w:r>
          </w:p>
        </w:tc>
        <w:tc>
          <w:tcPr>
            <w:tcW w:w="1181" w:type="pct"/>
          </w:tcPr>
          <w:p w14:paraId="5E0804CF" w14:textId="77777777" w:rsidR="00B60FEB" w:rsidRPr="00806199" w:rsidRDefault="00B60FEB" w:rsidP="00B60D6C">
            <w:pPr>
              <w:tabs>
                <w:tab w:val="left" w:pos="3348"/>
              </w:tabs>
              <w:spacing w:after="0" w:line="240" w:lineRule="auto"/>
              <w:ind w:firstLine="709"/>
              <w:jc w:val="center"/>
              <w:rPr>
                <w:rFonts w:ascii="Times New Roman" w:hAnsi="Times New Roman"/>
                <w:sz w:val="28"/>
                <w:szCs w:val="28"/>
              </w:rPr>
            </w:pPr>
            <w:r w:rsidRPr="00806199">
              <w:rPr>
                <w:rFonts w:ascii="Times New Roman" w:hAnsi="Times New Roman"/>
                <w:i/>
                <w:sz w:val="28"/>
                <w:szCs w:val="28"/>
              </w:rPr>
              <w:t>г)</w:t>
            </w:r>
          </w:p>
        </w:tc>
      </w:tr>
    </w:tbl>
    <w:p w14:paraId="39EFA5F1" w14:textId="77777777" w:rsidR="00B60FEB" w:rsidRPr="00806199" w:rsidRDefault="00B60FEB" w:rsidP="00B60D6C">
      <w:pPr>
        <w:tabs>
          <w:tab w:val="left" w:pos="3348"/>
        </w:tabs>
        <w:spacing w:after="0" w:line="240" w:lineRule="auto"/>
        <w:ind w:firstLine="709"/>
        <w:rPr>
          <w:rFonts w:ascii="Times New Roman" w:hAnsi="Times New Roman"/>
          <w:sz w:val="28"/>
          <w:szCs w:val="28"/>
        </w:rPr>
      </w:pPr>
    </w:p>
    <w:p w14:paraId="39BDDE33" w14:textId="238BB737" w:rsidR="00B60FEB" w:rsidRPr="00806199" w:rsidRDefault="00B60FEB" w:rsidP="00B60D6C">
      <w:pPr>
        <w:tabs>
          <w:tab w:val="left" w:pos="2297"/>
        </w:tabs>
        <w:spacing w:after="0" w:line="240" w:lineRule="auto"/>
        <w:ind w:firstLine="709"/>
        <w:jc w:val="both"/>
        <w:rPr>
          <w:rFonts w:ascii="Times New Roman" w:hAnsi="Times New Roman"/>
          <w:sz w:val="28"/>
          <w:szCs w:val="28"/>
          <w:lang w:val="kk-KZ"/>
        </w:rPr>
      </w:pPr>
      <w:r w:rsidRPr="00806199">
        <w:rPr>
          <w:rFonts w:ascii="Times New Roman" w:hAnsi="Times New Roman"/>
          <w:i/>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Pr="00806199">
        <w:rPr>
          <w:rFonts w:ascii="Times New Roman" w:hAnsi="Times New Roman"/>
          <w:sz w:val="28"/>
          <w:szCs w:val="28"/>
          <w:lang w:val="kk-KZ"/>
        </w:rPr>
        <w:t xml:space="preserve">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rPr>
        <w:t xml:space="preserve"> (Р6М5); </w:t>
      </w:r>
      <w:r w:rsidRPr="00806199">
        <w:rPr>
          <w:rFonts w:ascii="Times New Roman" w:hAnsi="Times New Roman"/>
          <w:i/>
          <w:iCs/>
          <w:sz w:val="28"/>
          <w:szCs w:val="28"/>
          <w:lang w:val="kk-KZ"/>
        </w:rPr>
        <w:t>б</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Ø50 мм шыбықшадан жасалған дайындамалар (45 болат); </w:t>
      </w:r>
      <w:r w:rsidRPr="00806199">
        <w:rPr>
          <w:rFonts w:ascii="Times New Roman" w:hAnsi="Times New Roman"/>
          <w:i/>
          <w:iCs/>
          <w:sz w:val="28"/>
          <w:szCs w:val="28"/>
          <w:lang w:val="kk-KZ"/>
        </w:rPr>
        <w:t>в</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20X болаттан жасалған Ø72 мм дайындаманы пайдалану арқылы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 </w:t>
      </w:r>
      <w:r w:rsidRPr="00806199">
        <w:rPr>
          <w:rFonts w:ascii="Times New Roman" w:hAnsi="Times New Roman"/>
          <w:i/>
          <w:iCs/>
          <w:sz w:val="28"/>
          <w:szCs w:val="28"/>
          <w:lang w:val="kk-KZ"/>
        </w:rPr>
        <w:t>г</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45 болаттан жасалған Ø50 мм дайындаманы пайдалану арқылы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 β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ті орнату бұрышы</w:t>
      </w:r>
    </w:p>
    <w:p w14:paraId="44022797" w14:textId="77777777" w:rsidR="00B60FEB" w:rsidRPr="00806199" w:rsidRDefault="00B60FEB" w:rsidP="00B60D6C">
      <w:pPr>
        <w:tabs>
          <w:tab w:val="left" w:pos="2297"/>
        </w:tabs>
        <w:spacing w:after="0" w:line="240" w:lineRule="auto"/>
        <w:ind w:firstLine="709"/>
        <w:rPr>
          <w:rFonts w:ascii="Times New Roman" w:hAnsi="Times New Roman"/>
          <w:sz w:val="28"/>
          <w:szCs w:val="28"/>
          <w:lang w:val="kk-KZ"/>
        </w:rPr>
      </w:pPr>
    </w:p>
    <w:p w14:paraId="21B59643" w14:textId="43708864"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1.16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00B60FEB" w:rsidRPr="00806199">
        <w:rPr>
          <w:rFonts w:ascii="Times New Roman" w:hAnsi="Times New Roman"/>
          <w:sz w:val="28"/>
          <w:szCs w:val="28"/>
          <w:lang w:val="kk-KZ"/>
        </w:rPr>
        <w:t xml:space="preserve">інде пайдаланылған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00B60FEB" w:rsidRPr="00806199">
        <w:rPr>
          <w:rFonts w:ascii="Times New Roman" w:hAnsi="Times New Roman"/>
          <w:sz w:val="28"/>
          <w:szCs w:val="28"/>
          <w:lang w:val="kk-KZ"/>
        </w:rPr>
        <w:t xml:space="preserve">інің, дайындаманың және тостаған </w:t>
      </w:r>
      <w:r w:rsidR="00DC674D" w:rsidRPr="00806199">
        <w:rPr>
          <w:rFonts w:ascii="Times New Roman" w:hAnsi="Times New Roman"/>
          <w:sz w:val="28"/>
          <w:szCs w:val="28"/>
          <w:lang w:val="kk-KZ"/>
        </w:rPr>
        <w:t>к</w:t>
      </w:r>
      <w:r w:rsidR="00052D8C" w:rsidRPr="00806199">
        <w:rPr>
          <w:rFonts w:ascii="Times New Roman" w:hAnsi="Times New Roman"/>
          <w:sz w:val="28"/>
          <w:szCs w:val="28"/>
          <w:lang w:val="kk-KZ"/>
        </w:rPr>
        <w:t xml:space="preserve"> кескіш</w:t>
      </w:r>
      <w:r w:rsidR="00B60FEB" w:rsidRPr="00806199">
        <w:rPr>
          <w:rFonts w:ascii="Times New Roman" w:hAnsi="Times New Roman"/>
          <w:sz w:val="28"/>
          <w:szCs w:val="28"/>
          <w:lang w:val="kk-KZ"/>
        </w:rPr>
        <w:t>тердің фотосуреттері</w:t>
      </w:r>
    </w:p>
    <w:p w14:paraId="4E5249FA"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45ECDA28" w14:textId="490BF50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үшін айналдырықтың айналу жиілігінің (</w:t>
      </w:r>
      <w:r w:rsidRPr="00806199">
        <w:rPr>
          <w:rFonts w:ascii="Times New Roman" w:hAnsi="Times New Roman"/>
          <w:i/>
          <w:sz w:val="28"/>
          <w:szCs w:val="28"/>
          <w:lang w:val="kk-KZ"/>
        </w:rPr>
        <w:t>n</w:t>
      </w:r>
      <w:r w:rsidRPr="00806199">
        <w:rPr>
          <w:rFonts w:ascii="Times New Roman" w:hAnsi="Times New Roman"/>
          <w:sz w:val="28"/>
          <w:szCs w:val="28"/>
          <w:vertAlign w:val="subscript"/>
          <w:lang w:val="kk-KZ"/>
        </w:rPr>
        <w:t>шп</w:t>
      </w:r>
      <w:r w:rsidRPr="00806199">
        <w:rPr>
          <w:rFonts w:ascii="Times New Roman" w:hAnsi="Times New Roman"/>
          <w:sz w:val="28"/>
          <w:szCs w:val="28"/>
          <w:lang w:val="kk-KZ"/>
        </w:rPr>
        <w:t xml:space="preserve">) және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ұзақтығының (</w:t>
      </w:r>
      <w:r w:rsidRPr="00806199">
        <w:rPr>
          <w:rFonts w:ascii="Times New Roman" w:hAnsi="Times New Roman"/>
          <w:i/>
          <w:sz w:val="28"/>
          <w:szCs w:val="28"/>
          <w:lang w:val="en-US"/>
        </w:rPr>
        <w:t>τ</w:t>
      </w:r>
      <w:r w:rsidRPr="00806199">
        <w:rPr>
          <w:rFonts w:ascii="Times New Roman" w:hAnsi="Times New Roman"/>
          <w:i/>
          <w:sz w:val="28"/>
          <w:szCs w:val="28"/>
          <w:vertAlign w:val="subscript"/>
          <w:lang w:val="kk-KZ"/>
        </w:rPr>
        <w:t>п</w:t>
      </w:r>
      <w:r w:rsidRPr="00806199">
        <w:rPr>
          <w:rFonts w:ascii="Times New Roman" w:hAnsi="Times New Roman"/>
          <w:sz w:val="28"/>
          <w:szCs w:val="28"/>
          <w:lang w:val="kk-KZ"/>
        </w:rPr>
        <w:t xml:space="preserve">) мәндерін өзгертетін 8 тәжірибе жүргізілді. Бұл жағдайда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тің (β), берістің (</w:t>
      </w:r>
      <w:r w:rsidRPr="00806199">
        <w:rPr>
          <w:rFonts w:ascii="Times New Roman" w:hAnsi="Times New Roman"/>
          <w:i/>
          <w:iCs/>
          <w:sz w:val="28"/>
          <w:szCs w:val="28"/>
          <w:lang w:val="kk-KZ"/>
        </w:rPr>
        <w:t>S</w:t>
      </w:r>
      <w:r w:rsidRPr="00806199">
        <w:rPr>
          <w:rFonts w:ascii="Times New Roman" w:hAnsi="Times New Roman"/>
          <w:sz w:val="28"/>
          <w:szCs w:val="28"/>
          <w:lang w:val="kk-KZ"/>
        </w:rPr>
        <w:t>) және кесу тереңдігінің (</w:t>
      </w:r>
      <w:r w:rsidRPr="00806199">
        <w:rPr>
          <w:rFonts w:ascii="Times New Roman" w:hAnsi="Times New Roman"/>
          <w:i/>
          <w:iCs/>
          <w:sz w:val="28"/>
          <w:szCs w:val="28"/>
          <w:lang w:val="kk-KZ"/>
        </w:rPr>
        <w:t>t</w:t>
      </w:r>
      <w:r w:rsidRPr="00806199">
        <w:rPr>
          <w:rFonts w:ascii="Times New Roman" w:hAnsi="Times New Roman"/>
          <w:sz w:val="28"/>
          <w:szCs w:val="28"/>
          <w:lang w:val="kk-KZ"/>
        </w:rPr>
        <w:t>) орнату бұрышының мәндері тұрақты болып қалды. 1.17</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беріктік кезеңінің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режимдеріне тәуелділігінің графиктері көрсетілген [44,31]. </w:t>
      </w:r>
    </w:p>
    <w:p w14:paraId="2A79FE4F" w14:textId="762A8AE3"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4,а</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суреттегі графиктен айналдырықтың айналу жиілігін 40 айн/мин дейін арттыру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беріктік кезеңінің жоғарылауына оң әсер ететінін көруге болады. </w:t>
      </w:r>
      <w:r w:rsidRPr="00806199">
        <w:rPr>
          <w:rFonts w:ascii="Times New Roman" w:hAnsi="Times New Roman"/>
          <w:i/>
          <w:sz w:val="28"/>
          <w:szCs w:val="28"/>
          <w:lang w:val="kk-KZ"/>
        </w:rPr>
        <w:t>n</w:t>
      </w:r>
      <w:r w:rsidRPr="00806199">
        <w:rPr>
          <w:rFonts w:ascii="Times New Roman" w:hAnsi="Times New Roman"/>
          <w:sz w:val="28"/>
          <w:szCs w:val="28"/>
          <w:vertAlign w:val="subscript"/>
          <w:lang w:val="kk-KZ"/>
        </w:rPr>
        <w:t xml:space="preserve">шп </w:t>
      </w:r>
      <w:r w:rsidRPr="00806199">
        <w:rPr>
          <w:rFonts w:ascii="Times New Roman" w:hAnsi="Times New Roman"/>
          <w:sz w:val="28"/>
          <w:szCs w:val="28"/>
          <w:lang w:val="kk-KZ"/>
        </w:rPr>
        <w:t xml:space="preserve">= 40 айн/мин кезінде 45 және 20Х болаттан жасалған дайындамаларды өңдеу кезінде </w:t>
      </w:r>
      <w:r w:rsidR="00415FB4" w:rsidRPr="00806199">
        <w:rPr>
          <w:rFonts w:ascii="Times New Roman" w:hAnsi="Times New Roman"/>
          <w:sz w:val="28"/>
          <w:szCs w:val="28"/>
          <w:lang w:val="kk-KZ"/>
        </w:rPr>
        <w:t>ысқылап қалыптасқан</w:t>
      </w:r>
      <w:r w:rsidRPr="00806199">
        <w:rPr>
          <w:rFonts w:ascii="Times New Roman" w:hAnsi="Times New Roman"/>
          <w:sz w:val="28"/>
          <w:szCs w:val="28"/>
          <w:lang w:val="kk-KZ"/>
        </w:rPr>
        <w:t xml:space="preserve">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төзімділік кезеңінің максималды мәніне (</w:t>
      </w:r>
      <w:r w:rsidRPr="00806199">
        <w:rPr>
          <w:rFonts w:ascii="Times New Roman" w:hAnsi="Times New Roman"/>
          <w:i/>
          <w:sz w:val="28"/>
          <w:szCs w:val="28"/>
          <w:lang w:val="kk-KZ"/>
        </w:rPr>
        <w:t>T</w:t>
      </w:r>
      <w:r w:rsidRPr="00806199">
        <w:rPr>
          <w:rFonts w:ascii="Times New Roman" w:hAnsi="Times New Roman"/>
          <w:sz w:val="28"/>
          <w:szCs w:val="28"/>
          <w:lang w:val="kk-KZ"/>
        </w:rPr>
        <w:t>=170</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178 мин) қол жеткізіледі. Айналдырықтың айналу жиілігін одан әрі арттыра отырып, 20Х және 45 болат дайындамаларын өңдеу кезінде </w:t>
      </w:r>
      <w:r w:rsidR="00415FB4" w:rsidRPr="00806199">
        <w:rPr>
          <w:rFonts w:ascii="Times New Roman" w:hAnsi="Times New Roman"/>
          <w:sz w:val="28"/>
          <w:szCs w:val="28"/>
          <w:lang w:val="kk-KZ"/>
        </w:rPr>
        <w:t>ысқылап қалыптасқан</w:t>
      </w:r>
      <w:r w:rsidRPr="00806199">
        <w:rPr>
          <w:rFonts w:ascii="Times New Roman" w:hAnsi="Times New Roman"/>
          <w:sz w:val="28"/>
          <w:szCs w:val="28"/>
          <w:lang w:val="kk-KZ"/>
        </w:rPr>
        <w:t xml:space="preserve">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беріктік кезеңінің мәні күрт төмендейді (1.17, а</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1,2 қисықтар).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ұзақтығының (уақытының) әсері де монотонды емес (1.17, б</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дың ұзақтығын (уақытын) 3 минутқа дейін ұлғайту 45 және 20Х болат дайындамаларын өңдеу кезінде </w:t>
      </w:r>
      <w:r w:rsidR="00415FB4" w:rsidRPr="00806199">
        <w:rPr>
          <w:rFonts w:ascii="Times New Roman" w:hAnsi="Times New Roman"/>
          <w:sz w:val="28"/>
          <w:szCs w:val="28"/>
          <w:lang w:val="kk-KZ"/>
        </w:rPr>
        <w:t xml:space="preserve">ысқылап қалыптасқан </w:t>
      </w:r>
      <w:r w:rsidRPr="00806199">
        <w:rPr>
          <w:rFonts w:ascii="Times New Roman" w:hAnsi="Times New Roman"/>
          <w:sz w:val="28"/>
          <w:szCs w:val="28"/>
          <w:lang w:val="kk-KZ"/>
        </w:rPr>
        <w:t xml:space="preserve">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беріктік кезеңінің жоғарылауына ықпал етеді (Т=165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175 минутқа дейін).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дың ұзақтығын (уақытын) одан әрі арттыру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беріктік кезеңінің мәніне теріс әсер етеді (1.17, б</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1,2 қисықтар).</w:t>
      </w:r>
    </w:p>
    <w:p w14:paraId="251DE502"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4687"/>
      </w:tblGrid>
      <w:tr w:rsidR="00B60FEB" w:rsidRPr="00806199" w14:paraId="205B8CDA" w14:textId="77777777" w:rsidTr="00564479">
        <w:tc>
          <w:tcPr>
            <w:tcW w:w="2524" w:type="pct"/>
          </w:tcPr>
          <w:p w14:paraId="06E73C12" w14:textId="77777777" w:rsidR="00B60FEB" w:rsidRPr="00806199" w:rsidRDefault="00B60FEB" w:rsidP="00564479">
            <w:pPr>
              <w:spacing w:after="0" w:line="240" w:lineRule="auto"/>
              <w:jc w:val="center"/>
              <w:rPr>
                <w:rFonts w:ascii="Times New Roman" w:hAnsi="Times New Roman"/>
                <w:sz w:val="28"/>
                <w:szCs w:val="28"/>
                <w:lang w:val="en-US"/>
              </w:rPr>
            </w:pPr>
            <w:r w:rsidRPr="00806199">
              <w:rPr>
                <w:rFonts w:ascii="Times New Roman" w:hAnsi="Times New Roman"/>
                <w:noProof/>
                <w:sz w:val="28"/>
                <w:szCs w:val="28"/>
                <w:lang w:eastAsia="ru-RU"/>
              </w:rPr>
              <w:drawing>
                <wp:inline distT="0" distB="0" distL="0" distR="0" wp14:anchorId="7C8163DE" wp14:editId="3B58D854">
                  <wp:extent cx="3045421" cy="2456597"/>
                  <wp:effectExtent l="0" t="0" r="317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srcRect/>
                          <a:stretch>
                            <a:fillRect/>
                          </a:stretch>
                        </pic:blipFill>
                        <pic:spPr bwMode="auto">
                          <a:xfrm>
                            <a:off x="0" y="0"/>
                            <a:ext cx="3122014" cy="2518381"/>
                          </a:xfrm>
                          <a:prstGeom prst="rect">
                            <a:avLst/>
                          </a:prstGeom>
                          <a:noFill/>
                          <a:ln w="9525">
                            <a:noFill/>
                            <a:miter lim="800000"/>
                            <a:headEnd/>
                            <a:tailEnd/>
                          </a:ln>
                        </pic:spPr>
                      </pic:pic>
                    </a:graphicData>
                  </a:graphic>
                </wp:inline>
              </w:drawing>
            </w:r>
          </w:p>
        </w:tc>
        <w:tc>
          <w:tcPr>
            <w:tcW w:w="2476" w:type="pct"/>
          </w:tcPr>
          <w:p w14:paraId="6FF836CF" w14:textId="77777777" w:rsidR="00B60FEB" w:rsidRPr="00806199" w:rsidRDefault="00B60FEB" w:rsidP="00564479">
            <w:pPr>
              <w:spacing w:after="0" w:line="240" w:lineRule="auto"/>
              <w:jc w:val="center"/>
              <w:rPr>
                <w:rFonts w:ascii="Times New Roman" w:hAnsi="Times New Roman"/>
                <w:sz w:val="28"/>
                <w:szCs w:val="28"/>
                <w:lang w:val="en-US"/>
              </w:rPr>
            </w:pPr>
            <w:r w:rsidRPr="00806199">
              <w:rPr>
                <w:rFonts w:ascii="Times New Roman" w:hAnsi="Times New Roman"/>
                <w:noProof/>
                <w:sz w:val="28"/>
                <w:szCs w:val="28"/>
                <w:lang w:eastAsia="ru-RU"/>
              </w:rPr>
              <w:drawing>
                <wp:inline distT="0" distB="0" distL="0" distR="0" wp14:anchorId="7C12BF56" wp14:editId="66755733">
                  <wp:extent cx="2878141" cy="253848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srcRect/>
                          <a:stretch>
                            <a:fillRect/>
                          </a:stretch>
                        </pic:blipFill>
                        <pic:spPr bwMode="auto">
                          <a:xfrm>
                            <a:off x="0" y="0"/>
                            <a:ext cx="2918371" cy="2573966"/>
                          </a:xfrm>
                          <a:prstGeom prst="rect">
                            <a:avLst/>
                          </a:prstGeom>
                          <a:noFill/>
                          <a:ln w="9525">
                            <a:noFill/>
                            <a:miter lim="800000"/>
                            <a:headEnd/>
                            <a:tailEnd/>
                          </a:ln>
                        </pic:spPr>
                      </pic:pic>
                    </a:graphicData>
                  </a:graphic>
                </wp:inline>
              </w:drawing>
            </w:r>
          </w:p>
        </w:tc>
      </w:tr>
      <w:tr w:rsidR="00B60FEB" w:rsidRPr="00806199" w14:paraId="0D576B84" w14:textId="77777777" w:rsidTr="00564479">
        <w:tc>
          <w:tcPr>
            <w:tcW w:w="2524" w:type="pct"/>
          </w:tcPr>
          <w:p w14:paraId="73373F2A" w14:textId="77777777" w:rsidR="00B60FEB" w:rsidRPr="00806199" w:rsidRDefault="00B60FEB" w:rsidP="00B60D6C">
            <w:pPr>
              <w:spacing w:after="0" w:line="240" w:lineRule="auto"/>
              <w:ind w:firstLine="709"/>
              <w:jc w:val="center"/>
              <w:rPr>
                <w:rFonts w:ascii="Times New Roman" w:hAnsi="Times New Roman"/>
                <w:sz w:val="28"/>
                <w:szCs w:val="28"/>
                <w:lang w:val="en-US"/>
              </w:rPr>
            </w:pPr>
            <w:r w:rsidRPr="00806199">
              <w:rPr>
                <w:rFonts w:ascii="Times New Roman" w:hAnsi="Times New Roman"/>
                <w:i/>
                <w:sz w:val="28"/>
                <w:szCs w:val="28"/>
              </w:rPr>
              <w:t>а)</w:t>
            </w:r>
          </w:p>
        </w:tc>
        <w:tc>
          <w:tcPr>
            <w:tcW w:w="2476" w:type="pct"/>
          </w:tcPr>
          <w:p w14:paraId="297F2266" w14:textId="77777777" w:rsidR="00B60FEB" w:rsidRPr="00806199" w:rsidRDefault="00B60FEB" w:rsidP="00B60D6C">
            <w:pPr>
              <w:spacing w:after="0" w:line="240" w:lineRule="auto"/>
              <w:ind w:firstLine="709"/>
              <w:jc w:val="center"/>
              <w:rPr>
                <w:rFonts w:ascii="Times New Roman" w:hAnsi="Times New Roman"/>
                <w:sz w:val="28"/>
                <w:szCs w:val="28"/>
                <w:lang w:val="en-US"/>
              </w:rPr>
            </w:pPr>
            <w:r w:rsidRPr="00806199">
              <w:rPr>
                <w:rFonts w:ascii="Times New Roman" w:hAnsi="Times New Roman"/>
                <w:i/>
                <w:sz w:val="28"/>
                <w:szCs w:val="28"/>
              </w:rPr>
              <w:t>б)</w:t>
            </w:r>
          </w:p>
        </w:tc>
      </w:tr>
    </w:tbl>
    <w:p w14:paraId="5DB47F4E" w14:textId="77777777" w:rsidR="00E41135" w:rsidRPr="00806199" w:rsidRDefault="00E41135" w:rsidP="00B60D6C">
      <w:pPr>
        <w:spacing w:after="0" w:line="240" w:lineRule="auto"/>
        <w:ind w:firstLine="709"/>
        <w:jc w:val="both"/>
        <w:rPr>
          <w:rFonts w:ascii="Times New Roman" w:hAnsi="Times New Roman"/>
          <w:i/>
          <w:sz w:val="28"/>
          <w:szCs w:val="28"/>
        </w:rPr>
      </w:pPr>
    </w:p>
    <w:p w14:paraId="6DC44CDD" w14:textId="5995AA56" w:rsidR="00B60FEB" w:rsidRPr="00806199" w:rsidRDefault="00B60FEB" w:rsidP="00E41135">
      <w:pPr>
        <w:spacing w:after="0" w:line="240" w:lineRule="auto"/>
        <w:ind w:firstLine="709"/>
        <w:jc w:val="center"/>
        <w:rPr>
          <w:rFonts w:ascii="Times New Roman" w:hAnsi="Times New Roman"/>
          <w:sz w:val="28"/>
          <w:szCs w:val="28"/>
        </w:rPr>
      </w:pPr>
      <w:r w:rsidRPr="00806199">
        <w:rPr>
          <w:rFonts w:ascii="Times New Roman" w:hAnsi="Times New Roman"/>
          <w:i/>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lang w:val="kk-KZ"/>
        </w:rPr>
        <w:t xml:space="preserve"> </w:t>
      </w:r>
      <w:r w:rsidRPr="00806199">
        <w:rPr>
          <w:rFonts w:ascii="Times New Roman" w:hAnsi="Times New Roman"/>
          <w:iCs/>
          <w:sz w:val="28"/>
          <w:szCs w:val="28"/>
          <w:lang w:val="kk-KZ"/>
        </w:rPr>
        <w:t xml:space="preserve">тостаған </w:t>
      </w:r>
      <w:r w:rsidR="00052D8C" w:rsidRPr="00806199">
        <w:rPr>
          <w:rFonts w:ascii="Times New Roman" w:hAnsi="Times New Roman"/>
          <w:sz w:val="28"/>
          <w:szCs w:val="28"/>
          <w:lang w:val="kk-KZ"/>
        </w:rPr>
        <w:t>кескіш</w:t>
      </w:r>
      <w:r w:rsidRPr="00806199">
        <w:rPr>
          <w:rFonts w:ascii="Times New Roman" w:hAnsi="Times New Roman"/>
          <w:iCs/>
          <w:sz w:val="28"/>
          <w:szCs w:val="28"/>
          <w:lang w:val="kk-KZ"/>
        </w:rPr>
        <w:t xml:space="preserve">тердің айналдырықтың айналу жиілігіне беріктік кезеңінің тәуелділік графиктері; </w:t>
      </w:r>
      <w:r w:rsidRPr="00806199">
        <w:rPr>
          <w:rFonts w:ascii="Times New Roman" w:hAnsi="Times New Roman"/>
          <w:i/>
          <w:sz w:val="28"/>
          <w:szCs w:val="28"/>
        </w:rPr>
        <w:t xml:space="preserve">β </w:t>
      </w:r>
      <w:r w:rsidRPr="00806199">
        <w:rPr>
          <w:rFonts w:ascii="Times New Roman" w:hAnsi="Times New Roman"/>
          <w:sz w:val="28"/>
          <w:szCs w:val="28"/>
        </w:rPr>
        <w:t>= 10</w:t>
      </w:r>
      <w:r w:rsidRPr="00806199">
        <w:rPr>
          <w:rFonts w:ascii="Times New Roman" w:hAnsi="Times New Roman"/>
          <w:sz w:val="28"/>
          <w:szCs w:val="28"/>
          <w:vertAlign w:val="superscript"/>
        </w:rPr>
        <w:t>0</w:t>
      </w:r>
      <w:r w:rsidRPr="00806199">
        <w:rPr>
          <w:rFonts w:ascii="Times New Roman" w:hAnsi="Times New Roman"/>
          <w:sz w:val="28"/>
          <w:szCs w:val="28"/>
        </w:rPr>
        <w:t xml:space="preserve">; </w:t>
      </w:r>
      <w:r w:rsidRPr="00806199">
        <w:rPr>
          <w:rFonts w:ascii="Times New Roman" w:hAnsi="Times New Roman"/>
          <w:i/>
          <w:sz w:val="28"/>
          <w:szCs w:val="28"/>
          <w:lang w:val="en-US"/>
        </w:rPr>
        <w:t>S</w:t>
      </w:r>
      <w:r w:rsidRPr="00806199">
        <w:rPr>
          <w:rFonts w:ascii="Times New Roman" w:hAnsi="Times New Roman"/>
          <w:i/>
          <w:sz w:val="28"/>
          <w:szCs w:val="28"/>
        </w:rPr>
        <w:t xml:space="preserve"> </w:t>
      </w:r>
      <w:r w:rsidRPr="00806199">
        <w:rPr>
          <w:rFonts w:ascii="Times New Roman" w:hAnsi="Times New Roman"/>
          <w:sz w:val="28"/>
          <w:szCs w:val="28"/>
        </w:rPr>
        <w:t>=</w:t>
      </w:r>
      <w:r w:rsidRPr="00806199">
        <w:rPr>
          <w:rFonts w:ascii="Times New Roman" w:hAnsi="Times New Roman"/>
          <w:i/>
          <w:sz w:val="28"/>
          <w:szCs w:val="28"/>
        </w:rPr>
        <w:t xml:space="preserve"> </w:t>
      </w:r>
      <w:r w:rsidRPr="00806199">
        <w:rPr>
          <w:rFonts w:ascii="Times New Roman" w:hAnsi="Times New Roman"/>
          <w:sz w:val="28"/>
          <w:szCs w:val="28"/>
        </w:rPr>
        <w:t>0,81 мм/об</w:t>
      </w:r>
      <w:r w:rsidRPr="00806199">
        <w:rPr>
          <w:rFonts w:ascii="Times New Roman" w:hAnsi="Times New Roman"/>
          <w:iCs/>
          <w:sz w:val="28"/>
          <w:szCs w:val="28"/>
          <w:lang w:val="kk-KZ"/>
        </w:rPr>
        <w:t xml:space="preserve">; </w:t>
      </w:r>
      <w:r w:rsidRPr="00806199">
        <w:rPr>
          <w:rFonts w:ascii="Times New Roman" w:hAnsi="Times New Roman"/>
          <w:i/>
          <w:sz w:val="28"/>
          <w:szCs w:val="28"/>
          <w:lang w:val="en-US"/>
        </w:rPr>
        <w:t>t</w:t>
      </w:r>
      <w:r w:rsidRPr="00806199">
        <w:rPr>
          <w:rFonts w:ascii="Times New Roman" w:hAnsi="Times New Roman"/>
          <w:sz w:val="28"/>
          <w:szCs w:val="28"/>
        </w:rPr>
        <w:t xml:space="preserve"> = 0,5; </w:t>
      </w:r>
      <w:r w:rsidRPr="00806199">
        <w:rPr>
          <w:rFonts w:ascii="Times New Roman" w:hAnsi="Times New Roman"/>
          <w:i/>
          <w:sz w:val="28"/>
          <w:szCs w:val="28"/>
          <w:lang w:val="en-US"/>
        </w:rPr>
        <w:t>τ</w:t>
      </w:r>
      <w:r w:rsidRPr="00806199">
        <w:rPr>
          <w:rFonts w:ascii="Times New Roman" w:hAnsi="Times New Roman"/>
          <w:i/>
          <w:sz w:val="28"/>
          <w:szCs w:val="28"/>
          <w:vertAlign w:val="subscript"/>
        </w:rPr>
        <w:t xml:space="preserve">п </w:t>
      </w:r>
      <w:r w:rsidRPr="00806199">
        <w:rPr>
          <w:rFonts w:ascii="Times New Roman" w:hAnsi="Times New Roman"/>
          <w:sz w:val="28"/>
          <w:szCs w:val="28"/>
        </w:rPr>
        <w:t>= 3 мин</w:t>
      </w:r>
      <w:r w:rsidRPr="00806199">
        <w:rPr>
          <w:rFonts w:ascii="Times New Roman" w:hAnsi="Times New Roman"/>
          <w:iCs/>
          <w:sz w:val="28"/>
          <w:szCs w:val="28"/>
          <w:lang w:val="kk-KZ"/>
        </w:rPr>
        <w:t xml:space="preserve">; </w:t>
      </w:r>
      <w:r w:rsidRPr="00806199">
        <w:rPr>
          <w:rFonts w:ascii="Times New Roman" w:hAnsi="Times New Roman"/>
          <w:i/>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iCs/>
          <w:sz w:val="28"/>
          <w:szCs w:val="28"/>
          <w:lang w:val="kk-KZ"/>
        </w:rPr>
        <w:t xml:space="preserve"> тостаған </w:t>
      </w:r>
      <w:r w:rsidR="00052D8C" w:rsidRPr="00806199">
        <w:rPr>
          <w:rFonts w:ascii="Times New Roman" w:hAnsi="Times New Roman"/>
          <w:sz w:val="28"/>
          <w:szCs w:val="28"/>
          <w:lang w:val="kk-KZ"/>
        </w:rPr>
        <w:t>кескіш</w:t>
      </w:r>
      <w:r w:rsidRPr="00806199">
        <w:rPr>
          <w:rFonts w:ascii="Times New Roman" w:hAnsi="Times New Roman"/>
          <w:iCs/>
          <w:sz w:val="28"/>
          <w:szCs w:val="28"/>
          <w:lang w:val="kk-KZ"/>
        </w:rPr>
        <w:t xml:space="preserve">тердің беріктік кезеңінің алдын ала </w:t>
      </w:r>
      <w:r w:rsidR="003958B9" w:rsidRPr="00806199">
        <w:rPr>
          <w:rFonts w:ascii="Times New Roman" w:hAnsi="Times New Roman"/>
          <w:iCs/>
          <w:sz w:val="28"/>
          <w:szCs w:val="28"/>
          <w:lang w:val="kk-KZ"/>
        </w:rPr>
        <w:t>ысқылап қалыптастыру</w:t>
      </w:r>
      <w:r w:rsidRPr="00806199">
        <w:rPr>
          <w:rFonts w:ascii="Times New Roman" w:hAnsi="Times New Roman"/>
          <w:iCs/>
          <w:sz w:val="28"/>
          <w:szCs w:val="28"/>
          <w:lang w:val="kk-KZ"/>
        </w:rPr>
        <w:t xml:space="preserve"> ұзақтығына тәуелділік графиктері; 1 </w:t>
      </w:r>
      <w:r w:rsidR="00550994" w:rsidRPr="00806199">
        <w:rPr>
          <w:rFonts w:ascii="Times New Roman" w:hAnsi="Times New Roman"/>
          <w:iCs/>
          <w:sz w:val="28"/>
          <w:szCs w:val="28"/>
          <w:lang w:val="kk-KZ"/>
        </w:rPr>
        <w:t>-</w:t>
      </w:r>
      <w:r w:rsidRPr="00806199">
        <w:rPr>
          <w:rFonts w:ascii="Times New Roman" w:hAnsi="Times New Roman"/>
          <w:iCs/>
          <w:sz w:val="28"/>
          <w:szCs w:val="28"/>
          <w:lang w:val="kk-KZ"/>
        </w:rPr>
        <w:t xml:space="preserve"> 45 болатты өңдеу кезінде; </w:t>
      </w:r>
      <w:r w:rsidRPr="00806199">
        <w:rPr>
          <w:rFonts w:ascii="Times New Roman" w:hAnsi="Times New Roman"/>
          <w:sz w:val="28"/>
          <w:szCs w:val="28"/>
        </w:rPr>
        <w:t xml:space="preserve">2 </w:t>
      </w:r>
      <w:r w:rsidR="00550994" w:rsidRPr="00806199">
        <w:rPr>
          <w:rFonts w:ascii="Times New Roman" w:hAnsi="Times New Roman"/>
          <w:sz w:val="28"/>
          <w:szCs w:val="28"/>
        </w:rPr>
        <w:t>-</w:t>
      </w:r>
      <w:r w:rsidRPr="00806199">
        <w:rPr>
          <w:rFonts w:ascii="Times New Roman" w:hAnsi="Times New Roman"/>
          <w:sz w:val="28"/>
          <w:szCs w:val="28"/>
          <w:lang w:val="kk-KZ"/>
        </w:rPr>
        <w:t xml:space="preserve"> 20Х б</w:t>
      </w:r>
      <w:r w:rsidRPr="00806199">
        <w:rPr>
          <w:rFonts w:ascii="Times New Roman" w:hAnsi="Times New Roman"/>
          <w:iCs/>
          <w:sz w:val="28"/>
          <w:szCs w:val="28"/>
          <w:lang w:val="kk-KZ"/>
        </w:rPr>
        <w:t xml:space="preserve">олатты өңдеу кезінде; </w:t>
      </w:r>
      <w:r w:rsidRPr="00806199">
        <w:rPr>
          <w:rFonts w:ascii="Times New Roman" w:hAnsi="Times New Roman"/>
          <w:i/>
          <w:sz w:val="28"/>
          <w:szCs w:val="28"/>
          <w:lang w:val="en-US"/>
        </w:rPr>
        <w:t>n</w:t>
      </w:r>
      <w:proofErr w:type="spellStart"/>
      <w:r w:rsidRPr="00806199">
        <w:rPr>
          <w:rFonts w:ascii="Times New Roman" w:hAnsi="Times New Roman"/>
          <w:sz w:val="28"/>
          <w:szCs w:val="28"/>
          <w:vertAlign w:val="subscript"/>
        </w:rPr>
        <w:t>шп</w:t>
      </w:r>
      <w:proofErr w:type="spellEnd"/>
      <w:r w:rsidRPr="00806199">
        <w:rPr>
          <w:rFonts w:ascii="Times New Roman" w:hAnsi="Times New Roman"/>
          <w:sz w:val="28"/>
          <w:szCs w:val="28"/>
        </w:rPr>
        <w:t xml:space="preserve"> = 40 об/мин; </w:t>
      </w:r>
      <w:r w:rsidRPr="00806199">
        <w:rPr>
          <w:rFonts w:ascii="Times New Roman" w:hAnsi="Times New Roman"/>
          <w:i/>
          <w:sz w:val="28"/>
          <w:szCs w:val="28"/>
        </w:rPr>
        <w:t xml:space="preserve">β </w:t>
      </w:r>
      <w:r w:rsidRPr="00806199">
        <w:rPr>
          <w:rFonts w:ascii="Times New Roman" w:hAnsi="Times New Roman"/>
          <w:sz w:val="28"/>
          <w:szCs w:val="28"/>
        </w:rPr>
        <w:t>= 10</w:t>
      </w:r>
      <w:r w:rsidRPr="00806199">
        <w:rPr>
          <w:rFonts w:ascii="Times New Roman" w:hAnsi="Times New Roman"/>
          <w:sz w:val="28"/>
          <w:szCs w:val="28"/>
          <w:vertAlign w:val="superscript"/>
        </w:rPr>
        <w:t>0</w:t>
      </w:r>
      <w:r w:rsidRPr="00806199">
        <w:rPr>
          <w:rFonts w:ascii="Times New Roman" w:hAnsi="Times New Roman"/>
          <w:sz w:val="28"/>
          <w:szCs w:val="28"/>
        </w:rPr>
        <w:t xml:space="preserve">; </w:t>
      </w:r>
      <w:r w:rsidRPr="00806199">
        <w:rPr>
          <w:rFonts w:ascii="Times New Roman" w:hAnsi="Times New Roman"/>
          <w:i/>
          <w:sz w:val="28"/>
          <w:szCs w:val="28"/>
          <w:lang w:val="en-US"/>
        </w:rPr>
        <w:t>S</w:t>
      </w:r>
      <w:r w:rsidRPr="00806199">
        <w:rPr>
          <w:rFonts w:ascii="Times New Roman" w:hAnsi="Times New Roman"/>
          <w:i/>
          <w:sz w:val="28"/>
          <w:szCs w:val="28"/>
        </w:rPr>
        <w:t xml:space="preserve"> </w:t>
      </w:r>
      <w:r w:rsidRPr="00806199">
        <w:rPr>
          <w:rFonts w:ascii="Times New Roman" w:hAnsi="Times New Roman"/>
          <w:sz w:val="28"/>
          <w:szCs w:val="28"/>
        </w:rPr>
        <w:t>=</w:t>
      </w:r>
      <w:r w:rsidRPr="00806199">
        <w:rPr>
          <w:rFonts w:ascii="Times New Roman" w:hAnsi="Times New Roman"/>
          <w:i/>
          <w:sz w:val="28"/>
          <w:szCs w:val="28"/>
        </w:rPr>
        <w:t xml:space="preserve"> </w:t>
      </w:r>
      <w:r w:rsidRPr="00806199">
        <w:rPr>
          <w:rFonts w:ascii="Times New Roman" w:hAnsi="Times New Roman"/>
          <w:sz w:val="28"/>
          <w:szCs w:val="28"/>
        </w:rPr>
        <w:t xml:space="preserve">0,81 мм/об; </w:t>
      </w:r>
      <w:r w:rsidRPr="00806199">
        <w:rPr>
          <w:rFonts w:ascii="Times New Roman" w:hAnsi="Times New Roman"/>
          <w:i/>
          <w:sz w:val="28"/>
          <w:szCs w:val="28"/>
          <w:lang w:val="en-US"/>
        </w:rPr>
        <w:t>t</w:t>
      </w:r>
      <w:r w:rsidRPr="00806199">
        <w:rPr>
          <w:rFonts w:ascii="Times New Roman" w:hAnsi="Times New Roman"/>
          <w:sz w:val="28"/>
          <w:szCs w:val="28"/>
        </w:rPr>
        <w:t xml:space="preserve"> = 0,5</w:t>
      </w:r>
    </w:p>
    <w:p w14:paraId="1EC5B70B" w14:textId="77777777" w:rsidR="00B60FEB" w:rsidRPr="00806199" w:rsidRDefault="00B60FEB" w:rsidP="00B60D6C">
      <w:pPr>
        <w:spacing w:after="0" w:line="240" w:lineRule="auto"/>
        <w:ind w:firstLine="709"/>
        <w:jc w:val="both"/>
        <w:rPr>
          <w:rFonts w:ascii="Times New Roman" w:hAnsi="Times New Roman"/>
          <w:iCs/>
          <w:sz w:val="28"/>
          <w:szCs w:val="28"/>
        </w:rPr>
      </w:pPr>
    </w:p>
    <w:p w14:paraId="220BE51C" w14:textId="7DADCF60" w:rsidR="00B60FEB" w:rsidRPr="00806199" w:rsidRDefault="005644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B60FEB" w:rsidRPr="00806199">
        <w:rPr>
          <w:rFonts w:ascii="Times New Roman" w:hAnsi="Times New Roman"/>
          <w:sz w:val="28"/>
          <w:szCs w:val="28"/>
        </w:rPr>
        <w:t xml:space="preserve"> 1.17</w:t>
      </w:r>
      <w:r w:rsidRPr="00806199">
        <w:rPr>
          <w:rFonts w:ascii="Times New Roman" w:hAnsi="Times New Roman"/>
          <w:sz w:val="28"/>
          <w:szCs w:val="28"/>
        </w:rPr>
        <w:t xml:space="preserve"> –</w:t>
      </w:r>
      <w:r w:rsidR="00B60FEB" w:rsidRPr="00806199">
        <w:rPr>
          <w:rFonts w:ascii="Times New Roman" w:hAnsi="Times New Roman"/>
          <w:sz w:val="28"/>
          <w:szCs w:val="28"/>
        </w:rPr>
        <w:t xml:space="preserve"> </w:t>
      </w:r>
      <w:r w:rsidR="00B60FEB" w:rsidRPr="00806199">
        <w:rPr>
          <w:rFonts w:ascii="Times New Roman" w:hAnsi="Times New Roman"/>
          <w:sz w:val="28"/>
          <w:szCs w:val="28"/>
          <w:lang w:val="kk-KZ"/>
        </w:rPr>
        <w:t xml:space="preserve">Тостаған </w:t>
      </w:r>
      <w:r w:rsidR="00052D8C" w:rsidRPr="00806199">
        <w:rPr>
          <w:rFonts w:ascii="Times New Roman" w:hAnsi="Times New Roman"/>
          <w:sz w:val="28"/>
          <w:szCs w:val="28"/>
          <w:lang w:val="kk-KZ"/>
        </w:rPr>
        <w:t>кескіш</w:t>
      </w:r>
      <w:r w:rsidR="00B60FEB" w:rsidRPr="00806199">
        <w:rPr>
          <w:rFonts w:ascii="Times New Roman" w:hAnsi="Times New Roman"/>
          <w:sz w:val="28"/>
          <w:szCs w:val="28"/>
          <w:lang w:val="kk-KZ"/>
        </w:rPr>
        <w:t xml:space="preserve">тердің 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режимдеріне беріктік кезеңінің тәуелділік графиктері</w:t>
      </w:r>
    </w:p>
    <w:p w14:paraId="5152889B" w14:textId="2AA2C7A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кезінде өңделетін материалдың беріктігі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беріктік кезеңіне де бір мәнді емес әсер ететіні және беріктіктің жоғарылауымен беріктік кезеңі төмендейтіні белгілі. Бұл біздің тәжірибелерімізде де расталады (1.17, а, б</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суретті қараңыз, 1,2 қисықтар) [42,44,31].</w:t>
      </w:r>
    </w:p>
    <w:p w14:paraId="664F76FA" w14:textId="18462BCF" w:rsidR="00B60FEB" w:rsidRPr="00806199" w:rsidRDefault="00B60FEB" w:rsidP="00B60D6C">
      <w:pPr>
        <w:pStyle w:val="ad"/>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эксперименттік зерттеулерінің нәтижелері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режимдерінің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тердің беріктік кезеңіне әртүрлі әсер ететінін көрсетті. Айналу жиілігінің және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уақытының ұзақтығының артуы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тердің беріктік кезеңінің олардың белгілі бір оңтайлы мәніне дейін ұлғаюына оң әсер етеді: </w:t>
      </w:r>
      <w:r w:rsidRPr="00806199">
        <w:rPr>
          <w:rFonts w:ascii="Times New Roman" w:hAnsi="Times New Roman"/>
          <w:i/>
          <w:sz w:val="28"/>
          <w:szCs w:val="28"/>
          <w:lang w:val="kk-KZ"/>
        </w:rPr>
        <w:t>n</w:t>
      </w:r>
      <w:r w:rsidRPr="00806199">
        <w:rPr>
          <w:rFonts w:ascii="Times New Roman" w:hAnsi="Times New Roman"/>
          <w:sz w:val="28"/>
          <w:szCs w:val="28"/>
          <w:vertAlign w:val="subscript"/>
          <w:lang w:val="kk-KZ"/>
        </w:rPr>
        <w:t>шп</w:t>
      </w:r>
      <w:r w:rsidRPr="00806199">
        <w:rPr>
          <w:rFonts w:ascii="Times New Roman" w:hAnsi="Times New Roman"/>
          <w:sz w:val="28"/>
          <w:szCs w:val="28"/>
          <w:lang w:val="kk-KZ"/>
        </w:rPr>
        <w:t xml:space="preserve"> = 40 об/мин; </w:t>
      </w:r>
      <w:r w:rsidRPr="00806199">
        <w:rPr>
          <w:rFonts w:ascii="Times New Roman" w:hAnsi="Times New Roman"/>
          <w:i/>
          <w:sz w:val="28"/>
          <w:szCs w:val="28"/>
        </w:rPr>
        <w:t>τ</w:t>
      </w:r>
      <w:r w:rsidRPr="00806199">
        <w:rPr>
          <w:rFonts w:ascii="Times New Roman" w:hAnsi="Times New Roman"/>
          <w:i/>
          <w:sz w:val="28"/>
          <w:szCs w:val="28"/>
          <w:vertAlign w:val="subscript"/>
          <w:lang w:val="kk-KZ"/>
        </w:rPr>
        <w:t>п</w:t>
      </w:r>
      <w:r w:rsidRPr="00806199">
        <w:rPr>
          <w:rFonts w:ascii="Times New Roman" w:hAnsi="Times New Roman"/>
          <w:sz w:val="28"/>
          <w:szCs w:val="28"/>
          <w:lang w:val="kk-KZ"/>
        </w:rPr>
        <w:t xml:space="preserve"> = 3 мин.  Олардың одан әрі ұлғаюы беріктік кезеңінің төмендеуіне әкеледі (1.17,а, б</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1,2 қисықтар). Өңделетін материалдың қаттылығы құралдың беріктік кезеңіне де әсер ететіндігі эксперимент ретінде расталды. Өңделетін материалдың қаттылығының жоғарылауымен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беріктік кезеңінің мәні төмендейді (1.17,а, б</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1,2 қисықтар). Шынында да, 45 болатты өңдеу кезінде беріктік кезеңінің мәні </w:t>
      </w:r>
      <w:r w:rsidRPr="00806199">
        <w:rPr>
          <w:rFonts w:ascii="Times New Roman" w:hAnsi="Times New Roman"/>
          <w:i/>
          <w:sz w:val="28"/>
          <w:szCs w:val="28"/>
          <w:lang w:val="kk-KZ"/>
        </w:rPr>
        <w:t>Т</w:t>
      </w:r>
      <w:r w:rsidRPr="00806199">
        <w:rPr>
          <w:rFonts w:ascii="Times New Roman" w:hAnsi="Times New Roman"/>
          <w:sz w:val="28"/>
          <w:szCs w:val="28"/>
          <w:lang w:val="kk-KZ"/>
        </w:rPr>
        <w:t xml:space="preserve"> = 175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178 мин, ал 20Х болатты өңдеу кезінде </w:t>
      </w:r>
      <w:r w:rsidRPr="00806199">
        <w:rPr>
          <w:rFonts w:ascii="Times New Roman" w:hAnsi="Times New Roman"/>
          <w:i/>
          <w:sz w:val="28"/>
          <w:szCs w:val="28"/>
          <w:lang w:val="kk-KZ"/>
        </w:rPr>
        <w:t>Т</w:t>
      </w:r>
      <w:r w:rsidRPr="00806199">
        <w:rPr>
          <w:rFonts w:ascii="Times New Roman" w:hAnsi="Times New Roman"/>
          <w:sz w:val="28"/>
          <w:szCs w:val="28"/>
          <w:lang w:val="kk-KZ"/>
        </w:rPr>
        <w:t xml:space="preserve"> = 165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170 мин. </w:t>
      </w:r>
    </w:p>
    <w:p w14:paraId="11943867" w14:textId="4403651E"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Өңделетін материалдың қаттылығының құралдың беріктігі кезеңіне бір мағыналы емес әсері компьютерлік модельдеу нәтижелерімен расталады. 45 болатты өңдеу кезінде тостаған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 xml:space="preserve">тің кесу бөлігінің беріктігі 0,7 мм, ал 20х болатты өңдеу кезінде 0,3 мм болды.  </w:t>
      </w:r>
    </w:p>
    <w:p w14:paraId="7E448A40" w14:textId="0509DF0A"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[45] жұмыста саусақты </w:t>
      </w:r>
      <w:r w:rsidR="00123D8F" w:rsidRPr="00806199">
        <w:rPr>
          <w:rFonts w:ascii="Times New Roman" w:hAnsi="Times New Roman"/>
          <w:sz w:val="28"/>
          <w:szCs w:val="28"/>
          <w:lang w:val="kk-KZ"/>
        </w:rPr>
        <w:t>фрезан</w:t>
      </w:r>
      <w:r w:rsidRPr="00806199">
        <w:rPr>
          <w:rFonts w:ascii="Times New Roman" w:hAnsi="Times New Roman"/>
          <w:sz w:val="28"/>
          <w:szCs w:val="28"/>
          <w:lang w:val="kk-KZ"/>
        </w:rPr>
        <w:t xml:space="preserve">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 бойынша эксперименттік зерттеулер жүргізілді.</w:t>
      </w:r>
    </w:p>
    <w:p w14:paraId="2678BA5A" w14:textId="0F91F84B"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Саусақтық фрезаны өңдеу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іне эксперименттік зерттеулер С. Сейфуллин атындағы Қазақ агротехникалық зерттеу университетінің "Технологиялық машиналар мен жабдықтар" кафедрасының зертханалық базасы жағдайында ХН950А тік</w:t>
      </w:r>
      <w:r w:rsidR="00550994" w:rsidRPr="00806199">
        <w:rPr>
          <w:rFonts w:ascii="Times New Roman" w:hAnsi="Times New Roman"/>
          <w:sz w:val="28"/>
          <w:szCs w:val="28"/>
          <w:lang w:val="kk-KZ"/>
        </w:rPr>
        <w:t>-</w:t>
      </w:r>
      <w:r w:rsidRPr="00806199">
        <w:rPr>
          <w:rFonts w:ascii="Times New Roman" w:hAnsi="Times New Roman"/>
          <w:sz w:val="28"/>
          <w:szCs w:val="28"/>
          <w:lang w:val="kk-KZ"/>
        </w:rPr>
        <w:t>фрезерлеу білдегінде жүргізілді. 1.18</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пайдаланылған материалдар мен құралдар және ысқылап қалыптастыру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 көрсетілген [45,31].</w:t>
      </w:r>
    </w:p>
    <w:p w14:paraId="0091E757"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0"/>
        <w:gridCol w:w="3115"/>
        <w:gridCol w:w="3115"/>
      </w:tblGrid>
      <w:tr w:rsidR="00B60FEB" w:rsidRPr="00806199" w14:paraId="11525B99" w14:textId="77777777" w:rsidTr="00225DB1">
        <w:tc>
          <w:tcPr>
            <w:tcW w:w="3115" w:type="dxa"/>
          </w:tcPr>
          <w:p w14:paraId="7864A382" w14:textId="77777777" w:rsidR="00B60FEB" w:rsidRPr="00806199" w:rsidRDefault="00B60FEB" w:rsidP="00564479">
            <w:pPr>
              <w:tabs>
                <w:tab w:val="left" w:pos="360"/>
              </w:tabs>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0F932256" wp14:editId="2E1F022C">
                  <wp:extent cx="1869743" cy="1641251"/>
                  <wp:effectExtent l="0" t="0" r="0" b="0"/>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srcRect/>
                          <a:stretch>
                            <a:fillRect/>
                          </a:stretch>
                        </pic:blipFill>
                        <pic:spPr bwMode="auto">
                          <a:xfrm>
                            <a:off x="0" y="0"/>
                            <a:ext cx="1889422" cy="1658525"/>
                          </a:xfrm>
                          <a:prstGeom prst="rect">
                            <a:avLst/>
                          </a:prstGeom>
                          <a:noFill/>
                          <a:ln w="9525">
                            <a:noFill/>
                            <a:miter lim="800000"/>
                            <a:headEnd/>
                            <a:tailEnd/>
                          </a:ln>
                        </pic:spPr>
                      </pic:pic>
                    </a:graphicData>
                  </a:graphic>
                </wp:inline>
              </w:drawing>
            </w:r>
          </w:p>
        </w:tc>
        <w:tc>
          <w:tcPr>
            <w:tcW w:w="3115" w:type="dxa"/>
          </w:tcPr>
          <w:p w14:paraId="47E1A731" w14:textId="77777777" w:rsidR="00B60FEB" w:rsidRPr="00806199" w:rsidRDefault="00B60FEB" w:rsidP="00564479">
            <w:pPr>
              <w:tabs>
                <w:tab w:val="left" w:pos="360"/>
              </w:tabs>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7AB8F918" wp14:editId="13FAC43F">
                  <wp:extent cx="1323832" cy="1682122"/>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srcRect/>
                          <a:stretch>
                            <a:fillRect/>
                          </a:stretch>
                        </pic:blipFill>
                        <pic:spPr bwMode="auto">
                          <a:xfrm>
                            <a:off x="0" y="0"/>
                            <a:ext cx="1333460" cy="1694355"/>
                          </a:xfrm>
                          <a:prstGeom prst="rect">
                            <a:avLst/>
                          </a:prstGeom>
                          <a:noFill/>
                          <a:ln w="9525">
                            <a:noFill/>
                            <a:miter lim="800000"/>
                            <a:headEnd/>
                            <a:tailEnd/>
                          </a:ln>
                        </pic:spPr>
                      </pic:pic>
                    </a:graphicData>
                  </a:graphic>
                </wp:inline>
              </w:drawing>
            </w:r>
          </w:p>
        </w:tc>
        <w:tc>
          <w:tcPr>
            <w:tcW w:w="3115" w:type="dxa"/>
          </w:tcPr>
          <w:p w14:paraId="36D7D6A5" w14:textId="77777777" w:rsidR="00B60FEB" w:rsidRPr="00806199" w:rsidRDefault="00B60FEB" w:rsidP="00564479">
            <w:pPr>
              <w:tabs>
                <w:tab w:val="left" w:pos="360"/>
              </w:tabs>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1A141A42" wp14:editId="11D5033E">
                  <wp:extent cx="1518767" cy="1682115"/>
                  <wp:effectExtent l="0" t="0" r="5715"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srcRect/>
                          <a:stretch>
                            <a:fillRect/>
                          </a:stretch>
                        </pic:blipFill>
                        <pic:spPr bwMode="auto">
                          <a:xfrm>
                            <a:off x="0" y="0"/>
                            <a:ext cx="1543312" cy="1709300"/>
                          </a:xfrm>
                          <a:prstGeom prst="rect">
                            <a:avLst/>
                          </a:prstGeom>
                          <a:noFill/>
                          <a:ln w="9525">
                            <a:noFill/>
                            <a:miter lim="800000"/>
                            <a:headEnd/>
                            <a:tailEnd/>
                          </a:ln>
                        </pic:spPr>
                      </pic:pic>
                    </a:graphicData>
                  </a:graphic>
                </wp:inline>
              </w:drawing>
            </w:r>
          </w:p>
        </w:tc>
      </w:tr>
      <w:tr w:rsidR="00B60FEB" w:rsidRPr="00806199" w14:paraId="24BEC052" w14:textId="77777777" w:rsidTr="00225DB1">
        <w:tc>
          <w:tcPr>
            <w:tcW w:w="3115" w:type="dxa"/>
          </w:tcPr>
          <w:p w14:paraId="1F90C664"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а</w:t>
            </w:r>
            <w:r w:rsidRPr="00806199">
              <w:rPr>
                <w:rFonts w:ascii="Times New Roman" w:hAnsi="Times New Roman"/>
                <w:i/>
                <w:iCs/>
                <w:sz w:val="28"/>
                <w:szCs w:val="28"/>
              </w:rPr>
              <w:t>)</w:t>
            </w:r>
          </w:p>
        </w:tc>
        <w:tc>
          <w:tcPr>
            <w:tcW w:w="3115" w:type="dxa"/>
          </w:tcPr>
          <w:p w14:paraId="10179A96"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б</w:t>
            </w:r>
            <w:r w:rsidRPr="00806199">
              <w:rPr>
                <w:rFonts w:ascii="Times New Roman" w:hAnsi="Times New Roman"/>
                <w:i/>
                <w:iCs/>
                <w:sz w:val="28"/>
                <w:szCs w:val="28"/>
              </w:rPr>
              <w:t>)</w:t>
            </w:r>
          </w:p>
        </w:tc>
        <w:tc>
          <w:tcPr>
            <w:tcW w:w="3115" w:type="dxa"/>
          </w:tcPr>
          <w:p w14:paraId="74921F11"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в</w:t>
            </w:r>
            <w:r w:rsidRPr="00806199">
              <w:rPr>
                <w:rFonts w:ascii="Times New Roman" w:hAnsi="Times New Roman"/>
                <w:i/>
                <w:iCs/>
                <w:sz w:val="28"/>
                <w:szCs w:val="28"/>
              </w:rPr>
              <w:t>)</w:t>
            </w:r>
          </w:p>
        </w:tc>
      </w:tr>
    </w:tbl>
    <w:p w14:paraId="44E4C80E"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p w14:paraId="17DB98C1" w14:textId="099B2B70"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а</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болат 45 дайындама; </w:t>
      </w:r>
      <w:r w:rsidRPr="00806199">
        <w:rPr>
          <w:rFonts w:ascii="Times New Roman" w:hAnsi="Times New Roman"/>
          <w:i/>
          <w:iCs/>
          <w:sz w:val="28"/>
          <w:szCs w:val="28"/>
          <w:lang w:val="kk-KZ"/>
        </w:rPr>
        <w:t xml:space="preserve">б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саусақты фрезалар (диаметрлері 6, 8, 10, 12 мм);</w:t>
      </w:r>
      <w:r w:rsidRPr="00806199">
        <w:rPr>
          <w:rFonts w:ascii="Times New Roman" w:hAnsi="Times New Roman"/>
          <w:i/>
          <w:iCs/>
          <w:sz w:val="28"/>
          <w:szCs w:val="28"/>
          <w:lang w:val="kk-KZ"/>
        </w:rPr>
        <w:t xml:space="preserve"> в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ысқылап қалыптастыру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 1</w:t>
      </w:r>
      <w:r w:rsidR="00550994" w:rsidRPr="00806199">
        <w:rPr>
          <w:rFonts w:ascii="Times New Roman" w:hAnsi="Times New Roman"/>
          <w:sz w:val="28"/>
          <w:szCs w:val="28"/>
          <w:lang w:val="kk-KZ"/>
        </w:rPr>
        <w:t>-</w:t>
      </w:r>
      <w:r w:rsidRPr="00806199">
        <w:rPr>
          <w:rFonts w:ascii="Times New Roman" w:hAnsi="Times New Roman"/>
          <w:sz w:val="28"/>
          <w:szCs w:val="28"/>
          <w:lang w:val="kk-KZ"/>
        </w:rPr>
        <w:t>дайындама; 2</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саусақты фреза</w:t>
      </w:r>
    </w:p>
    <w:p w14:paraId="5E7FEB85"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6C7B2B20" w14:textId="05125CEF"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1.18 </w:t>
      </w:r>
      <w:r w:rsidR="00BC5C7B" w:rsidRPr="00806199">
        <w:rPr>
          <w:rFonts w:ascii="Times New Roman" w:hAnsi="Times New Roman"/>
          <w:sz w:val="28"/>
          <w:szCs w:val="28"/>
          <w:lang w:val="kk-KZ"/>
        </w:rPr>
        <w:t>–</w:t>
      </w:r>
      <w:r w:rsidRPr="00806199">
        <w:rPr>
          <w:rFonts w:ascii="Times New Roman" w:hAnsi="Times New Roman"/>
          <w:sz w:val="28"/>
          <w:szCs w:val="28"/>
          <w:lang w:val="kk-KZ"/>
        </w:rPr>
        <w:t xml:space="preserve"> Пайдаланылған материалдар мен құралдар және саусақты фрезаларды ысқылап қалыптастыру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w:t>
      </w:r>
    </w:p>
    <w:p w14:paraId="4C325459" w14:textId="77777777" w:rsidR="00B60FEB" w:rsidRPr="00806199" w:rsidRDefault="00B60FEB" w:rsidP="00B60D6C">
      <w:pPr>
        <w:spacing w:after="0" w:line="240" w:lineRule="auto"/>
        <w:ind w:firstLine="709"/>
        <w:rPr>
          <w:rFonts w:ascii="Times New Roman" w:hAnsi="Times New Roman"/>
          <w:sz w:val="28"/>
          <w:szCs w:val="28"/>
          <w:lang w:val="kk-KZ"/>
        </w:rPr>
      </w:pPr>
    </w:p>
    <w:p w14:paraId="41DABF8F" w14:textId="5BB23251"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Саусақтық фрезаларды ысқылап қалыптастыру келесі режимдерде жүргізілді: s = 12</w:t>
      </w:r>
      <w:r w:rsidR="00550994" w:rsidRPr="00806199">
        <w:rPr>
          <w:rFonts w:ascii="Times New Roman" w:hAnsi="Times New Roman"/>
          <w:sz w:val="28"/>
          <w:szCs w:val="28"/>
          <w:lang w:val="kk-KZ"/>
        </w:rPr>
        <w:t>-</w:t>
      </w:r>
      <w:r w:rsidRPr="00806199">
        <w:rPr>
          <w:rFonts w:ascii="Times New Roman" w:hAnsi="Times New Roman"/>
          <w:sz w:val="28"/>
          <w:szCs w:val="28"/>
          <w:lang w:val="kk-KZ"/>
        </w:rPr>
        <w:t>60 мм/мин; n = 40</w:t>
      </w:r>
      <w:r w:rsidR="00550994" w:rsidRPr="00806199">
        <w:rPr>
          <w:rFonts w:ascii="Times New Roman" w:hAnsi="Times New Roman"/>
          <w:sz w:val="28"/>
          <w:szCs w:val="28"/>
          <w:lang w:val="kk-KZ"/>
        </w:rPr>
        <w:t>-</w:t>
      </w:r>
      <w:r w:rsidRPr="00806199">
        <w:rPr>
          <w:rFonts w:ascii="Times New Roman" w:hAnsi="Times New Roman"/>
          <w:sz w:val="28"/>
          <w:szCs w:val="28"/>
          <w:lang w:val="kk-KZ"/>
        </w:rPr>
        <w:t>120 айн/мин; t= 2</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10 мин. Тұрақтылық кезеңін анықтау үшін бекітілген саусақтық фрезаларды сынау зертханалық база жағдайында жүргізілді. Әр түрлі режимдерде жұмыс істегеннен кейін, саусақтық фрезалардың әрқайсысы кесу жиегінің тозу белгілері пайда болғанға дейін дайындаманы өңдеу үшін пайдаланылды. Бұл ретте төзімділік кезеңін анықтау үшін уақыт белгіленді. Дискілі модульдік </w:t>
      </w:r>
      <w:r w:rsidR="00052D8C" w:rsidRPr="00806199">
        <w:rPr>
          <w:rFonts w:ascii="Times New Roman" w:hAnsi="Times New Roman"/>
          <w:sz w:val="28"/>
          <w:szCs w:val="28"/>
          <w:lang w:val="kk-KZ"/>
        </w:rPr>
        <w:t>кескіш</w:t>
      </w:r>
      <w:r w:rsidRPr="00806199">
        <w:rPr>
          <w:rFonts w:ascii="Times New Roman" w:hAnsi="Times New Roman"/>
          <w:sz w:val="28"/>
          <w:szCs w:val="28"/>
          <w:lang w:val="kk-KZ"/>
        </w:rPr>
        <w:t>тердің төзімділік кезеңін анықтау бойынша сынақ нәтижелері графиктерде көрсетілген (1.19 суретті қараңыз) [45,31].</w:t>
      </w:r>
    </w:p>
    <w:p w14:paraId="7FF3B9FF"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5114"/>
      </w:tblGrid>
      <w:tr w:rsidR="00B60FEB" w:rsidRPr="00806199" w14:paraId="0D61DA95" w14:textId="77777777" w:rsidTr="00225DB1">
        <w:tc>
          <w:tcPr>
            <w:tcW w:w="4672" w:type="dxa"/>
          </w:tcPr>
          <w:p w14:paraId="44335ECD" w14:textId="77777777" w:rsidR="00B60FEB" w:rsidRPr="00806199" w:rsidRDefault="00B60FEB" w:rsidP="00A638F7">
            <w:pPr>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05BFC169" wp14:editId="4E236802">
                  <wp:extent cx="2771775" cy="1943100"/>
                  <wp:effectExtent l="0" t="0" r="9525"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srcRect/>
                          <a:stretch>
                            <a:fillRect/>
                          </a:stretch>
                        </pic:blipFill>
                        <pic:spPr bwMode="auto">
                          <a:xfrm>
                            <a:off x="0" y="0"/>
                            <a:ext cx="2826641" cy="1981563"/>
                          </a:xfrm>
                          <a:prstGeom prst="rect">
                            <a:avLst/>
                          </a:prstGeom>
                          <a:noFill/>
                          <a:ln w="9525">
                            <a:noFill/>
                            <a:miter lim="800000"/>
                            <a:headEnd/>
                            <a:tailEnd/>
                          </a:ln>
                        </pic:spPr>
                      </pic:pic>
                    </a:graphicData>
                  </a:graphic>
                </wp:inline>
              </w:drawing>
            </w:r>
          </w:p>
        </w:tc>
        <w:tc>
          <w:tcPr>
            <w:tcW w:w="4673" w:type="dxa"/>
          </w:tcPr>
          <w:p w14:paraId="01C8BF5C"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3E60BF91" wp14:editId="66369B80">
                  <wp:extent cx="3158490" cy="1981200"/>
                  <wp:effectExtent l="0" t="0" r="3810" b="0"/>
                  <wp:docPr id="2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cstate="print"/>
                          <a:srcRect/>
                          <a:stretch>
                            <a:fillRect/>
                          </a:stretch>
                        </pic:blipFill>
                        <pic:spPr bwMode="auto">
                          <a:xfrm>
                            <a:off x="0" y="0"/>
                            <a:ext cx="3201008" cy="2007870"/>
                          </a:xfrm>
                          <a:prstGeom prst="rect">
                            <a:avLst/>
                          </a:prstGeom>
                          <a:noFill/>
                          <a:ln w="9525">
                            <a:noFill/>
                            <a:miter lim="800000"/>
                            <a:headEnd/>
                            <a:tailEnd/>
                          </a:ln>
                        </pic:spPr>
                      </pic:pic>
                    </a:graphicData>
                  </a:graphic>
                </wp:inline>
              </w:drawing>
            </w:r>
          </w:p>
        </w:tc>
      </w:tr>
      <w:tr w:rsidR="00B60FEB" w:rsidRPr="00806199" w14:paraId="7BDC8511" w14:textId="77777777" w:rsidTr="00225DB1">
        <w:tc>
          <w:tcPr>
            <w:tcW w:w="4672" w:type="dxa"/>
          </w:tcPr>
          <w:p w14:paraId="7E0B3568" w14:textId="77777777" w:rsidR="00B60FEB" w:rsidRPr="00806199" w:rsidRDefault="00B60FEB" w:rsidP="00A638F7">
            <w:pPr>
              <w:spacing w:after="0" w:line="240" w:lineRule="auto"/>
              <w:jc w:val="center"/>
              <w:rPr>
                <w:rFonts w:ascii="Times New Roman" w:hAnsi="Times New Roman"/>
                <w:sz w:val="28"/>
                <w:szCs w:val="28"/>
                <w:lang w:val="kk-KZ"/>
              </w:rPr>
            </w:pPr>
            <w:r w:rsidRPr="00806199">
              <w:rPr>
                <w:rFonts w:ascii="Times New Roman" w:hAnsi="Times New Roman"/>
                <w:i/>
                <w:iCs/>
                <w:sz w:val="28"/>
                <w:szCs w:val="28"/>
                <w:lang w:val="kk-KZ"/>
              </w:rPr>
              <w:t>а)</w:t>
            </w:r>
          </w:p>
        </w:tc>
        <w:tc>
          <w:tcPr>
            <w:tcW w:w="4673" w:type="dxa"/>
          </w:tcPr>
          <w:p w14:paraId="0F0CDF3B" w14:textId="77777777"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б)</w:t>
            </w:r>
          </w:p>
        </w:tc>
      </w:tr>
      <w:tr w:rsidR="00B60FEB" w:rsidRPr="00806199" w14:paraId="04272EB9" w14:textId="77777777" w:rsidTr="00225DB1">
        <w:tc>
          <w:tcPr>
            <w:tcW w:w="9345" w:type="dxa"/>
            <w:gridSpan w:val="2"/>
          </w:tcPr>
          <w:p w14:paraId="55E9C493" w14:textId="77777777" w:rsidR="00B60FEB" w:rsidRPr="00806199" w:rsidRDefault="00B60FEB" w:rsidP="00A638F7">
            <w:pPr>
              <w:spacing w:after="0" w:line="240" w:lineRule="auto"/>
              <w:jc w:val="center"/>
              <w:rPr>
                <w:rFonts w:ascii="Times New Roman" w:hAnsi="Times New Roman"/>
                <w:sz w:val="28"/>
                <w:szCs w:val="28"/>
                <w:lang w:val="kk-KZ"/>
              </w:rPr>
            </w:pPr>
            <w:r w:rsidRPr="00806199">
              <w:rPr>
                <w:rFonts w:ascii="Times New Roman" w:hAnsi="Times New Roman"/>
                <w:noProof/>
                <w:sz w:val="28"/>
                <w:szCs w:val="28"/>
                <w:lang w:eastAsia="ru-RU"/>
              </w:rPr>
              <w:drawing>
                <wp:inline distT="0" distB="0" distL="0" distR="0" wp14:anchorId="00BB3377" wp14:editId="6DF1E9A9">
                  <wp:extent cx="3440208" cy="2343150"/>
                  <wp:effectExtent l="0" t="0" r="825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srcRect/>
                          <a:stretch>
                            <a:fillRect/>
                          </a:stretch>
                        </pic:blipFill>
                        <pic:spPr bwMode="auto">
                          <a:xfrm>
                            <a:off x="0" y="0"/>
                            <a:ext cx="3476899" cy="2368141"/>
                          </a:xfrm>
                          <a:prstGeom prst="rect">
                            <a:avLst/>
                          </a:prstGeom>
                          <a:noFill/>
                          <a:ln w="9525">
                            <a:noFill/>
                            <a:miter lim="800000"/>
                            <a:headEnd/>
                            <a:tailEnd/>
                          </a:ln>
                        </pic:spPr>
                      </pic:pic>
                    </a:graphicData>
                  </a:graphic>
                </wp:inline>
              </w:drawing>
            </w:r>
          </w:p>
        </w:tc>
      </w:tr>
      <w:tr w:rsidR="00B60FEB" w:rsidRPr="00806199" w14:paraId="77F9A360" w14:textId="77777777" w:rsidTr="00225DB1">
        <w:tc>
          <w:tcPr>
            <w:tcW w:w="9345" w:type="dxa"/>
            <w:gridSpan w:val="2"/>
          </w:tcPr>
          <w:p w14:paraId="6E381139" w14:textId="77777777" w:rsidR="00B60FEB" w:rsidRPr="00806199" w:rsidRDefault="00B60FEB" w:rsidP="00B60D6C">
            <w:pPr>
              <w:tabs>
                <w:tab w:val="center" w:pos="4564"/>
                <w:tab w:val="left" w:pos="5158"/>
              </w:tabs>
              <w:spacing w:after="0" w:line="240" w:lineRule="auto"/>
              <w:ind w:firstLine="709"/>
              <w:rPr>
                <w:rFonts w:ascii="Times New Roman" w:hAnsi="Times New Roman"/>
                <w:sz w:val="28"/>
                <w:szCs w:val="28"/>
                <w:lang w:val="kk-KZ"/>
              </w:rPr>
            </w:pPr>
            <w:r w:rsidRPr="00806199">
              <w:rPr>
                <w:rFonts w:ascii="Times New Roman" w:hAnsi="Times New Roman"/>
                <w:i/>
                <w:iCs/>
                <w:sz w:val="28"/>
                <w:szCs w:val="28"/>
                <w:lang w:val="kk-KZ"/>
              </w:rPr>
              <w:tab/>
              <w:t>в)</w:t>
            </w:r>
            <w:r w:rsidRPr="00806199">
              <w:rPr>
                <w:rFonts w:ascii="Times New Roman" w:hAnsi="Times New Roman"/>
                <w:i/>
                <w:iCs/>
                <w:sz w:val="28"/>
                <w:szCs w:val="28"/>
                <w:lang w:val="kk-KZ"/>
              </w:rPr>
              <w:tab/>
            </w:r>
          </w:p>
        </w:tc>
      </w:tr>
    </w:tbl>
    <w:p w14:paraId="3EFD9AD4"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222981B9" w14:textId="16AC2BFB"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а</w:t>
      </w:r>
      <w:r w:rsidRPr="00806199">
        <w:rPr>
          <w:rFonts w:ascii="Times New Roman" w:hAnsi="Times New Roman"/>
          <w:iCs/>
          <w:sz w:val="28"/>
          <w:szCs w:val="28"/>
          <w:lang w:val="kk-KZ"/>
        </w:rPr>
        <w:t xml:space="preserve"> </w:t>
      </w:r>
      <w:r w:rsidR="00550994" w:rsidRPr="00806199">
        <w:rPr>
          <w:rFonts w:ascii="Times New Roman" w:hAnsi="Times New Roman"/>
          <w:iCs/>
          <w:sz w:val="28"/>
          <w:szCs w:val="28"/>
          <w:lang w:val="kk-KZ"/>
        </w:rPr>
        <w:t>-</w:t>
      </w:r>
      <w:r w:rsidRPr="00806199">
        <w:rPr>
          <w:rFonts w:ascii="Times New Roman" w:hAnsi="Times New Roman"/>
          <w:iCs/>
          <w:sz w:val="28"/>
          <w:szCs w:val="28"/>
          <w:lang w:val="kk-KZ"/>
        </w:rPr>
        <w:t xml:space="preserve"> тұрақтылық кезеңінің беріліске әсерінің графигі; </w:t>
      </w:r>
      <w:r w:rsidRPr="00806199">
        <w:rPr>
          <w:rFonts w:ascii="Times New Roman" w:hAnsi="Times New Roman"/>
          <w:i/>
          <w:iCs/>
          <w:sz w:val="28"/>
          <w:szCs w:val="28"/>
          <w:lang w:val="kk-KZ"/>
        </w:rPr>
        <w:t>б</w:t>
      </w:r>
      <w:r w:rsidR="00550994" w:rsidRPr="00806199">
        <w:rPr>
          <w:rFonts w:ascii="Times New Roman" w:hAnsi="Times New Roman"/>
          <w:iCs/>
          <w:sz w:val="28"/>
          <w:szCs w:val="28"/>
          <w:lang w:val="kk-KZ"/>
        </w:rPr>
        <w:t>-</w:t>
      </w:r>
      <w:r w:rsidRPr="00806199">
        <w:rPr>
          <w:rFonts w:ascii="Times New Roman" w:hAnsi="Times New Roman"/>
          <w:iCs/>
          <w:sz w:val="28"/>
          <w:szCs w:val="28"/>
          <w:lang w:val="kk-KZ"/>
        </w:rPr>
        <w:t xml:space="preserve">тұрақтылық кезеңінің шпиндельдің айналымына әсерінің графигі; </w:t>
      </w:r>
      <w:r w:rsidRPr="00806199">
        <w:rPr>
          <w:rFonts w:ascii="Times New Roman" w:hAnsi="Times New Roman"/>
          <w:i/>
          <w:iCs/>
          <w:sz w:val="28"/>
          <w:szCs w:val="28"/>
          <w:lang w:val="kk-KZ"/>
        </w:rPr>
        <w:t>в</w:t>
      </w:r>
      <w:r w:rsidRPr="00806199">
        <w:rPr>
          <w:rFonts w:ascii="Times New Roman" w:hAnsi="Times New Roman"/>
          <w:iCs/>
          <w:sz w:val="28"/>
          <w:szCs w:val="28"/>
          <w:lang w:val="kk-KZ"/>
        </w:rPr>
        <w:t xml:space="preserve"> </w:t>
      </w:r>
      <w:r w:rsidR="00550994" w:rsidRPr="00806199">
        <w:rPr>
          <w:rFonts w:ascii="Times New Roman" w:hAnsi="Times New Roman"/>
          <w:iCs/>
          <w:sz w:val="28"/>
          <w:szCs w:val="28"/>
          <w:lang w:val="kk-KZ"/>
        </w:rPr>
        <w:t>-</w:t>
      </w:r>
      <w:r w:rsidRPr="00806199">
        <w:rPr>
          <w:rFonts w:ascii="Times New Roman" w:hAnsi="Times New Roman"/>
          <w:iCs/>
          <w:sz w:val="28"/>
          <w:szCs w:val="28"/>
          <w:lang w:val="kk-KZ"/>
        </w:rPr>
        <w:t xml:space="preserve"> тұрақтылық кезеңінің ысқылап қалыптастыру уақытына әсерінің графигі</w:t>
      </w:r>
    </w:p>
    <w:p w14:paraId="2D624D5B"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2F3E69E9" w14:textId="2B915CF6"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1.19 </w:t>
      </w:r>
      <w:r w:rsidR="00BC5C7B" w:rsidRPr="00806199">
        <w:rPr>
          <w:rFonts w:ascii="Times New Roman" w:hAnsi="Times New Roman"/>
          <w:sz w:val="28"/>
          <w:szCs w:val="28"/>
          <w:lang w:val="kk-KZ"/>
        </w:rPr>
        <w:t>–</w:t>
      </w:r>
      <w:r w:rsidRPr="00806199">
        <w:rPr>
          <w:rFonts w:ascii="Times New Roman" w:hAnsi="Times New Roman"/>
          <w:sz w:val="28"/>
          <w:szCs w:val="28"/>
          <w:lang w:val="kk-KZ"/>
        </w:rPr>
        <w:t xml:space="preserve"> Ысқылап қалыптастыру режимдерінің саусақтық фрезаның тұрақтылық кезеңіне әсер ету графиктері</w:t>
      </w:r>
    </w:p>
    <w:p w14:paraId="0871DEEC"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1381BDF5" w14:textId="0372A65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Саусақтық фрезаның тұрақтылық кезеңіне ысқылап қалыптастыру режимдерінің әсер ету графиктерінен ысқылап қалыптастыру режимдерінің белгілі бір мәндеріне дейін ұлғаюы фрезаның тұрақтылық кезеңіне оң әсер ететінін көруге болады. Берілістің s=12 мм/мин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S=36 мм/мин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ге ұлғаюы кезінде саусақтық фрезаның тұрақтылық кезеңі артады, ал берілістің одан әрі артуы теріс әсер етеді (1.19, а</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 Тұрақтылық кезеңінің Т=142 мин максималды ұлғаюы S=36 мм/мин беріліс мәнімен қол жеткізіледі. </w:t>
      </w:r>
      <w:r w:rsidRPr="00806199">
        <w:rPr>
          <w:rFonts w:ascii="Times New Roman" w:hAnsi="Times New Roman"/>
          <w:iCs/>
          <w:sz w:val="28"/>
          <w:szCs w:val="28"/>
          <w:lang w:val="kk-KZ"/>
        </w:rPr>
        <w:t>Шпиндельдің айналымы</w:t>
      </w:r>
      <w:r w:rsidRPr="00806199">
        <w:rPr>
          <w:rFonts w:ascii="Times New Roman" w:hAnsi="Times New Roman"/>
          <w:sz w:val="28"/>
          <w:szCs w:val="28"/>
          <w:lang w:val="kk-KZ"/>
        </w:rPr>
        <w:t xml:space="preserve"> n=40 айн/мин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n=120 айн/мин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ге ұлғаюы  кезінде саусақтық фрезаның тұрақтылық кезеңі артады, ал берілістің одан әрі артуы теріс әсер етеді (1.19, б</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 Тұрақтылық кезеңінің Т=141 мин максималды ұлғаюы n=80 айн/мин беріліс мәнімен қол жеткізіледі. Ысқылап қалыптастыру уақыты t=2</w:t>
      </w:r>
      <w:r w:rsidR="00550994" w:rsidRPr="00806199">
        <w:rPr>
          <w:rFonts w:ascii="Times New Roman" w:hAnsi="Times New Roman"/>
          <w:sz w:val="28"/>
          <w:szCs w:val="28"/>
          <w:lang w:val="kk-KZ"/>
        </w:rPr>
        <w:t>-</w:t>
      </w:r>
      <w:r w:rsidRPr="00806199">
        <w:rPr>
          <w:rFonts w:ascii="Times New Roman" w:hAnsi="Times New Roman"/>
          <w:sz w:val="28"/>
          <w:szCs w:val="28"/>
          <w:lang w:val="kk-KZ"/>
        </w:rPr>
        <w:t>ден t=6 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ге дейін ұлғайған кезде, тұрақтылық кезеңі T=125 минуттан T=142 минутқа дейін артады (1.19, в</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 [45,31].</w:t>
      </w:r>
    </w:p>
    <w:p w14:paraId="736118A6" w14:textId="53E78F7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Эксперименттік зерттеулердің нәтижесінде ысқылап қалыптастыру режимдерінің белгілі бір деңгейге дейін ұлғаюы (s = 36 мм/мин; n = 80 айн/мин; t = 6 мин) құралдың беріктігіне оң әсер ететіндігі анықталды. Бұл жағдайда құралдың тұрақтылық кезеңін t=142 минутқа дейін арттыруға қол жеткізілді.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құралды алдын ала ысқылап қалыптастырудың оңтайлы режимдерінде құралдың кесу бөлігін беріктендіру үшін ең жақсы деформациялық</w:t>
      </w:r>
      <w:r w:rsidR="00550994" w:rsidRPr="00806199">
        <w:rPr>
          <w:rFonts w:ascii="Times New Roman" w:hAnsi="Times New Roman"/>
          <w:sz w:val="28"/>
          <w:szCs w:val="28"/>
          <w:lang w:val="kk-KZ"/>
        </w:rPr>
        <w:t>-</w:t>
      </w:r>
      <w:r w:rsidRPr="00806199">
        <w:rPr>
          <w:rFonts w:ascii="Times New Roman" w:hAnsi="Times New Roman"/>
          <w:sz w:val="28"/>
          <w:szCs w:val="28"/>
          <w:lang w:val="kk-KZ"/>
        </w:rPr>
        <w:t>жылу жағдайлары қамтамасыз етілетіні анықталды. Компьютерлік модельдеу нәтижелері көрсеткендей, ысқылап қалыптастырудан кейін саусақты фрезаның кесу бөлігінде қалыңдығы 0,37 мм болатын қатайтылған қабат пайда болады.</w:t>
      </w:r>
    </w:p>
    <w:p w14:paraId="6EFB7E6E" w14:textId="77777777" w:rsidR="00B60FEB" w:rsidRPr="00806199" w:rsidRDefault="00B60FEB" w:rsidP="00B60D6C">
      <w:pPr>
        <w:tabs>
          <w:tab w:val="left" w:pos="709"/>
        </w:tabs>
        <w:spacing w:after="0" w:line="240" w:lineRule="auto"/>
        <w:ind w:firstLine="709"/>
        <w:jc w:val="both"/>
        <w:rPr>
          <w:rFonts w:ascii="Times New Roman" w:hAnsi="Times New Roman"/>
          <w:b/>
          <w:bCs/>
          <w:sz w:val="28"/>
          <w:szCs w:val="28"/>
          <w:lang w:val="kk-KZ"/>
        </w:rPr>
      </w:pPr>
    </w:p>
    <w:p w14:paraId="244032F1" w14:textId="65346DED" w:rsidR="00B60FEB" w:rsidRPr="00806199" w:rsidRDefault="00B60FEB" w:rsidP="003130C4">
      <w:pPr>
        <w:pStyle w:val="ab"/>
        <w:ind w:firstLine="709"/>
        <w:jc w:val="both"/>
        <w:outlineLvl w:val="1"/>
        <w:rPr>
          <w:lang w:val="kk-KZ"/>
        </w:rPr>
      </w:pPr>
      <w:bookmarkStart w:id="11" w:name="_Toc231152205"/>
      <w:r w:rsidRPr="00806199">
        <w:rPr>
          <w:lang w:val="kk-KZ"/>
        </w:rPr>
        <w:t>1.5 Зерттеудің мақсаты мен міндетін анықтау</w:t>
      </w:r>
      <w:bookmarkEnd w:id="11"/>
    </w:p>
    <w:p w14:paraId="4DEF0956" w14:textId="185DF3C3" w:rsidR="00B60FEB" w:rsidRPr="00806199" w:rsidRDefault="00B60FEB" w:rsidP="00B60D6C">
      <w:pPr>
        <w:tabs>
          <w:tab w:val="left" w:pos="709"/>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Машина жасау өндірістерінде жүргізілген зерттеулер металл кесетін құралдың істен шығу себептерінің 75 %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ы кесу жиектерінің мерзімінен бұрын тозуымен байланысты екендігін және келесідей мәселелердің бар екендігін көрсетті:</w:t>
      </w:r>
    </w:p>
    <w:p w14:paraId="66461483" w14:textId="77777777" w:rsidR="00B60FEB" w:rsidRPr="00806199" w:rsidRDefault="00B60FEB" w:rsidP="00052D8C">
      <w:pPr>
        <w:numPr>
          <w:ilvl w:val="0"/>
          <w:numId w:val="6"/>
        </w:numPr>
        <w:tabs>
          <w:tab w:val="clear" w:pos="720"/>
          <w:tab w:val="left" w:pos="0"/>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Құралға деген жүктеменің артуына және олардың тез тозуына байланысты өңдеу операцияларының еңбексыйымдылығы мен өзіндік құнының артуы;</w:t>
      </w:r>
    </w:p>
    <w:p w14:paraId="298DD17D" w14:textId="77777777" w:rsidR="00B60FEB" w:rsidRPr="00806199" w:rsidRDefault="00B60FEB" w:rsidP="00052D8C">
      <w:pPr>
        <w:numPr>
          <w:ilvl w:val="0"/>
          <w:numId w:val="6"/>
        </w:numPr>
        <w:tabs>
          <w:tab w:val="clear" w:pos="720"/>
          <w:tab w:val="left" w:pos="0"/>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Қиын өңделетін материалдарды өңдеу кезінде құралдың қарқынды абразивті, адгезиялық, тотығу және диффузиялық тозуларға ұшырауы;</w:t>
      </w:r>
    </w:p>
    <w:p w14:paraId="40AA7177" w14:textId="77777777" w:rsidR="00B60FEB" w:rsidRPr="00806199" w:rsidRDefault="00B60FEB" w:rsidP="00052D8C">
      <w:pPr>
        <w:numPr>
          <w:ilvl w:val="0"/>
          <w:numId w:val="6"/>
        </w:numPr>
        <w:tabs>
          <w:tab w:val="clear" w:pos="720"/>
          <w:tab w:val="left" w:pos="0"/>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Елімізде кесуші құралдарды даярлау өндірісінің болмауы нәтижесінде кесуші құралдардың шет елден сатып алынатындығы және олардың мерзімінен бұрын тозуға ұшырайтындығы салдарынан шығарылатын өнімнің өзіндік құнының жоғары болуы;</w:t>
      </w:r>
    </w:p>
    <w:p w14:paraId="65CFBFE4" w14:textId="7FDC6132" w:rsidR="00B60FEB" w:rsidRPr="00806199" w:rsidRDefault="00B60FEB" w:rsidP="00052D8C">
      <w:pPr>
        <w:numPr>
          <w:ilvl w:val="0"/>
          <w:numId w:val="6"/>
        </w:numPr>
        <w:tabs>
          <w:tab w:val="clear" w:pos="720"/>
          <w:tab w:val="left" w:pos="0"/>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Отандық өндірісте ерекше физикалық</w:t>
      </w:r>
      <w:r w:rsidR="00550994" w:rsidRPr="00806199">
        <w:rPr>
          <w:rFonts w:ascii="Times New Roman" w:hAnsi="Times New Roman"/>
          <w:sz w:val="28"/>
          <w:szCs w:val="28"/>
          <w:lang w:val="kk-KZ"/>
        </w:rPr>
        <w:t>-</w:t>
      </w:r>
      <w:r w:rsidRPr="00806199">
        <w:rPr>
          <w:rFonts w:ascii="Times New Roman" w:hAnsi="Times New Roman"/>
          <w:sz w:val="28"/>
          <w:szCs w:val="28"/>
          <w:lang w:val="kk-KZ"/>
        </w:rPr>
        <w:t>механикалық қасиеттерге ие жаңа материалдардың кең қолданыс табуы, оларды өңдеуде кесуші құралдар шығынының жоғары болуы.</w:t>
      </w:r>
    </w:p>
    <w:p w14:paraId="6E01699D" w14:textId="167AA4DB" w:rsidR="00B60FEB" w:rsidRPr="00806199" w:rsidRDefault="00B60FEB" w:rsidP="00B60D6C">
      <w:pPr>
        <w:tabs>
          <w:tab w:val="left" w:pos="709"/>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Жоғарыда айтылған жағдай әсіресе тісті доңғалақтарды өңдеуде, тіс кесуші құралдарды қолдану кезінде кең орын алып отыр. Бұл мәселелерді шешу үшін тіс кесуші құралдардың тозуға төзімділігін арттыру тәсілін әзірлеу қажеттілігі туындап отыр. Сондықтан да диссертациялық зерттеу жұмысының мақсаты тіс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тозуға төзімділігін арттыру арқылы олардың тұрақтылық мерзімін ұзарту болып белгіленді. Бұл мақсатқа қол жеткізу үшін келесі зерттеу міндеттерін орындау қажет:</w:t>
      </w:r>
    </w:p>
    <w:p w14:paraId="473D996E" w14:textId="59EEEAF1" w:rsidR="00B60FEB" w:rsidRPr="00806199" w:rsidRDefault="00CF5EC3" w:rsidP="00B60D6C">
      <w:pPr>
        <w:pStyle w:val="a6"/>
        <w:numPr>
          <w:ilvl w:val="0"/>
          <w:numId w:val="9"/>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Металл кесетін құралдарды алдын ала өңдеу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 теориялық зерттеу;</w:t>
      </w:r>
    </w:p>
    <w:p w14:paraId="2133F24C" w14:textId="285B0A7A" w:rsidR="00B60FEB" w:rsidRPr="00806199" w:rsidRDefault="00B60FEB" w:rsidP="00B60D6C">
      <w:pPr>
        <w:pStyle w:val="a6"/>
        <w:numPr>
          <w:ilvl w:val="0"/>
          <w:numId w:val="7"/>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Металл кесетін, атап айтқанда, тіс өңдеуге арналған құралдардың, тозуға төзімділігін арттырудың ресурс үнемшіл әдісін әзірлеу. Дискілі модульдік фрезаны алдын ала ысқылап қалыптастыру бойынша эксперименттік зерттеулерді ұйымдастыру және жүргізу</w:t>
      </w:r>
      <w:r w:rsidR="00CF5EC3" w:rsidRPr="00806199">
        <w:rPr>
          <w:rFonts w:ascii="Times New Roman" w:hAnsi="Times New Roman"/>
          <w:sz w:val="28"/>
          <w:szCs w:val="28"/>
          <w:lang w:val="kk-KZ"/>
        </w:rPr>
        <w:t>;</w:t>
      </w:r>
    </w:p>
    <w:p w14:paraId="60E2FF36" w14:textId="6DE9C5FB" w:rsidR="00B60FEB" w:rsidRPr="00806199" w:rsidRDefault="00B60FEB" w:rsidP="00B60D6C">
      <w:pPr>
        <w:pStyle w:val="a6"/>
        <w:numPr>
          <w:ilvl w:val="0"/>
          <w:numId w:val="7"/>
        </w:numPr>
        <w:tabs>
          <w:tab w:val="left" w:pos="709"/>
        </w:tabs>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Алдын ала ысқылап қалыптастырудан кейін дискілі модульдік фрезаның кесу бөлігінің құрылымын металлографиялық зерттеу</w:t>
      </w:r>
      <w:r w:rsidR="00CF5EC3" w:rsidRPr="00806199">
        <w:rPr>
          <w:rFonts w:ascii="Times New Roman" w:hAnsi="Times New Roman"/>
          <w:sz w:val="28"/>
          <w:szCs w:val="28"/>
          <w:lang w:val="kk-KZ"/>
        </w:rPr>
        <w:t>;</w:t>
      </w:r>
    </w:p>
    <w:p w14:paraId="7F659DE5" w14:textId="70DAAE6E" w:rsidR="00B60FEB" w:rsidRPr="00806199" w:rsidRDefault="00B60FEB" w:rsidP="00B60D6C">
      <w:pPr>
        <w:pStyle w:val="a6"/>
        <w:numPr>
          <w:ilvl w:val="0"/>
          <w:numId w:val="7"/>
        </w:numPr>
        <w:tabs>
          <w:tab w:val="left" w:pos="709"/>
        </w:tabs>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фрезаны алдын ала ысқылап қалыптастыру үрдісін компьютерлік модельдеу және кернеулік деформацияланған күйін,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ондағы құрылымдық өзгерістерді зерттеу</w:t>
      </w:r>
      <w:r w:rsidR="00CF5EC3" w:rsidRPr="00806199">
        <w:rPr>
          <w:rFonts w:ascii="Times New Roman" w:hAnsi="Times New Roman"/>
          <w:sz w:val="28"/>
          <w:szCs w:val="28"/>
          <w:lang w:val="kk-KZ"/>
        </w:rPr>
        <w:t>;</w:t>
      </w:r>
    </w:p>
    <w:p w14:paraId="78674DE1" w14:textId="33BEB96D" w:rsidR="00B60FEB" w:rsidRPr="00806199" w:rsidRDefault="00B60FEB" w:rsidP="00B60D6C">
      <w:pPr>
        <w:pStyle w:val="a6"/>
        <w:numPr>
          <w:ilvl w:val="0"/>
          <w:numId w:val="7"/>
        </w:numPr>
        <w:tabs>
          <w:tab w:val="left" w:pos="709"/>
        </w:tabs>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фрезаны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қалыптастыруды қолданудан болатын экономикалық тиімділікті есептеу. Өндіріске арналған ұсыныстарды әзірлеу.</w:t>
      </w:r>
    </w:p>
    <w:p w14:paraId="27230383" w14:textId="276A1582" w:rsidR="00B60FEB" w:rsidRPr="00806199" w:rsidRDefault="00B60FEB" w:rsidP="00A638F7">
      <w:pPr>
        <w:pStyle w:val="ab"/>
        <w:ind w:firstLine="709"/>
        <w:outlineLvl w:val="1"/>
        <w:rPr>
          <w:lang w:val="kk-KZ"/>
        </w:rPr>
      </w:pPr>
      <w:bookmarkStart w:id="12" w:name="_Toc231152206"/>
      <w:r w:rsidRPr="00806199">
        <w:rPr>
          <w:lang w:val="kk-KZ"/>
        </w:rPr>
        <w:t>1.6 Бірінші тарау бойынша қорытындылар</w:t>
      </w:r>
      <w:bookmarkEnd w:id="12"/>
    </w:p>
    <w:p w14:paraId="054A7596" w14:textId="2D88C30C" w:rsidR="00B60FEB" w:rsidRPr="00806199" w:rsidRDefault="00B60FEB" w:rsidP="00B60D6C">
      <w:pPr>
        <w:spacing w:after="0" w:line="240" w:lineRule="auto"/>
        <w:ind w:firstLine="709"/>
        <w:contextualSpacing/>
        <w:jc w:val="both"/>
        <w:rPr>
          <w:rFonts w:ascii="Times New Roman" w:hAnsi="Times New Roman"/>
          <w:bCs/>
          <w:sz w:val="28"/>
          <w:szCs w:val="28"/>
          <w:lang w:val="kk-KZ" w:eastAsia="ru-RU"/>
        </w:rPr>
      </w:pPr>
      <w:r w:rsidRPr="00806199">
        <w:rPr>
          <w:rFonts w:ascii="Times New Roman" w:hAnsi="Times New Roman"/>
          <w:bCs/>
          <w:sz w:val="28"/>
          <w:szCs w:val="28"/>
          <w:lang w:val="kk-KZ"/>
        </w:rPr>
        <w:t>1.</w:t>
      </w:r>
      <w:r w:rsidRPr="00806199">
        <w:rPr>
          <w:rFonts w:ascii="Times New Roman" w:hAnsi="Times New Roman"/>
          <w:bCs/>
          <w:sz w:val="28"/>
          <w:szCs w:val="28"/>
          <w:lang w:val="kk-KZ" w:eastAsia="ru-RU"/>
        </w:rPr>
        <w:t xml:space="preserve"> Отандық машина жасау өндірістерінде жүргізілген зерттеулердің нәтижелері тісті доңғалақтардың ойымдарын өңдеу кезінде негізінен дискілі модульдік </w:t>
      </w:r>
      <w:r w:rsidR="00123D8F" w:rsidRPr="00806199">
        <w:rPr>
          <w:rFonts w:ascii="Times New Roman" w:hAnsi="Times New Roman"/>
          <w:bCs/>
          <w:sz w:val="28"/>
          <w:szCs w:val="28"/>
          <w:lang w:val="kk-KZ" w:eastAsia="ru-RU"/>
        </w:rPr>
        <w:t>фрезалар</w:t>
      </w:r>
      <w:r w:rsidRPr="00806199">
        <w:rPr>
          <w:rFonts w:ascii="Times New Roman" w:hAnsi="Times New Roman"/>
          <w:bCs/>
          <w:sz w:val="28"/>
          <w:szCs w:val="28"/>
          <w:lang w:val="kk-KZ" w:eastAsia="ru-RU"/>
        </w:rPr>
        <w:t xml:space="preserve"> қолданылатынын көрсетті. Дискілі модульдік </w:t>
      </w:r>
      <w:r w:rsidR="00123D8F" w:rsidRPr="00806199">
        <w:rPr>
          <w:rFonts w:ascii="Times New Roman" w:hAnsi="Times New Roman"/>
          <w:bCs/>
          <w:sz w:val="28"/>
          <w:szCs w:val="28"/>
          <w:lang w:val="kk-KZ" w:eastAsia="ru-RU"/>
        </w:rPr>
        <w:t>фрезалар</w:t>
      </w:r>
      <w:r w:rsidRPr="00806199">
        <w:rPr>
          <w:rFonts w:ascii="Times New Roman" w:hAnsi="Times New Roman"/>
          <w:bCs/>
          <w:sz w:val="28"/>
          <w:szCs w:val="28"/>
          <w:lang w:val="kk-KZ" w:eastAsia="ru-RU"/>
        </w:rPr>
        <w:t xml:space="preserve"> беріктік кезеңіне төтеп бере алмайтыны және кесу жиегінің тозуына, </w:t>
      </w:r>
      <w:r w:rsidRPr="00806199">
        <w:rPr>
          <w:rFonts w:ascii="Times New Roman" w:hAnsi="Times New Roman"/>
          <w:sz w:val="28"/>
          <w:szCs w:val="28"/>
          <w:lang w:val="kk-KZ"/>
        </w:rPr>
        <w:t>мүжілуіне</w:t>
      </w:r>
      <w:r w:rsidRPr="00806199">
        <w:rPr>
          <w:rFonts w:ascii="Times New Roman" w:hAnsi="Times New Roman"/>
          <w:bCs/>
          <w:sz w:val="28"/>
          <w:szCs w:val="28"/>
          <w:lang w:val="kk-KZ" w:eastAsia="ru-RU"/>
        </w:rPr>
        <w:t xml:space="preserve"> және жарықшақтануына байланысты мерзімінен бұрын істен шығатыны анықталды. Мәселенің бұл күйі тіс </w:t>
      </w:r>
      <w:r w:rsidR="00DC674D" w:rsidRPr="00806199">
        <w:rPr>
          <w:rFonts w:ascii="Times New Roman" w:hAnsi="Times New Roman"/>
          <w:bCs/>
          <w:sz w:val="28"/>
          <w:szCs w:val="28"/>
          <w:lang w:val="kk-KZ" w:eastAsia="ru-RU"/>
        </w:rPr>
        <w:t>кесуші</w:t>
      </w:r>
      <w:r w:rsidRPr="00806199">
        <w:rPr>
          <w:rFonts w:ascii="Times New Roman" w:hAnsi="Times New Roman"/>
          <w:bCs/>
          <w:sz w:val="28"/>
          <w:szCs w:val="28"/>
          <w:lang w:val="kk-KZ" w:eastAsia="ru-RU"/>
        </w:rPr>
        <w:t xml:space="preserve"> құралдардың, атап айтқанда дискілі модульдік </w:t>
      </w:r>
      <w:r w:rsidR="00123D8F" w:rsidRPr="00806199">
        <w:rPr>
          <w:rFonts w:ascii="Times New Roman" w:hAnsi="Times New Roman"/>
          <w:bCs/>
          <w:sz w:val="28"/>
          <w:szCs w:val="28"/>
          <w:lang w:val="kk-KZ" w:eastAsia="ru-RU"/>
        </w:rPr>
        <w:t>фрезаның</w:t>
      </w:r>
      <w:r w:rsidRPr="00806199">
        <w:rPr>
          <w:rFonts w:ascii="Times New Roman" w:hAnsi="Times New Roman"/>
          <w:bCs/>
          <w:sz w:val="28"/>
          <w:szCs w:val="28"/>
          <w:lang w:val="kk-KZ" w:eastAsia="ru-RU"/>
        </w:rPr>
        <w:t xml:space="preserve"> тозуға төзімділігін арттырудың ресурс үнемдейтін әдісін әзірлеу қажеттілігін тудырады.</w:t>
      </w:r>
    </w:p>
    <w:p w14:paraId="148DA96D" w14:textId="267076DC" w:rsidR="00B60FEB" w:rsidRPr="00806199" w:rsidRDefault="00B60FEB" w:rsidP="00B60D6C">
      <w:pPr>
        <w:spacing w:after="0" w:line="240" w:lineRule="auto"/>
        <w:ind w:firstLine="709"/>
        <w:contextualSpacing/>
        <w:jc w:val="both"/>
        <w:rPr>
          <w:rFonts w:ascii="Times New Roman" w:hAnsi="Times New Roman"/>
          <w:bCs/>
          <w:sz w:val="28"/>
          <w:szCs w:val="28"/>
          <w:lang w:val="kk-KZ"/>
        </w:rPr>
      </w:pPr>
      <w:r w:rsidRPr="00806199">
        <w:rPr>
          <w:rFonts w:ascii="Times New Roman" w:hAnsi="Times New Roman"/>
          <w:bCs/>
          <w:sz w:val="28"/>
          <w:szCs w:val="28"/>
          <w:lang w:val="kk-KZ"/>
        </w:rPr>
        <w:t xml:space="preserve">2. Тозуға төзімділікті арттырудың қолданыстағы тәсілдері мен әдістерін зерттеу нәтижелері алдын ала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әдісі металл </w:t>
      </w:r>
      <w:r w:rsidR="00DC674D" w:rsidRPr="00806199">
        <w:rPr>
          <w:rFonts w:ascii="Times New Roman" w:hAnsi="Times New Roman"/>
          <w:bCs/>
          <w:sz w:val="28"/>
          <w:szCs w:val="28"/>
          <w:lang w:val="kk-KZ"/>
        </w:rPr>
        <w:t>кесуші</w:t>
      </w:r>
      <w:r w:rsidRPr="00806199">
        <w:rPr>
          <w:rFonts w:ascii="Times New Roman" w:hAnsi="Times New Roman"/>
          <w:bCs/>
          <w:sz w:val="28"/>
          <w:szCs w:val="28"/>
          <w:lang w:val="kk-KZ"/>
        </w:rPr>
        <w:t xml:space="preserve"> құралдардың тозуға төзімділігін арттырудың әмбебап, оңай қол жетімді әдісі болып табылатынын және сонымен бірге олардың жоғары төзімділігі мен тозуға төзімділігін қамтамасыз ете алатынын көрсетті.</w:t>
      </w:r>
    </w:p>
    <w:p w14:paraId="19A97B57" w14:textId="1A0B897E" w:rsidR="00B60FEB" w:rsidRPr="00806199" w:rsidRDefault="00B60FEB" w:rsidP="00B60D6C">
      <w:pPr>
        <w:spacing w:after="0" w:line="240" w:lineRule="auto"/>
        <w:ind w:firstLine="709"/>
        <w:contextualSpacing/>
        <w:jc w:val="both"/>
        <w:rPr>
          <w:rFonts w:ascii="Times New Roman" w:hAnsi="Times New Roman"/>
          <w:bCs/>
          <w:sz w:val="28"/>
          <w:szCs w:val="28"/>
          <w:lang w:val="kk-KZ"/>
        </w:rPr>
      </w:pPr>
      <w:r w:rsidRPr="00806199">
        <w:rPr>
          <w:rFonts w:ascii="Times New Roman" w:hAnsi="Times New Roman"/>
          <w:bCs/>
          <w:sz w:val="28"/>
          <w:szCs w:val="28"/>
          <w:lang w:val="kk-KZ"/>
        </w:rPr>
        <w:t xml:space="preserve">3. Металл </w:t>
      </w:r>
      <w:r w:rsidR="00DC674D" w:rsidRPr="00806199">
        <w:rPr>
          <w:rFonts w:ascii="Times New Roman" w:hAnsi="Times New Roman"/>
          <w:bCs/>
          <w:sz w:val="28"/>
          <w:szCs w:val="28"/>
          <w:lang w:val="kk-KZ"/>
        </w:rPr>
        <w:t>кесуші</w:t>
      </w:r>
      <w:r w:rsidRPr="00806199">
        <w:rPr>
          <w:rFonts w:ascii="Times New Roman" w:hAnsi="Times New Roman"/>
          <w:bCs/>
          <w:sz w:val="28"/>
          <w:szCs w:val="28"/>
          <w:lang w:val="kk-KZ"/>
        </w:rPr>
        <w:t xml:space="preserve"> құралдарды алдын</w:t>
      </w:r>
      <w:r w:rsidR="00550994" w:rsidRPr="00806199">
        <w:rPr>
          <w:rFonts w:ascii="Times New Roman" w:hAnsi="Times New Roman"/>
          <w:bCs/>
          <w:sz w:val="28"/>
          <w:szCs w:val="28"/>
          <w:lang w:val="kk-KZ"/>
        </w:rPr>
        <w:t>-</w:t>
      </w:r>
      <w:r w:rsidRPr="00806199">
        <w:rPr>
          <w:rFonts w:ascii="Times New Roman" w:hAnsi="Times New Roman"/>
          <w:bCs/>
          <w:sz w:val="28"/>
          <w:szCs w:val="28"/>
          <w:lang w:val="kk-KZ"/>
        </w:rPr>
        <w:t xml:space="preserve">ала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әдісі беріктікті де, сенімділікті де, олардың тұрақтылығын да арттыратыны анықталды, бұл беріктіктің таралу ықтималдығы, тоқтаусыз жұмыс істеуі және беріктіктің таралу диапазоны сияқты параметрлерде көрінеді. Мысалы, бұрамдық </w:t>
      </w:r>
      <w:r w:rsidR="00123D8F" w:rsidRPr="00806199">
        <w:rPr>
          <w:rFonts w:ascii="Times New Roman" w:hAnsi="Times New Roman"/>
          <w:bCs/>
          <w:sz w:val="28"/>
          <w:szCs w:val="28"/>
          <w:lang w:val="kk-KZ"/>
        </w:rPr>
        <w:t>фрезаларды</w:t>
      </w:r>
      <w:r w:rsidRPr="00806199">
        <w:rPr>
          <w:rFonts w:ascii="Times New Roman" w:hAnsi="Times New Roman"/>
          <w:bCs/>
          <w:sz w:val="28"/>
          <w:szCs w:val="28"/>
          <w:lang w:val="kk-KZ"/>
        </w:rPr>
        <w:t xml:space="preserve"> 1,6 еседен артық </w:t>
      </w:r>
      <w:r w:rsidR="003958B9" w:rsidRPr="00806199">
        <w:rPr>
          <w:rFonts w:ascii="Times New Roman" w:hAnsi="Times New Roman"/>
          <w:bCs/>
          <w:sz w:val="28"/>
          <w:szCs w:val="28"/>
          <w:lang w:val="kk-KZ"/>
        </w:rPr>
        <w:t>ысқылап қалыптастыру</w:t>
      </w:r>
      <w:r w:rsidRPr="00806199">
        <w:rPr>
          <w:rFonts w:ascii="Times New Roman" w:hAnsi="Times New Roman"/>
          <w:bCs/>
          <w:sz w:val="28"/>
          <w:szCs w:val="28"/>
          <w:lang w:val="kk-KZ"/>
        </w:rPr>
        <w:t xml:space="preserve"> оның радиалды ауытқымасын азайтады, бұл кесу </w:t>
      </w:r>
      <w:r w:rsidR="00415FB4" w:rsidRPr="00806199">
        <w:rPr>
          <w:rFonts w:ascii="Times New Roman" w:hAnsi="Times New Roman"/>
          <w:sz w:val="28"/>
          <w:szCs w:val="28"/>
          <w:lang w:val="kk-KZ"/>
        </w:rPr>
        <w:t>үрдіс</w:t>
      </w:r>
      <w:r w:rsidRPr="00806199">
        <w:rPr>
          <w:rFonts w:ascii="Times New Roman" w:hAnsi="Times New Roman"/>
          <w:bCs/>
          <w:sz w:val="28"/>
          <w:szCs w:val="28"/>
          <w:lang w:val="kk-KZ"/>
        </w:rPr>
        <w:t>інің күш параметрлерінің динамикалық ауытқуларын азайтады.</w:t>
      </w:r>
    </w:p>
    <w:p w14:paraId="15ED69B0" w14:textId="68A4B8EE" w:rsidR="00B60FEB" w:rsidRPr="00806199" w:rsidRDefault="00B60FEB" w:rsidP="00B60D6C">
      <w:pPr>
        <w:spacing w:after="0" w:line="240" w:lineRule="auto"/>
        <w:ind w:firstLine="709"/>
        <w:contextualSpacing/>
        <w:jc w:val="both"/>
        <w:rPr>
          <w:sz w:val="28"/>
          <w:szCs w:val="28"/>
          <w:lang w:val="kk-KZ"/>
        </w:rPr>
      </w:pPr>
      <w:r w:rsidRPr="00806199">
        <w:rPr>
          <w:sz w:val="28"/>
          <w:szCs w:val="28"/>
          <w:lang w:val="kk-KZ"/>
        </w:rPr>
        <w:t xml:space="preserve">4. </w:t>
      </w:r>
      <w:r w:rsidRPr="00806199">
        <w:rPr>
          <w:rFonts w:ascii="Times New Roman" w:hAnsi="Times New Roman"/>
          <w:sz w:val="28"/>
          <w:szCs w:val="28"/>
          <w:lang w:val="kk-KZ"/>
        </w:rPr>
        <w:t xml:space="preserve">Егер қаттылығы жоғары болатты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материалы ретінде қолданылса,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дың тиімділігін арттыруға болатындығы анықталды. Кесу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пайда болатын жоғары түйіспелі жүктемелер деформацияны беріктендіруді қамтамасыз етеді және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уақытын қысқартады.</w:t>
      </w:r>
    </w:p>
    <w:p w14:paraId="4FFC3770" w14:textId="6E77DCEF" w:rsidR="00B60FEB" w:rsidRPr="00806199" w:rsidRDefault="00B60FEB" w:rsidP="00B60D6C">
      <w:pPr>
        <w:spacing w:after="0" w:line="240" w:lineRule="auto"/>
        <w:ind w:firstLine="709"/>
        <w:contextualSpacing/>
        <w:jc w:val="both"/>
        <w:rPr>
          <w:sz w:val="28"/>
          <w:szCs w:val="28"/>
          <w:lang w:val="kk-KZ"/>
        </w:rPr>
      </w:pPr>
      <w:r w:rsidRPr="00806199">
        <w:rPr>
          <w:sz w:val="28"/>
          <w:szCs w:val="28"/>
          <w:lang w:val="kk-KZ"/>
        </w:rPr>
        <w:t xml:space="preserve">5. </w:t>
      </w:r>
      <w:r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құралдың жұмыс беттерінің тозуға төзімділігін ғана емес, сонымен қатар түйіспелі құрылымдардың пайдалану сенімділігі мен жылуға төзімділігін арттырады. Жоғарыда айтылғандарға сүйене отырып, құралды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кезеңінде өңделетін материалдың қаттылығын өзгерту арқылы беріктендіру әсерін арттыруға болады деп қорытынды жасауға болады.</w:t>
      </w:r>
    </w:p>
    <w:p w14:paraId="19E7ADDD" w14:textId="77777777" w:rsidR="00B60FEB" w:rsidRPr="00806199" w:rsidRDefault="00B60FEB" w:rsidP="00B60D6C">
      <w:pPr>
        <w:spacing w:after="0" w:line="240" w:lineRule="auto"/>
        <w:ind w:firstLine="709"/>
        <w:contextualSpacing/>
        <w:jc w:val="both"/>
        <w:rPr>
          <w:rFonts w:ascii="Times New Roman" w:hAnsi="Times New Roman"/>
          <w:sz w:val="28"/>
          <w:szCs w:val="28"/>
          <w:lang w:val="kk-KZ"/>
        </w:rPr>
      </w:pPr>
      <w:r w:rsidRPr="00806199">
        <w:rPr>
          <w:sz w:val="28"/>
          <w:szCs w:val="28"/>
          <w:lang w:val="kk-KZ"/>
        </w:rPr>
        <w:t xml:space="preserve">6. </w:t>
      </w:r>
      <w:r w:rsidRPr="00806199">
        <w:rPr>
          <w:rFonts w:ascii="Times New Roman" w:hAnsi="Times New Roman"/>
          <w:sz w:val="28"/>
          <w:szCs w:val="28"/>
          <w:lang w:val="kk-KZ"/>
        </w:rPr>
        <w:t>Жоғарыда аталған мәселелерді шешу үшін диссертациялық жұмыстың мақсаты мен зерттеу мәселелері тұжырымдалды.</w:t>
      </w:r>
      <w:bookmarkEnd w:id="5"/>
    </w:p>
    <w:p w14:paraId="7D78CC04" w14:textId="62A32C09" w:rsidR="000E7016" w:rsidRPr="00806199" w:rsidRDefault="000E7016" w:rsidP="00B60D6C">
      <w:pPr>
        <w:spacing w:after="160" w:line="240" w:lineRule="auto"/>
        <w:ind w:firstLine="709"/>
        <w:rPr>
          <w:rFonts w:ascii="Times New Roman" w:eastAsia="Times New Roman" w:hAnsi="Times New Roman"/>
          <w:sz w:val="28"/>
          <w:szCs w:val="28"/>
          <w:lang w:val="kk-KZ" w:eastAsia="ru-RU"/>
        </w:rPr>
      </w:pPr>
      <w:r w:rsidRPr="00806199">
        <w:rPr>
          <w:rFonts w:ascii="Times New Roman" w:hAnsi="Times New Roman"/>
          <w:sz w:val="28"/>
          <w:szCs w:val="28"/>
          <w:lang w:val="kk-KZ"/>
        </w:rPr>
        <w:br w:type="page"/>
      </w:r>
    </w:p>
    <w:p w14:paraId="55EBFEF3" w14:textId="747416B3" w:rsidR="00B60FEB" w:rsidRPr="00806199" w:rsidRDefault="00B60FEB" w:rsidP="003130C4">
      <w:pPr>
        <w:pStyle w:val="ab"/>
        <w:ind w:firstLine="709"/>
        <w:jc w:val="both"/>
        <w:outlineLvl w:val="0"/>
        <w:rPr>
          <w:lang w:val="kk-KZ"/>
        </w:rPr>
      </w:pPr>
      <w:bookmarkStart w:id="13" w:name="_Toc231152207"/>
      <w:r w:rsidRPr="00806199">
        <w:rPr>
          <w:lang w:val="kk-KZ"/>
        </w:rPr>
        <w:t xml:space="preserve">2 МЕТАЛЛ </w:t>
      </w:r>
      <w:r w:rsidR="00DC674D" w:rsidRPr="00806199">
        <w:rPr>
          <w:lang w:val="kk-KZ"/>
        </w:rPr>
        <w:t>КЕСУШІ</w:t>
      </w:r>
      <w:r w:rsidRPr="00806199">
        <w:rPr>
          <w:lang w:val="kk-KZ"/>
        </w:rPr>
        <w:t xml:space="preserve"> ҚҰРАЛДАРДЫ АЛДЫН АЛА </w:t>
      </w:r>
      <w:r w:rsidR="003958B9" w:rsidRPr="00806199">
        <w:rPr>
          <w:lang w:val="kk-KZ"/>
        </w:rPr>
        <w:t>ЫСҚЫЛАП ҚАЛЫПТАСТЫРУ</w:t>
      </w:r>
      <w:r w:rsidRPr="00806199">
        <w:rPr>
          <w:lang w:val="kk-KZ"/>
        </w:rPr>
        <w:t xml:space="preserve"> </w:t>
      </w:r>
      <w:r w:rsidR="00415FB4" w:rsidRPr="00806199">
        <w:rPr>
          <w:szCs w:val="28"/>
          <w:lang w:val="kk-KZ"/>
        </w:rPr>
        <w:t>ҮРДІС</w:t>
      </w:r>
      <w:r w:rsidRPr="00806199">
        <w:rPr>
          <w:lang w:val="kk-KZ"/>
        </w:rPr>
        <w:t>ІН ТЕОРИЯЛЫҚ ЗЕРТТЕУ</w:t>
      </w:r>
      <w:bookmarkEnd w:id="13"/>
    </w:p>
    <w:p w14:paraId="59A0A085" w14:textId="77777777" w:rsidR="00B60FEB" w:rsidRPr="00806199" w:rsidRDefault="00B60FEB" w:rsidP="003130C4">
      <w:pPr>
        <w:spacing w:after="0" w:line="240" w:lineRule="auto"/>
        <w:ind w:firstLine="709"/>
        <w:jc w:val="both"/>
        <w:rPr>
          <w:rFonts w:ascii="Times New Roman" w:hAnsi="Times New Roman"/>
          <w:b/>
          <w:bCs/>
          <w:sz w:val="28"/>
          <w:szCs w:val="28"/>
          <w:lang w:val="kk-KZ"/>
        </w:rPr>
      </w:pPr>
    </w:p>
    <w:p w14:paraId="2978D1BD" w14:textId="6B998057" w:rsidR="00B60FEB" w:rsidRPr="00806199" w:rsidRDefault="00B60FEB" w:rsidP="003130C4">
      <w:pPr>
        <w:pStyle w:val="ab"/>
        <w:ind w:firstLine="709"/>
        <w:jc w:val="both"/>
        <w:outlineLvl w:val="1"/>
        <w:rPr>
          <w:lang w:val="kk-KZ"/>
        </w:rPr>
      </w:pPr>
      <w:bookmarkStart w:id="14" w:name="_Toc231152208"/>
      <w:r w:rsidRPr="00806199">
        <w:rPr>
          <w:lang w:val="kk-KZ"/>
        </w:rPr>
        <w:t xml:space="preserve">2.1 Үйкеліс пен тозу кезіндегі синергетика және өздігінен ұйымдасу </w:t>
      </w:r>
      <w:r w:rsidR="00415FB4" w:rsidRPr="00806199">
        <w:rPr>
          <w:szCs w:val="28"/>
          <w:lang w:val="kk-KZ"/>
        </w:rPr>
        <w:t>үрдіс</w:t>
      </w:r>
      <w:r w:rsidRPr="00806199">
        <w:rPr>
          <w:lang w:val="kk-KZ"/>
        </w:rPr>
        <w:t>тері</w:t>
      </w:r>
      <w:bookmarkEnd w:id="14"/>
    </w:p>
    <w:p w14:paraId="1B130AD1" w14:textId="1482D88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Кесуге байланысты динамикалық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тең емес жағдайда жүреді және синергетика заңдарына сәйкес дамиды. Дәл осы позициялардан кесу құралын беріктендіру, үйкеліс және тозу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терін қарастыру қажет. Бұл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тердің құрылымдық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энергетикалық тұрғыдан бірлігі аспаптық материалдың энергетикалық беріктендіретін немесе қирататын әсерге бейімделуінде көрінеді, оны бірыңғай ұғым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құрылымдық бейімдеушілік немесе өздігінен ұйымдасу біріктіреді.</w:t>
      </w:r>
    </w:p>
    <w:p w14:paraId="4492C586" w14:textId="7710A18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Өздігінен ұйымдасу табиғаттың іргелі құбылысы. Бастапқыда өздігінен ұйымдасу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 тек биологиялық жүйелерге қатысты болды, бірақ білім жинақталғандықтан, олардың көріну аймағы жансыз табиғатқа қатысты қарастырылды. Бұл құбылыстың мәні сыртқы ауытқудың әсерінен кез</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келген термодинамикалық ашық сызықтық емес жүйе оның реакциясы осындай ішкі өзгерісті тудырған себепті мүмкіндігінше өтейтіндей етіп қайта құрылады. Табиғатта өздігінен ұйымдасу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 биологиялық объектілердің өзгеретін сыртқы жағдайларға бейімделуінде және эволюциясында көрінеді. Техника мен технологияда өздігінен ұйымдасу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 үйкеліс кезінде, атап айтқанда, қайталама байланыс құрылымдарын қалыптастыру және тозу кезінде айқын көрінеді [46,47,48,49,50,51,52].</w:t>
      </w:r>
    </w:p>
    <w:p w14:paraId="4DB0781A" w14:textId="6D0EE26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Үйкеліс және тозу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 температураның, кернеулердің, қоспалауыш элементтердің концентрациясының және кристалдық құрылым ақауларының жоғары градиенттік арақатынасы аясында жүзеге асырылады және физика</w:t>
      </w:r>
      <w:r w:rsidR="00550994" w:rsidRPr="00806199">
        <w:rPr>
          <w:rFonts w:ascii="Times New Roman" w:hAnsi="Times New Roman"/>
          <w:sz w:val="28"/>
          <w:szCs w:val="28"/>
          <w:lang w:val="kk-KZ"/>
        </w:rPr>
        <w:t>-</w:t>
      </w:r>
      <w:r w:rsidRPr="00806199">
        <w:rPr>
          <w:rFonts w:ascii="Times New Roman" w:hAnsi="Times New Roman"/>
          <w:sz w:val="28"/>
          <w:szCs w:val="28"/>
          <w:lang w:val="kk-KZ"/>
        </w:rPr>
        <w:t>химиялық құбылыстардың күрделі жиынтығын білдіреді.</w:t>
      </w:r>
    </w:p>
    <w:p w14:paraId="05FC4FCC" w14:textId="133CD0C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үйкеліс күші мен жылу параметрлерінің жалпыланған кинетикалық тәуелділіктері келтірілген [49,53,54,55]. Энтропия өндірісінің өсімі </w:t>
      </w:r>
      <w:r w:rsidRPr="00806199">
        <w:rPr>
          <w:rFonts w:ascii="Times New Roman" w:hAnsi="Times New Roman"/>
          <w:i/>
          <w:iCs/>
          <w:sz w:val="28"/>
          <w:szCs w:val="28"/>
          <w:lang w:val="kk-KZ"/>
        </w:rPr>
        <w:t>δP</w:t>
      </w:r>
      <w:r w:rsidRPr="00806199">
        <w:rPr>
          <w:rFonts w:ascii="Times New Roman" w:hAnsi="Times New Roman"/>
          <w:sz w:val="28"/>
          <w:szCs w:val="28"/>
          <w:lang w:val="kk-KZ"/>
        </w:rPr>
        <w:t xml:space="preserve"> трибожүйенің жұмыс істеу режимін анықтайды. </w:t>
      </w:r>
      <w:r w:rsidR="00415FB4" w:rsidRPr="00806199">
        <w:rPr>
          <w:rFonts w:ascii="Times New Roman" w:hAnsi="Times New Roman"/>
          <w:sz w:val="28"/>
          <w:szCs w:val="28"/>
          <w:lang w:val="kk-KZ"/>
        </w:rPr>
        <w:t>Ысқылап қалыптас</w:t>
      </w:r>
      <w:r w:rsidRPr="00806199">
        <w:rPr>
          <w:rFonts w:ascii="Times New Roman" w:hAnsi="Times New Roman"/>
          <w:sz w:val="28"/>
          <w:szCs w:val="28"/>
          <w:lang w:val="kk-KZ"/>
        </w:rPr>
        <w:t xml:space="preserve">у кезеңі </w:t>
      </w:r>
      <w:r w:rsidRPr="00806199">
        <w:rPr>
          <w:rFonts w:ascii="Times New Roman" w:hAnsi="Times New Roman"/>
          <w:i/>
          <w:iCs/>
          <w:sz w:val="28"/>
          <w:szCs w:val="28"/>
          <w:lang w:val="kk-KZ"/>
        </w:rPr>
        <w:t>δP</w:t>
      </w:r>
      <w:r w:rsidRPr="00806199">
        <w:rPr>
          <w:rFonts w:ascii="Times New Roman" w:hAnsi="Times New Roman"/>
          <w:sz w:val="28"/>
          <w:szCs w:val="28"/>
          <w:lang w:val="kk-KZ"/>
        </w:rPr>
        <w:t xml:space="preserve"> төмендеуімен, тұрақты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тұрақтандырумен, ал апатты тозу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күрт өсумен сипатталады.</w:t>
      </w:r>
    </w:p>
    <w:p w14:paraId="3B8DEA20" w14:textId="6B64E91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Үйкеліс кезіндегі түйіспелі өзара әрекеттесу энергетикалық тұрғыдан беттің механикалық энергия ағынымен өзара әрекеттесу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терінің жиынтығы ретінде ұсынылуы мүмкін, оның үйкеліс жазықтығындағы таралу заңы жанама кернеулер мен салыстырмалы сырғанау жылдамдықтарының эпюраларына сәйкес келеді. Мұндай көздердің әрекеті нәтижесінде түйісу қабаттарының ішкі құрылымдық</w:t>
      </w:r>
      <w:r w:rsidR="00550994" w:rsidRPr="00806199">
        <w:rPr>
          <w:rFonts w:ascii="Times New Roman" w:hAnsi="Times New Roman"/>
          <w:sz w:val="28"/>
          <w:szCs w:val="28"/>
          <w:lang w:val="kk-KZ"/>
        </w:rPr>
        <w:t>-</w:t>
      </w:r>
      <w:r w:rsidRPr="00806199">
        <w:rPr>
          <w:rFonts w:ascii="Times New Roman" w:hAnsi="Times New Roman"/>
          <w:sz w:val="28"/>
          <w:szCs w:val="28"/>
          <w:lang w:val="kk-KZ"/>
        </w:rPr>
        <w:t>энергетикалық күйі және түйісу микрогеометриясы өзгереді, ал механикалық энергия ағынының көп бөлігі жылуға айналады.</w:t>
      </w:r>
    </w:p>
    <w:p w14:paraId="4E5B9D20" w14:textId="77777777" w:rsidR="00B60FEB" w:rsidRPr="00806199" w:rsidRDefault="00B60FEB" w:rsidP="00B60D6C">
      <w:pPr>
        <w:spacing w:after="0" w:line="240" w:lineRule="auto"/>
        <w:ind w:firstLine="709"/>
        <w:jc w:val="center"/>
        <w:rPr>
          <w:rFonts w:ascii="Times New Roman" w:hAnsi="Times New Roman"/>
          <w:sz w:val="28"/>
          <w:szCs w:val="28"/>
          <w:lang w:val="kk-KZ"/>
        </w:rPr>
      </w:pPr>
      <w:bookmarkStart w:id="15" w:name="_Hlk229431681"/>
      <w:r w:rsidRPr="00806199">
        <w:rPr>
          <w:noProof/>
          <w:lang w:val="kk-KZ"/>
        </w:rPr>
        <w:drawing>
          <wp:inline distT="0" distB="0" distL="0" distR="0" wp14:anchorId="3DB6DA8F" wp14:editId="2AEB8721">
            <wp:extent cx="4087783" cy="2933777"/>
            <wp:effectExtent l="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clrChange>
                        <a:clrFrom>
                          <a:srgbClr val="FCFCFC"/>
                        </a:clrFrom>
                        <a:clrTo>
                          <a:srgbClr val="FCFCFC">
                            <a:alpha val="0"/>
                          </a:srgbClr>
                        </a:clrTo>
                      </a:clrChange>
                    </a:blip>
                    <a:stretch>
                      <a:fillRect/>
                    </a:stretch>
                  </pic:blipFill>
                  <pic:spPr>
                    <a:xfrm>
                      <a:off x="0" y="0"/>
                      <a:ext cx="4099111" cy="2941907"/>
                    </a:xfrm>
                    <a:prstGeom prst="rect">
                      <a:avLst/>
                    </a:prstGeom>
                  </pic:spPr>
                </pic:pic>
              </a:graphicData>
            </a:graphic>
          </wp:inline>
        </w:drawing>
      </w:r>
    </w:p>
    <w:p w14:paraId="2BA7A3C0"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5941CF65" w14:textId="009892B2"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2.1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Үйкелістің күштік және жылу параметрлерінің жалпыланған кинетикалық тәуелділіктері: T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температура; Fтр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үйкеліс күші; δP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энтропия өсімі</w:t>
      </w:r>
    </w:p>
    <w:bookmarkEnd w:id="15"/>
    <w:p w14:paraId="4CBE3CF1"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3934CEEE"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Механикалық энергияның диссипативті емес құрамдас бөлігі қайталама құрылымдарды қалыптастыруға және тозу жұмыстарын жүргізуге жұмсалады.</w:t>
      </w:r>
    </w:p>
    <w:p w14:paraId="39F35116" w14:textId="527F0BD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Энергетикалық тұрғыдан бұл қайталама құрылымдардың химиялық потенциалының өзгеруінен және диспергациялау жұмысынан көрінеді. Екінші деңгейлі ішкі жүйелердің термодинамикасы механикалық энергия ағынының диссипативті емес бөлігінің трансформациясын көрсететін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теңдік қатынастарын қарастырады, олар [51,52]</w:t>
      </w:r>
    </w:p>
    <w:p w14:paraId="467A7D8D"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462"/>
      </w:tblGrid>
      <w:tr w:rsidR="00B60FEB" w:rsidRPr="00806199" w14:paraId="522E882D" w14:textId="77777777" w:rsidTr="00225DB1">
        <w:tc>
          <w:tcPr>
            <w:tcW w:w="8075" w:type="dxa"/>
          </w:tcPr>
          <w:p w14:paraId="642F6BC7" w14:textId="7CE9C975" w:rsidR="00B60FEB" w:rsidRPr="00806199" w:rsidRDefault="00E72AE5" w:rsidP="00B60D6C">
            <w:pPr>
              <w:spacing w:line="240" w:lineRule="auto"/>
              <w:ind w:firstLine="709"/>
              <w:jc w:val="center"/>
              <w:rPr>
                <w:sz w:val="28"/>
                <w:szCs w:val="28"/>
                <w:lang w:val="kk-KZ"/>
              </w:rPr>
            </w:pPr>
            <m:oMathPara>
              <m:oMathParaPr>
                <m:jc m:val="center"/>
              </m:oMathParaPr>
              <m:oMath>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П</m:t>
                        </m:r>
                      </m:e>
                      <m:sub>
                        <m:r>
                          <w:rPr>
                            <w:rFonts w:ascii="Cambria Math" w:hAnsi="Cambria Math"/>
                            <w:sz w:val="28"/>
                            <w:szCs w:val="28"/>
                            <w:lang w:val="kk-KZ"/>
                          </w:rPr>
                          <m:t>i</m:t>
                        </m:r>
                      </m:sub>
                    </m:sSub>
                  </m:num>
                  <m:den>
                    <m:r>
                      <w:rPr>
                        <w:rFonts w:ascii="Cambria Math" w:hAnsi="Cambria Math"/>
                        <w:sz w:val="28"/>
                        <w:szCs w:val="28"/>
                        <w:lang w:val="kk-KZ"/>
                      </w:rPr>
                      <m:t>∂M∂t</m:t>
                    </m:r>
                  </m:den>
                </m:f>
                <m:r>
                  <w:rPr>
                    <w:rFonts w:ascii="Cambria Math" w:hAnsi="Cambria Math"/>
                    <w:sz w:val="28"/>
                    <w:szCs w:val="28"/>
                    <w:lang w:val="kk-KZ"/>
                  </w:rPr>
                  <m:t>=</m:t>
                </m:r>
                <w:bookmarkStart w:id="16" w:name="_Hlk229657840"/>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m:t>
                    </m:r>
                  </m:num>
                  <m:den>
                    <m:r>
                      <w:rPr>
                        <w:rFonts w:ascii="Cambria Math" w:hAnsi="Cambria Math"/>
                        <w:sz w:val="28"/>
                        <w:szCs w:val="28"/>
                        <w:lang w:val="kk-KZ"/>
                      </w:rPr>
                      <m:t>∂M∂t</m:t>
                    </m:r>
                  </m:den>
                </m:f>
                <w:bookmarkEnd w:id="16"/>
                <m:r>
                  <w:rPr>
                    <w:rFonts w:ascii="Cambria Math" w:hAnsi="Cambria Math"/>
                    <w:sz w:val="28"/>
                    <w:szCs w:val="28"/>
                    <w:lang w:val="kk-KZ"/>
                  </w:rPr>
                  <m:t>+</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тозу</m:t>
                        </m:r>
                      </m:sub>
                    </m:sSub>
                  </m:num>
                  <m:den>
                    <m:r>
                      <w:rPr>
                        <w:rFonts w:ascii="Cambria Math" w:hAnsi="Cambria Math"/>
                        <w:sz w:val="28"/>
                        <w:szCs w:val="28"/>
                        <w:lang w:val="kk-KZ"/>
                      </w:rPr>
                      <m:t>∂M∂t</m:t>
                    </m:r>
                  </m:den>
                </m:f>
                <m:r>
                  <w:rPr>
                    <w:rFonts w:ascii="Cambria Math" w:hAnsi="Cambria Math"/>
                    <w:sz w:val="28"/>
                    <w:szCs w:val="28"/>
                    <w:lang w:val="kk-KZ"/>
                  </w:rPr>
                  <m:t>+</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W</m:t>
                    </m:r>
                  </m:num>
                  <m:den>
                    <m:r>
                      <w:rPr>
                        <w:rFonts w:ascii="Cambria Math" w:hAnsi="Cambria Math"/>
                        <w:sz w:val="28"/>
                        <w:szCs w:val="28"/>
                        <w:lang w:val="kk-KZ"/>
                      </w:rPr>
                      <m:t>∂M∂t</m:t>
                    </m:r>
                  </m:den>
                </m:f>
              </m:oMath>
            </m:oMathPara>
          </w:p>
        </w:tc>
        <w:tc>
          <w:tcPr>
            <w:tcW w:w="1270" w:type="dxa"/>
          </w:tcPr>
          <w:p w14:paraId="0A469E2B"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(2.1)</w:t>
            </w:r>
          </w:p>
        </w:tc>
      </w:tr>
    </w:tbl>
    <w:p w14:paraId="5E2AF4CC"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30FE16C5" w14:textId="65ED0313"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 </w:t>
      </w:r>
      <w:r w:rsidRPr="00806199">
        <w:rPr>
          <w:rFonts w:ascii="Times New Roman" w:hAnsi="Times New Roman"/>
          <w:i/>
          <w:iCs/>
          <w:sz w:val="28"/>
          <w:szCs w:val="28"/>
          <w:lang w:val="kk-KZ"/>
        </w:rPr>
        <w:t>П</w:t>
      </w:r>
      <w:r w:rsidRPr="00806199">
        <w:rPr>
          <w:rFonts w:ascii="Times New Roman" w:hAnsi="Times New Roman"/>
          <w:i/>
          <w:iCs/>
          <w:sz w:val="28"/>
          <w:szCs w:val="28"/>
          <w:vertAlign w:val="subscript"/>
          <w:lang w:val="kk-KZ"/>
        </w:rPr>
        <w:t>i</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ішкі энергия; </w:t>
      </w:r>
      <w:r w:rsidRPr="00806199">
        <w:rPr>
          <w:rFonts w:ascii="Times New Roman" w:hAnsi="Times New Roman"/>
          <w:i/>
          <w:iCs/>
          <w:sz w:val="28"/>
          <w:szCs w:val="28"/>
          <w:lang w:val="kk-KZ"/>
        </w:rPr>
        <w:t>А</w:t>
      </w:r>
      <w:r w:rsidR="00545023" w:rsidRPr="00806199">
        <w:rPr>
          <w:rFonts w:ascii="Times New Roman" w:hAnsi="Times New Roman"/>
          <w:i/>
          <w:iCs/>
          <w:sz w:val="28"/>
          <w:szCs w:val="28"/>
          <w:vertAlign w:val="subscript"/>
          <w:lang w:val="kk-KZ"/>
        </w:rPr>
        <w:t>тозу</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 жұмысы; </w:t>
      </w:r>
      <w:r w:rsidRPr="00806199">
        <w:rPr>
          <w:rFonts w:ascii="Times New Roman" w:hAnsi="Times New Roman"/>
          <w:i/>
          <w:iCs/>
          <w:sz w:val="28"/>
          <w:szCs w:val="28"/>
          <w:lang w:val="kk-KZ"/>
        </w:rPr>
        <w:t>М</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өзара әрекеттесетін байланыс объектілерінің массасы.</w:t>
      </w:r>
    </w:p>
    <w:p w14:paraId="1EBC432F" w14:textId="7C183AC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Түйісу қабаттарымен серпімді ішкі энергияны сіңіру (немесе шығару)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 үйкелістік өзара әрекеттің бастапқы сәтінде немесе өңдеу кезеңінде жоғары белсенділікпен сипатталады және осы кезең аяқталғаннан кейін оның қарқындылығы нөлге дейін төмендейді. Серпімді энергияны сіңіру белсенділігінің жоғарылауы мезгіл</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мезгіл пайда болады, өйткені тозу арқылы жаңа байланыс қабаттары ашылады. Демек, тұрақты үйкеліс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қайталама құрылымдарды қалыптастыруға жұмсалатын энергия шығындары (2.1) теңдеудің қалған қосылғыштарымен салыстырғанда төмен ретті шамаларға айналады. </w:t>
      </w:r>
    </w:p>
    <w:p w14:paraId="376A1DB8" w14:textId="10C2327B"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Содан кейін екінші деңгейдегі ішкі жүйенің энергетикалық балансының теңдеуі тұрақты тозу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інде [51,52] түрінде болады: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462"/>
      </w:tblGrid>
      <w:tr w:rsidR="00B60FEB" w:rsidRPr="00806199" w14:paraId="12CAF59C" w14:textId="77777777" w:rsidTr="00225DB1">
        <w:tc>
          <w:tcPr>
            <w:tcW w:w="8075" w:type="dxa"/>
          </w:tcPr>
          <w:p w14:paraId="7D02E5CB" w14:textId="48EBD783" w:rsidR="00B60FEB" w:rsidRPr="00806199" w:rsidRDefault="00E72AE5" w:rsidP="00B60D6C">
            <w:pPr>
              <w:spacing w:line="240" w:lineRule="auto"/>
              <w:ind w:firstLine="709"/>
              <w:jc w:val="center"/>
              <w:rPr>
                <w:sz w:val="28"/>
                <w:szCs w:val="28"/>
                <w:lang w:val="kk-KZ"/>
              </w:rPr>
            </w:pPr>
            <m:oMathPara>
              <m:oMathParaPr>
                <m:jc m:val="center"/>
              </m:oMathParaPr>
              <m:oMath>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П</m:t>
                        </m:r>
                      </m:e>
                      <m:sub>
                        <m:r>
                          <w:rPr>
                            <w:rFonts w:ascii="Cambria Math" w:hAnsi="Cambria Math"/>
                            <w:sz w:val="28"/>
                            <w:szCs w:val="28"/>
                            <w:lang w:val="kk-KZ"/>
                          </w:rPr>
                          <m:t>i</m:t>
                        </m:r>
                      </m:sub>
                    </m:sSub>
                  </m:num>
                  <m:den>
                    <m:r>
                      <w:rPr>
                        <w:rFonts w:ascii="Cambria Math" w:hAnsi="Cambria Math"/>
                        <w:sz w:val="28"/>
                        <w:szCs w:val="28"/>
                        <w:lang w:val="kk-KZ"/>
                      </w:rPr>
                      <m:t>∂M∂t</m:t>
                    </m:r>
                  </m:den>
                </m:f>
                <m:r>
                  <w:rPr>
                    <w:rFonts w:ascii="Cambria Math" w:hAnsi="Cambria Math"/>
                    <w:sz w:val="28"/>
                    <w:szCs w:val="28"/>
                    <w:lang w:val="kk-KZ"/>
                  </w:rPr>
                  <m:t>=</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тозу</m:t>
                        </m:r>
                      </m:sub>
                    </m:sSub>
                  </m:num>
                  <m:den>
                    <m:r>
                      <w:rPr>
                        <w:rFonts w:ascii="Cambria Math" w:hAnsi="Cambria Math"/>
                        <w:sz w:val="28"/>
                        <w:szCs w:val="28"/>
                        <w:lang w:val="kk-KZ"/>
                      </w:rPr>
                      <m:t>∂M∂t</m:t>
                    </m:r>
                  </m:den>
                </m:f>
                <m:r>
                  <w:rPr>
                    <w:rFonts w:ascii="Cambria Math" w:hAnsi="Cambria Math"/>
                    <w:sz w:val="28"/>
                    <w:szCs w:val="28"/>
                    <w:lang w:val="kk-KZ"/>
                  </w:rPr>
                  <m:t>+</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W</m:t>
                    </m:r>
                  </m:num>
                  <m:den>
                    <m:r>
                      <w:rPr>
                        <w:rFonts w:ascii="Cambria Math" w:hAnsi="Cambria Math"/>
                        <w:sz w:val="28"/>
                        <w:szCs w:val="28"/>
                        <w:lang w:val="kk-KZ"/>
                      </w:rPr>
                      <m:t>∂M∂t</m:t>
                    </m:r>
                  </m:den>
                </m:f>
              </m:oMath>
            </m:oMathPara>
          </w:p>
        </w:tc>
        <w:tc>
          <w:tcPr>
            <w:tcW w:w="1270" w:type="dxa"/>
          </w:tcPr>
          <w:p w14:paraId="7336A7A9"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(2.2)</w:t>
            </w:r>
          </w:p>
        </w:tc>
      </w:tr>
    </w:tbl>
    <w:p w14:paraId="0F3D14DA"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3555A4FF" w14:textId="60DA503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2.2</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үйкеліс бетінің (I) тозу қарқындылығының (Rz) жалпыланған кинетикалық тәуелділігінің графигі көрсетілген [51,52].</w:t>
      </w:r>
    </w:p>
    <w:p w14:paraId="31A78E26" w14:textId="77777777" w:rsidR="00B60FEB" w:rsidRPr="00806199" w:rsidRDefault="00B60FEB" w:rsidP="00B60D6C">
      <w:pPr>
        <w:tabs>
          <w:tab w:val="left" w:pos="3870"/>
        </w:tabs>
        <w:spacing w:after="0" w:line="240" w:lineRule="auto"/>
        <w:ind w:firstLine="709"/>
        <w:jc w:val="center"/>
        <w:rPr>
          <w:rFonts w:ascii="Times New Roman" w:hAnsi="Times New Roman"/>
          <w:sz w:val="28"/>
          <w:szCs w:val="28"/>
          <w:lang w:val="kk-KZ"/>
        </w:rPr>
      </w:pPr>
    </w:p>
    <w:p w14:paraId="04051489" w14:textId="77777777" w:rsidR="00B60FEB" w:rsidRPr="00806199" w:rsidRDefault="00B60FEB" w:rsidP="00B60D6C">
      <w:pPr>
        <w:tabs>
          <w:tab w:val="left" w:pos="3870"/>
        </w:tabs>
        <w:spacing w:after="0" w:line="240" w:lineRule="auto"/>
        <w:ind w:firstLine="709"/>
        <w:jc w:val="center"/>
        <w:rPr>
          <w:rFonts w:ascii="Times New Roman" w:hAnsi="Times New Roman"/>
          <w:sz w:val="28"/>
          <w:szCs w:val="28"/>
          <w:lang w:val="kk-KZ"/>
        </w:rPr>
      </w:pPr>
      <w:r w:rsidRPr="00806199">
        <w:rPr>
          <w:noProof/>
          <w:lang w:val="kk-KZ"/>
        </w:rPr>
        <w:drawing>
          <wp:inline distT="0" distB="0" distL="0" distR="0" wp14:anchorId="28ABB509" wp14:editId="5E4CEF03">
            <wp:extent cx="4277322" cy="3496163"/>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clrChange>
                        <a:clrFrom>
                          <a:srgbClr val="FEFEFE"/>
                        </a:clrFrom>
                        <a:clrTo>
                          <a:srgbClr val="FEFEFE">
                            <a:alpha val="0"/>
                          </a:srgbClr>
                        </a:clrTo>
                      </a:clrChange>
                    </a:blip>
                    <a:stretch>
                      <a:fillRect/>
                    </a:stretch>
                  </pic:blipFill>
                  <pic:spPr>
                    <a:xfrm>
                      <a:off x="0" y="0"/>
                      <a:ext cx="4277322" cy="3496163"/>
                    </a:xfrm>
                    <a:prstGeom prst="rect">
                      <a:avLst/>
                    </a:prstGeom>
                  </pic:spPr>
                </pic:pic>
              </a:graphicData>
            </a:graphic>
          </wp:inline>
        </w:drawing>
      </w:r>
    </w:p>
    <w:p w14:paraId="51F17F3F"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38AB658F" w14:textId="02B5B0D6"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2.2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Үйкеліс бетінің кедір</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бұдырлығының (Rz) және тозу қарқындылығының (I) жалпыланған кинетикалық тәуелділіктері</w:t>
      </w:r>
    </w:p>
    <w:p w14:paraId="2263F857"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703AEFD4" w14:textId="6A41AD8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Тозу және онымен бірге жүретін тозу бөлшектерінің құрылымдық түрлену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 серпімді деформация энергиясының берілген ішкі жүйе үшін қайтымсыз формаларға диссипациясын білдіреді, дегенмен физикалық табиғаты бойынша бұл энергетикалық күйлер жылу деңгейіне дейін одан әрі нашарлау мүмкіндігіне ие.</w:t>
      </w:r>
    </w:p>
    <w:p w14:paraId="200F8A22" w14:textId="558CF84F"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Ішкі энергияның диссипация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ін сипаттайтын теңдеу [51,52] түрінде ұсынылған:</w:t>
      </w:r>
    </w:p>
    <w:p w14:paraId="0F330668"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B60FEB" w:rsidRPr="00806199" w14:paraId="1B7C4340" w14:textId="77777777" w:rsidTr="007E6AF5">
        <w:tc>
          <w:tcPr>
            <w:tcW w:w="8789" w:type="dxa"/>
          </w:tcPr>
          <w:p w14:paraId="33898545" w14:textId="12FB4A24" w:rsidR="00B60FEB" w:rsidRPr="00806199" w:rsidRDefault="00E72AE5" w:rsidP="00B60D6C">
            <w:pPr>
              <w:spacing w:line="240" w:lineRule="auto"/>
              <w:ind w:firstLine="709"/>
              <w:jc w:val="center"/>
              <w:rPr>
                <w:sz w:val="28"/>
                <w:szCs w:val="28"/>
                <w:lang w:val="kk-KZ"/>
              </w:rPr>
            </w:pPr>
            <m:oMathPara>
              <m:oMathParaPr>
                <m:jc m:val="center"/>
              </m:oMathParaPr>
              <m:oMath>
                <m:f>
                  <m:fPr>
                    <m:ctrlPr>
                      <w:rPr>
                        <w:rFonts w:ascii="Cambria Math" w:hAnsi="Cambria Math"/>
                        <w:i/>
                        <w:sz w:val="28"/>
                        <w:szCs w:val="28"/>
                        <w:lang w:val="kk-KZ"/>
                      </w:rPr>
                    </m:ctrlPr>
                  </m:fPr>
                  <m:num>
                    <m:r>
                      <w:rPr>
                        <w:rFonts w:ascii="Cambria Math" w:hAnsi="Cambria Math"/>
                        <w:sz w:val="28"/>
                        <w:szCs w:val="28"/>
                        <w:lang w:val="kk-KZ"/>
                      </w:rPr>
                      <m:t>∂U</m:t>
                    </m:r>
                  </m:num>
                  <m:den>
                    <m:r>
                      <w:rPr>
                        <w:rFonts w:ascii="Cambria Math" w:hAnsi="Cambria Math"/>
                        <w:sz w:val="28"/>
                        <w:szCs w:val="28"/>
                        <w:lang w:val="kk-KZ"/>
                      </w:rPr>
                      <m:t>∂t</m:t>
                    </m:r>
                  </m:den>
                </m:f>
                <m:r>
                  <w:rPr>
                    <w:rFonts w:ascii="Cambria Math" w:hAnsi="Cambria Math"/>
                    <w:sz w:val="28"/>
                    <w:szCs w:val="28"/>
                    <w:lang w:val="kk-KZ"/>
                  </w:rPr>
                  <m:t>=B*</m:t>
                </m:r>
                <m:f>
                  <m:fPr>
                    <m:ctrlPr>
                      <w:rPr>
                        <w:rFonts w:ascii="Cambria Math" w:hAnsi="Cambria Math"/>
                        <w:i/>
                        <w:sz w:val="28"/>
                        <w:szCs w:val="28"/>
                        <w:lang w:val="kk-KZ"/>
                      </w:rPr>
                    </m:ctrlPr>
                  </m:fPr>
                  <m:num>
                    <m:r>
                      <w:rPr>
                        <w:rFonts w:ascii="Cambria Math" w:hAnsi="Cambria Math"/>
                        <w:sz w:val="28"/>
                        <w:szCs w:val="28"/>
                        <w:lang w:val="kk-KZ"/>
                      </w:rPr>
                      <m:t>∂μ</m:t>
                    </m:r>
                  </m:num>
                  <m:den>
                    <m:r>
                      <w:rPr>
                        <w:rFonts w:ascii="Cambria Math" w:hAnsi="Cambria Math"/>
                        <w:sz w:val="28"/>
                        <w:szCs w:val="28"/>
                        <w:lang w:val="kk-KZ"/>
                      </w:rPr>
                      <m:t>∂η</m:t>
                    </m:r>
                  </m:den>
                </m:f>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т</m:t>
                    </m:r>
                  </m:sub>
                </m:sSub>
                <m:f>
                  <m:fPr>
                    <m:ctrlPr>
                      <w:rPr>
                        <w:rFonts w:ascii="Cambria Math" w:hAnsi="Cambria Math"/>
                        <w:i/>
                        <w:sz w:val="28"/>
                        <w:szCs w:val="28"/>
                        <w:lang w:val="kk-KZ"/>
                      </w:rPr>
                    </m:ctrlPr>
                  </m:fPr>
                  <m:num>
                    <m:r>
                      <w:rPr>
                        <w:rFonts w:ascii="Cambria Math" w:hAnsi="Cambria Math"/>
                        <w:sz w:val="28"/>
                        <w:szCs w:val="28"/>
                        <w:lang w:val="kk-KZ"/>
                      </w:rPr>
                      <m:t>∂M</m:t>
                    </m:r>
                  </m:num>
                  <m:den>
                    <m:r>
                      <w:rPr>
                        <w:rFonts w:ascii="Cambria Math" w:hAnsi="Cambria Math"/>
                        <w:sz w:val="28"/>
                        <w:szCs w:val="28"/>
                        <w:lang w:val="kk-KZ"/>
                      </w:rPr>
                      <m:t>∂t</m:t>
                    </m:r>
                  </m:den>
                </m:f>
              </m:oMath>
            </m:oMathPara>
          </w:p>
        </w:tc>
        <w:tc>
          <w:tcPr>
            <w:tcW w:w="748" w:type="dxa"/>
          </w:tcPr>
          <w:p w14:paraId="3DCA7877"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(2.3)</w:t>
            </w:r>
          </w:p>
        </w:tc>
      </w:tr>
    </w:tbl>
    <w:p w14:paraId="092CB5CF"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13478B96" w14:textId="4428404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µ</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материалдың химиялық потенциалы;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химиялық потенциалдың максималды градиенті бағытында орын ауыстыру; В*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энергия массасын беру коэффициенті (диффузия коэффициентімен және жылу өткізгіштік коэффициентімен ұқсастығы бойынша); </w:t>
      </w:r>
      <w:r w:rsidRPr="00806199">
        <w:rPr>
          <w:rFonts w:ascii="Times New Roman" w:hAnsi="Times New Roman"/>
          <w:i/>
          <w:iCs/>
          <w:sz w:val="28"/>
          <w:szCs w:val="28"/>
          <w:lang w:val="kk-KZ"/>
        </w:rPr>
        <w:t>а</w:t>
      </w:r>
      <w:r w:rsidR="00545023" w:rsidRPr="00806199">
        <w:rPr>
          <w:rFonts w:ascii="Times New Roman" w:hAnsi="Times New Roman"/>
          <w:i/>
          <w:iCs/>
          <w:sz w:val="28"/>
          <w:szCs w:val="28"/>
          <w:vertAlign w:val="subscript"/>
          <w:lang w:val="kk-KZ"/>
        </w:rPr>
        <w:t>т</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тозудың меншікті жұмысы.</w:t>
      </w:r>
    </w:p>
    <w:p w14:paraId="3AC2B49C" w14:textId="6450A42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(2.3) өрнегі физикалық тұрғыдан алғанда тасымалдау теңдеуін білдіреді, бірінші қосылғыш градиенттік қатынастар арқылы жүзеге асырылатын энергия массасын беру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терін сипаттайды, атап айтқанда диффузиялық масса беру және жылу өткізгіштік, ал екіншісі конвективті масса беру немесе беттік қирау.</w:t>
      </w:r>
    </w:p>
    <w:p w14:paraId="5A97AA93"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(2.3) теңдеуді [51,52] түрлендіруге болады:</w:t>
      </w:r>
    </w:p>
    <w:p w14:paraId="0777A472"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462"/>
      </w:tblGrid>
      <w:tr w:rsidR="00B60FEB" w:rsidRPr="00806199" w14:paraId="1BEADF0F" w14:textId="77777777" w:rsidTr="00225DB1">
        <w:tc>
          <w:tcPr>
            <w:tcW w:w="8075" w:type="dxa"/>
          </w:tcPr>
          <w:p w14:paraId="13EC5121" w14:textId="77777777" w:rsidR="00B60FEB" w:rsidRPr="00806199" w:rsidRDefault="00E72AE5" w:rsidP="00B60D6C">
            <w:pPr>
              <w:spacing w:line="240" w:lineRule="auto"/>
              <w:ind w:firstLine="709"/>
              <w:jc w:val="center"/>
              <w:rPr>
                <w:sz w:val="28"/>
                <w:szCs w:val="28"/>
                <w:lang w:val="kk-KZ"/>
              </w:rPr>
            </w:pPr>
            <m:oMathPara>
              <m:oMathParaPr>
                <m:jc m:val="center"/>
              </m:oMathParaPr>
              <m:oMath>
                <m:f>
                  <m:fPr>
                    <m:ctrlPr>
                      <w:rPr>
                        <w:rFonts w:ascii="Cambria Math" w:hAnsi="Cambria Math"/>
                        <w:i/>
                        <w:sz w:val="28"/>
                        <w:szCs w:val="28"/>
                        <w:lang w:val="kk-KZ"/>
                      </w:rPr>
                    </m:ctrlPr>
                  </m:fPr>
                  <m:num>
                    <m:r>
                      <w:rPr>
                        <w:rFonts w:ascii="Cambria Math" w:hAnsi="Cambria Math"/>
                        <w:sz w:val="28"/>
                        <w:szCs w:val="28"/>
                        <w:lang w:val="kk-KZ"/>
                      </w:rPr>
                      <m:t>∂M</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и</m:t>
                        </m:r>
                      </m:sub>
                    </m:sSub>
                  </m:den>
                </m:f>
                <m:d>
                  <m:dPr>
                    <m:ctrlPr>
                      <w:rPr>
                        <w:rFonts w:ascii="Cambria Math" w:hAnsi="Cambria Math"/>
                        <w:i/>
                        <w:sz w:val="28"/>
                        <w:szCs w:val="28"/>
                        <w:lang w:val="kk-KZ"/>
                      </w:rPr>
                    </m:ctrlPr>
                  </m:dPr>
                  <m:e>
                    <m:f>
                      <m:fPr>
                        <m:ctrlPr>
                          <w:rPr>
                            <w:rFonts w:ascii="Cambria Math" w:hAnsi="Cambria Math"/>
                            <w:i/>
                            <w:sz w:val="28"/>
                            <w:szCs w:val="28"/>
                            <w:lang w:val="kk-KZ"/>
                          </w:rPr>
                        </m:ctrlPr>
                      </m:fPr>
                      <m:num>
                        <m:r>
                          <w:rPr>
                            <w:rFonts w:ascii="Cambria Math" w:hAnsi="Cambria Math"/>
                            <w:sz w:val="28"/>
                            <w:szCs w:val="28"/>
                            <w:lang w:val="kk-KZ"/>
                          </w:rPr>
                          <m:t>∂U</m:t>
                        </m:r>
                      </m:num>
                      <m:den>
                        <m:r>
                          <w:rPr>
                            <w:rFonts w:ascii="Cambria Math" w:hAnsi="Cambria Math"/>
                            <w:sz w:val="28"/>
                            <w:szCs w:val="28"/>
                            <w:lang w:val="kk-KZ"/>
                          </w:rPr>
                          <m:t>∂t</m:t>
                        </m:r>
                      </m:den>
                    </m:f>
                    <m:r>
                      <w:rPr>
                        <w:rFonts w:ascii="Cambria Math" w:hAnsi="Cambria Math"/>
                        <w:sz w:val="28"/>
                        <w:szCs w:val="28"/>
                        <w:lang w:val="kk-KZ"/>
                      </w:rPr>
                      <m:t>-B*</m:t>
                    </m:r>
                    <m:f>
                      <m:fPr>
                        <m:ctrlPr>
                          <w:rPr>
                            <w:rFonts w:ascii="Cambria Math" w:hAnsi="Cambria Math"/>
                            <w:i/>
                            <w:sz w:val="28"/>
                            <w:szCs w:val="28"/>
                            <w:lang w:val="kk-KZ"/>
                          </w:rPr>
                        </m:ctrlPr>
                      </m:fPr>
                      <m:num>
                        <m:r>
                          <w:rPr>
                            <w:rFonts w:ascii="Cambria Math" w:hAnsi="Cambria Math"/>
                            <w:sz w:val="28"/>
                            <w:szCs w:val="28"/>
                            <w:lang w:val="kk-KZ"/>
                          </w:rPr>
                          <m:t>∂μ</m:t>
                        </m:r>
                      </m:num>
                      <m:den>
                        <m:r>
                          <w:rPr>
                            <w:rFonts w:ascii="Cambria Math" w:hAnsi="Cambria Math"/>
                            <w:sz w:val="28"/>
                            <w:szCs w:val="28"/>
                            <w:lang w:val="kk-KZ"/>
                          </w:rPr>
                          <m:t>∂η</m:t>
                        </m:r>
                      </m:den>
                    </m:f>
                  </m:e>
                </m:d>
              </m:oMath>
            </m:oMathPara>
          </w:p>
        </w:tc>
        <w:tc>
          <w:tcPr>
            <w:tcW w:w="1270" w:type="dxa"/>
          </w:tcPr>
          <w:p w14:paraId="6BF11CCD"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(2.4)</w:t>
            </w:r>
          </w:p>
        </w:tc>
      </w:tr>
    </w:tbl>
    <w:p w14:paraId="1C7BFC39"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5B87CBE8"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(2.4) теңдеуінен тозуды сыртқы энергетикалық әсерді азайту арқылы да, ішкі энергия массасын беруді қарқындату арқылы да азайтуға болады.</w:t>
      </w:r>
    </w:p>
    <w:p w14:paraId="03A65BC7" w14:textId="77777777" w:rsidR="00B60FEB" w:rsidRPr="00806199" w:rsidRDefault="00B60FEB" w:rsidP="00B60D6C">
      <w:pPr>
        <w:spacing w:after="0" w:line="240" w:lineRule="auto"/>
        <w:ind w:firstLine="709"/>
        <w:jc w:val="both"/>
        <w:rPr>
          <w:rFonts w:ascii="Times New Roman" w:hAnsi="Times New Roman"/>
          <w:b/>
          <w:bCs/>
          <w:i/>
          <w:iCs/>
          <w:sz w:val="28"/>
          <w:szCs w:val="28"/>
          <w:lang w:val="kk-KZ"/>
        </w:rPr>
      </w:pPr>
    </w:p>
    <w:p w14:paraId="5A611B2E" w14:textId="4017819C" w:rsidR="00B60FEB" w:rsidRPr="00806199" w:rsidRDefault="00B60FEB" w:rsidP="00A638F7">
      <w:pPr>
        <w:pStyle w:val="ab"/>
        <w:ind w:firstLine="709"/>
        <w:outlineLvl w:val="1"/>
        <w:rPr>
          <w:lang w:val="kk-KZ"/>
        </w:rPr>
      </w:pPr>
      <w:bookmarkStart w:id="17" w:name="_Toc231152209"/>
      <w:r w:rsidRPr="00806199">
        <w:rPr>
          <w:lang w:val="kk-KZ"/>
        </w:rPr>
        <w:t>2.2 Беріктендірілген қайталама түйіспелі құрылымын қалыптастыру</w:t>
      </w:r>
      <w:bookmarkEnd w:id="17"/>
    </w:p>
    <w:p w14:paraId="5A5CA18E" w14:textId="705B627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Металл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тозуға төзімділігі көптеген факторларға байланысты. Негізгі факторлар: құрал материалы, кесу жиектерінің пішіні, кесу режимі, материалдың кристалдық құрылымының күйі және онда термиялық өңдеуден туындаған қалдықты кернеу түйіндерінің болуы [56,57]. Материалдың ішкі құрылымын, магниттелгендік күйін өзгерту және беткі қабаттың химиялық құрамы мен күйін өзгерту арқылы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тозуға төзімділігін арттырудың көптеген жолдары бар. Бұл тәсілдерге мыналар жатады: шыңдау, механикалық беріктендіру, химиялық</w:t>
      </w:r>
      <w:r w:rsidR="00550994" w:rsidRPr="00806199">
        <w:rPr>
          <w:rFonts w:ascii="Times New Roman" w:hAnsi="Times New Roman"/>
          <w:sz w:val="28"/>
          <w:szCs w:val="28"/>
          <w:lang w:val="kk-KZ"/>
        </w:rPr>
        <w:t>-</w:t>
      </w:r>
      <w:r w:rsidRPr="00806199">
        <w:rPr>
          <w:rFonts w:ascii="Times New Roman" w:hAnsi="Times New Roman"/>
          <w:sz w:val="28"/>
          <w:szCs w:val="28"/>
          <w:lang w:val="kk-KZ"/>
        </w:rPr>
        <w:t>термиялық өңдеу, тозуға төзімді жабындарды қолдану, магнит</w:t>
      </w:r>
      <w:r w:rsidR="00550994" w:rsidRPr="00806199">
        <w:rPr>
          <w:rFonts w:ascii="Times New Roman" w:hAnsi="Times New Roman"/>
          <w:sz w:val="28"/>
          <w:szCs w:val="28"/>
          <w:lang w:val="kk-KZ"/>
        </w:rPr>
        <w:t>-</w:t>
      </w:r>
      <w:r w:rsidRPr="00806199">
        <w:rPr>
          <w:rFonts w:ascii="Times New Roman" w:hAnsi="Times New Roman"/>
          <w:sz w:val="28"/>
          <w:szCs w:val="28"/>
          <w:lang w:val="kk-KZ"/>
        </w:rPr>
        <w:t>қажақты өңдеу, магнитті</w:t>
      </w:r>
      <w:r w:rsidR="00550994" w:rsidRPr="00806199">
        <w:rPr>
          <w:rFonts w:ascii="Times New Roman" w:hAnsi="Times New Roman"/>
          <w:sz w:val="28"/>
          <w:szCs w:val="28"/>
          <w:lang w:val="kk-KZ"/>
        </w:rPr>
        <w:t>-</w:t>
      </w:r>
      <w:r w:rsidRPr="00806199">
        <w:rPr>
          <w:rFonts w:ascii="Times New Roman" w:hAnsi="Times New Roman"/>
          <w:sz w:val="28"/>
          <w:szCs w:val="28"/>
          <w:lang w:val="kk-KZ"/>
        </w:rPr>
        <w:t>импульсті өңдеу.</w:t>
      </w:r>
    </w:p>
    <w:p w14:paraId="2EAEA95E" w14:textId="441C462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Құралдың жұмыс беттерінде қайталама құрылымдардың қалыптасуы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бұл іргелі заңдылықтың көріністерінің бірі өздігінен ұйымдасу. Өздігінен ұйымдасудың немесе құрылымдық бейімделудің ең жақсы нұсқасы беріктік қасиеттері бар, бастапқыдан едәуір жоғары екінші түйіспелі құрылымдарын қалыптастыру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 Бұл құбылыс кесу кезінде үйкеліспен бірге жүретін және үйкеліс жанасуының жұмыс істеуінің салыстырмалы түрде тар шеңберінде көрінетін күрделі физикалық, химиялық және механикалық эмиссиялық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тердің нәтижесі болып табылады [58,59,60,61,62]. Екінші реттік құрылымдардың қасиеттері бір уақытта жұмыс істейтін екі бәсекелес фактормен анықталады: беріктендіру және осалдану немесе деформациялық беріктендіру және термиялық қалпына келу.</w:t>
      </w:r>
    </w:p>
    <w:p w14:paraId="7DA43A62" w14:textId="5D5D7C5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 xml:space="preserve">Қолданбалы нұсқадағы құрылымдық бейімдеушілік үйкеліс жұптарын пайдалану тәжірибесінде сәтті қолданылады және оларды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немесе жаттықтыру арқылы жүзеге асырылады [62,63,64,65]. Үйкеліс жұптарын жаттықтырудың негізгі заңдылықтары кесу құралына да қатысты, олардың жұмыс беттерін беріктендіру тұрғысынан оңтайлы кесу режимдерінде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 беріктікті арттырудың тиімді және арзан әдістерінің бірі ретінде қарастыруға болады.</w:t>
      </w:r>
    </w:p>
    <w:p w14:paraId="2060CD7F" w14:textId="3940C5A0"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2.3</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m=10 мм тістерді </w:t>
      </w:r>
      <w:r w:rsidR="00123D8F" w:rsidRPr="00806199">
        <w:rPr>
          <w:rFonts w:ascii="Times New Roman" w:hAnsi="Times New Roman"/>
          <w:sz w:val="28"/>
          <w:szCs w:val="28"/>
          <w:lang w:val="kk-KZ"/>
        </w:rPr>
        <w:t>фрезерлеу</w:t>
      </w:r>
      <w:r w:rsidRPr="00806199">
        <w:rPr>
          <w:rFonts w:ascii="Times New Roman" w:hAnsi="Times New Roman"/>
          <w:sz w:val="28"/>
          <w:szCs w:val="28"/>
          <w:lang w:val="kk-KZ"/>
        </w:rPr>
        <w:t xml:space="preserve"> кезінде P6M5 бұрамдық </w:t>
      </w:r>
      <w:r w:rsidR="00123D8F" w:rsidRPr="00806199">
        <w:rPr>
          <w:rFonts w:ascii="Times New Roman" w:hAnsi="Times New Roman"/>
          <w:sz w:val="28"/>
          <w:szCs w:val="28"/>
          <w:lang w:val="kk-KZ"/>
        </w:rPr>
        <w:t xml:space="preserve">фреза </w:t>
      </w:r>
      <w:r w:rsidRPr="00806199">
        <w:rPr>
          <w:rFonts w:ascii="Times New Roman" w:hAnsi="Times New Roman"/>
          <w:sz w:val="28"/>
          <w:szCs w:val="28"/>
          <w:lang w:val="kk-KZ"/>
        </w:rPr>
        <w:t xml:space="preserve">тістерін беріктендіруді зерттеу кезінде алынған тәуелділіктер көрсетілген [66,67]. Әр түрлі режимдердегі қисықтардың сипатын </w:t>
      </w:r>
      <w:r w:rsidR="00123D8F" w:rsidRPr="00806199">
        <w:rPr>
          <w:rFonts w:ascii="Times New Roman" w:hAnsi="Times New Roman"/>
          <w:sz w:val="28"/>
          <w:szCs w:val="28"/>
          <w:lang w:val="kk-KZ"/>
        </w:rPr>
        <w:t>фрезерлеумен</w:t>
      </w:r>
      <w:r w:rsidRPr="00806199">
        <w:rPr>
          <w:rFonts w:ascii="Times New Roman" w:hAnsi="Times New Roman"/>
          <w:sz w:val="28"/>
          <w:szCs w:val="28"/>
          <w:lang w:val="kk-KZ"/>
        </w:rPr>
        <w:t xml:space="preserve"> бірге жүретін соққы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терінің және кесу тістерінің түйісу беттерінде мерзімді термиялық циклдің болуымен түсіндіруге болады. Беркітендіру мөлшері кесу режимдеріне байланысты және соққы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 болған кезде үлкен мәнге ие болады. Дегенмен, олардың орташа мәндеріндегі үлкен шашылым және аз сандық айырмашылық кесу параметрлері мен үйкелістік өзара әрекеттің арасындағы екінші реттік құрылымдардың беріктену дәрежесімен байланысты анықтау үшін елеулі сандық талдау жүргізуді қиындатады. Осыған байланысты құралдың қайталама құрылымдарының қасиеттерін талдаудың объективті және жеткілікті ақпараттық әдістерінің бірі олардың түзілуінен асатын кесу режимдерінде олардың тозуға төзімділігін анықтау болып табылады. </w:t>
      </w:r>
    </w:p>
    <w:p w14:paraId="44B92133" w14:textId="77777777" w:rsidR="00A638F7" w:rsidRPr="00806199" w:rsidRDefault="00A638F7" w:rsidP="00B60D6C">
      <w:pPr>
        <w:spacing w:after="0" w:line="240" w:lineRule="auto"/>
        <w:ind w:firstLine="709"/>
        <w:jc w:val="both"/>
        <w:rPr>
          <w:rFonts w:ascii="Times New Roman" w:hAnsi="Times New Roman"/>
          <w:sz w:val="28"/>
          <w:szCs w:val="28"/>
          <w:lang w:val="kk-KZ"/>
        </w:rPr>
      </w:pPr>
    </w:p>
    <w:p w14:paraId="3CB83969" w14:textId="77777777"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487A30A3" wp14:editId="7D21391E">
            <wp:extent cx="4797155" cy="3411940"/>
            <wp:effectExtent l="0" t="0" r="381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39518" t="38848" r="40813" b="35124"/>
                    <a:stretch/>
                  </pic:blipFill>
                  <pic:spPr bwMode="auto">
                    <a:xfrm>
                      <a:off x="0" y="0"/>
                      <a:ext cx="4864267" cy="3459673"/>
                    </a:xfrm>
                    <a:prstGeom prst="rect">
                      <a:avLst/>
                    </a:prstGeom>
                    <a:ln>
                      <a:noFill/>
                    </a:ln>
                    <a:extLst>
                      <a:ext uri="{53640926-AAD7-44D8-BBD7-CCE9431645EC}">
                        <a14:shadowObscured xmlns:a14="http://schemas.microsoft.com/office/drawing/2010/main"/>
                      </a:ext>
                    </a:extLst>
                  </pic:spPr>
                </pic:pic>
              </a:graphicData>
            </a:graphic>
          </wp:inline>
        </w:drawing>
      </w:r>
    </w:p>
    <w:p w14:paraId="027F346F"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650B3E25" w14:textId="45D3D2D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бастапқы қалыпта (беріктендіруден кейін); 2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V=0,541 м/с кезінде 15 минуттан кейін; 3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V=0,7 м/с кезінде 15 минуттан кейін; 4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V=0,833 м/с кезінде 15 минуттан кейін. </w:t>
      </w:r>
    </w:p>
    <w:p w14:paraId="7B5BF7A5"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12385C7F" w14:textId="093DA547" w:rsidR="00B60FEB" w:rsidRPr="00806199" w:rsidRDefault="00BC5C7B" w:rsidP="002F65B4">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2.3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40Ch болаттан жасалған цилиндрлік тістегеріштері бар R6M5F болаттан жасалған m = 10 мм бұрамдық </w:t>
      </w:r>
      <w:r w:rsidR="00123D8F" w:rsidRPr="00806199">
        <w:rPr>
          <w:rFonts w:ascii="Times New Roman" w:hAnsi="Times New Roman"/>
          <w:sz w:val="28"/>
          <w:szCs w:val="28"/>
          <w:lang w:val="kk-KZ"/>
        </w:rPr>
        <w:t>фрезаның</w:t>
      </w:r>
      <w:r w:rsidR="00B60FEB" w:rsidRPr="00806199">
        <w:rPr>
          <w:rFonts w:ascii="Times New Roman" w:hAnsi="Times New Roman"/>
          <w:sz w:val="28"/>
          <w:szCs w:val="28"/>
          <w:lang w:val="kk-KZ"/>
        </w:rPr>
        <w:t xml:space="preserve"> түйісу қабатындағы микроқаттылықтың таралуы.</w:t>
      </w:r>
    </w:p>
    <w:p w14:paraId="174128D0"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39C781A3" w14:textId="48AC45D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дәрежесінің құралдың түйісу беттерінің тозуға төзімділігіне әсерінің тәуелділігінің экстремалды сипаты,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ақ алдын ала өңдеу әсері жоқ кесу жылдамдығының шекті болуы екінші құрылымды бейімдеу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деформациялық беріктендірудің басым рөлін растайды. Екінші құрылымның тозуға төзімділігінің кесу жылдамдығына тәуелділігінің экстремалды сипатын келесідей түсіндіруге болады. Кесу жылдамдығының жоғарылауымен үйкелістік түйісу аймағындағы сырғанау жылдамдығы артады, бұл құралдың түйісу қабаттарының пластикалық деформациясының жылдамдығы мен дәрежесінің жоғарылауына әкеледі. Бұл беріктендіру мөлшерін анықтайтын кристалдық құрылым ақауларының тығыздығының жоғарылауына әкеледі. Кесу жылдамдығының жоғарылауымен </w:t>
      </w:r>
      <w:r w:rsidR="00415FB4" w:rsidRPr="00806199">
        <w:rPr>
          <w:rFonts w:ascii="Times New Roman" w:hAnsi="Times New Roman"/>
          <w:sz w:val="28"/>
          <w:szCs w:val="28"/>
          <w:lang w:val="kk-KZ"/>
        </w:rPr>
        <w:t>үрдіс</w:t>
      </w:r>
      <w:r w:rsidRPr="00806199">
        <w:rPr>
          <w:rFonts w:ascii="Times New Roman" w:hAnsi="Times New Roman"/>
          <w:sz w:val="28"/>
          <w:szCs w:val="28"/>
          <w:lang w:val="kk-KZ"/>
        </w:rPr>
        <w:t>тің температурасы да жоғарылайды, бұл деформацияны белгілі бір деңгейге дейін жеңілдетеді және одан әрі беріктендіруді ынталандырады. Алайда, температура қайта кристалдану температурасына тең белгілі бір мәнге жеткенде, кристалдық құрылымдағы ақаулар белсендіріледі. Жер бетіне жылжу немесе бір</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бірін жою арқылы олар ақаулардың жалпы тығыздығын азайту арқылы беріктендіру мөлшерін азайтады. Сонымен қатар, температураның жоғарылауымен ақаудың тұрақтылығы төмендейді және оның негізгі кристалда «еруі» жоғарылайды [67,68]. Осылайша, кесу жылдамдығында тозуға төзімділік экстремумының болуы екі бәсекелес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тің нәтижесі болып табылады: деформациялық беріктендіру және термиялық тыныштық. Сондықтан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дың оңтайлы режимдері кристалдық құрылымның ақауларының тығыздығы жоғарылаған екінші байланыс құрылымдарының қалыптасу шарттарына сәйкес келуі керек. Дегенмен, материалдың тозуға төзімділігін арттыру үшін жоғары дислокация тығыздығы жеткіліксіз. Тағы бір шарт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тің жоғары температурасында өз құрылымын сақтай алатын термиялық тұрақты дислокациялардың пайда болуы. Демек, бірдей құрылым әртүрлі температуралық режимдерде әртүрлі көрінуі мүмкін, бұл өз кезегінде іс жүзінде барлық жұмыс жағдайлары үшін бірдей оңтайлы режимдер жоқ дегенді білдіреді.</w:t>
      </w:r>
    </w:p>
    <w:p w14:paraId="35C52E65" w14:textId="5CC4CC1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2.4</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40Ch болаттан жасалған тік тісті тістегершіктерді 1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V = 42 м/мин; 2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V = 50 м/мин; 3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V = 62 м/мин кесу кезінде P6M5F (m = 10 мм) бұрамдық </w:t>
      </w:r>
      <w:r w:rsidR="00123D8F" w:rsidRPr="00806199">
        <w:rPr>
          <w:rFonts w:ascii="Times New Roman" w:hAnsi="Times New Roman"/>
          <w:sz w:val="28"/>
          <w:szCs w:val="28"/>
          <w:lang w:val="kk-KZ"/>
        </w:rPr>
        <w:t>фрезаның</w:t>
      </w:r>
      <w:r w:rsidRPr="00806199">
        <w:rPr>
          <w:rFonts w:ascii="Times New Roman" w:hAnsi="Times New Roman"/>
          <w:sz w:val="28"/>
          <w:szCs w:val="28"/>
          <w:lang w:val="kk-KZ"/>
        </w:rPr>
        <w:t xml:space="preserve">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жылдамдығының әсерін көрсететін график көрсетілген.  </w:t>
      </w:r>
    </w:p>
    <w:p w14:paraId="6891ACE9" w14:textId="26D80E61"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Бұл 2.4</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көрсетілген нәтижелермен расталады, әртүрлі жұмыс режимдері үшін бұрамдық </w:t>
      </w:r>
      <w:r w:rsidR="00123D8F" w:rsidRPr="00806199">
        <w:rPr>
          <w:rFonts w:ascii="Times New Roman" w:hAnsi="Times New Roman"/>
          <w:sz w:val="28"/>
          <w:szCs w:val="28"/>
          <w:lang w:val="kk-KZ"/>
        </w:rPr>
        <w:t>фрезаның</w:t>
      </w:r>
      <w:r w:rsidRPr="00806199">
        <w:rPr>
          <w:rFonts w:ascii="Times New Roman" w:hAnsi="Times New Roman"/>
          <w:sz w:val="28"/>
          <w:szCs w:val="28"/>
          <w:lang w:val="kk-KZ"/>
        </w:rPr>
        <w:t xml:space="preserve">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жылдамдығының әсерін көрсетеді. Оңтайлы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 экстремалды тәуелділікке сәйкес келеді. Алайда, әр түрлі кесу жылдамдығында максимумның орналасуы әр түрлі болады; бұл жағдайда біркелкі тенденция байқалады, кесу жылдамдығының жоғарылауымен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оңтайлы жылдамдығы да артады. Сонымен, V = 62 м/мин цилиндрлік тістегершіктерді тіс</w:t>
      </w:r>
      <w:r w:rsidR="00123D8F" w:rsidRPr="00806199">
        <w:rPr>
          <w:rFonts w:ascii="Times New Roman" w:hAnsi="Times New Roman"/>
          <w:sz w:val="28"/>
          <w:szCs w:val="28"/>
          <w:lang w:val="kk-KZ"/>
        </w:rPr>
        <w:t>фрезерлеу</w:t>
      </w:r>
      <w:r w:rsidRPr="00806199">
        <w:rPr>
          <w:rFonts w:ascii="Times New Roman" w:hAnsi="Times New Roman"/>
          <w:sz w:val="28"/>
          <w:szCs w:val="28"/>
          <w:lang w:val="kk-KZ"/>
        </w:rPr>
        <w:t xml:space="preserve"> кезінде оңтайлы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 42,0 м/мин, ал кесу жылдамдығы 42 м/мин болғанда ол V = 32,5 м/мин дейін төмендейді.</w:t>
      </w:r>
    </w:p>
    <w:p w14:paraId="37A346C7" w14:textId="77777777"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6F32925B" wp14:editId="3078C43A">
            <wp:extent cx="4856689" cy="2988860"/>
            <wp:effectExtent l="0" t="0" r="1270" b="254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36922" t="32501" r="34689" b="34993"/>
                    <a:stretch/>
                  </pic:blipFill>
                  <pic:spPr bwMode="auto">
                    <a:xfrm>
                      <a:off x="0" y="0"/>
                      <a:ext cx="4913808" cy="3024011"/>
                    </a:xfrm>
                    <a:prstGeom prst="rect">
                      <a:avLst/>
                    </a:prstGeom>
                    <a:ln>
                      <a:noFill/>
                    </a:ln>
                    <a:extLst>
                      <a:ext uri="{53640926-AAD7-44D8-BBD7-CCE9431645EC}">
                        <a14:shadowObscured xmlns:a14="http://schemas.microsoft.com/office/drawing/2010/main"/>
                      </a:ext>
                    </a:extLst>
                  </pic:spPr>
                </pic:pic>
              </a:graphicData>
            </a:graphic>
          </wp:inline>
        </w:drawing>
      </w:r>
    </w:p>
    <w:p w14:paraId="0DDF1BDC"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433C790D" w14:textId="65F9890A" w:rsidR="00B60FEB" w:rsidRPr="00806199" w:rsidRDefault="00BC5C7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2.4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40Ч болаттан жасалған тіктісті тістегершіктерді кесу кезінде P6M5F (m=10 мм) болатынан жасалған тіс</w:t>
      </w:r>
      <w:r w:rsidR="00123D8F" w:rsidRPr="00806199">
        <w:rPr>
          <w:rFonts w:ascii="Times New Roman" w:hAnsi="Times New Roman"/>
          <w:sz w:val="28"/>
          <w:szCs w:val="28"/>
          <w:lang w:val="kk-KZ"/>
        </w:rPr>
        <w:t>фрезерлеу</w:t>
      </w:r>
      <w:r w:rsidR="00B60FEB" w:rsidRPr="00806199">
        <w:rPr>
          <w:rFonts w:ascii="Times New Roman" w:hAnsi="Times New Roman"/>
          <w:sz w:val="28"/>
          <w:szCs w:val="28"/>
          <w:lang w:val="kk-KZ"/>
        </w:rPr>
        <w:t xml:space="preserve"> құралына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 жылдамдығының әсер ету диаграммасы. </w:t>
      </w:r>
    </w:p>
    <w:p w14:paraId="01FCAF0F" w14:textId="77777777" w:rsidR="00B60FEB" w:rsidRPr="00806199" w:rsidRDefault="00B60FEB" w:rsidP="00B60D6C">
      <w:pPr>
        <w:spacing w:after="0" w:line="240" w:lineRule="auto"/>
        <w:ind w:firstLine="709"/>
        <w:jc w:val="center"/>
        <w:rPr>
          <w:rFonts w:ascii="Times New Roman" w:hAnsi="Times New Roman"/>
          <w:sz w:val="28"/>
          <w:szCs w:val="28"/>
          <w:lang w:val="kk-KZ"/>
        </w:rPr>
      </w:pPr>
    </w:p>
    <w:p w14:paraId="55D482ED" w14:textId="72DEA3C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Бұл құралдың жұмыс беттерінде беріктендірілген қайталама құрылымдардың қалыптасуын жоғары температуралы механикалық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термиялық өңдеу (ЖТМТӨ)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імен салыстыруға мүмкіндік береді. Бұл жағдайда ЖТМТӨ дәстүрлі әдісінен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пластикалық деформация мен жылу әсері уақыт өте келе біріктіріліп, кесу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энергиясы есебінен жүзеге асырылады. ЖТМТӨ жылу әсері термиялық тұрақсыз дислокациялардың жойылуын ынталандыратынын ескере отырып,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тің температурасын берумен беріктендірілген құрылымдардың жылуға төзімділігі артуы керек [59,67]. Осы негізде 2.4</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көрсетілген нәтижелерді келесідей түсіндіруге болады. Төмен кесу жылдамдығында,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тің температурасы төмен болған кезде, беріктендіру термиялық тұрақсыз жоғары дислокация тығыздығын қалыптастыру арқылы жүзеге асырылады. Мұндай құрылым, әрине, термиялық төмен кесу жылдамдығында ғана жақсы жұмыс істейді.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тің жоғары температурасына байланысты жоғары кесу жылдамдығында дислокация тығыздығының өсуі термиялық тұрақсыз кристалдық құрылымдағы ақаулардың қарқынды жоғалуымен бірге жүреді. Нәтижесінде қайталама құрылымның орналасу тығыздығы төмен, бірақ термиялық тұрақты болады. Мұндай құрылым жоғары кесу жылдамдығында жақсы жұмыс істейді және төмен жылдамдықта тиімсіз болады.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тозуы әртүрлі механизмдер бойынша кең ауқымда өзгеруі мүмкін екені белгілі, бірақ барлық жағдайларда үйкелістің салдары болып табылады. Әрбір трибожүйе үйкеліс беттерінде қайталама құрылымдардың пайда болуымен сипатталады, бұл қорғаныс функцияларын орындайтын, үйкеліс денелеріндегі өзара әрекеттесудің таралуын шектейтін кейбір «үшінші» дене [68,69]. Екінші реттік құрылымдардың пайда болуы және тозу үйкеліс кезіндегі энергия түрленулерімен байланысты, оны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теңдіксіз термодинамика және өздігінен ұйымдасу тұрғысынан қарастыруға болады. Бұл өзара қозғалыс кезінде бір</w:t>
      </w:r>
      <w:r w:rsidR="00550994" w:rsidRPr="00806199">
        <w:rPr>
          <w:rFonts w:ascii="Times New Roman" w:hAnsi="Times New Roman"/>
          <w:sz w:val="28"/>
          <w:szCs w:val="28"/>
          <w:lang w:val="kk-KZ"/>
        </w:rPr>
        <w:t>-</w:t>
      </w:r>
      <w:r w:rsidRPr="00806199">
        <w:rPr>
          <w:rFonts w:ascii="Times New Roman" w:hAnsi="Times New Roman"/>
          <w:sz w:val="28"/>
          <w:szCs w:val="28"/>
          <w:lang w:val="kk-KZ"/>
        </w:rPr>
        <w:t>біріне бейімделе алатын, үйкеліс беттеріндегі энтропияның төмендеуін қамтамасыз ететін және олардың тозуға төзімділігін арттыратын түйістіру материалдарын таңдау мәселесін көтереді.</w:t>
      </w:r>
    </w:p>
    <w:p w14:paraId="54AFABF2" w14:textId="240CA8B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Құралдың жұмыс бетінің өзгерген құрылымының тереңдігі бірнеше ондаған микрометрлердің жұқа қабатын білдіреді, бұл оның беріктік қасиеттерін зерттеуді қиындатады. Тереңдіктегі микроқаттылықтың өзгеру сипаты әдеттегі түрге ие, жоспарланғанға ұқсас, машиналардың беріктендірілген бөліктерінің беткі қабаттарындағы орын, ал трансформацияланған құрылымның қалыңдығы орта есеппен 30…50 мкм құрайды. </w:t>
      </w:r>
    </w:p>
    <w:p w14:paraId="72643854" w14:textId="3E6C07D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 2.5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m=6 мм тісті доңғалақтарды </w:t>
      </w:r>
      <w:r w:rsidR="00123D8F" w:rsidRPr="00806199">
        <w:rPr>
          <w:rFonts w:ascii="Times New Roman" w:hAnsi="Times New Roman"/>
          <w:sz w:val="28"/>
          <w:szCs w:val="28"/>
          <w:lang w:val="kk-KZ"/>
        </w:rPr>
        <w:t xml:space="preserve">фрезерлеу </w:t>
      </w:r>
      <w:r w:rsidRPr="00806199">
        <w:rPr>
          <w:rFonts w:ascii="Times New Roman" w:hAnsi="Times New Roman"/>
          <w:sz w:val="28"/>
          <w:szCs w:val="28"/>
          <w:lang w:val="kk-KZ"/>
        </w:rPr>
        <w:t xml:space="preserve">кезінде Р6М5 болаттан жасалған дискілі модульдік </w:t>
      </w:r>
      <w:r w:rsidR="00123D8F" w:rsidRPr="00806199">
        <w:rPr>
          <w:rFonts w:ascii="Times New Roman" w:hAnsi="Times New Roman"/>
          <w:sz w:val="28"/>
          <w:szCs w:val="28"/>
          <w:lang w:val="kk-KZ"/>
        </w:rPr>
        <w:t>фрезаның</w:t>
      </w:r>
      <w:r w:rsidRPr="00806199">
        <w:rPr>
          <w:rFonts w:ascii="Times New Roman" w:hAnsi="Times New Roman"/>
          <w:sz w:val="28"/>
          <w:szCs w:val="28"/>
          <w:lang w:val="kk-KZ"/>
        </w:rPr>
        <w:t xml:space="preserve"> тістерін беріктендіруді зерттеу кезінде алынған ұқсас тәуелділіктер көрсетілген.</w:t>
      </w:r>
    </w:p>
    <w:p w14:paraId="1E2AEA49" w14:textId="77777777" w:rsidR="003130C4" w:rsidRPr="00806199" w:rsidRDefault="003130C4" w:rsidP="00B60D6C">
      <w:pPr>
        <w:spacing w:after="0" w:line="240" w:lineRule="auto"/>
        <w:ind w:firstLine="709"/>
        <w:jc w:val="both"/>
        <w:rPr>
          <w:rFonts w:ascii="Times New Roman" w:hAnsi="Times New Roman"/>
          <w:sz w:val="28"/>
          <w:szCs w:val="28"/>
          <w:lang w:val="kk-KZ"/>
        </w:rPr>
      </w:pPr>
    </w:p>
    <w:p w14:paraId="09D1F16B" w14:textId="77777777"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114300" distR="114300" wp14:anchorId="79BCBD5C" wp14:editId="58B97459">
            <wp:extent cx="4109085" cy="3295650"/>
            <wp:effectExtent l="0" t="0" r="0" b="0"/>
            <wp:docPr id="119"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61"/>
                    <a:srcRect l="29503" t="30623" r="35857" b="17700"/>
                    <a:stretch>
                      <a:fillRect/>
                    </a:stretch>
                  </pic:blipFill>
                  <pic:spPr>
                    <a:xfrm>
                      <a:off x="0" y="0"/>
                      <a:ext cx="4109085" cy="3295650"/>
                    </a:xfrm>
                    <a:prstGeom prst="rect">
                      <a:avLst/>
                    </a:prstGeom>
                    <a:noFill/>
                    <a:ln>
                      <a:noFill/>
                    </a:ln>
                  </pic:spPr>
                </pic:pic>
              </a:graphicData>
            </a:graphic>
          </wp:inline>
        </w:drawing>
      </w:r>
    </w:p>
    <w:p w14:paraId="562755EF"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r>
    </w:p>
    <w:p w14:paraId="3E189747" w14:textId="2A66B4F0" w:rsidR="00B60FEB" w:rsidRPr="00806199" w:rsidRDefault="00B60FEB" w:rsidP="003130C4">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1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бастапқы қалыпта; 2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V=0,2 м/с</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та 10 минуттық жұмыстан кейін; 3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V=0,5 м/с</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та 10 минуттық жұмыстан кейін; 4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V=0,7 м/с</w:t>
      </w:r>
      <w:r w:rsidR="00550994" w:rsidRPr="00806199">
        <w:rPr>
          <w:rFonts w:ascii="Times New Roman" w:hAnsi="Times New Roman"/>
          <w:sz w:val="28"/>
          <w:szCs w:val="28"/>
          <w:lang w:val="kk-KZ"/>
        </w:rPr>
        <w:t>-</w:t>
      </w:r>
      <w:r w:rsidRPr="00806199">
        <w:rPr>
          <w:rFonts w:ascii="Times New Roman" w:hAnsi="Times New Roman"/>
          <w:sz w:val="28"/>
          <w:szCs w:val="28"/>
          <w:lang w:val="kk-KZ"/>
        </w:rPr>
        <w:t>та 10 минуттық жұмыстан кейін</w:t>
      </w:r>
    </w:p>
    <w:p w14:paraId="50705662"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00AED468" w14:textId="73DAE0A3"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2.5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Р6М5 дискілі модульдік </w:t>
      </w:r>
      <w:r w:rsidR="001B2781" w:rsidRPr="00806199">
        <w:rPr>
          <w:rFonts w:ascii="Times New Roman" w:hAnsi="Times New Roman"/>
          <w:sz w:val="28"/>
          <w:szCs w:val="28"/>
          <w:lang w:val="kk-KZ"/>
        </w:rPr>
        <w:t>фрезаның</w:t>
      </w:r>
      <w:r w:rsidRPr="00806199">
        <w:rPr>
          <w:rFonts w:ascii="Times New Roman" w:hAnsi="Times New Roman"/>
          <w:sz w:val="28"/>
          <w:szCs w:val="28"/>
          <w:lang w:val="kk-KZ"/>
        </w:rPr>
        <w:t xml:space="preserve"> түйісу қабатындағы микроқаттылықтың таралуы</w:t>
      </w:r>
    </w:p>
    <w:p w14:paraId="4E175559"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703220AE" w14:textId="4F5809E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Әр түрлі режимдердегі қисықтардың орналасу сипатын </w:t>
      </w:r>
      <w:r w:rsidR="001B2781" w:rsidRPr="00806199">
        <w:rPr>
          <w:rFonts w:ascii="Times New Roman" w:hAnsi="Times New Roman"/>
          <w:sz w:val="28"/>
          <w:szCs w:val="28"/>
          <w:lang w:val="kk-KZ"/>
        </w:rPr>
        <w:t>фрезерлеуге</w:t>
      </w:r>
      <w:r w:rsidRPr="00806199">
        <w:rPr>
          <w:rFonts w:ascii="Times New Roman" w:hAnsi="Times New Roman"/>
          <w:sz w:val="28"/>
          <w:szCs w:val="28"/>
          <w:lang w:val="kk-KZ"/>
        </w:rPr>
        <w:t xml:space="preserve"> және кесу тістерінің түйісу алаңдарында мерзімді термиялық циклге байланысты соққы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терінің болуымен түсіндіруге болады. Беріктендіру мөлшері кесу режимдеріне байланысты және соққы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тері болған кезде үлкен мәнге ие болады. Алайда, шашылымның жоғары мөлшері және олардың орташа мәндерінің шамалы сандық айырмашылығы кесу параметрлері мен қайталама құрылымдардың беріктендіру дәрежесімен үйкелістік өзара әрекетінің арасындағы байланысты орнату үшін елеулі сандық талдау жүргізуді қиындатады. Жоғарыда айтылғандарды ескере отырып, құралдың қайталама құрылымдарының қасиеттерін талдаудың объективті және жеткілікті ақпараттық әдістерінің бірі оның қалыптасуы орын алған режимдерден басым түскен кесу режимдерінде оның тозуға төзімділігін анықтау болып табылады.</w:t>
      </w:r>
    </w:p>
    <w:p w14:paraId="4E1CA759" w14:textId="414F8737" w:rsidR="00B60FEB" w:rsidRPr="00806199" w:rsidRDefault="00B60FEB" w:rsidP="00B60D6C">
      <w:pPr>
        <w:tabs>
          <w:tab w:val="left" w:pos="203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Құралдың максималды төзімділігіне сәйкес келетін бастапқы кесу немесе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режимдері өзара әрекеттесу жағдайларын анықтайды деп болжауға болады, онда ең тозуға төзімді, сондықтан күшейтілген құрылымның қалыптасуы ынталандырылады. Үйкеліс жұптарын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негізгі заңдары кесу құралдарына да қатысты, оларды кесу режимдерінде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олардың жұмыс беттерін нығайту тұрғысынан оңтайлы, шыдам мерзімін арттырудың тиімді және үнемді әдістерінің бірі ретінде қарастырылуы мүмкін.</w:t>
      </w:r>
    </w:p>
    <w:p w14:paraId="3C4CF027" w14:textId="77777777" w:rsidR="00B60FEB" w:rsidRPr="00806199" w:rsidRDefault="00B60FEB" w:rsidP="00B60D6C">
      <w:pPr>
        <w:tabs>
          <w:tab w:val="left" w:pos="2030"/>
        </w:tabs>
        <w:spacing w:after="0" w:line="240" w:lineRule="auto"/>
        <w:ind w:firstLine="709"/>
        <w:jc w:val="both"/>
        <w:rPr>
          <w:rFonts w:ascii="Times New Roman" w:hAnsi="Times New Roman"/>
          <w:sz w:val="28"/>
          <w:szCs w:val="28"/>
          <w:lang w:val="kk-KZ"/>
        </w:rPr>
      </w:pPr>
    </w:p>
    <w:p w14:paraId="6EA5D471" w14:textId="59DFD0D5" w:rsidR="00B60FEB" w:rsidRPr="00806199" w:rsidRDefault="00B60FEB" w:rsidP="003130C4">
      <w:pPr>
        <w:pStyle w:val="ab"/>
        <w:ind w:firstLine="709"/>
        <w:jc w:val="both"/>
        <w:outlineLvl w:val="1"/>
        <w:rPr>
          <w:lang w:val="kk-KZ"/>
        </w:rPr>
      </w:pPr>
      <w:bookmarkStart w:id="18" w:name="_Toc231152210"/>
      <w:r w:rsidRPr="00806199">
        <w:rPr>
          <w:lang w:val="kk-KZ"/>
        </w:rPr>
        <w:t xml:space="preserve">2.3 </w:t>
      </w:r>
      <w:r w:rsidR="00DC674D" w:rsidRPr="00806199">
        <w:rPr>
          <w:lang w:val="kk-KZ"/>
        </w:rPr>
        <w:t>Кесуші</w:t>
      </w:r>
      <w:r w:rsidRPr="00806199">
        <w:rPr>
          <w:lang w:val="kk-KZ"/>
        </w:rPr>
        <w:t xml:space="preserve"> құралдың тозуы және </w:t>
      </w:r>
      <w:r w:rsidR="003958B9" w:rsidRPr="00806199">
        <w:rPr>
          <w:lang w:val="kk-KZ"/>
        </w:rPr>
        <w:t>ысқылап қалыптастыру</w:t>
      </w:r>
      <w:r w:rsidRPr="00806199">
        <w:rPr>
          <w:lang w:val="kk-KZ"/>
        </w:rPr>
        <w:t>дың термодинамикалық моделінің негізгі ережелері</w:t>
      </w:r>
      <w:bookmarkEnd w:id="18"/>
      <w:r w:rsidRPr="00806199">
        <w:rPr>
          <w:lang w:val="kk-KZ"/>
        </w:rPr>
        <w:t xml:space="preserve"> </w:t>
      </w:r>
    </w:p>
    <w:p w14:paraId="5FA39C4F" w14:textId="5F0BEA1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b/>
          <w:sz w:val="28"/>
          <w:szCs w:val="28"/>
          <w:lang w:val="kk-KZ"/>
        </w:rPr>
        <w:tab/>
      </w:r>
      <w:r w:rsidRPr="00806199">
        <w:rPr>
          <w:rFonts w:ascii="Times New Roman" w:hAnsi="Times New Roman"/>
          <w:sz w:val="28"/>
          <w:szCs w:val="28"/>
          <w:lang w:val="kk-KZ"/>
        </w:rPr>
        <w:t xml:space="preserve">[70,71,72,73] еңбектерінде термодинамиканың бірінші басталуының феноменологиялық көріністеріне негізделген түйіспелі өзара әрекеттің және кесу кезінде құралдың тозуының термодинамикалық моделі тұжырымдалған. Бұл тәсілдің мәні келесідей болды. Кесу жүйесі сыртқы ортамен энергияны және массаны алмастыратын ашық термодинамикалық болып көрінді. Демек, ол энергия алмасу арқылы қоршаған ортаға артық энтропия бере алады немесе одан энтропия еместі сіңіре алады. Жүйенің ашықтығы оның сызықтық емес екендігін анықтады, ал бұл өз кезегінде онда серпімді деформация энергиясының жиналуын түсіндірді. Тозудың адгезиялық механизмінің үстемдігі жағдайында қирау бөлшектерінің пайда болуы Флаттер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Рабинович механизмі бойынша жүзеге асырылды деп негізсіз қабылданды [74]. Яғни, тозу бөлшегінің бөлінуі үшін онда жинақталған жасырын ішкі энергияның мөлшері адгезияның беттік энергиясына тең немесе одан асуы керек.</w:t>
      </w:r>
    </w:p>
    <w:p w14:paraId="22B060E3" w14:textId="6F6AA4A5"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 xml:space="preserve">Кесу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інің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теңдік қатынасының энергетикалық құрамдас бөлігі құралдың тозуын анықтайтын, берілген механикалық және сіңірілген ішкі энергиялар арасындағы теңгерімсіздік бөлігі болып табылады [75]. Тозудың термодинамикалық теңдеуі келесі түрге ие [18,43]:</w:t>
      </w:r>
    </w:p>
    <w:p w14:paraId="693B3BA2" w14:textId="77777777" w:rsidR="003130C4" w:rsidRPr="00806199" w:rsidRDefault="003130C4" w:rsidP="00B60D6C">
      <w:pPr>
        <w:spacing w:after="0" w:line="240" w:lineRule="auto"/>
        <w:ind w:firstLine="709"/>
        <w:jc w:val="both"/>
        <w:rPr>
          <w:rFonts w:ascii="Times New Roman" w:hAnsi="Times New Roman"/>
          <w:sz w:val="28"/>
          <w:szCs w:val="28"/>
          <w:lang w:val="kk-KZ"/>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840"/>
      </w:tblGrid>
      <w:tr w:rsidR="00B60FEB" w:rsidRPr="00806199" w14:paraId="2E3C2CEA" w14:textId="77777777" w:rsidTr="001B2781">
        <w:trPr>
          <w:jc w:val="center"/>
        </w:trPr>
        <w:tc>
          <w:tcPr>
            <w:tcW w:w="8505" w:type="dxa"/>
          </w:tcPr>
          <w:p w14:paraId="7F8914E1" w14:textId="60029445" w:rsidR="00B60FEB" w:rsidRPr="00806199" w:rsidRDefault="001B2781" w:rsidP="001B2781">
            <w:pPr>
              <w:spacing w:after="0" w:line="240" w:lineRule="auto"/>
              <w:ind w:firstLine="709"/>
              <w:jc w:val="center"/>
              <w:rPr>
                <w:sz w:val="28"/>
                <w:szCs w:val="28"/>
                <w:lang w:val="kk-KZ"/>
              </w:rPr>
            </w:pPr>
            <w:r w:rsidRPr="00806199">
              <w:rPr>
                <w:rFonts w:asciiTheme="minorHAnsi" w:hAnsiTheme="minorHAnsi"/>
                <w:position w:val="-56"/>
                <w:sz w:val="28"/>
                <w:szCs w:val="28"/>
                <w:lang w:val="kk-KZ"/>
              </w:rPr>
              <w:object w:dxaOrig="1760" w:dyaOrig="1240" w14:anchorId="6A45D6FC">
                <v:shape id="_x0000_i1034" type="#_x0000_t75" style="width:174.75pt;height:66.75pt" o:ole="" fillcolor="window">
                  <v:imagedata r:id="rId62" o:title=""/>
                </v:shape>
                <o:OLEObject Type="Embed" ProgID="Equation.3" ShapeID="_x0000_i1034" DrawAspect="Content" ObjectID="_1843023245" r:id="rId63"/>
              </w:object>
            </w:r>
          </w:p>
        </w:tc>
        <w:tc>
          <w:tcPr>
            <w:tcW w:w="840" w:type="dxa"/>
            <w:vAlign w:val="center"/>
          </w:tcPr>
          <w:p w14:paraId="48F3060E" w14:textId="77777777" w:rsidR="00B60FEB" w:rsidRPr="00806199" w:rsidRDefault="00B60FEB" w:rsidP="001B2781">
            <w:pPr>
              <w:spacing w:line="240" w:lineRule="auto"/>
              <w:jc w:val="center"/>
              <w:rPr>
                <w:rFonts w:ascii="Times New Roman" w:hAnsi="Times New Roman"/>
                <w:sz w:val="28"/>
                <w:szCs w:val="28"/>
                <w:lang w:val="kk-KZ"/>
              </w:rPr>
            </w:pPr>
            <w:r w:rsidRPr="00806199">
              <w:rPr>
                <w:rFonts w:ascii="Times New Roman" w:hAnsi="Times New Roman"/>
                <w:sz w:val="28"/>
                <w:szCs w:val="28"/>
                <w:lang w:val="kk-KZ"/>
              </w:rPr>
              <w:t>(2.5)</w:t>
            </w:r>
          </w:p>
        </w:tc>
      </w:tr>
    </w:tbl>
    <w:p w14:paraId="1DF82D49" w14:textId="77777777" w:rsidR="001B2781" w:rsidRPr="00806199" w:rsidRDefault="001B2781" w:rsidP="001B2781">
      <w:pPr>
        <w:spacing w:after="0" w:line="240" w:lineRule="auto"/>
        <w:jc w:val="both"/>
        <w:rPr>
          <w:rFonts w:ascii="Times New Roman" w:hAnsi="Times New Roman"/>
          <w:sz w:val="28"/>
          <w:szCs w:val="28"/>
          <w:lang w:val="kk-KZ"/>
        </w:rPr>
      </w:pPr>
    </w:p>
    <w:p w14:paraId="2205083C" w14:textId="77777777" w:rsidR="001B2781" w:rsidRPr="00806199" w:rsidRDefault="00B60FEB" w:rsidP="001B2781">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мұнда</w:t>
      </w:r>
      <w:r w:rsidR="001B2781" w:rsidRPr="00806199">
        <w:rPr>
          <w:rFonts w:ascii="Times New Roman" w:hAnsi="Times New Roman"/>
          <w:sz w:val="28"/>
          <w:szCs w:val="28"/>
          <w:lang w:val="kk-KZ"/>
        </w:rPr>
        <w:t>ғы,</w:t>
      </w:r>
      <w:r w:rsidRPr="00806199">
        <w:rPr>
          <w:rFonts w:ascii="Times New Roman" w:hAnsi="Times New Roman"/>
          <w:sz w:val="28"/>
          <w:szCs w:val="28"/>
          <w:lang w:val="kk-KZ"/>
        </w:rPr>
        <w:t xml:space="preserve"> </w:t>
      </w:r>
      <w:r w:rsidRPr="00806199">
        <w:rPr>
          <w:rFonts w:ascii="Times New Roman" w:hAnsi="Times New Roman"/>
          <w:position w:val="-10"/>
          <w:sz w:val="28"/>
          <w:szCs w:val="28"/>
          <w:lang w:val="kk-KZ"/>
        </w:rPr>
        <w:object w:dxaOrig="180" w:dyaOrig="340" w14:anchorId="0DB3A193">
          <v:shape id="_x0000_i1035" type="#_x0000_t75" style="width:8.25pt;height:16.5pt" o:ole="" fillcolor="window">
            <v:imagedata r:id="rId64" o:title=""/>
          </v:shape>
          <o:OLEObject Type="Embed" ProgID="Equation.3" ShapeID="_x0000_i1035" DrawAspect="Content" ObjectID="_1843023246" r:id="rId65"/>
        </w:object>
      </w:r>
      <w:r w:rsidRPr="00806199">
        <w:rPr>
          <w:rFonts w:ascii="Times New Roman" w:hAnsi="Times New Roman"/>
          <w:position w:val="-24"/>
          <w:sz w:val="28"/>
          <w:szCs w:val="28"/>
          <w:lang w:val="kk-KZ"/>
        </w:rPr>
        <w:object w:dxaOrig="480" w:dyaOrig="620" w14:anchorId="3F4A2F90">
          <v:shape id="_x0000_i1036" type="#_x0000_t75" style="width:24pt;height:31.5pt" o:ole="" fillcolor="window">
            <v:imagedata r:id="rId66" o:title=""/>
          </v:shape>
          <o:OLEObject Type="Embed" ProgID="Equation.3" ShapeID="_x0000_i1036" DrawAspect="Content" ObjectID="_1843023247" r:id="rId67"/>
        </w:objec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құралдың жаппай тозу қарқындылығы;</w:t>
      </w:r>
    </w:p>
    <w:p w14:paraId="252E8E77" w14:textId="36ACE61F" w:rsidR="00B60FEB" w:rsidRPr="00806199" w:rsidRDefault="00B60FEB" w:rsidP="001B2781">
      <w:pPr>
        <w:spacing w:after="0" w:line="240" w:lineRule="auto"/>
        <w:ind w:firstLine="1276"/>
        <w:jc w:val="both"/>
        <w:rPr>
          <w:rFonts w:ascii="Times New Roman" w:hAnsi="Times New Roman"/>
          <w:sz w:val="28"/>
          <w:szCs w:val="28"/>
          <w:lang w:val="kk-KZ"/>
        </w:rPr>
      </w:pPr>
      <w:r w:rsidRPr="00806199">
        <w:rPr>
          <w:rFonts w:ascii="Times New Roman" w:hAnsi="Times New Roman"/>
          <w:i/>
          <w:iCs/>
          <w:sz w:val="28"/>
          <w:szCs w:val="28"/>
          <w:lang w:val="kk-KZ"/>
        </w:rPr>
        <w:t>П</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құралдың түйіспелі бетіне берілетін сыртқы энергияның жылулық емес құрамдас бөлігі;</w:t>
      </w:r>
    </w:p>
    <w:p w14:paraId="061C28AD" w14:textId="376FE402" w:rsidR="00B60FEB" w:rsidRPr="00806199" w:rsidRDefault="00B60FEB" w:rsidP="001B2781">
      <w:pPr>
        <w:spacing w:after="0" w:line="240" w:lineRule="auto"/>
        <w:ind w:firstLine="1276"/>
        <w:jc w:val="both"/>
        <w:rPr>
          <w:rFonts w:ascii="Times New Roman" w:hAnsi="Times New Roman"/>
          <w:sz w:val="28"/>
          <w:szCs w:val="28"/>
          <w:lang w:val="kk-KZ"/>
        </w:rPr>
      </w:pPr>
      <w:r w:rsidRPr="00806199">
        <w:rPr>
          <w:rFonts w:ascii="Times New Roman" w:hAnsi="Times New Roman"/>
          <w:i/>
          <w:iCs/>
          <w:sz w:val="28"/>
          <w:szCs w:val="28"/>
          <w:lang w:val="kk-KZ"/>
        </w:rPr>
        <w:t>u</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lang w:val="kk-KZ"/>
        </w:rPr>
        <w:t xml:space="preserve"> </w:t>
      </w:r>
      <w:r w:rsidRPr="00806199">
        <w:rPr>
          <w:rFonts w:ascii="Times New Roman" w:hAnsi="Times New Roman"/>
          <w:sz w:val="28"/>
          <w:szCs w:val="28"/>
          <w:lang w:val="kk-KZ"/>
        </w:rPr>
        <w:t>сыртқы энергетикалық әсердің әсерінен ішкі энергияны қолдану.</w:t>
      </w:r>
    </w:p>
    <w:p w14:paraId="0151263B" w14:textId="5A8AFD09" w:rsidR="00B60FEB" w:rsidRPr="00806199" w:rsidRDefault="00B60FEB" w:rsidP="001B2781">
      <w:pPr>
        <w:spacing w:after="0" w:line="240" w:lineRule="auto"/>
        <w:ind w:firstLine="1276"/>
        <w:jc w:val="both"/>
        <w:rPr>
          <w:rFonts w:ascii="Times New Roman" w:hAnsi="Times New Roman"/>
          <w:sz w:val="28"/>
          <w:szCs w:val="28"/>
          <w:lang w:val="kk-KZ"/>
        </w:rPr>
      </w:pPr>
      <w:r w:rsidRPr="00806199">
        <w:rPr>
          <w:rFonts w:ascii="Times New Roman" w:hAnsi="Times New Roman"/>
          <w:position w:val="-24"/>
          <w:sz w:val="28"/>
          <w:szCs w:val="28"/>
          <w:lang w:val="kk-KZ"/>
        </w:rPr>
        <w:object w:dxaOrig="460" w:dyaOrig="620" w14:anchorId="1C0F72C5">
          <v:shape id="_x0000_i1037" type="#_x0000_t75" style="width:22.5pt;height:31.5pt" o:ole="" fillcolor="window">
            <v:imagedata r:id="rId68" o:title=""/>
          </v:shape>
          <o:OLEObject Type="Embed" ProgID="Equation.3" ShapeID="_x0000_i1037" DrawAspect="Content" ObjectID="_1843023248" r:id="rId69"/>
        </w:objec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тозудың меншікті жұмысы (құрал материалының бірлік массасының тозуына жұмсалған энергия шығындары).</w:t>
      </w:r>
    </w:p>
    <w:p w14:paraId="21344D73" w14:textId="0632FC1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 xml:space="preserve">(2.5) теңдеуінен қарқынды тозуды материалдың энергия сіңіру қабілетін арттыру арқылы да арттыруға болады, бұл тозуға жұмсалатын энергия шығындарының төмендеуіне және тозудың меншікті жұмысын арттыруға әкеледі. (2.5) теңдеулер түйіспенің жұмыс істеуінің жалпы жағдайын білдіреді: тұрақты тозудың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кезеңі үшін. Термодинамикалық ашық жүйелер эволюциясының ерекшелігі олардың өздігінен ұйымдастырылуы, яғни кез</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келген сыртқы ауытқудың әсерінен жүйе өзара әрекеттесетін материалдық объектілердің жиынтығы ретінде осындай қайта құруды тудырған себепке барынша қарсы тұру үшін қайта құрылады. Үйкеліс өзара әрекеттесу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іне қатысты бұл тозу параметрлерін тұрақтандыруға әкелетін беріктендірілген түйіспе құрылымдарының қалыптасуында көрінеді. Содан кейін тұрақты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 саласында тозу қарқындылығы тұрақты мәнге ие болады. Уақыт бойынша тозу қарқындылығының өзгеру сипаты әдеттегі Вейбулл қисығын білдіреді [76].</w:t>
      </w:r>
    </w:p>
    <w:p w14:paraId="6E8BE81A" w14:textId="0211212B"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Анықталған тозу аймағында </w:t>
      </w:r>
      <w:r w:rsidRPr="00806199">
        <w:rPr>
          <w:rFonts w:ascii="Times New Roman" w:hAnsi="Times New Roman"/>
          <w:position w:val="-24"/>
          <w:sz w:val="28"/>
          <w:szCs w:val="28"/>
          <w:lang w:val="kk-KZ"/>
        </w:rPr>
        <w:object w:dxaOrig="1660" w:dyaOrig="620" w14:anchorId="17B29FAC">
          <v:shape id="_x0000_i1038" type="#_x0000_t75" style="width:84.75pt;height:31.5pt" o:ole="" fillcolor="window">
            <v:imagedata r:id="rId70" o:title=""/>
          </v:shape>
          <o:OLEObject Type="Embed" ProgID="Equation.3" ShapeID="_x0000_i1038" DrawAspect="Content" ObjectID="_1843023249" r:id="rId71"/>
        </w:object>
      </w:r>
      <w:r w:rsidRPr="00806199">
        <w:rPr>
          <w:rFonts w:ascii="Times New Roman" w:hAnsi="Times New Roman"/>
          <w:sz w:val="28"/>
          <w:szCs w:val="28"/>
          <w:lang w:val="kk-KZ"/>
        </w:rPr>
        <w:t xml:space="preserve"> </w:t>
      </w:r>
    </w:p>
    <w:p w14:paraId="66322C96" w14:textId="2DE558A7" w:rsidR="001B2781" w:rsidRPr="00806199" w:rsidRDefault="001B2781"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1B2781" w:rsidRPr="00806199" w14:paraId="323FF2A4" w14:textId="77777777" w:rsidTr="001B2781">
        <w:tc>
          <w:tcPr>
            <w:tcW w:w="8784" w:type="dxa"/>
          </w:tcPr>
          <w:p w14:paraId="318A1405" w14:textId="1EC9A61E" w:rsidR="001B2781" w:rsidRPr="00806199" w:rsidRDefault="001B2781" w:rsidP="001B2781">
            <w:pPr>
              <w:spacing w:after="0" w:line="240" w:lineRule="auto"/>
              <w:rPr>
                <w:rFonts w:ascii="Times New Roman" w:hAnsi="Times New Roman"/>
                <w:sz w:val="28"/>
                <w:szCs w:val="28"/>
                <w:lang w:val="kk-KZ"/>
              </w:rPr>
            </w:pPr>
            <w:r w:rsidRPr="00806199">
              <w:rPr>
                <w:rFonts w:ascii="Times New Roman" w:hAnsi="Times New Roman"/>
                <w:sz w:val="28"/>
                <w:szCs w:val="28"/>
                <w:lang w:val="kk-KZ"/>
              </w:rPr>
              <w:t xml:space="preserve">сондықтан                                           </w:t>
            </w:r>
            <w:r w:rsidRPr="00806199">
              <w:rPr>
                <w:rFonts w:ascii="Times New Roman" w:hAnsi="Times New Roman"/>
                <w:position w:val="-24"/>
                <w:sz w:val="28"/>
                <w:szCs w:val="28"/>
                <w:lang w:val="kk-KZ"/>
              </w:rPr>
              <w:object w:dxaOrig="980" w:dyaOrig="660" w14:anchorId="3D5E8333">
                <v:shape id="_x0000_i1039" type="#_x0000_t75" style="width:63.75pt;height:37.5pt" o:ole="" fillcolor="window">
                  <v:imagedata r:id="rId72" o:title=""/>
                </v:shape>
                <o:OLEObject Type="Embed" ProgID="Equation.3" ShapeID="_x0000_i1039" DrawAspect="Content" ObjectID="_1843023250" r:id="rId73"/>
              </w:object>
            </w:r>
          </w:p>
        </w:tc>
        <w:tc>
          <w:tcPr>
            <w:tcW w:w="844" w:type="dxa"/>
          </w:tcPr>
          <w:p w14:paraId="64E05EC6" w14:textId="77777777" w:rsidR="001B2781" w:rsidRPr="00806199" w:rsidRDefault="001B2781" w:rsidP="00B60D6C">
            <w:pPr>
              <w:spacing w:after="0" w:line="240" w:lineRule="auto"/>
              <w:jc w:val="both"/>
              <w:rPr>
                <w:rFonts w:ascii="Times New Roman" w:hAnsi="Times New Roman"/>
                <w:sz w:val="28"/>
                <w:szCs w:val="28"/>
                <w:lang w:val="kk-KZ"/>
              </w:rPr>
            </w:pPr>
          </w:p>
          <w:p w14:paraId="192EC4C8" w14:textId="66DDC521" w:rsidR="001B2781" w:rsidRPr="00806199" w:rsidRDefault="001B2781"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(2.6)</w:t>
            </w:r>
          </w:p>
        </w:tc>
      </w:tr>
    </w:tbl>
    <w:p w14:paraId="5286C733" w14:textId="1794C2C7" w:rsidR="001B2781" w:rsidRPr="00806199" w:rsidRDefault="001B2781"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1B2781" w:rsidRPr="00806199" w14:paraId="05AC3F2E" w14:textId="77777777" w:rsidTr="001B2781">
        <w:tc>
          <w:tcPr>
            <w:tcW w:w="8784" w:type="dxa"/>
          </w:tcPr>
          <w:p w14:paraId="5AA06E90" w14:textId="65EAF821" w:rsidR="001B2781" w:rsidRPr="00806199" w:rsidRDefault="001B2781" w:rsidP="001B2781">
            <w:pPr>
              <w:spacing w:after="0" w:line="240" w:lineRule="auto"/>
              <w:rPr>
                <w:rFonts w:ascii="Times New Roman" w:hAnsi="Times New Roman"/>
                <w:sz w:val="28"/>
                <w:szCs w:val="28"/>
                <w:lang w:val="kk-KZ"/>
              </w:rPr>
            </w:pPr>
            <w:r w:rsidRPr="00806199">
              <w:rPr>
                <w:rFonts w:ascii="Times New Roman" w:hAnsi="Times New Roman"/>
                <w:sz w:val="28"/>
                <w:szCs w:val="28"/>
                <w:lang w:val="kk-KZ"/>
              </w:rPr>
              <w:t xml:space="preserve">немесе                                      </w:t>
            </w:r>
            <w:r w:rsidRPr="00806199">
              <w:rPr>
                <w:rFonts w:ascii="Times New Roman" w:hAnsi="Times New Roman"/>
                <w:position w:val="-28"/>
                <w:sz w:val="28"/>
                <w:szCs w:val="28"/>
                <w:lang w:val="kk-KZ"/>
              </w:rPr>
              <w:object w:dxaOrig="4200" w:dyaOrig="700" w14:anchorId="2D4EA3F9">
                <v:shape id="_x0000_i1040" type="#_x0000_t75" style="width:243.75pt;height:40.5pt" o:ole="" fillcolor="window">
                  <v:imagedata r:id="rId74" o:title=""/>
                </v:shape>
                <o:OLEObject Type="Embed" ProgID="Equation.3" ShapeID="_x0000_i1040" DrawAspect="Content" ObjectID="_1843023251" r:id="rId75"/>
              </w:object>
            </w:r>
          </w:p>
        </w:tc>
        <w:tc>
          <w:tcPr>
            <w:tcW w:w="844" w:type="dxa"/>
          </w:tcPr>
          <w:p w14:paraId="3F381DD8" w14:textId="77777777" w:rsidR="001B2781" w:rsidRPr="00806199" w:rsidRDefault="001B2781" w:rsidP="001B2781">
            <w:pPr>
              <w:spacing w:after="0" w:line="240" w:lineRule="auto"/>
              <w:rPr>
                <w:rFonts w:ascii="Times New Roman" w:hAnsi="Times New Roman"/>
                <w:sz w:val="28"/>
                <w:szCs w:val="28"/>
                <w:lang w:val="kk-KZ"/>
              </w:rPr>
            </w:pPr>
          </w:p>
          <w:p w14:paraId="56E40BF9" w14:textId="09348753" w:rsidR="001B2781" w:rsidRPr="00806199" w:rsidRDefault="001B2781" w:rsidP="001B2781">
            <w:pPr>
              <w:spacing w:after="0" w:line="240" w:lineRule="auto"/>
              <w:rPr>
                <w:rFonts w:ascii="Times New Roman" w:hAnsi="Times New Roman"/>
                <w:sz w:val="28"/>
                <w:szCs w:val="28"/>
                <w:lang w:val="kk-KZ"/>
              </w:rPr>
            </w:pPr>
            <w:r w:rsidRPr="00806199">
              <w:rPr>
                <w:rFonts w:ascii="Times New Roman" w:hAnsi="Times New Roman"/>
                <w:sz w:val="28"/>
                <w:szCs w:val="28"/>
                <w:lang w:val="kk-KZ"/>
              </w:rPr>
              <w:t>(2.7)</w:t>
            </w:r>
          </w:p>
        </w:tc>
      </w:tr>
    </w:tbl>
    <w:p w14:paraId="645443CA" w14:textId="77777777" w:rsidR="001B2781" w:rsidRPr="00806199" w:rsidRDefault="001B2781" w:rsidP="001B2781">
      <w:pPr>
        <w:spacing w:after="0" w:line="240" w:lineRule="auto"/>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1B2781" w:rsidRPr="00806199" w14:paraId="7B7DD2BB" w14:textId="77777777" w:rsidTr="001B2781">
        <w:tc>
          <w:tcPr>
            <w:tcW w:w="8784" w:type="dxa"/>
          </w:tcPr>
          <w:p w14:paraId="58A3E06C" w14:textId="7EA9A02C" w:rsidR="001B2781" w:rsidRPr="00806199" w:rsidRDefault="001B2781" w:rsidP="001B2781">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 xml:space="preserve">бұдан шығатыны:                    </w:t>
            </w:r>
            <w:r w:rsidRPr="00806199">
              <w:rPr>
                <w:rFonts w:ascii="Times New Roman" w:hAnsi="Times New Roman"/>
                <w:position w:val="-62"/>
                <w:sz w:val="28"/>
                <w:szCs w:val="28"/>
                <w:lang w:val="kk-KZ"/>
              </w:rPr>
              <w:object w:dxaOrig="2760" w:dyaOrig="1359" w14:anchorId="20DCAE5E">
                <v:shape id="_x0000_i1041" type="#_x0000_t75" style="width:168pt;height:84pt" o:ole="" fillcolor="window">
                  <v:imagedata r:id="rId76" o:title=""/>
                </v:shape>
                <o:OLEObject Type="Embed" ProgID="Equation.3" ShapeID="_x0000_i1041" DrawAspect="Content" ObjectID="_1843023252" r:id="rId77"/>
              </w:object>
            </w:r>
          </w:p>
        </w:tc>
        <w:tc>
          <w:tcPr>
            <w:tcW w:w="844" w:type="dxa"/>
          </w:tcPr>
          <w:p w14:paraId="73E1F192" w14:textId="77777777" w:rsidR="001B2781" w:rsidRPr="00806199" w:rsidRDefault="001B2781" w:rsidP="001B2781">
            <w:pPr>
              <w:spacing w:after="0" w:line="240" w:lineRule="auto"/>
              <w:jc w:val="both"/>
              <w:rPr>
                <w:rFonts w:ascii="Times New Roman" w:hAnsi="Times New Roman"/>
                <w:sz w:val="28"/>
                <w:szCs w:val="28"/>
                <w:lang w:val="kk-KZ"/>
              </w:rPr>
            </w:pPr>
          </w:p>
          <w:p w14:paraId="3AFFFA5D" w14:textId="77777777" w:rsidR="001B2781" w:rsidRPr="00806199" w:rsidRDefault="001B2781" w:rsidP="001B2781">
            <w:pPr>
              <w:spacing w:after="0" w:line="240" w:lineRule="auto"/>
              <w:jc w:val="both"/>
              <w:rPr>
                <w:rFonts w:ascii="Times New Roman" w:hAnsi="Times New Roman"/>
                <w:sz w:val="28"/>
                <w:szCs w:val="28"/>
                <w:lang w:val="kk-KZ"/>
              </w:rPr>
            </w:pPr>
          </w:p>
          <w:p w14:paraId="21E579C9" w14:textId="3DFD5704" w:rsidR="001B2781" w:rsidRPr="00806199" w:rsidRDefault="001B2781" w:rsidP="001B2781">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(2.8)</w:t>
            </w:r>
          </w:p>
        </w:tc>
      </w:tr>
    </w:tbl>
    <w:p w14:paraId="7AEA7A9B"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106E901C" w14:textId="28B0868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(2.8) теңдеуін талдай отырып, мынадай қорытынды жасауға болады: тұрақталған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 аймағындағы тозу жұмысының салыстырмалы өсімі тозуға жұмсалатын энергия шығындарының салыстырмалы өсіміне тең болуы керек. Материалдың ішкі энергияны сіңіру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энергия сіңіру қабілетінің төмендеуіне әкеледі, түйіспелі өзара әрекеттесудің келесі кезеңінде ішкі энергияның (және) өсуінің төмендеуіне әкеледі және бұл өз кезегінде өсуді тудырады. Тозу жұмысы арқылы жүзеге асырылуы мүмкін энергия шығындары, яғни u төмендеуімен, айырмашылық (П</w:t>
      </w:r>
      <w:r w:rsidR="00550994" w:rsidRPr="00806199">
        <w:rPr>
          <w:rFonts w:ascii="Times New Roman" w:hAnsi="Times New Roman"/>
          <w:sz w:val="28"/>
          <w:szCs w:val="28"/>
          <w:lang w:val="kk-KZ"/>
        </w:rPr>
        <w:t>-</w:t>
      </w:r>
      <w:r w:rsidRPr="00806199">
        <w:rPr>
          <w:rFonts w:ascii="Times New Roman" w:hAnsi="Times New Roman"/>
          <w:sz w:val="28"/>
          <w:szCs w:val="28"/>
          <w:lang w:val="kk-KZ"/>
        </w:rPr>
        <w:t>u) ретінде тозуға арналған энергия шығындары өсуі керек. Сонымен қатар, (2.8) қатынасы тозуға жұмсалатын энергия шығындарының артуымен тозудың меншікті жұмысын есептеу пропорционалды екенін көрсетеді, бұл (2.8) теңдеуінің құрамдас бөліктерінің теңестірілуіне әкеледі, сондықтан ішкі энергияның жұтылуымен тозуға жұмсалатын меншікті энергия шығындары пропорционалды түрде артуы керек [77]. Тозудың меншікті жұмысының өзгеруінің гипотетикалық қисығы 2.6</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көрсетілген, тұрақтандырылған мән аймағы тұрақты тозу кезеңіне сәйкес келеді.</w:t>
      </w:r>
    </w:p>
    <w:p w14:paraId="4B33752E" w14:textId="77777777" w:rsidR="00A638F7" w:rsidRPr="00806199" w:rsidRDefault="00A638F7" w:rsidP="00B60D6C">
      <w:pPr>
        <w:spacing w:after="0" w:line="240" w:lineRule="auto"/>
        <w:ind w:firstLine="709"/>
        <w:jc w:val="both"/>
        <w:rPr>
          <w:rFonts w:ascii="Times New Roman" w:hAnsi="Times New Roman"/>
          <w:sz w:val="28"/>
          <w:szCs w:val="28"/>
          <w:lang w:val="kk-KZ"/>
        </w:rPr>
      </w:pPr>
    </w:p>
    <w:p w14:paraId="7C9B4920" w14:textId="1023556F" w:rsidR="00B60FEB" w:rsidRPr="00806199" w:rsidRDefault="00B60FEB" w:rsidP="00B60D6C">
      <w:pPr>
        <w:spacing w:after="0" w:line="240" w:lineRule="auto"/>
        <w:ind w:firstLine="709"/>
        <w:jc w:val="center"/>
        <w:rPr>
          <w:rFonts w:ascii="Times New Roman" w:hAnsi="Times New Roman"/>
          <w:sz w:val="28"/>
          <w:szCs w:val="28"/>
          <w:lang w:val="kk-KZ"/>
        </w:rPr>
      </w:pPr>
      <w:r w:rsidRPr="00806199">
        <w:rPr>
          <w:noProof/>
          <w:lang w:val="kk-KZ"/>
        </w:rPr>
        <w:drawing>
          <wp:inline distT="0" distB="0" distL="0" distR="0" wp14:anchorId="5DB169E6" wp14:editId="16FC9B66">
            <wp:extent cx="3692424" cy="2906973"/>
            <wp:effectExtent l="0" t="0" r="3810" b="825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clrChange>
                        <a:clrFrom>
                          <a:srgbClr val="FEFDFD"/>
                        </a:clrFrom>
                        <a:clrTo>
                          <a:srgbClr val="FEFDFD">
                            <a:alpha val="0"/>
                          </a:srgbClr>
                        </a:clrTo>
                      </a:clrChange>
                    </a:blip>
                    <a:stretch>
                      <a:fillRect/>
                    </a:stretch>
                  </pic:blipFill>
                  <pic:spPr>
                    <a:xfrm>
                      <a:off x="0" y="0"/>
                      <a:ext cx="3715267" cy="2924957"/>
                    </a:xfrm>
                    <a:prstGeom prst="rect">
                      <a:avLst/>
                    </a:prstGeom>
                  </pic:spPr>
                </pic:pic>
              </a:graphicData>
            </a:graphic>
          </wp:inline>
        </w:drawing>
      </w:r>
    </w:p>
    <w:p w14:paraId="36913022" w14:textId="77777777" w:rsidR="00A638F7" w:rsidRPr="00806199" w:rsidRDefault="00A638F7" w:rsidP="00B60D6C">
      <w:pPr>
        <w:spacing w:after="0" w:line="240" w:lineRule="auto"/>
        <w:ind w:firstLine="709"/>
        <w:jc w:val="center"/>
        <w:rPr>
          <w:rFonts w:ascii="Times New Roman" w:hAnsi="Times New Roman"/>
          <w:sz w:val="28"/>
          <w:szCs w:val="28"/>
          <w:lang w:val="kk-KZ"/>
        </w:rPr>
      </w:pPr>
    </w:p>
    <w:p w14:paraId="6C515159" w14:textId="7746563A" w:rsidR="00B60FEB" w:rsidRPr="00806199" w:rsidRDefault="00BC5C7B" w:rsidP="00B60D6C">
      <w:pPr>
        <w:spacing w:after="0" w:line="240" w:lineRule="auto"/>
        <w:ind w:firstLine="709"/>
        <w:jc w:val="center"/>
        <w:rPr>
          <w:rFonts w:ascii="Times New Roman" w:hAnsi="Times New Roman"/>
          <w:sz w:val="28"/>
          <w:szCs w:val="28"/>
          <w:lang w:val="kk-KZ"/>
        </w:rPr>
      </w:pPr>
      <w:bookmarkStart w:id="19" w:name="_Hlk229438950"/>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2.6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Уақыт бойынша тозудың меншікті жұмысының өзгеруінің гипотетикалық қисығы</w:t>
      </w:r>
    </w:p>
    <w:bookmarkEnd w:id="19"/>
    <w:p w14:paraId="06AAC5F0"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60782C60" w14:textId="1B8D4DF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Тозудың меншікті жұмысының артуы түйіспе қабаттарының құрылымының өзгеруіне байланысты.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теңдіксіз термодинамикадағы бұл құбылыс құрылымдық бейімделгіштікке жатады және құралдың жұмыс беттерін беріктендіру арқылы кесу кезіндегі үйкеліс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терінде көрінеді.</w:t>
      </w:r>
    </w:p>
    <w:p w14:paraId="7D4B54CF" w14:textId="66F8E13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Тозу материалдың микробөлшектерін жырту және алып тастау арқылы жергілікті беттік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 білдіреді, ал қалыптасқан беттердің жалпы жалпы ауданы, тозу жиілігінің микро беттерінің қосындысы ретінде, көрсетілген байланыс бетінің ауданынан бірнеше рет асып түседі. Сондықтан тозу құбылыстары жаңа беттердің пайда болуы немесе майдалау ретінде түсіндіріледі [18].</w:t>
      </w:r>
    </w:p>
    <w:p w14:paraId="4E0185A8" w14:textId="2E322A6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Тозуға төзімділіктің әмбебап критерийін іздеу «тозудың ұңғы жұмысы» ұғымын тұжырымдады [78]. Тозудың меншікті жұмысы мен материалдың физикалық</w:t>
      </w:r>
      <w:r w:rsidR="00550994" w:rsidRPr="00806199">
        <w:rPr>
          <w:rFonts w:ascii="Times New Roman" w:hAnsi="Times New Roman"/>
          <w:sz w:val="28"/>
          <w:szCs w:val="28"/>
          <w:lang w:val="kk-KZ"/>
        </w:rPr>
        <w:t>-</w:t>
      </w:r>
      <w:r w:rsidRPr="00806199">
        <w:rPr>
          <w:rFonts w:ascii="Times New Roman" w:hAnsi="Times New Roman"/>
          <w:sz w:val="28"/>
          <w:szCs w:val="28"/>
          <w:lang w:val="kk-KZ"/>
        </w:rPr>
        <w:t>механикалық сипаттамалары арасындағы қатаң функционалдық байланыстардың болмауы, 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ақ түйісу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жағдайына байланысты оның тұрақсыздығы осы энергетикалық параметрді материалдың тозуға төзімділігінің негізгі түйіспесі ретінде анықтауға мүмкіндік бермейтін негізгі себеп болып табылады. Дегенмен тозудың меншікті жұмысы үйкеліс және үйкеліс жұптары мен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тозуы теориясындағы маңызды энергетикалық категориялардың бірі болып қала береді [78,79].</w:t>
      </w:r>
    </w:p>
    <w:p w14:paraId="2B714CA2" w14:textId="3E84529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Сонымен, тозудың меншікті жұмысы деп ыдырайтын материалдың массасының немесе көлемінің бірлігінің тозуына жұмсалған жалпы энергия шығындары түсініледі. Кез келген қирау бөлім беті бойынша әртүрлі химиялық байланыстарды қамтиды. Содан кейін тозудың бір микробөлшегін үзуге жұмсалған жұмыс келесідей анықталады.</w:t>
      </w:r>
    </w:p>
    <w:p w14:paraId="75608DF1" w14:textId="0EA0BF54" w:rsidR="003130C4" w:rsidRPr="00806199" w:rsidRDefault="003130C4"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1B2781" w:rsidRPr="00806199" w14:paraId="1B2EAEF9" w14:textId="77777777" w:rsidTr="001B2781">
        <w:tc>
          <w:tcPr>
            <w:tcW w:w="8784" w:type="dxa"/>
          </w:tcPr>
          <w:p w14:paraId="7A3E4689" w14:textId="4F4F2977" w:rsidR="001B2781" w:rsidRPr="00806199" w:rsidRDefault="001B2781" w:rsidP="001B2781">
            <w:pPr>
              <w:spacing w:after="0" w:line="240" w:lineRule="auto"/>
              <w:jc w:val="center"/>
              <w:rPr>
                <w:rFonts w:ascii="Times New Roman" w:hAnsi="Times New Roman"/>
                <w:sz w:val="28"/>
                <w:szCs w:val="28"/>
                <w:lang w:val="kk-KZ"/>
              </w:rPr>
            </w:pPr>
            <w:r w:rsidRPr="00806199">
              <w:rPr>
                <w:rFonts w:ascii="Times New Roman" w:hAnsi="Times New Roman"/>
                <w:position w:val="-24"/>
                <w:sz w:val="28"/>
                <w:szCs w:val="28"/>
                <w:lang w:val="kk-KZ"/>
              </w:rPr>
              <w:object w:dxaOrig="1700" w:dyaOrig="620" w14:anchorId="5E8C8174">
                <v:shape id="_x0000_i1042" type="#_x0000_t75" style="width:151.5pt;height:44.25pt" o:ole="" fillcolor="window">
                  <v:imagedata r:id="rId79" o:title=""/>
                </v:shape>
                <o:OLEObject Type="Embed" ProgID="Equation.3" ShapeID="_x0000_i1042" DrawAspect="Content" ObjectID="_1843023253" r:id="rId80"/>
              </w:object>
            </w:r>
          </w:p>
        </w:tc>
        <w:tc>
          <w:tcPr>
            <w:tcW w:w="844" w:type="dxa"/>
          </w:tcPr>
          <w:p w14:paraId="4F2878E5" w14:textId="77777777" w:rsidR="001B2781" w:rsidRPr="00806199" w:rsidRDefault="001B2781" w:rsidP="00B60D6C">
            <w:pPr>
              <w:spacing w:after="0" w:line="240" w:lineRule="auto"/>
              <w:jc w:val="both"/>
              <w:rPr>
                <w:rFonts w:ascii="Times New Roman" w:hAnsi="Times New Roman"/>
                <w:sz w:val="28"/>
                <w:szCs w:val="28"/>
                <w:lang w:val="kk-KZ"/>
              </w:rPr>
            </w:pPr>
          </w:p>
          <w:p w14:paraId="4224DC92" w14:textId="2AF68A68" w:rsidR="001B2781" w:rsidRPr="00806199" w:rsidRDefault="001B2781"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(2.9)</w:t>
            </w:r>
          </w:p>
        </w:tc>
      </w:tr>
    </w:tbl>
    <w:p w14:paraId="47D8B47C" w14:textId="5F90D103" w:rsidR="001B2781" w:rsidRPr="00806199" w:rsidRDefault="001B2781" w:rsidP="00B60D6C">
      <w:pPr>
        <w:spacing w:after="0" w:line="240" w:lineRule="auto"/>
        <w:ind w:firstLine="709"/>
        <w:jc w:val="both"/>
        <w:rPr>
          <w:rFonts w:ascii="Times New Roman" w:hAnsi="Times New Roman"/>
          <w:sz w:val="28"/>
          <w:szCs w:val="28"/>
          <w:lang w:val="kk-KZ"/>
        </w:rPr>
      </w:pPr>
    </w:p>
    <w:p w14:paraId="2E202C8B" w14:textId="75B47483" w:rsidR="00B60FEB" w:rsidRPr="00806199" w:rsidRDefault="00B60FEB" w:rsidP="007E6AF5">
      <w:pPr>
        <w:spacing w:after="0" w:line="240" w:lineRule="auto"/>
        <w:ind w:hanging="142"/>
        <w:rPr>
          <w:rFonts w:ascii="Times New Roman" w:hAnsi="Times New Roman"/>
          <w:sz w:val="28"/>
          <w:szCs w:val="28"/>
          <w:vertAlign w:val="subscript"/>
          <w:lang w:val="kk-KZ"/>
        </w:rPr>
      </w:pPr>
      <w:r w:rsidRPr="00806199">
        <w:rPr>
          <w:rFonts w:ascii="Times New Roman" w:hAnsi="Times New Roman"/>
          <w:sz w:val="28"/>
          <w:szCs w:val="28"/>
          <w:lang w:val="kk-KZ"/>
        </w:rPr>
        <w:t>мұнда</w:t>
      </w:r>
      <w:r w:rsidR="003130C4" w:rsidRPr="00806199">
        <w:rPr>
          <w:rFonts w:ascii="Times New Roman" w:hAnsi="Times New Roman"/>
          <w:sz w:val="28"/>
          <w:szCs w:val="28"/>
          <w:lang w:val="kk-KZ"/>
        </w:rPr>
        <w:t xml:space="preserve">ғы, </w:t>
      </w:r>
      <w:r w:rsidRPr="00806199">
        <w:rPr>
          <w:rFonts w:ascii="Times New Roman" w:hAnsi="Times New Roman"/>
          <w:i/>
          <w:iCs/>
          <w:sz w:val="28"/>
          <w:szCs w:val="28"/>
          <w:lang w:val="kk-KZ"/>
        </w:rPr>
        <w:t>F</w:t>
      </w:r>
      <w:r w:rsidRPr="00806199">
        <w:rPr>
          <w:rFonts w:ascii="Times New Roman" w:hAnsi="Times New Roman"/>
          <w:i/>
          <w:iCs/>
          <w:sz w:val="28"/>
          <w:szCs w:val="28"/>
          <w:vertAlign w:val="subscript"/>
          <w:lang w:val="kk-KZ"/>
        </w:rPr>
        <w:t xml:space="preserve">i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 бөлшектерінің бетінің ауданы;</w:t>
      </w:r>
    </w:p>
    <w:p w14:paraId="2359938F" w14:textId="30C6F79F" w:rsidR="00B60FEB" w:rsidRPr="00806199" w:rsidRDefault="00B60FEB" w:rsidP="007E6AF5">
      <w:pPr>
        <w:spacing w:after="0" w:line="240" w:lineRule="auto"/>
        <w:ind w:firstLine="993"/>
        <w:jc w:val="both"/>
        <w:rPr>
          <w:rFonts w:ascii="Times New Roman" w:hAnsi="Times New Roman"/>
          <w:sz w:val="28"/>
          <w:szCs w:val="28"/>
          <w:lang w:val="kk-KZ"/>
        </w:rPr>
      </w:pPr>
      <w:r w:rsidRPr="00806199">
        <w:rPr>
          <w:rFonts w:ascii="Times New Roman" w:hAnsi="Times New Roman"/>
          <w:i/>
          <w:iCs/>
          <w:sz w:val="28"/>
          <w:szCs w:val="28"/>
          <w:lang w:val="kk-KZ"/>
        </w:rPr>
        <w:t>a</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кристалды ракетка параметрі;</w:t>
      </w:r>
    </w:p>
    <w:p w14:paraId="3C1AB2AD" w14:textId="77777777" w:rsidR="007E6AF5" w:rsidRPr="00806199" w:rsidRDefault="00B60FEB" w:rsidP="007E6AF5">
      <w:pPr>
        <w:spacing w:after="0" w:line="240" w:lineRule="auto"/>
        <w:ind w:firstLine="993"/>
        <w:jc w:val="both"/>
        <w:rPr>
          <w:rFonts w:ascii="Times New Roman" w:hAnsi="Times New Roman"/>
          <w:sz w:val="28"/>
          <w:szCs w:val="28"/>
          <w:lang w:val="kk-KZ"/>
        </w:rPr>
      </w:pPr>
      <w:r w:rsidRPr="00806199">
        <w:rPr>
          <w:rFonts w:ascii="Times New Roman" w:hAnsi="Times New Roman"/>
          <w:i/>
          <w:iCs/>
          <w:sz w:val="28"/>
          <w:szCs w:val="28"/>
          <w:lang w:val="kk-KZ"/>
        </w:rPr>
        <w:t>q</w:t>
      </w:r>
      <w:r w:rsidRPr="00806199">
        <w:rPr>
          <w:rFonts w:ascii="Times New Roman" w:hAnsi="Times New Roman"/>
          <w:i/>
          <w:iCs/>
          <w:sz w:val="28"/>
          <w:szCs w:val="28"/>
          <w:vertAlign w:val="subscript"/>
          <w:lang w:val="kk-KZ"/>
        </w:rPr>
        <w:t xml:space="preserve">0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химиялық байланыс энергиясы;</w:t>
      </w:r>
    </w:p>
    <w:p w14:paraId="1A8909A3" w14:textId="22F214F5" w:rsidR="00B60FEB" w:rsidRPr="00806199" w:rsidRDefault="007E6AF5" w:rsidP="007E6AF5">
      <w:pPr>
        <w:spacing w:after="0" w:line="240" w:lineRule="auto"/>
        <w:ind w:firstLine="993"/>
        <w:jc w:val="both"/>
        <w:rPr>
          <w:rFonts w:ascii="Times New Roman" w:hAnsi="Times New Roman"/>
          <w:sz w:val="28"/>
          <w:szCs w:val="28"/>
          <w:vertAlign w:val="subscript"/>
          <w:lang w:val="kk-KZ"/>
        </w:rPr>
      </w:pPr>
      <w:r w:rsidRPr="00806199">
        <w:rPr>
          <w:rFonts w:ascii="Times New Roman" w:hAnsi="Times New Roman"/>
          <w:i/>
          <w:iCs/>
          <w:sz w:val="28"/>
          <w:szCs w:val="28"/>
          <w:lang w:val="kk-KZ"/>
        </w:rPr>
        <w:t>φ</w:t>
      </w:r>
      <w:r w:rsidR="00550994" w:rsidRPr="00806199">
        <w:rPr>
          <w:rFonts w:ascii="Times New Roman" w:hAnsi="Times New Roman"/>
          <w:sz w:val="28"/>
          <w:szCs w:val="28"/>
          <w:lang w:val="kk-KZ"/>
        </w:rPr>
        <w:t>-</w:t>
      </w:r>
      <w:r w:rsidR="00B60FEB" w:rsidRPr="00806199">
        <w:rPr>
          <w:lang w:val="kk-KZ"/>
        </w:rPr>
        <w:t xml:space="preserve"> </w:t>
      </w:r>
      <w:r w:rsidR="00B60FEB" w:rsidRPr="00806199">
        <w:rPr>
          <w:rFonts w:ascii="Times New Roman" w:hAnsi="Times New Roman"/>
          <w:sz w:val="28"/>
          <w:szCs w:val="28"/>
          <w:lang w:val="kk-KZ"/>
        </w:rPr>
        <w:t>меншікті беттік энергия.</w:t>
      </w:r>
    </w:p>
    <w:p w14:paraId="164381A4"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Егер тозу бөлшектері тек микромассаның негізгі материалдан оның ішкі құрылымдық күйін өзгертпей (қираудың сынғыш механизмі арқылы) бөлінуіне байланысты пайда болса, онда ішкі құрылымдық күйін өзгертуге жұмсалатын энергия шығындарын ескермеуге, ал тозудың меншікті жұмысын анықтауға болады. [18,43].</w:t>
      </w:r>
    </w:p>
    <w:p w14:paraId="36D138BC" w14:textId="26653C3B"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86"/>
      </w:tblGrid>
      <w:tr w:rsidR="007E6AF5" w:rsidRPr="00806199" w14:paraId="6AB943CF" w14:textId="77777777" w:rsidTr="007E6AF5">
        <w:tc>
          <w:tcPr>
            <w:tcW w:w="8642" w:type="dxa"/>
          </w:tcPr>
          <w:p w14:paraId="399F50CA" w14:textId="141D114C" w:rsidR="007E6AF5" w:rsidRPr="00806199" w:rsidRDefault="007E6AF5" w:rsidP="007E6AF5">
            <w:pPr>
              <w:spacing w:after="0" w:line="240" w:lineRule="auto"/>
              <w:jc w:val="center"/>
              <w:rPr>
                <w:rFonts w:ascii="Times New Roman" w:hAnsi="Times New Roman"/>
                <w:sz w:val="28"/>
                <w:szCs w:val="28"/>
                <w:lang w:val="kk-KZ"/>
              </w:rPr>
            </w:pPr>
            <w:r w:rsidRPr="00806199">
              <w:rPr>
                <w:rFonts w:ascii="Times New Roman" w:hAnsi="Times New Roman"/>
                <w:position w:val="-32"/>
                <w:sz w:val="28"/>
                <w:szCs w:val="28"/>
                <w:lang w:val="kk-KZ"/>
              </w:rPr>
              <w:object w:dxaOrig="3920" w:dyaOrig="760" w14:anchorId="1D34F80F">
                <v:shape id="_x0000_i1043" type="#_x0000_t75" style="width:235.5pt;height:51pt" o:ole="" fillcolor="window">
                  <v:imagedata r:id="rId81" o:title=""/>
                </v:shape>
                <o:OLEObject Type="Embed" ProgID="Equation.3" ShapeID="_x0000_i1043" DrawAspect="Content" ObjectID="_1843023254" r:id="rId82"/>
              </w:object>
            </w:r>
          </w:p>
        </w:tc>
        <w:tc>
          <w:tcPr>
            <w:tcW w:w="986" w:type="dxa"/>
          </w:tcPr>
          <w:p w14:paraId="7DE09EB6" w14:textId="77777777" w:rsidR="007E6AF5" w:rsidRPr="00806199" w:rsidRDefault="007E6AF5" w:rsidP="00B60D6C">
            <w:pPr>
              <w:spacing w:after="0" w:line="240" w:lineRule="auto"/>
              <w:jc w:val="both"/>
              <w:rPr>
                <w:rFonts w:ascii="Times New Roman" w:hAnsi="Times New Roman"/>
                <w:sz w:val="28"/>
                <w:szCs w:val="28"/>
                <w:lang w:val="kk-KZ"/>
              </w:rPr>
            </w:pPr>
          </w:p>
          <w:p w14:paraId="2FEB2362" w14:textId="2942AC81"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(2.10)</w:t>
            </w:r>
          </w:p>
        </w:tc>
      </w:tr>
      <w:tr w:rsidR="007E6AF5" w:rsidRPr="00806199" w14:paraId="23B0DEEF" w14:textId="77777777" w:rsidTr="007E6AF5">
        <w:tc>
          <w:tcPr>
            <w:tcW w:w="8642" w:type="dxa"/>
          </w:tcPr>
          <w:p w14:paraId="606B5AE7" w14:textId="77777777" w:rsidR="007E6AF5" w:rsidRPr="00806199" w:rsidRDefault="007E6AF5" w:rsidP="00B60D6C">
            <w:pPr>
              <w:spacing w:after="0" w:line="240" w:lineRule="auto"/>
              <w:jc w:val="both"/>
              <w:rPr>
                <w:rFonts w:ascii="Times New Roman" w:hAnsi="Times New Roman"/>
                <w:sz w:val="28"/>
                <w:szCs w:val="28"/>
                <w:lang w:val="kk-KZ"/>
              </w:rPr>
            </w:pPr>
          </w:p>
        </w:tc>
        <w:tc>
          <w:tcPr>
            <w:tcW w:w="986" w:type="dxa"/>
          </w:tcPr>
          <w:p w14:paraId="118B2FAE" w14:textId="77777777" w:rsidR="007E6AF5" w:rsidRPr="00806199" w:rsidRDefault="007E6AF5" w:rsidP="00B60D6C">
            <w:pPr>
              <w:spacing w:after="0" w:line="240" w:lineRule="auto"/>
              <w:jc w:val="both"/>
              <w:rPr>
                <w:rFonts w:ascii="Times New Roman" w:hAnsi="Times New Roman"/>
                <w:sz w:val="28"/>
                <w:szCs w:val="28"/>
                <w:lang w:val="kk-KZ"/>
              </w:rPr>
            </w:pPr>
          </w:p>
        </w:tc>
      </w:tr>
      <w:tr w:rsidR="007E6AF5" w:rsidRPr="00806199" w14:paraId="45A0EA3B" w14:textId="77777777" w:rsidTr="007E6AF5">
        <w:tc>
          <w:tcPr>
            <w:tcW w:w="8642" w:type="dxa"/>
          </w:tcPr>
          <w:p w14:paraId="53653D8E" w14:textId="66E58D83" w:rsidR="007E6AF5" w:rsidRPr="00806199" w:rsidRDefault="007E6AF5" w:rsidP="007E6AF5">
            <w:pPr>
              <w:spacing w:after="0" w:line="240" w:lineRule="auto"/>
              <w:rPr>
                <w:rFonts w:ascii="Times New Roman" w:hAnsi="Times New Roman"/>
                <w:sz w:val="28"/>
                <w:szCs w:val="28"/>
                <w:lang w:val="kk-KZ"/>
              </w:rPr>
            </w:pPr>
            <w:r w:rsidRPr="00806199">
              <w:rPr>
                <w:rFonts w:ascii="Times New Roman" w:hAnsi="Times New Roman"/>
                <w:sz w:val="28"/>
                <w:szCs w:val="28"/>
                <w:lang w:val="kk-KZ"/>
              </w:rPr>
              <w:t xml:space="preserve">немесе                                       </w:t>
            </w:r>
            <w:r w:rsidRPr="00806199">
              <w:rPr>
                <w:rFonts w:ascii="Times New Roman" w:hAnsi="Times New Roman"/>
                <w:position w:val="-32"/>
                <w:sz w:val="28"/>
                <w:szCs w:val="28"/>
                <w:lang w:val="kk-KZ"/>
              </w:rPr>
              <w:object w:dxaOrig="1400" w:dyaOrig="760" w14:anchorId="360F3C5C">
                <v:shape id="_x0000_i1044" type="#_x0000_t75" style="width:87pt;height:46.5pt" o:ole="" fillcolor="window">
                  <v:imagedata r:id="rId83" o:title=""/>
                </v:shape>
                <o:OLEObject Type="Embed" ProgID="Equation.3" ShapeID="_x0000_i1044" DrawAspect="Content" ObjectID="_1843023255" r:id="rId84"/>
              </w:object>
            </w:r>
          </w:p>
        </w:tc>
        <w:tc>
          <w:tcPr>
            <w:tcW w:w="986" w:type="dxa"/>
          </w:tcPr>
          <w:p w14:paraId="7D8B49D8" w14:textId="77777777" w:rsidR="007E6AF5" w:rsidRPr="00806199" w:rsidRDefault="007E6AF5" w:rsidP="00B60D6C">
            <w:pPr>
              <w:spacing w:after="0" w:line="240" w:lineRule="auto"/>
              <w:jc w:val="both"/>
              <w:rPr>
                <w:rFonts w:ascii="Times New Roman" w:hAnsi="Times New Roman"/>
                <w:sz w:val="28"/>
                <w:szCs w:val="28"/>
                <w:lang w:val="kk-KZ"/>
              </w:rPr>
            </w:pPr>
          </w:p>
          <w:p w14:paraId="6DF75C68" w14:textId="2D35A1C2"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(2.11)</w:t>
            </w:r>
          </w:p>
        </w:tc>
      </w:tr>
    </w:tbl>
    <w:p w14:paraId="14C468D2" w14:textId="77777777" w:rsidR="007E6AF5" w:rsidRPr="00806199" w:rsidRDefault="007E6AF5" w:rsidP="00B60D6C">
      <w:pPr>
        <w:spacing w:after="0" w:line="240" w:lineRule="auto"/>
        <w:ind w:firstLine="709"/>
        <w:jc w:val="both"/>
        <w:rPr>
          <w:rFonts w:ascii="Times New Roman" w:hAnsi="Times New Roman"/>
          <w:sz w:val="28"/>
          <w:szCs w:val="28"/>
          <w:lang w:val="kk-KZ"/>
        </w:rPr>
      </w:pPr>
    </w:p>
    <w:p w14:paraId="04BC91F9" w14:textId="0C736A91" w:rsidR="00B60FEB" w:rsidRPr="00806199" w:rsidRDefault="007E6AF5"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w:t>
      </w:r>
      <w:r w:rsidR="00B60FEB" w:rsidRPr="00806199">
        <w:rPr>
          <w:rFonts w:ascii="Times New Roman" w:hAnsi="Times New Roman"/>
          <w:sz w:val="28"/>
          <w:szCs w:val="28"/>
          <w:lang w:val="kk-KZ"/>
        </w:rPr>
        <w:t>ұнда</w:t>
      </w:r>
      <w:r w:rsidRPr="00806199">
        <w:rPr>
          <w:rFonts w:ascii="Times New Roman" w:hAnsi="Times New Roman"/>
          <w:sz w:val="28"/>
          <w:szCs w:val="28"/>
          <w:lang w:val="kk-KZ"/>
        </w:rPr>
        <w:t>ғы,</w:t>
      </w:r>
      <w:r w:rsidR="00B60FEB" w:rsidRPr="00806199">
        <w:rPr>
          <w:rFonts w:ascii="Times New Roman" w:hAnsi="Times New Roman"/>
          <w:sz w:val="28"/>
          <w:szCs w:val="28"/>
          <w:lang w:val="kk-KZ"/>
        </w:rPr>
        <w:t xml:space="preserve"> </w:t>
      </w:r>
      <w:r w:rsidR="00B60FEB" w:rsidRPr="00806199">
        <w:rPr>
          <w:rFonts w:ascii="Times New Roman" w:hAnsi="Times New Roman"/>
          <w:i/>
          <w:iCs/>
          <w:sz w:val="28"/>
          <w:szCs w:val="28"/>
          <w:lang w:val="kk-KZ"/>
        </w:rPr>
        <w:t>M=V</w:t>
      </w:r>
      <w:r w:rsidR="00B60FEB" w:rsidRPr="00806199">
        <w:rPr>
          <w:rFonts w:ascii="Times New Roman" w:hAnsi="Times New Roman"/>
          <w:i/>
          <w:iCs/>
          <w:sz w:val="28"/>
          <w:szCs w:val="28"/>
          <w:vertAlign w:val="subscript"/>
          <w:lang w:val="kk-KZ"/>
        </w:rPr>
        <w:t xml:space="preserve">i </w:t>
      </w:r>
      <w:r w:rsidR="00B60FEB" w:rsidRPr="00806199">
        <w:rPr>
          <w:rFonts w:ascii="Times New Roman" w:hAnsi="Times New Roman"/>
          <w:i/>
          <w:iCs/>
          <w:sz w:val="28"/>
          <w:szCs w:val="28"/>
          <w:lang w:val="kk-KZ"/>
        </w:rPr>
        <w:sym w:font="Symbol" w:char="F0D7"/>
      </w:r>
      <w:r w:rsidR="00B60FEB" w:rsidRPr="00806199">
        <w:rPr>
          <w:rFonts w:ascii="Times New Roman" w:hAnsi="Times New Roman"/>
          <w:i/>
          <w:iCs/>
          <w:sz w:val="28"/>
          <w:szCs w:val="28"/>
          <w:lang w:val="kk-KZ"/>
        </w:rPr>
        <w:t xml:space="preserve"> </w:t>
      </w:r>
      <w:r w:rsidR="00B60FEB" w:rsidRPr="00806199">
        <w:rPr>
          <w:rFonts w:ascii="Times New Roman" w:hAnsi="Times New Roman"/>
          <w:i/>
          <w:iCs/>
          <w:sz w:val="28"/>
          <w:szCs w:val="28"/>
          <w:lang w:val="kk-KZ"/>
        </w:rPr>
        <w:sym w:font="Symbol" w:char="F067"/>
      </w:r>
      <w:r w:rsidR="00B60FEB"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00B60FEB" w:rsidRPr="00806199">
        <w:rPr>
          <w:rFonts w:ascii="Times New Roman" w:hAnsi="Times New Roman"/>
          <w:i/>
          <w:iCs/>
          <w:sz w:val="28"/>
          <w:szCs w:val="28"/>
          <w:lang w:val="kk-KZ"/>
        </w:rPr>
        <w:t xml:space="preserve">  V</w:t>
      </w:r>
      <w:r w:rsidR="00B60FEB" w:rsidRPr="00806199">
        <w:rPr>
          <w:rFonts w:ascii="Times New Roman" w:hAnsi="Times New Roman"/>
          <w:i/>
          <w:iCs/>
          <w:sz w:val="28"/>
          <w:szCs w:val="28"/>
          <w:vertAlign w:val="subscript"/>
          <w:lang w:val="kk-KZ"/>
        </w:rPr>
        <w:t>i</w:t>
      </w:r>
      <w:r w:rsidR="00B60FEB" w:rsidRPr="00806199">
        <w:rPr>
          <w:rFonts w:ascii="Times New Roman" w:hAnsi="Times New Roman"/>
          <w:sz w:val="28"/>
          <w:szCs w:val="28"/>
          <w:lang w:val="kk-KZ"/>
        </w:rPr>
        <w:t xml:space="preserve"> көлемдегі тозу бөлшектерінің массасы және </w:t>
      </w:r>
      <w:r w:rsidR="00B60FEB" w:rsidRPr="00806199">
        <w:rPr>
          <w:rFonts w:ascii="Times New Roman" w:hAnsi="Times New Roman"/>
          <w:sz w:val="28"/>
          <w:szCs w:val="28"/>
          <w:lang w:val="kk-KZ"/>
        </w:rPr>
        <w:sym w:font="Symbol" w:char="F067"/>
      </w:r>
      <w:r w:rsidR="00B60FEB" w:rsidRPr="00806199">
        <w:rPr>
          <w:rFonts w:ascii="Times New Roman" w:hAnsi="Times New Roman"/>
          <w:sz w:val="28"/>
          <w:szCs w:val="28"/>
          <w:lang w:val="kk-KZ"/>
        </w:rPr>
        <w:t xml:space="preserve"> материалдың тығыздығы.</w:t>
      </w:r>
    </w:p>
    <w:p w14:paraId="5138C024"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Бұл жағдайда тозудың меншікті жұмысы негізінен тозу бөлшегінің ауданының оның көлеміне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қатынасымен анықталады, бұл өз кезегінде бөлшектің өлшеміне және оның пішініне байланысты.</w:t>
      </w:r>
    </w:p>
    <w:p w14:paraId="0930183F"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Тозу бөлшектерінің мөлшеріне жететін шекті минималды мән зат атомы болып табылады және мұндай масса алмасу мүмкін және диффузиялық тозу кезінде орын алады. Бұл жағдай үшін</w:t>
      </w:r>
    </w:p>
    <w:p w14:paraId="003F0348" w14:textId="77777777" w:rsidR="007E6AF5" w:rsidRPr="00806199" w:rsidRDefault="007E6AF5"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7E6AF5" w:rsidRPr="00806199" w14:paraId="7C0D8C8D" w14:textId="77777777" w:rsidTr="007E6AF5">
        <w:tc>
          <w:tcPr>
            <w:tcW w:w="9628" w:type="dxa"/>
          </w:tcPr>
          <w:p w14:paraId="0A691314" w14:textId="5AE8CC95" w:rsidR="007E6AF5" w:rsidRPr="00806199" w:rsidRDefault="007E6AF5" w:rsidP="007E6AF5">
            <w:pPr>
              <w:spacing w:after="0" w:line="240" w:lineRule="auto"/>
              <w:jc w:val="center"/>
              <w:rPr>
                <w:rFonts w:ascii="Times New Roman" w:hAnsi="Times New Roman"/>
                <w:sz w:val="28"/>
                <w:szCs w:val="28"/>
                <w:lang w:val="kk-KZ"/>
              </w:rPr>
            </w:pPr>
            <w:r w:rsidRPr="00806199">
              <w:rPr>
                <w:rFonts w:ascii="Times New Roman" w:hAnsi="Times New Roman"/>
                <w:position w:val="-56"/>
                <w:sz w:val="28"/>
                <w:szCs w:val="28"/>
                <w:lang w:val="kk-KZ"/>
              </w:rPr>
              <w:object w:dxaOrig="2720" w:dyaOrig="980" w14:anchorId="78FE9D63">
                <v:shape id="_x0000_i1045" type="#_x0000_t75" style="width:194.25pt;height:63.75pt" o:ole="" fillcolor="window">
                  <v:imagedata r:id="rId85" o:title=""/>
                </v:shape>
                <o:OLEObject Type="Embed" ProgID="Equation.3" ShapeID="_x0000_i1045" DrawAspect="Content" ObjectID="_1843023256" r:id="rId86"/>
              </w:object>
            </w:r>
          </w:p>
        </w:tc>
      </w:tr>
    </w:tbl>
    <w:p w14:paraId="64B7C7D5" w14:textId="77777777" w:rsidR="007E6AF5" w:rsidRPr="00806199" w:rsidRDefault="007E6AF5" w:rsidP="00B60D6C">
      <w:pPr>
        <w:spacing w:after="0" w:line="240" w:lineRule="auto"/>
        <w:ind w:firstLine="709"/>
        <w:jc w:val="both"/>
        <w:rPr>
          <w:rFonts w:ascii="Times New Roman" w:hAnsi="Times New Roman"/>
          <w:sz w:val="28"/>
          <w:szCs w:val="28"/>
          <w:lang w:val="kk-KZ"/>
        </w:rPr>
      </w:pPr>
    </w:p>
    <w:p w14:paraId="7DB7B2B9" w14:textId="3BDCE70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мұнда</w:t>
      </w:r>
      <w:r w:rsidR="007E6AF5" w:rsidRPr="00806199">
        <w:rPr>
          <w:rFonts w:ascii="Times New Roman" w:hAnsi="Times New Roman"/>
          <w:sz w:val="28"/>
          <w:szCs w:val="28"/>
          <w:lang w:val="kk-KZ"/>
        </w:rPr>
        <w:t>ғы,</w:t>
      </w:r>
      <w:r w:rsidRPr="00806199">
        <w:rPr>
          <w:rFonts w:ascii="Times New Roman" w:hAnsi="Times New Roman"/>
          <w:sz w:val="28"/>
          <w:szCs w:val="28"/>
          <w:lang w:val="kk-KZ"/>
        </w:rPr>
        <w:t xml:space="preserve">  </w:t>
      </w:r>
      <w:r w:rsidRPr="00806199">
        <w:rPr>
          <w:rFonts w:ascii="Times New Roman" w:hAnsi="Times New Roman"/>
          <w:i/>
          <w:iCs/>
          <w:sz w:val="28"/>
          <w:szCs w:val="28"/>
          <w:lang w:val="kk-KZ"/>
        </w:rPr>
        <w:t>r</w:t>
      </w:r>
      <w:r w:rsidRPr="00806199">
        <w:rPr>
          <w:rFonts w:ascii="Times New Roman" w:hAnsi="Times New Roman"/>
          <w:i/>
          <w:iCs/>
          <w:sz w:val="28"/>
          <w:szCs w:val="28"/>
          <w:vertAlign w:val="subscript"/>
          <w:lang w:val="kk-KZ"/>
        </w:rPr>
        <w:t>a</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зат атомының тиімді радиусы.</w:t>
      </w:r>
    </w:p>
    <w:p w14:paraId="0B505447" w14:textId="7E4820C1"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Тозудың нақты жұмысы атомдық масса алмасу кезінде мүмкін болатын ең жоғары мәнді алады және диффузияның активтену энергиясына баламалы болады</w:t>
      </w:r>
      <w:r w:rsidR="007E6AF5" w:rsidRPr="00806199">
        <w:rPr>
          <w:rFonts w:ascii="Times New Roman" w:hAnsi="Times New Roman"/>
          <w:sz w:val="28"/>
          <w:szCs w:val="28"/>
          <w:lang w:val="kk-KZ"/>
        </w:rPr>
        <w:t>.</w:t>
      </w:r>
    </w:p>
    <w:p w14:paraId="301D7E88" w14:textId="768BE8F7" w:rsidR="007E6AF5" w:rsidRPr="00806199" w:rsidRDefault="007E6AF5"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E6AF5" w:rsidRPr="00806199" w14:paraId="7FA62334" w14:textId="77777777" w:rsidTr="007E6AF5">
        <w:tc>
          <w:tcPr>
            <w:tcW w:w="8784" w:type="dxa"/>
          </w:tcPr>
          <w:p w14:paraId="6D803D85" w14:textId="45962CCA" w:rsidR="007E6AF5" w:rsidRPr="00806199" w:rsidRDefault="007E6AF5" w:rsidP="007E6AF5">
            <w:pPr>
              <w:spacing w:after="0" w:line="240" w:lineRule="auto"/>
              <w:jc w:val="center"/>
              <w:rPr>
                <w:rFonts w:ascii="Times New Roman" w:hAnsi="Times New Roman"/>
                <w:sz w:val="28"/>
                <w:szCs w:val="28"/>
                <w:lang w:val="kk-KZ"/>
              </w:rPr>
            </w:pPr>
            <w:r w:rsidRPr="00806199">
              <w:rPr>
                <w:rFonts w:ascii="Times New Roman" w:hAnsi="Times New Roman"/>
                <w:position w:val="-32"/>
                <w:sz w:val="28"/>
                <w:szCs w:val="28"/>
                <w:lang w:val="kk-KZ"/>
              </w:rPr>
              <w:object w:dxaOrig="1320" w:dyaOrig="760" w14:anchorId="4E2D9411">
                <v:shape id="_x0000_i1046" type="#_x0000_t75" style="width:122.25pt;height:50.25pt" o:ole="" fillcolor="window">
                  <v:imagedata r:id="rId87" o:title=""/>
                </v:shape>
                <o:OLEObject Type="Embed" ProgID="Equation.3" ShapeID="_x0000_i1046" DrawAspect="Content" ObjectID="_1843023257" r:id="rId88"/>
              </w:object>
            </w:r>
          </w:p>
        </w:tc>
        <w:tc>
          <w:tcPr>
            <w:tcW w:w="844" w:type="dxa"/>
          </w:tcPr>
          <w:p w14:paraId="6BC50037" w14:textId="70478B0D"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(2.12)</w:t>
            </w:r>
          </w:p>
        </w:tc>
      </w:tr>
    </w:tbl>
    <w:p w14:paraId="70754975" w14:textId="5E9005EA" w:rsidR="007E6AF5" w:rsidRPr="00806199" w:rsidRDefault="007E6AF5" w:rsidP="00B60D6C">
      <w:pPr>
        <w:spacing w:after="0" w:line="240" w:lineRule="auto"/>
        <w:ind w:firstLine="709"/>
        <w:jc w:val="both"/>
        <w:rPr>
          <w:rFonts w:ascii="Times New Roman" w:hAnsi="Times New Roman"/>
          <w:sz w:val="28"/>
          <w:szCs w:val="28"/>
          <w:lang w:val="kk-KZ"/>
        </w:rPr>
      </w:pPr>
    </w:p>
    <w:p w14:paraId="0C035596" w14:textId="32788DFF"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мұнда</w:t>
      </w:r>
      <w:r w:rsidR="007E6AF5" w:rsidRPr="00806199">
        <w:rPr>
          <w:rFonts w:ascii="Times New Roman" w:hAnsi="Times New Roman"/>
          <w:sz w:val="28"/>
          <w:szCs w:val="28"/>
          <w:lang w:val="kk-KZ"/>
        </w:rPr>
        <w:t>ғы,</w:t>
      </w:r>
      <w:r w:rsidRPr="00806199">
        <w:rPr>
          <w:rFonts w:ascii="Times New Roman" w:hAnsi="Times New Roman"/>
          <w:sz w:val="28"/>
          <w:szCs w:val="28"/>
          <w:lang w:val="kk-KZ"/>
        </w:rPr>
        <w:t xml:space="preserve"> </w:t>
      </w:r>
      <w:r w:rsidRPr="00806199">
        <w:rPr>
          <w:rFonts w:ascii="Times New Roman" w:hAnsi="Times New Roman"/>
          <w:i/>
          <w:iCs/>
          <w:sz w:val="28"/>
          <w:szCs w:val="28"/>
          <w:lang w:val="kk-KZ"/>
        </w:rPr>
        <w:t>R</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химиялық байланыстар саны (валенттілік)</w:t>
      </w:r>
    </w:p>
    <w:p w14:paraId="76F71615" w14:textId="2F4D8D96" w:rsidR="00B60FEB" w:rsidRPr="00806199" w:rsidRDefault="00B60FEB" w:rsidP="007E6AF5">
      <w:pPr>
        <w:spacing w:after="0" w:line="240" w:lineRule="auto"/>
        <w:ind w:firstLine="1843"/>
        <w:jc w:val="both"/>
        <w:rPr>
          <w:rFonts w:ascii="Times New Roman" w:hAnsi="Times New Roman"/>
          <w:sz w:val="28"/>
          <w:szCs w:val="28"/>
          <w:lang w:val="kk-KZ"/>
        </w:rPr>
      </w:pPr>
      <w:r w:rsidRPr="00806199">
        <w:rPr>
          <w:rFonts w:ascii="Times New Roman" w:hAnsi="Times New Roman"/>
          <w:i/>
          <w:iCs/>
          <w:sz w:val="28"/>
          <w:szCs w:val="28"/>
          <w:lang w:val="kk-KZ"/>
        </w:rPr>
        <w:t>m</w:t>
      </w:r>
      <w:r w:rsidRPr="00806199">
        <w:rPr>
          <w:rFonts w:ascii="Times New Roman" w:hAnsi="Times New Roman"/>
          <w:i/>
          <w:iCs/>
          <w:sz w:val="28"/>
          <w:szCs w:val="28"/>
          <w:vertAlign w:val="subscript"/>
          <w:lang w:val="kk-KZ"/>
        </w:rPr>
        <w:t>a</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 xml:space="preserve"> зат атомының массасы.</w:t>
      </w:r>
    </w:p>
    <w:p w14:paraId="1305B149"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Тозу бөлшегі бір атом қалыңдығындағы «қабат» немесе атомдық диаметрге тең цилиндр түрінде болған кезде тағы бір шектеу коэффициентін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қарастыруға болады.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қатынасы сәйкесінше 1/r</w:t>
      </w:r>
      <w:r w:rsidRPr="00806199">
        <w:rPr>
          <w:rFonts w:ascii="Times New Roman" w:hAnsi="Times New Roman"/>
          <w:sz w:val="28"/>
          <w:szCs w:val="28"/>
          <w:vertAlign w:val="subscript"/>
          <w:lang w:val="kk-KZ"/>
        </w:rPr>
        <w:t>a</w:t>
      </w:r>
      <w:r w:rsidRPr="00806199">
        <w:rPr>
          <w:rFonts w:ascii="Times New Roman" w:hAnsi="Times New Roman"/>
          <w:sz w:val="28"/>
          <w:szCs w:val="28"/>
          <w:lang w:val="kk-KZ"/>
        </w:rPr>
        <w:t xml:space="preserve">    және 1/2r</w:t>
      </w:r>
      <w:r w:rsidRPr="00806199">
        <w:rPr>
          <w:rFonts w:ascii="Times New Roman" w:hAnsi="Times New Roman"/>
          <w:sz w:val="28"/>
          <w:szCs w:val="28"/>
          <w:vertAlign w:val="subscript"/>
          <w:lang w:val="kk-KZ"/>
        </w:rPr>
        <w:t>a</w:t>
      </w:r>
      <w:r w:rsidRPr="00806199">
        <w:rPr>
          <w:rFonts w:ascii="Times New Roman" w:hAnsi="Times New Roman"/>
          <w:sz w:val="28"/>
          <w:szCs w:val="28"/>
          <w:lang w:val="kk-KZ"/>
        </w:rPr>
        <w:t xml:space="preserve">  мәндерін қабылдайды .</w:t>
      </w:r>
    </w:p>
    <w:p w14:paraId="5C6EE994"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Тозу бөлшектерінің массасының жоғарылауымен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коэффициенті төмендейді, сәйкесінше тозудың меншікті жұмысы беріледі.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қатынасы қабылдай алатын ең аз мән және бұл тозу бөлшегінің пішіні сфералық пішінге жақын орын алады [18,43] </w:t>
      </w:r>
    </w:p>
    <w:p w14:paraId="2603B2C5" w14:textId="5C698039"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E6AF5" w:rsidRPr="00806199" w14:paraId="789810B1" w14:textId="77777777" w:rsidTr="007E6AF5">
        <w:tc>
          <w:tcPr>
            <w:tcW w:w="8784" w:type="dxa"/>
          </w:tcPr>
          <w:p w14:paraId="6A24E6F1" w14:textId="77777777" w:rsidR="007E6AF5" w:rsidRPr="00806199" w:rsidRDefault="007E6AF5" w:rsidP="007E6AF5">
            <w:pPr>
              <w:spacing w:after="0" w:line="240" w:lineRule="auto"/>
              <w:jc w:val="center"/>
              <w:rPr>
                <w:rFonts w:ascii="Times New Roman" w:hAnsi="Times New Roman"/>
                <w:sz w:val="28"/>
                <w:szCs w:val="28"/>
                <w:lang w:val="kk-KZ"/>
              </w:rPr>
            </w:pPr>
            <w:r w:rsidRPr="00806199">
              <w:rPr>
                <w:rFonts w:ascii="Times New Roman" w:hAnsi="Times New Roman"/>
                <w:position w:val="-34"/>
                <w:sz w:val="28"/>
                <w:szCs w:val="28"/>
                <w:lang w:val="kk-KZ"/>
              </w:rPr>
              <w:object w:dxaOrig="3140" w:dyaOrig="780" w14:anchorId="53CEBD0C">
                <v:shape id="_x0000_i1047" type="#_x0000_t75" style="width:233.25pt;height:55.5pt" o:ole="" fillcolor="window">
                  <v:imagedata r:id="rId89" o:title=""/>
                </v:shape>
                <o:OLEObject Type="Embed" ProgID="Equation.3" ShapeID="_x0000_i1047" DrawAspect="Content" ObjectID="_1843023258" r:id="rId90"/>
              </w:object>
            </w:r>
          </w:p>
          <w:p w14:paraId="01992D64" w14:textId="47B79D93" w:rsidR="007E6AF5" w:rsidRPr="00806199" w:rsidRDefault="007E6AF5" w:rsidP="00B60D6C">
            <w:pPr>
              <w:spacing w:after="0" w:line="240" w:lineRule="auto"/>
              <w:jc w:val="both"/>
              <w:rPr>
                <w:rFonts w:ascii="Times New Roman" w:hAnsi="Times New Roman"/>
                <w:sz w:val="28"/>
                <w:szCs w:val="28"/>
                <w:lang w:val="kk-KZ"/>
              </w:rPr>
            </w:pPr>
          </w:p>
        </w:tc>
        <w:tc>
          <w:tcPr>
            <w:tcW w:w="844" w:type="dxa"/>
          </w:tcPr>
          <w:p w14:paraId="7A654180" w14:textId="77777777" w:rsidR="007E6AF5" w:rsidRPr="00806199" w:rsidRDefault="007E6AF5" w:rsidP="00B60D6C">
            <w:pPr>
              <w:spacing w:after="0" w:line="240" w:lineRule="auto"/>
              <w:jc w:val="both"/>
              <w:rPr>
                <w:rFonts w:ascii="Times New Roman" w:hAnsi="Times New Roman"/>
                <w:sz w:val="28"/>
                <w:szCs w:val="28"/>
                <w:lang w:val="kk-KZ"/>
              </w:rPr>
            </w:pPr>
          </w:p>
          <w:p w14:paraId="6C6EFACA" w14:textId="401ED885"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(2.13)</w:t>
            </w:r>
          </w:p>
        </w:tc>
      </w:tr>
      <w:tr w:rsidR="007E6AF5" w:rsidRPr="00806199" w14:paraId="116D0BE0" w14:textId="77777777" w:rsidTr="007E6AF5">
        <w:tc>
          <w:tcPr>
            <w:tcW w:w="8784" w:type="dxa"/>
          </w:tcPr>
          <w:p w14:paraId="73E80A5D" w14:textId="77777777"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бұл жағдайда тозудың меншікті жұмысы:</w:t>
            </w:r>
          </w:p>
          <w:p w14:paraId="7CC53EAC" w14:textId="24BCA3E3" w:rsidR="007E6AF5" w:rsidRPr="00806199" w:rsidRDefault="007E6AF5" w:rsidP="00B60D6C">
            <w:pPr>
              <w:spacing w:after="0" w:line="240" w:lineRule="auto"/>
              <w:jc w:val="both"/>
              <w:rPr>
                <w:rFonts w:ascii="Times New Roman" w:hAnsi="Times New Roman"/>
                <w:sz w:val="28"/>
                <w:szCs w:val="28"/>
                <w:lang w:val="kk-KZ"/>
              </w:rPr>
            </w:pPr>
          </w:p>
        </w:tc>
        <w:tc>
          <w:tcPr>
            <w:tcW w:w="844" w:type="dxa"/>
          </w:tcPr>
          <w:p w14:paraId="36024DBD" w14:textId="77777777" w:rsidR="007E6AF5" w:rsidRPr="00806199" w:rsidRDefault="007E6AF5" w:rsidP="00B60D6C">
            <w:pPr>
              <w:spacing w:after="0" w:line="240" w:lineRule="auto"/>
              <w:jc w:val="both"/>
              <w:rPr>
                <w:rFonts w:ascii="Times New Roman" w:hAnsi="Times New Roman"/>
                <w:sz w:val="28"/>
                <w:szCs w:val="28"/>
                <w:lang w:val="kk-KZ"/>
              </w:rPr>
            </w:pPr>
          </w:p>
        </w:tc>
      </w:tr>
      <w:tr w:rsidR="007E6AF5" w:rsidRPr="00806199" w14:paraId="7327D1C0" w14:textId="77777777" w:rsidTr="007E6AF5">
        <w:tc>
          <w:tcPr>
            <w:tcW w:w="8784" w:type="dxa"/>
          </w:tcPr>
          <w:p w14:paraId="1F6D5D67" w14:textId="2D9AE9CC" w:rsidR="007E6AF5" w:rsidRPr="00806199" w:rsidRDefault="007E6AF5" w:rsidP="007E6AF5">
            <w:pPr>
              <w:spacing w:after="0" w:line="240" w:lineRule="auto"/>
              <w:jc w:val="center"/>
              <w:rPr>
                <w:rFonts w:ascii="Times New Roman" w:hAnsi="Times New Roman"/>
                <w:sz w:val="28"/>
                <w:szCs w:val="28"/>
                <w:lang w:val="kk-KZ"/>
              </w:rPr>
            </w:pPr>
            <w:r w:rsidRPr="00806199">
              <w:rPr>
                <w:rFonts w:ascii="Times New Roman" w:hAnsi="Times New Roman"/>
                <w:position w:val="-36"/>
                <w:sz w:val="28"/>
                <w:szCs w:val="28"/>
                <w:lang w:val="kk-KZ"/>
              </w:rPr>
              <w:object w:dxaOrig="4480" w:dyaOrig="800" w14:anchorId="60C2D60F">
                <v:shape id="_x0000_i1048" type="#_x0000_t75" style="width:296.25pt;height:59.25pt" o:ole="" fillcolor="window">
                  <v:imagedata r:id="rId91" o:title=""/>
                </v:shape>
                <o:OLEObject Type="Embed" ProgID="Equation.3" ShapeID="_x0000_i1048" DrawAspect="Content" ObjectID="_1843023259" r:id="rId92"/>
              </w:object>
            </w:r>
          </w:p>
        </w:tc>
        <w:tc>
          <w:tcPr>
            <w:tcW w:w="844" w:type="dxa"/>
          </w:tcPr>
          <w:p w14:paraId="35D17915" w14:textId="77777777" w:rsidR="007E6AF5" w:rsidRPr="00806199" w:rsidRDefault="007E6AF5" w:rsidP="00B60D6C">
            <w:pPr>
              <w:spacing w:after="0" w:line="240" w:lineRule="auto"/>
              <w:jc w:val="both"/>
              <w:rPr>
                <w:rFonts w:ascii="Times New Roman" w:hAnsi="Times New Roman"/>
                <w:sz w:val="28"/>
                <w:szCs w:val="28"/>
                <w:lang w:val="kk-KZ"/>
              </w:rPr>
            </w:pPr>
          </w:p>
          <w:p w14:paraId="41A507C4" w14:textId="27E275E4" w:rsidR="007E6AF5" w:rsidRPr="00806199" w:rsidRDefault="007E6AF5"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(2.14)</w:t>
            </w:r>
          </w:p>
        </w:tc>
      </w:tr>
    </w:tbl>
    <w:p w14:paraId="5668FD92" w14:textId="14D4B557" w:rsidR="007E6AF5" w:rsidRPr="00806199" w:rsidRDefault="007E6AF5" w:rsidP="00B60D6C">
      <w:pPr>
        <w:spacing w:after="0" w:line="240" w:lineRule="auto"/>
        <w:ind w:firstLine="709"/>
        <w:jc w:val="both"/>
        <w:rPr>
          <w:rFonts w:ascii="Times New Roman" w:hAnsi="Times New Roman"/>
          <w:sz w:val="28"/>
          <w:szCs w:val="28"/>
          <w:lang w:val="kk-KZ"/>
        </w:rPr>
      </w:pPr>
    </w:p>
    <w:p w14:paraId="2746F8BF" w14:textId="6B61D0E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Тозу бөлшектерінің массалық функциясы ретінде тозудың меншікті жұмысының гипотетикалық тәуелділігі 2.7</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көрсетілген.</w:t>
      </w:r>
    </w:p>
    <w:p w14:paraId="68C1895B"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63BF5D52" w14:textId="2369CED5" w:rsidR="00B60FEB" w:rsidRPr="00806199" w:rsidRDefault="00545023" w:rsidP="00742B87">
      <w:pPr>
        <w:spacing w:after="0" w:line="240" w:lineRule="auto"/>
        <w:jc w:val="center"/>
        <w:rPr>
          <w:rFonts w:ascii="Times New Roman" w:hAnsi="Times New Roman"/>
          <w:sz w:val="28"/>
          <w:szCs w:val="28"/>
          <w:lang w:val="kk-KZ"/>
        </w:rPr>
      </w:pPr>
      <w:r w:rsidRPr="00806199">
        <w:rPr>
          <w:noProof/>
          <w:lang w:val="kk-KZ"/>
        </w:rPr>
        <w:drawing>
          <wp:inline distT="0" distB="0" distL="0" distR="0" wp14:anchorId="5CEE2C9B" wp14:editId="5E23B96C">
            <wp:extent cx="4686300" cy="254229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03757" cy="2551767"/>
                    </a:xfrm>
                    <a:prstGeom prst="rect">
                      <a:avLst/>
                    </a:prstGeom>
                    <a:noFill/>
                    <a:ln>
                      <a:noFill/>
                    </a:ln>
                  </pic:spPr>
                </pic:pic>
              </a:graphicData>
            </a:graphic>
          </wp:inline>
        </w:drawing>
      </w:r>
    </w:p>
    <w:p w14:paraId="378176FE" w14:textId="24A6579D" w:rsidR="00A638F7" w:rsidRPr="00806199" w:rsidRDefault="00BC5C7B" w:rsidP="00A638F7">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2.7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Тозу бөлшектерінің массалық функциясы ретінде тозудың меншікті жұмысының гипотетикалық тәуелділігі</w:t>
      </w:r>
    </w:p>
    <w:p w14:paraId="3CB08E86" w14:textId="4E2F904F" w:rsidR="00B60FEB" w:rsidRPr="00806199" w:rsidRDefault="00B60FEB" w:rsidP="00A638F7">
      <w:pPr>
        <w:spacing w:after="0" w:line="240" w:lineRule="auto"/>
        <w:ind w:firstLine="709"/>
        <w:jc w:val="both"/>
        <w:rPr>
          <w:rFonts w:ascii="Times New Roman" w:hAnsi="Times New Roman"/>
          <w:sz w:val="28"/>
          <w:szCs w:val="28"/>
          <w:lang w:val="kk-KZ"/>
        </w:rPr>
      </w:pPr>
      <w:r w:rsidRPr="00806199">
        <w:rPr>
          <w:rFonts w:ascii="Times New Roman" w:hAnsi="Times New Roman"/>
          <w:b/>
          <w:bCs/>
          <w:sz w:val="28"/>
          <w:szCs w:val="28"/>
          <w:lang w:val="kk-KZ"/>
        </w:rPr>
        <w:tab/>
      </w:r>
      <w:r w:rsidRPr="00806199">
        <w:rPr>
          <w:rFonts w:ascii="Times New Roman" w:hAnsi="Times New Roman"/>
          <w:sz w:val="28"/>
          <w:szCs w:val="28"/>
          <w:lang w:val="kk-KZ"/>
        </w:rPr>
        <w:t>Қисықтың сипатын талдай отырып, келесілерді атап өтуге болады. Әрбір қирау механизмі жеке тозу шамаларының өзіндік диапазонына сәйкес келеді, олардың қалыптасуына меншікті жұмыстың белгілі бір мөлшері жұмсалады. Сондықтан әрбір тозу механизмі өзінің нақты жұмыс деңгейімен сипатталады. Егер тозу жұмысы тек қирау беті бойынша химиялық байланыстардың үзілуі есебінен жүргізілсе бір қирау кіреберісінен екіншісіне өту сандық және сапалық жағынан бірсарынды жүзеге асырылады. Бұл жағдайда тозудың меншікті жұмысы материалдың тозуға төзімділігі сияқты қирау механизмі ретінде ерекше анықталады.</w:t>
      </w:r>
    </w:p>
    <w:p w14:paraId="5C5886B1" w14:textId="710D8537" w:rsidR="00B60FEB" w:rsidRPr="00806199" w:rsidRDefault="00B60FEB" w:rsidP="00A638F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Алайда, түйіспелі өзара әрекеттесудің нақты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інде микробөлшектің бөлінуі пластикалық деформациямен бірге жүреді, ол бөлшектің өзінде және оған жақын орналасқан кристалдық құрылым ақауларының аймақтарында, негізінен дислокацияда пайда болады.</w:t>
      </w:r>
    </w:p>
    <w:p w14:paraId="4B34103D" w14:textId="77777777" w:rsidR="00B60FEB" w:rsidRPr="00806199" w:rsidRDefault="00B60FEB" w:rsidP="00A638F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Дислокацияны қалыптаспаған бет ретінде елестетуге болады, оның пайда болуымен кристалдық тордағы көрші атомдар арасындағы химиялық байланыстар үзіліп, бірақ материалдың тұтастығы бұзылған беттерді бөлудің өзі жүзеге асырылмады. Сонымен бірге жойылған химиялық байланыстар ашық бетте де «бос» болып шықты, бірақ материалдың тереңдігінде «жасырылған» сияқты. Дислокацияның шартты «жасырын» бетін келесідей елестетуге болады</w:t>
      </w:r>
    </w:p>
    <w:p w14:paraId="159E848D" w14:textId="77777777" w:rsidR="00742B87" w:rsidRPr="00806199" w:rsidRDefault="00742B87" w:rsidP="00A638F7">
      <w:pPr>
        <w:spacing w:after="0" w:line="240" w:lineRule="auto"/>
        <w:ind w:firstLine="709"/>
        <w:jc w:val="center"/>
        <w:rPr>
          <w:rFonts w:ascii="Times New Roman" w:hAnsi="Times New Roman"/>
          <w:i/>
          <w:iCs/>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742B87" w:rsidRPr="00806199" w14:paraId="1B1526D5" w14:textId="77777777" w:rsidTr="00742B87">
        <w:tc>
          <w:tcPr>
            <w:tcW w:w="9628" w:type="dxa"/>
          </w:tcPr>
          <w:p w14:paraId="488E6DBF" w14:textId="32F984E3" w:rsidR="00742B87" w:rsidRPr="00806199" w:rsidRDefault="00742B87" w:rsidP="00742B87">
            <w:pPr>
              <w:spacing w:after="0"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F</w:t>
            </w:r>
            <w:r w:rsidRPr="00806199">
              <w:rPr>
                <w:rFonts w:ascii="Times New Roman" w:hAnsi="Times New Roman"/>
                <w:i/>
                <w:iCs/>
                <w:sz w:val="28"/>
                <w:szCs w:val="28"/>
                <w:vertAlign w:val="subscript"/>
                <w:lang w:val="kk-KZ"/>
              </w:rPr>
              <w:sym w:font="Symbol" w:char="F072"/>
            </w:r>
            <w:r w:rsidRPr="00806199">
              <w:rPr>
                <w:rFonts w:ascii="Times New Roman" w:hAnsi="Times New Roman"/>
                <w:i/>
                <w:iCs/>
                <w:sz w:val="28"/>
                <w:szCs w:val="28"/>
                <w:vertAlign w:val="subscript"/>
                <w:lang w:val="kk-KZ"/>
              </w:rPr>
              <w:t xml:space="preserve"> </w:t>
            </w:r>
            <w:r w:rsidRPr="00806199">
              <w:rPr>
                <w:rFonts w:ascii="Times New Roman" w:hAnsi="Times New Roman"/>
                <w:i/>
                <w:iCs/>
                <w:sz w:val="28"/>
                <w:szCs w:val="28"/>
                <w:lang w:val="kk-KZ"/>
              </w:rPr>
              <w:t xml:space="preserve">= </w:t>
            </w:r>
            <w:r w:rsidRPr="00806199">
              <w:rPr>
                <w:rFonts w:ascii="Times New Roman" w:hAnsi="Times New Roman"/>
                <w:i/>
                <w:iCs/>
                <w:sz w:val="28"/>
                <w:szCs w:val="28"/>
                <w:lang w:val="kk-KZ"/>
              </w:rPr>
              <w:sym w:font="Symbol" w:char="F072"/>
            </w:r>
            <w:r w:rsidRPr="00806199">
              <w:rPr>
                <w:rFonts w:ascii="Times New Roman" w:hAnsi="Times New Roman"/>
                <w:i/>
                <w:iCs/>
                <w:sz w:val="28"/>
                <w:szCs w:val="28"/>
                <w:lang w:val="kk-KZ"/>
              </w:rPr>
              <w:t xml:space="preserve"> </w:t>
            </w:r>
            <w:r w:rsidRPr="00806199">
              <w:rPr>
                <w:rFonts w:ascii="Times New Roman" w:hAnsi="Times New Roman"/>
                <w:i/>
                <w:iCs/>
                <w:sz w:val="28"/>
                <w:szCs w:val="28"/>
                <w:lang w:val="kk-KZ"/>
              </w:rPr>
              <w:sym w:font="Symbol" w:char="F0D7"/>
            </w:r>
            <w:r w:rsidRPr="00806199">
              <w:rPr>
                <w:rFonts w:ascii="Times New Roman" w:hAnsi="Times New Roman"/>
                <w:i/>
                <w:iCs/>
                <w:sz w:val="28"/>
                <w:szCs w:val="28"/>
                <w:lang w:val="kk-KZ"/>
              </w:rPr>
              <w:t xml:space="preserve"> в</w:t>
            </w:r>
          </w:p>
        </w:tc>
      </w:tr>
    </w:tbl>
    <w:p w14:paraId="78D06CD3" w14:textId="77777777" w:rsidR="00742B87" w:rsidRPr="00806199" w:rsidRDefault="00742B87" w:rsidP="00A638F7">
      <w:pPr>
        <w:spacing w:after="0" w:line="240" w:lineRule="auto"/>
        <w:ind w:firstLine="709"/>
        <w:jc w:val="center"/>
        <w:rPr>
          <w:rFonts w:ascii="Times New Roman" w:hAnsi="Times New Roman"/>
          <w:i/>
          <w:iCs/>
          <w:sz w:val="28"/>
          <w:szCs w:val="28"/>
          <w:lang w:val="kk-KZ"/>
        </w:rPr>
      </w:pPr>
    </w:p>
    <w:p w14:paraId="2D4267FB" w14:textId="28C23072" w:rsidR="00B60FEB" w:rsidRPr="00806199" w:rsidRDefault="00742B87" w:rsidP="00742B87">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м</w:t>
      </w:r>
      <w:r w:rsidR="00B60FEB" w:rsidRPr="00806199">
        <w:rPr>
          <w:rFonts w:ascii="Times New Roman" w:hAnsi="Times New Roman"/>
          <w:sz w:val="28"/>
          <w:szCs w:val="28"/>
          <w:lang w:val="kk-KZ"/>
        </w:rPr>
        <w:t>ұнда</w:t>
      </w:r>
      <w:r w:rsidRPr="00806199">
        <w:rPr>
          <w:rFonts w:ascii="Times New Roman" w:hAnsi="Times New Roman"/>
          <w:sz w:val="28"/>
          <w:szCs w:val="28"/>
          <w:lang w:val="kk-KZ"/>
        </w:rPr>
        <w:t>ғы,</w:t>
      </w:r>
      <w:r w:rsidR="00B60FEB" w:rsidRPr="00806199">
        <w:rPr>
          <w:rFonts w:ascii="Times New Roman" w:hAnsi="Times New Roman"/>
          <w:sz w:val="28"/>
          <w:szCs w:val="28"/>
          <w:lang w:val="kk-KZ"/>
        </w:rPr>
        <w:t xml:space="preserve"> </w:t>
      </w:r>
      <w:r w:rsidR="00B60FEB" w:rsidRPr="00806199">
        <w:rPr>
          <w:rFonts w:ascii="Times New Roman" w:hAnsi="Times New Roman"/>
          <w:i/>
          <w:iCs/>
          <w:sz w:val="28"/>
          <w:szCs w:val="28"/>
          <w:lang w:val="kk-KZ"/>
        </w:rPr>
        <w:sym w:font="Symbol" w:char="F072"/>
      </w:r>
      <w:r w:rsidR="00B60FEB" w:rsidRPr="00806199">
        <w:rPr>
          <w:rFonts w:ascii="Times New Roman" w:hAnsi="Times New Roman"/>
          <w:i/>
          <w:iCs/>
          <w:sz w:val="28"/>
          <w:szCs w:val="28"/>
          <w:lang w:val="kk-KZ"/>
        </w:rPr>
        <w:t xml:space="preserve">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дислокация тығыздығы,</w:t>
      </w:r>
    </w:p>
    <w:p w14:paraId="679BE46B" w14:textId="1C47CDB2" w:rsidR="00B60FEB" w:rsidRPr="00806199" w:rsidRDefault="00B60FEB" w:rsidP="00742B8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в</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Бюргер векторы.</w:t>
      </w:r>
    </w:p>
    <w:p w14:paraId="6296CDB6"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Белгілі қалыптастыруға сәйкес [80,81,82], дислокацияның тығыздығы бұл көлем бірлігіндегі жалпы ұзындық. Мұндай бетті құруға жұмсалған жұмыс анықталады [18]</w:t>
      </w:r>
    </w:p>
    <w:p w14:paraId="4E5EAE16" w14:textId="77D16F19"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42B87" w:rsidRPr="00806199" w14:paraId="48BA561F" w14:textId="77777777" w:rsidTr="00742B87">
        <w:tc>
          <w:tcPr>
            <w:tcW w:w="8926" w:type="dxa"/>
          </w:tcPr>
          <w:p w14:paraId="0368EFD2" w14:textId="77777777"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24"/>
                <w:sz w:val="28"/>
                <w:szCs w:val="28"/>
                <w:lang w:val="kk-KZ"/>
              </w:rPr>
              <w:object w:dxaOrig="1400" w:dyaOrig="620" w14:anchorId="627D25D2">
                <v:shape id="_x0000_i1049" type="#_x0000_t75" style="width:105.75pt;height:44.25pt" o:ole="" fillcolor="window">
                  <v:imagedata r:id="rId94" o:title=""/>
                </v:shape>
                <o:OLEObject Type="Embed" ProgID="Equation.3" ShapeID="_x0000_i1049" DrawAspect="Content" ObjectID="_1843023260" r:id="rId95"/>
              </w:object>
            </w:r>
          </w:p>
          <w:p w14:paraId="5C4147C1" w14:textId="32871622" w:rsidR="00742B87" w:rsidRPr="00806199" w:rsidRDefault="00742B87" w:rsidP="00742B87">
            <w:pPr>
              <w:spacing w:after="0" w:line="240" w:lineRule="auto"/>
              <w:jc w:val="center"/>
              <w:rPr>
                <w:rFonts w:ascii="Times New Roman" w:hAnsi="Times New Roman"/>
                <w:sz w:val="28"/>
                <w:szCs w:val="28"/>
                <w:lang w:val="kk-KZ"/>
              </w:rPr>
            </w:pPr>
          </w:p>
        </w:tc>
        <w:tc>
          <w:tcPr>
            <w:tcW w:w="702" w:type="dxa"/>
          </w:tcPr>
          <w:p w14:paraId="1B54278F" w14:textId="77777777" w:rsidR="00742B87" w:rsidRPr="00806199" w:rsidRDefault="00742B87" w:rsidP="00B60D6C">
            <w:pPr>
              <w:spacing w:after="0" w:line="240" w:lineRule="auto"/>
              <w:jc w:val="both"/>
              <w:rPr>
                <w:rFonts w:ascii="Times New Roman" w:hAnsi="Times New Roman"/>
                <w:sz w:val="28"/>
                <w:szCs w:val="28"/>
                <w:lang w:val="kk-KZ"/>
              </w:rPr>
            </w:pPr>
          </w:p>
          <w:p w14:paraId="4F6AA149" w14:textId="067E5951"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(2.15)</w:t>
            </w:r>
          </w:p>
        </w:tc>
      </w:tr>
      <w:tr w:rsidR="00742B87" w:rsidRPr="00806199" w14:paraId="741E3857" w14:textId="77777777" w:rsidTr="00742B87">
        <w:tc>
          <w:tcPr>
            <w:tcW w:w="8926" w:type="dxa"/>
          </w:tcPr>
          <w:p w14:paraId="7EBC3EE4" w14:textId="77777777"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а заттың масса бірлігіне қатысты</w:t>
            </w:r>
          </w:p>
          <w:p w14:paraId="2F86AC9E" w14:textId="6BC4FA1E" w:rsidR="00742B87" w:rsidRPr="00806199" w:rsidRDefault="00742B87" w:rsidP="00B60D6C">
            <w:pPr>
              <w:spacing w:after="0" w:line="240" w:lineRule="auto"/>
              <w:jc w:val="both"/>
              <w:rPr>
                <w:rFonts w:ascii="Times New Roman" w:hAnsi="Times New Roman"/>
                <w:sz w:val="28"/>
                <w:szCs w:val="28"/>
                <w:lang w:val="kk-KZ"/>
              </w:rPr>
            </w:pPr>
          </w:p>
        </w:tc>
        <w:tc>
          <w:tcPr>
            <w:tcW w:w="702" w:type="dxa"/>
          </w:tcPr>
          <w:p w14:paraId="5C98FC91" w14:textId="77777777" w:rsidR="00742B87" w:rsidRPr="00806199" w:rsidRDefault="00742B87" w:rsidP="00B60D6C">
            <w:pPr>
              <w:spacing w:after="0" w:line="240" w:lineRule="auto"/>
              <w:jc w:val="both"/>
              <w:rPr>
                <w:rFonts w:ascii="Times New Roman" w:hAnsi="Times New Roman"/>
                <w:sz w:val="28"/>
                <w:szCs w:val="28"/>
                <w:lang w:val="kk-KZ"/>
              </w:rPr>
            </w:pPr>
          </w:p>
        </w:tc>
      </w:tr>
      <w:tr w:rsidR="00742B87" w:rsidRPr="00806199" w14:paraId="39C29EA9" w14:textId="77777777" w:rsidTr="00742B87">
        <w:tc>
          <w:tcPr>
            <w:tcW w:w="8926" w:type="dxa"/>
          </w:tcPr>
          <w:p w14:paraId="46645080" w14:textId="46F696E4"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30"/>
                <w:sz w:val="28"/>
                <w:szCs w:val="28"/>
                <w:lang w:val="kk-KZ"/>
              </w:rPr>
              <w:object w:dxaOrig="1460" w:dyaOrig="720" w14:anchorId="3AE38F20">
                <v:shape id="_x0000_i1050" type="#_x0000_t75" style="width:120pt;height:51pt" o:ole="" fillcolor="window">
                  <v:imagedata r:id="rId96" o:title=""/>
                </v:shape>
                <o:OLEObject Type="Embed" ProgID="Equation.3" ShapeID="_x0000_i1050" DrawAspect="Content" ObjectID="_1843023261" r:id="rId97"/>
              </w:object>
            </w:r>
          </w:p>
        </w:tc>
        <w:tc>
          <w:tcPr>
            <w:tcW w:w="702" w:type="dxa"/>
          </w:tcPr>
          <w:p w14:paraId="7376C49A" w14:textId="77777777" w:rsidR="00742B87" w:rsidRPr="00806199" w:rsidRDefault="00742B87" w:rsidP="00B60D6C">
            <w:pPr>
              <w:spacing w:after="0" w:line="240" w:lineRule="auto"/>
              <w:jc w:val="both"/>
              <w:rPr>
                <w:rFonts w:ascii="Times New Roman" w:hAnsi="Times New Roman"/>
                <w:sz w:val="28"/>
                <w:szCs w:val="28"/>
                <w:lang w:val="kk-KZ"/>
              </w:rPr>
            </w:pPr>
          </w:p>
          <w:p w14:paraId="117111C0" w14:textId="6B0D2CA6"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(2.16)</w:t>
            </w:r>
          </w:p>
        </w:tc>
      </w:tr>
    </w:tbl>
    <w:p w14:paraId="38A013A2" w14:textId="701E09F0" w:rsidR="00742B87" w:rsidRPr="00806199" w:rsidRDefault="00742B87" w:rsidP="00B60D6C">
      <w:pPr>
        <w:spacing w:after="0" w:line="240" w:lineRule="auto"/>
        <w:ind w:firstLine="709"/>
        <w:jc w:val="both"/>
        <w:rPr>
          <w:rFonts w:ascii="Times New Roman" w:hAnsi="Times New Roman"/>
          <w:sz w:val="28"/>
          <w:szCs w:val="28"/>
          <w:lang w:val="kk-KZ"/>
        </w:rPr>
      </w:pPr>
    </w:p>
    <w:p w14:paraId="777E9399" w14:textId="0DDDC7C3"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Онда пластикалық деформацияға және бөлшектің бөлінуіне жұмсалған тозудың жалпы меншікті жұмысы</w:t>
      </w:r>
    </w:p>
    <w:p w14:paraId="10453B84" w14:textId="77777777" w:rsidR="00742B87" w:rsidRPr="00806199" w:rsidRDefault="00742B8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42B87" w:rsidRPr="00806199" w14:paraId="6284B43A" w14:textId="77777777" w:rsidTr="00742B87">
        <w:tc>
          <w:tcPr>
            <w:tcW w:w="8784" w:type="dxa"/>
          </w:tcPr>
          <w:p w14:paraId="7A4A174A" w14:textId="3915E19B"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32"/>
                <w:sz w:val="28"/>
                <w:szCs w:val="28"/>
                <w:lang w:val="kk-KZ"/>
              </w:rPr>
              <w:object w:dxaOrig="3940" w:dyaOrig="760" w14:anchorId="5331D06E">
                <v:shape id="_x0000_i1051" type="#_x0000_t75" style="width:223.5pt;height:54.75pt" o:ole="" fillcolor="window">
                  <v:imagedata r:id="rId98" o:title=""/>
                </v:shape>
                <o:OLEObject Type="Embed" ProgID="Equation.3" ShapeID="_x0000_i1051" DrawAspect="Content" ObjectID="_1843023262" r:id="rId99"/>
              </w:object>
            </w:r>
          </w:p>
        </w:tc>
        <w:tc>
          <w:tcPr>
            <w:tcW w:w="844" w:type="dxa"/>
          </w:tcPr>
          <w:p w14:paraId="6433B5E5" w14:textId="77777777" w:rsidR="00742B87" w:rsidRPr="00806199" w:rsidRDefault="00742B87" w:rsidP="00B60D6C">
            <w:pPr>
              <w:spacing w:after="0" w:line="240" w:lineRule="auto"/>
              <w:jc w:val="both"/>
              <w:rPr>
                <w:rFonts w:ascii="Times New Roman" w:hAnsi="Times New Roman"/>
                <w:sz w:val="28"/>
                <w:szCs w:val="28"/>
                <w:lang w:val="kk-KZ"/>
              </w:rPr>
            </w:pPr>
          </w:p>
          <w:p w14:paraId="076C5850" w14:textId="2E614228"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(2.17)</w:t>
            </w:r>
          </w:p>
        </w:tc>
      </w:tr>
    </w:tbl>
    <w:p w14:paraId="26554EDB"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Өрнектің бірінші қосылғышы материалдың ішкі құрылымдық күйін анықтайды және тозу бөлшектерінің массасына тәуелді емес. Екіншісі тозу бөлшектерінің микрогеометриясын, оның пішіні мен массасын сипаттайды. Материалдың тозуға төзімділігінің артуы тозудың меншікті жұмысының артуына сәйкес келеді, бұл дислокация тығыздығын арттыру немесе тозу бөлшектерін азайту арқылы, яғни материалдың кішігірім  бөлікшелерімен шешілуімен мүмкін. Бұл жағдайда қирау бөлшектерінің пішіні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xml:space="preserve">) қатынасы ең үлкен мәнге жететін шартқа сәйкес келуі керек, егер тозу бөлшегі дөңес емес және ине тәрізді пішінге ие болған жағдайда орын алады. </w:t>
      </w:r>
    </w:p>
    <w:p w14:paraId="31BEF1AA"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Үйкелістік түйіспелі әрекеттесу кезінде пайда болған дислокациялық құрылым тозу бөлшектерінің пішініне айтарлықтай әсер етеді және оның өлшемдерін анықтайды. Шынында да, дислокация пластикалық деформацияның өнімі ретінде, деформациялық беріктену құрылымы бойынша локализацияланған [18,77].</w:t>
      </w:r>
    </w:p>
    <w:p w14:paraId="0549D2E4" w14:textId="539A2A81"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Тозу бөлшектерінің бөлінуі ең әлсіреген аймақта, әдетте бітімге параллель бағытта жүреді. Сондықтан құрылым неғұрлым деформацияланған болса, сырғанау жазықтықтары соғұрлым тығыз орналасады және тозу бөлшегі (Fi/Vi) қатынасы мүмкін болатын максималды мәндердің біріне жететін түрге жататын жұқа, қабыршақты пішінді алады. Осылайша, дислокация тығыздығының жоғарылауымен тозу бөлшектерінің азаю тенденциясын күтуге болады, дегенмен соңғысының мөлшері көбінесе ықтималды сипатқа ие. Адгезиялық тозудың басым түсу жағдайында ішкі энергетикалық сипаттамалардың тозу бөлшектерінің өлшемдерімен байланысы біркелкі көрінеді. Тозу бөлшегі негізгі материалдан бөлінген кезде оның ішкі және беттік энергетикалық күйлері арасында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теңдік болуы қажет екенін ескере отырып, тозу бөлшегінің массасын [77,83] қатынасынан бағалауға болады.</w:t>
      </w:r>
    </w:p>
    <w:p w14:paraId="5C5D88D4" w14:textId="0B57116C" w:rsidR="00742B87" w:rsidRPr="00806199" w:rsidRDefault="00742B8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42B87" w:rsidRPr="00806199" w14:paraId="3F6B0407" w14:textId="77777777" w:rsidTr="00742B87">
        <w:tc>
          <w:tcPr>
            <w:tcW w:w="8926" w:type="dxa"/>
          </w:tcPr>
          <w:p w14:paraId="41EB7823" w14:textId="2BCBD583"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12"/>
                <w:sz w:val="28"/>
                <w:szCs w:val="28"/>
                <w:lang w:val="kk-KZ"/>
              </w:rPr>
              <w:object w:dxaOrig="1400" w:dyaOrig="360" w14:anchorId="161E1B76">
                <v:shape id="_x0000_i1052" type="#_x0000_t75" style="width:95.25pt;height:25.5pt" o:ole="" fillcolor="window">
                  <v:imagedata r:id="rId100" o:title=""/>
                </v:shape>
                <o:OLEObject Type="Embed" ProgID="Equation.3" ShapeID="_x0000_i1052" DrawAspect="Content" ObjectID="_1843023263" r:id="rId101"/>
              </w:object>
            </w:r>
          </w:p>
        </w:tc>
        <w:tc>
          <w:tcPr>
            <w:tcW w:w="702" w:type="dxa"/>
          </w:tcPr>
          <w:p w14:paraId="016CA10C" w14:textId="42B8AE60"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(2.18)</w:t>
            </w:r>
          </w:p>
        </w:tc>
      </w:tr>
    </w:tbl>
    <w:p w14:paraId="26441EFF" w14:textId="1E65F069" w:rsidR="00742B87" w:rsidRPr="00806199" w:rsidRDefault="00742B87" w:rsidP="00B60D6C">
      <w:pPr>
        <w:spacing w:after="0" w:line="240" w:lineRule="auto"/>
        <w:ind w:firstLine="709"/>
        <w:jc w:val="both"/>
        <w:rPr>
          <w:rFonts w:ascii="Times New Roman" w:hAnsi="Times New Roman"/>
          <w:sz w:val="28"/>
          <w:szCs w:val="28"/>
          <w:lang w:val="kk-KZ"/>
        </w:rPr>
      </w:pPr>
    </w:p>
    <w:p w14:paraId="16A3D1A3" w14:textId="75239577" w:rsidR="00B60FEB" w:rsidRPr="00806199" w:rsidRDefault="00B60FEB" w:rsidP="00742B8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мұнда</w:t>
      </w:r>
      <w:r w:rsidR="003130C4" w:rsidRPr="00806199">
        <w:rPr>
          <w:rFonts w:ascii="Times New Roman" w:hAnsi="Times New Roman"/>
          <w:sz w:val="28"/>
          <w:szCs w:val="28"/>
          <w:lang w:val="kk-KZ"/>
        </w:rPr>
        <w:t>ғы</w:t>
      </w:r>
      <w:r w:rsidR="005723FF" w:rsidRPr="00806199">
        <w:rPr>
          <w:rFonts w:ascii="Times New Roman" w:hAnsi="Times New Roman"/>
          <w:sz w:val="28"/>
          <w:szCs w:val="28"/>
          <w:lang w:val="kk-KZ"/>
        </w:rPr>
        <w:t>,</w:t>
      </w:r>
      <w:r w:rsidR="00742B87" w:rsidRPr="00806199">
        <w:rPr>
          <w:rFonts w:ascii="Times New Roman" w:hAnsi="Times New Roman"/>
          <w:sz w:val="28"/>
          <w:szCs w:val="28"/>
          <w:lang w:val="kk-KZ"/>
        </w:rPr>
        <w:t xml:space="preserve"> </w:t>
      </w:r>
      <w:r w:rsidRPr="00806199">
        <w:rPr>
          <w:rFonts w:ascii="Times New Roman" w:hAnsi="Times New Roman"/>
          <w:i/>
          <w:iCs/>
          <w:sz w:val="28"/>
          <w:szCs w:val="28"/>
          <w:lang w:val="kk-KZ"/>
        </w:rPr>
        <w:sym w:font="Symbol" w:char="F06D"/>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тозуға ұшырайтын бөлшектер материалының химиялық потенциалы;</w:t>
      </w:r>
    </w:p>
    <w:p w14:paraId="25AE05D3" w14:textId="1145EC5F" w:rsidR="00B60FEB" w:rsidRPr="00806199" w:rsidRDefault="00B60FEB" w:rsidP="00742B87">
      <w:pPr>
        <w:spacing w:after="0" w:line="240" w:lineRule="auto"/>
        <w:ind w:firstLine="1843"/>
        <w:jc w:val="both"/>
        <w:rPr>
          <w:rFonts w:ascii="Times New Roman" w:hAnsi="Times New Roman"/>
          <w:sz w:val="28"/>
          <w:szCs w:val="28"/>
          <w:lang w:val="kk-KZ"/>
        </w:rPr>
      </w:pPr>
      <w:r w:rsidRPr="00806199">
        <w:rPr>
          <w:rFonts w:ascii="Times New Roman" w:hAnsi="Times New Roman"/>
          <w:i/>
          <w:iCs/>
          <w:sz w:val="28"/>
          <w:szCs w:val="28"/>
          <w:lang w:val="kk-KZ"/>
        </w:rPr>
        <w:sym w:font="Symbol" w:char="F06A"/>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меншікті беттік энергия;</w:t>
      </w:r>
    </w:p>
    <w:p w14:paraId="20223E8E" w14:textId="389D434E" w:rsidR="00B60FEB" w:rsidRPr="00806199" w:rsidRDefault="00B60FEB" w:rsidP="00742B87">
      <w:pPr>
        <w:spacing w:after="0" w:line="240" w:lineRule="auto"/>
        <w:ind w:firstLine="1843"/>
        <w:jc w:val="both"/>
        <w:rPr>
          <w:rFonts w:ascii="Times New Roman" w:hAnsi="Times New Roman"/>
          <w:sz w:val="28"/>
          <w:szCs w:val="28"/>
          <w:lang w:val="kk-KZ"/>
        </w:rPr>
      </w:pPr>
      <w:r w:rsidRPr="00806199">
        <w:rPr>
          <w:rFonts w:ascii="Times New Roman" w:hAnsi="Times New Roman"/>
          <w:i/>
          <w:iCs/>
          <w:sz w:val="28"/>
          <w:szCs w:val="28"/>
          <w:lang w:val="kk-KZ"/>
        </w:rPr>
        <w:t>М</w:t>
      </w:r>
      <w:r w:rsidRPr="00806199">
        <w:rPr>
          <w:rFonts w:ascii="Times New Roman" w:hAnsi="Times New Roman"/>
          <w:i/>
          <w:iCs/>
          <w:sz w:val="28"/>
          <w:szCs w:val="28"/>
          <w:vertAlign w:val="subscript"/>
          <w:lang w:val="kk-KZ"/>
        </w:rPr>
        <w:t>i</w:t>
      </w:r>
      <w:r w:rsidRPr="00806199">
        <w:rPr>
          <w:rFonts w:ascii="Times New Roman" w:hAnsi="Times New Roman"/>
          <w:sz w:val="28"/>
          <w:szCs w:val="28"/>
          <w:vertAlign w:val="subscript"/>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тозу бөлшектерінің массасы;</w:t>
      </w:r>
    </w:p>
    <w:p w14:paraId="5CC68B53" w14:textId="7BAF1C5B" w:rsidR="00B60FEB" w:rsidRPr="00806199" w:rsidRDefault="00B60FEB" w:rsidP="00742B87">
      <w:pPr>
        <w:spacing w:after="0" w:line="240" w:lineRule="auto"/>
        <w:ind w:firstLine="1843"/>
        <w:jc w:val="both"/>
        <w:rPr>
          <w:rFonts w:ascii="Times New Roman" w:hAnsi="Times New Roman"/>
          <w:sz w:val="28"/>
          <w:szCs w:val="28"/>
          <w:lang w:val="kk-KZ"/>
        </w:rPr>
      </w:pPr>
      <w:r w:rsidRPr="00806199">
        <w:rPr>
          <w:rFonts w:ascii="Times New Roman" w:hAnsi="Times New Roman"/>
          <w:i/>
          <w:iCs/>
          <w:sz w:val="28"/>
          <w:szCs w:val="28"/>
          <w:lang w:val="kk-KZ"/>
        </w:rPr>
        <w:t>F</w:t>
      </w:r>
      <w:r w:rsidRPr="00806199">
        <w:rPr>
          <w:rFonts w:ascii="Times New Roman" w:hAnsi="Times New Roman"/>
          <w:i/>
          <w:iCs/>
          <w:sz w:val="28"/>
          <w:szCs w:val="28"/>
          <w:vertAlign w:val="subscript"/>
          <w:lang w:val="kk-KZ"/>
        </w:rPr>
        <w:t xml:space="preserve">i </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 xml:space="preserve"> тозу бөлшектерінің бетінің ауданы;</w:t>
      </w:r>
    </w:p>
    <w:p w14:paraId="47DBE2C4" w14:textId="5F5B8B6F"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Онда </w:t>
      </w:r>
    </w:p>
    <w:p w14:paraId="5601171C" w14:textId="77777777" w:rsidR="00742B87" w:rsidRPr="00806199" w:rsidRDefault="00742B87" w:rsidP="00B60D6C">
      <w:pPr>
        <w:spacing w:after="0" w:line="240" w:lineRule="auto"/>
        <w:ind w:firstLine="709"/>
        <w:jc w:val="both"/>
        <w:rPr>
          <w:rFonts w:ascii="Times New Roman" w:hAnsi="Times New Roman"/>
          <w:sz w:val="28"/>
          <w:szCs w:val="28"/>
          <w:lang w:val="kk-KZ"/>
        </w:rPr>
      </w:pPr>
    </w:p>
    <w:tbl>
      <w:tblPr>
        <w:tblStyle w:val="aa"/>
        <w:tblW w:w="0" w:type="auto"/>
        <w:tblLook w:val="04A0" w:firstRow="1" w:lastRow="0" w:firstColumn="1" w:lastColumn="0" w:noHBand="0" w:noVBand="1"/>
      </w:tblPr>
      <w:tblGrid>
        <w:gridCol w:w="8735"/>
        <w:gridCol w:w="893"/>
      </w:tblGrid>
      <w:tr w:rsidR="00742B87" w:rsidRPr="00806199" w14:paraId="004D0747" w14:textId="77777777" w:rsidTr="00742B87">
        <w:tc>
          <w:tcPr>
            <w:tcW w:w="8735" w:type="dxa"/>
          </w:tcPr>
          <w:p w14:paraId="5186D91F" w14:textId="1314743C"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30"/>
                <w:sz w:val="28"/>
                <w:szCs w:val="28"/>
                <w:lang w:val="kk-KZ"/>
              </w:rPr>
              <w:object w:dxaOrig="1939" w:dyaOrig="680" w14:anchorId="0FFA5ED3">
                <v:shape id="_x0000_i1053" type="#_x0000_t75" style="width:2in;height:44.25pt" o:ole="" fillcolor="window">
                  <v:imagedata r:id="rId102" o:title=""/>
                </v:shape>
                <o:OLEObject Type="Embed" ProgID="Equation.3" ShapeID="_x0000_i1053" DrawAspect="Content" ObjectID="_1843023264" r:id="rId103"/>
              </w:object>
            </w:r>
          </w:p>
        </w:tc>
        <w:tc>
          <w:tcPr>
            <w:tcW w:w="893" w:type="dxa"/>
          </w:tcPr>
          <w:p w14:paraId="3D444D0F" w14:textId="580DB4EE" w:rsidR="00742B87" w:rsidRPr="00806199" w:rsidRDefault="00742B87" w:rsidP="00A638F7">
            <w:pPr>
              <w:spacing w:after="0" w:line="240" w:lineRule="auto"/>
              <w:jc w:val="right"/>
              <w:rPr>
                <w:rFonts w:ascii="Times New Roman" w:hAnsi="Times New Roman"/>
                <w:sz w:val="28"/>
                <w:szCs w:val="28"/>
                <w:lang w:val="kk-KZ"/>
              </w:rPr>
            </w:pPr>
            <w:r w:rsidRPr="00806199">
              <w:rPr>
                <w:rFonts w:ascii="Times New Roman" w:hAnsi="Times New Roman"/>
                <w:sz w:val="28"/>
                <w:szCs w:val="28"/>
                <w:lang w:val="kk-KZ"/>
              </w:rPr>
              <w:t>(2.19)</w:t>
            </w:r>
          </w:p>
        </w:tc>
      </w:tr>
    </w:tbl>
    <w:p w14:paraId="78F60C11" w14:textId="77777777" w:rsidR="00742B87" w:rsidRPr="00806199" w:rsidRDefault="00742B87" w:rsidP="00B60D6C">
      <w:pPr>
        <w:spacing w:after="0" w:line="240" w:lineRule="auto"/>
        <w:ind w:firstLine="709"/>
        <w:jc w:val="both"/>
        <w:rPr>
          <w:rFonts w:ascii="Times New Roman" w:hAnsi="Times New Roman"/>
          <w:sz w:val="28"/>
          <w:szCs w:val="28"/>
          <w:lang w:val="kk-KZ"/>
        </w:rPr>
      </w:pPr>
    </w:p>
    <w:p w14:paraId="72645E4F" w14:textId="02E07BB2" w:rsidR="00B60FEB" w:rsidRPr="00806199" w:rsidRDefault="00742B87"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00B60FEB" w:rsidRPr="00806199">
        <w:rPr>
          <w:rFonts w:ascii="Times New Roman" w:hAnsi="Times New Roman"/>
          <w:sz w:val="28"/>
          <w:szCs w:val="28"/>
          <w:lang w:val="kk-KZ"/>
        </w:rPr>
        <w:sym w:font="Symbol" w:char="F067"/>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материал тығыздығы.</w:t>
      </w:r>
    </w:p>
    <w:p w14:paraId="0F82FF01"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(2.19) теңдеуінен химиялық потенциалдың жоғарылауымен тозу бөлшектері (F</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/V</w:t>
      </w:r>
      <w:r w:rsidRPr="00806199">
        <w:rPr>
          <w:rFonts w:ascii="Times New Roman" w:hAnsi="Times New Roman"/>
          <w:sz w:val="28"/>
          <w:szCs w:val="28"/>
          <w:vertAlign w:val="subscript"/>
          <w:lang w:val="kk-KZ"/>
        </w:rPr>
        <w:t>i</w:t>
      </w:r>
      <w:r w:rsidRPr="00806199">
        <w:rPr>
          <w:rFonts w:ascii="Times New Roman" w:hAnsi="Times New Roman"/>
          <w:sz w:val="28"/>
          <w:szCs w:val="28"/>
          <w:lang w:val="kk-KZ"/>
        </w:rPr>
        <w:t>) жоғарылайтын пішінге ұмтылады.</w:t>
      </w:r>
    </w:p>
    <w:p w14:paraId="2F7D780C" w14:textId="1239CF0F"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Тозу бөлшектерінің ауданы, микрогеометриялық рельефке және пішінге қарамастан, оның массасына немесе көлеміне тура пропорционал, ал жалпы жағдайда ол сызықтық өлшемнің квадратымен (</w:t>
      </w:r>
      <w:r w:rsidRPr="00806199">
        <w:rPr>
          <w:rFonts w:ascii="Times New Roman" w:hAnsi="Times New Roman"/>
          <w:sz w:val="28"/>
          <w:szCs w:val="28"/>
          <w:lang w:val="kk-KZ"/>
        </w:rPr>
        <w:sym w:font="Symbol" w:char="F061"/>
      </w:r>
      <w:r w:rsidRPr="00806199">
        <w:rPr>
          <w:rFonts w:ascii="Times New Roman" w:hAnsi="Times New Roman"/>
          <w:sz w:val="28"/>
          <w:szCs w:val="28"/>
          <w:lang w:val="kk-KZ"/>
        </w:rPr>
        <w:t>), ал көлемі бірдей мөлшердегі текшемен анықталады. Сондықтан [77].</w:t>
      </w:r>
    </w:p>
    <w:p w14:paraId="4EC925A0" w14:textId="15B5474A" w:rsidR="00742B87" w:rsidRPr="00806199" w:rsidRDefault="00742B8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42B87" w:rsidRPr="00806199" w14:paraId="6350426B" w14:textId="77777777" w:rsidTr="00742B87">
        <w:tc>
          <w:tcPr>
            <w:tcW w:w="8784" w:type="dxa"/>
          </w:tcPr>
          <w:p w14:paraId="2600C1E6" w14:textId="738A2384"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30"/>
                <w:sz w:val="28"/>
                <w:szCs w:val="28"/>
                <w:lang w:val="kk-KZ"/>
              </w:rPr>
              <w:object w:dxaOrig="1320" w:dyaOrig="720" w14:anchorId="0FBD7DA7">
                <v:shape id="_x0000_i1054" type="#_x0000_t75" style="width:120pt;height:48pt" o:ole="" fillcolor="window">
                  <v:imagedata r:id="rId104" o:title=""/>
                </v:shape>
                <o:OLEObject Type="Embed" ProgID="Equation.3" ShapeID="_x0000_i1054" DrawAspect="Content" ObjectID="_1843023265" r:id="rId105"/>
              </w:object>
            </w:r>
          </w:p>
        </w:tc>
        <w:tc>
          <w:tcPr>
            <w:tcW w:w="844" w:type="dxa"/>
          </w:tcPr>
          <w:p w14:paraId="061B6076" w14:textId="5D79A59E"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(2.20)</w:t>
            </w:r>
          </w:p>
        </w:tc>
      </w:tr>
    </w:tbl>
    <w:p w14:paraId="667CA564" w14:textId="56E1E06B" w:rsidR="00742B87" w:rsidRPr="00806199" w:rsidRDefault="00742B87" w:rsidP="00B60D6C">
      <w:pPr>
        <w:spacing w:after="0" w:line="240" w:lineRule="auto"/>
        <w:ind w:firstLine="709"/>
        <w:jc w:val="both"/>
        <w:rPr>
          <w:rFonts w:ascii="Times New Roman" w:hAnsi="Times New Roman"/>
          <w:sz w:val="28"/>
          <w:szCs w:val="28"/>
          <w:lang w:val="kk-KZ"/>
        </w:rPr>
      </w:pPr>
    </w:p>
    <w:p w14:paraId="734996E5" w14:textId="15817378"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Сызықтық өлшемнің өзі бөлшектің массасының </w:t>
      </w:r>
      <w:r w:rsidRPr="00806199">
        <w:rPr>
          <w:rFonts w:ascii="Times New Roman" w:hAnsi="Times New Roman"/>
          <w:position w:val="-14"/>
          <w:sz w:val="28"/>
          <w:szCs w:val="28"/>
          <w:lang w:val="kk-KZ"/>
        </w:rPr>
        <w:object w:dxaOrig="660" w:dyaOrig="420" w14:anchorId="4E250609">
          <v:shape id="_x0000_i1055" type="#_x0000_t75" style="width:49.5pt;height:31.5pt" o:ole="" fillcolor="window">
            <v:imagedata r:id="rId106" o:title=""/>
          </v:shape>
          <o:OLEObject Type="Embed" ProgID="Equation.3" ShapeID="_x0000_i1055" DrawAspect="Content" ObjectID="_1843023266" r:id="rId107"/>
        </w:object>
      </w:r>
      <w:r w:rsidRPr="00806199">
        <w:rPr>
          <w:rFonts w:ascii="Times New Roman" w:hAnsi="Times New Roman"/>
          <w:sz w:val="28"/>
          <w:szCs w:val="28"/>
          <w:lang w:val="kk-KZ"/>
        </w:rPr>
        <w:t>текше түбіріне пропорционал, онда</w:t>
      </w:r>
    </w:p>
    <w:p w14:paraId="22378774" w14:textId="47544435" w:rsidR="00742B87" w:rsidRPr="00806199" w:rsidRDefault="00742B8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742B87" w:rsidRPr="00806199" w14:paraId="42DA181B" w14:textId="77777777" w:rsidTr="00742B87">
        <w:tc>
          <w:tcPr>
            <w:tcW w:w="8784" w:type="dxa"/>
          </w:tcPr>
          <w:p w14:paraId="7D28880B" w14:textId="067DF145" w:rsidR="00742B87" w:rsidRPr="00806199" w:rsidRDefault="00742B87" w:rsidP="00742B87">
            <w:pPr>
              <w:spacing w:after="0" w:line="240" w:lineRule="auto"/>
              <w:jc w:val="center"/>
              <w:rPr>
                <w:rFonts w:ascii="Times New Roman" w:hAnsi="Times New Roman"/>
                <w:sz w:val="28"/>
                <w:szCs w:val="28"/>
                <w:lang w:val="kk-KZ"/>
              </w:rPr>
            </w:pPr>
            <w:r w:rsidRPr="00806199">
              <w:rPr>
                <w:rFonts w:ascii="Times New Roman" w:hAnsi="Times New Roman"/>
                <w:position w:val="-34"/>
                <w:sz w:val="28"/>
                <w:szCs w:val="28"/>
                <w:lang w:val="kk-KZ"/>
              </w:rPr>
              <w:object w:dxaOrig="1340" w:dyaOrig="720" w14:anchorId="14C93834">
                <v:shape id="_x0000_i1056" type="#_x0000_t75" style="width:120pt;height:49.5pt" o:ole="" fillcolor="window">
                  <v:imagedata r:id="rId108" o:title=""/>
                </v:shape>
                <o:OLEObject Type="Embed" ProgID="Equation.3" ShapeID="_x0000_i1056" DrawAspect="Content" ObjectID="_1843023267" r:id="rId109"/>
              </w:object>
            </w:r>
          </w:p>
        </w:tc>
        <w:tc>
          <w:tcPr>
            <w:tcW w:w="844" w:type="dxa"/>
          </w:tcPr>
          <w:p w14:paraId="16F7FE0E" w14:textId="26BF096E" w:rsidR="00742B87" w:rsidRPr="00806199" w:rsidRDefault="00742B87" w:rsidP="00B60D6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(2.21)</w:t>
            </w:r>
          </w:p>
        </w:tc>
      </w:tr>
      <w:tr w:rsidR="00742B87" w:rsidRPr="00806199" w14:paraId="62944597" w14:textId="77777777" w:rsidTr="00742B87">
        <w:tc>
          <w:tcPr>
            <w:tcW w:w="8784" w:type="dxa"/>
          </w:tcPr>
          <w:p w14:paraId="7D9A543A" w14:textId="77777777" w:rsidR="00742B87" w:rsidRPr="00806199" w:rsidRDefault="00742B87" w:rsidP="00742B87">
            <w:pPr>
              <w:spacing w:after="0" w:line="240" w:lineRule="auto"/>
              <w:jc w:val="center"/>
              <w:rPr>
                <w:rFonts w:ascii="Times New Roman" w:hAnsi="Times New Roman"/>
                <w:sz w:val="28"/>
                <w:szCs w:val="28"/>
                <w:lang w:val="kk-KZ"/>
              </w:rPr>
            </w:pPr>
          </w:p>
        </w:tc>
        <w:tc>
          <w:tcPr>
            <w:tcW w:w="844" w:type="dxa"/>
          </w:tcPr>
          <w:p w14:paraId="249E28E9" w14:textId="77777777" w:rsidR="00742B87" w:rsidRPr="00806199" w:rsidRDefault="00742B87" w:rsidP="00B60D6C">
            <w:pPr>
              <w:spacing w:after="0" w:line="240" w:lineRule="auto"/>
              <w:jc w:val="both"/>
              <w:rPr>
                <w:rFonts w:ascii="Times New Roman" w:hAnsi="Times New Roman"/>
                <w:sz w:val="28"/>
                <w:szCs w:val="28"/>
                <w:lang w:val="kk-KZ"/>
              </w:rPr>
            </w:pPr>
          </w:p>
        </w:tc>
      </w:tr>
      <w:tr w:rsidR="00742B87" w:rsidRPr="00806199" w14:paraId="6AA0324C" w14:textId="77777777" w:rsidTr="00742B87">
        <w:tc>
          <w:tcPr>
            <w:tcW w:w="8784" w:type="dxa"/>
          </w:tcPr>
          <w:p w14:paraId="499AC771" w14:textId="248DF000" w:rsidR="00742B87" w:rsidRPr="00806199" w:rsidRDefault="00742B87" w:rsidP="00742B87">
            <w:pPr>
              <w:spacing w:after="0" w:line="240" w:lineRule="auto"/>
              <w:rPr>
                <w:rFonts w:ascii="Times New Roman" w:hAnsi="Times New Roman"/>
                <w:sz w:val="28"/>
                <w:szCs w:val="28"/>
                <w:lang w:val="kk-KZ"/>
              </w:rPr>
            </w:pPr>
            <w:r w:rsidRPr="00806199">
              <w:rPr>
                <w:rFonts w:ascii="Times New Roman" w:hAnsi="Times New Roman"/>
                <w:sz w:val="28"/>
                <w:szCs w:val="28"/>
                <w:lang w:val="kk-KZ"/>
              </w:rPr>
              <w:t xml:space="preserve">немесе                               </w:t>
            </w:r>
            <w:r w:rsidRPr="00806199">
              <w:rPr>
                <w:rFonts w:ascii="Times New Roman" w:hAnsi="Times New Roman"/>
                <w:position w:val="-32"/>
                <w:sz w:val="28"/>
                <w:szCs w:val="28"/>
                <w:lang w:val="kk-KZ"/>
              </w:rPr>
              <w:object w:dxaOrig="1380" w:dyaOrig="800" w14:anchorId="3624F87B">
                <v:shape id="_x0000_i1057" type="#_x0000_t75" style="width:120pt;height:50.25pt" o:ole="" fillcolor="window">
                  <v:imagedata r:id="rId110" o:title=""/>
                </v:shape>
                <o:OLEObject Type="Embed" ProgID="Equation.3" ShapeID="_x0000_i1057" DrawAspect="Content" ObjectID="_1843023268" r:id="rId111"/>
              </w:object>
            </w:r>
          </w:p>
        </w:tc>
        <w:tc>
          <w:tcPr>
            <w:tcW w:w="844" w:type="dxa"/>
          </w:tcPr>
          <w:p w14:paraId="51E21DDB" w14:textId="77777777" w:rsidR="00742B87" w:rsidRPr="00806199" w:rsidRDefault="00742B87" w:rsidP="00B60D6C">
            <w:pPr>
              <w:spacing w:after="0" w:line="240" w:lineRule="auto"/>
              <w:jc w:val="both"/>
              <w:rPr>
                <w:rFonts w:ascii="Times New Roman" w:hAnsi="Times New Roman"/>
                <w:sz w:val="28"/>
                <w:szCs w:val="28"/>
                <w:lang w:val="kk-KZ"/>
              </w:rPr>
            </w:pPr>
          </w:p>
        </w:tc>
      </w:tr>
    </w:tbl>
    <w:p w14:paraId="06C981A5" w14:textId="7B7F48FD" w:rsidR="00742B87" w:rsidRPr="00806199" w:rsidRDefault="00742B87" w:rsidP="00B60D6C">
      <w:pPr>
        <w:spacing w:after="0" w:line="240" w:lineRule="auto"/>
        <w:ind w:firstLine="709"/>
        <w:jc w:val="both"/>
        <w:rPr>
          <w:rFonts w:ascii="Times New Roman" w:hAnsi="Times New Roman"/>
          <w:sz w:val="28"/>
          <w:szCs w:val="28"/>
          <w:lang w:val="kk-KZ"/>
        </w:rPr>
      </w:pPr>
    </w:p>
    <w:p w14:paraId="4E377F7C"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яғни, тозу бөлшектерінің массасы меншікті ішкі энергияның текшесіне (химиялық потенциалға) кері пропорционал. Сонымен, меншікті ішкі энергияның ұлғаюымен тозу бөлшектерінің массасы азаяды, ал химиялық потенциал өскен сайын қирау бөлшектерінің мөлшерінің азаю дәрежесі үлкен қарқындылықпен жүреді.</w:t>
      </w:r>
    </w:p>
    <w:p w14:paraId="42229362" w14:textId="4318A2E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 xml:space="preserve">Құралды қиратудың нақты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інде тозу бөлшектерінің өлшемдері теориялық өлшемдермен салыстырғанда үлкен мәнге ие болуы мүмкін және ықтималдық сипатқа ие, ең алдымен кристалдық құрылымның ақауларының таралуының әртектілігімен, қоспалаушы элементтердің біркелкі емес концентрациясымен, жанасу бетінің кедір</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бұдырымен және т. б. байланысты [77,83], сондықтан жоғарыда қарастырылған энергетикалық қатынастар күрделі қирау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інің тек бір бөлігін ғана анықтайды, бұл анықталған тәуелділіктермен сипатталуы мүмкін.</w:t>
      </w:r>
    </w:p>
    <w:p w14:paraId="437D008D"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46E2B117" w14:textId="1C7BE134" w:rsidR="00B60FEB" w:rsidRPr="00806199" w:rsidRDefault="00B60FEB" w:rsidP="005723FF">
      <w:pPr>
        <w:pStyle w:val="ab"/>
        <w:ind w:firstLine="709"/>
        <w:jc w:val="both"/>
        <w:outlineLvl w:val="1"/>
        <w:rPr>
          <w:lang w:val="kk-KZ"/>
        </w:rPr>
      </w:pPr>
      <w:bookmarkStart w:id="20" w:name="_Toc231152211"/>
      <w:r w:rsidRPr="00806199">
        <w:rPr>
          <w:lang w:val="kk-KZ"/>
        </w:rPr>
        <w:t xml:space="preserve">2.4 Өңделетін материалдың қаттылығы мен алдын ала </w:t>
      </w:r>
      <w:r w:rsidR="003958B9" w:rsidRPr="00806199">
        <w:rPr>
          <w:lang w:val="kk-KZ"/>
        </w:rPr>
        <w:t>ысқылап қалыптастыру</w:t>
      </w:r>
      <w:r w:rsidRPr="00806199">
        <w:rPr>
          <w:lang w:val="kk-KZ"/>
        </w:rPr>
        <w:t xml:space="preserve"> жылдамдығы арасындағы өзара байланыс туралы</w:t>
      </w:r>
      <w:bookmarkEnd w:id="20"/>
    </w:p>
    <w:p w14:paraId="01B09168" w14:textId="3F603468"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Құралды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оңтайлы режимі беріктендірудің ең жақсы деформациялық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термиялық жағдайларын қамтамасыз етеді, егер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қаттырақ материалда жүргізілсе, оны одан әрі жақсартуға болады.  Бұл жағдайды нақтылау үшін арнайы эксперименттер өңделген материалдың қаттылығының екінші байланыс құрылымының тозуға төзімділігіне әсерін анықтау үшін зерттеу жүргізді [33,42]. Осы тәжірибелер сериясының нәтижелері 2.8</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келтірілген, онда өңделетін материалдың қаттылығының аспаптық материалға қатынасы қарапайым құралға қатысты </w:t>
      </w:r>
      <w:r w:rsidR="00415FB4" w:rsidRPr="00806199">
        <w:rPr>
          <w:rFonts w:ascii="Times New Roman" w:hAnsi="Times New Roman"/>
          <w:sz w:val="28"/>
          <w:szCs w:val="28"/>
          <w:lang w:val="kk-KZ"/>
        </w:rPr>
        <w:t>ысқылап қалыптасқан</w:t>
      </w:r>
      <w:r w:rsidRPr="00806199">
        <w:rPr>
          <w:rFonts w:ascii="Times New Roman" w:hAnsi="Times New Roman"/>
          <w:sz w:val="28"/>
          <w:szCs w:val="28"/>
          <w:lang w:val="kk-KZ"/>
        </w:rPr>
        <w:t xml:space="preserve">нан кейін аспаптық материалдың беріктігін арттыру дәрежесіне әсері көрсетілген [18,40,42]. </w:t>
      </w:r>
    </w:p>
    <w:p w14:paraId="6DC6F249" w14:textId="77777777"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p>
    <w:p w14:paraId="0449BA82" w14:textId="5B048724" w:rsidR="00B60FEB" w:rsidRPr="00806199" w:rsidRDefault="00A721B8" w:rsidP="00B60D6C">
      <w:pPr>
        <w:tabs>
          <w:tab w:val="left" w:pos="360"/>
          <w:tab w:val="left" w:pos="8775"/>
        </w:tabs>
        <w:spacing w:after="0" w:line="240" w:lineRule="auto"/>
        <w:ind w:firstLine="709"/>
        <w:jc w:val="center"/>
        <w:rPr>
          <w:rFonts w:ascii="Times New Roman" w:hAnsi="Times New Roman"/>
          <w:sz w:val="28"/>
          <w:szCs w:val="28"/>
          <w:lang w:val="kk-KZ"/>
        </w:rPr>
      </w:pPr>
      <w:r w:rsidRPr="00806199">
        <w:rPr>
          <w:rFonts w:ascii="Times New Roman" w:hAnsi="Times New Roman"/>
          <w:noProof/>
          <w:lang w:val="kk-KZ"/>
        </w:rPr>
        <w:drawing>
          <wp:inline distT="0" distB="0" distL="0" distR="0" wp14:anchorId="46379429" wp14:editId="1FFEF7E9">
            <wp:extent cx="5267325" cy="34671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67325" cy="3467100"/>
                    </a:xfrm>
                    <a:prstGeom prst="rect">
                      <a:avLst/>
                    </a:prstGeom>
                    <a:noFill/>
                    <a:ln>
                      <a:noFill/>
                    </a:ln>
                  </pic:spPr>
                </pic:pic>
              </a:graphicData>
            </a:graphic>
          </wp:inline>
        </w:drawing>
      </w:r>
    </w:p>
    <w:p w14:paraId="1B84CB7F" w14:textId="77777777" w:rsidR="00B60FEB" w:rsidRPr="00806199" w:rsidRDefault="00B60FEB" w:rsidP="00B60D6C">
      <w:pPr>
        <w:tabs>
          <w:tab w:val="left" w:pos="142"/>
          <w:tab w:val="left" w:pos="8775"/>
        </w:tabs>
        <w:spacing w:after="0" w:line="240" w:lineRule="auto"/>
        <w:ind w:firstLine="709"/>
        <w:jc w:val="center"/>
        <w:rPr>
          <w:rFonts w:ascii="Times New Roman" w:hAnsi="Times New Roman"/>
          <w:sz w:val="28"/>
          <w:szCs w:val="28"/>
          <w:lang w:val="kk-KZ"/>
        </w:rPr>
      </w:pPr>
    </w:p>
    <w:p w14:paraId="507F7870" w14:textId="2E79BFD2" w:rsidR="00B60FEB" w:rsidRPr="00806199" w:rsidRDefault="00BC5C7B" w:rsidP="00B60D6C">
      <w:pPr>
        <w:tabs>
          <w:tab w:val="left" w:pos="360"/>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 xml:space="preserve">Сурет </w:t>
      </w:r>
      <w:r w:rsidR="00B60FEB" w:rsidRPr="00806199">
        <w:rPr>
          <w:rFonts w:ascii="Times New Roman" w:hAnsi="Times New Roman"/>
          <w:bCs/>
          <w:sz w:val="28"/>
          <w:szCs w:val="28"/>
          <w:lang w:val="kk-KZ"/>
        </w:rPr>
        <w:t xml:space="preserve">2.8 </w:t>
      </w:r>
      <w:r w:rsidRPr="00806199">
        <w:rPr>
          <w:rFonts w:ascii="Times New Roman" w:hAnsi="Times New Roman"/>
          <w:bCs/>
          <w:sz w:val="28"/>
          <w:szCs w:val="28"/>
          <w:lang w:val="kk-KZ"/>
        </w:rPr>
        <w:t>–</w:t>
      </w:r>
      <w:r w:rsidR="00B60FEB" w:rsidRPr="00806199">
        <w:rPr>
          <w:rFonts w:ascii="Times New Roman" w:hAnsi="Times New Roman"/>
          <w:bCs/>
          <w:sz w:val="28"/>
          <w:szCs w:val="28"/>
          <w:lang w:val="kk-KZ"/>
        </w:rPr>
        <w:t xml:space="preserve"> Өңделетін (Н</w:t>
      </w:r>
      <w:r w:rsidR="00B60FEB" w:rsidRPr="00806199">
        <w:rPr>
          <w:rFonts w:ascii="Times New Roman" w:hAnsi="Times New Roman"/>
          <w:bCs/>
          <w:sz w:val="28"/>
          <w:szCs w:val="28"/>
          <w:vertAlign w:val="subscript"/>
          <w:lang w:val="kk-KZ"/>
        </w:rPr>
        <w:t>д</w:t>
      </w:r>
      <w:r w:rsidR="00B60FEB" w:rsidRPr="00806199">
        <w:rPr>
          <w:rFonts w:ascii="Times New Roman" w:hAnsi="Times New Roman"/>
          <w:bCs/>
          <w:sz w:val="28"/>
          <w:szCs w:val="28"/>
          <w:lang w:val="kk-KZ"/>
        </w:rPr>
        <w:t>) және аспаптық (Н</w:t>
      </w:r>
      <w:r w:rsidR="00A721B8" w:rsidRPr="00806199">
        <w:rPr>
          <w:rFonts w:ascii="Times New Roman" w:hAnsi="Times New Roman"/>
          <w:bCs/>
          <w:sz w:val="28"/>
          <w:szCs w:val="28"/>
          <w:vertAlign w:val="subscript"/>
          <w:lang w:val="kk-KZ"/>
        </w:rPr>
        <w:t>қ</w:t>
      </w:r>
      <w:r w:rsidR="00B60FEB" w:rsidRPr="00806199">
        <w:rPr>
          <w:rFonts w:ascii="Times New Roman" w:hAnsi="Times New Roman"/>
          <w:bCs/>
          <w:sz w:val="28"/>
          <w:szCs w:val="28"/>
          <w:lang w:val="kk-KZ"/>
        </w:rPr>
        <w:t xml:space="preserve">) материалдардың қаттылық қатынасының алдын ала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дың беріктігін арттыру шамасына әсері </w:t>
      </w:r>
    </w:p>
    <w:p w14:paraId="453C4E75" w14:textId="77777777" w:rsidR="00B60FEB" w:rsidRPr="00806199" w:rsidRDefault="00B60FEB" w:rsidP="00B60D6C">
      <w:pPr>
        <w:tabs>
          <w:tab w:val="left" w:pos="360"/>
        </w:tabs>
        <w:spacing w:after="0" w:line="240" w:lineRule="auto"/>
        <w:ind w:firstLine="709"/>
        <w:jc w:val="center"/>
        <w:rPr>
          <w:rFonts w:ascii="Times New Roman" w:hAnsi="Times New Roman"/>
          <w:bCs/>
          <w:sz w:val="28"/>
          <w:szCs w:val="28"/>
          <w:lang w:val="kk-KZ"/>
        </w:rPr>
      </w:pPr>
    </w:p>
    <w:p w14:paraId="359ABC51" w14:textId="26C036AA"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Тәуелділік монотонды түрде артады, бұл өңделетін материалдың қаттылығының жоғарылауымен құралдың жұмыс беттерін қатайту әсері артады, ал беріктіктің жоғарылау дәрежесі 4,5 ... 4,6 есеге жетуі мүмкін екенін көрсетеді. Көрсетілген тәуелділіктің сипаты деформация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терінің тозуға төзімді екінші реттік жанасу құрылымының қалыптасу механизмінде маңызды рөл атқаратынын тағы да растайды [18,40,42].</w:t>
      </w:r>
    </w:p>
    <w:p w14:paraId="0C3732CA" w14:textId="530C07F1" w:rsidR="00B60FEB" w:rsidRPr="00806199" w:rsidRDefault="00B60FEB" w:rsidP="00B60D6C">
      <w:pPr>
        <w:tabs>
          <w:tab w:val="left" w:pos="360"/>
          <w:tab w:val="left" w:pos="8775"/>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Қатты металдар мен қорытпаларды </w:t>
      </w:r>
      <w:r w:rsidR="00415FB4" w:rsidRPr="00806199">
        <w:rPr>
          <w:rFonts w:ascii="Times New Roman" w:hAnsi="Times New Roman"/>
          <w:sz w:val="28"/>
          <w:szCs w:val="28"/>
          <w:lang w:val="kk-KZ"/>
        </w:rPr>
        <w:t xml:space="preserve">ысқылап қалыптасқан </w:t>
      </w:r>
      <w:r w:rsidRPr="00806199">
        <w:rPr>
          <w:rFonts w:ascii="Times New Roman" w:hAnsi="Times New Roman"/>
          <w:sz w:val="28"/>
          <w:szCs w:val="28"/>
          <w:lang w:val="kk-KZ"/>
        </w:rPr>
        <w:t xml:space="preserve">материалдары ретінде пайдалануды тежейтін маңызды шектеуші фактор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сынаның пішін тұрақтылығын жоғалтуы болып табылады, мұнда жоғары жанасу жүктемелеріне байланысты оның пластикалық деформациясы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жиектің геометриясының өзгеруінен туындаған кесу қасиеттерінің нашарлауымен жүреді. Қолданыстағы түсініктерге сәйкес [18,40,42] егер аспаптық материалдың өңделетін материалға қаттылық қатынасы 1,4...1.6</w:t>
      </w:r>
      <w:r w:rsidR="00550994" w:rsidRPr="00806199">
        <w:rPr>
          <w:rFonts w:ascii="Times New Roman" w:hAnsi="Times New Roman"/>
          <w:sz w:val="28"/>
          <w:szCs w:val="28"/>
          <w:lang w:val="kk-KZ"/>
        </w:rPr>
        <w:t>-</w:t>
      </w:r>
      <w:r w:rsidRPr="00806199">
        <w:rPr>
          <w:rFonts w:ascii="Times New Roman" w:hAnsi="Times New Roman"/>
          <w:sz w:val="28"/>
          <w:szCs w:val="28"/>
          <w:lang w:val="kk-KZ"/>
        </w:rPr>
        <w:t>дан асып кетсе, пішін тұрақтылығы жоғалуы орын алады. Содан кейін 1</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суреттегі пішінге төзімділіктің жоғалу шекарасын </w:t>
      </w:r>
      <m:oMath>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q</m:t>
                </m:r>
              </m:sub>
            </m:sSub>
          </m:num>
          <m:den>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ч</m:t>
                </m:r>
              </m:sub>
            </m:sSub>
          </m:den>
        </m:f>
        <m:r>
          <w:rPr>
            <w:rFonts w:ascii="Cambria Math" w:hAnsi="Cambria Math"/>
            <w:sz w:val="28"/>
            <w:szCs w:val="28"/>
            <w:lang w:val="kk-KZ"/>
          </w:rPr>
          <m:t>≈0,66</m:t>
        </m:r>
      </m:oMath>
      <w:r w:rsidRPr="00806199">
        <w:rPr>
          <w:rFonts w:ascii="Times New Roman" w:hAnsi="Times New Roman"/>
          <w:sz w:val="28"/>
          <w:szCs w:val="28"/>
          <w:lang w:val="kk-KZ"/>
        </w:rPr>
        <w:t xml:space="preserve"> деңгейінде абсцисса осі арқылы жүргізілген тігінен бейнелеуге болады. Қаттылықтың екі есе жоғарылауы 0,5 деңгейіндегі қаттылық қатынасынан басталады. Сондықтан беріктікті екі есе арттыруды қамтамасыз ететін өңделетін материалдардың қаттылық диапазоны 0,5...0,65 құрайды [18,40,42]. Оңтайлы режимдердің физикалық мәнін негіздеу мақсатында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бойынша бұрын орындалған жұмыстарда температура мен жылдамдық факторының тозуға төзімді байланыс құрылымдарын қалыптастыру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іне өзіндік әсері бойынша зерттеулер жүргізілді. [18,20,22,40,42]. Атап айтқанда, нақты кесу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інде температура мен жылдамдық факторлары ажырамас және өңдеу режимдерімен анықталатыны атап өтілді. Сонымен қатар, кесу жылдамдығының құралдың екінші байланыс құрылымының беріктігі мен тозуға төзімділігіне әсер етуінің эксперименттік сипаты температура факторларымен, ал беріктендіру дәрежесі мен тозуға төзімділіктің сандық мәні жылдамдықпен анықталатыны белгілі болды. Сонымен қатар, автономды жылдамдық әсері беріктендіру дәрежесіне жауап беретін көптеген және әрқашан басым емес факторлардың бірін білдіретіні көрсетілген. Шынында да, беріктендіру шамасы пластикалық деформация дәрежесімен анықталады, оның сандық мәні нақты байланыс жүктемелеріне, түйіспедегі адгезиялық өзара әрекеттесу күштеріне,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тің ұзақтығына және сырғанау жылдамдығына байланысты. Сондықтан көптеген кесу режимдерінде құралдың түйісу қабаттары шекті беріктендіру күйіне жетеді және бұл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тің аяқталу дәрежесі негізінен уақытқа байланысты болады деп болжауға болады. Өңделетін материалдың қаттылығының оңтайлы жылдамдық пен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уақытына әсері 2.9</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суретте көрсетілген, ол қаттылықтың жоғарылауымен оңтайлы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 xml:space="preserve"> жылдамдығы мен уақыты төмендейді [31,42].</w:t>
      </w:r>
    </w:p>
    <w:p w14:paraId="3CA42E2C"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p w14:paraId="018C3012"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2231FD8A" wp14:editId="4F2D8A31">
            <wp:extent cx="3261606" cy="3480179"/>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3">
                      <a:extLst>
                        <a:ext uri="{28A0092B-C50C-407E-A947-70E740481C1C}">
                          <a14:useLocalDpi xmlns:a14="http://schemas.microsoft.com/office/drawing/2010/main" val="0"/>
                        </a:ext>
                      </a:extLst>
                    </a:blip>
                    <a:srcRect l="2886" t="4630" r="3935" b="2759"/>
                    <a:stretch/>
                  </pic:blipFill>
                  <pic:spPr bwMode="auto">
                    <a:xfrm>
                      <a:off x="0" y="0"/>
                      <a:ext cx="3302407" cy="3523715"/>
                    </a:xfrm>
                    <a:prstGeom prst="rect">
                      <a:avLst/>
                    </a:prstGeom>
                    <a:noFill/>
                    <a:ln>
                      <a:noFill/>
                    </a:ln>
                    <a:extLst>
                      <a:ext uri="{53640926-AAD7-44D8-BBD7-CCE9431645EC}">
                        <a14:shadowObscured xmlns:a14="http://schemas.microsoft.com/office/drawing/2010/main"/>
                      </a:ext>
                    </a:extLst>
                  </pic:spPr>
                </pic:pic>
              </a:graphicData>
            </a:graphic>
          </wp:inline>
        </w:drawing>
      </w:r>
    </w:p>
    <w:p w14:paraId="7A1CCD18" w14:textId="77777777" w:rsidR="00B60FEB" w:rsidRPr="00806199" w:rsidRDefault="00B60FEB" w:rsidP="00B60D6C">
      <w:pPr>
        <w:tabs>
          <w:tab w:val="left" w:pos="360"/>
        </w:tabs>
        <w:spacing w:after="0" w:line="240" w:lineRule="auto"/>
        <w:ind w:firstLine="709"/>
        <w:jc w:val="center"/>
        <w:rPr>
          <w:rFonts w:ascii="Times New Roman" w:hAnsi="Times New Roman"/>
          <w:sz w:val="28"/>
          <w:szCs w:val="28"/>
          <w:lang w:val="kk-KZ"/>
        </w:rPr>
      </w:pPr>
    </w:p>
    <w:p w14:paraId="3DF51884" w14:textId="60E2B437" w:rsidR="00B60FEB" w:rsidRPr="00806199" w:rsidRDefault="00B60FEB" w:rsidP="00F856BE">
      <w:pPr>
        <w:tabs>
          <w:tab w:val="left" w:pos="360"/>
        </w:tabs>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1 </w:t>
      </w:r>
      <w:r w:rsidR="00A721B8"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Pr="00806199">
        <w:rPr>
          <w:rFonts w:ascii="Times New Roman" w:hAnsi="Times New Roman"/>
          <w:i/>
          <w:sz w:val="28"/>
          <w:szCs w:val="28"/>
          <w:lang w:val="kk-KZ"/>
        </w:rPr>
        <w:t>τ</w:t>
      </w:r>
      <w:r w:rsidR="00A721B8" w:rsidRPr="00806199">
        <w:rPr>
          <w:rFonts w:ascii="Times New Roman" w:hAnsi="Times New Roman"/>
          <w:i/>
          <w:sz w:val="28"/>
          <w:szCs w:val="28"/>
          <w:vertAlign w:val="subscript"/>
          <w:lang w:val="kk-KZ"/>
        </w:rPr>
        <w:t>ық</w:t>
      </w:r>
      <w:r w:rsidRPr="00806199">
        <w:rPr>
          <w:rFonts w:ascii="Times New Roman" w:hAnsi="Times New Roman"/>
          <w:sz w:val="28"/>
          <w:szCs w:val="28"/>
          <w:lang w:val="kk-KZ"/>
        </w:rPr>
        <w:t xml:space="preserve">; 2 </w:t>
      </w:r>
      <w:r w:rsidR="00A721B8" w:rsidRPr="00806199">
        <w:rPr>
          <w:rFonts w:ascii="Times New Roman" w:hAnsi="Times New Roman"/>
          <w:sz w:val="28"/>
          <w:szCs w:val="28"/>
          <w:lang w:val="kk-KZ"/>
        </w:rPr>
        <w:t>–</w:t>
      </w:r>
      <w:r w:rsidRPr="00806199">
        <w:rPr>
          <w:rFonts w:ascii="Times New Roman" w:hAnsi="Times New Roman"/>
          <w:sz w:val="28"/>
          <w:szCs w:val="28"/>
          <w:lang w:val="kk-KZ"/>
        </w:rPr>
        <w:t xml:space="preserve"> V</w:t>
      </w:r>
      <w:r w:rsidR="00A721B8" w:rsidRPr="00806199">
        <w:rPr>
          <w:rFonts w:ascii="Times New Roman" w:hAnsi="Times New Roman"/>
          <w:sz w:val="28"/>
          <w:szCs w:val="28"/>
          <w:vertAlign w:val="subscript"/>
          <w:lang w:val="kk-KZ"/>
        </w:rPr>
        <w:t>ық</w:t>
      </w:r>
    </w:p>
    <w:p w14:paraId="7EBA5CA3"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Cs/>
          <w:sz w:val="28"/>
          <w:szCs w:val="28"/>
          <w:lang w:val="kk-KZ"/>
        </w:rPr>
      </w:pPr>
    </w:p>
    <w:p w14:paraId="4E80CD81" w14:textId="1A9B832E" w:rsidR="00B60FEB" w:rsidRPr="00806199" w:rsidRDefault="00D75606" w:rsidP="00B60D6C">
      <w:pPr>
        <w:tabs>
          <w:tab w:val="left" w:pos="360"/>
          <w:tab w:val="left" w:pos="8775"/>
        </w:tabs>
        <w:spacing w:after="0" w:line="240" w:lineRule="auto"/>
        <w:ind w:firstLine="709"/>
        <w:jc w:val="center"/>
        <w:rPr>
          <w:rFonts w:ascii="Times New Roman" w:hAnsi="Times New Roman"/>
          <w:bCs/>
          <w:sz w:val="28"/>
          <w:szCs w:val="28"/>
          <w:lang w:val="kk-KZ"/>
        </w:rPr>
      </w:pPr>
      <w:r w:rsidRPr="00806199">
        <w:rPr>
          <w:rFonts w:ascii="Times New Roman" w:hAnsi="Times New Roman"/>
          <w:bCs/>
          <w:sz w:val="28"/>
          <w:szCs w:val="28"/>
          <w:lang w:val="kk-KZ"/>
        </w:rPr>
        <w:t xml:space="preserve">Сурет </w:t>
      </w:r>
      <w:r w:rsidR="00B60FEB" w:rsidRPr="00806199">
        <w:rPr>
          <w:rFonts w:ascii="Times New Roman" w:hAnsi="Times New Roman"/>
          <w:bCs/>
          <w:sz w:val="28"/>
          <w:szCs w:val="28"/>
          <w:lang w:val="kk-KZ"/>
        </w:rPr>
        <w:t xml:space="preserve">2.9 </w:t>
      </w:r>
      <w:r w:rsidRPr="00806199">
        <w:rPr>
          <w:rFonts w:ascii="Times New Roman" w:hAnsi="Times New Roman"/>
          <w:bCs/>
          <w:sz w:val="28"/>
          <w:szCs w:val="28"/>
          <w:lang w:val="kk-KZ"/>
        </w:rPr>
        <w:t>–</w:t>
      </w:r>
      <w:r w:rsidR="00B60FEB" w:rsidRPr="00806199">
        <w:rPr>
          <w:rFonts w:ascii="Times New Roman" w:hAnsi="Times New Roman"/>
          <w:bCs/>
          <w:sz w:val="28"/>
          <w:szCs w:val="28"/>
          <w:lang w:val="kk-KZ"/>
        </w:rPr>
        <w:t xml:space="preserve"> Өңделетін материалдың қаттылығының Р6М5 құралының алдын ала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дың оңтайлы жылдамдығына және </w:t>
      </w:r>
      <w:r w:rsidR="003958B9" w:rsidRPr="00806199">
        <w:rPr>
          <w:rFonts w:ascii="Times New Roman" w:hAnsi="Times New Roman"/>
          <w:bCs/>
          <w:sz w:val="28"/>
          <w:szCs w:val="28"/>
          <w:lang w:val="kk-KZ"/>
        </w:rPr>
        <w:t>ысқылап қалыптастыру</w:t>
      </w:r>
      <w:r w:rsidR="00B60FEB" w:rsidRPr="00806199">
        <w:rPr>
          <w:rFonts w:ascii="Times New Roman" w:hAnsi="Times New Roman"/>
          <w:bCs/>
          <w:sz w:val="28"/>
          <w:szCs w:val="28"/>
          <w:lang w:val="kk-KZ"/>
        </w:rPr>
        <w:t xml:space="preserve"> уақытына әсері</w:t>
      </w:r>
    </w:p>
    <w:p w14:paraId="3E58A41B" w14:textId="77777777" w:rsidR="00B60FEB" w:rsidRPr="00806199" w:rsidRDefault="00B60FEB" w:rsidP="00B60D6C">
      <w:pPr>
        <w:tabs>
          <w:tab w:val="left" w:pos="360"/>
          <w:tab w:val="left" w:pos="8775"/>
        </w:tabs>
        <w:spacing w:after="0" w:line="240" w:lineRule="auto"/>
        <w:ind w:firstLine="709"/>
        <w:jc w:val="center"/>
        <w:rPr>
          <w:rFonts w:ascii="Times New Roman" w:hAnsi="Times New Roman"/>
          <w:bCs/>
          <w:sz w:val="28"/>
          <w:szCs w:val="28"/>
          <w:lang w:val="kk-KZ"/>
        </w:rPr>
      </w:pPr>
    </w:p>
    <w:p w14:paraId="699C7C45" w14:textId="2C79B4E5"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Бұл жағдайда тез</w:t>
      </w:r>
      <w:r w:rsidR="004C57C0" w:rsidRPr="00806199">
        <w:rPr>
          <w:rFonts w:ascii="Times New Roman" w:hAnsi="Times New Roman"/>
          <w:sz w:val="28"/>
          <w:szCs w:val="28"/>
          <w:lang w:val="kk-KZ"/>
        </w:rPr>
        <w:t>кескіш</w:t>
      </w:r>
      <w:r w:rsidRPr="00806199">
        <w:rPr>
          <w:rFonts w:ascii="Times New Roman" w:hAnsi="Times New Roman"/>
          <w:sz w:val="28"/>
          <w:szCs w:val="28"/>
          <w:lang w:val="kk-KZ"/>
        </w:rPr>
        <w:t xml:space="preserve"> құрал үшін алдын ала </w:t>
      </w:r>
      <w:r w:rsidR="003958B9" w:rsidRPr="00806199">
        <w:rPr>
          <w:rFonts w:ascii="Times New Roman" w:hAnsi="Times New Roman"/>
          <w:sz w:val="28"/>
          <w:szCs w:val="28"/>
          <w:lang w:val="kk-KZ"/>
        </w:rPr>
        <w:t>ысқылап қалыптастыру</w:t>
      </w:r>
      <w:r w:rsidRPr="00806199">
        <w:rPr>
          <w:rFonts w:ascii="Times New Roman" w:hAnsi="Times New Roman"/>
          <w:sz w:val="28"/>
          <w:szCs w:val="28"/>
          <w:lang w:val="kk-KZ"/>
        </w:rPr>
        <w:t>дың оңтайлы жылдамдығын эмпирикалық формула бойынша анықтауға болады</w:t>
      </w:r>
    </w:p>
    <w:p w14:paraId="33584274"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8"/>
        <w:gridCol w:w="1660"/>
      </w:tblGrid>
      <w:tr w:rsidR="00B60FEB" w:rsidRPr="00806199" w14:paraId="4DC2DB23" w14:textId="77777777" w:rsidTr="00F856BE">
        <w:tc>
          <w:tcPr>
            <w:tcW w:w="4139" w:type="pct"/>
          </w:tcPr>
          <w:p w14:paraId="5BFA1862" w14:textId="78F1B8C0" w:rsidR="00B60FEB" w:rsidRPr="00806199" w:rsidRDefault="00E72AE5" w:rsidP="00B60D6C">
            <w:pPr>
              <w:tabs>
                <w:tab w:val="left" w:pos="360"/>
              </w:tabs>
              <w:spacing w:line="240" w:lineRule="auto"/>
              <w:ind w:firstLine="709"/>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оңт</m:t>
                    </m:r>
                  </m:sub>
                </m:sSub>
                <m:r>
                  <w:rPr>
                    <w:rFonts w:ascii="Cambria Math" w:hAnsi="Cambria Math"/>
                    <w:sz w:val="28"/>
                    <w:szCs w:val="28"/>
                    <w:lang w:val="kk-KZ"/>
                  </w:rPr>
                  <m:t>=1,87-0,047⋅HR</m:t>
                </m:r>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өңд</m:t>
                    </m:r>
                  </m:sub>
                </m:sSub>
              </m:oMath>
            </m:oMathPara>
          </w:p>
        </w:tc>
        <w:tc>
          <w:tcPr>
            <w:tcW w:w="861" w:type="pct"/>
          </w:tcPr>
          <w:p w14:paraId="248642F1" w14:textId="77777777" w:rsidR="00B60FEB" w:rsidRPr="00806199" w:rsidRDefault="00B60FEB" w:rsidP="00B60D6C">
            <w:pPr>
              <w:tabs>
                <w:tab w:val="left" w:pos="360"/>
              </w:tabs>
              <w:spacing w:line="240" w:lineRule="auto"/>
              <w:ind w:firstLine="709"/>
              <w:jc w:val="right"/>
              <w:rPr>
                <w:rFonts w:ascii="Times New Roman" w:hAnsi="Times New Roman"/>
                <w:sz w:val="28"/>
                <w:szCs w:val="28"/>
                <w:lang w:val="kk-KZ"/>
              </w:rPr>
            </w:pPr>
            <w:r w:rsidRPr="00806199">
              <w:rPr>
                <w:rFonts w:ascii="Times New Roman" w:hAnsi="Times New Roman"/>
                <w:sz w:val="28"/>
                <w:szCs w:val="28"/>
                <w:lang w:val="kk-KZ"/>
              </w:rPr>
              <w:t>(2.22)</w:t>
            </w:r>
          </w:p>
        </w:tc>
      </w:tr>
    </w:tbl>
    <w:p w14:paraId="475DA169"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p w14:paraId="0A0C41A6" w14:textId="77777777" w:rsidR="0021713B" w:rsidRPr="00806199" w:rsidRDefault="0021713B" w:rsidP="0021713B">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w:t>
      </w:r>
      <w:r w:rsidR="00B60FEB" w:rsidRPr="00806199">
        <w:rPr>
          <w:rFonts w:ascii="Times New Roman" w:hAnsi="Times New Roman"/>
          <w:sz w:val="28"/>
          <w:szCs w:val="28"/>
          <w:lang w:val="kk-KZ"/>
        </w:rPr>
        <w:t>ұнда</w:t>
      </w:r>
      <w:r w:rsidRPr="00806199">
        <w:rPr>
          <w:rFonts w:ascii="Times New Roman" w:hAnsi="Times New Roman"/>
          <w:sz w:val="28"/>
          <w:szCs w:val="28"/>
          <w:lang w:val="kk-KZ"/>
        </w:rPr>
        <w:t>ғы,</w:t>
      </w:r>
      <w:r w:rsidR="00B60FEB" w:rsidRPr="00806199">
        <w:rPr>
          <w:rFonts w:ascii="Times New Roman" w:hAnsi="Times New Roman"/>
          <w:sz w:val="28"/>
          <w:szCs w:val="28"/>
          <w:lang w:val="kk-KZ"/>
        </w:rPr>
        <w:t xml:space="preserve"> V</w:t>
      </w:r>
      <w:r w:rsidRPr="00806199">
        <w:rPr>
          <w:rFonts w:ascii="Times New Roman" w:hAnsi="Times New Roman"/>
          <w:sz w:val="28"/>
          <w:szCs w:val="28"/>
          <w:vertAlign w:val="subscript"/>
          <w:lang w:val="kk-KZ"/>
        </w:rPr>
        <w:t>оңт</w:t>
      </w:r>
      <w:r w:rsidR="00B60FEB"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алдын ала </w:t>
      </w:r>
      <w:r w:rsidR="003958B9" w:rsidRPr="00806199">
        <w:rPr>
          <w:rFonts w:ascii="Times New Roman" w:hAnsi="Times New Roman"/>
          <w:sz w:val="28"/>
          <w:szCs w:val="28"/>
          <w:lang w:val="kk-KZ"/>
        </w:rPr>
        <w:t>ысқылап қалыптастыру</w:t>
      </w:r>
      <w:r w:rsidR="00B60FEB" w:rsidRPr="00806199">
        <w:rPr>
          <w:rFonts w:ascii="Times New Roman" w:hAnsi="Times New Roman"/>
          <w:sz w:val="28"/>
          <w:szCs w:val="28"/>
          <w:lang w:val="kk-KZ"/>
        </w:rPr>
        <w:t xml:space="preserve">дың оңтайлы жылдамдығы, м/с; </w:t>
      </w:r>
    </w:p>
    <w:p w14:paraId="6E060EDC" w14:textId="7D74EF46" w:rsidR="00B60FEB" w:rsidRPr="00806199" w:rsidRDefault="00B60FEB" w:rsidP="0021713B">
      <w:pPr>
        <w:tabs>
          <w:tab w:val="left" w:pos="360"/>
        </w:tabs>
        <w:spacing w:after="0" w:line="240" w:lineRule="auto"/>
        <w:ind w:firstLine="2127"/>
        <w:jc w:val="both"/>
        <w:rPr>
          <w:rFonts w:ascii="Times New Roman" w:hAnsi="Times New Roman"/>
          <w:sz w:val="28"/>
          <w:szCs w:val="28"/>
          <w:lang w:val="kk-KZ"/>
        </w:rPr>
      </w:pPr>
      <w:r w:rsidRPr="00806199">
        <w:rPr>
          <w:rFonts w:ascii="Times New Roman" w:hAnsi="Times New Roman"/>
          <w:sz w:val="28"/>
          <w:szCs w:val="28"/>
          <w:lang w:val="kk-KZ"/>
        </w:rPr>
        <w:t>HRC</w:t>
      </w:r>
      <w:r w:rsidR="0021713B" w:rsidRPr="00806199">
        <w:rPr>
          <w:rFonts w:ascii="Times New Roman" w:hAnsi="Times New Roman"/>
          <w:sz w:val="28"/>
          <w:szCs w:val="28"/>
          <w:vertAlign w:val="subscript"/>
          <w:lang w:val="kk-KZ"/>
        </w:rPr>
        <w:t>өңд</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415FB4" w:rsidRPr="00806199">
        <w:rPr>
          <w:rFonts w:ascii="Times New Roman" w:hAnsi="Times New Roman"/>
          <w:sz w:val="28"/>
          <w:szCs w:val="28"/>
          <w:lang w:val="kk-KZ"/>
        </w:rPr>
        <w:t xml:space="preserve">ысқылап қалыптасқан </w:t>
      </w:r>
      <w:r w:rsidRPr="00806199">
        <w:rPr>
          <w:rFonts w:ascii="Times New Roman" w:hAnsi="Times New Roman"/>
          <w:sz w:val="28"/>
          <w:szCs w:val="28"/>
          <w:lang w:val="kk-KZ"/>
        </w:rPr>
        <w:t xml:space="preserve">материалдың қаттылығы. </w:t>
      </w:r>
    </w:p>
    <w:p w14:paraId="79750654" w14:textId="47967ECD" w:rsidR="00B60FEB" w:rsidRPr="00806199" w:rsidRDefault="00B60FEB" w:rsidP="00B60D6C">
      <w:pPr>
        <w:tabs>
          <w:tab w:val="left" w:pos="1269"/>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Өңделетін материалдың қаттылығының құралдың жұмыс қабілеттілігіне әсер етуінің қарастырылған заңдылықтары жону кезінде эксперимент ретінде сыналды және оларды басқа кесу схемаларына, соның ішінде тіс</w:t>
      </w:r>
      <w:r w:rsidR="001B2781" w:rsidRPr="00806199">
        <w:rPr>
          <w:rFonts w:ascii="Times New Roman" w:hAnsi="Times New Roman"/>
          <w:sz w:val="28"/>
          <w:szCs w:val="28"/>
          <w:lang w:val="kk-KZ"/>
        </w:rPr>
        <w:t xml:space="preserve">фрезерлеуге </w:t>
      </w:r>
      <w:r w:rsidRPr="00806199">
        <w:rPr>
          <w:rFonts w:ascii="Times New Roman" w:hAnsi="Times New Roman"/>
          <w:sz w:val="28"/>
          <w:szCs w:val="28"/>
          <w:lang w:val="kk-KZ"/>
        </w:rPr>
        <w:t>таратуға болады.</w:t>
      </w:r>
    </w:p>
    <w:p w14:paraId="1980C0D3" w14:textId="77777777" w:rsidR="00B60FEB" w:rsidRPr="00806199" w:rsidRDefault="00B60FEB" w:rsidP="00B60D6C">
      <w:pPr>
        <w:tabs>
          <w:tab w:val="left" w:pos="1269"/>
        </w:tabs>
        <w:spacing w:after="0" w:line="240" w:lineRule="auto"/>
        <w:ind w:firstLine="709"/>
        <w:jc w:val="both"/>
        <w:rPr>
          <w:rFonts w:ascii="Times New Roman" w:hAnsi="Times New Roman"/>
          <w:sz w:val="28"/>
          <w:szCs w:val="28"/>
          <w:lang w:val="kk-KZ"/>
        </w:rPr>
      </w:pPr>
    </w:p>
    <w:p w14:paraId="642836E6" w14:textId="211B6361" w:rsidR="00B60FEB" w:rsidRPr="00806199" w:rsidRDefault="00B60FEB" w:rsidP="005723FF">
      <w:pPr>
        <w:pStyle w:val="ab"/>
        <w:ind w:firstLine="709"/>
        <w:jc w:val="both"/>
        <w:outlineLvl w:val="1"/>
        <w:rPr>
          <w:lang w:val="kk-KZ"/>
        </w:rPr>
      </w:pPr>
      <w:bookmarkStart w:id="21" w:name="_Toc231152212"/>
      <w:r w:rsidRPr="00806199">
        <w:rPr>
          <w:lang w:val="kk-KZ"/>
        </w:rPr>
        <w:t>2.5 Екінші тарау бойынша қорытындылар</w:t>
      </w:r>
      <w:bookmarkEnd w:id="21"/>
    </w:p>
    <w:p w14:paraId="75CEF2B0" w14:textId="131CFA9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1. Үйкеліс, беріктену және тозу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тең емес термодинамикалық жүйелерге жатады, синергетика заңдарына сәйкес жүреді және олардың өзара тәуелділігі нәтижесінде өздігінен ұйымдасатын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 шарасыз.</w:t>
      </w:r>
    </w:p>
    <w:p w14:paraId="25814784" w14:textId="1AC0D6C9" w:rsidR="00B60FEB" w:rsidRPr="00806199" w:rsidRDefault="00B60FEB" w:rsidP="00B60D6C">
      <w:pPr>
        <w:tabs>
          <w:tab w:val="left" w:pos="228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2. Өздігінен ұйымдасудың сыртқы көрінісі үйкеліс пен тозу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інің барлық энергетикалық, күштік және триботехникалық параметрлерін тұрақтандыру болып табылады.</w:t>
      </w:r>
      <w:r w:rsidR="0021713B" w:rsidRPr="00806199">
        <w:rPr>
          <w:rFonts w:ascii="Times New Roman" w:hAnsi="Times New Roman"/>
          <w:sz w:val="28"/>
          <w:szCs w:val="28"/>
          <w:lang w:val="kk-KZ"/>
        </w:rPr>
        <w:t xml:space="preserve"> </w:t>
      </w:r>
      <w:r w:rsidRPr="00806199">
        <w:rPr>
          <w:rFonts w:ascii="Times New Roman" w:hAnsi="Times New Roman"/>
          <w:sz w:val="28"/>
          <w:szCs w:val="28"/>
          <w:lang w:val="kk-KZ"/>
        </w:rPr>
        <w:t>Ал өздігінен ұйымдасудың ішкі көрінісі үйкелетін денелердің «тепе</w:t>
      </w:r>
      <w:r w:rsidR="00550994" w:rsidRPr="00806199">
        <w:rPr>
          <w:rFonts w:ascii="Times New Roman" w:hAnsi="Times New Roman"/>
          <w:sz w:val="28"/>
          <w:szCs w:val="28"/>
          <w:lang w:val="kk-KZ"/>
        </w:rPr>
        <w:t>-</w:t>
      </w:r>
      <w:r w:rsidRPr="00806199">
        <w:rPr>
          <w:rFonts w:ascii="Times New Roman" w:hAnsi="Times New Roman"/>
          <w:sz w:val="28"/>
          <w:szCs w:val="28"/>
          <w:lang w:val="kk-KZ"/>
        </w:rPr>
        <w:t>теңдік» кедір</w:t>
      </w:r>
      <w:r w:rsidR="00550994" w:rsidRPr="00806199">
        <w:rPr>
          <w:rFonts w:ascii="Times New Roman" w:hAnsi="Times New Roman"/>
          <w:sz w:val="28"/>
          <w:szCs w:val="28"/>
          <w:lang w:val="kk-KZ"/>
        </w:rPr>
        <w:t>-</w:t>
      </w:r>
      <w:r w:rsidRPr="00806199">
        <w:rPr>
          <w:rFonts w:ascii="Times New Roman" w:hAnsi="Times New Roman"/>
          <w:sz w:val="28"/>
          <w:szCs w:val="28"/>
          <w:lang w:val="kk-KZ"/>
        </w:rPr>
        <w:t>бұдырлығын дамыту, нақты байланыс аймағын ұлғайту арқылы күш пен жылу жүктемелерінің төмендеуі, бастапқы құрылыммен салыстырғанда басқа, жоғары, беріктігі бар қайталама құрылымдардың қалыптасуы.</w:t>
      </w:r>
    </w:p>
    <w:p w14:paraId="6BA1593C" w14:textId="2A7CB17D"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3.Кесу кезінде диссипативті құрылымдардың қалыптасуын ынталандыратын байланыс өзара әрекеттесу жағдайларын анықтау кесу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 оңтайландыруға ғана емес, сонымен қатар құралдың жұмыс ресурсы мен механикалық өңдеу сапасын арттыруға мүмкіндік беретіні анықталды.</w:t>
      </w:r>
    </w:p>
    <w:p w14:paraId="27E93B2C" w14:textId="2142D39F"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 Алдыңғы жұмыстардың нәтижелерін талдау негізінде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ала өңдеудің оңтайлы режимдері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тің жоғары температурасында өз құрылымын сақтай алатын кристалдық құрылым ақауларының тығыздығы жоғарылаған қайталама байланыс құрылымдарын қалыптастыру шартына сәйкес келуі керек екендігі анықталды.</w:t>
      </w:r>
    </w:p>
    <w:p w14:paraId="398FE1E0" w14:textId="6284162A"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5. Өздігенен ұйымдастырудың немесе құрылымдық бейімделудің ең жақсы нұсқасы беріктік қасиеттері бастапқы қасиеттерден едәуір асатын қайталама байланыс құрылымдарын қалыптастыру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 Бұл құбылыс кесу кезінде үйкеліспен бірге жүретін күрделі физика</w:t>
      </w:r>
      <w:r w:rsidR="00550994" w:rsidRPr="00806199">
        <w:rPr>
          <w:rFonts w:ascii="Times New Roman" w:hAnsi="Times New Roman"/>
          <w:sz w:val="28"/>
          <w:szCs w:val="28"/>
          <w:lang w:val="kk-KZ"/>
        </w:rPr>
        <w:t>-</w:t>
      </w:r>
      <w:r w:rsidRPr="00806199">
        <w:rPr>
          <w:rFonts w:ascii="Times New Roman" w:hAnsi="Times New Roman"/>
          <w:sz w:val="28"/>
          <w:szCs w:val="28"/>
          <w:lang w:val="kk-KZ"/>
        </w:rPr>
        <w:t>химиялық және механикалық</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эмиссиялық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тердің нәтижесі болып табылады және үйкеліс байланысы жұмысының салыстырмалы түрде тар шеңберінде көрінеді.</w:t>
      </w:r>
    </w:p>
    <w:p w14:paraId="475FB37D" w14:textId="72FC92F7" w:rsidR="000E7016" w:rsidRPr="00806199" w:rsidRDefault="000E7016" w:rsidP="00B60D6C">
      <w:pPr>
        <w:spacing w:after="160" w:line="240" w:lineRule="auto"/>
        <w:ind w:firstLine="709"/>
        <w:rPr>
          <w:rFonts w:ascii="Times New Roman" w:eastAsia="Times New Roman" w:hAnsi="Times New Roman"/>
          <w:sz w:val="28"/>
          <w:szCs w:val="28"/>
          <w:lang w:val="kk-KZ" w:eastAsia="ru-RU"/>
        </w:rPr>
      </w:pPr>
    </w:p>
    <w:p w14:paraId="03998D32" w14:textId="0B733706" w:rsidR="00B60FEB" w:rsidRPr="00806199" w:rsidRDefault="00B60FEB" w:rsidP="005723FF">
      <w:pPr>
        <w:pStyle w:val="ab"/>
        <w:ind w:firstLine="709"/>
        <w:jc w:val="both"/>
        <w:outlineLvl w:val="0"/>
        <w:rPr>
          <w:lang w:val="kk-KZ"/>
        </w:rPr>
      </w:pPr>
      <w:bookmarkStart w:id="22" w:name="_Toc231152213"/>
      <w:bookmarkStart w:id="23" w:name="_Hlk230470690"/>
      <w:r w:rsidRPr="00806199">
        <w:rPr>
          <w:lang w:val="kk-KZ"/>
        </w:rPr>
        <w:t>3 ДИСКІЛІ МОДУЛЬДІК ФРЕЗАНЫ ЫСҚЫЛАП ҚАЛЫПТАСТЫРУ ҮРДІСІН ЭКСПЕРИМЕНТТІК ЗЕРТТЕУ</w:t>
      </w:r>
      <w:bookmarkEnd w:id="22"/>
    </w:p>
    <w:p w14:paraId="34CA744E" w14:textId="77777777" w:rsidR="00B60FEB" w:rsidRPr="00806199" w:rsidRDefault="00B60FEB" w:rsidP="005723FF">
      <w:pPr>
        <w:spacing w:after="0" w:line="240" w:lineRule="auto"/>
        <w:ind w:firstLine="709"/>
        <w:jc w:val="both"/>
        <w:rPr>
          <w:rFonts w:ascii="Times New Roman" w:hAnsi="Times New Roman"/>
          <w:b/>
          <w:bCs/>
          <w:sz w:val="28"/>
          <w:szCs w:val="28"/>
          <w:lang w:val="kk-KZ"/>
        </w:rPr>
      </w:pPr>
    </w:p>
    <w:p w14:paraId="0F54B78A" w14:textId="32C03118" w:rsidR="00B60FEB" w:rsidRPr="00806199" w:rsidRDefault="00B60FEB" w:rsidP="005723FF">
      <w:pPr>
        <w:pStyle w:val="ab"/>
        <w:ind w:firstLine="709"/>
        <w:jc w:val="both"/>
        <w:outlineLvl w:val="1"/>
        <w:rPr>
          <w:lang w:val="kk-KZ"/>
        </w:rPr>
      </w:pPr>
      <w:bookmarkStart w:id="24" w:name="_Toc231152214"/>
      <w:r w:rsidRPr="00806199">
        <w:rPr>
          <w:lang w:val="kk-KZ"/>
        </w:rPr>
        <w:t>3.1 Зерттеу жүргізу әдістемесі және қолданылатын жабдықтар</w:t>
      </w:r>
      <w:bookmarkEnd w:id="24"/>
    </w:p>
    <w:p w14:paraId="4011DAF6"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Жұмыста қойылған мәселе алдын ала ысқылап қалыптастыру әдісімен дискілі модульдік фрезаның тозуға төзімділігін арттыру. Әдіс негізінен материалтану, кесу теориясы, машина жасау технологиясы, металл кесетін білдектер, тозу теориясы және т. б. сияқты ғылымдардың негізгі ережелеріне сүйенеді.</w:t>
      </w:r>
    </w:p>
    <w:p w14:paraId="0809E131" w14:textId="5061AEB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Эксперименттік зерттеулер жүргізу үшін экспериментті жоспарлау орындалды және жүргізілетін тәжірибелердің қажетті саны анықталды.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құралдың тозу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інің көп факторлылығы осы құбылыстың қатаң математикалық сипаттамасын қиындататын негізгі себеп болып табылады, сондықтан зерттеу әдістемесі жағымсыз факторды минимумға дейін азайтуды және қызығушылықты арттыруды қарастырды. Бұған бірдей тәжірибелер сериясын тиісті жеткіліктілік критерийлерін есептеу арқылы бірнеше рет қайталау немесе бір немесе екі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 факторларының ауытқулары бар зертханалық тәжірибелер жүргізу арқылы, басқаларының тұрақтылығын қатаң сақтай отырып қол жеткізілді.</w:t>
      </w:r>
    </w:p>
    <w:p w14:paraId="7E10D5C3" w14:textId="2ED33B1D" w:rsidR="00B60FEB" w:rsidRPr="00806199" w:rsidRDefault="00B60FEB" w:rsidP="00B60D6C">
      <w:pPr>
        <w:pStyle w:val="21"/>
        <w:tabs>
          <w:tab w:val="left" w:pos="360"/>
          <w:tab w:val="left" w:pos="709"/>
        </w:tabs>
        <w:spacing w:after="0" w:line="240" w:lineRule="auto"/>
        <w:ind w:firstLine="709"/>
        <w:jc w:val="both"/>
        <w:rPr>
          <w:rFonts w:eastAsia="Calibri"/>
          <w:sz w:val="28"/>
          <w:szCs w:val="28"/>
          <w:lang w:val="kk-KZ" w:eastAsia="en-US"/>
        </w:rPr>
      </w:pPr>
      <w:r w:rsidRPr="00806199">
        <w:rPr>
          <w:sz w:val="28"/>
          <w:szCs w:val="28"/>
          <w:lang w:val="kk-KZ"/>
        </w:rPr>
        <w:t>Ысқылап қалыптастыру</w:t>
      </w:r>
      <w:r w:rsidRPr="00806199">
        <w:rPr>
          <w:rFonts w:eastAsia="Calibri"/>
          <w:sz w:val="28"/>
          <w:szCs w:val="28"/>
          <w:lang w:val="kk-KZ" w:eastAsia="en-US"/>
        </w:rPr>
        <w:t xml:space="preserve"> үшін </w:t>
      </w:r>
      <w:r w:rsidRPr="00806199">
        <w:rPr>
          <w:sz w:val="28"/>
          <w:szCs w:val="28"/>
          <w:lang w:val="kk-KZ"/>
        </w:rPr>
        <w:t xml:space="preserve">Р6М5, </w:t>
      </w:r>
      <w:r w:rsidRPr="00806199">
        <w:rPr>
          <w:i/>
          <w:iCs/>
          <w:sz w:val="28"/>
          <w:szCs w:val="28"/>
          <w:lang w:val="kk-KZ"/>
        </w:rPr>
        <w:t>m</w:t>
      </w:r>
      <w:r w:rsidRPr="00806199">
        <w:rPr>
          <w:sz w:val="28"/>
          <w:szCs w:val="28"/>
          <w:lang w:val="kk-KZ"/>
        </w:rPr>
        <w:t xml:space="preserve">= 1,25 </w:t>
      </w:r>
      <w:r w:rsidRPr="00806199">
        <w:rPr>
          <w:rFonts w:eastAsia="Calibri"/>
          <w:sz w:val="28"/>
          <w:szCs w:val="28"/>
          <w:lang w:val="kk-KZ" w:eastAsia="en-US"/>
        </w:rPr>
        <w:t>тез</w:t>
      </w:r>
      <w:r w:rsidR="004C57C0" w:rsidRPr="00806199">
        <w:rPr>
          <w:sz w:val="28"/>
          <w:szCs w:val="28"/>
          <w:lang w:val="kk-KZ"/>
        </w:rPr>
        <w:t>кескіш</w:t>
      </w:r>
      <w:r w:rsidRPr="00806199">
        <w:rPr>
          <w:rFonts w:eastAsia="Calibri"/>
          <w:sz w:val="28"/>
          <w:szCs w:val="28"/>
          <w:lang w:val="kk-KZ" w:eastAsia="en-US"/>
        </w:rPr>
        <w:t xml:space="preserve"> болаттан жасалған бір типті 12 дискілі модульдік фреза </w:t>
      </w:r>
      <w:r w:rsidR="004C57C0" w:rsidRPr="00806199">
        <w:rPr>
          <w:rFonts w:eastAsia="Calibri"/>
          <w:sz w:val="28"/>
          <w:szCs w:val="28"/>
          <w:lang w:val="kk-KZ" w:eastAsia="en-US"/>
        </w:rPr>
        <w:t>алынды</w:t>
      </w:r>
      <w:r w:rsidRPr="00806199">
        <w:rPr>
          <w:rFonts w:eastAsia="Calibri"/>
          <w:sz w:val="28"/>
          <w:szCs w:val="28"/>
          <w:lang w:val="kk-KZ" w:eastAsia="en-US"/>
        </w:rPr>
        <w:t xml:space="preserve">. </w:t>
      </w:r>
    </w:p>
    <w:p w14:paraId="66E5862F" w14:textId="7F68A5E8" w:rsidR="00B60FEB" w:rsidRPr="00806199" w:rsidRDefault="00B60FEB" w:rsidP="00B60D6C">
      <w:pPr>
        <w:pStyle w:val="21"/>
        <w:tabs>
          <w:tab w:val="left" w:pos="360"/>
          <w:tab w:val="left" w:pos="709"/>
        </w:tabs>
        <w:spacing w:after="0" w:line="240" w:lineRule="auto"/>
        <w:ind w:firstLine="709"/>
        <w:jc w:val="both"/>
        <w:rPr>
          <w:rFonts w:eastAsia="Calibri"/>
          <w:sz w:val="28"/>
          <w:szCs w:val="28"/>
          <w:lang w:val="kk-KZ" w:eastAsia="en-US"/>
        </w:rPr>
      </w:pPr>
      <w:r w:rsidRPr="00806199">
        <w:rPr>
          <w:rFonts w:eastAsia="Calibri"/>
          <w:sz w:val="28"/>
          <w:szCs w:val="28"/>
          <w:lang w:val="kk-KZ" w:eastAsia="en-US"/>
        </w:rPr>
        <w:t xml:space="preserve">Дискілі модульдік фрезаны өңдеу </w:t>
      </w:r>
      <w:r w:rsidR="00E41135" w:rsidRPr="00806199">
        <w:rPr>
          <w:sz w:val="28"/>
          <w:szCs w:val="28"/>
          <w:lang w:val="kk-KZ"/>
        </w:rPr>
        <w:t>үрдіс</w:t>
      </w:r>
      <w:r w:rsidRPr="00806199">
        <w:rPr>
          <w:rFonts w:eastAsia="Calibri"/>
          <w:sz w:val="28"/>
          <w:szCs w:val="28"/>
          <w:lang w:val="kk-KZ" w:eastAsia="en-US"/>
        </w:rPr>
        <w:t xml:space="preserve">іне эксперименттік зерттеулер С. Сейфуллин атындағы Қазақ агротехникалық зерттеу университетінің «Технологиялық машиналар мен жабдықтар» кафедрасының зертханалық базасы жағдайында ХН950А вертикаль фрезерлік білдекте жүргізілді. </w:t>
      </w:r>
    </w:p>
    <w:p w14:paraId="0E59AC18" w14:textId="56A17C8E" w:rsidR="00B60FEB" w:rsidRPr="00806199" w:rsidRDefault="00B60FEB" w:rsidP="00B60D6C">
      <w:pPr>
        <w:pStyle w:val="21"/>
        <w:tabs>
          <w:tab w:val="left" w:pos="360"/>
          <w:tab w:val="left" w:pos="709"/>
        </w:tabs>
        <w:spacing w:after="0" w:line="240" w:lineRule="auto"/>
        <w:ind w:firstLine="709"/>
        <w:jc w:val="both"/>
        <w:rPr>
          <w:rFonts w:eastAsia="Calibri"/>
          <w:sz w:val="28"/>
          <w:szCs w:val="28"/>
          <w:lang w:val="kk-KZ" w:eastAsia="en-US"/>
        </w:rPr>
      </w:pPr>
      <w:r w:rsidRPr="00806199">
        <w:rPr>
          <w:rFonts w:eastAsia="Calibri"/>
          <w:sz w:val="28"/>
          <w:szCs w:val="28"/>
          <w:lang w:val="kk-KZ" w:eastAsia="en-US"/>
        </w:rPr>
        <w:t xml:space="preserve">«РАПИД механикалық зауыты» ЖШС өндірістік жағдайында </w:t>
      </w:r>
      <w:r w:rsidR="00415FB4" w:rsidRPr="00806199">
        <w:rPr>
          <w:sz w:val="28"/>
          <w:szCs w:val="28"/>
          <w:lang w:val="kk-KZ"/>
        </w:rPr>
        <w:t>ысқылап қалыптасқан</w:t>
      </w:r>
      <w:r w:rsidR="00415FB4" w:rsidRPr="00806199">
        <w:rPr>
          <w:rFonts w:eastAsia="Calibri"/>
          <w:sz w:val="28"/>
          <w:szCs w:val="28"/>
          <w:lang w:val="kk-KZ" w:eastAsia="en-US"/>
        </w:rPr>
        <w:t xml:space="preserve"> </w:t>
      </w:r>
      <w:r w:rsidRPr="00806199">
        <w:rPr>
          <w:rFonts w:eastAsia="Calibri"/>
          <w:sz w:val="28"/>
          <w:szCs w:val="28"/>
          <w:lang w:val="kk-KZ" w:eastAsia="en-US"/>
        </w:rPr>
        <w:t>дискілі модульдік фрезаларды сынау жүргізілді. Сыналатын дискілі модульдік фрезалардың тозуға төзімділігі беріктік кезеңіне сәйкес бағаланды. Артқы бетінде тозу белгілері пайда болған кезде беріктік кезеңінің уақыты тіркелді (3.1</w:t>
      </w:r>
      <w:r w:rsidR="00550994" w:rsidRPr="00806199">
        <w:rPr>
          <w:rFonts w:eastAsia="Calibri"/>
          <w:sz w:val="28"/>
          <w:szCs w:val="28"/>
          <w:lang w:val="kk-KZ" w:eastAsia="en-US"/>
        </w:rPr>
        <w:t>-</w:t>
      </w:r>
      <w:r w:rsidRPr="00806199">
        <w:rPr>
          <w:rFonts w:eastAsia="Calibri"/>
          <w:sz w:val="28"/>
          <w:szCs w:val="28"/>
          <w:lang w:val="kk-KZ" w:eastAsia="en-US"/>
        </w:rPr>
        <w:t>сурет).</w:t>
      </w:r>
    </w:p>
    <w:p w14:paraId="212BC13A" w14:textId="77777777" w:rsidR="00B60FEB" w:rsidRPr="00806199" w:rsidRDefault="00B60FEB" w:rsidP="00B60D6C">
      <w:pPr>
        <w:pStyle w:val="21"/>
        <w:tabs>
          <w:tab w:val="left" w:pos="360"/>
          <w:tab w:val="left" w:pos="709"/>
        </w:tabs>
        <w:spacing w:after="0" w:line="240" w:lineRule="auto"/>
        <w:ind w:firstLine="709"/>
        <w:jc w:val="both"/>
        <w:rPr>
          <w:sz w:val="28"/>
          <w:szCs w:val="28"/>
          <w:lang w:val="kk-KZ"/>
        </w:rPr>
      </w:pPr>
    </w:p>
    <w:p w14:paraId="26A0A3DD" w14:textId="77777777" w:rsidR="00B60FEB" w:rsidRPr="00806199" w:rsidRDefault="00B60FEB" w:rsidP="00B60D6C">
      <w:pPr>
        <w:pStyle w:val="21"/>
        <w:tabs>
          <w:tab w:val="left" w:pos="360"/>
          <w:tab w:val="left" w:pos="709"/>
        </w:tabs>
        <w:spacing w:after="0" w:line="240" w:lineRule="auto"/>
        <w:ind w:firstLine="709"/>
        <w:jc w:val="center"/>
        <w:rPr>
          <w:sz w:val="28"/>
          <w:szCs w:val="28"/>
          <w:lang w:val="kk-KZ"/>
        </w:rPr>
      </w:pPr>
      <w:r w:rsidRPr="00806199">
        <w:rPr>
          <w:noProof/>
          <w:sz w:val="28"/>
          <w:szCs w:val="28"/>
          <w:lang w:val="kk-KZ"/>
        </w:rPr>
        <w:drawing>
          <wp:inline distT="0" distB="0" distL="0" distR="0" wp14:anchorId="74459363" wp14:editId="2C34239E">
            <wp:extent cx="3614419" cy="1736966"/>
            <wp:effectExtent l="0" t="0" r="5715" b="0"/>
            <wp:docPr id="33" name="Рисунок 20">
              <a:extLst xmlns:a="http://schemas.openxmlformats.org/drawingml/2006/main">
                <a:ext uri="{FF2B5EF4-FFF2-40B4-BE49-F238E27FC236}">
                  <a16:creationId xmlns:a16="http://schemas.microsoft.com/office/drawing/2014/main" id="{F1DBBECD-2C39-4521-A453-482EAA4EB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a:extLst>
                        <a:ext uri="{FF2B5EF4-FFF2-40B4-BE49-F238E27FC236}">
                          <a16:creationId xmlns:a16="http://schemas.microsoft.com/office/drawing/2014/main" id="{F1DBBECD-2C39-4521-A453-482EAA4EB17A}"/>
                        </a:ext>
                      </a:extLst>
                    </pic:cNvPr>
                    <pic:cNvPicPr>
                      <a:picLocks noChangeAspect="1"/>
                    </pic:cNvPicPr>
                  </pic:nvPicPr>
                  <pic:blipFill>
                    <a:blip r:embed="rId114"/>
                    <a:stretch>
                      <a:fillRect/>
                    </a:stretch>
                  </pic:blipFill>
                  <pic:spPr>
                    <a:xfrm>
                      <a:off x="0" y="0"/>
                      <a:ext cx="3636092" cy="1747381"/>
                    </a:xfrm>
                    <a:prstGeom prst="rect">
                      <a:avLst/>
                    </a:prstGeom>
                  </pic:spPr>
                </pic:pic>
              </a:graphicData>
            </a:graphic>
          </wp:inline>
        </w:drawing>
      </w:r>
    </w:p>
    <w:p w14:paraId="7BBB2E4C" w14:textId="77777777" w:rsidR="00B60FEB" w:rsidRPr="00806199" w:rsidRDefault="00B60FEB" w:rsidP="00B60D6C">
      <w:pPr>
        <w:pStyle w:val="21"/>
        <w:tabs>
          <w:tab w:val="left" w:pos="360"/>
          <w:tab w:val="left" w:pos="709"/>
        </w:tabs>
        <w:spacing w:after="0" w:line="240" w:lineRule="auto"/>
        <w:ind w:firstLine="709"/>
        <w:jc w:val="center"/>
        <w:rPr>
          <w:sz w:val="16"/>
          <w:szCs w:val="16"/>
          <w:lang w:val="kk-KZ"/>
        </w:rPr>
      </w:pPr>
    </w:p>
    <w:p w14:paraId="56EC11B8" w14:textId="33977D22" w:rsidR="00B60FEB" w:rsidRPr="00806199" w:rsidRDefault="00550994" w:rsidP="00B60D6C">
      <w:pPr>
        <w:pStyle w:val="21"/>
        <w:numPr>
          <w:ilvl w:val="0"/>
          <w:numId w:val="16"/>
        </w:numPr>
        <w:tabs>
          <w:tab w:val="left" w:pos="360"/>
        </w:tabs>
        <w:spacing w:after="0" w:line="240" w:lineRule="auto"/>
        <w:ind w:firstLine="709"/>
        <w:jc w:val="center"/>
        <w:rPr>
          <w:sz w:val="28"/>
          <w:szCs w:val="28"/>
          <w:lang w:val="kk-KZ"/>
        </w:rPr>
      </w:pPr>
      <w:r w:rsidRPr="00806199">
        <w:rPr>
          <w:sz w:val="28"/>
          <w:szCs w:val="28"/>
          <w:lang w:val="kk-KZ"/>
        </w:rPr>
        <w:t>-</w:t>
      </w:r>
      <w:r w:rsidR="00B60FEB" w:rsidRPr="00806199">
        <w:rPr>
          <w:sz w:val="28"/>
          <w:szCs w:val="28"/>
          <w:lang w:val="kk-KZ"/>
        </w:rPr>
        <w:t xml:space="preserve"> тозған беттердің нұсқағышы</w:t>
      </w:r>
    </w:p>
    <w:p w14:paraId="3970A047" w14:textId="77777777" w:rsidR="00B60FEB" w:rsidRPr="00806199" w:rsidRDefault="00B60FEB" w:rsidP="00B60D6C">
      <w:pPr>
        <w:pStyle w:val="21"/>
        <w:tabs>
          <w:tab w:val="left" w:pos="360"/>
          <w:tab w:val="left" w:pos="709"/>
          <w:tab w:val="left" w:pos="4200"/>
        </w:tabs>
        <w:spacing w:after="0" w:line="240" w:lineRule="auto"/>
        <w:ind w:firstLine="709"/>
        <w:rPr>
          <w:sz w:val="28"/>
          <w:szCs w:val="28"/>
          <w:lang w:val="kk-KZ"/>
        </w:rPr>
      </w:pPr>
      <w:r w:rsidRPr="00806199">
        <w:rPr>
          <w:sz w:val="28"/>
          <w:szCs w:val="28"/>
          <w:lang w:val="kk-KZ"/>
        </w:rPr>
        <w:tab/>
      </w:r>
    </w:p>
    <w:p w14:paraId="30C194DE" w14:textId="6E78C7DE" w:rsidR="00B60FEB" w:rsidRPr="00806199" w:rsidRDefault="00D75606" w:rsidP="002F65B4">
      <w:pPr>
        <w:pStyle w:val="21"/>
        <w:tabs>
          <w:tab w:val="left" w:pos="360"/>
          <w:tab w:val="left" w:pos="709"/>
        </w:tabs>
        <w:spacing w:after="0" w:line="240" w:lineRule="auto"/>
        <w:ind w:left="720" w:firstLine="709"/>
        <w:jc w:val="center"/>
        <w:rPr>
          <w:sz w:val="28"/>
          <w:szCs w:val="28"/>
          <w:lang w:val="kk-KZ"/>
        </w:rPr>
      </w:pPr>
      <w:r w:rsidRPr="00806199">
        <w:rPr>
          <w:sz w:val="28"/>
          <w:szCs w:val="28"/>
          <w:lang w:val="kk-KZ"/>
        </w:rPr>
        <w:t xml:space="preserve">Сурет </w:t>
      </w:r>
      <w:r w:rsidR="00B60FEB" w:rsidRPr="00806199">
        <w:rPr>
          <w:sz w:val="28"/>
          <w:szCs w:val="28"/>
          <w:lang w:val="kk-KZ"/>
        </w:rPr>
        <w:t xml:space="preserve">3.1 </w:t>
      </w:r>
      <w:r w:rsidRPr="00806199">
        <w:rPr>
          <w:sz w:val="28"/>
          <w:szCs w:val="28"/>
          <w:lang w:val="kk-KZ"/>
        </w:rPr>
        <w:t>–</w:t>
      </w:r>
      <w:r w:rsidR="00B60FEB" w:rsidRPr="00806199">
        <w:rPr>
          <w:sz w:val="28"/>
          <w:szCs w:val="28"/>
          <w:lang w:val="kk-KZ"/>
        </w:rPr>
        <w:t xml:space="preserve"> Тозған дискілі модульдік фрезалардың фотосуреттері</w:t>
      </w:r>
    </w:p>
    <w:p w14:paraId="0D78D0A8" w14:textId="77777777" w:rsidR="00B60FEB" w:rsidRPr="00806199" w:rsidRDefault="00B60FEB" w:rsidP="00B60D6C">
      <w:pPr>
        <w:pStyle w:val="21"/>
        <w:tabs>
          <w:tab w:val="left" w:pos="360"/>
          <w:tab w:val="left" w:pos="709"/>
        </w:tabs>
        <w:spacing w:after="0" w:line="240" w:lineRule="auto"/>
        <w:ind w:firstLine="709"/>
        <w:jc w:val="both"/>
        <w:rPr>
          <w:sz w:val="28"/>
          <w:szCs w:val="28"/>
          <w:lang w:val="kk-KZ"/>
        </w:rPr>
      </w:pPr>
    </w:p>
    <w:p w14:paraId="0FC1380B" w14:textId="15A46A0F" w:rsidR="00B60FEB" w:rsidRPr="00806199" w:rsidRDefault="00DC674D" w:rsidP="00B60D6C">
      <w:pPr>
        <w:pStyle w:val="21"/>
        <w:tabs>
          <w:tab w:val="left" w:pos="360"/>
          <w:tab w:val="left" w:pos="709"/>
        </w:tabs>
        <w:spacing w:after="0" w:line="240" w:lineRule="auto"/>
        <w:ind w:firstLine="709"/>
        <w:jc w:val="both"/>
        <w:rPr>
          <w:sz w:val="28"/>
          <w:szCs w:val="28"/>
          <w:lang w:val="kk-KZ"/>
        </w:rPr>
      </w:pPr>
      <w:r w:rsidRPr="00806199">
        <w:rPr>
          <w:sz w:val="28"/>
          <w:szCs w:val="28"/>
          <w:lang w:val="kk-KZ"/>
        </w:rPr>
        <w:t>Кесуші</w:t>
      </w:r>
      <w:r w:rsidR="00B60FEB" w:rsidRPr="00806199">
        <w:rPr>
          <w:sz w:val="28"/>
          <w:szCs w:val="28"/>
          <w:lang w:val="kk-KZ"/>
        </w:rPr>
        <w:t xml:space="preserve"> құралдың беріктігі оның жұмыс уақытына немесе өңделген бөлшектердің санына сәйкес қабылданған мұқалу критерийіне дейін бағаланды. Тозу </w:t>
      </w:r>
      <w:r w:rsidR="00E41135" w:rsidRPr="00806199">
        <w:rPr>
          <w:sz w:val="28"/>
          <w:szCs w:val="28"/>
          <w:lang w:val="kk-KZ"/>
        </w:rPr>
        <w:t>үрдіс</w:t>
      </w:r>
      <w:r w:rsidR="00B60FEB" w:rsidRPr="00806199">
        <w:rPr>
          <w:sz w:val="28"/>
          <w:szCs w:val="28"/>
          <w:lang w:val="kk-KZ"/>
        </w:rPr>
        <w:t>інің өзі уақытында тозудың жинақталу қисығының сипаты бойынша талданды. Алайда, өндіріс жағдайында бұл сипаттаманы алып тастау әр түрлі бөлшектерді және сәйкесінше әр түрлі дайындамаларды мезгіл</w:t>
      </w:r>
      <w:r w:rsidR="00550994" w:rsidRPr="00806199">
        <w:rPr>
          <w:sz w:val="28"/>
          <w:szCs w:val="28"/>
          <w:lang w:val="kk-KZ"/>
        </w:rPr>
        <w:t>-</w:t>
      </w:r>
      <w:r w:rsidR="00B60FEB" w:rsidRPr="00806199">
        <w:rPr>
          <w:sz w:val="28"/>
          <w:szCs w:val="28"/>
          <w:lang w:val="kk-KZ"/>
        </w:rPr>
        <w:t>мезгіл өңдеуге байланысты белгілі бір қиындықтарды тудырады. Сондықтан өндірістік эксперименттердің көп бөлігі тозу қарқындылығы бойынша талданды. Тозу қарқындылығы бір бөлікке немесе уақыт бірлігіне бөлінген құралдың артқы бетіндегі мұқалу шамасы ретінде анықталды</w:t>
      </w:r>
      <w:r w:rsidR="0021713B" w:rsidRPr="00806199">
        <w:rPr>
          <w:sz w:val="28"/>
          <w:szCs w:val="28"/>
          <w:lang w:val="kk-KZ"/>
        </w:rPr>
        <w:t>.</w:t>
      </w:r>
    </w:p>
    <w:p w14:paraId="5F857CA4" w14:textId="1F0B8C74" w:rsidR="0021713B" w:rsidRPr="00806199" w:rsidRDefault="0021713B" w:rsidP="00B60D6C">
      <w:pPr>
        <w:pStyle w:val="21"/>
        <w:tabs>
          <w:tab w:val="left" w:pos="360"/>
          <w:tab w:val="left" w:pos="709"/>
        </w:tabs>
        <w:spacing w:after="0" w:line="240" w:lineRule="auto"/>
        <w:ind w:firstLine="709"/>
        <w:jc w:val="both"/>
        <w:rPr>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21713B" w:rsidRPr="00806199" w14:paraId="2EA4109F" w14:textId="77777777" w:rsidTr="0021713B">
        <w:tc>
          <w:tcPr>
            <w:tcW w:w="8926" w:type="dxa"/>
          </w:tcPr>
          <w:p w14:paraId="08E16106" w14:textId="789F7B92" w:rsidR="0021713B" w:rsidRPr="00806199" w:rsidRDefault="0021713B" w:rsidP="0021713B">
            <w:pPr>
              <w:pStyle w:val="21"/>
              <w:tabs>
                <w:tab w:val="left" w:pos="360"/>
                <w:tab w:val="left" w:pos="709"/>
              </w:tabs>
              <w:spacing w:after="0" w:line="240" w:lineRule="auto"/>
              <w:jc w:val="center"/>
              <w:rPr>
                <w:sz w:val="28"/>
                <w:szCs w:val="28"/>
                <w:lang w:val="kk-KZ"/>
              </w:rPr>
            </w:pPr>
            <w:r w:rsidRPr="00806199">
              <w:rPr>
                <w:position w:val="-24"/>
                <w:sz w:val="28"/>
                <w:szCs w:val="28"/>
                <w:lang w:val="kk-KZ"/>
              </w:rPr>
              <w:object w:dxaOrig="880" w:dyaOrig="620" w14:anchorId="04AD59DF">
                <v:shape id="_x0000_i1058" type="#_x0000_t75" style="width:44.25pt;height:31.5pt" o:ole="">
                  <v:imagedata r:id="rId115" o:title=""/>
                </v:shape>
                <o:OLEObject Type="Embed" ProgID="Equation.3" ShapeID="_x0000_i1058" DrawAspect="Content" ObjectID="_1843023269" r:id="rId116"/>
              </w:object>
            </w:r>
            <w:r w:rsidRPr="00806199">
              <w:rPr>
                <w:sz w:val="28"/>
                <w:szCs w:val="28"/>
                <w:lang w:val="kk-KZ"/>
              </w:rPr>
              <w:t xml:space="preserve"> немесе </w:t>
            </w:r>
            <m:oMath>
              <m:r>
                <w:rPr>
                  <w:rFonts w:ascii="Cambria Math" w:hAnsi="Cambria Math"/>
                  <w:sz w:val="28"/>
                  <w:szCs w:val="28"/>
                  <w:lang w:val="kk-KZ"/>
                </w:rPr>
                <m:t>ϖ=</m:t>
              </m:r>
              <m:f>
                <m:fPr>
                  <m:ctrlPr>
                    <w:rPr>
                      <w:rFonts w:ascii="Cambria Math" w:hAnsi="Cambria Math"/>
                      <w:i/>
                      <w:sz w:val="28"/>
                      <w:szCs w:val="28"/>
                      <w:lang w:val="kk-KZ"/>
                    </w:rPr>
                  </m:ctrlPr>
                </m:fPr>
                <m:num>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3</m:t>
                      </m:r>
                    </m:sub>
                  </m:sSub>
                </m:num>
                <m:den>
                  <m:r>
                    <w:rPr>
                      <w:rFonts w:ascii="Cambria Math" w:hAnsi="Cambria Math"/>
                      <w:sz w:val="28"/>
                      <w:szCs w:val="28"/>
                      <w:lang w:val="kk-KZ"/>
                    </w:rPr>
                    <m:t>Δτ</m:t>
                  </m:r>
                </m:den>
              </m:f>
            </m:oMath>
          </w:p>
        </w:tc>
        <w:tc>
          <w:tcPr>
            <w:tcW w:w="702" w:type="dxa"/>
          </w:tcPr>
          <w:p w14:paraId="4953CB1E" w14:textId="17423395" w:rsidR="0021713B" w:rsidRPr="00806199" w:rsidRDefault="0021713B" w:rsidP="00B60D6C">
            <w:pPr>
              <w:pStyle w:val="21"/>
              <w:tabs>
                <w:tab w:val="left" w:pos="360"/>
                <w:tab w:val="left" w:pos="709"/>
              </w:tabs>
              <w:spacing w:after="0" w:line="240" w:lineRule="auto"/>
              <w:jc w:val="both"/>
              <w:rPr>
                <w:sz w:val="28"/>
                <w:szCs w:val="28"/>
                <w:lang w:val="kk-KZ"/>
              </w:rPr>
            </w:pPr>
            <w:r w:rsidRPr="00806199">
              <w:rPr>
                <w:sz w:val="28"/>
                <w:szCs w:val="28"/>
                <w:lang w:val="kk-KZ"/>
              </w:rPr>
              <w:t>(3.1)</w:t>
            </w:r>
          </w:p>
        </w:tc>
      </w:tr>
    </w:tbl>
    <w:p w14:paraId="1917EEB2" w14:textId="462CF11D" w:rsidR="0021713B" w:rsidRPr="00806199" w:rsidRDefault="0021713B" w:rsidP="00B60D6C">
      <w:pPr>
        <w:pStyle w:val="21"/>
        <w:tabs>
          <w:tab w:val="left" w:pos="360"/>
          <w:tab w:val="left" w:pos="709"/>
        </w:tabs>
        <w:spacing w:after="0" w:line="240" w:lineRule="auto"/>
        <w:ind w:firstLine="709"/>
        <w:jc w:val="both"/>
        <w:rPr>
          <w:sz w:val="28"/>
          <w:szCs w:val="28"/>
          <w:lang w:val="kk-KZ"/>
        </w:rPr>
      </w:pPr>
    </w:p>
    <w:p w14:paraId="3CB7E528" w14:textId="77777777" w:rsidR="005723FF" w:rsidRPr="00806199" w:rsidRDefault="005723FF" w:rsidP="0021713B">
      <w:pPr>
        <w:pStyle w:val="21"/>
        <w:tabs>
          <w:tab w:val="left" w:pos="360"/>
          <w:tab w:val="left" w:pos="840"/>
        </w:tabs>
        <w:spacing w:after="0" w:line="240" w:lineRule="auto"/>
        <w:ind w:firstLine="709"/>
        <w:jc w:val="both"/>
        <w:rPr>
          <w:sz w:val="28"/>
          <w:szCs w:val="28"/>
          <w:lang w:val="kk-KZ"/>
        </w:rPr>
      </w:pPr>
      <w:r w:rsidRPr="00806199">
        <w:rPr>
          <w:sz w:val="28"/>
          <w:szCs w:val="28"/>
          <w:lang w:val="kk-KZ"/>
        </w:rPr>
        <w:t>м</w:t>
      </w:r>
      <w:r w:rsidR="00B60FEB" w:rsidRPr="00806199">
        <w:rPr>
          <w:sz w:val="28"/>
          <w:szCs w:val="28"/>
          <w:lang w:val="kk-KZ"/>
        </w:rPr>
        <w:t>ұнда</w:t>
      </w:r>
      <w:r w:rsidRPr="00806199">
        <w:rPr>
          <w:sz w:val="28"/>
          <w:szCs w:val="28"/>
          <w:lang w:val="kk-KZ"/>
        </w:rPr>
        <w:t>ғы,</w:t>
      </w:r>
      <w:r w:rsidR="00B60FEB" w:rsidRPr="00806199">
        <w:rPr>
          <w:sz w:val="28"/>
          <w:szCs w:val="28"/>
          <w:lang w:val="kk-KZ"/>
        </w:rPr>
        <w:t xml:space="preserve"> </w:t>
      </w:r>
      <w:r w:rsidR="00B60FEB" w:rsidRPr="00806199">
        <w:rPr>
          <w:sz w:val="28"/>
          <w:szCs w:val="28"/>
          <w:lang w:val="kk-KZ"/>
        </w:rPr>
        <w:sym w:font="Symbol" w:char="F077"/>
      </w:r>
      <w:r w:rsidR="00550994" w:rsidRPr="00806199">
        <w:rPr>
          <w:sz w:val="28"/>
          <w:szCs w:val="28"/>
          <w:lang w:val="kk-KZ"/>
        </w:rPr>
        <w:t>-</w:t>
      </w:r>
      <w:r w:rsidR="00B60FEB" w:rsidRPr="00806199">
        <w:rPr>
          <w:sz w:val="28"/>
          <w:szCs w:val="28"/>
          <w:lang w:val="kk-KZ"/>
        </w:rPr>
        <w:t xml:space="preserve"> құралдың тозу қарқындылығы;</w:t>
      </w:r>
    </w:p>
    <w:p w14:paraId="7CE4AC6B" w14:textId="0D1E9576" w:rsidR="005723FF" w:rsidRPr="00806199" w:rsidRDefault="00B60FEB" w:rsidP="0021713B">
      <w:pPr>
        <w:pStyle w:val="21"/>
        <w:tabs>
          <w:tab w:val="left" w:pos="360"/>
          <w:tab w:val="left" w:pos="840"/>
        </w:tabs>
        <w:spacing w:after="0" w:line="240" w:lineRule="auto"/>
        <w:ind w:firstLine="1843"/>
        <w:jc w:val="both"/>
        <w:rPr>
          <w:sz w:val="28"/>
          <w:szCs w:val="28"/>
          <w:lang w:val="kk-KZ"/>
        </w:rPr>
      </w:pPr>
      <w:r w:rsidRPr="00806199">
        <w:rPr>
          <w:sz w:val="28"/>
          <w:szCs w:val="28"/>
          <w:lang w:val="kk-KZ"/>
        </w:rPr>
        <w:sym w:font="Symbol" w:char="F044"/>
      </w:r>
      <w:r w:rsidRPr="00806199">
        <w:rPr>
          <w:sz w:val="28"/>
          <w:szCs w:val="28"/>
          <w:lang w:val="kk-KZ"/>
        </w:rPr>
        <w:t>N</w:t>
      </w:r>
      <w:r w:rsidR="00550994" w:rsidRPr="00806199">
        <w:rPr>
          <w:sz w:val="28"/>
          <w:szCs w:val="28"/>
          <w:lang w:val="kk-KZ"/>
        </w:rPr>
        <w:t>-</w:t>
      </w:r>
      <w:r w:rsidRPr="00806199">
        <w:rPr>
          <w:sz w:val="28"/>
          <w:szCs w:val="28"/>
          <w:lang w:val="kk-KZ"/>
        </w:rPr>
        <w:t xml:space="preserve"> </w:t>
      </w:r>
      <w:r w:rsidRPr="00806199">
        <w:rPr>
          <w:sz w:val="28"/>
          <w:szCs w:val="28"/>
          <w:lang w:val="kk-KZ"/>
        </w:rPr>
        <w:sym w:font="Symbol" w:char="F044"/>
      </w:r>
      <w:r w:rsidRPr="00806199">
        <w:rPr>
          <w:sz w:val="28"/>
          <w:szCs w:val="28"/>
          <w:lang w:val="kk-KZ"/>
        </w:rPr>
        <w:sym w:font="Symbol" w:char="F074"/>
      </w:r>
      <w:r w:rsidRPr="00806199">
        <w:rPr>
          <w:sz w:val="28"/>
          <w:szCs w:val="28"/>
          <w:lang w:val="kk-KZ"/>
        </w:rPr>
        <w:t xml:space="preserve"> уақыт кезеңі ішінде өңделген бөлшектердің саны; </w:t>
      </w:r>
    </w:p>
    <w:p w14:paraId="69C3A4E3" w14:textId="56E542F7" w:rsidR="00B60FEB" w:rsidRPr="00806199" w:rsidRDefault="00B60FEB" w:rsidP="0021713B">
      <w:pPr>
        <w:pStyle w:val="21"/>
        <w:tabs>
          <w:tab w:val="left" w:pos="360"/>
          <w:tab w:val="left" w:pos="840"/>
        </w:tabs>
        <w:spacing w:after="0" w:line="240" w:lineRule="auto"/>
        <w:ind w:firstLine="1843"/>
        <w:jc w:val="both"/>
        <w:rPr>
          <w:sz w:val="28"/>
          <w:szCs w:val="28"/>
          <w:lang w:val="kk-KZ"/>
        </w:rPr>
      </w:pPr>
      <w:r w:rsidRPr="00806199">
        <w:rPr>
          <w:sz w:val="28"/>
          <w:szCs w:val="28"/>
          <w:lang w:val="kk-KZ"/>
        </w:rPr>
        <w:sym w:font="Symbol" w:char="F044"/>
      </w:r>
      <w:r w:rsidRPr="00806199">
        <w:rPr>
          <w:sz w:val="28"/>
          <w:szCs w:val="28"/>
          <w:lang w:val="kk-KZ"/>
        </w:rPr>
        <w:t>h</w:t>
      </w:r>
      <w:r w:rsidRPr="00806199">
        <w:rPr>
          <w:sz w:val="28"/>
          <w:szCs w:val="28"/>
          <w:vertAlign w:val="subscript"/>
          <w:lang w:val="kk-KZ"/>
        </w:rPr>
        <w:t>3</w:t>
      </w:r>
      <w:r w:rsidRPr="00806199">
        <w:rPr>
          <w:sz w:val="28"/>
          <w:szCs w:val="28"/>
          <w:lang w:val="kk-KZ"/>
        </w:rPr>
        <w:t xml:space="preserve"> </w:t>
      </w:r>
      <w:r w:rsidR="00550994" w:rsidRPr="00806199">
        <w:rPr>
          <w:sz w:val="28"/>
          <w:szCs w:val="28"/>
          <w:lang w:val="kk-KZ"/>
        </w:rPr>
        <w:t>-</w:t>
      </w:r>
      <w:r w:rsidRPr="00806199">
        <w:rPr>
          <w:sz w:val="28"/>
          <w:szCs w:val="28"/>
          <w:lang w:val="kk-KZ"/>
        </w:rPr>
        <w:t xml:space="preserve"> </w:t>
      </w:r>
      <w:r w:rsidRPr="00806199">
        <w:rPr>
          <w:sz w:val="28"/>
          <w:szCs w:val="28"/>
          <w:lang w:val="kk-KZ"/>
        </w:rPr>
        <w:sym w:font="Symbol" w:char="F044"/>
      </w:r>
      <w:r w:rsidRPr="00806199">
        <w:rPr>
          <w:sz w:val="28"/>
          <w:szCs w:val="28"/>
          <w:lang w:val="kk-KZ"/>
        </w:rPr>
        <w:sym w:font="Symbol" w:char="F074"/>
      </w:r>
      <w:r w:rsidRPr="00806199">
        <w:rPr>
          <w:sz w:val="28"/>
          <w:szCs w:val="28"/>
          <w:lang w:val="kk-KZ"/>
        </w:rPr>
        <w:t>в уақыт кезеңі ішінде құралдың артқы беті бойынша мұқалу шамасының артуы тұрақты тозу аймағында жұмыс істеді.</w:t>
      </w:r>
    </w:p>
    <w:p w14:paraId="119978E7" w14:textId="2303B1A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eastAsia="Times New Roman" w:hAnsi="Times New Roman"/>
          <w:sz w:val="28"/>
          <w:szCs w:val="28"/>
          <w:lang w:val="kk-KZ" w:eastAsia="ru-RU"/>
        </w:rPr>
        <w:t>3.2</w:t>
      </w:r>
      <w:r w:rsidR="00550994" w:rsidRPr="00806199">
        <w:rPr>
          <w:rFonts w:ascii="Times New Roman" w:eastAsia="Times New Roman" w:hAnsi="Times New Roman"/>
          <w:sz w:val="28"/>
          <w:szCs w:val="28"/>
          <w:lang w:val="kk-KZ" w:eastAsia="ru-RU"/>
        </w:rPr>
        <w:t>-</w:t>
      </w:r>
      <w:r w:rsidRPr="00806199">
        <w:rPr>
          <w:rFonts w:ascii="Times New Roman" w:eastAsia="Times New Roman" w:hAnsi="Times New Roman"/>
          <w:sz w:val="28"/>
          <w:szCs w:val="28"/>
          <w:lang w:val="kk-KZ" w:eastAsia="ru-RU"/>
        </w:rPr>
        <w:t xml:space="preserve">суретте </w:t>
      </w:r>
      <w:r w:rsidRPr="00806199">
        <w:rPr>
          <w:rFonts w:ascii="Times New Roman" w:hAnsi="Times New Roman"/>
          <w:sz w:val="28"/>
          <w:szCs w:val="28"/>
          <w:lang w:val="kk-KZ"/>
        </w:rPr>
        <w:t>ысқылап қалыптастыру</w:t>
      </w:r>
      <w:r w:rsidRPr="00806199">
        <w:rPr>
          <w:rFonts w:ascii="Times New Roman" w:eastAsia="Times New Roman" w:hAnsi="Times New Roman"/>
          <w:sz w:val="28"/>
          <w:szCs w:val="28"/>
          <w:lang w:val="kk-KZ" w:eastAsia="ru-RU"/>
        </w:rPr>
        <w:t xml:space="preserve"> </w:t>
      </w:r>
      <w:r w:rsidR="00E41135" w:rsidRPr="00806199">
        <w:rPr>
          <w:rFonts w:ascii="Times New Roman" w:hAnsi="Times New Roman"/>
          <w:sz w:val="28"/>
          <w:szCs w:val="28"/>
          <w:lang w:val="kk-KZ"/>
        </w:rPr>
        <w:t>үрдіс</w:t>
      </w:r>
      <w:r w:rsidRPr="00806199">
        <w:rPr>
          <w:rFonts w:ascii="Times New Roman" w:eastAsia="Times New Roman" w:hAnsi="Times New Roman"/>
          <w:sz w:val="28"/>
          <w:szCs w:val="28"/>
          <w:lang w:val="kk-KZ" w:eastAsia="ru-RU"/>
        </w:rPr>
        <w:t xml:space="preserve">ін зерттеу бойынша эксперименттік зерттеулерде пайдаланылған жабдықтар, материалдар мен құралдар көрсетілген </w:t>
      </w:r>
      <w:r w:rsidRPr="00806199">
        <w:rPr>
          <w:rFonts w:ascii="Times New Roman" w:hAnsi="Times New Roman"/>
          <w:sz w:val="28"/>
          <w:szCs w:val="28"/>
          <w:lang w:val="kk-KZ"/>
        </w:rPr>
        <w:t>[31,84].</w:t>
      </w:r>
    </w:p>
    <w:p w14:paraId="47BFE0A1"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6426"/>
      </w:tblGrid>
      <w:tr w:rsidR="00B60FEB" w:rsidRPr="00806199" w14:paraId="0FFEF8F8" w14:textId="77777777" w:rsidTr="00225DB1">
        <w:tc>
          <w:tcPr>
            <w:tcW w:w="9345" w:type="dxa"/>
            <w:gridSpan w:val="2"/>
          </w:tcPr>
          <w:p w14:paraId="2719487F" w14:textId="77777777" w:rsidR="00B60FEB" w:rsidRPr="00806199" w:rsidRDefault="00B60FEB" w:rsidP="00F856BE">
            <w:pPr>
              <w:spacing w:line="240" w:lineRule="auto"/>
              <w:ind w:firstLine="35"/>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6747388A" wp14:editId="325105A9">
                  <wp:extent cx="5488296" cy="413527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3092" r="10369" b="5421"/>
                          <a:stretch/>
                        </pic:blipFill>
                        <pic:spPr bwMode="auto">
                          <a:xfrm>
                            <a:off x="0" y="0"/>
                            <a:ext cx="5707134" cy="4300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60FEB" w:rsidRPr="00806199" w14:paraId="6A569F74" w14:textId="77777777" w:rsidTr="00225DB1">
        <w:tc>
          <w:tcPr>
            <w:tcW w:w="9345" w:type="dxa"/>
            <w:gridSpan w:val="2"/>
          </w:tcPr>
          <w:p w14:paraId="43A20AD9" w14:textId="77777777" w:rsidR="00B60FEB" w:rsidRPr="00806199" w:rsidRDefault="00B60FEB" w:rsidP="00F856BE">
            <w:pPr>
              <w:spacing w:after="0" w:line="240" w:lineRule="auto"/>
              <w:ind w:firstLine="35"/>
              <w:jc w:val="center"/>
              <w:rPr>
                <w:rFonts w:ascii="Times New Roman" w:hAnsi="Times New Roman"/>
                <w:i/>
                <w:iCs/>
                <w:sz w:val="28"/>
                <w:szCs w:val="28"/>
                <w:lang w:val="kk-KZ"/>
              </w:rPr>
            </w:pPr>
          </w:p>
          <w:p w14:paraId="3A870EFC" w14:textId="77777777" w:rsidR="00B60FEB" w:rsidRPr="00806199" w:rsidRDefault="00B60FEB" w:rsidP="00F856BE">
            <w:pPr>
              <w:spacing w:after="0" w:line="240" w:lineRule="auto"/>
              <w:ind w:firstLine="35"/>
              <w:jc w:val="center"/>
              <w:rPr>
                <w:rFonts w:ascii="Times New Roman" w:hAnsi="Times New Roman"/>
                <w:i/>
                <w:iCs/>
                <w:sz w:val="28"/>
                <w:szCs w:val="28"/>
                <w:lang w:val="kk-KZ"/>
              </w:rPr>
            </w:pPr>
            <w:r w:rsidRPr="00806199">
              <w:rPr>
                <w:rFonts w:ascii="Times New Roman" w:hAnsi="Times New Roman"/>
                <w:i/>
                <w:iCs/>
                <w:sz w:val="28"/>
                <w:szCs w:val="28"/>
                <w:lang w:val="kk-KZ"/>
              </w:rPr>
              <w:t>а)</w:t>
            </w:r>
          </w:p>
        </w:tc>
      </w:tr>
      <w:tr w:rsidR="00B60FEB" w:rsidRPr="00806199" w14:paraId="5609CF5E" w14:textId="77777777" w:rsidTr="00225DB1">
        <w:tc>
          <w:tcPr>
            <w:tcW w:w="3964" w:type="dxa"/>
          </w:tcPr>
          <w:p w14:paraId="1830110A" w14:textId="77777777" w:rsidR="00B60FEB" w:rsidRPr="00806199" w:rsidRDefault="00B60FEB" w:rsidP="00F856BE">
            <w:pPr>
              <w:spacing w:line="240" w:lineRule="auto"/>
              <w:jc w:val="center"/>
              <w:rPr>
                <w:rFonts w:ascii="Times New Roman" w:hAnsi="Times New Roman"/>
                <w:sz w:val="28"/>
                <w:szCs w:val="28"/>
                <w:lang w:val="kk-KZ"/>
              </w:rPr>
            </w:pPr>
          </w:p>
          <w:p w14:paraId="070A75B1" w14:textId="77777777" w:rsidR="00B60FEB" w:rsidRPr="00806199" w:rsidRDefault="00B60FEB" w:rsidP="00F856BE">
            <w:pPr>
              <w:spacing w:line="240" w:lineRule="auto"/>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69530413" wp14:editId="30D04B62">
                  <wp:extent cx="1639305" cy="2492828"/>
                  <wp:effectExtent l="0" t="0" r="0"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1667659" cy="2535945"/>
                          </a:xfrm>
                          <a:prstGeom prst="rect">
                            <a:avLst/>
                          </a:prstGeom>
                        </pic:spPr>
                      </pic:pic>
                    </a:graphicData>
                  </a:graphic>
                </wp:inline>
              </w:drawing>
            </w:r>
          </w:p>
        </w:tc>
        <w:tc>
          <w:tcPr>
            <w:tcW w:w="5381" w:type="dxa"/>
          </w:tcPr>
          <w:p w14:paraId="3751BE99" w14:textId="77777777" w:rsidR="00B60FEB" w:rsidRPr="00806199" w:rsidRDefault="00B60FEB" w:rsidP="00F856BE">
            <w:pPr>
              <w:spacing w:line="240" w:lineRule="auto"/>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41E8B975" wp14:editId="181F8297">
                  <wp:extent cx="3938060" cy="3701143"/>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53531" cy="3809668"/>
                          </a:xfrm>
                          <a:prstGeom prst="rect">
                            <a:avLst/>
                          </a:prstGeom>
                          <a:noFill/>
                          <a:ln>
                            <a:noFill/>
                          </a:ln>
                        </pic:spPr>
                      </pic:pic>
                    </a:graphicData>
                  </a:graphic>
                </wp:inline>
              </w:drawing>
            </w:r>
          </w:p>
        </w:tc>
      </w:tr>
      <w:tr w:rsidR="00B60FEB" w:rsidRPr="00806199" w14:paraId="629EC3FB" w14:textId="77777777" w:rsidTr="00225DB1">
        <w:tc>
          <w:tcPr>
            <w:tcW w:w="3964" w:type="dxa"/>
          </w:tcPr>
          <w:p w14:paraId="5165368B" w14:textId="77777777" w:rsidR="00B60FEB" w:rsidRPr="00806199" w:rsidRDefault="00B60FEB" w:rsidP="00F856BE">
            <w:pPr>
              <w:spacing w:line="240" w:lineRule="auto"/>
              <w:jc w:val="center"/>
              <w:rPr>
                <w:rFonts w:ascii="Times New Roman" w:hAnsi="Times New Roman"/>
                <w:i/>
                <w:iCs/>
                <w:sz w:val="28"/>
                <w:szCs w:val="28"/>
                <w:lang w:val="kk-KZ"/>
              </w:rPr>
            </w:pPr>
            <w:r w:rsidRPr="00806199">
              <w:rPr>
                <w:rFonts w:ascii="Times New Roman" w:hAnsi="Times New Roman"/>
                <w:i/>
                <w:iCs/>
                <w:sz w:val="28"/>
                <w:szCs w:val="28"/>
                <w:lang w:val="kk-KZ"/>
              </w:rPr>
              <w:t>б)</w:t>
            </w:r>
          </w:p>
        </w:tc>
        <w:tc>
          <w:tcPr>
            <w:tcW w:w="5381" w:type="dxa"/>
          </w:tcPr>
          <w:p w14:paraId="32EA53D4" w14:textId="77777777" w:rsidR="00B60FEB" w:rsidRPr="00806199" w:rsidRDefault="00B60FEB" w:rsidP="00F856BE">
            <w:pPr>
              <w:spacing w:line="240" w:lineRule="auto"/>
              <w:jc w:val="center"/>
              <w:rPr>
                <w:rFonts w:ascii="Times New Roman" w:hAnsi="Times New Roman"/>
                <w:i/>
                <w:iCs/>
                <w:sz w:val="28"/>
                <w:szCs w:val="28"/>
                <w:lang w:val="kk-KZ"/>
              </w:rPr>
            </w:pPr>
            <w:r w:rsidRPr="00806199">
              <w:rPr>
                <w:rFonts w:ascii="Times New Roman" w:hAnsi="Times New Roman"/>
                <w:i/>
                <w:iCs/>
                <w:sz w:val="28"/>
                <w:szCs w:val="28"/>
                <w:lang w:val="kk-KZ"/>
              </w:rPr>
              <w:t>в)</w:t>
            </w:r>
          </w:p>
        </w:tc>
      </w:tr>
    </w:tbl>
    <w:p w14:paraId="3C52B200" w14:textId="77777777" w:rsidR="005723FF" w:rsidRPr="00806199" w:rsidRDefault="005723FF" w:rsidP="00B60D6C">
      <w:pPr>
        <w:spacing w:after="0" w:line="240" w:lineRule="auto"/>
        <w:ind w:firstLine="709"/>
        <w:jc w:val="both"/>
        <w:rPr>
          <w:rFonts w:ascii="Times New Roman" w:hAnsi="Times New Roman"/>
          <w:i/>
          <w:iCs/>
          <w:sz w:val="28"/>
          <w:szCs w:val="28"/>
          <w:lang w:val="kk-KZ"/>
        </w:rPr>
      </w:pPr>
    </w:p>
    <w:p w14:paraId="7FD15776" w14:textId="37AE7F3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i/>
          <w:iCs/>
          <w:sz w:val="28"/>
          <w:szCs w:val="28"/>
          <w:lang w:val="kk-KZ"/>
        </w:rPr>
        <w:t>а</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ХН950А тік фрезерлік білдек; </w:t>
      </w:r>
      <w:r w:rsidRPr="00806199">
        <w:rPr>
          <w:rFonts w:ascii="Times New Roman" w:hAnsi="Times New Roman"/>
          <w:i/>
          <w:iCs/>
          <w:sz w:val="28"/>
          <w:szCs w:val="28"/>
          <w:lang w:val="kk-KZ"/>
        </w:rPr>
        <w:t>б</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45 дайындама болат; </w:t>
      </w:r>
      <w:r w:rsidRPr="00806199">
        <w:rPr>
          <w:rFonts w:ascii="Times New Roman" w:hAnsi="Times New Roman"/>
          <w:i/>
          <w:iCs/>
          <w:sz w:val="28"/>
          <w:szCs w:val="28"/>
          <w:lang w:val="kk-KZ"/>
        </w:rPr>
        <w:t>в</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Р6М5 болаттан жасалған әртүрлі режимдерде ысқылап қалыптастыруға дайындалған дискілі модульдік фрезалар </w:t>
      </w:r>
    </w:p>
    <w:p w14:paraId="1D153D8F"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52E75BCF" w14:textId="1EA091E1" w:rsidR="00B60FEB" w:rsidRPr="00806199" w:rsidRDefault="004376CE" w:rsidP="002F65B4">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3.2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Пайдаланылған жабдықтар, материалдар мен құралдар</w:t>
      </w:r>
    </w:p>
    <w:p w14:paraId="10B9EB45"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47836C17" w14:textId="0C9D44E4"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3.1</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Р6М5 болаттың химиялық құрамы (МЕСТ 19256</w:t>
      </w:r>
      <w:r w:rsidR="00550994" w:rsidRPr="00806199">
        <w:rPr>
          <w:rFonts w:ascii="Times New Roman" w:hAnsi="Times New Roman"/>
          <w:sz w:val="28"/>
          <w:szCs w:val="28"/>
          <w:lang w:val="kk-KZ"/>
        </w:rPr>
        <w:t>-</w:t>
      </w:r>
      <w:r w:rsidRPr="00806199">
        <w:rPr>
          <w:rFonts w:ascii="Times New Roman" w:hAnsi="Times New Roman"/>
          <w:sz w:val="28"/>
          <w:szCs w:val="28"/>
          <w:lang w:val="kk-KZ"/>
        </w:rPr>
        <w:t>73) көрсетілген.</w:t>
      </w:r>
    </w:p>
    <w:p w14:paraId="17D686C6" w14:textId="77777777" w:rsidR="00B60FEB" w:rsidRPr="00806199" w:rsidRDefault="00B60FEB" w:rsidP="00B60D6C">
      <w:pPr>
        <w:spacing w:after="0" w:line="240" w:lineRule="auto"/>
        <w:ind w:firstLine="709"/>
        <w:rPr>
          <w:rFonts w:ascii="Times New Roman" w:hAnsi="Times New Roman"/>
          <w:sz w:val="28"/>
          <w:szCs w:val="28"/>
          <w:lang w:val="kk-KZ"/>
        </w:rPr>
      </w:pPr>
    </w:p>
    <w:p w14:paraId="1BFD1A4C" w14:textId="317F1AF6" w:rsidR="00B60FEB" w:rsidRPr="00806199" w:rsidRDefault="00236F8A"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3.1</w:t>
      </w:r>
      <w:r w:rsidRPr="00806199">
        <w:rPr>
          <w:rFonts w:ascii="Times New Roman" w:hAnsi="Times New Roman"/>
          <w:sz w:val="28"/>
          <w:szCs w:val="28"/>
          <w:lang w:val="kk-KZ"/>
        </w:rPr>
        <w:t xml:space="preserve"> –</w:t>
      </w:r>
      <w:r w:rsidR="00B60FEB" w:rsidRPr="00806199">
        <w:rPr>
          <w:rFonts w:ascii="Times New Roman" w:hAnsi="Times New Roman"/>
          <w:sz w:val="28"/>
          <w:szCs w:val="28"/>
          <w:lang w:val="kk-KZ"/>
        </w:rPr>
        <w:t xml:space="preserve"> Р6М5 болаттың химиялық құрамы</w:t>
      </w:r>
    </w:p>
    <w:p w14:paraId="743A23F5" w14:textId="77777777" w:rsidR="00236F8A" w:rsidRPr="00806199" w:rsidRDefault="00236F8A" w:rsidP="00B60D6C">
      <w:pPr>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1989"/>
        <w:gridCol w:w="1168"/>
        <w:gridCol w:w="1081"/>
        <w:gridCol w:w="1081"/>
        <w:gridCol w:w="973"/>
        <w:gridCol w:w="1081"/>
        <w:gridCol w:w="1168"/>
        <w:gridCol w:w="1077"/>
      </w:tblGrid>
      <w:tr w:rsidR="00B60FEB" w:rsidRPr="00806199" w14:paraId="79C90239" w14:textId="77777777" w:rsidTr="004376CE">
        <w:trPr>
          <w:trHeight w:val="423"/>
        </w:trPr>
        <w:tc>
          <w:tcPr>
            <w:tcW w:w="10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E68A35"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Элемент</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5100B9"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C</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95A182"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Si</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61CC12"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Mn</w:t>
            </w:r>
          </w:p>
        </w:tc>
        <w:tc>
          <w:tcPr>
            <w:tcW w:w="50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DEB232"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Cr</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66F1F9"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W</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5D8DB7"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Mo</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12580F"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V</w:t>
            </w:r>
          </w:p>
        </w:tc>
      </w:tr>
      <w:tr w:rsidR="00B60FEB" w:rsidRPr="00806199" w14:paraId="52ED68A3" w14:textId="77777777" w:rsidTr="004376CE">
        <w:trPr>
          <w:trHeight w:val="482"/>
        </w:trPr>
        <w:tc>
          <w:tcPr>
            <w:tcW w:w="10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674F8D"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Құрамы</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639E07" w14:textId="53BBEB08"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0,82</w:t>
            </w:r>
            <w:r w:rsidR="00550994" w:rsidRPr="00806199">
              <w:rPr>
                <w:rFonts w:ascii="Times New Roman" w:hAnsi="Times New Roman"/>
                <w:sz w:val="28"/>
                <w:szCs w:val="28"/>
                <w:lang w:val="kk-KZ"/>
              </w:rPr>
              <w:t>-</w:t>
            </w:r>
            <w:r w:rsidRPr="00806199">
              <w:rPr>
                <w:rFonts w:ascii="Times New Roman" w:hAnsi="Times New Roman"/>
                <w:sz w:val="28"/>
                <w:szCs w:val="28"/>
                <w:lang w:val="kk-KZ"/>
              </w:rPr>
              <w:t>0,90</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B24928" w14:textId="560AA511"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0,20</w:t>
            </w:r>
            <w:r w:rsidR="00550994" w:rsidRPr="00806199">
              <w:rPr>
                <w:rFonts w:ascii="Times New Roman" w:hAnsi="Times New Roman"/>
                <w:sz w:val="28"/>
                <w:szCs w:val="28"/>
                <w:lang w:val="kk-KZ"/>
              </w:rPr>
              <w:t>-</w:t>
            </w:r>
            <w:r w:rsidRPr="00806199">
              <w:rPr>
                <w:rFonts w:ascii="Times New Roman" w:hAnsi="Times New Roman"/>
                <w:sz w:val="28"/>
                <w:szCs w:val="28"/>
                <w:lang w:val="kk-KZ"/>
              </w:rPr>
              <w:t>0,50</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AD82D5" w14:textId="3D270F70"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0,20</w:t>
            </w:r>
            <w:r w:rsidR="00550994" w:rsidRPr="00806199">
              <w:rPr>
                <w:rFonts w:ascii="Times New Roman" w:hAnsi="Times New Roman"/>
                <w:sz w:val="28"/>
                <w:szCs w:val="28"/>
                <w:lang w:val="kk-KZ"/>
              </w:rPr>
              <w:t>-</w:t>
            </w:r>
            <w:r w:rsidRPr="00806199">
              <w:rPr>
                <w:rFonts w:ascii="Times New Roman" w:hAnsi="Times New Roman"/>
                <w:sz w:val="28"/>
                <w:szCs w:val="28"/>
                <w:lang w:val="kk-KZ"/>
              </w:rPr>
              <w:t>0,50</w:t>
            </w:r>
          </w:p>
        </w:tc>
        <w:tc>
          <w:tcPr>
            <w:tcW w:w="50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811698" w14:textId="641C3FD2"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3,80</w:t>
            </w:r>
            <w:r w:rsidR="00550994" w:rsidRPr="00806199">
              <w:rPr>
                <w:rFonts w:ascii="Times New Roman" w:hAnsi="Times New Roman"/>
                <w:sz w:val="28"/>
                <w:szCs w:val="28"/>
                <w:lang w:val="kk-KZ"/>
              </w:rPr>
              <w:t>-</w:t>
            </w:r>
            <w:r w:rsidRPr="00806199">
              <w:rPr>
                <w:rFonts w:ascii="Times New Roman" w:hAnsi="Times New Roman"/>
                <w:sz w:val="28"/>
                <w:szCs w:val="28"/>
                <w:lang w:val="kk-KZ"/>
              </w:rPr>
              <w:t>4,40</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4CB0BE" w14:textId="043042DB"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5,50</w:t>
            </w:r>
            <w:r w:rsidR="00550994" w:rsidRPr="00806199">
              <w:rPr>
                <w:rFonts w:ascii="Times New Roman" w:hAnsi="Times New Roman"/>
                <w:sz w:val="28"/>
                <w:szCs w:val="28"/>
                <w:lang w:val="kk-KZ"/>
              </w:rPr>
              <w:t>-</w:t>
            </w:r>
            <w:r w:rsidRPr="00806199">
              <w:rPr>
                <w:rFonts w:ascii="Times New Roman" w:hAnsi="Times New Roman"/>
                <w:sz w:val="28"/>
                <w:szCs w:val="28"/>
                <w:lang w:val="kk-KZ"/>
              </w:rPr>
              <w:t>6,50</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2535AD" w14:textId="61FC7015"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4,80</w:t>
            </w:r>
            <w:r w:rsidR="00550994" w:rsidRPr="00806199">
              <w:rPr>
                <w:rFonts w:ascii="Times New Roman" w:hAnsi="Times New Roman"/>
                <w:sz w:val="28"/>
                <w:szCs w:val="28"/>
                <w:lang w:val="kk-KZ"/>
              </w:rPr>
              <w:t>-</w:t>
            </w:r>
            <w:r w:rsidRPr="00806199">
              <w:rPr>
                <w:rFonts w:ascii="Times New Roman" w:hAnsi="Times New Roman"/>
                <w:sz w:val="28"/>
                <w:szCs w:val="28"/>
                <w:lang w:val="kk-KZ"/>
              </w:rPr>
              <w:t>5,30</w:t>
            </w:r>
          </w:p>
        </w:tc>
        <w:tc>
          <w:tcPr>
            <w:tcW w:w="56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8900B7" w14:textId="2FAC093F"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1,70</w:t>
            </w:r>
            <w:r w:rsidR="00550994" w:rsidRPr="00806199">
              <w:rPr>
                <w:rFonts w:ascii="Times New Roman" w:hAnsi="Times New Roman"/>
                <w:sz w:val="28"/>
                <w:szCs w:val="28"/>
                <w:lang w:val="kk-KZ"/>
              </w:rPr>
              <w:t>-</w:t>
            </w:r>
            <w:r w:rsidRPr="00806199">
              <w:rPr>
                <w:rFonts w:ascii="Times New Roman" w:hAnsi="Times New Roman"/>
                <w:sz w:val="28"/>
                <w:szCs w:val="28"/>
                <w:lang w:val="kk-KZ"/>
              </w:rPr>
              <w:t>2,10</w:t>
            </w:r>
          </w:p>
        </w:tc>
      </w:tr>
    </w:tbl>
    <w:p w14:paraId="78D40E4D" w14:textId="77777777" w:rsidR="00B60FEB" w:rsidRPr="00806199" w:rsidRDefault="00B60FEB" w:rsidP="00B60D6C">
      <w:pPr>
        <w:spacing w:after="0" w:line="240" w:lineRule="auto"/>
        <w:ind w:firstLine="709"/>
        <w:rPr>
          <w:rFonts w:ascii="Times New Roman" w:hAnsi="Times New Roman"/>
          <w:sz w:val="28"/>
          <w:szCs w:val="28"/>
          <w:lang w:val="kk-KZ"/>
        </w:rPr>
      </w:pPr>
    </w:p>
    <w:p w14:paraId="7A359F0C" w14:textId="169BD4F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3.2</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Р6М5 дискілік модульдік фрезасының механикалық қасиеттері көрсетілген.</w:t>
      </w:r>
    </w:p>
    <w:p w14:paraId="762391F5" w14:textId="77777777" w:rsidR="00B60FEB" w:rsidRPr="00806199" w:rsidRDefault="00B60FEB" w:rsidP="00B60D6C">
      <w:pPr>
        <w:spacing w:after="0" w:line="240" w:lineRule="auto"/>
        <w:ind w:firstLine="709"/>
        <w:rPr>
          <w:rFonts w:ascii="Times New Roman" w:hAnsi="Times New Roman"/>
          <w:sz w:val="28"/>
          <w:szCs w:val="28"/>
          <w:lang w:val="kk-KZ"/>
        </w:rPr>
      </w:pPr>
    </w:p>
    <w:p w14:paraId="4DA354EC" w14:textId="6CC49D1E" w:rsidR="00B60FEB" w:rsidRPr="00806199" w:rsidRDefault="004376CE"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3.2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Р6М5 дискілік модульдік фрезасының механикалық қасиеттері</w:t>
      </w:r>
    </w:p>
    <w:p w14:paraId="275F2E95" w14:textId="77777777" w:rsidR="004376CE" w:rsidRPr="00806199" w:rsidRDefault="004376CE" w:rsidP="00B60D6C">
      <w:pPr>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7408"/>
        <w:gridCol w:w="2210"/>
      </w:tblGrid>
      <w:tr w:rsidR="00B60FEB" w:rsidRPr="00806199" w14:paraId="61CD1929" w14:textId="77777777" w:rsidTr="000741BF">
        <w:trPr>
          <w:trHeight w:val="245"/>
        </w:trPr>
        <w:tc>
          <w:tcPr>
            <w:tcW w:w="385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FDB163"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Параметр</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8AD9A9"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Мәні</w:t>
            </w:r>
          </w:p>
        </w:tc>
      </w:tr>
      <w:tr w:rsidR="00B60FEB" w:rsidRPr="00806199" w14:paraId="019904D3" w14:textId="77777777" w:rsidTr="000741BF">
        <w:trPr>
          <w:trHeight w:val="428"/>
        </w:trPr>
        <w:tc>
          <w:tcPr>
            <w:tcW w:w="385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4B21E6"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Қатайтудан және босатудан кейінгі қаттылық, HRC</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602C87" w14:textId="68322D09"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63</w:t>
            </w:r>
            <w:r w:rsidR="00550994" w:rsidRPr="00806199">
              <w:rPr>
                <w:rFonts w:ascii="Times New Roman" w:hAnsi="Times New Roman"/>
                <w:sz w:val="28"/>
                <w:szCs w:val="28"/>
                <w:lang w:val="kk-KZ"/>
              </w:rPr>
              <w:t>-</w:t>
            </w:r>
            <w:r w:rsidRPr="00806199">
              <w:rPr>
                <w:rFonts w:ascii="Times New Roman" w:hAnsi="Times New Roman"/>
                <w:sz w:val="28"/>
                <w:szCs w:val="28"/>
                <w:lang w:val="kk-KZ"/>
              </w:rPr>
              <w:t>65</w:t>
            </w:r>
          </w:p>
        </w:tc>
      </w:tr>
      <w:tr w:rsidR="00B60FEB" w:rsidRPr="00806199" w14:paraId="62A2BAD5" w14:textId="77777777" w:rsidTr="000741BF">
        <w:trPr>
          <w:trHeight w:val="428"/>
        </w:trPr>
        <w:tc>
          <w:tcPr>
            <w:tcW w:w="385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5AB498"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Күйдіруден кейінгі қаттылық, HB (көп емес)</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CF0FEC"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255</w:t>
            </w:r>
          </w:p>
        </w:tc>
      </w:tr>
      <w:tr w:rsidR="00B60FEB" w:rsidRPr="00806199" w14:paraId="1F766479" w14:textId="77777777" w:rsidTr="000741BF">
        <w:trPr>
          <w:trHeight w:val="428"/>
        </w:trPr>
        <w:tc>
          <w:tcPr>
            <w:tcW w:w="385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E65F03"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Иілу кезіндегі беріктік шегі σ иілу, МПа</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BD7C390" w14:textId="7A1ECC2F"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3100</w:t>
            </w:r>
            <w:r w:rsidR="00550994" w:rsidRPr="00806199">
              <w:rPr>
                <w:rFonts w:ascii="Times New Roman" w:hAnsi="Times New Roman"/>
                <w:sz w:val="28"/>
                <w:szCs w:val="28"/>
                <w:lang w:val="kk-KZ"/>
              </w:rPr>
              <w:t>-</w:t>
            </w:r>
            <w:r w:rsidRPr="00806199">
              <w:rPr>
                <w:rFonts w:ascii="Times New Roman" w:hAnsi="Times New Roman"/>
                <w:sz w:val="28"/>
                <w:szCs w:val="28"/>
                <w:lang w:val="kk-KZ"/>
              </w:rPr>
              <w:t>3500</w:t>
            </w:r>
          </w:p>
        </w:tc>
      </w:tr>
      <w:tr w:rsidR="00B60FEB" w:rsidRPr="00806199" w14:paraId="7D896C01" w14:textId="77777777" w:rsidTr="000741BF">
        <w:trPr>
          <w:trHeight w:val="428"/>
        </w:trPr>
        <w:tc>
          <w:tcPr>
            <w:tcW w:w="385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F944DC"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Қызылға төзімділік (59 HRC, босату 4 сағ), °C</w:t>
            </w:r>
          </w:p>
        </w:tc>
        <w:tc>
          <w:tcPr>
            <w:tcW w:w="114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D369AA" w14:textId="77777777" w:rsidR="00B60FEB" w:rsidRPr="00806199" w:rsidRDefault="00B60FEB" w:rsidP="004376CE">
            <w:pPr>
              <w:spacing w:after="0" w:line="240" w:lineRule="auto"/>
              <w:rPr>
                <w:rFonts w:ascii="Times New Roman" w:hAnsi="Times New Roman"/>
                <w:sz w:val="28"/>
                <w:szCs w:val="28"/>
                <w:lang w:val="kk-KZ"/>
              </w:rPr>
            </w:pPr>
            <w:r w:rsidRPr="00806199">
              <w:rPr>
                <w:rFonts w:ascii="Times New Roman" w:hAnsi="Times New Roman"/>
                <w:sz w:val="28"/>
                <w:szCs w:val="28"/>
                <w:lang w:val="kk-KZ"/>
              </w:rPr>
              <w:t>620</w:t>
            </w:r>
          </w:p>
        </w:tc>
      </w:tr>
    </w:tbl>
    <w:p w14:paraId="10097969" w14:textId="77777777" w:rsidR="005723FF" w:rsidRPr="00806199" w:rsidRDefault="005723FF" w:rsidP="00B60D6C">
      <w:pPr>
        <w:spacing w:after="0" w:line="240" w:lineRule="auto"/>
        <w:ind w:firstLine="709"/>
        <w:jc w:val="both"/>
        <w:rPr>
          <w:rFonts w:ascii="Times New Roman" w:hAnsi="Times New Roman"/>
          <w:sz w:val="28"/>
          <w:szCs w:val="28"/>
          <w:lang w:val="kk-KZ"/>
        </w:rPr>
      </w:pPr>
    </w:p>
    <w:p w14:paraId="1C016CFC" w14:textId="4B83881C"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ab/>
        <w:t>3.3</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Р6М5 модульдік фрезасының физикалық қасиеттері көрсетілген.</w:t>
      </w:r>
    </w:p>
    <w:p w14:paraId="7DBEB485" w14:textId="77777777" w:rsidR="00B60FEB" w:rsidRPr="00806199" w:rsidRDefault="00B60FEB" w:rsidP="00B60D6C">
      <w:pPr>
        <w:spacing w:after="0" w:line="240" w:lineRule="auto"/>
        <w:ind w:firstLine="709"/>
        <w:rPr>
          <w:rFonts w:ascii="Times New Roman" w:hAnsi="Times New Roman"/>
          <w:sz w:val="28"/>
          <w:szCs w:val="28"/>
          <w:lang w:val="kk-KZ"/>
        </w:rPr>
      </w:pPr>
    </w:p>
    <w:p w14:paraId="18203C45" w14:textId="23C097FF" w:rsidR="00B60FEB" w:rsidRPr="00806199" w:rsidRDefault="00D75606" w:rsidP="00B60D6C">
      <w:pPr>
        <w:tabs>
          <w:tab w:val="left" w:pos="926"/>
        </w:tabs>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3.3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Р6М5 модульдік фрезасының физикалық қасиеттері</w:t>
      </w:r>
    </w:p>
    <w:p w14:paraId="2E93C9C2" w14:textId="77777777" w:rsidR="00D75606" w:rsidRPr="00806199" w:rsidRDefault="00D75606" w:rsidP="00B60D6C">
      <w:pPr>
        <w:tabs>
          <w:tab w:val="left" w:pos="926"/>
        </w:tabs>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7392"/>
        <w:gridCol w:w="2226"/>
      </w:tblGrid>
      <w:tr w:rsidR="00B60FEB" w:rsidRPr="00806199" w14:paraId="57E987C2" w14:textId="77777777" w:rsidTr="000741BF">
        <w:trPr>
          <w:trHeight w:val="412"/>
        </w:trPr>
        <w:tc>
          <w:tcPr>
            <w:tcW w:w="38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B4D08D"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Параметр</w:t>
            </w:r>
          </w:p>
        </w:tc>
        <w:tc>
          <w:tcPr>
            <w:tcW w:w="115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B16E83"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Мәні</w:t>
            </w:r>
          </w:p>
        </w:tc>
      </w:tr>
      <w:tr w:rsidR="00B60FEB" w:rsidRPr="00806199" w14:paraId="6AD9BF2C" w14:textId="77777777" w:rsidTr="000741BF">
        <w:trPr>
          <w:trHeight w:val="266"/>
        </w:trPr>
        <w:tc>
          <w:tcPr>
            <w:tcW w:w="38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09F418"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Тығыздық, кг/м³</w:t>
            </w:r>
          </w:p>
        </w:tc>
        <w:tc>
          <w:tcPr>
            <w:tcW w:w="115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E615A8"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8100</w:t>
            </w:r>
          </w:p>
        </w:tc>
      </w:tr>
      <w:tr w:rsidR="00B60FEB" w:rsidRPr="00806199" w14:paraId="4A1909E3" w14:textId="77777777" w:rsidTr="000741BF">
        <w:trPr>
          <w:trHeight w:val="244"/>
        </w:trPr>
        <w:tc>
          <w:tcPr>
            <w:tcW w:w="38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87DF77"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Серпімділік модулі E, ГПа</w:t>
            </w:r>
          </w:p>
        </w:tc>
        <w:tc>
          <w:tcPr>
            <w:tcW w:w="115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94A208"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220</w:t>
            </w:r>
          </w:p>
        </w:tc>
      </w:tr>
      <w:tr w:rsidR="00B60FEB" w:rsidRPr="00806199" w14:paraId="6B2AE46D" w14:textId="77777777" w:rsidTr="000741BF">
        <w:trPr>
          <w:trHeight w:val="364"/>
        </w:trPr>
        <w:tc>
          <w:tcPr>
            <w:tcW w:w="38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9D2268"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Ac1 критикалық нүктесінің температурасы, °C</w:t>
            </w:r>
          </w:p>
        </w:tc>
        <w:tc>
          <w:tcPr>
            <w:tcW w:w="115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3DBA8F"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815</w:t>
            </w:r>
          </w:p>
        </w:tc>
      </w:tr>
      <w:tr w:rsidR="00B60FEB" w:rsidRPr="00806199" w14:paraId="35FBC957" w14:textId="77777777" w:rsidTr="000741BF">
        <w:trPr>
          <w:trHeight w:val="385"/>
        </w:trPr>
        <w:tc>
          <w:tcPr>
            <w:tcW w:w="38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8A19B0"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Ar1 критикалық нүктесінің температурасы, °C</w:t>
            </w:r>
          </w:p>
        </w:tc>
        <w:tc>
          <w:tcPr>
            <w:tcW w:w="115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086AF3"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730</w:t>
            </w:r>
          </w:p>
        </w:tc>
      </w:tr>
    </w:tbl>
    <w:p w14:paraId="1767D903" w14:textId="77777777" w:rsidR="00B60FEB" w:rsidRPr="00806199" w:rsidRDefault="00B60FEB" w:rsidP="00B60D6C">
      <w:pPr>
        <w:tabs>
          <w:tab w:val="left" w:pos="2486"/>
        </w:tabs>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ab/>
      </w:r>
    </w:p>
    <w:p w14:paraId="05FD09BB" w14:textId="2E5C93FB" w:rsidR="00B60FEB" w:rsidRPr="00806199" w:rsidRDefault="00B60FEB"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3.4</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40Х болаттың химиялық құрамы (МЕСТ 4543</w:t>
      </w:r>
      <w:r w:rsidR="00550994" w:rsidRPr="00806199">
        <w:rPr>
          <w:rFonts w:ascii="Times New Roman" w:hAnsi="Times New Roman"/>
          <w:sz w:val="28"/>
          <w:szCs w:val="28"/>
          <w:lang w:val="kk-KZ"/>
        </w:rPr>
        <w:t>-</w:t>
      </w:r>
      <w:r w:rsidRPr="00806199">
        <w:rPr>
          <w:rFonts w:ascii="Times New Roman" w:hAnsi="Times New Roman"/>
          <w:sz w:val="28"/>
          <w:szCs w:val="28"/>
          <w:lang w:val="kk-KZ"/>
        </w:rPr>
        <w:t>71) көрсетілген.</w:t>
      </w:r>
    </w:p>
    <w:p w14:paraId="576B02E7" w14:textId="77777777" w:rsidR="00B60FEB" w:rsidRPr="00806199" w:rsidRDefault="00B60FEB" w:rsidP="00B60D6C">
      <w:pPr>
        <w:tabs>
          <w:tab w:val="left" w:pos="2486"/>
        </w:tabs>
        <w:spacing w:after="0" w:line="240" w:lineRule="auto"/>
        <w:ind w:firstLine="709"/>
        <w:rPr>
          <w:rFonts w:ascii="Times New Roman" w:hAnsi="Times New Roman"/>
          <w:sz w:val="28"/>
          <w:szCs w:val="28"/>
          <w:lang w:val="kk-KZ"/>
        </w:rPr>
      </w:pPr>
    </w:p>
    <w:p w14:paraId="3F5B4C0F" w14:textId="76AFF330" w:rsidR="00B60FEB" w:rsidRPr="00806199" w:rsidRDefault="00D75606"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3.4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40Х болаттың химиялық құрамы</w:t>
      </w:r>
    </w:p>
    <w:p w14:paraId="57115EDD" w14:textId="77777777" w:rsidR="00D75606" w:rsidRPr="00806199" w:rsidRDefault="00D75606" w:rsidP="00B60D6C">
      <w:pPr>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2264"/>
        <w:gridCol w:w="1689"/>
        <w:gridCol w:w="1818"/>
        <w:gridCol w:w="1945"/>
        <w:gridCol w:w="1902"/>
      </w:tblGrid>
      <w:tr w:rsidR="00B60FEB" w:rsidRPr="00806199" w14:paraId="276BBA26" w14:textId="77777777" w:rsidTr="005723FF">
        <w:trPr>
          <w:trHeight w:val="500"/>
        </w:trPr>
        <w:tc>
          <w:tcPr>
            <w:tcW w:w="117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81A3C2"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Элемент</w:t>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7407D2"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C</w:t>
            </w:r>
          </w:p>
        </w:tc>
        <w:tc>
          <w:tcPr>
            <w:tcW w:w="9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5CBB8F"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Si</w:t>
            </w:r>
          </w:p>
        </w:tc>
        <w:tc>
          <w:tcPr>
            <w:tcW w:w="101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944699"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Mn</w:t>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6539EA"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Cr</w:t>
            </w:r>
          </w:p>
        </w:tc>
      </w:tr>
      <w:tr w:rsidR="00B60FEB" w:rsidRPr="00806199" w14:paraId="1EACD4B2" w14:textId="77777777" w:rsidTr="005723FF">
        <w:trPr>
          <w:trHeight w:val="500"/>
        </w:trPr>
        <w:tc>
          <w:tcPr>
            <w:tcW w:w="1177"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D10C1C"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Құрамы</w:t>
            </w:r>
          </w:p>
        </w:tc>
        <w:tc>
          <w:tcPr>
            <w:tcW w:w="87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CA72DF" w14:textId="6D865E98"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0,36</w:t>
            </w:r>
            <w:r w:rsidR="00550994" w:rsidRPr="00806199">
              <w:rPr>
                <w:rFonts w:ascii="Times New Roman" w:hAnsi="Times New Roman"/>
                <w:sz w:val="28"/>
                <w:szCs w:val="28"/>
                <w:lang w:val="kk-KZ"/>
              </w:rPr>
              <w:t>-</w:t>
            </w:r>
            <w:r w:rsidRPr="00806199">
              <w:rPr>
                <w:rFonts w:ascii="Times New Roman" w:hAnsi="Times New Roman"/>
                <w:sz w:val="28"/>
                <w:szCs w:val="28"/>
                <w:lang w:val="kk-KZ"/>
              </w:rPr>
              <w:t>0,44</w:t>
            </w:r>
          </w:p>
        </w:tc>
        <w:tc>
          <w:tcPr>
            <w:tcW w:w="945"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A5DA03" w14:textId="1855D389"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0,17</w:t>
            </w:r>
            <w:r w:rsidR="00550994" w:rsidRPr="00806199">
              <w:rPr>
                <w:rFonts w:ascii="Times New Roman" w:hAnsi="Times New Roman"/>
                <w:sz w:val="28"/>
                <w:szCs w:val="28"/>
                <w:lang w:val="kk-KZ"/>
              </w:rPr>
              <w:t>-</w:t>
            </w:r>
            <w:r w:rsidRPr="00806199">
              <w:rPr>
                <w:rFonts w:ascii="Times New Roman" w:hAnsi="Times New Roman"/>
                <w:sz w:val="28"/>
                <w:szCs w:val="28"/>
                <w:lang w:val="kk-KZ"/>
              </w:rPr>
              <w:t>0,37</w:t>
            </w:r>
          </w:p>
        </w:tc>
        <w:tc>
          <w:tcPr>
            <w:tcW w:w="1011"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A96873" w14:textId="4D085A8C"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0,5</w:t>
            </w:r>
            <w:r w:rsidR="00550994" w:rsidRPr="00806199">
              <w:rPr>
                <w:rFonts w:ascii="Times New Roman" w:hAnsi="Times New Roman"/>
                <w:sz w:val="28"/>
                <w:szCs w:val="28"/>
                <w:lang w:val="kk-KZ"/>
              </w:rPr>
              <w:t>-</w:t>
            </w:r>
            <w:r w:rsidRPr="00806199">
              <w:rPr>
                <w:rFonts w:ascii="Times New Roman" w:hAnsi="Times New Roman"/>
                <w:sz w:val="28"/>
                <w:szCs w:val="28"/>
                <w:lang w:val="kk-KZ"/>
              </w:rPr>
              <w:t>0,8</w:t>
            </w:r>
          </w:p>
        </w:tc>
        <w:tc>
          <w:tcPr>
            <w:tcW w:w="989"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18E8EE" w14:textId="46664428"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0,8</w:t>
            </w:r>
            <w:r w:rsidR="00550994" w:rsidRPr="00806199">
              <w:rPr>
                <w:rFonts w:ascii="Times New Roman" w:hAnsi="Times New Roman"/>
                <w:sz w:val="28"/>
                <w:szCs w:val="28"/>
                <w:lang w:val="kk-KZ"/>
              </w:rPr>
              <w:t>-</w:t>
            </w:r>
            <w:r w:rsidRPr="00806199">
              <w:rPr>
                <w:rFonts w:ascii="Times New Roman" w:hAnsi="Times New Roman"/>
                <w:sz w:val="28"/>
                <w:szCs w:val="28"/>
                <w:lang w:val="kk-KZ"/>
              </w:rPr>
              <w:t>1,1</w:t>
            </w:r>
          </w:p>
        </w:tc>
      </w:tr>
    </w:tbl>
    <w:p w14:paraId="67686928" w14:textId="77777777" w:rsidR="00B60FEB" w:rsidRPr="00806199" w:rsidRDefault="00B60FEB" w:rsidP="00B60D6C">
      <w:pPr>
        <w:spacing w:after="0" w:line="240" w:lineRule="auto"/>
        <w:ind w:firstLine="709"/>
        <w:rPr>
          <w:rFonts w:ascii="Times New Roman" w:hAnsi="Times New Roman"/>
          <w:sz w:val="28"/>
          <w:szCs w:val="28"/>
          <w:lang w:val="kk-KZ"/>
        </w:rPr>
      </w:pPr>
    </w:p>
    <w:p w14:paraId="2B972216" w14:textId="425469B9" w:rsidR="00B60FEB" w:rsidRPr="00806199" w:rsidRDefault="00B60FEB"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3.5</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кестеде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40Х болаттың механикалық қасиеттері көрсетілген.</w:t>
      </w:r>
    </w:p>
    <w:p w14:paraId="600377D0" w14:textId="77777777" w:rsidR="00B60FEB" w:rsidRPr="00806199" w:rsidRDefault="00B60FEB" w:rsidP="00B60D6C">
      <w:pPr>
        <w:spacing w:after="0" w:line="240" w:lineRule="auto"/>
        <w:ind w:firstLine="709"/>
        <w:rPr>
          <w:rFonts w:ascii="Times New Roman" w:hAnsi="Times New Roman"/>
          <w:sz w:val="28"/>
          <w:szCs w:val="28"/>
          <w:lang w:val="kk-KZ"/>
        </w:rPr>
      </w:pPr>
    </w:p>
    <w:p w14:paraId="00184DE5" w14:textId="244ECB68" w:rsidR="00B60FEB" w:rsidRPr="00806199" w:rsidRDefault="00D75606"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3.5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40Х болаттың механикалық қасиеттері</w:t>
      </w:r>
    </w:p>
    <w:p w14:paraId="7DDE2540" w14:textId="77777777" w:rsidR="00D75606" w:rsidRPr="00806199" w:rsidRDefault="00D75606" w:rsidP="00B60D6C">
      <w:pPr>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6910"/>
        <w:gridCol w:w="2708"/>
      </w:tblGrid>
      <w:tr w:rsidR="00B60FEB" w:rsidRPr="00806199" w14:paraId="038467C0"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70E9D0" w14:textId="4810AE0B"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Параметр</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9C69D10"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Мәні</w:t>
            </w:r>
          </w:p>
        </w:tc>
      </w:tr>
      <w:tr w:rsidR="00B60FEB" w:rsidRPr="00806199" w14:paraId="4EE02302"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8CEAAC"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Созылу кезіндегі беріктік шегі σв, МПа</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E138B9E" w14:textId="3BC64679"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800</w:t>
            </w:r>
            <w:r w:rsidR="00550994" w:rsidRPr="00806199">
              <w:rPr>
                <w:rFonts w:ascii="Times New Roman" w:hAnsi="Times New Roman"/>
                <w:sz w:val="28"/>
                <w:szCs w:val="28"/>
                <w:lang w:val="kk-KZ"/>
              </w:rPr>
              <w:t>-</w:t>
            </w:r>
            <w:r w:rsidRPr="00806199">
              <w:rPr>
                <w:rFonts w:ascii="Times New Roman" w:hAnsi="Times New Roman"/>
                <w:sz w:val="28"/>
                <w:szCs w:val="28"/>
                <w:lang w:val="kk-KZ"/>
              </w:rPr>
              <w:t>1000</w:t>
            </w:r>
          </w:p>
        </w:tc>
      </w:tr>
      <w:tr w:rsidR="00B60FEB" w:rsidRPr="00806199" w14:paraId="4672BA8B"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7ABF240"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Аққыштық шегі σт, МПа</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A7931A7" w14:textId="15D36DC5"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600</w:t>
            </w:r>
            <w:r w:rsidR="00550994" w:rsidRPr="00806199">
              <w:rPr>
                <w:rFonts w:ascii="Times New Roman" w:hAnsi="Times New Roman"/>
                <w:sz w:val="28"/>
                <w:szCs w:val="28"/>
                <w:lang w:val="kk-KZ"/>
              </w:rPr>
              <w:t>-</w:t>
            </w:r>
            <w:r w:rsidRPr="00806199">
              <w:rPr>
                <w:rFonts w:ascii="Times New Roman" w:hAnsi="Times New Roman"/>
                <w:sz w:val="28"/>
                <w:szCs w:val="28"/>
                <w:lang w:val="kk-KZ"/>
              </w:rPr>
              <w:t>800</w:t>
            </w:r>
          </w:p>
        </w:tc>
      </w:tr>
      <w:tr w:rsidR="00B60FEB" w:rsidRPr="00806199" w14:paraId="25FCB26C"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A6B4F65"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Салыстырмалы ұзару δ, %</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1D1BAEB" w14:textId="4F6B1298"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10</w:t>
            </w:r>
            <w:r w:rsidR="00550994" w:rsidRPr="00806199">
              <w:rPr>
                <w:rFonts w:ascii="Times New Roman" w:hAnsi="Times New Roman"/>
                <w:sz w:val="28"/>
                <w:szCs w:val="28"/>
                <w:lang w:val="kk-KZ"/>
              </w:rPr>
              <w:t>-</w:t>
            </w:r>
            <w:r w:rsidRPr="00806199">
              <w:rPr>
                <w:rFonts w:ascii="Times New Roman" w:hAnsi="Times New Roman"/>
                <w:sz w:val="28"/>
                <w:szCs w:val="28"/>
                <w:lang w:val="kk-KZ"/>
              </w:rPr>
              <w:t>16</w:t>
            </w:r>
          </w:p>
        </w:tc>
      </w:tr>
      <w:tr w:rsidR="00B60FEB" w:rsidRPr="00806199" w14:paraId="1EA434D2"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A55A609"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Салыстырмалы тарылу ψ, %</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2CF8813" w14:textId="15A0B75E"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45</w:t>
            </w:r>
            <w:r w:rsidR="00550994" w:rsidRPr="00806199">
              <w:rPr>
                <w:rFonts w:ascii="Times New Roman" w:hAnsi="Times New Roman"/>
                <w:sz w:val="28"/>
                <w:szCs w:val="28"/>
                <w:lang w:val="kk-KZ"/>
              </w:rPr>
              <w:t>-</w:t>
            </w:r>
            <w:r w:rsidRPr="00806199">
              <w:rPr>
                <w:rFonts w:ascii="Times New Roman" w:hAnsi="Times New Roman"/>
                <w:sz w:val="28"/>
                <w:szCs w:val="28"/>
                <w:lang w:val="kk-KZ"/>
              </w:rPr>
              <w:t>60</w:t>
            </w:r>
          </w:p>
        </w:tc>
      </w:tr>
      <w:tr w:rsidR="00B60FEB" w:rsidRPr="00806199" w14:paraId="00E3A1C5"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C8B0FC4"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Соққы тұтқырлығы KCU, кДж/м²</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DE8A3E1" w14:textId="19063F8A"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500</w:t>
            </w:r>
            <w:r w:rsidR="00550994" w:rsidRPr="00806199">
              <w:rPr>
                <w:rFonts w:ascii="Times New Roman" w:hAnsi="Times New Roman"/>
                <w:sz w:val="28"/>
                <w:szCs w:val="28"/>
                <w:lang w:val="kk-KZ"/>
              </w:rPr>
              <w:t>-</w:t>
            </w:r>
            <w:r w:rsidRPr="00806199">
              <w:rPr>
                <w:rFonts w:ascii="Times New Roman" w:hAnsi="Times New Roman"/>
                <w:sz w:val="28"/>
                <w:szCs w:val="28"/>
                <w:lang w:val="kk-KZ"/>
              </w:rPr>
              <w:t>800</w:t>
            </w:r>
          </w:p>
        </w:tc>
      </w:tr>
      <w:tr w:rsidR="00B60FEB" w:rsidRPr="00806199" w14:paraId="64E588EB"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7C1AA6E"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Қаттылық (жақсартудан кейін), HB</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BB409B8" w14:textId="32873322"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217</w:t>
            </w:r>
            <w:r w:rsidR="00550994" w:rsidRPr="00806199">
              <w:rPr>
                <w:rFonts w:ascii="Times New Roman" w:hAnsi="Times New Roman"/>
                <w:sz w:val="28"/>
                <w:szCs w:val="28"/>
                <w:lang w:val="kk-KZ"/>
              </w:rPr>
              <w:t>-</w:t>
            </w:r>
            <w:r w:rsidRPr="00806199">
              <w:rPr>
                <w:rFonts w:ascii="Times New Roman" w:hAnsi="Times New Roman"/>
                <w:sz w:val="28"/>
                <w:szCs w:val="28"/>
                <w:lang w:val="kk-KZ"/>
              </w:rPr>
              <w:t>269</w:t>
            </w:r>
          </w:p>
        </w:tc>
      </w:tr>
      <w:tr w:rsidR="00B60FEB" w:rsidRPr="00806199" w14:paraId="668CFDB6"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4C29E99"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Қаттылық (шынықтырғаннан кейін), HRC</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4B3DC1" w14:textId="212882F2"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45</w:t>
            </w:r>
            <w:r w:rsidR="00550994" w:rsidRPr="00806199">
              <w:rPr>
                <w:rFonts w:ascii="Times New Roman" w:hAnsi="Times New Roman"/>
                <w:sz w:val="28"/>
                <w:szCs w:val="28"/>
                <w:lang w:val="kk-KZ"/>
              </w:rPr>
              <w:t>-</w:t>
            </w:r>
            <w:r w:rsidRPr="00806199">
              <w:rPr>
                <w:rFonts w:ascii="Times New Roman" w:hAnsi="Times New Roman"/>
                <w:sz w:val="28"/>
                <w:szCs w:val="28"/>
                <w:lang w:val="kk-KZ"/>
              </w:rPr>
              <w:t>50</w:t>
            </w:r>
          </w:p>
        </w:tc>
      </w:tr>
      <w:tr w:rsidR="00B60FEB" w:rsidRPr="00806199" w14:paraId="5E723E4F"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EE1ED6"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Серпімділік модулі E, ГПа</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F21CAE9"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210</w:t>
            </w:r>
          </w:p>
        </w:tc>
      </w:tr>
      <w:tr w:rsidR="00B60FEB" w:rsidRPr="00806199" w14:paraId="7D787C80"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FCD4B97"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Иілуге төзімділігі</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1D9D976"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Жоғары</w:t>
            </w:r>
          </w:p>
        </w:tc>
      </w:tr>
      <w:tr w:rsidR="00B60FEB" w:rsidRPr="00806199" w14:paraId="56731B58" w14:textId="77777777" w:rsidTr="000741BF">
        <w:trPr>
          <w:trHeight w:val="240"/>
        </w:trPr>
        <w:tc>
          <w:tcPr>
            <w:tcW w:w="3592"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4D2547"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Тозуға төзімділігі</w:t>
            </w:r>
          </w:p>
        </w:tc>
        <w:tc>
          <w:tcPr>
            <w:tcW w:w="1408"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9BC220" w14:textId="30F58861"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Орташа</w:t>
            </w:r>
            <w:r w:rsidR="00550994" w:rsidRPr="00806199">
              <w:rPr>
                <w:rFonts w:ascii="Times New Roman" w:hAnsi="Times New Roman"/>
                <w:sz w:val="28"/>
                <w:szCs w:val="28"/>
                <w:lang w:val="kk-KZ"/>
              </w:rPr>
              <w:t>-</w:t>
            </w:r>
            <w:r w:rsidRPr="00806199">
              <w:rPr>
                <w:rFonts w:ascii="Times New Roman" w:hAnsi="Times New Roman"/>
                <w:sz w:val="28"/>
                <w:szCs w:val="28"/>
                <w:lang w:val="kk-KZ"/>
              </w:rPr>
              <w:t>жоғары</w:t>
            </w:r>
          </w:p>
        </w:tc>
      </w:tr>
    </w:tbl>
    <w:p w14:paraId="18ECD105" w14:textId="77777777" w:rsidR="00B60FEB" w:rsidRPr="00806199" w:rsidRDefault="00B60FEB" w:rsidP="00B60D6C">
      <w:pPr>
        <w:spacing w:after="0" w:line="240" w:lineRule="auto"/>
        <w:ind w:firstLine="709"/>
        <w:rPr>
          <w:rFonts w:ascii="Times New Roman" w:hAnsi="Times New Roman"/>
          <w:sz w:val="28"/>
          <w:szCs w:val="28"/>
          <w:lang w:val="kk-KZ"/>
        </w:rPr>
      </w:pPr>
    </w:p>
    <w:p w14:paraId="501B5C52" w14:textId="517CC5E5" w:rsidR="00B60FEB" w:rsidRPr="00806199" w:rsidRDefault="00B60FEB"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3.6</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40Х болаттың физикалық қасиеттері көрсетілген.</w:t>
      </w:r>
    </w:p>
    <w:p w14:paraId="44B195C6" w14:textId="77777777" w:rsidR="00B60FEB" w:rsidRPr="00806199" w:rsidRDefault="00B60FEB" w:rsidP="00B60D6C">
      <w:pPr>
        <w:spacing w:after="0" w:line="240" w:lineRule="auto"/>
        <w:ind w:firstLine="709"/>
        <w:rPr>
          <w:rFonts w:ascii="Times New Roman" w:hAnsi="Times New Roman"/>
          <w:sz w:val="28"/>
          <w:szCs w:val="28"/>
          <w:lang w:val="kk-KZ"/>
        </w:rPr>
      </w:pPr>
    </w:p>
    <w:p w14:paraId="6BCB9A8E" w14:textId="6E250DDA" w:rsidR="00B60FEB" w:rsidRPr="00806199" w:rsidRDefault="00D75606"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3.6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40Х болаттың физикалық қасиеттері</w:t>
      </w:r>
    </w:p>
    <w:p w14:paraId="1E915258" w14:textId="77777777" w:rsidR="00D75606" w:rsidRPr="00806199" w:rsidRDefault="00D75606" w:rsidP="00B60D6C">
      <w:pPr>
        <w:spacing w:after="0" w:line="240" w:lineRule="auto"/>
        <w:ind w:firstLine="709"/>
        <w:rPr>
          <w:rFonts w:ascii="Times New Roman" w:hAnsi="Times New Roman"/>
          <w:sz w:val="28"/>
          <w:szCs w:val="28"/>
          <w:lang w:val="kk-KZ"/>
        </w:rPr>
      </w:pPr>
    </w:p>
    <w:tbl>
      <w:tblPr>
        <w:tblW w:w="5000" w:type="pct"/>
        <w:tblCellMar>
          <w:left w:w="0" w:type="dxa"/>
          <w:right w:w="0" w:type="dxa"/>
        </w:tblCellMar>
        <w:tblLook w:val="04A0" w:firstRow="1" w:lastRow="0" w:firstColumn="1" w:lastColumn="0" w:noHBand="0" w:noVBand="1"/>
      </w:tblPr>
      <w:tblGrid>
        <w:gridCol w:w="6990"/>
        <w:gridCol w:w="2628"/>
      </w:tblGrid>
      <w:tr w:rsidR="00B60FEB" w:rsidRPr="00806199" w14:paraId="223C3458" w14:textId="77777777" w:rsidTr="00D75606">
        <w:trPr>
          <w:trHeight w:val="255"/>
        </w:trPr>
        <w:tc>
          <w:tcPr>
            <w:tcW w:w="3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CF51A51" w14:textId="0D1F3D13"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Параметр</w:t>
            </w:r>
          </w:p>
        </w:tc>
        <w:tc>
          <w:tcPr>
            <w:tcW w:w="136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1FF8272"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Мәні</w:t>
            </w:r>
          </w:p>
        </w:tc>
      </w:tr>
      <w:tr w:rsidR="00B60FEB" w:rsidRPr="00806199" w14:paraId="76462FF3" w14:textId="77777777" w:rsidTr="00D75606">
        <w:trPr>
          <w:trHeight w:val="255"/>
        </w:trPr>
        <w:tc>
          <w:tcPr>
            <w:tcW w:w="3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B0E124"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Тығыздық, кг/м³</w:t>
            </w:r>
          </w:p>
        </w:tc>
        <w:tc>
          <w:tcPr>
            <w:tcW w:w="136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BA25BA"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7850</w:t>
            </w:r>
          </w:p>
        </w:tc>
      </w:tr>
      <w:tr w:rsidR="00B60FEB" w:rsidRPr="00806199" w14:paraId="3991907E" w14:textId="77777777" w:rsidTr="00D75606">
        <w:trPr>
          <w:trHeight w:val="255"/>
        </w:trPr>
        <w:tc>
          <w:tcPr>
            <w:tcW w:w="3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DAA8651"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Серпімділік модулі E, ГПа</w:t>
            </w:r>
          </w:p>
        </w:tc>
        <w:tc>
          <w:tcPr>
            <w:tcW w:w="136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1EFDA2C"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210</w:t>
            </w:r>
          </w:p>
        </w:tc>
      </w:tr>
      <w:tr w:rsidR="00B60FEB" w:rsidRPr="00806199" w14:paraId="56027268" w14:textId="77777777" w:rsidTr="00D75606">
        <w:trPr>
          <w:trHeight w:val="255"/>
        </w:trPr>
        <w:tc>
          <w:tcPr>
            <w:tcW w:w="3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06108B1"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Ac1 критикалық нүктесінің температурасы, °C</w:t>
            </w:r>
          </w:p>
        </w:tc>
        <w:tc>
          <w:tcPr>
            <w:tcW w:w="136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973CC0"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730</w:t>
            </w:r>
          </w:p>
        </w:tc>
      </w:tr>
      <w:tr w:rsidR="00B60FEB" w:rsidRPr="00806199" w14:paraId="55DCD000" w14:textId="77777777" w:rsidTr="00D75606">
        <w:trPr>
          <w:trHeight w:val="255"/>
        </w:trPr>
        <w:tc>
          <w:tcPr>
            <w:tcW w:w="363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EBE5C2" w14:textId="77777777"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Ac3 критикалық нүктесінің температурасы, °C</w:t>
            </w:r>
          </w:p>
        </w:tc>
        <w:tc>
          <w:tcPr>
            <w:tcW w:w="136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DA257C" w14:textId="30216FC1" w:rsidR="00B60FEB" w:rsidRPr="00806199" w:rsidRDefault="00B60FEB" w:rsidP="00D75606">
            <w:pPr>
              <w:spacing w:after="0" w:line="240" w:lineRule="auto"/>
              <w:rPr>
                <w:rFonts w:ascii="Times New Roman" w:hAnsi="Times New Roman"/>
                <w:sz w:val="28"/>
                <w:szCs w:val="28"/>
                <w:lang w:val="kk-KZ"/>
              </w:rPr>
            </w:pPr>
            <w:r w:rsidRPr="00806199">
              <w:rPr>
                <w:rFonts w:ascii="Times New Roman" w:hAnsi="Times New Roman"/>
                <w:sz w:val="28"/>
                <w:szCs w:val="28"/>
                <w:lang w:val="kk-KZ"/>
              </w:rPr>
              <w:t>790</w:t>
            </w:r>
            <w:r w:rsidR="00550994" w:rsidRPr="00806199">
              <w:rPr>
                <w:rFonts w:ascii="Times New Roman" w:hAnsi="Times New Roman"/>
                <w:sz w:val="28"/>
                <w:szCs w:val="28"/>
                <w:lang w:val="kk-KZ"/>
              </w:rPr>
              <w:t>-</w:t>
            </w:r>
            <w:r w:rsidRPr="00806199">
              <w:rPr>
                <w:rFonts w:ascii="Times New Roman" w:hAnsi="Times New Roman"/>
                <w:sz w:val="28"/>
                <w:szCs w:val="28"/>
                <w:lang w:val="kk-KZ"/>
              </w:rPr>
              <w:t>820</w:t>
            </w:r>
          </w:p>
        </w:tc>
      </w:tr>
    </w:tbl>
    <w:p w14:paraId="1324748F" w14:textId="77777777" w:rsidR="00B60FEB" w:rsidRPr="00806199" w:rsidRDefault="00B60FEB" w:rsidP="00B60D6C">
      <w:pPr>
        <w:tabs>
          <w:tab w:val="left" w:pos="360"/>
          <w:tab w:val="left" w:pos="1903"/>
        </w:tabs>
        <w:spacing w:after="0" w:line="240" w:lineRule="auto"/>
        <w:ind w:firstLine="709"/>
        <w:jc w:val="both"/>
        <w:rPr>
          <w:rFonts w:ascii="Times New Roman" w:hAnsi="Times New Roman"/>
          <w:b/>
          <w:bCs/>
          <w:sz w:val="28"/>
          <w:szCs w:val="28"/>
          <w:lang w:val="kk-KZ"/>
        </w:rPr>
      </w:pPr>
    </w:p>
    <w:p w14:paraId="78983C48" w14:textId="77777777" w:rsidR="00B60FEB" w:rsidRPr="00806199" w:rsidRDefault="00B60FEB" w:rsidP="005723FF">
      <w:pPr>
        <w:pStyle w:val="ab"/>
        <w:ind w:firstLine="709"/>
        <w:jc w:val="both"/>
        <w:outlineLvl w:val="1"/>
        <w:rPr>
          <w:lang w:val="kk-KZ"/>
        </w:rPr>
      </w:pPr>
      <w:bookmarkStart w:id="25" w:name="_Toc231152215"/>
      <w:r w:rsidRPr="00806199">
        <w:rPr>
          <w:lang w:val="kk-KZ"/>
        </w:rPr>
        <w:t>3.2 Экспериментті жоспарлау</w:t>
      </w:r>
      <w:bookmarkEnd w:id="25"/>
    </w:p>
    <w:p w14:paraId="506911CB" w14:textId="3A775459" w:rsidR="00B60FEB" w:rsidRPr="00806199" w:rsidRDefault="00B60FEB" w:rsidP="00B60D6C">
      <w:pPr>
        <w:spacing w:after="0" w:line="240" w:lineRule="auto"/>
        <w:ind w:firstLine="709"/>
        <w:jc w:val="both"/>
        <w:rPr>
          <w:rFonts w:ascii="Times New Roman" w:hAnsi="Times New Roman"/>
          <w:bCs/>
          <w:sz w:val="28"/>
          <w:szCs w:val="28"/>
          <w:lang w:val="kk-KZ"/>
        </w:rPr>
      </w:pPr>
      <w:r w:rsidRPr="00806199">
        <w:rPr>
          <w:rFonts w:ascii="Times New Roman" w:hAnsi="Times New Roman"/>
          <w:bCs/>
          <w:sz w:val="28"/>
          <w:szCs w:val="28"/>
          <w:lang w:val="kk-KZ"/>
        </w:rPr>
        <w:t xml:space="preserve">Дискілі модульдік фрезаны </w:t>
      </w:r>
      <w:r w:rsidRPr="00806199">
        <w:rPr>
          <w:rFonts w:ascii="Times New Roman" w:hAnsi="Times New Roman"/>
          <w:sz w:val="28"/>
          <w:szCs w:val="28"/>
          <w:lang w:val="kk-KZ"/>
        </w:rPr>
        <w:t>ысқылап қалыптастыру</w:t>
      </w:r>
      <w:r w:rsidRPr="00806199">
        <w:rPr>
          <w:rFonts w:ascii="Times New Roman" w:hAnsi="Times New Roman"/>
          <w:bCs/>
          <w:sz w:val="28"/>
          <w:szCs w:val="28"/>
          <w:lang w:val="kk-KZ"/>
        </w:rPr>
        <w:t xml:space="preserve"> үрдісін зерттеу үшін екінші ретті тиімді жоспарлауды қолданамыз [31,84,85,86,87,88]. 45 болатты жону кезінде дискілі модульдік фрезаның </w:t>
      </w:r>
      <w:r w:rsidRPr="00806199">
        <w:rPr>
          <w:rFonts w:ascii="Times New Roman" w:hAnsi="Times New Roman"/>
          <w:i/>
          <w:sz w:val="28"/>
          <w:szCs w:val="28"/>
          <w:lang w:val="kk-KZ"/>
        </w:rPr>
        <w:t>Т</w:t>
      </w:r>
      <w:r w:rsidRPr="00806199">
        <w:rPr>
          <w:rFonts w:ascii="Times New Roman" w:hAnsi="Times New Roman"/>
          <w:bCs/>
          <w:sz w:val="28"/>
          <w:szCs w:val="28"/>
          <w:lang w:val="kk-KZ"/>
        </w:rPr>
        <w:t xml:space="preserve">  тұрақтылығының кесу режимдеріне тәуелділігін анықтау қажет. Әсер етуші факторлар ретінде келесі кесу режимдері қарастырылды: фрезерлік білдектің </w:t>
      </w:r>
      <w:r w:rsidRPr="00806199">
        <w:rPr>
          <w:rFonts w:ascii="Times New Roman" w:hAnsi="Times New Roman"/>
          <w:i/>
          <w:sz w:val="28"/>
          <w:szCs w:val="28"/>
          <w:lang w:val="kk-KZ"/>
        </w:rPr>
        <w:t>n</w:t>
      </w:r>
      <w:r w:rsidRPr="00806199">
        <w:rPr>
          <w:rFonts w:ascii="Times New Roman" w:hAnsi="Times New Roman"/>
          <w:bCs/>
          <w:sz w:val="28"/>
          <w:szCs w:val="28"/>
          <w:lang w:val="kk-KZ"/>
        </w:rPr>
        <w:t xml:space="preserve"> айналдырығының айналымы, </w:t>
      </w:r>
      <w:r w:rsidRPr="00806199">
        <w:rPr>
          <w:rFonts w:ascii="Times New Roman" w:hAnsi="Times New Roman"/>
          <w:i/>
          <w:sz w:val="28"/>
          <w:szCs w:val="28"/>
          <w:lang w:val="kk-KZ"/>
        </w:rPr>
        <w:t>s</w:t>
      </w:r>
      <w:r w:rsidRPr="00806199">
        <w:rPr>
          <w:rFonts w:ascii="Times New Roman" w:hAnsi="Times New Roman"/>
          <w:bCs/>
          <w:sz w:val="28"/>
          <w:szCs w:val="28"/>
          <w:lang w:val="kk-KZ"/>
        </w:rPr>
        <w:t xml:space="preserve"> беріс және </w:t>
      </w:r>
      <w:r w:rsidRPr="00806199">
        <w:rPr>
          <w:rFonts w:ascii="Times New Roman" w:hAnsi="Times New Roman"/>
          <w:i/>
          <w:sz w:val="28"/>
          <w:szCs w:val="28"/>
          <w:lang w:val="kk-KZ"/>
        </w:rPr>
        <w:t>t</w:t>
      </w:r>
      <w:r w:rsidRPr="00806199">
        <w:rPr>
          <w:rFonts w:ascii="Times New Roman" w:hAnsi="Times New Roman"/>
          <w:i/>
          <w:sz w:val="28"/>
          <w:szCs w:val="28"/>
          <w:vertAlign w:val="subscript"/>
          <w:lang w:val="kk-KZ"/>
        </w:rPr>
        <w:t>пр</w:t>
      </w:r>
      <w:r w:rsidRPr="00806199">
        <w:rPr>
          <w:rFonts w:ascii="Times New Roman" w:hAnsi="Times New Roman"/>
          <w:bCs/>
          <w:sz w:val="28"/>
          <w:szCs w:val="28"/>
          <w:lang w:val="kk-KZ"/>
        </w:rPr>
        <w:t xml:space="preserve"> өңдеу уақыты. Тәуелділік </w:t>
      </w:r>
      <w:r w:rsidRPr="00806199">
        <w:rPr>
          <w:rFonts w:ascii="Times New Roman" w:hAnsi="Times New Roman"/>
          <w:i/>
          <w:sz w:val="28"/>
          <w:szCs w:val="28"/>
          <w:lang w:val="kk-KZ"/>
        </w:rPr>
        <w:t>Т=f(n, s, t</w:t>
      </w:r>
      <w:r w:rsidRPr="00806199">
        <w:rPr>
          <w:rFonts w:ascii="Times New Roman" w:hAnsi="Times New Roman"/>
          <w:i/>
          <w:sz w:val="28"/>
          <w:szCs w:val="28"/>
          <w:vertAlign w:val="subscript"/>
          <w:lang w:val="kk-KZ"/>
        </w:rPr>
        <w:t>пр</w:t>
      </w:r>
      <w:r w:rsidRPr="00806199">
        <w:rPr>
          <w:rFonts w:ascii="Times New Roman" w:hAnsi="Times New Roman"/>
          <w:i/>
          <w:sz w:val="28"/>
          <w:szCs w:val="28"/>
          <w:lang w:val="kk-KZ"/>
        </w:rPr>
        <w:t>)</w:t>
      </w:r>
      <w:r w:rsidRPr="00806199">
        <w:rPr>
          <w:rFonts w:ascii="Times New Roman" w:hAnsi="Times New Roman"/>
          <w:sz w:val="28"/>
          <w:szCs w:val="28"/>
          <w:lang w:val="kk-KZ"/>
        </w:rPr>
        <w:t xml:space="preserve"> </w:t>
      </w:r>
      <w:r w:rsidRPr="00806199">
        <w:rPr>
          <w:rFonts w:ascii="Times New Roman" w:hAnsi="Times New Roman"/>
          <w:bCs/>
          <w:sz w:val="28"/>
          <w:szCs w:val="28"/>
          <w:lang w:val="kk-KZ"/>
        </w:rPr>
        <w:t>екінші дәрежелі көпмүшемен жуықтау туралы шешім қабылданды. Эксперимент екінші ретті орталық композициялық тиімді жоспарлау бағдарламасы бойынша жүргізілді. Зерттеуде қабылданған факторлардың өзгеру деңгейлері мен аралықтары 3.7</w:t>
      </w:r>
      <w:r w:rsidR="00550994" w:rsidRPr="00806199">
        <w:rPr>
          <w:rFonts w:ascii="Times New Roman" w:hAnsi="Times New Roman"/>
          <w:bCs/>
          <w:sz w:val="28"/>
          <w:szCs w:val="28"/>
          <w:lang w:val="kk-KZ"/>
        </w:rPr>
        <w:t>-</w:t>
      </w:r>
      <w:r w:rsidRPr="00806199">
        <w:rPr>
          <w:rFonts w:ascii="Times New Roman" w:hAnsi="Times New Roman"/>
          <w:bCs/>
          <w:sz w:val="28"/>
          <w:szCs w:val="28"/>
          <w:lang w:val="kk-KZ"/>
        </w:rPr>
        <w:t xml:space="preserve">кестеде көрсетілген. </w:t>
      </w:r>
    </w:p>
    <w:p w14:paraId="69DC85FE"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4C0D4BAC" w14:textId="73025214" w:rsidR="00B60FEB" w:rsidRPr="00806199" w:rsidRDefault="002F65B4"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3.7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Факторлардың өзгеру деңгейлері мен аралықтары</w:t>
      </w:r>
    </w:p>
    <w:p w14:paraId="4CF5009B" w14:textId="77777777" w:rsidR="00D75606" w:rsidRPr="00806199" w:rsidRDefault="00D75606" w:rsidP="00B60D6C">
      <w:pPr>
        <w:spacing w:after="0" w:line="240" w:lineRule="auto"/>
        <w:ind w:firstLine="709"/>
        <w:jc w:val="both"/>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1220"/>
        <w:gridCol w:w="1644"/>
        <w:gridCol w:w="1004"/>
        <w:gridCol w:w="707"/>
        <w:gridCol w:w="707"/>
        <w:gridCol w:w="709"/>
        <w:gridCol w:w="986"/>
      </w:tblGrid>
      <w:tr w:rsidR="00B60FEB" w:rsidRPr="00806199" w14:paraId="0802BD2E" w14:textId="77777777" w:rsidTr="0021713B">
        <w:tc>
          <w:tcPr>
            <w:tcW w:w="1377" w:type="pct"/>
            <w:vMerge w:val="restart"/>
          </w:tcPr>
          <w:p w14:paraId="351CDCA1" w14:textId="77777777" w:rsidR="00B60FEB" w:rsidRPr="00806199" w:rsidRDefault="00B60FEB" w:rsidP="000741BF">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 xml:space="preserve">Факторлар </w:t>
            </w:r>
          </w:p>
        </w:tc>
        <w:tc>
          <w:tcPr>
            <w:tcW w:w="634" w:type="pct"/>
            <w:vMerge w:val="restart"/>
          </w:tcPr>
          <w:p w14:paraId="2F48C97B"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Кодтық белгілеу</w:t>
            </w:r>
          </w:p>
        </w:tc>
        <w:tc>
          <w:tcPr>
            <w:tcW w:w="854" w:type="pct"/>
            <w:vMerge w:val="restart"/>
          </w:tcPr>
          <w:p w14:paraId="166647FB"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Өзгеру аралықтары</w:t>
            </w:r>
          </w:p>
        </w:tc>
        <w:tc>
          <w:tcPr>
            <w:tcW w:w="2135" w:type="pct"/>
            <w:gridSpan w:val="5"/>
          </w:tcPr>
          <w:p w14:paraId="6CE428EB"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Кодталған факторларға сәйкес келетін факторлардың табиғи деңгейлері</w:t>
            </w:r>
          </w:p>
        </w:tc>
      </w:tr>
      <w:tr w:rsidR="00B60FEB" w:rsidRPr="00806199" w14:paraId="0160FD4B" w14:textId="77777777" w:rsidTr="0021713B">
        <w:tc>
          <w:tcPr>
            <w:tcW w:w="1377" w:type="pct"/>
            <w:vMerge/>
          </w:tcPr>
          <w:p w14:paraId="6C204049" w14:textId="77777777" w:rsidR="00B60FEB" w:rsidRPr="00806199" w:rsidRDefault="00B60FEB" w:rsidP="000741BF">
            <w:pPr>
              <w:spacing w:after="0" w:line="240" w:lineRule="auto"/>
              <w:jc w:val="both"/>
              <w:rPr>
                <w:rFonts w:ascii="Times New Roman" w:hAnsi="Times New Roman"/>
                <w:sz w:val="28"/>
                <w:szCs w:val="28"/>
                <w:lang w:val="kk-KZ"/>
              </w:rPr>
            </w:pPr>
          </w:p>
        </w:tc>
        <w:tc>
          <w:tcPr>
            <w:tcW w:w="634" w:type="pct"/>
            <w:vMerge/>
          </w:tcPr>
          <w:p w14:paraId="2C4F21AA" w14:textId="77777777" w:rsidR="00B60FEB" w:rsidRPr="00806199" w:rsidRDefault="00B60FEB" w:rsidP="000741BF">
            <w:pPr>
              <w:spacing w:after="0" w:line="240" w:lineRule="auto"/>
              <w:jc w:val="both"/>
              <w:rPr>
                <w:rFonts w:ascii="Times New Roman" w:hAnsi="Times New Roman"/>
                <w:sz w:val="28"/>
                <w:szCs w:val="28"/>
                <w:lang w:val="kk-KZ"/>
              </w:rPr>
            </w:pPr>
          </w:p>
        </w:tc>
        <w:tc>
          <w:tcPr>
            <w:tcW w:w="854" w:type="pct"/>
            <w:vMerge/>
          </w:tcPr>
          <w:p w14:paraId="72CB3505" w14:textId="77777777" w:rsidR="00B60FEB" w:rsidRPr="00806199" w:rsidRDefault="00B60FEB" w:rsidP="000741BF">
            <w:pPr>
              <w:spacing w:after="0" w:line="240" w:lineRule="auto"/>
              <w:jc w:val="both"/>
              <w:rPr>
                <w:rFonts w:ascii="Times New Roman" w:hAnsi="Times New Roman"/>
                <w:sz w:val="28"/>
                <w:szCs w:val="28"/>
                <w:lang w:val="kk-KZ"/>
              </w:rPr>
            </w:pPr>
          </w:p>
        </w:tc>
        <w:tc>
          <w:tcPr>
            <w:tcW w:w="521" w:type="pct"/>
          </w:tcPr>
          <w:p w14:paraId="78BDFED8"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+1.682</w:t>
            </w:r>
          </w:p>
        </w:tc>
        <w:tc>
          <w:tcPr>
            <w:tcW w:w="367" w:type="pct"/>
          </w:tcPr>
          <w:p w14:paraId="2BE69264"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w:t>
            </w:r>
          </w:p>
        </w:tc>
        <w:tc>
          <w:tcPr>
            <w:tcW w:w="367" w:type="pct"/>
          </w:tcPr>
          <w:p w14:paraId="478ACBC9"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0</w:t>
            </w:r>
          </w:p>
        </w:tc>
        <w:tc>
          <w:tcPr>
            <w:tcW w:w="368" w:type="pct"/>
          </w:tcPr>
          <w:p w14:paraId="32B8C679" w14:textId="4CB4A06C" w:rsidR="00B60FEB" w:rsidRPr="00806199" w:rsidRDefault="00550994"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1</w:t>
            </w:r>
          </w:p>
        </w:tc>
        <w:tc>
          <w:tcPr>
            <w:tcW w:w="512" w:type="pct"/>
          </w:tcPr>
          <w:p w14:paraId="75A2CB5F" w14:textId="3A6492BC" w:rsidR="00B60FEB" w:rsidRPr="00806199" w:rsidRDefault="00550994"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1.682</w:t>
            </w:r>
          </w:p>
        </w:tc>
      </w:tr>
      <w:tr w:rsidR="00B60FEB" w:rsidRPr="00806199" w14:paraId="5F35AACE" w14:textId="77777777" w:rsidTr="0021713B">
        <w:tc>
          <w:tcPr>
            <w:tcW w:w="1377" w:type="pct"/>
          </w:tcPr>
          <w:p w14:paraId="00E1CA71" w14:textId="2CD5CCB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n</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айналдырық айналымы, </w:t>
            </w:r>
            <w:r w:rsidR="005723FF" w:rsidRPr="00806199">
              <w:rPr>
                <w:rFonts w:ascii="Times New Roman" w:hAnsi="Times New Roman"/>
                <w:sz w:val="28"/>
                <w:szCs w:val="28"/>
                <w:lang w:val="kk-KZ"/>
              </w:rPr>
              <w:t>айн</w:t>
            </w:r>
            <w:r w:rsidRPr="00806199">
              <w:rPr>
                <w:rFonts w:ascii="Times New Roman" w:hAnsi="Times New Roman"/>
                <w:sz w:val="28"/>
                <w:szCs w:val="28"/>
                <w:lang w:val="kk-KZ"/>
              </w:rPr>
              <w:t>/мин</w:t>
            </w:r>
          </w:p>
        </w:tc>
        <w:tc>
          <w:tcPr>
            <w:tcW w:w="634" w:type="pct"/>
          </w:tcPr>
          <w:p w14:paraId="711FFA43" w14:textId="77777777" w:rsidR="00B60FEB" w:rsidRPr="00806199" w:rsidRDefault="00B60FEB" w:rsidP="000741BF">
            <w:pPr>
              <w:spacing w:after="0" w:line="240" w:lineRule="auto"/>
              <w:jc w:val="both"/>
              <w:rPr>
                <w:rFonts w:ascii="Times New Roman" w:hAnsi="Times New Roman"/>
                <w:i/>
                <w:sz w:val="28"/>
                <w:szCs w:val="28"/>
                <w:vertAlign w:val="subscript"/>
                <w:lang w:val="kk-KZ"/>
              </w:rPr>
            </w:pPr>
            <w:r w:rsidRPr="00806199">
              <w:rPr>
                <w:rFonts w:ascii="Times New Roman" w:hAnsi="Times New Roman"/>
                <w:i/>
                <w:sz w:val="28"/>
                <w:szCs w:val="28"/>
                <w:lang w:val="kk-KZ"/>
              </w:rPr>
              <w:t>x</w:t>
            </w:r>
            <w:r w:rsidRPr="00806199">
              <w:rPr>
                <w:rFonts w:ascii="Times New Roman" w:hAnsi="Times New Roman"/>
                <w:i/>
                <w:sz w:val="28"/>
                <w:szCs w:val="28"/>
                <w:vertAlign w:val="subscript"/>
                <w:lang w:val="kk-KZ"/>
              </w:rPr>
              <w:t>1</w:t>
            </w:r>
          </w:p>
        </w:tc>
        <w:tc>
          <w:tcPr>
            <w:tcW w:w="854" w:type="pct"/>
          </w:tcPr>
          <w:p w14:paraId="72D0BDEE"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25</w:t>
            </w:r>
          </w:p>
        </w:tc>
        <w:tc>
          <w:tcPr>
            <w:tcW w:w="521" w:type="pct"/>
          </w:tcPr>
          <w:p w14:paraId="4D134008"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160</w:t>
            </w:r>
          </w:p>
        </w:tc>
        <w:tc>
          <w:tcPr>
            <w:tcW w:w="367" w:type="pct"/>
          </w:tcPr>
          <w:p w14:paraId="768C5463"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135</w:t>
            </w:r>
          </w:p>
        </w:tc>
        <w:tc>
          <w:tcPr>
            <w:tcW w:w="367" w:type="pct"/>
          </w:tcPr>
          <w:p w14:paraId="008E3FDF"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110</w:t>
            </w:r>
          </w:p>
        </w:tc>
        <w:tc>
          <w:tcPr>
            <w:tcW w:w="368" w:type="pct"/>
          </w:tcPr>
          <w:p w14:paraId="6C3502AF"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85</w:t>
            </w:r>
          </w:p>
        </w:tc>
        <w:tc>
          <w:tcPr>
            <w:tcW w:w="512" w:type="pct"/>
          </w:tcPr>
          <w:p w14:paraId="48B4E804"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60</w:t>
            </w:r>
          </w:p>
        </w:tc>
      </w:tr>
      <w:tr w:rsidR="00B60FEB" w:rsidRPr="00806199" w14:paraId="792497B4" w14:textId="77777777" w:rsidTr="0021713B">
        <w:tc>
          <w:tcPr>
            <w:tcW w:w="1377" w:type="pct"/>
          </w:tcPr>
          <w:p w14:paraId="28E69A5F" w14:textId="388937BB"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s</w:t>
            </w:r>
            <w:r w:rsidR="00550994" w:rsidRPr="00806199">
              <w:rPr>
                <w:rFonts w:ascii="Times New Roman" w:hAnsi="Times New Roman"/>
                <w:sz w:val="28"/>
                <w:szCs w:val="28"/>
                <w:lang w:val="kk-KZ"/>
              </w:rPr>
              <w:t>-</w:t>
            </w:r>
            <w:r w:rsidRPr="00806199">
              <w:rPr>
                <w:lang w:val="kk-KZ"/>
              </w:rPr>
              <w:t xml:space="preserve"> </w:t>
            </w:r>
            <w:r w:rsidRPr="00806199">
              <w:rPr>
                <w:rFonts w:ascii="Times New Roman" w:hAnsi="Times New Roman"/>
                <w:sz w:val="28"/>
                <w:szCs w:val="28"/>
                <w:lang w:val="kk-KZ"/>
              </w:rPr>
              <w:t>құралды беру, мм/мин</w:t>
            </w:r>
          </w:p>
        </w:tc>
        <w:tc>
          <w:tcPr>
            <w:tcW w:w="634" w:type="pct"/>
          </w:tcPr>
          <w:p w14:paraId="31BCF9D1" w14:textId="77777777" w:rsidR="00B60FEB" w:rsidRPr="00806199" w:rsidRDefault="00B60FEB" w:rsidP="000741BF">
            <w:pPr>
              <w:spacing w:after="0" w:line="240" w:lineRule="auto"/>
              <w:rPr>
                <w:rFonts w:ascii="Times New Roman" w:hAnsi="Times New Roman"/>
                <w:sz w:val="28"/>
                <w:szCs w:val="28"/>
                <w:lang w:val="kk-KZ"/>
              </w:rPr>
            </w:pPr>
            <w:r w:rsidRPr="00806199">
              <w:rPr>
                <w:rFonts w:ascii="Times New Roman" w:hAnsi="Times New Roman"/>
                <w:i/>
                <w:sz w:val="28"/>
                <w:szCs w:val="28"/>
                <w:lang w:val="kk-KZ"/>
              </w:rPr>
              <w:t>x</w:t>
            </w:r>
            <w:r w:rsidRPr="00806199">
              <w:rPr>
                <w:rFonts w:ascii="Times New Roman" w:hAnsi="Times New Roman"/>
                <w:i/>
                <w:sz w:val="28"/>
                <w:szCs w:val="28"/>
                <w:vertAlign w:val="subscript"/>
                <w:lang w:val="kk-KZ"/>
              </w:rPr>
              <w:t>2</w:t>
            </w:r>
          </w:p>
        </w:tc>
        <w:tc>
          <w:tcPr>
            <w:tcW w:w="854" w:type="pct"/>
          </w:tcPr>
          <w:p w14:paraId="39C88F75"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12.5</w:t>
            </w:r>
          </w:p>
        </w:tc>
        <w:tc>
          <w:tcPr>
            <w:tcW w:w="521" w:type="pct"/>
          </w:tcPr>
          <w:p w14:paraId="5E344EBF"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85</w:t>
            </w:r>
          </w:p>
        </w:tc>
        <w:tc>
          <w:tcPr>
            <w:tcW w:w="367" w:type="pct"/>
          </w:tcPr>
          <w:p w14:paraId="17BDEE06"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72.5</w:t>
            </w:r>
          </w:p>
        </w:tc>
        <w:tc>
          <w:tcPr>
            <w:tcW w:w="367" w:type="pct"/>
          </w:tcPr>
          <w:p w14:paraId="6C612096"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60</w:t>
            </w:r>
          </w:p>
        </w:tc>
        <w:tc>
          <w:tcPr>
            <w:tcW w:w="368" w:type="pct"/>
          </w:tcPr>
          <w:p w14:paraId="652C1479"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47.5</w:t>
            </w:r>
          </w:p>
        </w:tc>
        <w:tc>
          <w:tcPr>
            <w:tcW w:w="512" w:type="pct"/>
          </w:tcPr>
          <w:p w14:paraId="671A5B11"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35</w:t>
            </w:r>
          </w:p>
        </w:tc>
      </w:tr>
      <w:tr w:rsidR="00B60FEB" w:rsidRPr="00806199" w14:paraId="4E2854AB" w14:textId="77777777" w:rsidTr="0021713B">
        <w:tc>
          <w:tcPr>
            <w:tcW w:w="1377" w:type="pct"/>
          </w:tcPr>
          <w:p w14:paraId="0BDCD040" w14:textId="1C24F36D"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i/>
                <w:sz w:val="28"/>
                <w:szCs w:val="28"/>
                <w:lang w:val="kk-KZ"/>
              </w:rPr>
              <w:t>t</w:t>
            </w:r>
            <w:r w:rsidR="0021713B" w:rsidRPr="00806199">
              <w:rPr>
                <w:rFonts w:ascii="Times New Roman" w:hAnsi="Times New Roman"/>
                <w:i/>
                <w:sz w:val="28"/>
                <w:szCs w:val="28"/>
                <w:vertAlign w:val="subscript"/>
                <w:lang w:val="kk-KZ"/>
              </w:rPr>
              <w:t>ық</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ысқылап қалыптастыру уақыты, мин </w:t>
            </w:r>
          </w:p>
        </w:tc>
        <w:tc>
          <w:tcPr>
            <w:tcW w:w="634" w:type="pct"/>
          </w:tcPr>
          <w:p w14:paraId="312DE478" w14:textId="77777777" w:rsidR="00B60FEB" w:rsidRPr="00806199" w:rsidRDefault="00B60FEB" w:rsidP="000741BF">
            <w:pPr>
              <w:spacing w:after="0" w:line="240" w:lineRule="auto"/>
              <w:rPr>
                <w:rFonts w:ascii="Times New Roman" w:hAnsi="Times New Roman"/>
                <w:sz w:val="28"/>
                <w:szCs w:val="28"/>
                <w:lang w:val="kk-KZ"/>
              </w:rPr>
            </w:pPr>
            <w:r w:rsidRPr="00806199">
              <w:rPr>
                <w:rFonts w:ascii="Times New Roman" w:hAnsi="Times New Roman"/>
                <w:i/>
                <w:sz w:val="28"/>
                <w:szCs w:val="28"/>
                <w:lang w:val="kk-KZ"/>
              </w:rPr>
              <w:t>x</w:t>
            </w:r>
            <w:r w:rsidRPr="00806199">
              <w:rPr>
                <w:rFonts w:ascii="Times New Roman" w:hAnsi="Times New Roman"/>
                <w:i/>
                <w:sz w:val="28"/>
                <w:szCs w:val="28"/>
                <w:vertAlign w:val="subscript"/>
                <w:lang w:val="kk-KZ"/>
              </w:rPr>
              <w:t>3</w:t>
            </w:r>
          </w:p>
        </w:tc>
        <w:tc>
          <w:tcPr>
            <w:tcW w:w="854" w:type="pct"/>
          </w:tcPr>
          <w:p w14:paraId="48A2926E" w14:textId="77777777" w:rsidR="00B60FEB" w:rsidRPr="00806199" w:rsidRDefault="00B60FEB" w:rsidP="000741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w:t>
            </w:r>
          </w:p>
        </w:tc>
        <w:tc>
          <w:tcPr>
            <w:tcW w:w="521" w:type="pct"/>
          </w:tcPr>
          <w:p w14:paraId="1FD860B4"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10</w:t>
            </w:r>
          </w:p>
        </w:tc>
        <w:tc>
          <w:tcPr>
            <w:tcW w:w="367" w:type="pct"/>
          </w:tcPr>
          <w:p w14:paraId="4B028B98"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8</w:t>
            </w:r>
          </w:p>
        </w:tc>
        <w:tc>
          <w:tcPr>
            <w:tcW w:w="367" w:type="pct"/>
          </w:tcPr>
          <w:p w14:paraId="3BB21485"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6</w:t>
            </w:r>
          </w:p>
        </w:tc>
        <w:tc>
          <w:tcPr>
            <w:tcW w:w="368" w:type="pct"/>
          </w:tcPr>
          <w:p w14:paraId="39CA050A"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4</w:t>
            </w:r>
          </w:p>
        </w:tc>
        <w:tc>
          <w:tcPr>
            <w:tcW w:w="512" w:type="pct"/>
          </w:tcPr>
          <w:p w14:paraId="1630187E" w14:textId="77777777" w:rsidR="00B60FEB" w:rsidRPr="00806199" w:rsidRDefault="00B60FEB" w:rsidP="0021713B">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2</w:t>
            </w:r>
          </w:p>
        </w:tc>
      </w:tr>
    </w:tbl>
    <w:p w14:paraId="7C44F51D"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7C7C674C" w14:textId="1E16B45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Жоспарлау матрицасы және тәжірибе нәтижелері 3.8</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 келтірілген. Үш факторға арналған екінші ретті орталық тиімді жоспар 2</w:t>
      </w:r>
      <w:r w:rsidRPr="00806199">
        <w:rPr>
          <w:rFonts w:ascii="Times New Roman" w:hAnsi="Times New Roman"/>
          <w:sz w:val="28"/>
          <w:szCs w:val="28"/>
          <w:vertAlign w:val="superscript"/>
          <w:lang w:val="kk-KZ"/>
        </w:rPr>
        <w:t>3</w:t>
      </w:r>
      <w:r w:rsidRPr="00806199">
        <w:rPr>
          <w:rFonts w:ascii="Times New Roman" w:hAnsi="Times New Roman"/>
          <w:sz w:val="28"/>
          <w:szCs w:val="28"/>
          <w:lang w:val="kk-KZ"/>
        </w:rPr>
        <w:t xml:space="preserve"> типті толық факторлық эксперимент жоспарынан тұрады (3.8</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кестені қараңыз, 1</w:t>
      </w:r>
      <w:r w:rsidR="00550994" w:rsidRPr="00806199">
        <w:rPr>
          <w:rFonts w:ascii="Times New Roman" w:hAnsi="Times New Roman"/>
          <w:sz w:val="28"/>
          <w:szCs w:val="28"/>
          <w:lang w:val="kk-KZ"/>
        </w:rPr>
        <w:t>-</w:t>
      </w:r>
      <w:r w:rsidRPr="00806199">
        <w:rPr>
          <w:rFonts w:ascii="Times New Roman" w:hAnsi="Times New Roman"/>
          <w:sz w:val="28"/>
          <w:szCs w:val="28"/>
          <w:lang w:val="kk-KZ"/>
        </w:rPr>
        <w:t>8 тәжірибелер), «жұлдызды нүктелердегі» алты тәжірибе (9</w:t>
      </w:r>
      <w:r w:rsidR="00550994" w:rsidRPr="00806199">
        <w:rPr>
          <w:rFonts w:ascii="Times New Roman" w:hAnsi="Times New Roman"/>
          <w:sz w:val="28"/>
          <w:szCs w:val="28"/>
          <w:lang w:val="kk-KZ"/>
        </w:rPr>
        <w:t>-</w:t>
      </w:r>
      <w:r w:rsidRPr="00806199">
        <w:rPr>
          <w:rFonts w:ascii="Times New Roman" w:hAnsi="Times New Roman"/>
          <w:sz w:val="28"/>
          <w:szCs w:val="28"/>
          <w:lang w:val="kk-KZ"/>
        </w:rPr>
        <w:t>14 тәжірибелер) және жоспар орталығындағы алты тәжірибе (15</w:t>
      </w:r>
      <w:r w:rsidR="00550994" w:rsidRPr="00806199">
        <w:rPr>
          <w:rFonts w:ascii="Times New Roman" w:hAnsi="Times New Roman"/>
          <w:sz w:val="28"/>
          <w:szCs w:val="28"/>
          <w:lang w:val="kk-KZ"/>
        </w:rPr>
        <w:t>-</w:t>
      </w:r>
      <w:r w:rsidRPr="00806199">
        <w:rPr>
          <w:rFonts w:ascii="Times New Roman" w:hAnsi="Times New Roman"/>
          <w:sz w:val="28"/>
          <w:szCs w:val="28"/>
          <w:lang w:val="kk-KZ"/>
        </w:rPr>
        <w:t>20 тәжірибелер).</w:t>
      </w:r>
    </w:p>
    <w:p w14:paraId="4B93C1EC"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Қабылданған эксперимент жоспарына сәйкес жүргізілген тәжірибелердің нәтижелері бойынша келесі түрдегі регрессия теңдеуінің коэффициенттерін бағалауға болады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21713B" w:rsidRPr="00806199" w14:paraId="6AD2E007" w14:textId="77777777" w:rsidTr="0021713B">
        <w:tc>
          <w:tcPr>
            <w:tcW w:w="8926" w:type="dxa"/>
          </w:tcPr>
          <w:p w14:paraId="5293A5DB" w14:textId="054E9B47" w:rsidR="0021713B" w:rsidRPr="00806199" w:rsidRDefault="0021713B" w:rsidP="0021713B">
            <w:pPr>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lang w:val="kk-KZ" w:eastAsia="ru-RU"/>
                  </w:rPr>
                  <m:t>y=</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о</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2</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12</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2</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2</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11</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1</m:t>
                    </m:r>
                  </m:sub>
                  <m:sup>
                    <m:r>
                      <w:rPr>
                        <w:rFonts w:ascii="Cambria Math" w:hAnsi="Cambria Math"/>
                        <w:sz w:val="28"/>
                        <w:szCs w:val="28"/>
                        <w:lang w:val="kk-KZ" w:eastAsia="ru-RU"/>
                      </w:rPr>
                      <m:t>2</m:t>
                    </m:r>
                  </m:sup>
                </m:sSubSup>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22</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2</m:t>
                    </m:r>
                  </m:sub>
                  <m:sup>
                    <m:r>
                      <w:rPr>
                        <w:rFonts w:ascii="Cambria Math" w:hAnsi="Cambria Math"/>
                        <w:sz w:val="28"/>
                        <w:szCs w:val="28"/>
                        <w:lang w:val="kk-KZ" w:eastAsia="ru-RU"/>
                      </w:rPr>
                      <m:t>2</m:t>
                    </m:r>
                  </m:sup>
                </m:sSubSup>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33</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3</m:t>
                    </m:r>
                  </m:sub>
                  <m:sup>
                    <m:r>
                      <w:rPr>
                        <w:rFonts w:ascii="Cambria Math" w:hAnsi="Cambria Math"/>
                        <w:sz w:val="28"/>
                        <w:szCs w:val="28"/>
                        <w:lang w:val="kk-KZ" w:eastAsia="ru-RU"/>
                      </w:rPr>
                      <m:t>2</m:t>
                    </m:r>
                  </m:sup>
                </m:sSubSup>
              </m:oMath>
            </m:oMathPara>
          </w:p>
          <w:p w14:paraId="31C46081" w14:textId="77777777" w:rsidR="0021713B" w:rsidRPr="00806199" w:rsidRDefault="0021713B" w:rsidP="00F856BE">
            <w:pPr>
              <w:spacing w:after="0" w:line="240" w:lineRule="auto"/>
              <w:jc w:val="right"/>
              <w:rPr>
                <w:rFonts w:ascii="Times New Roman" w:hAnsi="Times New Roman"/>
                <w:sz w:val="28"/>
                <w:szCs w:val="28"/>
                <w:lang w:val="kk-KZ" w:eastAsia="ru-RU"/>
              </w:rPr>
            </w:pPr>
          </w:p>
        </w:tc>
        <w:tc>
          <w:tcPr>
            <w:tcW w:w="702" w:type="dxa"/>
          </w:tcPr>
          <w:p w14:paraId="55B70F4D" w14:textId="5F668595" w:rsidR="0021713B" w:rsidRPr="00806199" w:rsidRDefault="0021713B" w:rsidP="00F856BE">
            <w:pPr>
              <w:spacing w:after="0" w:line="240" w:lineRule="auto"/>
              <w:jc w:val="right"/>
              <w:rPr>
                <w:rFonts w:ascii="Times New Roman" w:hAnsi="Times New Roman"/>
                <w:sz w:val="28"/>
                <w:szCs w:val="28"/>
                <w:lang w:val="kk-KZ" w:eastAsia="ru-RU"/>
              </w:rPr>
            </w:pPr>
            <w:r w:rsidRPr="00806199">
              <w:rPr>
                <w:rFonts w:ascii="Times New Roman" w:hAnsi="Times New Roman"/>
                <w:noProof/>
                <w:sz w:val="28"/>
                <w:szCs w:val="28"/>
                <w:lang w:val="kk-KZ"/>
              </w:rPr>
              <w:t>(3.2)</w:t>
            </w:r>
          </w:p>
        </w:tc>
      </w:tr>
    </w:tbl>
    <w:p w14:paraId="7581F527" w14:textId="77777777" w:rsidR="0021713B" w:rsidRPr="00806199" w:rsidRDefault="0021713B" w:rsidP="0021713B">
      <w:pPr>
        <w:spacing w:after="0" w:line="240" w:lineRule="auto"/>
        <w:jc w:val="center"/>
        <w:rPr>
          <w:rFonts w:ascii="Times New Roman" w:hAnsi="Times New Roman"/>
          <w:sz w:val="28"/>
          <w:szCs w:val="28"/>
          <w:lang w:val="kk-KZ" w:eastAsia="ru-RU"/>
        </w:rPr>
      </w:pPr>
    </w:p>
    <w:p w14:paraId="1D7732FD" w14:textId="4BF40035" w:rsidR="00B60FEB" w:rsidRPr="00806199" w:rsidRDefault="00D75606"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3.8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Жоспарлау матрицасы және тәжірибе нәтижелері</w:t>
      </w:r>
    </w:p>
    <w:p w14:paraId="6AB8C83E" w14:textId="77777777" w:rsidR="000741BF" w:rsidRPr="00806199" w:rsidRDefault="000741BF" w:rsidP="00B60D6C">
      <w:pPr>
        <w:spacing w:after="0" w:line="240" w:lineRule="auto"/>
        <w:ind w:firstLine="709"/>
        <w:jc w:val="both"/>
        <w:rPr>
          <w:rFonts w:ascii="Times New Roman" w:hAnsi="Times New Roman"/>
          <w:sz w:val="28"/>
          <w:szCs w:val="28"/>
          <w:lang w:val="kk-KZ"/>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62"/>
        <w:gridCol w:w="714"/>
        <w:gridCol w:w="708"/>
        <w:gridCol w:w="709"/>
        <w:gridCol w:w="709"/>
        <w:gridCol w:w="709"/>
        <w:gridCol w:w="708"/>
        <w:gridCol w:w="851"/>
        <w:gridCol w:w="709"/>
        <w:gridCol w:w="709"/>
        <w:gridCol w:w="709"/>
        <w:gridCol w:w="708"/>
      </w:tblGrid>
      <w:tr w:rsidR="000741BF" w:rsidRPr="00806199" w14:paraId="5FBAF8FB" w14:textId="77777777" w:rsidTr="000741BF">
        <w:trPr>
          <w:trHeight w:val="330"/>
          <w:jc w:val="center"/>
        </w:trPr>
        <w:tc>
          <w:tcPr>
            <w:tcW w:w="988" w:type="dxa"/>
            <w:noWrap/>
            <w:hideMark/>
          </w:tcPr>
          <w:p w14:paraId="00EBE2D0"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Тәжірбие нөмірі</w:t>
            </w:r>
          </w:p>
        </w:tc>
        <w:tc>
          <w:tcPr>
            <w:tcW w:w="562" w:type="dxa"/>
            <w:noWrap/>
            <w:vAlign w:val="center"/>
            <w:hideMark/>
          </w:tcPr>
          <w:p w14:paraId="7469034D"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oMath>
          </w:p>
        </w:tc>
        <w:tc>
          <w:tcPr>
            <w:tcW w:w="714" w:type="dxa"/>
            <w:noWrap/>
            <w:vAlign w:val="center"/>
            <w:hideMark/>
          </w:tcPr>
          <w:p w14:paraId="7BB09496"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oMath>
            <w:r w:rsidR="000741BF" w:rsidRPr="00806199">
              <w:rPr>
                <w:rFonts w:ascii="Times New Roman" w:eastAsia="Times New Roman" w:hAnsi="Times New Roman"/>
                <w:sz w:val="28"/>
                <w:szCs w:val="28"/>
                <w:lang w:val="kk-KZ" w:eastAsia="ru-RU"/>
              </w:rPr>
              <w:t> </w:t>
            </w:r>
          </w:p>
        </w:tc>
        <w:tc>
          <w:tcPr>
            <w:tcW w:w="708" w:type="dxa"/>
            <w:noWrap/>
            <w:vAlign w:val="center"/>
            <w:hideMark/>
          </w:tcPr>
          <w:p w14:paraId="40412E5C"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oMath>
            <w:r w:rsidR="000741BF" w:rsidRPr="00806199">
              <w:rPr>
                <w:rFonts w:ascii="Times New Roman" w:eastAsia="Times New Roman" w:hAnsi="Times New Roman"/>
                <w:sz w:val="28"/>
                <w:szCs w:val="28"/>
                <w:lang w:val="kk-KZ" w:eastAsia="ru-RU"/>
              </w:rPr>
              <w:t> </w:t>
            </w:r>
          </w:p>
        </w:tc>
        <w:tc>
          <w:tcPr>
            <w:tcW w:w="709" w:type="dxa"/>
            <w:noWrap/>
            <w:vAlign w:val="center"/>
            <w:hideMark/>
          </w:tcPr>
          <w:p w14:paraId="1F9C609B" w14:textId="2B5A0D91"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m:t>
                  </m:r>
                </m:sub>
              </m:sSub>
            </m:oMath>
            <w:r w:rsidR="000741BF" w:rsidRPr="00806199">
              <w:rPr>
                <w:rFonts w:ascii="Times New Roman" w:eastAsia="Times New Roman" w:hAnsi="Times New Roman"/>
                <w:sz w:val="28"/>
                <w:szCs w:val="28"/>
                <w:lang w:val="kk-KZ" w:eastAsia="ru-RU"/>
              </w:rPr>
              <w:t> </w:t>
            </w:r>
          </w:p>
        </w:tc>
        <w:tc>
          <w:tcPr>
            <w:tcW w:w="709" w:type="dxa"/>
            <w:noWrap/>
            <w:vAlign w:val="center"/>
            <w:hideMark/>
          </w:tcPr>
          <w:p w14:paraId="4D32E456"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oMath>
          </w:p>
        </w:tc>
        <w:tc>
          <w:tcPr>
            <w:tcW w:w="709" w:type="dxa"/>
            <w:noWrap/>
            <w:vAlign w:val="center"/>
            <w:hideMark/>
          </w:tcPr>
          <w:p w14:paraId="346EA2C4"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m:t>
                  </m:r>
                </m:sub>
              </m:sSub>
            </m:oMath>
          </w:p>
        </w:tc>
        <w:tc>
          <w:tcPr>
            <w:tcW w:w="708" w:type="dxa"/>
            <w:noWrap/>
            <w:vAlign w:val="center"/>
            <w:hideMark/>
          </w:tcPr>
          <w:p w14:paraId="136705C8"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m:t>
                    </m:r>
                  </m:sub>
                </m:sSub>
              </m:oMath>
            </m:oMathPara>
          </w:p>
        </w:tc>
        <w:tc>
          <w:tcPr>
            <w:tcW w:w="851" w:type="dxa"/>
            <w:noWrap/>
            <w:vAlign w:val="center"/>
            <w:hideMark/>
          </w:tcPr>
          <w:p w14:paraId="7255958E"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Para>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m:t>
                    </m:r>
                  </m:sub>
                </m:sSub>
              </m:oMath>
            </m:oMathPara>
          </w:p>
        </w:tc>
        <w:tc>
          <w:tcPr>
            <w:tcW w:w="709" w:type="dxa"/>
            <w:noWrap/>
            <w:vAlign w:val="center"/>
            <w:hideMark/>
          </w:tcPr>
          <w:p w14:paraId="585768DD"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 </w:t>
            </w:r>
            <m:oMath>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2</m:t>
                  </m:r>
                </m:sup>
              </m:sSubSup>
            </m:oMath>
          </w:p>
        </w:tc>
        <w:tc>
          <w:tcPr>
            <w:tcW w:w="709" w:type="dxa"/>
            <w:noWrap/>
            <w:vAlign w:val="center"/>
            <w:hideMark/>
          </w:tcPr>
          <w:p w14:paraId="2C5EBEED"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2</m:t>
                  </m:r>
                </m:sup>
              </m:sSubSup>
            </m:oMath>
            <w:r w:rsidR="000741BF" w:rsidRPr="00806199">
              <w:rPr>
                <w:rFonts w:ascii="Times New Roman" w:eastAsia="Times New Roman" w:hAnsi="Times New Roman"/>
                <w:sz w:val="28"/>
                <w:szCs w:val="28"/>
                <w:lang w:val="kk-KZ" w:eastAsia="ru-RU"/>
              </w:rPr>
              <w:t> </w:t>
            </w:r>
          </w:p>
        </w:tc>
        <w:tc>
          <w:tcPr>
            <w:tcW w:w="709" w:type="dxa"/>
            <w:noWrap/>
            <w:vAlign w:val="center"/>
            <w:hideMark/>
          </w:tcPr>
          <w:p w14:paraId="49CF5F5E" w14:textId="77777777" w:rsidR="000741BF" w:rsidRPr="00806199" w:rsidRDefault="00E72AE5" w:rsidP="000741BF">
            <w:pPr>
              <w:spacing w:after="0" w:line="240" w:lineRule="auto"/>
              <w:ind w:firstLine="25"/>
              <w:jc w:val="center"/>
              <w:rPr>
                <w:rFonts w:ascii="Times New Roman" w:eastAsia="Times New Roman" w:hAnsi="Times New Roman"/>
                <w:sz w:val="28"/>
                <w:szCs w:val="28"/>
                <w:lang w:val="kk-KZ" w:eastAsia="ru-RU"/>
              </w:rPr>
            </w:pPr>
            <m:oMath>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m:t>
                  </m:r>
                </m:sub>
                <m:sup>
                  <m:r>
                    <w:rPr>
                      <w:rFonts w:ascii="Cambria Math" w:hAnsi="Cambria Math"/>
                      <w:sz w:val="28"/>
                      <w:szCs w:val="28"/>
                      <w:lang w:val="kk-KZ"/>
                    </w:rPr>
                    <m:t>2</m:t>
                  </m:r>
                </m:sup>
              </m:sSubSup>
            </m:oMath>
            <w:r w:rsidR="000741BF" w:rsidRPr="00806199">
              <w:rPr>
                <w:rFonts w:ascii="Times New Roman" w:eastAsia="Times New Roman" w:hAnsi="Times New Roman"/>
                <w:sz w:val="28"/>
                <w:szCs w:val="28"/>
                <w:lang w:val="kk-KZ" w:eastAsia="ru-RU"/>
              </w:rPr>
              <w:t> </w:t>
            </w:r>
          </w:p>
        </w:tc>
        <w:tc>
          <w:tcPr>
            <w:tcW w:w="708" w:type="dxa"/>
            <w:noWrap/>
            <w:vAlign w:val="center"/>
            <w:hideMark/>
          </w:tcPr>
          <w:p w14:paraId="338A67C0"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y </w:t>
            </w:r>
          </w:p>
        </w:tc>
      </w:tr>
      <w:tr w:rsidR="000741BF" w:rsidRPr="00806199" w14:paraId="583ADFDC" w14:textId="77777777" w:rsidTr="000741BF">
        <w:trPr>
          <w:trHeight w:val="390"/>
          <w:jc w:val="center"/>
        </w:trPr>
        <w:tc>
          <w:tcPr>
            <w:tcW w:w="988" w:type="dxa"/>
            <w:noWrap/>
            <w:hideMark/>
          </w:tcPr>
          <w:p w14:paraId="22EE92EC"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w:t>
            </w:r>
          </w:p>
        </w:tc>
        <w:tc>
          <w:tcPr>
            <w:tcW w:w="562" w:type="dxa"/>
            <w:noWrap/>
            <w:vAlign w:val="center"/>
            <w:hideMark/>
          </w:tcPr>
          <w:p w14:paraId="3587242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1C81C8E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3A05014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D0E3BC8" w14:textId="4BDF6D36"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56185CB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FA8E80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0DD9A2A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7141489D" w14:textId="631292C9"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08BA37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80B3D4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223AFBC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4BD8D39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133</w:t>
            </w:r>
          </w:p>
        </w:tc>
      </w:tr>
      <w:tr w:rsidR="000741BF" w:rsidRPr="00806199" w14:paraId="3B12FAE3" w14:textId="77777777" w:rsidTr="000741BF">
        <w:trPr>
          <w:trHeight w:val="390"/>
          <w:jc w:val="center"/>
        </w:trPr>
        <w:tc>
          <w:tcPr>
            <w:tcW w:w="988" w:type="dxa"/>
            <w:noWrap/>
            <w:hideMark/>
          </w:tcPr>
          <w:p w14:paraId="65AAF31B"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2</w:t>
            </w:r>
          </w:p>
        </w:tc>
        <w:tc>
          <w:tcPr>
            <w:tcW w:w="562" w:type="dxa"/>
            <w:noWrap/>
            <w:vAlign w:val="center"/>
            <w:hideMark/>
          </w:tcPr>
          <w:p w14:paraId="6A3D3A2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49EC16B3" w14:textId="47FE4356"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012F9D8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ABB2F58" w14:textId="6462F353"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A13FAA5" w14:textId="7F43CA4D"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B834959" w14:textId="42AABEF3"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46A19C6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40FA256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5779938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E1D2A8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FF4AB3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1859761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118</w:t>
            </w:r>
          </w:p>
        </w:tc>
      </w:tr>
      <w:tr w:rsidR="000741BF" w:rsidRPr="00806199" w14:paraId="68CBD600" w14:textId="77777777" w:rsidTr="000741BF">
        <w:trPr>
          <w:trHeight w:val="390"/>
          <w:jc w:val="center"/>
        </w:trPr>
        <w:tc>
          <w:tcPr>
            <w:tcW w:w="988" w:type="dxa"/>
            <w:noWrap/>
            <w:hideMark/>
          </w:tcPr>
          <w:p w14:paraId="622F9D58"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3</w:t>
            </w:r>
          </w:p>
        </w:tc>
        <w:tc>
          <w:tcPr>
            <w:tcW w:w="562" w:type="dxa"/>
            <w:noWrap/>
            <w:vAlign w:val="center"/>
            <w:hideMark/>
          </w:tcPr>
          <w:p w14:paraId="57B432B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370AE9C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38B759D3" w14:textId="76557C3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CFDC805" w14:textId="618F439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5EEF55E2" w14:textId="027E516B"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EBEB8D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15C6B022" w14:textId="5F16A560"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025FC48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2F02F6B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FBE85A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B19F54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5DE301E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138</w:t>
            </w:r>
          </w:p>
        </w:tc>
      </w:tr>
      <w:tr w:rsidR="000741BF" w:rsidRPr="00806199" w14:paraId="7580DB39" w14:textId="77777777" w:rsidTr="000741BF">
        <w:trPr>
          <w:trHeight w:val="390"/>
          <w:jc w:val="center"/>
        </w:trPr>
        <w:tc>
          <w:tcPr>
            <w:tcW w:w="988" w:type="dxa"/>
            <w:noWrap/>
            <w:hideMark/>
          </w:tcPr>
          <w:p w14:paraId="6EDD9FDB"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4</w:t>
            </w:r>
          </w:p>
        </w:tc>
        <w:tc>
          <w:tcPr>
            <w:tcW w:w="562" w:type="dxa"/>
            <w:noWrap/>
            <w:vAlign w:val="center"/>
            <w:hideMark/>
          </w:tcPr>
          <w:p w14:paraId="474A76F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0EC1C210" w14:textId="7BFD8698"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3A3E905E" w14:textId="4801492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D35349A" w14:textId="1678471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4D2FB23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9D5B423" w14:textId="0B641BE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566C84B8" w14:textId="659A02BA"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1C2C772A" w14:textId="7C924B80"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0E4447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022C07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503ED3E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1554E92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118</w:t>
            </w:r>
          </w:p>
        </w:tc>
      </w:tr>
      <w:tr w:rsidR="000741BF" w:rsidRPr="00806199" w14:paraId="7EC21070" w14:textId="77777777" w:rsidTr="000741BF">
        <w:trPr>
          <w:trHeight w:val="390"/>
          <w:jc w:val="center"/>
        </w:trPr>
        <w:tc>
          <w:tcPr>
            <w:tcW w:w="988" w:type="dxa"/>
            <w:noWrap/>
            <w:hideMark/>
          </w:tcPr>
          <w:p w14:paraId="6B670F0B"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5</w:t>
            </w:r>
          </w:p>
        </w:tc>
        <w:tc>
          <w:tcPr>
            <w:tcW w:w="562" w:type="dxa"/>
            <w:noWrap/>
            <w:vAlign w:val="center"/>
            <w:hideMark/>
          </w:tcPr>
          <w:p w14:paraId="6BB9043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33E3AF7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40D00B7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8552296" w14:textId="2530BAC5"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451C911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3F7B6FC" w14:textId="7B4A245D"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0133DD42" w14:textId="57938600"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3DBBDC4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AFD9B0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E324D8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AD57EE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3B7125C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123</w:t>
            </w:r>
          </w:p>
        </w:tc>
      </w:tr>
      <w:tr w:rsidR="000741BF" w:rsidRPr="00806199" w14:paraId="64F54E1B" w14:textId="77777777" w:rsidTr="000741BF">
        <w:trPr>
          <w:trHeight w:val="390"/>
          <w:jc w:val="center"/>
        </w:trPr>
        <w:tc>
          <w:tcPr>
            <w:tcW w:w="988" w:type="dxa"/>
            <w:noWrap/>
            <w:hideMark/>
          </w:tcPr>
          <w:p w14:paraId="75FD82C8"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6</w:t>
            </w:r>
          </w:p>
        </w:tc>
        <w:tc>
          <w:tcPr>
            <w:tcW w:w="562" w:type="dxa"/>
            <w:noWrap/>
            <w:vAlign w:val="center"/>
            <w:hideMark/>
          </w:tcPr>
          <w:p w14:paraId="198F3AA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26C9E638" w14:textId="7FDE1D1B"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2A91CC1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65018E0" w14:textId="33E76EB5"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9D726E3" w14:textId="48BF6F13"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DFBA05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094212B4" w14:textId="0B52FBA0"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46D43D9C" w14:textId="57A03A56"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574C68A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2958C15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4CFDF02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44F4232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132</w:t>
            </w:r>
          </w:p>
        </w:tc>
      </w:tr>
      <w:tr w:rsidR="000741BF" w:rsidRPr="00806199" w14:paraId="10680EFD" w14:textId="77777777" w:rsidTr="000741BF">
        <w:trPr>
          <w:trHeight w:val="390"/>
          <w:jc w:val="center"/>
        </w:trPr>
        <w:tc>
          <w:tcPr>
            <w:tcW w:w="988" w:type="dxa"/>
            <w:noWrap/>
            <w:hideMark/>
          </w:tcPr>
          <w:p w14:paraId="31C251D4"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7</w:t>
            </w:r>
          </w:p>
        </w:tc>
        <w:tc>
          <w:tcPr>
            <w:tcW w:w="562" w:type="dxa"/>
            <w:noWrap/>
            <w:vAlign w:val="center"/>
            <w:hideMark/>
          </w:tcPr>
          <w:p w14:paraId="06C9FAB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0DA35FD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4FA0D1DC" w14:textId="26D73F1C"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79FD071" w14:textId="155C9979"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90C71FD" w14:textId="09826233"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6D7DE92C" w14:textId="510E417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12673D5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1DA8EBEE" w14:textId="0F25B0B8"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46FBB3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D6DF7D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EC991E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15EF179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118</w:t>
            </w:r>
          </w:p>
        </w:tc>
      </w:tr>
      <w:tr w:rsidR="000741BF" w:rsidRPr="00806199" w14:paraId="326045BA" w14:textId="77777777" w:rsidTr="000741BF">
        <w:trPr>
          <w:trHeight w:val="390"/>
          <w:jc w:val="center"/>
        </w:trPr>
        <w:tc>
          <w:tcPr>
            <w:tcW w:w="988" w:type="dxa"/>
            <w:noWrap/>
            <w:hideMark/>
          </w:tcPr>
          <w:p w14:paraId="0313B650"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62" w:type="dxa"/>
            <w:noWrap/>
            <w:vAlign w:val="center"/>
            <w:hideMark/>
          </w:tcPr>
          <w:p w14:paraId="2645C99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5E539E57" w14:textId="7D85985A"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48EE6372" w14:textId="76618F2F"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7C69DF35" w14:textId="5421C44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04A4E97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459C713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noWrap/>
            <w:vAlign w:val="center"/>
            <w:hideMark/>
          </w:tcPr>
          <w:p w14:paraId="1DAF0FD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851" w:type="dxa"/>
            <w:noWrap/>
            <w:vAlign w:val="center"/>
            <w:hideMark/>
          </w:tcPr>
          <w:p w14:paraId="5FFE5C1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C1F49F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1765C61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9" w:type="dxa"/>
            <w:noWrap/>
            <w:vAlign w:val="center"/>
            <w:hideMark/>
          </w:tcPr>
          <w:p w14:paraId="366CA0F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08" w:type="dxa"/>
            <w:hideMark/>
          </w:tcPr>
          <w:p w14:paraId="00680A5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128</w:t>
            </w:r>
          </w:p>
        </w:tc>
      </w:tr>
      <w:tr w:rsidR="000741BF" w:rsidRPr="00806199" w14:paraId="1F913D70" w14:textId="77777777" w:rsidTr="000741BF">
        <w:trPr>
          <w:trHeight w:val="390"/>
          <w:jc w:val="center"/>
        </w:trPr>
        <w:tc>
          <w:tcPr>
            <w:tcW w:w="988" w:type="dxa"/>
            <w:noWrap/>
            <w:hideMark/>
          </w:tcPr>
          <w:p w14:paraId="325FBFEC"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9</w:t>
            </w:r>
          </w:p>
        </w:tc>
        <w:tc>
          <w:tcPr>
            <w:tcW w:w="562" w:type="dxa"/>
            <w:noWrap/>
            <w:vAlign w:val="center"/>
            <w:hideMark/>
          </w:tcPr>
          <w:p w14:paraId="1E52905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6076FCC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4FCCC64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DDF2CB0" w14:textId="2901F38D"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9" w:type="dxa"/>
            <w:noWrap/>
            <w:vAlign w:val="center"/>
            <w:hideMark/>
          </w:tcPr>
          <w:p w14:paraId="75C2642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3D89351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53C57B4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5A1661A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7AD12D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9" w:type="dxa"/>
            <w:noWrap/>
            <w:vAlign w:val="center"/>
            <w:hideMark/>
          </w:tcPr>
          <w:p w14:paraId="35B9A84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E78F57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716DE25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129</w:t>
            </w:r>
          </w:p>
        </w:tc>
      </w:tr>
      <w:tr w:rsidR="000741BF" w:rsidRPr="00806199" w14:paraId="08C8331F" w14:textId="77777777" w:rsidTr="000741BF">
        <w:trPr>
          <w:trHeight w:val="390"/>
          <w:jc w:val="center"/>
        </w:trPr>
        <w:tc>
          <w:tcPr>
            <w:tcW w:w="988" w:type="dxa"/>
            <w:noWrap/>
            <w:hideMark/>
          </w:tcPr>
          <w:p w14:paraId="21EEA1B8"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10</w:t>
            </w:r>
          </w:p>
        </w:tc>
        <w:tc>
          <w:tcPr>
            <w:tcW w:w="562" w:type="dxa"/>
            <w:noWrap/>
            <w:vAlign w:val="center"/>
            <w:hideMark/>
          </w:tcPr>
          <w:p w14:paraId="5ABED3E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65D335E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72C6DC1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1F65903" w14:textId="6C2BCFF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9" w:type="dxa"/>
            <w:noWrap/>
            <w:vAlign w:val="center"/>
            <w:hideMark/>
          </w:tcPr>
          <w:p w14:paraId="72C1AF4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B6DA21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07F1074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44B1195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92603A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9" w:type="dxa"/>
            <w:noWrap/>
            <w:vAlign w:val="center"/>
            <w:hideMark/>
          </w:tcPr>
          <w:p w14:paraId="22682BB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160D3F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4AB1243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121</w:t>
            </w:r>
          </w:p>
        </w:tc>
      </w:tr>
      <w:tr w:rsidR="000741BF" w:rsidRPr="00806199" w14:paraId="7A2BD607" w14:textId="77777777" w:rsidTr="000741BF">
        <w:trPr>
          <w:trHeight w:val="390"/>
          <w:jc w:val="center"/>
        </w:trPr>
        <w:tc>
          <w:tcPr>
            <w:tcW w:w="988" w:type="dxa"/>
            <w:noWrap/>
            <w:hideMark/>
          </w:tcPr>
          <w:p w14:paraId="035DE284"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11</w:t>
            </w:r>
          </w:p>
        </w:tc>
        <w:tc>
          <w:tcPr>
            <w:tcW w:w="562" w:type="dxa"/>
            <w:noWrap/>
            <w:vAlign w:val="center"/>
            <w:hideMark/>
          </w:tcPr>
          <w:p w14:paraId="43C7828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57E80F3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7C9CD9C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9" w:type="dxa"/>
            <w:noWrap/>
            <w:vAlign w:val="center"/>
            <w:hideMark/>
          </w:tcPr>
          <w:p w14:paraId="285C23A7" w14:textId="028CB421"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1D08E8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8F8376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1572D93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7203E88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AFD2D5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DC0F40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9" w:type="dxa"/>
            <w:noWrap/>
            <w:vAlign w:val="center"/>
            <w:hideMark/>
          </w:tcPr>
          <w:p w14:paraId="6E5FF00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71879A0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121</w:t>
            </w:r>
          </w:p>
        </w:tc>
      </w:tr>
      <w:tr w:rsidR="000741BF" w:rsidRPr="00806199" w14:paraId="5E82E4C4" w14:textId="77777777" w:rsidTr="000741BF">
        <w:trPr>
          <w:trHeight w:val="390"/>
          <w:jc w:val="center"/>
        </w:trPr>
        <w:tc>
          <w:tcPr>
            <w:tcW w:w="988" w:type="dxa"/>
            <w:noWrap/>
            <w:hideMark/>
          </w:tcPr>
          <w:p w14:paraId="7EBEB743"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12</w:t>
            </w:r>
          </w:p>
        </w:tc>
        <w:tc>
          <w:tcPr>
            <w:tcW w:w="562" w:type="dxa"/>
            <w:noWrap/>
            <w:vAlign w:val="center"/>
            <w:hideMark/>
          </w:tcPr>
          <w:p w14:paraId="758974C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3551143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02813E74" w14:textId="32F5C493"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9" w:type="dxa"/>
            <w:noWrap/>
            <w:vAlign w:val="center"/>
            <w:hideMark/>
          </w:tcPr>
          <w:p w14:paraId="33458BA8" w14:textId="3E4E75CA"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E0B899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BAB5E3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284A72C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4B22B7A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DED513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450D3D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9" w:type="dxa"/>
            <w:noWrap/>
            <w:vAlign w:val="center"/>
            <w:hideMark/>
          </w:tcPr>
          <w:p w14:paraId="0BDBAF6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05E5DE0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128</w:t>
            </w:r>
          </w:p>
        </w:tc>
      </w:tr>
      <w:tr w:rsidR="000741BF" w:rsidRPr="00806199" w14:paraId="303F6310" w14:textId="77777777" w:rsidTr="000741BF">
        <w:trPr>
          <w:trHeight w:val="390"/>
          <w:jc w:val="center"/>
        </w:trPr>
        <w:tc>
          <w:tcPr>
            <w:tcW w:w="988" w:type="dxa"/>
            <w:noWrap/>
            <w:hideMark/>
          </w:tcPr>
          <w:p w14:paraId="5E8F1E93"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13</w:t>
            </w:r>
          </w:p>
        </w:tc>
        <w:tc>
          <w:tcPr>
            <w:tcW w:w="562" w:type="dxa"/>
            <w:noWrap/>
            <w:vAlign w:val="center"/>
            <w:hideMark/>
          </w:tcPr>
          <w:p w14:paraId="3394D26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6F58B3E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8" w:type="dxa"/>
            <w:noWrap/>
            <w:vAlign w:val="center"/>
            <w:hideMark/>
          </w:tcPr>
          <w:p w14:paraId="38FB644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F423E2D" w14:textId="04966DE6"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B58040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A9FB63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2C1F54B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4901FBC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C24A81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551F11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39B051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8" w:type="dxa"/>
            <w:hideMark/>
          </w:tcPr>
          <w:p w14:paraId="2D1F990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122</w:t>
            </w:r>
          </w:p>
        </w:tc>
      </w:tr>
      <w:tr w:rsidR="000741BF" w:rsidRPr="00806199" w14:paraId="5C0C8C45" w14:textId="77777777" w:rsidTr="000741BF">
        <w:trPr>
          <w:trHeight w:val="390"/>
          <w:jc w:val="center"/>
        </w:trPr>
        <w:tc>
          <w:tcPr>
            <w:tcW w:w="988" w:type="dxa"/>
            <w:noWrap/>
            <w:hideMark/>
          </w:tcPr>
          <w:p w14:paraId="0AC82067"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14</w:t>
            </w:r>
          </w:p>
        </w:tc>
        <w:tc>
          <w:tcPr>
            <w:tcW w:w="562" w:type="dxa"/>
            <w:noWrap/>
            <w:vAlign w:val="center"/>
            <w:hideMark/>
          </w:tcPr>
          <w:p w14:paraId="3A8FBCC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3748E77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1,682</w:t>
            </w:r>
          </w:p>
        </w:tc>
        <w:tc>
          <w:tcPr>
            <w:tcW w:w="708" w:type="dxa"/>
            <w:noWrap/>
            <w:vAlign w:val="center"/>
            <w:hideMark/>
          </w:tcPr>
          <w:p w14:paraId="02E4B8A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B8C4173" w14:textId="76E7FB6C"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EB7926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37837B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05FD0C5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57CE4DC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08B8B2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4668DF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D622AE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2,829</w:t>
            </w:r>
          </w:p>
        </w:tc>
        <w:tc>
          <w:tcPr>
            <w:tcW w:w="708" w:type="dxa"/>
            <w:hideMark/>
          </w:tcPr>
          <w:p w14:paraId="0A14D3C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123</w:t>
            </w:r>
          </w:p>
        </w:tc>
      </w:tr>
      <w:tr w:rsidR="000741BF" w:rsidRPr="00806199" w14:paraId="59D852DF" w14:textId="77777777" w:rsidTr="000741BF">
        <w:trPr>
          <w:trHeight w:val="390"/>
          <w:jc w:val="center"/>
        </w:trPr>
        <w:tc>
          <w:tcPr>
            <w:tcW w:w="988" w:type="dxa"/>
            <w:noWrap/>
            <w:hideMark/>
          </w:tcPr>
          <w:p w14:paraId="686E2841"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15</w:t>
            </w:r>
          </w:p>
        </w:tc>
        <w:tc>
          <w:tcPr>
            <w:tcW w:w="562" w:type="dxa"/>
            <w:noWrap/>
            <w:vAlign w:val="center"/>
            <w:hideMark/>
          </w:tcPr>
          <w:p w14:paraId="650B22B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7740F11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116F162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DB141DC" w14:textId="2B6A6B5F"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4388C8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8732D2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0598B19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4DE11DE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0452E6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911756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DD1469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608E9AD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152</w:t>
            </w:r>
          </w:p>
        </w:tc>
      </w:tr>
      <w:tr w:rsidR="000741BF" w:rsidRPr="00806199" w14:paraId="0F4597FA" w14:textId="77777777" w:rsidTr="000741BF">
        <w:trPr>
          <w:trHeight w:val="390"/>
          <w:jc w:val="center"/>
        </w:trPr>
        <w:tc>
          <w:tcPr>
            <w:tcW w:w="988" w:type="dxa"/>
            <w:noWrap/>
            <w:hideMark/>
          </w:tcPr>
          <w:p w14:paraId="5AF02A7F"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16</w:t>
            </w:r>
          </w:p>
        </w:tc>
        <w:tc>
          <w:tcPr>
            <w:tcW w:w="562" w:type="dxa"/>
            <w:noWrap/>
            <w:vAlign w:val="center"/>
            <w:hideMark/>
          </w:tcPr>
          <w:p w14:paraId="4A9B432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416BC9B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5F2570A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3A6093D6" w14:textId="74CDFA5B"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6143D4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180948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6CCEEBE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593D470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ED9A07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DEEE54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0DEB70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2B20400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151</w:t>
            </w:r>
          </w:p>
        </w:tc>
      </w:tr>
      <w:tr w:rsidR="000741BF" w:rsidRPr="00806199" w14:paraId="61CAF0D3" w14:textId="77777777" w:rsidTr="000741BF">
        <w:trPr>
          <w:trHeight w:val="390"/>
          <w:jc w:val="center"/>
        </w:trPr>
        <w:tc>
          <w:tcPr>
            <w:tcW w:w="988" w:type="dxa"/>
            <w:noWrap/>
            <w:hideMark/>
          </w:tcPr>
          <w:p w14:paraId="7BE40B36"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17</w:t>
            </w:r>
          </w:p>
        </w:tc>
        <w:tc>
          <w:tcPr>
            <w:tcW w:w="562" w:type="dxa"/>
            <w:noWrap/>
            <w:vAlign w:val="center"/>
            <w:hideMark/>
          </w:tcPr>
          <w:p w14:paraId="768F1C1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6B347EF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57F8560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D09F5BB" w14:textId="35F0B520"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3224EBF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D7C2A5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2F70D80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171CFDA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E3CD45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EAA655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39FFB29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21735D3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153</w:t>
            </w:r>
          </w:p>
        </w:tc>
      </w:tr>
      <w:tr w:rsidR="000741BF" w:rsidRPr="00806199" w14:paraId="13C371FC" w14:textId="77777777" w:rsidTr="000741BF">
        <w:trPr>
          <w:trHeight w:val="390"/>
          <w:jc w:val="center"/>
        </w:trPr>
        <w:tc>
          <w:tcPr>
            <w:tcW w:w="988" w:type="dxa"/>
            <w:noWrap/>
            <w:hideMark/>
          </w:tcPr>
          <w:p w14:paraId="4185A831"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18</w:t>
            </w:r>
          </w:p>
        </w:tc>
        <w:tc>
          <w:tcPr>
            <w:tcW w:w="562" w:type="dxa"/>
            <w:noWrap/>
            <w:vAlign w:val="center"/>
            <w:hideMark/>
          </w:tcPr>
          <w:p w14:paraId="3F923BF7"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6813363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4414B54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97A3216" w14:textId="2665FA48"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FE06E08"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FE9DBE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39A72E0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5D9E747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2E7384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B679C7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70EB624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1126ACE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152</w:t>
            </w:r>
          </w:p>
        </w:tc>
      </w:tr>
      <w:tr w:rsidR="000741BF" w:rsidRPr="00806199" w14:paraId="5849826A" w14:textId="77777777" w:rsidTr="000741BF">
        <w:trPr>
          <w:trHeight w:val="390"/>
          <w:jc w:val="center"/>
        </w:trPr>
        <w:tc>
          <w:tcPr>
            <w:tcW w:w="988" w:type="dxa"/>
            <w:noWrap/>
            <w:hideMark/>
          </w:tcPr>
          <w:p w14:paraId="4BF88B24"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19</w:t>
            </w:r>
          </w:p>
        </w:tc>
        <w:tc>
          <w:tcPr>
            <w:tcW w:w="562" w:type="dxa"/>
            <w:noWrap/>
            <w:vAlign w:val="center"/>
            <w:hideMark/>
          </w:tcPr>
          <w:p w14:paraId="18FEBF9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0007EF34"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4B7042F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CC66DA7" w14:textId="65128932"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369784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03943F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7FF14FB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678B27E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08659E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D34BBD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0B178379"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201B744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150</w:t>
            </w:r>
          </w:p>
        </w:tc>
      </w:tr>
      <w:tr w:rsidR="000741BF" w:rsidRPr="00806199" w14:paraId="0061AC19" w14:textId="77777777" w:rsidTr="000741BF">
        <w:trPr>
          <w:trHeight w:val="390"/>
          <w:jc w:val="center"/>
        </w:trPr>
        <w:tc>
          <w:tcPr>
            <w:tcW w:w="988" w:type="dxa"/>
            <w:noWrap/>
            <w:hideMark/>
          </w:tcPr>
          <w:p w14:paraId="171D118C"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20</w:t>
            </w:r>
          </w:p>
        </w:tc>
        <w:tc>
          <w:tcPr>
            <w:tcW w:w="562" w:type="dxa"/>
            <w:noWrap/>
            <w:vAlign w:val="center"/>
            <w:hideMark/>
          </w:tcPr>
          <w:p w14:paraId="5136F70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w:t>
            </w:r>
          </w:p>
        </w:tc>
        <w:tc>
          <w:tcPr>
            <w:tcW w:w="714" w:type="dxa"/>
            <w:noWrap/>
            <w:vAlign w:val="center"/>
            <w:hideMark/>
          </w:tcPr>
          <w:p w14:paraId="44B0D41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4EC44CF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5BC89F4D" w14:textId="3883FD6A"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3A944070"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6478DF0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vAlign w:val="center"/>
            <w:hideMark/>
          </w:tcPr>
          <w:p w14:paraId="0C100CCC"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851" w:type="dxa"/>
            <w:noWrap/>
            <w:vAlign w:val="center"/>
            <w:hideMark/>
          </w:tcPr>
          <w:p w14:paraId="5EC7A30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2BC566B5"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4F02059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vAlign w:val="center"/>
            <w:hideMark/>
          </w:tcPr>
          <w:p w14:paraId="1B9C8763"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hideMark/>
          </w:tcPr>
          <w:p w14:paraId="5F02902B"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151</w:t>
            </w:r>
          </w:p>
        </w:tc>
      </w:tr>
      <w:tr w:rsidR="000741BF" w:rsidRPr="00806199" w14:paraId="4000F0B3" w14:textId="77777777" w:rsidTr="000741BF">
        <w:trPr>
          <w:trHeight w:val="315"/>
          <w:jc w:val="center"/>
        </w:trPr>
        <w:tc>
          <w:tcPr>
            <w:tcW w:w="988" w:type="dxa"/>
            <w:noWrap/>
            <w:hideMark/>
          </w:tcPr>
          <w:p w14:paraId="3E13F2D4"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sum</w:t>
            </w:r>
          </w:p>
        </w:tc>
        <w:tc>
          <w:tcPr>
            <w:tcW w:w="562" w:type="dxa"/>
            <w:noWrap/>
            <w:hideMark/>
          </w:tcPr>
          <w:p w14:paraId="1E578E41"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20</w:t>
            </w:r>
          </w:p>
        </w:tc>
        <w:tc>
          <w:tcPr>
            <w:tcW w:w="714" w:type="dxa"/>
            <w:noWrap/>
            <w:hideMark/>
          </w:tcPr>
          <w:p w14:paraId="1FF9104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hideMark/>
          </w:tcPr>
          <w:p w14:paraId="30F35F1F"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hideMark/>
          </w:tcPr>
          <w:p w14:paraId="0394F97D" w14:textId="4CC05A4C"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hideMark/>
          </w:tcPr>
          <w:p w14:paraId="0533DFFE"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9" w:type="dxa"/>
            <w:noWrap/>
            <w:hideMark/>
          </w:tcPr>
          <w:p w14:paraId="3224D3DD"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0</w:t>
            </w:r>
          </w:p>
        </w:tc>
        <w:tc>
          <w:tcPr>
            <w:tcW w:w="708" w:type="dxa"/>
            <w:noWrap/>
            <w:hideMark/>
          </w:tcPr>
          <w:p w14:paraId="49E08ECA"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w:t>
            </w:r>
          </w:p>
        </w:tc>
        <w:tc>
          <w:tcPr>
            <w:tcW w:w="851" w:type="dxa"/>
            <w:noWrap/>
            <w:hideMark/>
          </w:tcPr>
          <w:p w14:paraId="46D2BC7D" w14:textId="5514DA38"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-2</w:t>
            </w:r>
          </w:p>
        </w:tc>
        <w:tc>
          <w:tcPr>
            <w:tcW w:w="709" w:type="dxa"/>
            <w:noWrap/>
            <w:hideMark/>
          </w:tcPr>
          <w:p w14:paraId="1D95F0D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13,65</w:t>
            </w:r>
          </w:p>
        </w:tc>
        <w:tc>
          <w:tcPr>
            <w:tcW w:w="709" w:type="dxa"/>
            <w:noWrap/>
            <w:hideMark/>
          </w:tcPr>
          <w:p w14:paraId="1C450B06"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13,65</w:t>
            </w:r>
          </w:p>
        </w:tc>
        <w:tc>
          <w:tcPr>
            <w:tcW w:w="709" w:type="dxa"/>
            <w:noWrap/>
            <w:hideMark/>
          </w:tcPr>
          <w:p w14:paraId="1FC4B162" w14:textId="77777777" w:rsidR="000741BF" w:rsidRPr="00806199" w:rsidRDefault="000741BF" w:rsidP="000741BF">
            <w:pPr>
              <w:spacing w:after="0" w:line="240" w:lineRule="auto"/>
              <w:ind w:firstLine="25"/>
              <w:jc w:val="center"/>
              <w:rPr>
                <w:rFonts w:ascii="Times New Roman" w:hAnsi="Times New Roman"/>
                <w:color w:val="000000"/>
                <w:sz w:val="28"/>
                <w:szCs w:val="28"/>
                <w:lang w:val="kk-KZ"/>
              </w:rPr>
            </w:pPr>
            <w:r w:rsidRPr="00806199">
              <w:rPr>
                <w:rFonts w:ascii="Times New Roman" w:hAnsi="Times New Roman"/>
                <w:color w:val="000000"/>
                <w:sz w:val="28"/>
                <w:szCs w:val="28"/>
                <w:lang w:val="kk-KZ"/>
              </w:rPr>
              <w:t>13,65</w:t>
            </w:r>
          </w:p>
        </w:tc>
        <w:tc>
          <w:tcPr>
            <w:tcW w:w="708" w:type="dxa"/>
            <w:noWrap/>
            <w:vAlign w:val="center"/>
            <w:hideMark/>
          </w:tcPr>
          <w:p w14:paraId="57D5CC06" w14:textId="77777777" w:rsidR="000741BF" w:rsidRPr="00806199" w:rsidRDefault="000741BF" w:rsidP="000741BF">
            <w:pPr>
              <w:spacing w:after="0" w:line="240" w:lineRule="auto"/>
              <w:ind w:firstLine="25"/>
              <w:jc w:val="center"/>
              <w:rPr>
                <w:rFonts w:ascii="Times New Roman" w:eastAsia="Times New Roman" w:hAnsi="Times New Roman"/>
                <w:sz w:val="28"/>
                <w:szCs w:val="28"/>
                <w:lang w:val="kk-KZ" w:eastAsia="ru-RU"/>
              </w:rPr>
            </w:pPr>
            <w:r w:rsidRPr="00806199">
              <w:rPr>
                <w:rFonts w:ascii="Times New Roman" w:hAnsi="Times New Roman"/>
                <w:color w:val="000000"/>
                <w:sz w:val="28"/>
                <w:szCs w:val="28"/>
                <w:lang w:val="kk-KZ"/>
              </w:rPr>
              <w:t>2661</w:t>
            </w:r>
          </w:p>
        </w:tc>
      </w:tr>
    </w:tbl>
    <w:p w14:paraId="7F1ED9CA"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Регрессия теңдеуінің коэффициенттері жұмыста келтірілген формулалар бойынша анықталады:</w:t>
      </w:r>
    </w:p>
    <w:p w14:paraId="5D96279F" w14:textId="33A7A8AB" w:rsidR="00B60FEB" w:rsidRPr="00806199" w:rsidRDefault="00B60FEB" w:rsidP="00F856BE">
      <w:pPr>
        <w:spacing w:after="0" w:line="240" w:lineRule="auto"/>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5"/>
        <w:gridCol w:w="753"/>
      </w:tblGrid>
      <w:tr w:rsidR="0021713B" w:rsidRPr="00806199" w14:paraId="4B8B37FA" w14:textId="77777777" w:rsidTr="008E65E7">
        <w:tc>
          <w:tcPr>
            <w:tcW w:w="8926" w:type="dxa"/>
          </w:tcPr>
          <w:p w14:paraId="141A2E02" w14:textId="1D43062A" w:rsidR="0021713B" w:rsidRPr="00806199" w:rsidRDefault="00E72AE5" w:rsidP="00F856BE">
            <w:pPr>
              <w:spacing w:after="0" w:line="240" w:lineRule="auto"/>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A</m:t>
                    </m:r>
                  </m:num>
                  <m:den>
                    <m:r>
                      <w:rPr>
                        <w:rFonts w:ascii="Cambria Math" w:hAnsi="Cambria Math"/>
                        <w:sz w:val="28"/>
                        <w:szCs w:val="28"/>
                        <w:lang w:val="kk-KZ"/>
                      </w:rPr>
                      <m:t>N</m:t>
                    </m:r>
                  </m:den>
                </m:f>
                <m:d>
                  <m:dPr>
                    <m:begChr m:val="["/>
                    <m:endChr m:val="]"/>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2λ</m:t>
                        </m:r>
                      </m:e>
                      <m:sup>
                        <m:r>
                          <w:rPr>
                            <w:rFonts w:ascii="Cambria Math" w:hAnsi="Cambria Math"/>
                            <w:sz w:val="28"/>
                            <w:szCs w:val="28"/>
                            <w:lang w:val="kk-KZ"/>
                          </w:rPr>
                          <m:t>2</m:t>
                        </m:r>
                      </m:sup>
                    </m:sSup>
                    <m:d>
                      <m:dPr>
                        <m:ctrlPr>
                          <w:rPr>
                            <w:rFonts w:ascii="Cambria Math" w:hAnsi="Cambria Math"/>
                            <w:i/>
                            <w:sz w:val="28"/>
                            <w:szCs w:val="28"/>
                            <w:lang w:val="kk-KZ"/>
                          </w:rPr>
                        </m:ctrlPr>
                      </m:dPr>
                      <m:e>
                        <m:r>
                          <w:rPr>
                            <w:rFonts w:ascii="Cambria Math" w:hAnsi="Cambria Math"/>
                            <w:sz w:val="28"/>
                            <w:szCs w:val="28"/>
                            <w:lang w:val="kk-KZ"/>
                          </w:rPr>
                          <m:t>k+2</m:t>
                        </m:r>
                      </m:e>
                    </m:d>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-2λc</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k</m:t>
                            </m:r>
                          </m:sup>
                          <m:e>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e>
                            </m:nary>
                          </m:e>
                        </m:nary>
                      </m:e>
                    </m:nary>
                  </m:e>
                </m:d>
                <m:r>
                  <w:rPr>
                    <w:rFonts w:ascii="Cambria Math" w:hAnsi="Cambria Math"/>
                    <w:sz w:val="28"/>
                    <w:szCs w:val="28"/>
                    <w:lang w:val="kk-KZ"/>
                  </w:rPr>
                  <m:t>;</m:t>
                </m:r>
              </m:oMath>
            </m:oMathPara>
          </w:p>
        </w:tc>
        <w:tc>
          <w:tcPr>
            <w:tcW w:w="702" w:type="dxa"/>
          </w:tcPr>
          <w:p w14:paraId="7A53AB64" w14:textId="77777777" w:rsidR="008E65E7" w:rsidRPr="00806199" w:rsidRDefault="008E65E7" w:rsidP="00F856BE">
            <w:pPr>
              <w:spacing w:after="0" w:line="240" w:lineRule="auto"/>
              <w:jc w:val="both"/>
              <w:rPr>
                <w:rFonts w:ascii="Times New Roman" w:eastAsiaTheme="minorEastAsia" w:hAnsi="Times New Roman"/>
                <w:sz w:val="28"/>
                <w:szCs w:val="28"/>
                <w:lang w:val="kk-KZ"/>
              </w:rPr>
            </w:pPr>
          </w:p>
          <w:p w14:paraId="4B63B7B3" w14:textId="4E750528" w:rsidR="0021713B" w:rsidRPr="00806199" w:rsidRDefault="0021713B" w:rsidP="00F856BE">
            <w:pPr>
              <w:spacing w:after="0" w:line="240" w:lineRule="auto"/>
              <w:jc w:val="both"/>
              <w:rPr>
                <w:rFonts w:ascii="Times New Roman" w:hAnsi="Times New Roman"/>
                <w:sz w:val="28"/>
                <w:szCs w:val="28"/>
                <w:lang w:val="kk-KZ"/>
              </w:rPr>
            </w:pPr>
            <w:r w:rsidRPr="00806199">
              <w:rPr>
                <w:rFonts w:ascii="Times New Roman" w:eastAsiaTheme="minorEastAsia" w:hAnsi="Times New Roman"/>
                <w:sz w:val="28"/>
                <w:szCs w:val="28"/>
                <w:lang w:val="kk-KZ"/>
              </w:rPr>
              <w:t>(3.3)</w:t>
            </w:r>
          </w:p>
        </w:tc>
      </w:tr>
      <w:tr w:rsidR="0021713B" w:rsidRPr="00806199" w14:paraId="101BCE89" w14:textId="77777777" w:rsidTr="008E65E7">
        <w:tc>
          <w:tcPr>
            <w:tcW w:w="8926" w:type="dxa"/>
          </w:tcPr>
          <w:p w14:paraId="36EF4584" w14:textId="310268AD" w:rsidR="0021713B" w:rsidRPr="00806199" w:rsidRDefault="00E72AE5" w:rsidP="00F856BE">
            <w:pPr>
              <w:spacing w:after="0" w:line="240" w:lineRule="auto"/>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c</m:t>
                    </m:r>
                  </m:num>
                  <m:den>
                    <m:r>
                      <w:rPr>
                        <w:rFonts w:ascii="Cambria Math" w:hAnsi="Cambria Math"/>
                        <w:sz w:val="28"/>
                        <w:szCs w:val="28"/>
                        <w:lang w:val="kk-KZ"/>
                      </w:rPr>
                      <m:t>N</m:t>
                    </m:r>
                  </m:den>
                </m:f>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ij</m:t>
                            </m:r>
                          </m:sub>
                        </m:sSub>
                        <m:r>
                          <w:rPr>
                            <w:rFonts w:ascii="Cambria Math" w:hAnsi="Cambria Math"/>
                            <w:sz w:val="28"/>
                            <w:szCs w:val="28"/>
                            <w:lang w:val="kk-KZ"/>
                          </w:rPr>
                          <m:t>y</m:t>
                        </m:r>
                      </m:e>
                      <m:sub>
                        <m:r>
                          <w:rPr>
                            <w:rFonts w:ascii="Cambria Math" w:hAnsi="Cambria Math"/>
                            <w:sz w:val="28"/>
                            <w:szCs w:val="28"/>
                            <w:lang w:val="kk-KZ"/>
                          </w:rPr>
                          <m:t>j</m:t>
                        </m:r>
                      </m:sub>
                    </m:sSub>
                  </m:e>
                </m:nary>
                <m:r>
                  <w:rPr>
                    <w:rFonts w:ascii="Cambria Math" w:hAnsi="Cambria Math"/>
                    <w:sz w:val="28"/>
                    <w:szCs w:val="28"/>
                    <w:lang w:val="kk-KZ"/>
                  </w:rPr>
                  <m:t>;</m:t>
                </m:r>
              </m:oMath>
            </m:oMathPara>
          </w:p>
        </w:tc>
        <w:tc>
          <w:tcPr>
            <w:tcW w:w="702" w:type="dxa"/>
          </w:tcPr>
          <w:p w14:paraId="238F607B" w14:textId="77777777" w:rsidR="008E65E7" w:rsidRPr="00806199" w:rsidRDefault="008E65E7" w:rsidP="00F856BE">
            <w:pPr>
              <w:spacing w:after="0" w:line="240" w:lineRule="auto"/>
              <w:jc w:val="both"/>
              <w:rPr>
                <w:rFonts w:ascii="Times New Roman" w:eastAsiaTheme="minorEastAsia" w:hAnsi="Times New Roman"/>
                <w:sz w:val="28"/>
                <w:szCs w:val="28"/>
                <w:lang w:val="kk-KZ"/>
              </w:rPr>
            </w:pPr>
          </w:p>
          <w:p w14:paraId="144AAEAD" w14:textId="78D1CC16" w:rsidR="0021713B" w:rsidRPr="00806199" w:rsidRDefault="0021713B" w:rsidP="00F856BE">
            <w:pPr>
              <w:spacing w:after="0" w:line="240" w:lineRule="auto"/>
              <w:jc w:val="both"/>
              <w:rPr>
                <w:rFonts w:ascii="Times New Roman" w:hAnsi="Times New Roman"/>
                <w:sz w:val="28"/>
                <w:szCs w:val="28"/>
                <w:lang w:val="kk-KZ"/>
              </w:rPr>
            </w:pPr>
            <w:r w:rsidRPr="00806199">
              <w:rPr>
                <w:rFonts w:ascii="Times New Roman" w:eastAsiaTheme="minorEastAsia" w:hAnsi="Times New Roman"/>
                <w:sz w:val="28"/>
                <w:szCs w:val="28"/>
                <w:lang w:val="kk-KZ"/>
              </w:rPr>
              <w:t>(3.4)</w:t>
            </w:r>
          </w:p>
        </w:tc>
      </w:tr>
      <w:tr w:rsidR="0021713B" w:rsidRPr="00806199" w14:paraId="1991AE23" w14:textId="77777777" w:rsidTr="008E65E7">
        <w:tc>
          <w:tcPr>
            <w:tcW w:w="8926" w:type="dxa"/>
          </w:tcPr>
          <w:p w14:paraId="15CF0D47" w14:textId="615B901D" w:rsidR="0021713B" w:rsidRPr="00806199" w:rsidRDefault="00E72AE5" w:rsidP="00F856BE">
            <w:pPr>
              <w:spacing w:after="0" w:line="240" w:lineRule="auto"/>
              <w:jc w:val="both"/>
              <w:rPr>
                <w:rFonts w:ascii="Times New Roman" w:hAnsi="Times New Roman"/>
                <w:sz w:val="28"/>
                <w:szCs w:val="28"/>
                <w:lang w:val="kk-KZ"/>
              </w:rPr>
            </w:pPr>
            <m:oMathPara>
              <m:oMathParaPr>
                <m:jc m:val="center"/>
              </m:oMathParaP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c</m:t>
                        </m:r>
                      </m:e>
                      <m:sup>
                        <m:r>
                          <w:rPr>
                            <w:rFonts w:ascii="Cambria Math" w:hAnsi="Cambria Math"/>
                            <w:sz w:val="28"/>
                            <w:szCs w:val="28"/>
                            <w:lang w:val="kk-KZ"/>
                          </w:rPr>
                          <m:t>2</m:t>
                        </m:r>
                      </m:sup>
                    </m:sSup>
                  </m:num>
                  <m:den>
                    <m:r>
                      <w:rPr>
                        <w:rFonts w:ascii="Cambria Math" w:hAnsi="Cambria Math"/>
                        <w:sz w:val="28"/>
                        <w:szCs w:val="28"/>
                        <w:lang w:val="kk-KZ"/>
                      </w:rPr>
                      <m:t>Nλ</m:t>
                    </m:r>
                  </m:den>
                </m:f>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ij</m:t>
                                </m:r>
                              </m:sub>
                            </m:sSub>
                            <m:r>
                              <w:rPr>
                                <w:rFonts w:ascii="Cambria Math" w:hAnsi="Cambria Math"/>
                                <w:sz w:val="28"/>
                                <w:szCs w:val="28"/>
                                <w:lang w:val="kk-KZ"/>
                              </w:rPr>
                              <m:t>x</m:t>
                            </m:r>
                          </m:e>
                          <m:sub>
                            <m:r>
                              <w:rPr>
                                <w:rFonts w:ascii="Cambria Math" w:hAnsi="Cambria Math"/>
                                <w:sz w:val="28"/>
                                <w:szCs w:val="28"/>
                                <w:lang w:val="kk-KZ"/>
                              </w:rPr>
                              <m:t>ij</m:t>
                            </m:r>
                          </m:sub>
                        </m:sSub>
                        <m:r>
                          <w:rPr>
                            <w:rFonts w:ascii="Cambria Math" w:hAnsi="Cambria Math"/>
                            <w:sz w:val="28"/>
                            <w:szCs w:val="28"/>
                            <w:lang w:val="kk-KZ"/>
                          </w:rPr>
                          <m:t>y</m:t>
                        </m:r>
                      </m:e>
                      <m:sub>
                        <m:r>
                          <w:rPr>
                            <w:rFonts w:ascii="Cambria Math" w:hAnsi="Cambria Math"/>
                            <w:sz w:val="28"/>
                            <w:szCs w:val="28"/>
                            <w:lang w:val="kk-KZ"/>
                          </w:rPr>
                          <m:t>j</m:t>
                        </m:r>
                      </m:sub>
                    </m:sSub>
                  </m:e>
                </m:nary>
                <m:r>
                  <w:rPr>
                    <w:rFonts w:ascii="Cambria Math" w:hAnsi="Cambria Math"/>
                    <w:sz w:val="28"/>
                    <w:szCs w:val="28"/>
                    <w:lang w:val="kk-KZ"/>
                  </w:rPr>
                  <m:t>;</m:t>
                </m:r>
              </m:oMath>
            </m:oMathPara>
          </w:p>
        </w:tc>
        <w:tc>
          <w:tcPr>
            <w:tcW w:w="702" w:type="dxa"/>
          </w:tcPr>
          <w:p w14:paraId="3FD8BCDA" w14:textId="77777777" w:rsidR="008E65E7" w:rsidRPr="00806199" w:rsidRDefault="008E65E7" w:rsidP="00F856BE">
            <w:pPr>
              <w:spacing w:after="0" w:line="240" w:lineRule="auto"/>
              <w:jc w:val="both"/>
              <w:rPr>
                <w:rFonts w:ascii="Times New Roman" w:eastAsiaTheme="minorEastAsia" w:hAnsi="Times New Roman"/>
                <w:sz w:val="28"/>
                <w:szCs w:val="28"/>
                <w:lang w:val="kk-KZ"/>
              </w:rPr>
            </w:pPr>
          </w:p>
          <w:p w14:paraId="433D166A" w14:textId="20C85104" w:rsidR="0021713B" w:rsidRPr="00806199" w:rsidRDefault="0021713B" w:rsidP="00F856BE">
            <w:pPr>
              <w:spacing w:after="0" w:line="240" w:lineRule="auto"/>
              <w:jc w:val="both"/>
              <w:rPr>
                <w:rFonts w:ascii="Times New Roman" w:hAnsi="Times New Roman"/>
                <w:sz w:val="28"/>
                <w:szCs w:val="28"/>
                <w:lang w:val="kk-KZ"/>
              </w:rPr>
            </w:pPr>
            <w:r w:rsidRPr="00806199">
              <w:rPr>
                <w:rFonts w:ascii="Times New Roman" w:eastAsiaTheme="minorEastAsia" w:hAnsi="Times New Roman"/>
                <w:sz w:val="28"/>
                <w:szCs w:val="28"/>
                <w:lang w:val="kk-KZ"/>
              </w:rPr>
              <w:t>(3.5)</w:t>
            </w:r>
          </w:p>
        </w:tc>
      </w:tr>
      <w:tr w:rsidR="0021713B" w:rsidRPr="00806199" w14:paraId="595F5649" w14:textId="77777777" w:rsidTr="008E65E7">
        <w:tc>
          <w:tcPr>
            <w:tcW w:w="8926" w:type="dxa"/>
          </w:tcPr>
          <w:p w14:paraId="04D22F17" w14:textId="1AB4CE03" w:rsidR="0021713B" w:rsidRPr="00806199" w:rsidRDefault="00E72AE5" w:rsidP="00F856BE">
            <w:pPr>
              <w:spacing w:after="0" w:line="240" w:lineRule="auto"/>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A</m:t>
                    </m:r>
                  </m:num>
                  <m:den>
                    <m:r>
                      <w:rPr>
                        <w:rFonts w:ascii="Cambria Math" w:hAnsi="Cambria Math"/>
                        <w:sz w:val="28"/>
                        <w:szCs w:val="28"/>
                        <w:lang w:val="kk-KZ"/>
                      </w:rPr>
                      <m:t>N</m:t>
                    </m:r>
                  </m:den>
                </m:f>
                <m:d>
                  <m:dPr>
                    <m:begChr m:val="{"/>
                    <m:endChr m:val="}"/>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c</m:t>
                        </m:r>
                      </m:e>
                      <m:sup>
                        <m:r>
                          <w:rPr>
                            <w:rFonts w:ascii="Cambria Math" w:hAnsi="Cambria Math"/>
                            <w:sz w:val="28"/>
                            <w:szCs w:val="28"/>
                            <w:lang w:val="kk-KZ"/>
                          </w:rPr>
                          <m:t>2</m:t>
                        </m:r>
                      </m:sup>
                    </m:sSup>
                    <m:d>
                      <m:dPr>
                        <m:begChr m:val="["/>
                        <m:endChr m:val="]"/>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k+2</m:t>
                            </m:r>
                          </m:e>
                        </m:d>
                        <m:r>
                          <w:rPr>
                            <w:rFonts w:ascii="Cambria Math" w:hAnsi="Cambria Math"/>
                            <w:sz w:val="28"/>
                            <w:szCs w:val="28"/>
                            <w:lang w:val="kk-KZ"/>
                          </w:rPr>
                          <m:t>λ-k</m:t>
                        </m:r>
                      </m:e>
                    </m:d>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c</m:t>
                            </m:r>
                          </m:e>
                          <m:sup>
                            <m:r>
                              <w:rPr>
                                <w:rFonts w:ascii="Cambria Math" w:hAnsi="Cambria Math"/>
                                <w:sz w:val="28"/>
                                <w:szCs w:val="28"/>
                                <w:lang w:val="kk-KZ"/>
                              </w:rPr>
                              <m:t>2</m:t>
                            </m:r>
                          </m:sup>
                        </m:sSup>
                        <m:r>
                          <w:rPr>
                            <w:rFonts w:ascii="Cambria Math" w:hAnsi="Cambria Math"/>
                            <w:sz w:val="28"/>
                            <w:szCs w:val="28"/>
                            <w:lang w:val="kk-KZ"/>
                          </w:rPr>
                          <m:t>(1-λ)</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k</m:t>
                            </m:r>
                          </m:sup>
                          <m:e>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-2λc</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e>
                                </m:nary>
                              </m:e>
                            </m:nary>
                          </m:e>
                        </m:nary>
                      </m:e>
                    </m:nary>
                  </m:e>
                </m:d>
                <m:r>
                  <w:rPr>
                    <w:rFonts w:ascii="Cambria Math" w:hAnsi="Cambria Math"/>
                    <w:sz w:val="28"/>
                    <w:szCs w:val="28"/>
                    <w:lang w:val="kk-KZ"/>
                  </w:rPr>
                  <m:t>,</m:t>
                </m:r>
              </m:oMath>
            </m:oMathPara>
          </w:p>
        </w:tc>
        <w:tc>
          <w:tcPr>
            <w:tcW w:w="702" w:type="dxa"/>
          </w:tcPr>
          <w:p w14:paraId="1F9D96EA" w14:textId="77777777" w:rsidR="008E65E7" w:rsidRPr="00806199" w:rsidRDefault="008E65E7" w:rsidP="00F856BE">
            <w:pPr>
              <w:spacing w:after="0" w:line="240" w:lineRule="auto"/>
              <w:jc w:val="both"/>
              <w:rPr>
                <w:rFonts w:ascii="Times New Roman" w:eastAsiaTheme="minorEastAsia" w:hAnsi="Times New Roman"/>
                <w:sz w:val="28"/>
                <w:szCs w:val="28"/>
                <w:lang w:val="kk-KZ"/>
              </w:rPr>
            </w:pPr>
          </w:p>
          <w:p w14:paraId="28355345" w14:textId="77777777" w:rsidR="008E65E7" w:rsidRPr="00806199" w:rsidRDefault="008E65E7" w:rsidP="00F856BE">
            <w:pPr>
              <w:spacing w:after="0" w:line="240" w:lineRule="auto"/>
              <w:jc w:val="both"/>
              <w:rPr>
                <w:rFonts w:ascii="Times New Roman" w:eastAsiaTheme="minorEastAsia" w:hAnsi="Times New Roman"/>
                <w:sz w:val="28"/>
                <w:szCs w:val="28"/>
                <w:lang w:val="kk-KZ"/>
              </w:rPr>
            </w:pPr>
          </w:p>
          <w:p w14:paraId="0E652594" w14:textId="7BB34A46" w:rsidR="0021713B" w:rsidRPr="00806199" w:rsidRDefault="0021713B" w:rsidP="00F856BE">
            <w:pPr>
              <w:spacing w:after="0" w:line="240" w:lineRule="auto"/>
              <w:jc w:val="both"/>
              <w:rPr>
                <w:rFonts w:ascii="Times New Roman" w:hAnsi="Times New Roman"/>
                <w:sz w:val="28"/>
                <w:szCs w:val="28"/>
                <w:lang w:val="kk-KZ"/>
              </w:rPr>
            </w:pPr>
            <w:r w:rsidRPr="00806199">
              <w:rPr>
                <w:rFonts w:ascii="Times New Roman" w:eastAsiaTheme="minorEastAsia" w:hAnsi="Times New Roman"/>
                <w:sz w:val="28"/>
                <w:szCs w:val="28"/>
                <w:lang w:val="kk-KZ"/>
              </w:rPr>
              <w:t>(3.6)</w:t>
            </w:r>
          </w:p>
        </w:tc>
      </w:tr>
    </w:tbl>
    <w:p w14:paraId="20EF0AF7"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p>
    <w:p w14:paraId="0D845EAE" w14:textId="4DE6EE4E"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(3.2) теңдеуінің коэффициенттері (3.3)</w:t>
      </w:r>
      <w:r w:rsidR="00550994" w:rsidRPr="00806199">
        <w:rPr>
          <w:rFonts w:ascii="Times New Roman" w:hAnsi="Times New Roman"/>
          <w:sz w:val="28"/>
          <w:szCs w:val="28"/>
          <w:lang w:val="kk-KZ"/>
        </w:rPr>
        <w:t>-</w:t>
      </w:r>
      <w:r w:rsidRPr="00806199">
        <w:rPr>
          <w:rFonts w:ascii="Times New Roman" w:hAnsi="Times New Roman"/>
          <w:sz w:val="28"/>
          <w:szCs w:val="28"/>
          <w:lang w:val="kk-KZ"/>
        </w:rPr>
        <w:t>(3.6) формулалары бойынша анықталды. k = 3 кезінде теңдеудің коэффициенттерін есептеуге арналған (3.3)</w:t>
      </w:r>
      <w:r w:rsidR="00550994" w:rsidRPr="00806199">
        <w:rPr>
          <w:rFonts w:ascii="Times New Roman" w:hAnsi="Times New Roman"/>
          <w:sz w:val="28"/>
          <w:szCs w:val="28"/>
          <w:lang w:val="kk-KZ"/>
        </w:rPr>
        <w:t>-</w:t>
      </w:r>
      <w:r w:rsidRPr="00806199">
        <w:rPr>
          <w:rFonts w:ascii="Times New Roman" w:hAnsi="Times New Roman"/>
          <w:sz w:val="28"/>
          <w:szCs w:val="28"/>
          <w:lang w:val="kk-KZ"/>
        </w:rPr>
        <w:t>(3.6) формулалары келесі түрге ие болады</w:t>
      </w:r>
    </w:p>
    <w:p w14:paraId="2F5102E0" w14:textId="76E30FB0" w:rsidR="000741BF" w:rsidRPr="00806199" w:rsidRDefault="000741BF"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57EF681F" w14:textId="77777777" w:rsidTr="008E65E7">
        <w:tc>
          <w:tcPr>
            <w:tcW w:w="9628" w:type="dxa"/>
          </w:tcPr>
          <w:p w14:paraId="758F6EB7" w14:textId="77777777"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о</m:t>
                  </m:r>
                </m:sub>
              </m:sSub>
              <m:r>
                <w:rPr>
                  <w:rFonts w:ascii="Cambria Math" w:hAnsi="Cambria Math"/>
                  <w:sz w:val="28"/>
                  <w:szCs w:val="28"/>
                  <w:lang w:val="kk-KZ" w:eastAsia="ru-RU"/>
                </w:rPr>
                <m:t>=0.16666</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r>
                <w:rPr>
                  <w:rFonts w:ascii="Cambria Math" w:hAnsi="Cambria Math"/>
                  <w:sz w:val="28"/>
                  <w:szCs w:val="28"/>
                  <w:lang w:val="kk-KZ" w:eastAsia="ru-RU"/>
                </w:rPr>
                <m:t>-0.05694</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i=1</m:t>
                  </m:r>
                </m:sub>
                <m:sup>
                  <m:r>
                    <w:rPr>
                      <w:rFonts w:ascii="Cambria Math" w:hAnsi="Cambria Math"/>
                      <w:sz w:val="28"/>
                      <w:szCs w:val="28"/>
                      <w:lang w:val="kk-KZ" w:eastAsia="ru-RU"/>
                    </w:rPr>
                    <m:t>3</m:t>
                  </m:r>
                </m:sup>
                <m:e>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ij</m:t>
                          </m:r>
                        </m:sub>
                        <m:sup>
                          <m:r>
                            <w:rPr>
                              <w:rFonts w:ascii="Cambria Math" w:hAnsi="Cambria Math"/>
                              <w:sz w:val="28"/>
                              <w:szCs w:val="28"/>
                              <w:lang w:val="kk-KZ" w:eastAsia="ru-RU"/>
                            </w:rPr>
                            <m:t>2</m:t>
                          </m:r>
                        </m:sup>
                      </m:sSubSup>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e>
              </m:nary>
            </m:oMath>
            <w:r w:rsidR="008E65E7" w:rsidRPr="00806199">
              <w:rPr>
                <w:rFonts w:ascii="Times New Roman" w:hAnsi="Times New Roman"/>
                <w:sz w:val="28"/>
                <w:szCs w:val="28"/>
                <w:lang w:val="kk-KZ" w:eastAsia="ru-RU"/>
              </w:rPr>
              <w:t>;</w:t>
            </w:r>
          </w:p>
          <w:p w14:paraId="0D64326E" w14:textId="77777777" w:rsidR="008E65E7" w:rsidRPr="00806199" w:rsidRDefault="008E65E7" w:rsidP="00B60D6C">
            <w:pPr>
              <w:spacing w:after="0" w:line="240" w:lineRule="auto"/>
              <w:jc w:val="both"/>
              <w:rPr>
                <w:rFonts w:ascii="Times New Roman" w:hAnsi="Times New Roman"/>
                <w:sz w:val="28"/>
                <w:szCs w:val="28"/>
                <w:lang w:val="kk-KZ"/>
              </w:rPr>
            </w:pPr>
          </w:p>
        </w:tc>
      </w:tr>
      <w:tr w:rsidR="008E65E7" w:rsidRPr="00806199" w14:paraId="6E428861" w14:textId="77777777" w:rsidTr="008E65E7">
        <w:tc>
          <w:tcPr>
            <w:tcW w:w="9628" w:type="dxa"/>
          </w:tcPr>
          <w:p w14:paraId="130429ED" w14:textId="77777777"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m:t>
                  </m:r>
                </m:sub>
              </m:sSub>
              <m:r>
                <w:rPr>
                  <w:rFonts w:ascii="Cambria Math" w:hAnsi="Cambria Math"/>
                  <w:sz w:val="28"/>
                  <w:szCs w:val="28"/>
                  <w:lang w:val="kk-KZ" w:eastAsia="ru-RU"/>
                </w:rPr>
                <m:t>=0.07322</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ij</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oMath>
            <w:r w:rsidR="008E65E7" w:rsidRPr="00806199">
              <w:rPr>
                <w:rFonts w:ascii="Times New Roman"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il</m:t>
                  </m:r>
                </m:sub>
              </m:sSub>
              <m:r>
                <w:rPr>
                  <w:rFonts w:ascii="Cambria Math" w:hAnsi="Cambria Math"/>
                  <w:sz w:val="28"/>
                  <w:szCs w:val="28"/>
                  <w:lang w:val="kk-KZ" w:eastAsia="ru-RU"/>
                </w:rPr>
                <m:t>=0.125</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ij</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lj</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oMath>
            <w:r w:rsidR="008E65E7" w:rsidRPr="00806199">
              <w:rPr>
                <w:rFonts w:ascii="Times New Roman" w:hAnsi="Times New Roman"/>
                <w:sz w:val="28"/>
                <w:szCs w:val="28"/>
                <w:lang w:val="kk-KZ" w:eastAsia="ru-RU"/>
              </w:rPr>
              <w:t>;</w:t>
            </w:r>
          </w:p>
          <w:p w14:paraId="167A5604" w14:textId="21C9177B" w:rsidR="008E65E7" w:rsidRPr="00806199" w:rsidRDefault="008E65E7" w:rsidP="00B60D6C">
            <w:pPr>
              <w:spacing w:after="0" w:line="240" w:lineRule="auto"/>
              <w:jc w:val="both"/>
              <w:rPr>
                <w:rFonts w:ascii="Times New Roman" w:hAnsi="Times New Roman"/>
                <w:sz w:val="28"/>
                <w:szCs w:val="28"/>
                <w:lang w:val="kk-KZ"/>
              </w:rPr>
            </w:pPr>
          </w:p>
        </w:tc>
      </w:tr>
      <w:tr w:rsidR="008E65E7" w:rsidRPr="00806199" w14:paraId="30DD4776" w14:textId="77777777" w:rsidTr="008E65E7">
        <w:tc>
          <w:tcPr>
            <w:tcW w:w="9628" w:type="dxa"/>
          </w:tcPr>
          <w:p w14:paraId="785DCB7A" w14:textId="77777777"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ii</m:t>
                  </m:r>
                </m:sub>
              </m:sSub>
              <m:r>
                <w:rPr>
                  <w:rFonts w:ascii="Cambria Math" w:hAnsi="Cambria Math"/>
                  <w:sz w:val="28"/>
                  <w:szCs w:val="28"/>
                  <w:lang w:val="kk-KZ" w:eastAsia="ru-RU"/>
                </w:rPr>
                <m:t>=0.06254</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ij</m:t>
                      </m:r>
                    </m:sub>
                    <m:sup>
                      <m:r>
                        <w:rPr>
                          <w:rFonts w:ascii="Cambria Math" w:hAnsi="Cambria Math"/>
                          <w:sz w:val="28"/>
                          <w:szCs w:val="28"/>
                          <w:lang w:val="kk-KZ" w:eastAsia="ru-RU"/>
                        </w:rPr>
                        <m:t>2</m:t>
                      </m:r>
                    </m:sup>
                  </m:sSubSup>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r>
                <w:rPr>
                  <w:rFonts w:ascii="Cambria Math" w:hAnsi="Cambria Math"/>
                  <w:sz w:val="28"/>
                  <w:szCs w:val="28"/>
                  <w:lang w:val="kk-KZ" w:eastAsia="ru-RU"/>
                </w:rPr>
                <m:t>+0.00695</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i=1</m:t>
                  </m:r>
                </m:sub>
                <m:sup>
                  <m:r>
                    <w:rPr>
                      <w:rFonts w:ascii="Cambria Math" w:hAnsi="Cambria Math"/>
                      <w:sz w:val="28"/>
                      <w:szCs w:val="28"/>
                      <w:lang w:val="kk-KZ" w:eastAsia="ru-RU"/>
                    </w:rPr>
                    <m:t>3</m:t>
                  </m:r>
                </m:sup>
                <m:e>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ij</m:t>
                          </m:r>
                        </m:sub>
                        <m:sup>
                          <m:r>
                            <w:rPr>
                              <w:rFonts w:ascii="Cambria Math" w:hAnsi="Cambria Math"/>
                              <w:sz w:val="28"/>
                              <w:szCs w:val="28"/>
                              <w:lang w:val="kk-KZ" w:eastAsia="ru-RU"/>
                            </w:rPr>
                            <m:t>2</m:t>
                          </m:r>
                        </m:sup>
                      </m:sSubSup>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e>
              </m:nary>
              <m:r>
                <w:rPr>
                  <w:rFonts w:ascii="Cambria Math" w:hAnsi="Cambria Math"/>
                  <w:sz w:val="28"/>
                  <w:szCs w:val="28"/>
                  <w:lang w:val="kk-KZ" w:eastAsia="ru-RU"/>
                </w:rPr>
                <m:t>-0.05694</m:t>
              </m:r>
              <m:nary>
                <m:naryPr>
                  <m:chr m:val="∑"/>
                  <m:ctrlPr>
                    <w:rPr>
                      <w:rFonts w:ascii="Cambria Math" w:hAnsi="Cambria Math"/>
                      <w:i/>
                      <w:sz w:val="28"/>
                      <w:szCs w:val="28"/>
                      <w:lang w:val="kk-KZ" w:eastAsia="ru-RU"/>
                    </w:rPr>
                  </m:ctrlPr>
                </m:naryPr>
                <m:sub>
                  <m:r>
                    <w:rPr>
                      <w:rFonts w:ascii="Cambria Math" w:hAnsi="Cambria Math"/>
                      <w:sz w:val="28"/>
                      <w:szCs w:val="28"/>
                      <w:lang w:val="kk-KZ" w:eastAsia="ru-RU"/>
                    </w:rPr>
                    <m:t>j=1</m:t>
                  </m:r>
                </m:sub>
                <m:sup>
                  <m:r>
                    <w:rPr>
                      <w:rFonts w:ascii="Cambria Math" w:hAnsi="Cambria Math"/>
                      <w:sz w:val="28"/>
                      <w:szCs w:val="28"/>
                      <w:lang w:val="kk-KZ" w:eastAsia="ru-RU"/>
                    </w:rPr>
                    <m:t>20</m:t>
                  </m:r>
                </m:sup>
                <m:e>
                  <m:sSub>
                    <m:sSubPr>
                      <m:ctrlPr>
                        <w:rPr>
                          <w:rFonts w:ascii="Cambria Math" w:hAnsi="Cambria Math"/>
                          <w:i/>
                          <w:sz w:val="28"/>
                          <w:szCs w:val="28"/>
                          <w:lang w:val="kk-KZ" w:eastAsia="ru-RU"/>
                        </w:rPr>
                      </m:ctrlPr>
                    </m:sSubPr>
                    <m:e>
                      <m:r>
                        <w:rPr>
                          <w:rFonts w:ascii="Cambria Math" w:hAnsi="Cambria Math"/>
                          <w:sz w:val="28"/>
                          <w:szCs w:val="28"/>
                          <w:lang w:val="kk-KZ" w:eastAsia="ru-RU"/>
                        </w:rPr>
                        <m:t>y</m:t>
                      </m:r>
                    </m:e>
                    <m:sub>
                      <m:r>
                        <w:rPr>
                          <w:rFonts w:ascii="Cambria Math" w:hAnsi="Cambria Math"/>
                          <w:sz w:val="28"/>
                          <w:szCs w:val="28"/>
                          <w:lang w:val="kk-KZ" w:eastAsia="ru-RU"/>
                        </w:rPr>
                        <m:t>j</m:t>
                      </m:r>
                    </m:sub>
                  </m:sSub>
                </m:e>
              </m:nary>
            </m:oMath>
            <w:r w:rsidR="008E65E7" w:rsidRPr="00806199">
              <w:rPr>
                <w:rFonts w:ascii="Times New Roman" w:hAnsi="Times New Roman"/>
                <w:sz w:val="28"/>
                <w:szCs w:val="28"/>
                <w:lang w:val="kk-KZ" w:eastAsia="ru-RU"/>
              </w:rPr>
              <w:t xml:space="preserve">. </w:t>
            </w:r>
          </w:p>
          <w:p w14:paraId="0976E289" w14:textId="77777777" w:rsidR="008E65E7" w:rsidRPr="00806199" w:rsidRDefault="008E65E7" w:rsidP="00B60D6C">
            <w:pPr>
              <w:spacing w:after="0" w:line="240" w:lineRule="auto"/>
              <w:jc w:val="both"/>
              <w:rPr>
                <w:rFonts w:ascii="Times New Roman" w:hAnsi="Times New Roman"/>
                <w:sz w:val="28"/>
                <w:szCs w:val="28"/>
                <w:lang w:val="kk-KZ"/>
              </w:rPr>
            </w:pPr>
          </w:p>
        </w:tc>
      </w:tr>
    </w:tbl>
    <w:p w14:paraId="7FDDD695" w14:textId="7C7E17DF" w:rsidR="008E65E7" w:rsidRPr="00806199" w:rsidRDefault="008E65E7" w:rsidP="00B60D6C">
      <w:pPr>
        <w:spacing w:after="0" w:line="240" w:lineRule="auto"/>
        <w:ind w:firstLine="709"/>
        <w:jc w:val="both"/>
        <w:rPr>
          <w:rFonts w:ascii="Times New Roman" w:hAnsi="Times New Roman"/>
          <w:sz w:val="28"/>
          <w:szCs w:val="28"/>
          <w:lang w:val="kk-KZ"/>
        </w:rPr>
      </w:pPr>
    </w:p>
    <w:p w14:paraId="4E948B3E" w14:textId="041EEC0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2</w:t>
      </w:r>
      <w:r w:rsidR="00550994" w:rsidRPr="00806199">
        <w:rPr>
          <w:rFonts w:ascii="Times New Roman" w:hAnsi="Times New Roman"/>
          <w:sz w:val="28"/>
          <w:szCs w:val="28"/>
          <w:lang w:val="kk-KZ"/>
        </w:rPr>
        <w:t>-</w:t>
      </w:r>
      <w:r w:rsidRPr="00806199">
        <w:rPr>
          <w:rFonts w:ascii="Times New Roman" w:hAnsi="Times New Roman"/>
          <w:sz w:val="28"/>
          <w:szCs w:val="28"/>
          <w:lang w:val="kk-KZ"/>
        </w:rPr>
        <w:t>кестедегі мәліметтерге сәйкес, теңдеудің коэффициенттерін есептеу формулаларына енгізілген сомалар:</w:t>
      </w:r>
    </w:p>
    <w:p w14:paraId="315166E4" w14:textId="1AE501F6" w:rsidR="008E65E7" w:rsidRPr="00806199" w:rsidRDefault="008E65E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36B3BC36" w14:textId="77777777" w:rsidTr="008E65E7">
        <w:tc>
          <w:tcPr>
            <w:tcW w:w="9628" w:type="dxa"/>
          </w:tcPr>
          <w:p w14:paraId="371B8B17" w14:textId="0D9E6CDA" w:rsidR="008E65E7" w:rsidRPr="00806199" w:rsidRDefault="00E72AE5" w:rsidP="00B60D6C">
            <w:pPr>
              <w:spacing w:after="0" w:line="240" w:lineRule="auto"/>
              <w:jc w:val="both"/>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=2661;</m:t>
                    </m:r>
                  </m:e>
                </m:nary>
                <m:r>
                  <w:rPr>
                    <w:rFonts w:ascii="Cambria Math" w:hAnsi="Cambria Math"/>
                    <w:sz w:val="28"/>
                    <w:szCs w:val="28"/>
                    <w:lang w:val="kk-KZ"/>
                  </w:rPr>
                  <m:t xml:space="preserve">    </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=14.3; </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=-7.8;</m:t>
                        </m:r>
                      </m:e>
                    </m:nary>
                  </m:e>
                </m:nary>
              </m:oMath>
            </m:oMathPara>
          </w:p>
        </w:tc>
      </w:tr>
      <w:tr w:rsidR="008E65E7" w:rsidRPr="00806199" w14:paraId="6E2BC237" w14:textId="77777777" w:rsidTr="008E65E7">
        <w:tc>
          <w:tcPr>
            <w:tcW w:w="9628" w:type="dxa"/>
          </w:tcPr>
          <w:p w14:paraId="713A8C78" w14:textId="77777777" w:rsidR="008E65E7" w:rsidRPr="00806199" w:rsidRDefault="008E65E7" w:rsidP="00B60D6C">
            <w:pPr>
              <w:spacing w:after="0" w:line="240" w:lineRule="auto"/>
              <w:jc w:val="both"/>
              <w:rPr>
                <w:rFonts w:ascii="Times New Roman" w:hAnsi="Times New Roman"/>
                <w:sz w:val="28"/>
                <w:szCs w:val="28"/>
                <w:lang w:val="kk-KZ"/>
              </w:rPr>
            </w:pPr>
          </w:p>
        </w:tc>
      </w:tr>
      <w:tr w:rsidR="008E65E7" w:rsidRPr="00806199" w14:paraId="734E46FF" w14:textId="77777777" w:rsidTr="008E65E7">
        <w:tc>
          <w:tcPr>
            <w:tcW w:w="9628" w:type="dxa"/>
          </w:tcPr>
          <w:p w14:paraId="284828B4" w14:textId="00BB36C9" w:rsidR="008E65E7" w:rsidRPr="00806199" w:rsidRDefault="00E72AE5" w:rsidP="00B60D6C">
            <w:pPr>
              <w:spacing w:after="0" w:line="240" w:lineRule="auto"/>
              <w:jc w:val="both"/>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=19.5;</m:t>
                    </m:r>
                  </m:e>
                </m:nary>
              </m:oMath>
            </m:oMathPara>
          </w:p>
        </w:tc>
      </w:tr>
      <w:tr w:rsidR="008E65E7" w:rsidRPr="00806199" w14:paraId="21760EB9" w14:textId="77777777" w:rsidTr="008E65E7">
        <w:tc>
          <w:tcPr>
            <w:tcW w:w="9628" w:type="dxa"/>
          </w:tcPr>
          <w:p w14:paraId="1D069B07" w14:textId="2C1BAEA6" w:rsidR="008E65E7" w:rsidRPr="00806199" w:rsidRDefault="00E72AE5" w:rsidP="00B60D6C">
            <w:pPr>
              <w:spacing w:after="0" w:line="240" w:lineRule="auto"/>
              <w:jc w:val="both"/>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=-4;   </m:t>
                    </m:r>
                  </m:e>
                </m:nary>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=54;  </m:t>
                    </m:r>
                  </m:e>
                </m:nary>
              </m:oMath>
            </m:oMathPara>
          </w:p>
        </w:tc>
      </w:tr>
      <w:tr w:rsidR="008E65E7" w:rsidRPr="00806199" w14:paraId="6332E1F3" w14:textId="77777777" w:rsidTr="008E65E7">
        <w:tc>
          <w:tcPr>
            <w:tcW w:w="9628" w:type="dxa"/>
          </w:tcPr>
          <w:p w14:paraId="2292577C" w14:textId="77777777" w:rsidR="008E65E7" w:rsidRPr="00806199" w:rsidRDefault="008E65E7" w:rsidP="00B60D6C">
            <w:pPr>
              <w:spacing w:after="0" w:line="240" w:lineRule="auto"/>
              <w:jc w:val="both"/>
              <w:rPr>
                <w:rFonts w:ascii="Times New Roman" w:hAnsi="Times New Roman"/>
                <w:sz w:val="28"/>
                <w:szCs w:val="28"/>
                <w:lang w:val="kk-KZ"/>
              </w:rPr>
            </w:pPr>
          </w:p>
        </w:tc>
      </w:tr>
      <w:tr w:rsidR="008E65E7" w:rsidRPr="00806199" w14:paraId="3F44DC72" w14:textId="77777777" w:rsidTr="008E65E7">
        <w:tc>
          <w:tcPr>
            <w:tcW w:w="9628" w:type="dxa"/>
          </w:tcPr>
          <w:p w14:paraId="01128A00" w14:textId="718D9C9D" w:rsidR="008E65E7" w:rsidRPr="00806199" w:rsidRDefault="00E72AE5" w:rsidP="00B60D6C">
            <w:pPr>
              <w:spacing w:after="0" w:line="240" w:lineRule="auto"/>
              <w:jc w:val="center"/>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=-14;   </m:t>
                    </m:r>
                  </m:e>
                </m:nary>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=1747.25;  </m:t>
                    </m:r>
                  </m:e>
                </m:nary>
              </m:oMath>
            </m:oMathPara>
          </w:p>
        </w:tc>
      </w:tr>
      <w:tr w:rsidR="008E65E7" w:rsidRPr="00806199" w14:paraId="0C15BEF6" w14:textId="77777777" w:rsidTr="008E65E7">
        <w:tc>
          <w:tcPr>
            <w:tcW w:w="9628" w:type="dxa"/>
          </w:tcPr>
          <w:p w14:paraId="4FC9CEF7" w14:textId="77777777" w:rsidR="008E65E7" w:rsidRPr="00806199" w:rsidRDefault="008E65E7" w:rsidP="00B60D6C">
            <w:pPr>
              <w:spacing w:after="0" w:line="240" w:lineRule="auto"/>
              <w:jc w:val="center"/>
              <w:rPr>
                <w:rFonts w:ascii="Times New Roman" w:hAnsi="Times New Roman"/>
                <w:sz w:val="28"/>
                <w:szCs w:val="28"/>
                <w:lang w:val="kk-KZ"/>
              </w:rPr>
            </w:pPr>
          </w:p>
        </w:tc>
      </w:tr>
      <w:tr w:rsidR="008E65E7" w:rsidRPr="00806199" w14:paraId="262E33E4" w14:textId="77777777" w:rsidTr="008E65E7">
        <w:tc>
          <w:tcPr>
            <w:tcW w:w="9628" w:type="dxa"/>
          </w:tcPr>
          <w:p w14:paraId="394BA60E" w14:textId="12A61A10" w:rsidR="008E65E7" w:rsidRPr="00806199" w:rsidRDefault="00E72AE5" w:rsidP="00B60D6C">
            <w:pPr>
              <w:spacing w:after="0" w:line="240" w:lineRule="auto"/>
              <w:jc w:val="center"/>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=1712.42;  </m:t>
                    </m:r>
                  </m:e>
                </m:nary>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=1701.11;  </m:t>
                    </m:r>
                  </m:e>
                </m:nary>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3</m:t>
                    </m:r>
                  </m:sup>
                  <m:e>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 xml:space="preserve">=5128.8;  </m:t>
                        </m:r>
                      </m:e>
                    </m:nary>
                  </m:e>
                </m:nary>
              </m:oMath>
            </m:oMathPara>
          </w:p>
        </w:tc>
      </w:tr>
    </w:tbl>
    <w:p w14:paraId="7A761DFF" w14:textId="125398DA" w:rsidR="00B60FEB" w:rsidRPr="00806199" w:rsidRDefault="00B60FEB" w:rsidP="00B60D6C">
      <w:pPr>
        <w:spacing w:after="0" w:line="240" w:lineRule="auto"/>
        <w:ind w:firstLine="709"/>
        <w:jc w:val="center"/>
        <w:rPr>
          <w:rFonts w:ascii="Times New Roman" w:hAnsi="Times New Roman"/>
          <w:sz w:val="28"/>
          <w:szCs w:val="28"/>
          <w:lang w:val="kk-KZ"/>
        </w:rPr>
      </w:pPr>
    </w:p>
    <w:p w14:paraId="16DC055E" w14:textId="32130012"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Жоғарыдағы формулаларды пайдаланып, регрессия теңдеуінің (3.3</w:t>
      </w:r>
      <w:r w:rsidR="00550994" w:rsidRPr="00806199">
        <w:rPr>
          <w:rFonts w:ascii="Times New Roman" w:hAnsi="Times New Roman"/>
          <w:sz w:val="28"/>
          <w:szCs w:val="28"/>
          <w:lang w:val="kk-KZ"/>
        </w:rPr>
        <w:t>-</w:t>
      </w:r>
      <w:r w:rsidRPr="00806199">
        <w:rPr>
          <w:rFonts w:ascii="Times New Roman" w:hAnsi="Times New Roman"/>
          <w:sz w:val="28"/>
          <w:szCs w:val="28"/>
          <w:lang w:val="kk-KZ"/>
        </w:rPr>
        <w:t>3.6) коэффициенттерін табамыз:</w:t>
      </w:r>
    </w:p>
    <w:p w14:paraId="1DF66F62" w14:textId="121BC8F6" w:rsidR="008E65E7" w:rsidRPr="00806199" w:rsidRDefault="008E65E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0C13B34E" w14:textId="77777777" w:rsidTr="008E65E7">
        <w:tc>
          <w:tcPr>
            <w:tcW w:w="9628" w:type="dxa"/>
          </w:tcPr>
          <w:p w14:paraId="2379A09F" w14:textId="57F6163A" w:rsidR="008E65E7" w:rsidRPr="00806199" w:rsidRDefault="00E72AE5" w:rsidP="008E65E7">
            <w:pPr>
              <w:spacing w:after="0" w:line="240" w:lineRule="auto"/>
              <w:ind w:firstLine="709"/>
              <w:jc w:val="center"/>
              <w:rPr>
                <w:rFonts w:ascii="Times New Roman" w:hAnsi="Times New Roman"/>
                <w:sz w:val="28"/>
                <w:szCs w:val="28"/>
                <w:lang w:val="kk-KZ"/>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о</m:t>
                  </m:r>
                </m:sub>
              </m:sSub>
              <m:r>
                <w:rPr>
                  <w:rFonts w:ascii="Cambria Math" w:hAnsi="Cambria Math"/>
                  <w:sz w:val="28"/>
                  <w:szCs w:val="28"/>
                  <w:lang w:val="kk-KZ" w:eastAsia="ru-RU"/>
                </w:rPr>
                <m:t>=150.5</m:t>
              </m:r>
            </m:oMath>
            <w:r w:rsidR="008E65E7" w:rsidRPr="00806199">
              <w:rPr>
                <w:rFonts w:ascii="Times New Roman"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m:t>
                  </m:r>
                </m:sub>
              </m:sSub>
              <m:r>
                <w:rPr>
                  <w:rFonts w:ascii="Cambria Math" w:hAnsi="Cambria Math"/>
                  <w:sz w:val="28"/>
                  <w:szCs w:val="28"/>
                  <w:lang w:val="kk-KZ" w:eastAsia="ru-RU"/>
                </w:rPr>
                <m:t>=1.05;</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m:t>
                  </m:r>
                </m:sub>
              </m:sSub>
              <m:r>
                <w:rPr>
                  <w:rFonts w:ascii="Cambria Math" w:hAnsi="Cambria Math"/>
                  <w:sz w:val="28"/>
                  <w:szCs w:val="28"/>
                  <w:lang w:val="kk-KZ" w:eastAsia="ru-RU"/>
                </w:rPr>
                <m:t>=-0.56;</m:t>
              </m:r>
            </m:oMath>
            <w:r w:rsidR="008E65E7" w:rsidRPr="00806199">
              <w:rPr>
                <w:rFonts w:ascii="Times New Roman"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m:t>
                  </m:r>
                </m:sub>
              </m:sSub>
              <m:r>
                <w:rPr>
                  <w:rFonts w:ascii="Cambria Math" w:hAnsi="Cambria Math"/>
                  <w:sz w:val="28"/>
                  <w:szCs w:val="28"/>
                  <w:lang w:val="kk-KZ" w:eastAsia="ru-RU"/>
                </w:rPr>
                <m:t>=1.43;</m:t>
              </m:r>
            </m:oMath>
            <w:r w:rsidR="008E65E7" w:rsidRPr="00806199">
              <w:rPr>
                <w:rFonts w:ascii="Times New Roman"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12</m:t>
                  </m:r>
                </m:sub>
              </m:sSub>
              <m:r>
                <w:rPr>
                  <w:rFonts w:ascii="Cambria Math" w:hAnsi="Cambria Math"/>
                  <w:sz w:val="28"/>
                  <w:szCs w:val="28"/>
                  <w:lang w:val="kk-KZ" w:eastAsia="ru-RU"/>
                </w:rPr>
                <m:t>=0.5;</m:t>
              </m:r>
            </m:oMath>
          </w:p>
        </w:tc>
      </w:tr>
      <w:tr w:rsidR="008E65E7" w:rsidRPr="00806199" w14:paraId="3F1CECD8" w14:textId="77777777" w:rsidTr="008E65E7">
        <w:tc>
          <w:tcPr>
            <w:tcW w:w="9628" w:type="dxa"/>
          </w:tcPr>
          <w:p w14:paraId="760F2C21" w14:textId="77777777" w:rsidR="008E65E7" w:rsidRPr="00806199" w:rsidRDefault="008E65E7" w:rsidP="008E65E7">
            <w:pPr>
              <w:spacing w:after="0" w:line="240" w:lineRule="auto"/>
              <w:ind w:firstLine="709"/>
              <w:jc w:val="center"/>
              <w:rPr>
                <w:rFonts w:ascii="Times New Roman" w:hAnsi="Times New Roman"/>
                <w:sz w:val="28"/>
                <w:szCs w:val="28"/>
                <w:lang w:val="kk-KZ" w:eastAsia="ru-RU"/>
              </w:rPr>
            </w:pPr>
          </w:p>
        </w:tc>
      </w:tr>
      <w:tr w:rsidR="008E65E7" w:rsidRPr="00806199" w14:paraId="25867D2B" w14:textId="77777777" w:rsidTr="008E65E7">
        <w:tc>
          <w:tcPr>
            <w:tcW w:w="9628" w:type="dxa"/>
          </w:tcPr>
          <w:p w14:paraId="6AD26C02" w14:textId="16BF9341" w:rsidR="008E65E7" w:rsidRPr="00806199" w:rsidRDefault="00E72AE5" w:rsidP="008E65E7">
            <w:pPr>
              <w:spacing w:after="0" w:line="240" w:lineRule="auto"/>
              <w:ind w:firstLine="709"/>
              <w:jc w:val="center"/>
              <w:rPr>
                <w:rFonts w:ascii="Times New Roman" w:hAnsi="Times New Roman"/>
                <w:sz w:val="28"/>
                <w:szCs w:val="28"/>
                <w:lang w:val="kk-KZ"/>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13</m:t>
                  </m:r>
                </m:sub>
              </m:sSub>
              <m:r>
                <w:rPr>
                  <w:rFonts w:ascii="Cambria Math" w:hAnsi="Cambria Math"/>
                  <w:sz w:val="28"/>
                  <w:szCs w:val="28"/>
                  <w:lang w:val="kk-KZ" w:eastAsia="ru-RU"/>
                </w:rPr>
                <m:t>=6.75;</m:t>
              </m:r>
            </m:oMath>
            <w:r w:rsidR="008E65E7" w:rsidRPr="00806199">
              <w:rPr>
                <w:rFonts w:ascii="Times New Roman" w:eastAsiaTheme="minorEastAsia"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23</m:t>
                  </m:r>
                </m:sub>
              </m:sSub>
              <m:r>
                <w:rPr>
                  <w:rFonts w:ascii="Cambria Math" w:hAnsi="Cambria Math"/>
                  <w:sz w:val="28"/>
                  <w:szCs w:val="28"/>
                  <w:lang w:val="kk-KZ" w:eastAsia="ru-RU"/>
                </w:rPr>
                <m:t>=-1.75;</m:t>
              </m:r>
            </m:oMath>
          </w:p>
        </w:tc>
      </w:tr>
      <w:tr w:rsidR="008E65E7" w:rsidRPr="00806199" w14:paraId="7D1FF0CB" w14:textId="77777777" w:rsidTr="008E65E7">
        <w:tc>
          <w:tcPr>
            <w:tcW w:w="9628" w:type="dxa"/>
          </w:tcPr>
          <w:p w14:paraId="2A042C30" w14:textId="77777777" w:rsidR="008E65E7" w:rsidRPr="00806199" w:rsidRDefault="008E65E7" w:rsidP="008E65E7">
            <w:pPr>
              <w:spacing w:after="0" w:line="240" w:lineRule="auto"/>
              <w:ind w:firstLine="709"/>
              <w:jc w:val="center"/>
              <w:rPr>
                <w:rFonts w:ascii="Times New Roman" w:hAnsi="Times New Roman"/>
                <w:sz w:val="28"/>
                <w:szCs w:val="28"/>
                <w:lang w:val="kk-KZ" w:eastAsia="ru-RU"/>
              </w:rPr>
            </w:pPr>
          </w:p>
        </w:tc>
      </w:tr>
      <w:tr w:rsidR="008E65E7" w:rsidRPr="00806199" w14:paraId="4DF694A6" w14:textId="77777777" w:rsidTr="008E65E7">
        <w:tc>
          <w:tcPr>
            <w:tcW w:w="9628" w:type="dxa"/>
          </w:tcPr>
          <w:p w14:paraId="337C9896" w14:textId="4E80D278" w:rsidR="008E65E7" w:rsidRPr="00806199" w:rsidRDefault="00E72AE5" w:rsidP="008E65E7">
            <w:pPr>
              <w:spacing w:after="0" w:line="240" w:lineRule="auto"/>
              <w:ind w:firstLine="709"/>
              <w:jc w:val="center"/>
              <w:rPr>
                <w:rFonts w:ascii="Times New Roman" w:hAnsi="Times New Roman"/>
                <w:sz w:val="28"/>
                <w:szCs w:val="28"/>
                <w:lang w:val="kk-KZ"/>
              </w:rPr>
            </w:pP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11</m:t>
                  </m:r>
                </m:sub>
              </m:sSub>
              <m:r>
                <w:rPr>
                  <w:rFonts w:ascii="Cambria Math" w:hAnsi="Cambria Math"/>
                  <w:sz w:val="28"/>
                  <w:szCs w:val="28"/>
                  <w:lang w:val="kk-KZ" w:eastAsia="ru-RU"/>
                </w:rPr>
                <m:t>=-8.6;</m:t>
              </m:r>
            </m:oMath>
            <w:r w:rsidR="008E65E7" w:rsidRPr="00806199">
              <w:rPr>
                <w:rFonts w:ascii="Times New Roman" w:eastAsiaTheme="minorEastAsia"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22</m:t>
                  </m:r>
                </m:sub>
              </m:sSub>
              <m:r>
                <w:rPr>
                  <w:rFonts w:ascii="Cambria Math" w:hAnsi="Cambria Math"/>
                  <w:sz w:val="28"/>
                  <w:szCs w:val="28"/>
                  <w:lang w:val="kk-KZ" w:eastAsia="ru-RU"/>
                </w:rPr>
                <m:t>=-8.78;</m:t>
              </m:r>
            </m:oMath>
            <w:r w:rsidR="008E65E7" w:rsidRPr="00806199">
              <w:rPr>
                <w:rFonts w:ascii="Times New Roman" w:eastAsiaTheme="minorEastAsia" w:hAnsi="Times New Roman"/>
                <w:sz w:val="28"/>
                <w:szCs w:val="28"/>
                <w:lang w:val="kk-KZ" w:eastAsia="ru-RU"/>
              </w:rPr>
              <w:t xml:space="preserve"> </w:t>
            </w:r>
            <m:oMath>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33</m:t>
                  </m:r>
                </m:sub>
              </m:sSub>
              <m:r>
                <w:rPr>
                  <w:rFonts w:ascii="Cambria Math" w:hAnsi="Cambria Math"/>
                  <w:sz w:val="28"/>
                  <w:szCs w:val="28"/>
                  <w:lang w:val="kk-KZ" w:eastAsia="ru-RU"/>
                </w:rPr>
                <m:t>=-9.49.</m:t>
              </m:r>
            </m:oMath>
          </w:p>
        </w:tc>
      </w:tr>
    </w:tbl>
    <w:p w14:paraId="4EF94E59" w14:textId="4D3F8306" w:rsidR="008E65E7" w:rsidRPr="00806199" w:rsidRDefault="008E65E7" w:rsidP="00B60D6C">
      <w:pPr>
        <w:spacing w:after="0" w:line="240" w:lineRule="auto"/>
        <w:ind w:firstLine="709"/>
        <w:jc w:val="both"/>
        <w:rPr>
          <w:rFonts w:ascii="Times New Roman" w:hAnsi="Times New Roman"/>
          <w:sz w:val="28"/>
          <w:szCs w:val="28"/>
          <w:lang w:val="kk-KZ"/>
        </w:rPr>
      </w:pPr>
    </w:p>
    <w:p w14:paraId="03D87490" w14:textId="0D1BDCA9" w:rsidR="00B60FEB" w:rsidRPr="00806199" w:rsidRDefault="00B60FEB" w:rsidP="00B60D6C">
      <w:pPr>
        <w:spacing w:after="0" w:line="240" w:lineRule="auto"/>
        <w:ind w:firstLine="709"/>
        <w:jc w:val="both"/>
        <w:rPr>
          <w:rFonts w:ascii="Times New Roman" w:hAnsi="Times New Roman"/>
          <w:sz w:val="28"/>
          <w:szCs w:val="28"/>
          <w:lang w:val="kk-KZ" w:eastAsia="ru-RU"/>
        </w:rPr>
      </w:pPr>
      <w:r w:rsidRPr="00806199">
        <w:rPr>
          <w:rFonts w:ascii="Times New Roman" w:hAnsi="Times New Roman"/>
          <w:sz w:val="28"/>
          <w:szCs w:val="28"/>
          <w:lang w:val="kk-KZ" w:eastAsia="ru-RU"/>
        </w:rPr>
        <w:t xml:space="preserve">Өндірушіліктің </w:t>
      </w: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oMath>
      <w:r w:rsidRPr="00806199">
        <w:rPr>
          <w:rFonts w:ascii="Times New Roman" w:hAnsi="Times New Roman"/>
          <w:sz w:val="28"/>
          <w:szCs w:val="28"/>
          <w:lang w:val="kk-KZ" w:eastAsia="ru-RU"/>
        </w:rPr>
        <w:t xml:space="preserve"> дисперсиясы жоспардың ортасындағы тәжірибелердің нәтижелеріне негізделіп анықталады. </w:t>
      </w: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oMath>
      <w:r w:rsidRPr="00806199">
        <w:rPr>
          <w:rFonts w:ascii="Times New Roman" w:hAnsi="Times New Roman"/>
          <w:sz w:val="28"/>
          <w:szCs w:val="28"/>
          <w:lang w:val="kk-KZ" w:eastAsia="ru-RU"/>
        </w:rPr>
        <w:t xml:space="preserve"> есептеу үшін көмекші кесте құрастырылды (3.9</w:t>
      </w:r>
      <w:r w:rsidR="00550994" w:rsidRPr="00806199">
        <w:rPr>
          <w:rFonts w:ascii="Times New Roman" w:hAnsi="Times New Roman"/>
          <w:sz w:val="28"/>
          <w:szCs w:val="28"/>
          <w:lang w:val="kk-KZ" w:eastAsia="ru-RU"/>
        </w:rPr>
        <w:t>-</w:t>
      </w:r>
      <w:r w:rsidRPr="00806199">
        <w:rPr>
          <w:rFonts w:ascii="Times New Roman" w:hAnsi="Times New Roman"/>
          <w:sz w:val="28"/>
          <w:szCs w:val="28"/>
          <w:lang w:val="kk-KZ" w:eastAsia="ru-RU"/>
        </w:rPr>
        <w:t xml:space="preserve">кесте). </w:t>
      </w:r>
    </w:p>
    <w:p w14:paraId="21FC712F" w14:textId="4D65A743" w:rsidR="00B60FEB" w:rsidRPr="00806199" w:rsidRDefault="00B60FEB" w:rsidP="00B60D6C">
      <w:pPr>
        <w:spacing w:after="0" w:line="240" w:lineRule="auto"/>
        <w:ind w:firstLine="709"/>
        <w:jc w:val="both"/>
        <w:rPr>
          <w:rFonts w:ascii="Times New Roman" w:hAnsi="Times New Roman"/>
          <w:sz w:val="28"/>
          <w:szCs w:val="28"/>
          <w:lang w:val="kk-KZ" w:eastAsia="ru-RU"/>
        </w:rPr>
      </w:pPr>
      <w:r w:rsidRPr="00806199">
        <w:rPr>
          <w:rFonts w:ascii="Times New Roman" w:hAnsi="Times New Roman"/>
          <w:sz w:val="28"/>
          <w:szCs w:val="28"/>
          <w:lang w:val="kk-KZ" w:eastAsia="ru-RU"/>
        </w:rPr>
        <w:t>Регрессия теңдеуінің коэффициенттерін анықтаудағы қателіктерді сипаттайтын дисперсиялар (3.7), (3.8), (3.9), (3.10) формулалары бойынша есептелді.</w:t>
      </w:r>
    </w:p>
    <w:p w14:paraId="4FCE9792" w14:textId="43999AE6" w:rsidR="008E65E7" w:rsidRPr="00806199" w:rsidRDefault="008E65E7" w:rsidP="00B60D6C">
      <w:pPr>
        <w:spacing w:after="0" w:line="240" w:lineRule="auto"/>
        <w:ind w:firstLine="709"/>
        <w:jc w:val="both"/>
        <w:rPr>
          <w:rFonts w:ascii="Times New Roman" w:hAnsi="Times New Roman"/>
          <w:sz w:val="28"/>
          <w:szCs w:val="28"/>
          <w:lang w:val="kk-KZ"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8E65E7" w:rsidRPr="00806199" w14:paraId="29AE795A" w14:textId="77777777" w:rsidTr="008E65E7">
        <w:tc>
          <w:tcPr>
            <w:tcW w:w="8784" w:type="dxa"/>
          </w:tcPr>
          <w:p w14:paraId="7E829206" w14:textId="6924C10F" w:rsidR="008E65E7" w:rsidRPr="00806199" w:rsidRDefault="00E72AE5" w:rsidP="00B60D6C">
            <w:pPr>
              <w:spacing w:after="0" w:line="240" w:lineRule="auto"/>
              <w:jc w:val="both"/>
              <w:rPr>
                <w:rFonts w:ascii="Times New Roman" w:hAnsi="Times New Roman"/>
                <w:sz w:val="28"/>
                <w:szCs w:val="28"/>
                <w:lang w:val="kk-KZ" w:eastAsia="ru-RU"/>
              </w:rPr>
            </w:pPr>
            <m:oMathPara>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0</m:t>
                        </m:r>
                      </m:sub>
                    </m:sSub>
                  </m:e>
                </m:d>
                <m:r>
                  <w:rPr>
                    <w:rFonts w:ascii="Cambria Math" w:hAnsi="Cambria Math"/>
                    <w:sz w:val="28"/>
                    <w:szCs w:val="28"/>
                    <w:lang w:val="kk-KZ" w:eastAsia="ru-RU"/>
                  </w:rPr>
                  <m:t>=</m:t>
                </m:r>
                <m:f>
                  <m:fPr>
                    <m:ctrlPr>
                      <w:rPr>
                        <w:rFonts w:ascii="Cambria Math" w:hAnsi="Cambria Math"/>
                        <w:i/>
                        <w:sz w:val="28"/>
                        <w:szCs w:val="28"/>
                        <w:lang w:val="kk-KZ" w:eastAsia="ru-RU"/>
                      </w:rPr>
                    </m:ctrlPr>
                  </m:fPr>
                  <m:num>
                    <m:r>
                      <w:rPr>
                        <w:rFonts w:ascii="Cambria Math" w:hAnsi="Cambria Math"/>
                        <w:sz w:val="28"/>
                        <w:szCs w:val="28"/>
                        <w:lang w:val="kk-KZ" w:eastAsia="ru-RU"/>
                      </w:rPr>
                      <m:t>2A</m:t>
                    </m:r>
                    <m:sSup>
                      <m:sSupPr>
                        <m:ctrlPr>
                          <w:rPr>
                            <w:rFonts w:ascii="Cambria Math" w:hAnsi="Cambria Math"/>
                            <w:i/>
                            <w:sz w:val="28"/>
                            <w:szCs w:val="28"/>
                            <w:lang w:val="kk-KZ" w:eastAsia="ru-RU"/>
                          </w:rPr>
                        </m:ctrlPr>
                      </m:sSupPr>
                      <m:e>
                        <m:r>
                          <w:rPr>
                            <w:rFonts w:ascii="Cambria Math" w:hAnsi="Cambria Math"/>
                            <w:sz w:val="28"/>
                            <w:szCs w:val="28"/>
                            <w:lang w:val="kk-KZ" w:eastAsia="ru-RU"/>
                          </w:rPr>
                          <m:t>λ</m:t>
                        </m:r>
                      </m:e>
                      <m:sup>
                        <m:r>
                          <w:rPr>
                            <w:rFonts w:ascii="Cambria Math" w:hAnsi="Cambria Math"/>
                            <w:sz w:val="28"/>
                            <w:szCs w:val="28"/>
                            <w:lang w:val="kk-KZ" w:eastAsia="ru-RU"/>
                          </w:rPr>
                          <m:t>2</m:t>
                        </m:r>
                      </m:sup>
                    </m:sSup>
                    <m:d>
                      <m:dPr>
                        <m:ctrlPr>
                          <w:rPr>
                            <w:rFonts w:ascii="Cambria Math" w:hAnsi="Cambria Math"/>
                            <w:i/>
                            <w:sz w:val="28"/>
                            <w:szCs w:val="28"/>
                            <w:lang w:val="kk-KZ" w:eastAsia="ru-RU"/>
                          </w:rPr>
                        </m:ctrlPr>
                      </m:dPr>
                      <m:e>
                        <m:r>
                          <w:rPr>
                            <w:rFonts w:ascii="Cambria Math" w:hAnsi="Cambria Math"/>
                            <w:sz w:val="28"/>
                            <w:szCs w:val="28"/>
                            <w:lang w:val="kk-KZ" w:eastAsia="ru-RU"/>
                          </w:rPr>
                          <m:t>k+2</m:t>
                        </m:r>
                      </m:e>
                    </m:d>
                  </m:num>
                  <m:den>
                    <m:r>
                      <w:rPr>
                        <w:rFonts w:ascii="Cambria Math" w:hAnsi="Cambria Math"/>
                        <w:sz w:val="28"/>
                        <w:szCs w:val="28"/>
                        <w:lang w:val="kk-KZ" w:eastAsia="ru-RU"/>
                      </w:rPr>
                      <m:t>N</m:t>
                    </m:r>
                  </m:den>
                </m:f>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m:oMathPara>
          </w:p>
        </w:tc>
        <w:tc>
          <w:tcPr>
            <w:tcW w:w="844" w:type="dxa"/>
          </w:tcPr>
          <w:p w14:paraId="7228FE3E" w14:textId="2444E152" w:rsidR="008E65E7" w:rsidRPr="00806199" w:rsidRDefault="008E65E7" w:rsidP="00B60D6C">
            <w:pPr>
              <w:spacing w:after="0" w:line="240" w:lineRule="auto"/>
              <w:jc w:val="both"/>
              <w:rPr>
                <w:rFonts w:ascii="Times New Roman" w:hAnsi="Times New Roman"/>
                <w:sz w:val="28"/>
                <w:szCs w:val="28"/>
                <w:lang w:val="kk-KZ" w:eastAsia="ru-RU"/>
              </w:rPr>
            </w:pPr>
            <w:r w:rsidRPr="00806199">
              <w:rPr>
                <w:rFonts w:ascii="Times New Roman" w:hAnsi="Times New Roman"/>
                <w:noProof/>
                <w:sz w:val="28"/>
                <w:szCs w:val="28"/>
                <w:lang w:val="kk-KZ"/>
              </w:rPr>
              <w:t>(3.7)</w:t>
            </w:r>
          </w:p>
        </w:tc>
      </w:tr>
      <w:tr w:rsidR="008E65E7" w:rsidRPr="00806199" w14:paraId="2A3AC2E8" w14:textId="77777777" w:rsidTr="008E65E7">
        <w:tc>
          <w:tcPr>
            <w:tcW w:w="8784" w:type="dxa"/>
          </w:tcPr>
          <w:p w14:paraId="1D6E67C3" w14:textId="77777777" w:rsidR="008E65E7" w:rsidRPr="00806199" w:rsidRDefault="008E65E7" w:rsidP="00B60D6C">
            <w:pPr>
              <w:spacing w:after="0" w:line="240" w:lineRule="auto"/>
              <w:jc w:val="both"/>
              <w:rPr>
                <w:rFonts w:ascii="Times New Roman" w:hAnsi="Times New Roman"/>
                <w:sz w:val="28"/>
                <w:szCs w:val="28"/>
                <w:lang w:val="kk-KZ" w:eastAsia="ru-RU"/>
              </w:rPr>
            </w:pPr>
          </w:p>
        </w:tc>
        <w:tc>
          <w:tcPr>
            <w:tcW w:w="844" w:type="dxa"/>
          </w:tcPr>
          <w:p w14:paraId="2F8F5EF6" w14:textId="77777777" w:rsidR="008E65E7" w:rsidRPr="00806199" w:rsidRDefault="008E65E7" w:rsidP="00B60D6C">
            <w:pPr>
              <w:spacing w:after="0" w:line="240" w:lineRule="auto"/>
              <w:jc w:val="both"/>
              <w:rPr>
                <w:rFonts w:ascii="Times New Roman" w:hAnsi="Times New Roman"/>
                <w:noProof/>
                <w:sz w:val="28"/>
                <w:szCs w:val="28"/>
                <w:lang w:val="kk-KZ"/>
              </w:rPr>
            </w:pPr>
          </w:p>
        </w:tc>
      </w:tr>
      <w:tr w:rsidR="008E65E7" w:rsidRPr="00806199" w14:paraId="723A09DC" w14:textId="77777777" w:rsidTr="008E65E7">
        <w:tc>
          <w:tcPr>
            <w:tcW w:w="8784" w:type="dxa"/>
          </w:tcPr>
          <w:p w14:paraId="257229AB" w14:textId="02E2ABD8" w:rsidR="008E65E7" w:rsidRPr="00806199" w:rsidRDefault="00E72AE5" w:rsidP="00B60D6C">
            <w:pPr>
              <w:spacing w:after="0" w:line="240" w:lineRule="auto"/>
              <w:jc w:val="both"/>
              <w:rPr>
                <w:rFonts w:ascii="Times New Roman" w:hAnsi="Times New Roman"/>
                <w:sz w:val="28"/>
                <w:szCs w:val="28"/>
                <w:lang w:val="kk-KZ" w:eastAsia="ru-RU"/>
              </w:rPr>
            </w:pPr>
            <m:oMathPara>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m:t>
                        </m:r>
                      </m:sub>
                    </m:sSub>
                  </m:e>
                </m:d>
                <m:r>
                  <w:rPr>
                    <w:rFonts w:ascii="Cambria Math" w:hAnsi="Cambria Math"/>
                    <w:sz w:val="28"/>
                    <w:szCs w:val="28"/>
                    <w:lang w:val="kk-KZ" w:eastAsia="ru-RU"/>
                  </w:rPr>
                  <m:t>=</m:t>
                </m:r>
                <m:f>
                  <m:fPr>
                    <m:ctrlPr>
                      <w:rPr>
                        <w:rFonts w:ascii="Cambria Math" w:hAnsi="Cambria Math"/>
                        <w:i/>
                        <w:sz w:val="28"/>
                        <w:szCs w:val="28"/>
                        <w:lang w:val="kk-KZ" w:eastAsia="ru-RU"/>
                      </w:rPr>
                    </m:ctrlPr>
                  </m:fPr>
                  <m:num>
                    <m:r>
                      <w:rPr>
                        <w:rFonts w:ascii="Cambria Math" w:hAnsi="Cambria Math"/>
                        <w:sz w:val="28"/>
                        <w:szCs w:val="28"/>
                        <w:lang w:val="kk-KZ" w:eastAsia="ru-RU"/>
                      </w:rPr>
                      <m:t>c</m:t>
                    </m:r>
                  </m:num>
                  <m:den>
                    <m:r>
                      <w:rPr>
                        <w:rFonts w:ascii="Cambria Math" w:hAnsi="Cambria Math"/>
                        <w:sz w:val="28"/>
                        <w:szCs w:val="28"/>
                        <w:lang w:val="kk-KZ" w:eastAsia="ru-RU"/>
                      </w:rPr>
                      <m:t>N</m:t>
                    </m:r>
                  </m:den>
                </m:f>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m:oMathPara>
          </w:p>
        </w:tc>
        <w:tc>
          <w:tcPr>
            <w:tcW w:w="844" w:type="dxa"/>
          </w:tcPr>
          <w:p w14:paraId="27B552E6" w14:textId="0F868DD1" w:rsidR="008E65E7" w:rsidRPr="00806199" w:rsidRDefault="008E65E7" w:rsidP="00B60D6C">
            <w:pPr>
              <w:spacing w:after="0" w:line="240" w:lineRule="auto"/>
              <w:jc w:val="both"/>
              <w:rPr>
                <w:rFonts w:ascii="Times New Roman" w:hAnsi="Times New Roman"/>
                <w:sz w:val="28"/>
                <w:szCs w:val="28"/>
                <w:lang w:val="kk-KZ" w:eastAsia="ru-RU"/>
              </w:rPr>
            </w:pPr>
            <w:r w:rsidRPr="00806199">
              <w:rPr>
                <w:rFonts w:ascii="Times New Roman" w:hAnsi="Times New Roman"/>
                <w:noProof/>
                <w:sz w:val="28"/>
                <w:szCs w:val="28"/>
                <w:lang w:val="kk-KZ"/>
              </w:rPr>
              <w:t>(3.8)</w:t>
            </w:r>
          </w:p>
        </w:tc>
      </w:tr>
      <w:tr w:rsidR="008E65E7" w:rsidRPr="00806199" w14:paraId="3B1DEEE9" w14:textId="77777777" w:rsidTr="008E65E7">
        <w:tc>
          <w:tcPr>
            <w:tcW w:w="8784" w:type="dxa"/>
          </w:tcPr>
          <w:p w14:paraId="6F31FE76" w14:textId="77777777" w:rsidR="008E65E7" w:rsidRPr="00806199" w:rsidRDefault="008E65E7" w:rsidP="00B60D6C">
            <w:pPr>
              <w:spacing w:after="0" w:line="240" w:lineRule="auto"/>
              <w:jc w:val="both"/>
              <w:rPr>
                <w:rFonts w:ascii="Times New Roman" w:hAnsi="Times New Roman"/>
                <w:sz w:val="28"/>
                <w:szCs w:val="28"/>
                <w:lang w:val="kk-KZ" w:eastAsia="ru-RU"/>
              </w:rPr>
            </w:pPr>
          </w:p>
        </w:tc>
        <w:tc>
          <w:tcPr>
            <w:tcW w:w="844" w:type="dxa"/>
          </w:tcPr>
          <w:p w14:paraId="6BFBEF73" w14:textId="77777777" w:rsidR="008E65E7" w:rsidRPr="00806199" w:rsidRDefault="008E65E7" w:rsidP="00B60D6C">
            <w:pPr>
              <w:spacing w:after="0" w:line="240" w:lineRule="auto"/>
              <w:jc w:val="both"/>
              <w:rPr>
                <w:rFonts w:ascii="Times New Roman" w:hAnsi="Times New Roman"/>
                <w:noProof/>
                <w:sz w:val="28"/>
                <w:szCs w:val="28"/>
                <w:lang w:val="kk-KZ"/>
              </w:rPr>
            </w:pPr>
          </w:p>
        </w:tc>
      </w:tr>
      <w:tr w:rsidR="008E65E7" w:rsidRPr="00806199" w14:paraId="43345D20" w14:textId="77777777" w:rsidTr="008E65E7">
        <w:tc>
          <w:tcPr>
            <w:tcW w:w="8784" w:type="dxa"/>
          </w:tcPr>
          <w:p w14:paraId="379921A0" w14:textId="1AE73D55" w:rsidR="008E65E7" w:rsidRPr="00806199" w:rsidRDefault="00E72AE5" w:rsidP="00B60D6C">
            <w:pPr>
              <w:spacing w:after="0" w:line="240" w:lineRule="auto"/>
              <w:jc w:val="both"/>
              <w:rPr>
                <w:rFonts w:ascii="Times New Roman" w:hAnsi="Times New Roman"/>
                <w:sz w:val="28"/>
                <w:szCs w:val="28"/>
                <w:lang w:val="kk-KZ" w:eastAsia="ru-RU"/>
              </w:rPr>
            </w:pPr>
            <m:oMathPara>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il</m:t>
                        </m:r>
                      </m:sub>
                    </m:sSub>
                  </m:e>
                </m:d>
                <m:r>
                  <w:rPr>
                    <w:rFonts w:ascii="Cambria Math" w:hAnsi="Cambria Math"/>
                    <w:sz w:val="28"/>
                    <w:szCs w:val="28"/>
                    <w:lang w:val="kk-KZ" w:eastAsia="ru-RU"/>
                  </w:rPr>
                  <m:t>=</m:t>
                </m:r>
                <m:f>
                  <m:fPr>
                    <m:ctrlPr>
                      <w:rPr>
                        <w:rFonts w:ascii="Cambria Math" w:hAnsi="Cambria Math"/>
                        <w:i/>
                        <w:sz w:val="28"/>
                        <w:szCs w:val="28"/>
                        <w:lang w:val="kk-KZ" w:eastAsia="ru-RU"/>
                      </w:rPr>
                    </m:ctrlPr>
                  </m:fPr>
                  <m:num>
                    <m:sSup>
                      <m:sSupPr>
                        <m:ctrlPr>
                          <w:rPr>
                            <w:rFonts w:ascii="Cambria Math" w:hAnsi="Cambria Math"/>
                            <w:i/>
                            <w:sz w:val="28"/>
                            <w:szCs w:val="28"/>
                            <w:lang w:val="kk-KZ" w:eastAsia="ru-RU"/>
                          </w:rPr>
                        </m:ctrlPr>
                      </m:sSupPr>
                      <m:e>
                        <m:r>
                          <w:rPr>
                            <w:rFonts w:ascii="Cambria Math" w:hAnsi="Cambria Math"/>
                            <w:sz w:val="28"/>
                            <w:szCs w:val="28"/>
                            <w:lang w:val="kk-KZ" w:eastAsia="ru-RU"/>
                          </w:rPr>
                          <m:t>c</m:t>
                        </m:r>
                      </m:e>
                      <m:sup>
                        <m:r>
                          <w:rPr>
                            <w:rFonts w:ascii="Cambria Math" w:hAnsi="Cambria Math"/>
                            <w:sz w:val="28"/>
                            <w:szCs w:val="28"/>
                            <w:lang w:val="kk-KZ" w:eastAsia="ru-RU"/>
                          </w:rPr>
                          <m:t>2</m:t>
                        </m:r>
                      </m:sup>
                    </m:sSup>
                  </m:num>
                  <m:den>
                    <m:r>
                      <w:rPr>
                        <w:rFonts w:ascii="Cambria Math" w:hAnsi="Cambria Math"/>
                        <w:sz w:val="28"/>
                        <w:szCs w:val="28"/>
                        <w:lang w:val="kk-KZ" w:eastAsia="ru-RU"/>
                      </w:rPr>
                      <m:t>λN</m:t>
                    </m:r>
                  </m:den>
                </m:f>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m:oMathPara>
          </w:p>
        </w:tc>
        <w:tc>
          <w:tcPr>
            <w:tcW w:w="844" w:type="dxa"/>
          </w:tcPr>
          <w:p w14:paraId="08ABD5C3" w14:textId="1450F8E7" w:rsidR="008E65E7" w:rsidRPr="00806199" w:rsidRDefault="008E65E7" w:rsidP="00B60D6C">
            <w:pPr>
              <w:spacing w:after="0" w:line="240" w:lineRule="auto"/>
              <w:jc w:val="both"/>
              <w:rPr>
                <w:rFonts w:ascii="Times New Roman" w:hAnsi="Times New Roman"/>
                <w:sz w:val="28"/>
                <w:szCs w:val="28"/>
                <w:lang w:val="kk-KZ" w:eastAsia="ru-RU"/>
              </w:rPr>
            </w:pPr>
            <w:r w:rsidRPr="00806199">
              <w:rPr>
                <w:rFonts w:ascii="Times New Roman" w:hAnsi="Times New Roman"/>
                <w:noProof/>
                <w:sz w:val="28"/>
                <w:szCs w:val="28"/>
                <w:lang w:val="kk-KZ"/>
              </w:rPr>
              <w:t>(3.9)</w:t>
            </w:r>
          </w:p>
        </w:tc>
      </w:tr>
      <w:tr w:rsidR="008E65E7" w:rsidRPr="00806199" w14:paraId="107322CB" w14:textId="77777777" w:rsidTr="008E65E7">
        <w:tc>
          <w:tcPr>
            <w:tcW w:w="8784" w:type="dxa"/>
          </w:tcPr>
          <w:p w14:paraId="0108F19D" w14:textId="77777777" w:rsidR="008E65E7" w:rsidRPr="00806199" w:rsidRDefault="008E65E7" w:rsidP="00B60D6C">
            <w:pPr>
              <w:spacing w:after="0" w:line="240" w:lineRule="auto"/>
              <w:jc w:val="both"/>
              <w:rPr>
                <w:rFonts w:ascii="Times New Roman" w:hAnsi="Times New Roman"/>
                <w:sz w:val="28"/>
                <w:szCs w:val="28"/>
                <w:lang w:val="kk-KZ" w:eastAsia="ru-RU"/>
              </w:rPr>
            </w:pPr>
          </w:p>
        </w:tc>
        <w:tc>
          <w:tcPr>
            <w:tcW w:w="844" w:type="dxa"/>
          </w:tcPr>
          <w:p w14:paraId="4F29C4E3" w14:textId="77777777" w:rsidR="008E65E7" w:rsidRPr="00806199" w:rsidRDefault="008E65E7" w:rsidP="00B60D6C">
            <w:pPr>
              <w:spacing w:after="0" w:line="240" w:lineRule="auto"/>
              <w:jc w:val="both"/>
              <w:rPr>
                <w:rFonts w:ascii="Times New Roman" w:hAnsi="Times New Roman"/>
                <w:noProof/>
                <w:sz w:val="28"/>
                <w:szCs w:val="28"/>
                <w:lang w:val="kk-KZ"/>
              </w:rPr>
            </w:pPr>
          </w:p>
        </w:tc>
      </w:tr>
      <w:tr w:rsidR="008E65E7" w:rsidRPr="00806199" w14:paraId="404320F7" w14:textId="77777777" w:rsidTr="008E65E7">
        <w:tc>
          <w:tcPr>
            <w:tcW w:w="8784" w:type="dxa"/>
          </w:tcPr>
          <w:p w14:paraId="4AE572CF" w14:textId="4B5EC483" w:rsidR="008E65E7" w:rsidRPr="00806199" w:rsidRDefault="00E72AE5" w:rsidP="00B60D6C">
            <w:pPr>
              <w:spacing w:after="0" w:line="240" w:lineRule="auto"/>
              <w:jc w:val="both"/>
              <w:rPr>
                <w:rFonts w:ascii="Times New Roman" w:hAnsi="Times New Roman"/>
                <w:sz w:val="28"/>
                <w:szCs w:val="28"/>
                <w:lang w:val="kk-KZ" w:eastAsia="ru-RU"/>
              </w:rPr>
            </w:pPr>
            <m:oMathPara>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ii</m:t>
                        </m:r>
                      </m:sub>
                    </m:sSub>
                  </m:e>
                </m:d>
                <m:r>
                  <w:rPr>
                    <w:rFonts w:ascii="Cambria Math" w:hAnsi="Cambria Math"/>
                    <w:sz w:val="28"/>
                    <w:szCs w:val="28"/>
                    <w:lang w:val="kk-KZ" w:eastAsia="ru-RU"/>
                  </w:rPr>
                  <m:t>=</m:t>
                </m:r>
                <m:f>
                  <m:fPr>
                    <m:ctrlPr>
                      <w:rPr>
                        <w:rFonts w:ascii="Cambria Math" w:hAnsi="Cambria Math"/>
                        <w:i/>
                        <w:sz w:val="28"/>
                        <w:szCs w:val="28"/>
                        <w:lang w:val="kk-KZ" w:eastAsia="ru-RU"/>
                      </w:rPr>
                    </m:ctrlPr>
                  </m:fPr>
                  <m:num>
                    <m:r>
                      <w:rPr>
                        <w:rFonts w:ascii="Cambria Math" w:hAnsi="Cambria Math"/>
                        <w:sz w:val="28"/>
                        <w:szCs w:val="28"/>
                        <w:lang w:val="kk-KZ" w:eastAsia="ru-RU"/>
                      </w:rPr>
                      <m:t>A</m:t>
                    </m:r>
                    <m:sSup>
                      <m:sSupPr>
                        <m:ctrlPr>
                          <w:rPr>
                            <w:rFonts w:ascii="Cambria Math" w:hAnsi="Cambria Math"/>
                            <w:i/>
                            <w:sz w:val="28"/>
                            <w:szCs w:val="28"/>
                            <w:lang w:val="kk-KZ" w:eastAsia="ru-RU"/>
                          </w:rPr>
                        </m:ctrlPr>
                      </m:sSupPr>
                      <m:e>
                        <m:r>
                          <w:rPr>
                            <w:rFonts w:ascii="Cambria Math" w:hAnsi="Cambria Math"/>
                            <w:sz w:val="28"/>
                            <w:szCs w:val="28"/>
                            <w:lang w:val="kk-KZ" w:eastAsia="ru-RU"/>
                          </w:rPr>
                          <m:t>c</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d>
                          <m:dPr>
                            <m:ctrlPr>
                              <w:rPr>
                                <w:rFonts w:ascii="Cambria Math" w:hAnsi="Cambria Math"/>
                                <w:i/>
                                <w:sz w:val="28"/>
                                <w:szCs w:val="28"/>
                                <w:lang w:val="kk-KZ" w:eastAsia="ru-RU"/>
                              </w:rPr>
                            </m:ctrlPr>
                          </m:dPr>
                          <m:e>
                            <m:r>
                              <w:rPr>
                                <w:rFonts w:ascii="Cambria Math" w:hAnsi="Cambria Math"/>
                                <w:sz w:val="28"/>
                                <w:szCs w:val="28"/>
                                <w:lang w:val="kk-KZ" w:eastAsia="ru-RU"/>
                              </w:rPr>
                              <m:t>k+2</m:t>
                            </m:r>
                          </m:e>
                        </m:d>
                        <m:r>
                          <w:rPr>
                            <w:rFonts w:ascii="Cambria Math" w:hAnsi="Cambria Math"/>
                            <w:sz w:val="28"/>
                            <w:szCs w:val="28"/>
                            <w:lang w:val="kk-KZ" w:eastAsia="ru-RU"/>
                          </w:rPr>
                          <m:t>λ-</m:t>
                        </m:r>
                        <m:d>
                          <m:dPr>
                            <m:ctrlPr>
                              <w:rPr>
                                <w:rFonts w:ascii="Cambria Math" w:hAnsi="Cambria Math"/>
                                <w:i/>
                                <w:sz w:val="28"/>
                                <w:szCs w:val="28"/>
                                <w:lang w:val="kk-KZ" w:eastAsia="ru-RU"/>
                              </w:rPr>
                            </m:ctrlPr>
                          </m:dPr>
                          <m:e>
                            <m:r>
                              <w:rPr>
                                <w:rFonts w:ascii="Cambria Math" w:hAnsi="Cambria Math"/>
                                <w:sz w:val="28"/>
                                <w:szCs w:val="28"/>
                                <w:lang w:val="kk-KZ" w:eastAsia="ru-RU"/>
                              </w:rPr>
                              <m:t>k-1</m:t>
                            </m:r>
                          </m:e>
                        </m:d>
                      </m:e>
                    </m:d>
                  </m:num>
                  <m:den>
                    <m:r>
                      <w:rPr>
                        <w:rFonts w:ascii="Cambria Math" w:hAnsi="Cambria Math"/>
                        <w:sz w:val="28"/>
                        <w:szCs w:val="28"/>
                        <w:lang w:val="kk-KZ" w:eastAsia="ru-RU"/>
                      </w:rPr>
                      <m:t>N</m:t>
                    </m:r>
                  </m:den>
                </m:f>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m:oMathPara>
          </w:p>
        </w:tc>
        <w:tc>
          <w:tcPr>
            <w:tcW w:w="844" w:type="dxa"/>
          </w:tcPr>
          <w:p w14:paraId="5F725566" w14:textId="719EB782" w:rsidR="008E65E7" w:rsidRPr="00806199" w:rsidRDefault="008E65E7" w:rsidP="00B60D6C">
            <w:pPr>
              <w:spacing w:after="0" w:line="240" w:lineRule="auto"/>
              <w:jc w:val="both"/>
              <w:rPr>
                <w:rFonts w:ascii="Times New Roman" w:hAnsi="Times New Roman"/>
                <w:sz w:val="28"/>
                <w:szCs w:val="28"/>
                <w:lang w:val="kk-KZ" w:eastAsia="ru-RU"/>
              </w:rPr>
            </w:pPr>
            <w:r w:rsidRPr="00806199">
              <w:rPr>
                <w:rFonts w:ascii="Times New Roman" w:hAnsi="Times New Roman"/>
                <w:noProof/>
                <w:sz w:val="28"/>
                <w:szCs w:val="28"/>
                <w:lang w:val="kk-KZ"/>
              </w:rPr>
              <w:t>(3.10)</w:t>
            </w:r>
          </w:p>
        </w:tc>
      </w:tr>
    </w:tbl>
    <w:p w14:paraId="16B0EE95" w14:textId="77777777" w:rsidR="008E65E7" w:rsidRPr="00806199" w:rsidRDefault="008E65E7" w:rsidP="00B60D6C">
      <w:pPr>
        <w:spacing w:after="0" w:line="240" w:lineRule="auto"/>
        <w:ind w:firstLine="709"/>
        <w:jc w:val="both"/>
        <w:rPr>
          <w:rFonts w:ascii="Times New Roman" w:hAnsi="Times New Roman"/>
          <w:sz w:val="28"/>
          <w:szCs w:val="28"/>
          <w:lang w:val="kk-KZ" w:eastAsia="ru-RU"/>
        </w:rPr>
      </w:pPr>
    </w:p>
    <w:p w14:paraId="0B89522C" w14:textId="792CEC4F" w:rsidR="00B60FEB" w:rsidRPr="00806199" w:rsidRDefault="00B60FEB" w:rsidP="00B60D6C">
      <w:pPr>
        <w:spacing w:after="0" w:line="240" w:lineRule="auto"/>
        <w:ind w:firstLine="709"/>
        <w:jc w:val="both"/>
        <w:rPr>
          <w:rFonts w:ascii="Times New Roman" w:hAnsi="Times New Roman"/>
          <w:sz w:val="28"/>
          <w:szCs w:val="28"/>
          <w:lang w:val="kk-KZ" w:eastAsia="ru-RU"/>
        </w:rPr>
      </w:pPr>
      <w:r w:rsidRPr="00806199">
        <w:rPr>
          <w:rFonts w:ascii="Times New Roman" w:hAnsi="Times New Roman"/>
          <w:sz w:val="28"/>
          <w:szCs w:val="28"/>
          <w:lang w:val="kk-KZ" w:eastAsia="ru-RU"/>
        </w:rPr>
        <w:t>k=3 кезінде бұл формулалар келесідей болады</w:t>
      </w:r>
      <w:r w:rsidR="008E65E7" w:rsidRPr="00806199">
        <w:rPr>
          <w:rFonts w:ascii="Times New Roman" w:hAnsi="Times New Roman"/>
          <w:sz w:val="28"/>
          <w:szCs w:val="28"/>
          <w:lang w:val="kk-KZ" w:eastAsia="ru-RU"/>
        </w:rPr>
        <w:t>:</w:t>
      </w:r>
    </w:p>
    <w:p w14:paraId="4B72845D" w14:textId="034CD2C2" w:rsidR="008E65E7" w:rsidRPr="00806199" w:rsidRDefault="008E65E7" w:rsidP="00B60D6C">
      <w:pPr>
        <w:spacing w:after="0" w:line="240" w:lineRule="auto"/>
        <w:ind w:firstLine="709"/>
        <w:jc w:val="both"/>
        <w:rPr>
          <w:rFonts w:ascii="Times New Roman" w:hAnsi="Times New Roman"/>
          <w:sz w:val="28"/>
          <w:szCs w:val="28"/>
          <w:lang w:val="kk-KZ"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5CF57050" w14:textId="77777777" w:rsidTr="008E65E7">
        <w:tc>
          <w:tcPr>
            <w:tcW w:w="9628" w:type="dxa"/>
          </w:tcPr>
          <w:p w14:paraId="10C0A8E0" w14:textId="77777777" w:rsidR="008E65E7" w:rsidRPr="00806199" w:rsidRDefault="00E72AE5" w:rsidP="008E65E7">
            <w:pPr>
              <w:spacing w:after="0" w:line="240" w:lineRule="auto"/>
              <w:ind w:firstLine="709"/>
              <w:jc w:val="center"/>
              <w:rPr>
                <w:rFonts w:ascii="Times New Roman" w:hAnsi="Times New Roman"/>
                <w:noProof/>
                <w:sz w:val="28"/>
                <w:szCs w:val="28"/>
                <w:lang w:val="kk-KZ"/>
              </w:rPr>
            </w:pP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0</m:t>
                      </m:r>
                    </m:sub>
                  </m:sSub>
                </m:e>
              </m:d>
              <m:r>
                <w:rPr>
                  <w:rFonts w:ascii="Cambria Math" w:hAnsi="Cambria Math"/>
                  <w:sz w:val="28"/>
                  <w:szCs w:val="28"/>
                  <w:lang w:val="kk-KZ" w:eastAsia="ru-RU"/>
                </w:rPr>
                <m:t>=0.16666</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w:r w:rsidR="008E65E7" w:rsidRPr="00806199">
              <w:rPr>
                <w:rFonts w:ascii="Times New Roman" w:hAnsi="Times New Roman"/>
                <w:sz w:val="28"/>
                <w:szCs w:val="28"/>
                <w:lang w:val="kk-KZ" w:eastAsia="ru-RU"/>
              </w:rPr>
              <w:t xml:space="preserve"> </w:t>
            </w: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m:t>
                      </m:r>
                    </m:sub>
                  </m:sSub>
                </m:e>
              </m:d>
              <m:r>
                <w:rPr>
                  <w:rFonts w:ascii="Cambria Math" w:hAnsi="Cambria Math"/>
                  <w:sz w:val="28"/>
                  <w:szCs w:val="28"/>
                  <w:lang w:val="kk-KZ" w:eastAsia="ru-RU"/>
                </w:rPr>
                <m:t>=0.07322</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w:p>
          <w:p w14:paraId="356774B7" w14:textId="77777777" w:rsidR="008E65E7" w:rsidRPr="00806199" w:rsidRDefault="008E65E7" w:rsidP="00B60D6C">
            <w:pPr>
              <w:spacing w:after="0" w:line="240" w:lineRule="auto"/>
              <w:jc w:val="both"/>
              <w:rPr>
                <w:rFonts w:ascii="Times New Roman" w:hAnsi="Times New Roman"/>
                <w:sz w:val="28"/>
                <w:szCs w:val="28"/>
                <w:lang w:val="kk-KZ" w:eastAsia="ru-RU"/>
              </w:rPr>
            </w:pPr>
          </w:p>
        </w:tc>
      </w:tr>
      <w:tr w:rsidR="008E65E7" w:rsidRPr="00806199" w14:paraId="6532A882" w14:textId="77777777" w:rsidTr="008E65E7">
        <w:tc>
          <w:tcPr>
            <w:tcW w:w="9628" w:type="dxa"/>
          </w:tcPr>
          <w:p w14:paraId="4EE2931D" w14:textId="202605E4"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il</m:t>
                      </m:r>
                    </m:sub>
                  </m:sSub>
                </m:e>
              </m:d>
              <m:r>
                <w:rPr>
                  <w:rFonts w:ascii="Cambria Math" w:hAnsi="Cambria Math"/>
                  <w:sz w:val="28"/>
                  <w:szCs w:val="28"/>
                  <w:lang w:val="kk-KZ" w:eastAsia="ru-RU"/>
                </w:rPr>
                <m:t>=0.125</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w:r w:rsidR="008E65E7" w:rsidRPr="00806199">
              <w:rPr>
                <w:rFonts w:ascii="Times New Roman" w:hAnsi="Times New Roman"/>
                <w:sz w:val="28"/>
                <w:szCs w:val="28"/>
                <w:lang w:val="kk-KZ" w:eastAsia="ru-RU"/>
              </w:rPr>
              <w:t xml:space="preserve"> </w:t>
            </w: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ii</m:t>
                      </m:r>
                    </m:sub>
                  </m:sSub>
                </m:e>
              </m:d>
              <m:r>
                <w:rPr>
                  <w:rFonts w:ascii="Cambria Math" w:hAnsi="Cambria Math"/>
                  <w:sz w:val="28"/>
                  <w:szCs w:val="28"/>
                  <w:lang w:val="kk-KZ" w:eastAsia="ru-RU"/>
                </w:rPr>
                <m:t>=0.0695</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r>
                <w:rPr>
                  <w:rFonts w:ascii="Cambria Math" w:hAnsi="Cambria Math"/>
                  <w:sz w:val="28"/>
                  <w:szCs w:val="28"/>
                  <w:lang w:val="kk-KZ" w:eastAsia="ru-RU"/>
                </w:rPr>
                <m:t>.</m:t>
              </m:r>
            </m:oMath>
          </w:p>
        </w:tc>
      </w:tr>
    </w:tbl>
    <w:p w14:paraId="353E1054" w14:textId="77777777" w:rsidR="008E65E7" w:rsidRPr="00806199" w:rsidRDefault="008E65E7" w:rsidP="00B60D6C">
      <w:pPr>
        <w:spacing w:after="0" w:line="240" w:lineRule="auto"/>
        <w:ind w:firstLine="709"/>
        <w:jc w:val="both"/>
        <w:rPr>
          <w:rFonts w:ascii="Times New Roman" w:hAnsi="Times New Roman"/>
          <w:sz w:val="28"/>
          <w:szCs w:val="28"/>
          <w:lang w:val="kk-KZ" w:eastAsia="ru-RU"/>
        </w:rPr>
      </w:pPr>
    </w:p>
    <w:p w14:paraId="5A7DE2D0"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Регрессия теңдеуінің коэффициенттерінің дисперсиялары</w:t>
      </w:r>
    </w:p>
    <w:p w14:paraId="7D589594" w14:textId="77777777" w:rsidR="008E65E7" w:rsidRPr="00806199" w:rsidRDefault="008E65E7" w:rsidP="00B60D6C">
      <w:pPr>
        <w:spacing w:after="0" w:line="240" w:lineRule="auto"/>
        <w:ind w:firstLine="709"/>
        <w:jc w:val="center"/>
        <w:rPr>
          <w:rFonts w:ascii="Times New Roman" w:hAnsi="Times New Roman"/>
          <w:sz w:val="28"/>
          <w:szCs w:val="28"/>
          <w:lang w:val="kk-KZ"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18EA2DA4" w14:textId="77777777" w:rsidTr="008E65E7">
        <w:tc>
          <w:tcPr>
            <w:tcW w:w="9628" w:type="dxa"/>
          </w:tcPr>
          <w:p w14:paraId="19381E2C" w14:textId="162C4E2A"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0</m:t>
                      </m:r>
                    </m:sub>
                  </m:sSub>
                </m:e>
              </m:d>
              <m:r>
                <w:rPr>
                  <w:rFonts w:ascii="Cambria Math" w:hAnsi="Cambria Math"/>
                  <w:sz w:val="28"/>
                  <w:szCs w:val="28"/>
                  <w:lang w:val="kk-KZ" w:eastAsia="ru-RU"/>
                </w:rPr>
                <m:t>=0.183;</m:t>
              </m:r>
            </m:oMath>
            <w:r w:rsidR="008E65E7" w:rsidRPr="00806199">
              <w:rPr>
                <w:rFonts w:ascii="Times New Roman" w:hAnsi="Times New Roman"/>
                <w:sz w:val="28"/>
                <w:szCs w:val="28"/>
                <w:lang w:val="kk-KZ" w:eastAsia="ru-RU"/>
              </w:rPr>
              <w:t xml:space="preserve"> </w:t>
            </w: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m:t>
                      </m:r>
                    </m:sub>
                  </m:sSub>
                </m:e>
              </m:d>
              <m:r>
                <w:rPr>
                  <w:rFonts w:ascii="Cambria Math" w:hAnsi="Cambria Math"/>
                  <w:sz w:val="28"/>
                  <w:szCs w:val="28"/>
                  <w:lang w:val="kk-KZ" w:eastAsia="ru-RU"/>
                </w:rPr>
                <m:t>=0.08;</m:t>
              </m:r>
            </m:oMath>
          </w:p>
        </w:tc>
      </w:tr>
      <w:tr w:rsidR="008E65E7" w:rsidRPr="00806199" w14:paraId="001E940C" w14:textId="77777777" w:rsidTr="008E65E7">
        <w:tc>
          <w:tcPr>
            <w:tcW w:w="9628" w:type="dxa"/>
          </w:tcPr>
          <w:p w14:paraId="2375FAAD" w14:textId="77777777" w:rsidR="008E65E7" w:rsidRPr="00806199" w:rsidRDefault="008E65E7" w:rsidP="008E65E7">
            <w:pPr>
              <w:spacing w:after="0" w:line="240" w:lineRule="auto"/>
              <w:ind w:firstLine="709"/>
              <w:jc w:val="center"/>
              <w:rPr>
                <w:rFonts w:ascii="Times New Roman" w:hAnsi="Times New Roman"/>
                <w:sz w:val="28"/>
                <w:szCs w:val="28"/>
                <w:lang w:val="kk-KZ" w:eastAsia="ru-RU"/>
              </w:rPr>
            </w:pPr>
          </w:p>
        </w:tc>
      </w:tr>
      <w:tr w:rsidR="008E65E7" w:rsidRPr="00806199" w14:paraId="093C681A" w14:textId="77777777" w:rsidTr="008E65E7">
        <w:tc>
          <w:tcPr>
            <w:tcW w:w="9628" w:type="dxa"/>
          </w:tcPr>
          <w:p w14:paraId="6AE5B422" w14:textId="608245D8" w:rsidR="008E65E7" w:rsidRPr="00806199" w:rsidRDefault="00E72AE5" w:rsidP="008E65E7">
            <w:pPr>
              <w:spacing w:after="0" w:line="240" w:lineRule="auto"/>
              <w:ind w:firstLine="709"/>
              <w:jc w:val="center"/>
              <w:rPr>
                <w:rFonts w:ascii="Times New Roman" w:hAnsi="Times New Roman"/>
                <w:sz w:val="28"/>
                <w:szCs w:val="28"/>
                <w:lang w:val="kk-KZ" w:eastAsia="ru-RU"/>
              </w:rPr>
            </w:pP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il</m:t>
                      </m:r>
                    </m:sub>
                  </m:sSub>
                </m:e>
              </m:d>
              <m:r>
                <w:rPr>
                  <w:rFonts w:ascii="Cambria Math" w:hAnsi="Cambria Math"/>
                  <w:sz w:val="28"/>
                  <w:szCs w:val="28"/>
                  <w:lang w:val="kk-KZ" w:eastAsia="ru-RU"/>
                </w:rPr>
                <m:t>=0.137;</m:t>
              </m:r>
            </m:oMath>
            <w:r w:rsidR="008E65E7" w:rsidRPr="00806199">
              <w:rPr>
                <w:rFonts w:ascii="Times New Roman" w:hAnsi="Times New Roman"/>
                <w:sz w:val="28"/>
                <w:szCs w:val="28"/>
                <w:lang w:val="kk-KZ" w:eastAsia="ru-RU"/>
              </w:rPr>
              <w:t xml:space="preserve"> </w:t>
            </w:r>
            <m:oMath>
              <m:sSup>
                <m:sSupPr>
                  <m:ctrlPr>
                    <w:rPr>
                      <w:rFonts w:ascii="Cambria Math" w:hAnsi="Cambria Math"/>
                      <w:i/>
                      <w:sz w:val="28"/>
                      <w:szCs w:val="28"/>
                      <w:lang w:val="kk-KZ" w:eastAsia="ru-RU"/>
                    </w:rPr>
                  </m:ctrlPr>
                </m:sSupPr>
                <m:e>
                  <m:r>
                    <w:rPr>
                      <w:rFonts w:ascii="Cambria Math" w:hAnsi="Cambria Math"/>
                      <w:sz w:val="28"/>
                      <w:szCs w:val="28"/>
                      <w:lang w:val="kk-KZ" w:eastAsia="ru-RU"/>
                    </w:rPr>
                    <m:t>s</m:t>
                  </m:r>
                </m:e>
                <m:sup>
                  <m:r>
                    <w:rPr>
                      <w:rFonts w:ascii="Cambria Math" w:hAnsi="Cambria Math"/>
                      <w:sz w:val="28"/>
                      <w:szCs w:val="28"/>
                      <w:lang w:val="kk-KZ" w:eastAsia="ru-RU"/>
                    </w:rPr>
                    <m:t>2</m:t>
                  </m:r>
                </m:sup>
              </m:sSup>
              <m:d>
                <m:dPr>
                  <m:begChr m:val="{"/>
                  <m:endChr m:val="}"/>
                  <m:ctrlPr>
                    <w:rPr>
                      <w:rFonts w:ascii="Cambria Math" w:hAnsi="Cambria Math"/>
                      <w:i/>
                      <w:sz w:val="28"/>
                      <w:szCs w:val="28"/>
                      <w:lang w:val="kk-KZ" w:eastAsia="ru-RU"/>
                    </w:rPr>
                  </m:ctrlPr>
                </m:dPr>
                <m:e>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ii</m:t>
                      </m:r>
                    </m:sub>
                  </m:sSub>
                </m:e>
              </m:d>
              <m:r>
                <w:rPr>
                  <w:rFonts w:ascii="Cambria Math" w:hAnsi="Cambria Math"/>
                  <w:sz w:val="28"/>
                  <w:szCs w:val="28"/>
                  <w:lang w:val="kk-KZ" w:eastAsia="ru-RU"/>
                </w:rPr>
                <m:t>=0.07.</m:t>
              </m:r>
            </m:oMath>
          </w:p>
        </w:tc>
      </w:tr>
    </w:tbl>
    <w:p w14:paraId="2A8E9958" w14:textId="3B9D87CE" w:rsidR="008E65E7" w:rsidRPr="00806199" w:rsidRDefault="008E65E7" w:rsidP="00B60D6C">
      <w:pPr>
        <w:spacing w:after="0" w:line="240" w:lineRule="auto"/>
        <w:ind w:firstLine="709"/>
        <w:jc w:val="center"/>
        <w:rPr>
          <w:rFonts w:ascii="Times New Roman" w:hAnsi="Times New Roman"/>
          <w:sz w:val="28"/>
          <w:szCs w:val="28"/>
          <w:lang w:val="kk-KZ" w:eastAsia="ru-RU"/>
        </w:rPr>
      </w:pPr>
    </w:p>
    <w:p w14:paraId="035B8A31" w14:textId="30223D21" w:rsidR="00B60FEB" w:rsidRPr="00806199" w:rsidRDefault="00B60FEB" w:rsidP="008E65E7">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Коэффициенттер үшін сенімділік аралықтарын анықтаймыз:</w:t>
      </w:r>
    </w:p>
    <w:p w14:paraId="2C8FF5FE" w14:textId="29DCD712" w:rsidR="008E65E7" w:rsidRPr="00806199" w:rsidRDefault="008E65E7" w:rsidP="008E65E7">
      <w:pPr>
        <w:spacing w:after="0" w:line="240" w:lineRule="auto"/>
        <w:ind w:firstLine="709"/>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65E7" w:rsidRPr="00806199" w14:paraId="2900817F" w14:textId="77777777" w:rsidTr="008E65E7">
        <w:tc>
          <w:tcPr>
            <w:tcW w:w="9628" w:type="dxa"/>
          </w:tcPr>
          <w:p w14:paraId="48315E6E" w14:textId="3ED62B00" w:rsidR="008E65E7" w:rsidRPr="00806199" w:rsidRDefault="008E65E7" w:rsidP="008E65E7">
            <w:pPr>
              <w:spacing w:after="0" w:line="240" w:lineRule="auto"/>
              <w:ind w:firstLine="709"/>
              <w:jc w:val="center"/>
              <w:rPr>
                <w:rFonts w:ascii="Times New Roman" w:hAnsi="Times New Roman"/>
                <w:sz w:val="28"/>
                <w:szCs w:val="28"/>
                <w:lang w:val="kk-KZ"/>
              </w:rPr>
            </w:pPr>
            <m:oMath>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=±ts</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e>
              </m:d>
              <m:r>
                <w:rPr>
                  <w:rFonts w:ascii="Cambria Math" w:hAnsi="Cambria Math"/>
                  <w:sz w:val="28"/>
                  <w:szCs w:val="28"/>
                  <w:lang w:val="kk-KZ"/>
                </w:rPr>
                <m:t>=±1.1</m:t>
              </m:r>
            </m:oMath>
            <w:r w:rsidRPr="00806199">
              <w:rPr>
                <w:rFonts w:ascii="Times New Roman" w:hAnsi="Times New Roman"/>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=±ts</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e>
              </m:d>
              <m:r>
                <w:rPr>
                  <w:rFonts w:ascii="Cambria Math" w:hAnsi="Cambria Math"/>
                  <w:sz w:val="28"/>
                  <w:szCs w:val="28"/>
                  <w:lang w:val="kk-KZ"/>
                </w:rPr>
                <m:t>=±0.729</m:t>
              </m:r>
            </m:oMath>
          </w:p>
        </w:tc>
      </w:tr>
      <w:tr w:rsidR="008E65E7" w:rsidRPr="00806199" w14:paraId="2E753DF4" w14:textId="77777777" w:rsidTr="008E65E7">
        <w:tc>
          <w:tcPr>
            <w:tcW w:w="9628" w:type="dxa"/>
          </w:tcPr>
          <w:p w14:paraId="30C270FC" w14:textId="77777777" w:rsidR="008E65E7" w:rsidRPr="00806199" w:rsidRDefault="008E65E7" w:rsidP="008E65E7">
            <w:pPr>
              <w:spacing w:after="0" w:line="240" w:lineRule="auto"/>
              <w:ind w:firstLine="709"/>
              <w:jc w:val="center"/>
              <w:rPr>
                <w:rFonts w:ascii="Times New Roman" w:hAnsi="Times New Roman"/>
                <w:sz w:val="28"/>
                <w:szCs w:val="28"/>
                <w:lang w:val="kk-KZ"/>
              </w:rPr>
            </w:pPr>
          </w:p>
        </w:tc>
      </w:tr>
      <w:tr w:rsidR="008E65E7" w:rsidRPr="00806199" w14:paraId="7E768985" w14:textId="77777777" w:rsidTr="008E65E7">
        <w:tc>
          <w:tcPr>
            <w:tcW w:w="9628" w:type="dxa"/>
          </w:tcPr>
          <w:p w14:paraId="1374AF52" w14:textId="5BBD72AD" w:rsidR="008E65E7" w:rsidRPr="00806199" w:rsidRDefault="008E65E7" w:rsidP="008E65E7">
            <w:pPr>
              <w:spacing w:after="0" w:line="240" w:lineRule="auto"/>
              <w:ind w:firstLine="709"/>
              <w:jc w:val="center"/>
              <w:rPr>
                <w:rFonts w:ascii="Times New Roman" w:hAnsi="Times New Roman"/>
                <w:sz w:val="28"/>
                <w:szCs w:val="28"/>
                <w:lang w:val="kk-KZ"/>
              </w:rPr>
            </w:pPr>
            <m:oMath>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il</m:t>
                  </m:r>
                </m:sub>
              </m:sSub>
              <m:r>
                <w:rPr>
                  <w:rFonts w:ascii="Cambria Math" w:hAnsi="Cambria Math"/>
                  <w:sz w:val="28"/>
                  <w:szCs w:val="28"/>
                  <w:lang w:val="kk-KZ"/>
                </w:rPr>
                <m:t>=±ts</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il</m:t>
                      </m:r>
                    </m:sub>
                  </m:sSub>
                </m:e>
              </m:d>
              <m:r>
                <w:rPr>
                  <w:rFonts w:ascii="Cambria Math" w:hAnsi="Cambria Math"/>
                  <w:sz w:val="28"/>
                  <w:szCs w:val="28"/>
                  <w:lang w:val="kk-KZ"/>
                </w:rPr>
                <m:t>=±0.952</m:t>
              </m:r>
            </m:oMath>
            <w:r w:rsidRPr="00806199">
              <w:rPr>
                <w:rFonts w:ascii="Times New Roman" w:hAnsi="Times New Roman"/>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=±ts</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ii</m:t>
                      </m:r>
                    </m:sub>
                  </m:sSub>
                </m:e>
              </m:d>
              <m:r>
                <w:rPr>
                  <w:rFonts w:ascii="Cambria Math" w:hAnsi="Cambria Math"/>
                  <w:sz w:val="28"/>
                  <w:szCs w:val="28"/>
                  <w:lang w:val="kk-KZ"/>
                </w:rPr>
                <m:t>=±0.71</m:t>
              </m:r>
            </m:oMath>
          </w:p>
        </w:tc>
      </w:tr>
    </w:tbl>
    <w:p w14:paraId="18339BCE" w14:textId="0EECE9E5" w:rsidR="008E65E7" w:rsidRPr="00806199" w:rsidRDefault="008E65E7" w:rsidP="008E65E7">
      <w:pPr>
        <w:spacing w:after="0" w:line="240" w:lineRule="auto"/>
        <w:ind w:firstLine="709"/>
        <w:rPr>
          <w:rFonts w:ascii="Times New Roman" w:hAnsi="Times New Roman"/>
          <w:sz w:val="28"/>
          <w:szCs w:val="28"/>
          <w:lang w:val="kk-KZ"/>
        </w:rPr>
      </w:pPr>
    </w:p>
    <w:p w14:paraId="458A13C2" w14:textId="211B610C" w:rsidR="00B60FEB" w:rsidRPr="00806199" w:rsidRDefault="00B60FEB" w:rsidP="008E65E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t=2,57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5% маңыздылық деңгейіндегі және f=5 еркіндік дәрежелерінің санындағы Стьюдент критерийінің кестелік мәні.</w:t>
      </w:r>
    </w:p>
    <w:p w14:paraId="3266D7A9" w14:textId="77777777" w:rsidR="005723FF" w:rsidRPr="00806199" w:rsidRDefault="005723FF" w:rsidP="008E65E7">
      <w:pPr>
        <w:spacing w:after="0" w:line="240" w:lineRule="auto"/>
        <w:ind w:firstLine="709"/>
        <w:jc w:val="both"/>
        <w:rPr>
          <w:rFonts w:ascii="Times New Roman" w:hAnsi="Times New Roman"/>
          <w:sz w:val="28"/>
          <w:szCs w:val="28"/>
          <w:lang w:val="kk-KZ"/>
        </w:rPr>
      </w:pPr>
    </w:p>
    <w:p w14:paraId="5D24DC75" w14:textId="6CF89722" w:rsidR="00B60FEB" w:rsidRPr="00806199" w:rsidRDefault="00D75606" w:rsidP="008E65E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3.9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w:t>
      </w: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oMath>
      <w:r w:rsidR="00B60FEB" w:rsidRPr="00806199">
        <w:rPr>
          <w:rFonts w:ascii="Times New Roman" w:hAnsi="Times New Roman"/>
          <w:sz w:val="28"/>
          <w:szCs w:val="28"/>
          <w:lang w:val="kk-KZ"/>
        </w:rPr>
        <w:t xml:space="preserve"> есептеуге арналған қосымша кесте</w:t>
      </w:r>
    </w:p>
    <w:p w14:paraId="6A2A4C51" w14:textId="77777777" w:rsidR="00B60FEB" w:rsidRPr="00806199" w:rsidRDefault="00B60FEB" w:rsidP="00B60D6C">
      <w:pPr>
        <w:spacing w:after="0" w:line="240" w:lineRule="auto"/>
        <w:ind w:firstLine="709"/>
        <w:jc w:val="both"/>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1744"/>
        <w:gridCol w:w="1643"/>
        <w:gridCol w:w="1221"/>
        <w:gridCol w:w="1479"/>
        <w:gridCol w:w="2201"/>
      </w:tblGrid>
      <w:tr w:rsidR="00B60FEB" w:rsidRPr="00806199" w14:paraId="077C84A5" w14:textId="77777777" w:rsidTr="008E65E7">
        <w:tc>
          <w:tcPr>
            <w:tcW w:w="696" w:type="pct"/>
          </w:tcPr>
          <w:p w14:paraId="73BEBB21" w14:textId="59443120"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Тәжіри</w:t>
            </w:r>
            <w:r w:rsidR="008E65E7" w:rsidRPr="00806199">
              <w:rPr>
                <w:rFonts w:ascii="Times New Roman" w:hAnsi="Times New Roman"/>
                <w:sz w:val="28"/>
                <w:szCs w:val="28"/>
                <w:lang w:val="kk-KZ"/>
              </w:rPr>
              <w:t>б</w:t>
            </w:r>
            <w:r w:rsidRPr="00806199">
              <w:rPr>
                <w:rFonts w:ascii="Times New Roman" w:hAnsi="Times New Roman"/>
                <w:sz w:val="28"/>
                <w:szCs w:val="28"/>
                <w:lang w:val="kk-KZ"/>
              </w:rPr>
              <w:t>е нөмірі</w:t>
            </w:r>
          </w:p>
        </w:tc>
        <w:tc>
          <w:tcPr>
            <w:tcW w:w="906" w:type="pct"/>
          </w:tcPr>
          <w:p w14:paraId="771DDCEB" w14:textId="77777777" w:rsidR="00B60FEB" w:rsidRPr="00806199" w:rsidRDefault="00E72AE5" w:rsidP="00D75606">
            <w:pPr>
              <w:spacing w:after="0" w:line="240" w:lineRule="auto"/>
              <w:jc w:val="both"/>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oMath>
            </m:oMathPara>
          </w:p>
        </w:tc>
        <w:tc>
          <w:tcPr>
            <w:tcW w:w="853" w:type="pct"/>
          </w:tcPr>
          <w:p w14:paraId="4FB10DFE" w14:textId="77777777" w:rsidR="00B60FEB" w:rsidRPr="00806199" w:rsidRDefault="00E72AE5" w:rsidP="00D75606">
            <w:pPr>
              <w:spacing w:after="0" w:line="240" w:lineRule="auto"/>
              <w:jc w:val="both"/>
              <w:rPr>
                <w:rFonts w:ascii="Times New Roman" w:hAnsi="Times New Roman"/>
                <w:sz w:val="28"/>
                <w:szCs w:val="28"/>
                <w:lang w:val="kk-KZ"/>
              </w:rPr>
            </w:pPr>
            <m:oMathPara>
              <m:oMath>
                <m:acc>
                  <m:accPr>
                    <m:chr m:val="̅"/>
                    <m:ctrlPr>
                      <w:rPr>
                        <w:rFonts w:ascii="Cambria Math" w:hAnsi="Cambria Math"/>
                        <w:i/>
                        <w:sz w:val="28"/>
                        <w:szCs w:val="28"/>
                        <w:lang w:val="kk-KZ"/>
                      </w:rPr>
                    </m:ctrlPr>
                  </m:accPr>
                  <m:e>
                    <m:r>
                      <w:rPr>
                        <w:rFonts w:ascii="Cambria Math" w:hAnsi="Cambria Math"/>
                        <w:sz w:val="28"/>
                        <w:szCs w:val="28"/>
                        <w:lang w:val="kk-KZ"/>
                      </w:rPr>
                      <m:t>y</m:t>
                    </m:r>
                  </m:e>
                </m:acc>
              </m:oMath>
            </m:oMathPara>
          </w:p>
        </w:tc>
        <w:tc>
          <w:tcPr>
            <w:tcW w:w="634" w:type="pct"/>
          </w:tcPr>
          <w:p w14:paraId="5672B565" w14:textId="77777777" w:rsidR="00B60FEB" w:rsidRPr="00806199" w:rsidRDefault="00E72AE5" w:rsidP="00D75606">
            <w:pPr>
              <w:spacing w:after="0" w:line="240" w:lineRule="auto"/>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oMath>
            </m:oMathPara>
          </w:p>
        </w:tc>
        <w:tc>
          <w:tcPr>
            <w:tcW w:w="768" w:type="pct"/>
          </w:tcPr>
          <w:p w14:paraId="09A5C1A8" w14:textId="77777777" w:rsidR="00B60FEB" w:rsidRPr="00806199" w:rsidRDefault="00E72AE5" w:rsidP="00D75606">
            <w:pPr>
              <w:spacing w:after="0" w:line="240" w:lineRule="auto"/>
              <w:rPr>
                <w:rFonts w:ascii="Times New Roman" w:hAnsi="Times New Roman"/>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e>
                    </m:d>
                  </m:e>
                  <m:sup>
                    <m:r>
                      <w:rPr>
                        <w:rFonts w:ascii="Cambria Math" w:hAnsi="Cambria Math"/>
                        <w:sz w:val="28"/>
                        <w:szCs w:val="28"/>
                        <w:lang w:val="kk-KZ"/>
                      </w:rPr>
                      <m:t>2</m:t>
                    </m:r>
                  </m:sup>
                </m:sSup>
              </m:oMath>
            </m:oMathPara>
          </w:p>
        </w:tc>
        <w:tc>
          <w:tcPr>
            <w:tcW w:w="1143" w:type="pct"/>
          </w:tcPr>
          <w:p w14:paraId="3702F4F7" w14:textId="77777777" w:rsidR="00B60FEB" w:rsidRPr="00806199" w:rsidRDefault="00E72AE5" w:rsidP="00D75606">
            <w:pPr>
              <w:spacing w:after="0" w:line="240" w:lineRule="auto"/>
              <w:jc w:val="both"/>
              <w:rPr>
                <w:rFonts w:ascii="Times New Roman" w:hAnsi="Times New Roman"/>
                <w:sz w:val="28"/>
                <w:szCs w:val="28"/>
                <w:lang w:val="kk-KZ"/>
              </w:rPr>
            </w:pPr>
            <m:oMathPara>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oMath>
            </m:oMathPara>
          </w:p>
        </w:tc>
      </w:tr>
      <w:tr w:rsidR="00B60FEB" w:rsidRPr="00806199" w14:paraId="2C526C53" w14:textId="77777777" w:rsidTr="008E65E7">
        <w:tc>
          <w:tcPr>
            <w:tcW w:w="696" w:type="pct"/>
          </w:tcPr>
          <w:p w14:paraId="4EF96A68"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w:t>
            </w:r>
          </w:p>
          <w:p w14:paraId="51740806"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16</w:t>
            </w:r>
          </w:p>
          <w:p w14:paraId="6B64ABC3"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17</w:t>
            </w:r>
          </w:p>
          <w:p w14:paraId="101E5306"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18</w:t>
            </w:r>
          </w:p>
          <w:p w14:paraId="7663D854"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19</w:t>
            </w:r>
          </w:p>
          <w:p w14:paraId="6F6F15D5"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20</w:t>
            </w:r>
          </w:p>
        </w:tc>
        <w:tc>
          <w:tcPr>
            <w:tcW w:w="906" w:type="pct"/>
          </w:tcPr>
          <w:p w14:paraId="13A58E62"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152</w:t>
            </w:r>
          </w:p>
          <w:p w14:paraId="5153FEC5"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151</w:t>
            </w:r>
          </w:p>
          <w:p w14:paraId="1E61BC1C"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153</w:t>
            </w:r>
          </w:p>
          <w:p w14:paraId="267A5145"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152</w:t>
            </w:r>
          </w:p>
          <w:p w14:paraId="3D8C8867"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150</w:t>
            </w:r>
          </w:p>
          <w:p w14:paraId="5359A412"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151</w:t>
            </w:r>
          </w:p>
        </w:tc>
        <w:tc>
          <w:tcPr>
            <w:tcW w:w="853" w:type="pct"/>
          </w:tcPr>
          <w:p w14:paraId="30F81969" w14:textId="77777777" w:rsidR="00B60FEB" w:rsidRPr="00806199" w:rsidRDefault="00E72AE5" w:rsidP="00D75606">
            <w:pPr>
              <w:spacing w:after="0" w:line="240" w:lineRule="auto"/>
              <w:jc w:val="both"/>
              <w:rPr>
                <w:rFonts w:ascii="Times New Roman" w:hAnsi="Times New Roman"/>
                <w:sz w:val="28"/>
                <w:szCs w:val="28"/>
                <w:lang w:val="kk-KZ"/>
              </w:rPr>
            </w:pPr>
            <m:oMathPara>
              <m:oMath>
                <m:f>
                  <m:fPr>
                    <m:ctrlPr>
                      <w:rPr>
                        <w:rFonts w:ascii="Cambria Math" w:hAnsi="Cambria Math"/>
                        <w:i/>
                        <w:sz w:val="28"/>
                        <w:szCs w:val="28"/>
                        <w:lang w:val="kk-KZ"/>
                      </w:rPr>
                    </m:ctrlPr>
                  </m:fPr>
                  <m:num>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e>
                    </m:nary>
                  </m:num>
                  <m:den>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den>
                </m:f>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909</m:t>
                    </m:r>
                  </m:num>
                  <m:den>
                    <m:r>
                      <w:rPr>
                        <w:rFonts w:ascii="Cambria Math" w:eastAsiaTheme="minorEastAsia" w:hAnsi="Cambria Math"/>
                        <w:sz w:val="28"/>
                        <w:szCs w:val="28"/>
                        <w:lang w:val="kk-KZ"/>
                      </w:rPr>
                      <m:t>6</m:t>
                    </m:r>
                  </m:den>
                </m:f>
                <m:r>
                  <w:rPr>
                    <w:rFonts w:ascii="Cambria Math" w:eastAsiaTheme="minorEastAsia" w:hAnsi="Cambria Math"/>
                    <w:sz w:val="28"/>
                    <w:szCs w:val="28"/>
                    <w:lang w:val="kk-KZ"/>
                  </w:rPr>
                  <m:t>=151.5</m:t>
                </m:r>
              </m:oMath>
            </m:oMathPara>
          </w:p>
        </w:tc>
        <w:tc>
          <w:tcPr>
            <w:tcW w:w="634" w:type="pct"/>
          </w:tcPr>
          <w:p w14:paraId="38F3A6F0"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0.5</w:t>
            </w:r>
          </w:p>
          <w:p w14:paraId="76581E33" w14:textId="29965EA8" w:rsidR="00B60FEB" w:rsidRPr="00806199" w:rsidRDefault="00550994"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0.5</w:t>
            </w:r>
          </w:p>
          <w:p w14:paraId="2D8B82A4"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1.5</w:t>
            </w:r>
          </w:p>
          <w:p w14:paraId="5C1F87A5"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0.5</w:t>
            </w:r>
          </w:p>
          <w:p w14:paraId="40A3BC61" w14:textId="67B5FB80" w:rsidR="00B60FEB" w:rsidRPr="00806199" w:rsidRDefault="00550994"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1.5</w:t>
            </w:r>
          </w:p>
          <w:p w14:paraId="647E9D3E" w14:textId="44CBBE6A" w:rsidR="00B60FEB" w:rsidRPr="00806199" w:rsidRDefault="00550994"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0.5</w:t>
            </w:r>
          </w:p>
        </w:tc>
        <w:tc>
          <w:tcPr>
            <w:tcW w:w="768" w:type="pct"/>
          </w:tcPr>
          <w:p w14:paraId="686342B7"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0.25</w:t>
            </w:r>
          </w:p>
          <w:p w14:paraId="43035599"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0.25</w:t>
            </w:r>
          </w:p>
          <w:p w14:paraId="71F7B6BB"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2.25</w:t>
            </w:r>
          </w:p>
          <w:p w14:paraId="472A1034"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0.25</w:t>
            </w:r>
          </w:p>
          <w:p w14:paraId="33BC86DD"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2.25</w:t>
            </w:r>
          </w:p>
          <w:p w14:paraId="628E9C4F" w14:textId="77777777" w:rsidR="00B60FEB" w:rsidRPr="00806199" w:rsidRDefault="00B60FEB" w:rsidP="00D75606">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0.25</w:t>
            </w:r>
          </w:p>
        </w:tc>
        <w:tc>
          <w:tcPr>
            <w:tcW w:w="1143" w:type="pct"/>
          </w:tcPr>
          <w:p w14:paraId="140F5C3E" w14:textId="77777777" w:rsidR="00B60FEB" w:rsidRPr="00806199" w:rsidRDefault="00E72AE5" w:rsidP="00D75606">
            <w:pPr>
              <w:spacing w:after="0" w:line="240" w:lineRule="auto"/>
              <w:jc w:val="both"/>
              <w:rPr>
                <w:rFonts w:ascii="Times New Roman" w:hAnsi="Times New Roman"/>
                <w:sz w:val="28"/>
                <w:szCs w:val="28"/>
                <w:lang w:val="kk-KZ"/>
              </w:rPr>
            </w:pPr>
            <m:oMathPara>
              <m:oMath>
                <m:f>
                  <m:fPr>
                    <m:ctrlPr>
                      <w:rPr>
                        <w:rFonts w:ascii="Cambria Math" w:hAnsi="Cambria Math"/>
                        <w:i/>
                        <w:sz w:val="28"/>
                        <w:szCs w:val="28"/>
                        <w:lang w:val="kk-KZ"/>
                      </w:rPr>
                    </m:ctrlPr>
                  </m:fPr>
                  <m:num>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e>
                            </m:d>
                          </m:e>
                          <m:sup>
                            <m:r>
                              <w:rPr>
                                <w:rFonts w:ascii="Cambria Math" w:hAnsi="Cambria Math"/>
                                <w:sz w:val="28"/>
                                <w:szCs w:val="28"/>
                                <w:lang w:val="kk-KZ"/>
                              </w:rPr>
                              <m:t>2</m:t>
                            </m:r>
                          </m:sup>
                        </m:sSup>
                      </m:e>
                    </m:nary>
                  </m:num>
                  <m:den>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r>
                      <w:rPr>
                        <w:rFonts w:ascii="Cambria Math" w:hAnsi="Cambria Math"/>
                        <w:sz w:val="28"/>
                        <w:szCs w:val="28"/>
                        <w:lang w:val="kk-KZ"/>
                      </w:rPr>
                      <m:t>-1</m:t>
                    </m:r>
                  </m:den>
                </m:f>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5.5</m:t>
                    </m:r>
                  </m:num>
                  <m:den>
                    <m:r>
                      <w:rPr>
                        <w:rFonts w:ascii="Cambria Math" w:eastAsiaTheme="minorEastAsia" w:hAnsi="Cambria Math"/>
                        <w:sz w:val="28"/>
                        <w:szCs w:val="28"/>
                        <w:lang w:val="kk-KZ"/>
                      </w:rPr>
                      <m:t>6-1</m:t>
                    </m:r>
                  </m:den>
                </m:f>
                <m:r>
                  <w:rPr>
                    <w:rFonts w:ascii="Cambria Math" w:eastAsiaTheme="minorEastAsia" w:hAnsi="Cambria Math"/>
                    <w:sz w:val="28"/>
                    <w:szCs w:val="28"/>
                    <w:lang w:val="kk-KZ"/>
                  </w:rPr>
                  <m:t>=1.1</m:t>
                </m:r>
              </m:oMath>
            </m:oMathPara>
          </w:p>
        </w:tc>
      </w:tr>
      <w:tr w:rsidR="00B60FEB" w:rsidRPr="00806199" w14:paraId="059B203B" w14:textId="77777777" w:rsidTr="008E65E7">
        <w:tc>
          <w:tcPr>
            <w:tcW w:w="696" w:type="pct"/>
          </w:tcPr>
          <w:p w14:paraId="71126FA9" w14:textId="77777777" w:rsidR="00B60FEB" w:rsidRPr="00806199" w:rsidRDefault="00B60FEB" w:rsidP="00D75606">
            <w:pPr>
              <w:spacing w:after="0" w:line="240" w:lineRule="auto"/>
              <w:jc w:val="both"/>
              <w:rPr>
                <w:rFonts w:ascii="Times New Roman" w:hAnsi="Times New Roman"/>
                <w:sz w:val="28"/>
                <w:szCs w:val="28"/>
                <w:lang w:val="kk-KZ"/>
              </w:rPr>
            </w:pPr>
          </w:p>
        </w:tc>
        <w:tc>
          <w:tcPr>
            <w:tcW w:w="906" w:type="pct"/>
          </w:tcPr>
          <w:p w14:paraId="6B52997B" w14:textId="77777777" w:rsidR="00B60FEB" w:rsidRPr="00806199" w:rsidRDefault="00E72AE5" w:rsidP="00D75606">
            <w:pPr>
              <w:spacing w:after="0" w:line="240" w:lineRule="auto"/>
              <w:jc w:val="both"/>
              <w:rPr>
                <w:rFonts w:ascii="Times New Roman" w:hAnsi="Times New Roman"/>
                <w:i/>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e>
                </m:nary>
                <m:r>
                  <w:rPr>
                    <w:rFonts w:ascii="Cambria Math" w:hAnsi="Cambria Math"/>
                    <w:sz w:val="28"/>
                    <w:szCs w:val="28"/>
                    <w:lang w:val="kk-KZ"/>
                  </w:rPr>
                  <m:t>=909</m:t>
                </m:r>
              </m:oMath>
            </m:oMathPara>
          </w:p>
        </w:tc>
        <w:tc>
          <w:tcPr>
            <w:tcW w:w="853" w:type="pct"/>
          </w:tcPr>
          <w:p w14:paraId="5AD703E2" w14:textId="77777777" w:rsidR="00B60FEB" w:rsidRPr="00806199" w:rsidRDefault="00B60FEB" w:rsidP="00D75606">
            <w:pPr>
              <w:spacing w:after="0" w:line="240" w:lineRule="auto"/>
              <w:jc w:val="both"/>
              <w:rPr>
                <w:rFonts w:ascii="Times New Roman" w:hAnsi="Times New Roman"/>
                <w:sz w:val="28"/>
                <w:szCs w:val="28"/>
                <w:lang w:val="kk-KZ"/>
              </w:rPr>
            </w:pPr>
          </w:p>
        </w:tc>
        <w:tc>
          <w:tcPr>
            <w:tcW w:w="634" w:type="pct"/>
          </w:tcPr>
          <w:p w14:paraId="05BCED37" w14:textId="77777777" w:rsidR="00B60FEB" w:rsidRPr="00806199" w:rsidRDefault="00B60FEB" w:rsidP="00D75606">
            <w:pPr>
              <w:spacing w:after="0" w:line="240" w:lineRule="auto"/>
              <w:jc w:val="both"/>
              <w:rPr>
                <w:rFonts w:ascii="Times New Roman" w:hAnsi="Times New Roman"/>
                <w:sz w:val="28"/>
                <w:szCs w:val="28"/>
                <w:lang w:val="kk-KZ"/>
              </w:rPr>
            </w:pPr>
          </w:p>
        </w:tc>
        <w:tc>
          <w:tcPr>
            <w:tcW w:w="768" w:type="pct"/>
          </w:tcPr>
          <w:p w14:paraId="3BE510FA" w14:textId="77777777" w:rsidR="00B60FEB" w:rsidRPr="00806199" w:rsidRDefault="00E72AE5" w:rsidP="00D75606">
            <w:pPr>
              <w:spacing w:after="0" w:line="240" w:lineRule="auto"/>
              <w:jc w:val="both"/>
              <w:rPr>
                <w:rFonts w:ascii="Times New Roman"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e>
                        </m:d>
                      </m:e>
                      <m:sup>
                        <m:r>
                          <w:rPr>
                            <w:rFonts w:ascii="Cambria Math" w:hAnsi="Cambria Math"/>
                            <w:sz w:val="28"/>
                            <w:szCs w:val="28"/>
                            <w:lang w:val="kk-KZ"/>
                          </w:rPr>
                          <m:t>2</m:t>
                        </m:r>
                      </m:sup>
                    </m:sSup>
                  </m:e>
                </m:nary>
                <m:r>
                  <w:rPr>
                    <w:rFonts w:ascii="Cambria Math" w:hAnsi="Cambria Math"/>
                    <w:sz w:val="28"/>
                    <w:szCs w:val="28"/>
                    <w:lang w:val="kk-KZ"/>
                  </w:rPr>
                  <m:t>=5.5</m:t>
                </m:r>
              </m:oMath>
            </m:oMathPara>
          </w:p>
        </w:tc>
        <w:tc>
          <w:tcPr>
            <w:tcW w:w="1143" w:type="pct"/>
          </w:tcPr>
          <w:p w14:paraId="5DC910EC" w14:textId="77777777" w:rsidR="00B60FEB" w:rsidRPr="00806199" w:rsidRDefault="00B60FEB" w:rsidP="00D75606">
            <w:pPr>
              <w:spacing w:after="0" w:line="240" w:lineRule="auto"/>
              <w:jc w:val="both"/>
              <w:rPr>
                <w:rFonts w:ascii="Times New Roman" w:hAnsi="Times New Roman"/>
                <w:sz w:val="28"/>
                <w:szCs w:val="28"/>
                <w:lang w:val="kk-KZ"/>
              </w:rPr>
            </w:pPr>
          </w:p>
        </w:tc>
      </w:tr>
    </w:tbl>
    <w:p w14:paraId="140983F1" w14:textId="77777777" w:rsidR="0003550C" w:rsidRPr="00806199" w:rsidRDefault="0003550C" w:rsidP="00B60D6C">
      <w:pPr>
        <w:spacing w:after="0" w:line="240" w:lineRule="auto"/>
        <w:ind w:firstLine="709"/>
        <w:jc w:val="both"/>
        <w:rPr>
          <w:sz w:val="28"/>
          <w:szCs w:val="28"/>
          <w:lang w:val="kk-KZ" w:eastAsia="ru-RU"/>
        </w:rPr>
      </w:pPr>
    </w:p>
    <w:p w14:paraId="6F501C51" w14:textId="3A66C7BD" w:rsidR="00B60FEB" w:rsidRPr="00806199" w:rsidRDefault="00E72AE5" w:rsidP="00B60D6C">
      <w:pPr>
        <w:spacing w:after="0" w:line="240" w:lineRule="auto"/>
        <w:ind w:firstLine="709"/>
        <w:jc w:val="both"/>
        <w:rPr>
          <w:rFonts w:ascii="Times New Roman" w:hAnsi="Times New Roman"/>
          <w:sz w:val="28"/>
          <w:szCs w:val="28"/>
          <w:lang w:val="kk-KZ" w:eastAsia="ru-RU"/>
        </w:rPr>
      </w:pP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ад</m:t>
            </m:r>
          </m:sub>
          <m:sup>
            <m:r>
              <w:rPr>
                <w:rFonts w:ascii="Cambria Math" w:hAnsi="Cambria Math"/>
                <w:sz w:val="28"/>
                <w:szCs w:val="28"/>
                <w:lang w:val="kk-KZ" w:eastAsia="ru-RU"/>
              </w:rPr>
              <m:t>2</m:t>
            </m:r>
          </m:sup>
        </m:sSubSup>
        <m:r>
          <w:rPr>
            <w:rFonts w:ascii="Cambria Math" w:hAnsi="Cambria Math"/>
            <w:sz w:val="28"/>
            <w:szCs w:val="28"/>
            <w:lang w:val="kk-KZ" w:eastAsia="ru-RU"/>
          </w:rPr>
          <m:t xml:space="preserve"> </m:t>
        </m:r>
      </m:oMath>
      <w:r w:rsidR="00B60FEB" w:rsidRPr="00806199">
        <w:rPr>
          <w:rFonts w:ascii="Times New Roman" w:hAnsi="Times New Roman"/>
          <w:sz w:val="28"/>
          <w:szCs w:val="28"/>
          <w:lang w:val="kk-KZ" w:eastAsia="ru-RU"/>
        </w:rPr>
        <w:t>есептеу үшін көмекші кесте жасалды (3.10</w:t>
      </w:r>
      <w:r w:rsidR="00550994" w:rsidRPr="00806199">
        <w:rPr>
          <w:rFonts w:ascii="Times New Roman" w:hAnsi="Times New Roman"/>
          <w:sz w:val="28"/>
          <w:szCs w:val="28"/>
          <w:lang w:val="kk-KZ" w:eastAsia="ru-RU"/>
        </w:rPr>
        <w:t>-</w:t>
      </w:r>
      <w:r w:rsidR="00B60FEB" w:rsidRPr="00806199">
        <w:rPr>
          <w:rFonts w:ascii="Times New Roman" w:hAnsi="Times New Roman"/>
          <w:sz w:val="28"/>
          <w:szCs w:val="28"/>
          <w:lang w:val="kk-KZ" w:eastAsia="ru-RU"/>
        </w:rPr>
        <w:t xml:space="preserve"> кесте).</w:t>
      </w:r>
    </w:p>
    <w:p w14:paraId="6F5B4C2E"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1C866B30" w14:textId="3F2CB314" w:rsidR="00B60FEB" w:rsidRPr="00806199" w:rsidRDefault="00D75606"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Кесте </w:t>
      </w:r>
      <w:r w:rsidR="00B60FEB" w:rsidRPr="00806199">
        <w:rPr>
          <w:rFonts w:ascii="Times New Roman" w:hAnsi="Times New Roman"/>
          <w:sz w:val="28"/>
          <w:szCs w:val="28"/>
          <w:lang w:val="kk-KZ"/>
        </w:rPr>
        <w:t xml:space="preserve">3.10 </w:t>
      </w:r>
      <w:r w:rsidR="00550994"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w:t>
      </w: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ад</m:t>
            </m:r>
          </m:sub>
          <m:sup>
            <m:r>
              <w:rPr>
                <w:rFonts w:ascii="Cambria Math" w:hAnsi="Cambria Math"/>
                <w:sz w:val="28"/>
                <w:szCs w:val="28"/>
                <w:lang w:val="kk-KZ" w:eastAsia="ru-RU"/>
              </w:rPr>
              <m:t>2</m:t>
            </m:r>
          </m:sup>
        </m:sSubSup>
        <m:r>
          <w:rPr>
            <w:rFonts w:ascii="Cambria Math" w:hAnsi="Cambria Math"/>
            <w:sz w:val="28"/>
            <w:szCs w:val="28"/>
            <w:lang w:val="kk-KZ" w:eastAsia="ru-RU"/>
          </w:rPr>
          <m:t xml:space="preserve"> </m:t>
        </m:r>
      </m:oMath>
      <w:r w:rsidR="00B60FEB" w:rsidRPr="00806199">
        <w:rPr>
          <w:rFonts w:ascii="Times New Roman" w:hAnsi="Times New Roman"/>
          <w:sz w:val="28"/>
          <w:szCs w:val="28"/>
          <w:lang w:val="kk-KZ"/>
        </w:rPr>
        <w:t>есептеуге арналған қосымша кесте</w:t>
      </w:r>
      <w:r w:rsidR="00F1419C" w:rsidRPr="00806199">
        <w:rPr>
          <w:rFonts w:ascii="Times New Roman" w:hAnsi="Times New Roman"/>
          <w:sz w:val="28"/>
          <w:szCs w:val="28"/>
          <w:lang w:val="kk-KZ"/>
        </w:rPr>
        <w:t>.</w:t>
      </w:r>
    </w:p>
    <w:p w14:paraId="0447524B" w14:textId="77777777" w:rsidR="00F1419C" w:rsidRPr="00806199" w:rsidRDefault="00F1419C" w:rsidP="00B60D6C">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1747"/>
        <w:gridCol w:w="1652"/>
        <w:gridCol w:w="1077"/>
        <w:gridCol w:w="1610"/>
        <w:gridCol w:w="2202"/>
      </w:tblGrid>
      <w:tr w:rsidR="00B60FEB" w:rsidRPr="00806199" w14:paraId="3494A324" w14:textId="77777777" w:rsidTr="008E65E7">
        <w:trPr>
          <w:jc w:val="center"/>
        </w:trPr>
        <w:tc>
          <w:tcPr>
            <w:tcW w:w="1340" w:type="dxa"/>
          </w:tcPr>
          <w:p w14:paraId="5D71722D" w14:textId="3C681DAF" w:rsidR="00B60FEB" w:rsidRPr="00806199" w:rsidRDefault="00B60FEB" w:rsidP="0003550C">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Тәжір</w:t>
            </w:r>
            <w:r w:rsidR="0003550C" w:rsidRPr="00806199">
              <w:rPr>
                <w:rFonts w:ascii="Times New Roman" w:hAnsi="Times New Roman"/>
                <w:sz w:val="28"/>
                <w:szCs w:val="28"/>
                <w:lang w:val="kk-KZ"/>
              </w:rPr>
              <w:t>и</w:t>
            </w:r>
            <w:r w:rsidRPr="00806199">
              <w:rPr>
                <w:rFonts w:ascii="Times New Roman" w:hAnsi="Times New Roman"/>
                <w:sz w:val="28"/>
                <w:szCs w:val="28"/>
                <w:lang w:val="kk-KZ"/>
              </w:rPr>
              <w:t>бе нөмірі</w:t>
            </w:r>
          </w:p>
        </w:tc>
        <w:tc>
          <w:tcPr>
            <w:tcW w:w="1747" w:type="dxa"/>
          </w:tcPr>
          <w:p w14:paraId="64361F42" w14:textId="77777777" w:rsidR="00B60FEB" w:rsidRPr="00806199" w:rsidRDefault="00E72AE5" w:rsidP="0003550C">
            <w:pPr>
              <w:spacing w:after="0" w:line="240" w:lineRule="auto"/>
              <w:ind w:firstLine="709"/>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oMath>
            </m:oMathPara>
          </w:p>
        </w:tc>
        <w:tc>
          <w:tcPr>
            <w:tcW w:w="1652" w:type="dxa"/>
          </w:tcPr>
          <w:p w14:paraId="0B5A0AEF" w14:textId="77777777" w:rsidR="00B60FEB" w:rsidRPr="00806199" w:rsidRDefault="00E72AE5" w:rsidP="0003550C">
            <w:pPr>
              <w:spacing w:after="0" w:line="240" w:lineRule="auto"/>
              <w:ind w:firstLine="709"/>
              <w:jc w:val="center"/>
              <w:rPr>
                <w:rFonts w:ascii="Times New Roman" w:hAnsi="Times New Roman"/>
                <w:sz w:val="28"/>
                <w:szCs w:val="28"/>
                <w:lang w:val="kk-KZ"/>
              </w:rPr>
            </w:pPr>
            <m:oMathPara>
              <m:oMath>
                <m:acc>
                  <m:accPr>
                    <m:chr m:val="̅"/>
                    <m:ctrlPr>
                      <w:rPr>
                        <w:rFonts w:ascii="Cambria Math" w:hAnsi="Cambria Math"/>
                        <w:i/>
                        <w:sz w:val="28"/>
                        <w:szCs w:val="28"/>
                        <w:lang w:val="kk-KZ"/>
                      </w:rPr>
                    </m:ctrlPr>
                  </m:acc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e>
                </m:acc>
              </m:oMath>
            </m:oMathPara>
          </w:p>
        </w:tc>
        <w:tc>
          <w:tcPr>
            <w:tcW w:w="1077" w:type="dxa"/>
          </w:tcPr>
          <w:p w14:paraId="18623224" w14:textId="77777777" w:rsidR="00B60FEB" w:rsidRPr="00806199" w:rsidRDefault="00E72AE5" w:rsidP="0003550C">
            <w:pPr>
              <w:spacing w:after="0" w:line="240" w:lineRule="auto"/>
              <w:ind w:firstLine="709"/>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oMath>
            </m:oMathPara>
          </w:p>
        </w:tc>
        <w:tc>
          <w:tcPr>
            <w:tcW w:w="1610" w:type="dxa"/>
          </w:tcPr>
          <w:p w14:paraId="0A2A5537" w14:textId="77777777" w:rsidR="00B60FEB" w:rsidRPr="00806199" w:rsidRDefault="00E72AE5" w:rsidP="0003550C">
            <w:pPr>
              <w:spacing w:after="0" w:line="240" w:lineRule="auto"/>
              <w:ind w:firstLine="709"/>
              <w:jc w:val="center"/>
              <w:rPr>
                <w:rFonts w:ascii="Times New Roman" w:hAnsi="Times New Roman"/>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r>
                          <w:rPr>
                            <w:rFonts w:ascii="Cambria Math" w:hAnsi="Cambria Math"/>
                            <w:sz w:val="28"/>
                            <w:szCs w:val="28"/>
                            <w:lang w:val="kk-KZ"/>
                          </w:rPr>
                          <m:t>-</m:t>
                        </m:r>
                        <m:acc>
                          <m:accPr>
                            <m:chr m:val="̅"/>
                            <m:ctrlPr>
                              <w:rPr>
                                <w:rFonts w:ascii="Cambria Math" w:hAnsi="Cambria Math"/>
                                <w:i/>
                                <w:sz w:val="28"/>
                                <w:szCs w:val="28"/>
                                <w:lang w:val="kk-KZ"/>
                              </w:rPr>
                            </m:ctrlPr>
                          </m:acc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e>
                        </m:acc>
                      </m:e>
                    </m:d>
                  </m:e>
                  <m:sup>
                    <m:r>
                      <w:rPr>
                        <w:rFonts w:ascii="Cambria Math" w:hAnsi="Cambria Math"/>
                        <w:sz w:val="28"/>
                        <w:szCs w:val="28"/>
                        <w:lang w:val="kk-KZ"/>
                      </w:rPr>
                      <m:t>2</m:t>
                    </m:r>
                  </m:sup>
                </m:sSup>
              </m:oMath>
            </m:oMathPara>
          </w:p>
        </w:tc>
        <w:tc>
          <w:tcPr>
            <w:tcW w:w="2202" w:type="dxa"/>
          </w:tcPr>
          <w:p w14:paraId="1513D30F" w14:textId="77777777" w:rsidR="00B60FEB" w:rsidRPr="00806199" w:rsidRDefault="00E72AE5" w:rsidP="0003550C">
            <w:pPr>
              <w:spacing w:after="0" w:line="240" w:lineRule="auto"/>
              <w:ind w:firstLine="709"/>
              <w:jc w:val="center"/>
              <w:rPr>
                <w:rFonts w:ascii="Times New Roman" w:hAnsi="Times New Roman"/>
                <w:sz w:val="28"/>
                <w:szCs w:val="28"/>
                <w:lang w:val="kk-KZ"/>
              </w:rPr>
            </w:pPr>
            <m:oMathPara>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ад</m:t>
                    </m:r>
                  </m:sub>
                  <m:sup>
                    <m:r>
                      <w:rPr>
                        <w:rFonts w:ascii="Cambria Math" w:hAnsi="Cambria Math"/>
                        <w:sz w:val="28"/>
                        <w:szCs w:val="28"/>
                        <w:lang w:val="kk-KZ" w:eastAsia="ru-RU"/>
                      </w:rPr>
                      <m:t>2</m:t>
                    </m:r>
                  </m:sup>
                </m:sSubSup>
              </m:oMath>
            </m:oMathPara>
          </w:p>
        </w:tc>
      </w:tr>
      <w:tr w:rsidR="00B60FEB" w:rsidRPr="00806199" w14:paraId="702D53F5" w14:textId="77777777" w:rsidTr="008E65E7">
        <w:trPr>
          <w:trHeight w:val="1956"/>
          <w:jc w:val="center"/>
        </w:trPr>
        <w:tc>
          <w:tcPr>
            <w:tcW w:w="1340" w:type="dxa"/>
          </w:tcPr>
          <w:p w14:paraId="45437ADD"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1</w:t>
            </w:r>
          </w:p>
          <w:p w14:paraId="48CD4182"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2</w:t>
            </w:r>
          </w:p>
          <w:p w14:paraId="0556EE2C"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3</w:t>
            </w:r>
          </w:p>
          <w:p w14:paraId="72FBCE92"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4</w:t>
            </w:r>
          </w:p>
          <w:p w14:paraId="4130A6E8"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5</w:t>
            </w:r>
          </w:p>
          <w:p w14:paraId="027FF378"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6</w:t>
            </w:r>
          </w:p>
          <w:p w14:paraId="01ABE644"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7</w:t>
            </w:r>
          </w:p>
          <w:p w14:paraId="3AAD5D80" w14:textId="77777777" w:rsidR="00B60FEB" w:rsidRPr="00806199" w:rsidRDefault="00B60FEB" w:rsidP="0003550C">
            <w:pPr>
              <w:spacing w:after="0" w:line="240" w:lineRule="auto"/>
              <w:ind w:firstLine="22"/>
              <w:jc w:val="center"/>
              <w:rPr>
                <w:rFonts w:ascii="Times New Roman" w:hAnsi="Times New Roman"/>
                <w:sz w:val="28"/>
                <w:szCs w:val="28"/>
                <w:lang w:val="kk-KZ"/>
              </w:rPr>
            </w:pPr>
            <w:r w:rsidRPr="00806199">
              <w:rPr>
                <w:rFonts w:ascii="Times New Roman" w:hAnsi="Times New Roman"/>
                <w:sz w:val="28"/>
                <w:szCs w:val="28"/>
                <w:lang w:val="kk-KZ"/>
              </w:rPr>
              <w:t>8</w:t>
            </w:r>
          </w:p>
          <w:p w14:paraId="27E8DB14" w14:textId="77777777" w:rsidR="00B60FEB" w:rsidRPr="00806199" w:rsidRDefault="00B60FEB" w:rsidP="00B60D6C">
            <w:pPr>
              <w:spacing w:after="0" w:line="240" w:lineRule="auto"/>
              <w:ind w:firstLine="709"/>
              <w:jc w:val="center"/>
              <w:rPr>
                <w:rFonts w:ascii="Times New Roman" w:hAnsi="Times New Roman"/>
                <w:sz w:val="28"/>
                <w:szCs w:val="28"/>
                <w:lang w:val="kk-KZ"/>
              </w:rPr>
            </w:pPr>
          </w:p>
        </w:tc>
        <w:tc>
          <w:tcPr>
            <w:tcW w:w="1747" w:type="dxa"/>
          </w:tcPr>
          <w:p w14:paraId="2B294976"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133</w:t>
            </w:r>
          </w:p>
          <w:p w14:paraId="69F3FA5F"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118</w:t>
            </w:r>
          </w:p>
          <w:p w14:paraId="4FD90BCB"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138</w:t>
            </w:r>
          </w:p>
          <w:p w14:paraId="54A63932"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118</w:t>
            </w:r>
          </w:p>
          <w:p w14:paraId="07ED13D3"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123</w:t>
            </w:r>
          </w:p>
          <w:p w14:paraId="2D1E4545"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132</w:t>
            </w:r>
          </w:p>
          <w:p w14:paraId="7D5423B5"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118</w:t>
            </w:r>
          </w:p>
          <w:p w14:paraId="1FEAC713" w14:textId="77777777" w:rsidR="00B60FEB" w:rsidRPr="00806199" w:rsidRDefault="00B60FEB" w:rsidP="00B60D6C">
            <w:pPr>
              <w:spacing w:after="0" w:line="240" w:lineRule="auto"/>
              <w:ind w:hanging="36"/>
              <w:jc w:val="center"/>
              <w:rPr>
                <w:rFonts w:ascii="Times New Roman" w:hAnsi="Times New Roman"/>
                <w:sz w:val="28"/>
                <w:szCs w:val="28"/>
                <w:lang w:val="kk-KZ"/>
              </w:rPr>
            </w:pPr>
            <w:r w:rsidRPr="00806199">
              <w:rPr>
                <w:rFonts w:ascii="Times New Roman" w:hAnsi="Times New Roman"/>
                <w:sz w:val="28"/>
                <w:szCs w:val="28"/>
                <w:lang w:val="kk-KZ"/>
              </w:rPr>
              <w:t>128</w:t>
            </w:r>
          </w:p>
        </w:tc>
        <w:tc>
          <w:tcPr>
            <w:tcW w:w="1652" w:type="dxa"/>
          </w:tcPr>
          <w:p w14:paraId="0CE3E22C"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131,11</w:t>
            </w:r>
          </w:p>
          <w:p w14:paraId="1D68634A"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115,51</w:t>
            </w:r>
          </w:p>
          <w:p w14:paraId="48B5D54A"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134,61</w:t>
            </w:r>
          </w:p>
          <w:p w14:paraId="02C455B2"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119,01</w:t>
            </w:r>
          </w:p>
          <w:p w14:paraId="41185106"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118,25</w:t>
            </w:r>
          </w:p>
          <w:p w14:paraId="5CE93855"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129,65</w:t>
            </w:r>
          </w:p>
          <w:p w14:paraId="7A230DF6"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114,75</w:t>
            </w:r>
          </w:p>
          <w:p w14:paraId="2DDB8497" w14:textId="77777777" w:rsidR="00B60FEB" w:rsidRPr="00806199" w:rsidRDefault="00B60FEB" w:rsidP="00B60D6C">
            <w:pPr>
              <w:spacing w:after="0" w:line="240" w:lineRule="auto"/>
              <w:ind w:hanging="59"/>
              <w:jc w:val="center"/>
              <w:rPr>
                <w:rFonts w:ascii="Times New Roman" w:hAnsi="Times New Roman"/>
                <w:sz w:val="28"/>
                <w:szCs w:val="28"/>
                <w:lang w:val="kk-KZ"/>
              </w:rPr>
            </w:pPr>
            <w:r w:rsidRPr="00806199">
              <w:rPr>
                <w:rFonts w:ascii="Times New Roman" w:hAnsi="Times New Roman"/>
                <w:sz w:val="28"/>
                <w:szCs w:val="28"/>
                <w:lang w:val="kk-KZ"/>
              </w:rPr>
              <w:t>126,15</w:t>
            </w:r>
          </w:p>
        </w:tc>
        <w:tc>
          <w:tcPr>
            <w:tcW w:w="1077" w:type="dxa"/>
          </w:tcPr>
          <w:p w14:paraId="597A4FD3"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1,89</w:t>
            </w:r>
          </w:p>
          <w:p w14:paraId="4455299E"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2,49</w:t>
            </w:r>
          </w:p>
          <w:p w14:paraId="122A75AE"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3,39</w:t>
            </w:r>
          </w:p>
          <w:p w14:paraId="01F1618B" w14:textId="707C3963" w:rsidR="00B60FEB" w:rsidRPr="00806199" w:rsidRDefault="00550994"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1,01</w:t>
            </w:r>
          </w:p>
          <w:p w14:paraId="2437AFFE"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4,75</w:t>
            </w:r>
          </w:p>
          <w:p w14:paraId="07677A59"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2,32</w:t>
            </w:r>
          </w:p>
          <w:p w14:paraId="27CD4EFF"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3,25</w:t>
            </w:r>
          </w:p>
          <w:p w14:paraId="0A5C5BFD" w14:textId="77777777" w:rsidR="00B60FEB" w:rsidRPr="00806199" w:rsidRDefault="00B60FEB" w:rsidP="00B60D6C">
            <w:pPr>
              <w:spacing w:after="0" w:line="240" w:lineRule="auto"/>
              <w:ind w:hanging="8"/>
              <w:jc w:val="center"/>
              <w:rPr>
                <w:rFonts w:ascii="Times New Roman" w:hAnsi="Times New Roman"/>
                <w:sz w:val="28"/>
                <w:szCs w:val="28"/>
                <w:lang w:val="kk-KZ"/>
              </w:rPr>
            </w:pPr>
            <w:r w:rsidRPr="00806199">
              <w:rPr>
                <w:rFonts w:ascii="Times New Roman" w:hAnsi="Times New Roman"/>
                <w:sz w:val="28"/>
                <w:szCs w:val="28"/>
                <w:lang w:val="kk-KZ"/>
              </w:rPr>
              <w:t>1,85</w:t>
            </w:r>
          </w:p>
        </w:tc>
        <w:tc>
          <w:tcPr>
            <w:tcW w:w="1610" w:type="dxa"/>
          </w:tcPr>
          <w:p w14:paraId="1441BA1A"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3,57</w:t>
            </w:r>
          </w:p>
          <w:p w14:paraId="388D2BF9"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6,2</w:t>
            </w:r>
          </w:p>
          <w:p w14:paraId="1ADCAF99"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11,49</w:t>
            </w:r>
          </w:p>
          <w:p w14:paraId="1F4946A4"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1,02</w:t>
            </w:r>
          </w:p>
          <w:p w14:paraId="5927D50C"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22,56</w:t>
            </w:r>
          </w:p>
          <w:p w14:paraId="68251489"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5,38</w:t>
            </w:r>
          </w:p>
          <w:p w14:paraId="7191AA2D"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10,56</w:t>
            </w:r>
          </w:p>
          <w:p w14:paraId="7C3A7B74" w14:textId="77777777" w:rsidR="00B60FEB" w:rsidRPr="00806199" w:rsidRDefault="00B60FEB" w:rsidP="00B60D6C">
            <w:pPr>
              <w:spacing w:after="0" w:line="240" w:lineRule="auto"/>
              <w:jc w:val="center"/>
              <w:rPr>
                <w:rFonts w:ascii="Times New Roman" w:hAnsi="Times New Roman"/>
                <w:sz w:val="28"/>
                <w:szCs w:val="28"/>
                <w:lang w:val="kk-KZ"/>
              </w:rPr>
            </w:pPr>
            <w:r w:rsidRPr="00806199">
              <w:rPr>
                <w:rFonts w:ascii="Times New Roman" w:hAnsi="Times New Roman"/>
                <w:sz w:val="28"/>
                <w:szCs w:val="28"/>
                <w:lang w:val="kk-KZ"/>
              </w:rPr>
              <w:t>3,42</w:t>
            </w:r>
          </w:p>
        </w:tc>
        <w:tc>
          <w:tcPr>
            <w:tcW w:w="2202" w:type="dxa"/>
          </w:tcPr>
          <w:p w14:paraId="6A9EFBC3" w14:textId="77777777" w:rsidR="00B60FEB" w:rsidRPr="00806199" w:rsidRDefault="00E72AE5" w:rsidP="0003550C">
            <w:pPr>
              <w:spacing w:after="0" w:line="240" w:lineRule="auto"/>
              <w:ind w:hanging="31"/>
              <w:jc w:val="center"/>
              <w:rPr>
                <w:rFonts w:ascii="Times New Roman" w:hAnsi="Times New Roman"/>
                <w:i/>
                <w:sz w:val="28"/>
                <w:szCs w:val="28"/>
                <w:lang w:val="kk-KZ"/>
              </w:rPr>
            </w:pPr>
            <m:oMathPara>
              <m:oMath>
                <m:f>
                  <m:fPr>
                    <m:ctrlPr>
                      <w:rPr>
                        <w:rFonts w:ascii="Cambria Math" w:eastAsiaTheme="minorEastAsia" w:hAnsi="Cambria Math"/>
                        <w:i/>
                        <w:sz w:val="28"/>
                        <w:szCs w:val="28"/>
                        <w:lang w:val="kk-KZ"/>
                      </w:rPr>
                    </m:ctrlPr>
                  </m:fPr>
                  <m:num>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j=1</m:t>
                        </m:r>
                      </m:sub>
                      <m:sup>
                        <m:r>
                          <w:rPr>
                            <w:rFonts w:ascii="Cambria Math" w:eastAsiaTheme="minorEastAsia" w:hAnsi="Cambria Math"/>
                            <w:sz w:val="28"/>
                            <w:szCs w:val="28"/>
                            <w:lang w:val="kk-KZ"/>
                          </w:rPr>
                          <m:t>N</m:t>
                        </m:r>
                      </m:sup>
                      <m:e>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j</m:t>
                                        </m:r>
                                      </m:sub>
                                    </m:sSub>
                                  </m:e>
                                </m:acc>
                              </m:e>
                            </m:d>
                          </m:e>
                          <m:sup>
                            <m:r>
                              <w:rPr>
                                <w:rFonts w:ascii="Cambria Math" w:hAnsi="Cambria Math"/>
                                <w:sz w:val="28"/>
                                <w:szCs w:val="28"/>
                                <w:lang w:val="kk-KZ"/>
                              </w:rPr>
                              <m:t>2</m:t>
                            </m:r>
                          </m:sup>
                        </m:sSup>
                      </m:e>
                    </m:nary>
                  </m:num>
                  <m:den>
                    <m:r>
                      <w:rPr>
                        <w:rFonts w:ascii="Cambria Math" w:eastAsiaTheme="minorEastAsia" w:hAnsi="Cambria Math"/>
                        <w:sz w:val="28"/>
                        <w:szCs w:val="28"/>
                        <w:lang w:val="kk-KZ"/>
                      </w:rPr>
                      <m:t>N-</m:t>
                    </m:r>
                    <m:d>
                      <m:dPr>
                        <m:ctrlPr>
                          <w:rPr>
                            <w:rFonts w:ascii="Cambria Math" w:eastAsiaTheme="minorEastAsia" w:hAnsi="Cambria Math"/>
                            <w:i/>
                            <w:sz w:val="28"/>
                            <w:szCs w:val="28"/>
                            <w:lang w:val="kk-KZ"/>
                          </w:rPr>
                        </m:ctrlPr>
                      </m:dPr>
                      <m:e>
                        <m:r>
                          <w:rPr>
                            <w:rFonts w:ascii="Cambria Math" w:eastAsiaTheme="minorEastAsia" w:hAnsi="Cambria Math"/>
                            <w:sz w:val="28"/>
                            <w:szCs w:val="28"/>
                            <w:lang w:val="kk-KZ"/>
                          </w:rPr>
                          <m:t>k+1</m:t>
                        </m:r>
                      </m:e>
                    </m:d>
                  </m:den>
                </m:f>
                <m:r>
                  <w:rPr>
                    <w:rFonts w:ascii="Cambria Math" w:eastAsiaTheme="minorEastAsia" w:hAnsi="Cambria Math"/>
                    <w:sz w:val="28"/>
                    <w:szCs w:val="28"/>
                    <w:lang w:val="kk-KZ"/>
                  </w:rPr>
                  <m:t>=4,01</m:t>
                </m:r>
              </m:oMath>
            </m:oMathPara>
          </w:p>
        </w:tc>
      </w:tr>
      <w:tr w:rsidR="00B60FEB" w:rsidRPr="00806199" w14:paraId="55A899BA" w14:textId="77777777" w:rsidTr="008E65E7">
        <w:trPr>
          <w:jc w:val="center"/>
        </w:trPr>
        <w:tc>
          <w:tcPr>
            <w:tcW w:w="1340" w:type="dxa"/>
          </w:tcPr>
          <w:p w14:paraId="15FAE255" w14:textId="77777777" w:rsidR="00B60FEB" w:rsidRPr="00806199" w:rsidRDefault="00B60FEB" w:rsidP="00B60D6C">
            <w:pPr>
              <w:spacing w:after="0" w:line="240" w:lineRule="auto"/>
              <w:ind w:firstLine="709"/>
              <w:jc w:val="both"/>
              <w:rPr>
                <w:rFonts w:ascii="Times New Roman" w:hAnsi="Times New Roman"/>
                <w:sz w:val="28"/>
                <w:szCs w:val="28"/>
                <w:lang w:val="kk-KZ"/>
              </w:rPr>
            </w:pPr>
          </w:p>
        </w:tc>
        <w:tc>
          <w:tcPr>
            <w:tcW w:w="1747" w:type="dxa"/>
          </w:tcPr>
          <w:p w14:paraId="54C981F6" w14:textId="77777777" w:rsidR="00B60FEB" w:rsidRPr="00806199" w:rsidRDefault="00E72AE5" w:rsidP="00B60D6C">
            <w:pPr>
              <w:spacing w:after="0" w:line="240" w:lineRule="auto"/>
              <w:ind w:firstLine="709"/>
              <w:jc w:val="both"/>
              <w:rPr>
                <w:rFonts w:ascii="Times New Roman" w:hAnsi="Times New Roman"/>
                <w:i/>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e>
                </m:nary>
                <m:r>
                  <w:rPr>
                    <w:rFonts w:ascii="Cambria Math" w:hAnsi="Cambria Math"/>
                    <w:sz w:val="28"/>
                    <w:szCs w:val="28"/>
                    <w:lang w:val="kk-KZ"/>
                  </w:rPr>
                  <m:t>=1040</m:t>
                </m:r>
              </m:oMath>
            </m:oMathPara>
          </w:p>
        </w:tc>
        <w:tc>
          <w:tcPr>
            <w:tcW w:w="1652" w:type="dxa"/>
          </w:tcPr>
          <w:p w14:paraId="518BA537" w14:textId="77777777" w:rsidR="00B60FEB" w:rsidRPr="00806199" w:rsidRDefault="00E72AE5" w:rsidP="00B60D6C">
            <w:pPr>
              <w:spacing w:after="0" w:line="240" w:lineRule="auto"/>
              <w:ind w:firstLine="709"/>
              <w:jc w:val="both"/>
              <w:rPr>
                <w:rFonts w:ascii="Times New Roman" w:hAnsi="Times New Roman"/>
                <w:i/>
                <w:sz w:val="28"/>
                <w:szCs w:val="28"/>
                <w:lang w:val="kk-KZ"/>
              </w:rPr>
            </w:pPr>
            <m:oMathPara>
              <m:oMath>
                <m:f>
                  <m:fPr>
                    <m:ctrlPr>
                      <w:rPr>
                        <w:rFonts w:ascii="Cambria Math" w:hAnsi="Cambria Math"/>
                        <w:i/>
                        <w:sz w:val="28"/>
                        <w:szCs w:val="28"/>
                        <w:lang w:val="kk-KZ"/>
                      </w:rPr>
                    </m:ctrlPr>
                  </m:fPr>
                  <m:num>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e>
                    </m:nary>
                  </m:num>
                  <m:den>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den>
                </m:f>
                <m:r>
                  <w:rPr>
                    <w:rFonts w:ascii="Cambria Math" w:eastAsiaTheme="minorEastAsia" w:hAnsi="Cambria Math"/>
                    <w:sz w:val="28"/>
                    <w:szCs w:val="28"/>
                    <w:lang w:val="kk-KZ"/>
                  </w:rPr>
                  <m:t>==123,63</m:t>
                </m:r>
              </m:oMath>
            </m:oMathPara>
          </w:p>
        </w:tc>
        <w:tc>
          <w:tcPr>
            <w:tcW w:w="1077" w:type="dxa"/>
          </w:tcPr>
          <w:p w14:paraId="754E0991" w14:textId="77777777" w:rsidR="00B60FEB" w:rsidRPr="00806199" w:rsidRDefault="00B60FEB" w:rsidP="00B60D6C">
            <w:pPr>
              <w:spacing w:after="0" w:line="240" w:lineRule="auto"/>
              <w:ind w:firstLine="709"/>
              <w:jc w:val="both"/>
              <w:rPr>
                <w:rFonts w:ascii="Times New Roman" w:hAnsi="Times New Roman"/>
                <w:sz w:val="28"/>
                <w:szCs w:val="28"/>
                <w:lang w:val="kk-KZ"/>
              </w:rPr>
            </w:pPr>
          </w:p>
        </w:tc>
        <w:tc>
          <w:tcPr>
            <w:tcW w:w="1610" w:type="dxa"/>
          </w:tcPr>
          <w:p w14:paraId="4DD1F0AB" w14:textId="77777777" w:rsidR="00B60FEB" w:rsidRPr="00806199" w:rsidRDefault="00E72AE5" w:rsidP="00B60D6C">
            <w:pPr>
              <w:spacing w:after="0" w:line="240" w:lineRule="auto"/>
              <w:ind w:firstLine="709"/>
              <w:jc w:val="both"/>
              <w:rPr>
                <w:rFonts w:ascii="Times New Roman" w:hAnsi="Times New Roman"/>
                <w:i/>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u=1</m:t>
                    </m:r>
                  </m:sub>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0</m:t>
                        </m:r>
                      </m:sub>
                    </m:sSub>
                  </m:sup>
                  <m:e>
                    <m:sSup>
                      <m:sSupPr>
                        <m:ctrlPr>
                          <w:rPr>
                            <w:rFonts w:ascii="Cambria Math" w:hAnsi="Cambria Math"/>
                            <w:i/>
                            <w:sz w:val="28"/>
                            <w:szCs w:val="28"/>
                            <w:lang w:val="kk-KZ"/>
                          </w:rPr>
                        </m:ctrlPr>
                      </m:sSup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u</m:t>
                                </m:r>
                              </m:sub>
                            </m:sSub>
                            <m:r>
                              <w:rPr>
                                <w:rFonts w:ascii="Cambria Math" w:hAnsi="Cambria Math"/>
                                <w:sz w:val="28"/>
                                <w:szCs w:val="28"/>
                                <w:lang w:val="kk-KZ"/>
                              </w:rPr>
                              <m:t>-</m:t>
                            </m:r>
                            <m:acc>
                              <m:accPr>
                                <m:chr m:val="̅"/>
                                <m:ctrlPr>
                                  <w:rPr>
                                    <w:rFonts w:ascii="Cambria Math" w:hAnsi="Cambria Math"/>
                                    <w:i/>
                                    <w:sz w:val="28"/>
                                    <w:szCs w:val="28"/>
                                    <w:lang w:val="kk-KZ"/>
                                  </w:rPr>
                                </m:ctrlPr>
                              </m:accPr>
                              <m:e>
                                <m:r>
                                  <w:rPr>
                                    <w:rFonts w:ascii="Cambria Math" w:hAnsi="Cambria Math"/>
                                    <w:sz w:val="28"/>
                                    <w:szCs w:val="28"/>
                                    <w:lang w:val="kk-KZ"/>
                                  </w:rPr>
                                  <m:t>y</m:t>
                                </m:r>
                              </m:e>
                            </m:acc>
                          </m:e>
                        </m:d>
                      </m:e>
                      <m:sup>
                        <m:r>
                          <w:rPr>
                            <w:rFonts w:ascii="Cambria Math" w:hAnsi="Cambria Math"/>
                            <w:sz w:val="28"/>
                            <w:szCs w:val="28"/>
                            <w:lang w:val="kk-KZ"/>
                          </w:rPr>
                          <m:t>2</m:t>
                        </m:r>
                      </m:sup>
                    </m:sSup>
                  </m:e>
                </m:nary>
                <m:r>
                  <w:rPr>
                    <w:rFonts w:ascii="Cambria Math" w:hAnsi="Cambria Math"/>
                    <w:sz w:val="28"/>
                    <w:szCs w:val="28"/>
                    <w:lang w:val="kk-KZ"/>
                  </w:rPr>
                  <m:t>=64,2</m:t>
                </m:r>
              </m:oMath>
            </m:oMathPara>
          </w:p>
        </w:tc>
        <w:tc>
          <w:tcPr>
            <w:tcW w:w="2202" w:type="dxa"/>
          </w:tcPr>
          <w:p w14:paraId="0A0AA6AB" w14:textId="77777777" w:rsidR="00B60FEB" w:rsidRPr="00806199" w:rsidRDefault="00B60FEB" w:rsidP="00B60D6C">
            <w:pPr>
              <w:spacing w:after="0" w:line="240" w:lineRule="auto"/>
              <w:ind w:firstLine="709"/>
              <w:jc w:val="both"/>
              <w:rPr>
                <w:rFonts w:ascii="Times New Roman" w:hAnsi="Times New Roman"/>
                <w:sz w:val="28"/>
                <w:szCs w:val="28"/>
                <w:lang w:val="kk-KZ"/>
              </w:rPr>
            </w:pPr>
          </w:p>
        </w:tc>
      </w:tr>
    </w:tbl>
    <w:p w14:paraId="401E69D5"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69CEF47B" w14:textId="01478AF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Есептеулер </w:t>
      </w:r>
      <m:oMath>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ад</m:t>
            </m:r>
          </m:sub>
          <m:sup>
            <m:r>
              <w:rPr>
                <w:rFonts w:ascii="Cambria Math" w:hAnsi="Cambria Math"/>
                <w:sz w:val="28"/>
                <w:szCs w:val="28"/>
                <w:lang w:val="kk-KZ" w:eastAsia="ru-RU"/>
              </w:rPr>
              <m:t>2</m:t>
            </m:r>
          </m:sup>
        </m:sSubSup>
        <m:r>
          <w:rPr>
            <w:rFonts w:ascii="Cambria Math" w:hAnsi="Cambria Math"/>
            <w:sz w:val="28"/>
            <w:szCs w:val="28"/>
            <w:lang w:val="kk-KZ" w:eastAsia="ru-RU"/>
          </w:rPr>
          <m:t xml:space="preserve">=0,016 </m:t>
        </m:r>
      </m:oMath>
      <w:r w:rsidRPr="00806199">
        <w:rPr>
          <w:rFonts w:ascii="Times New Roman" w:hAnsi="Times New Roman"/>
          <w:sz w:val="28"/>
          <w:szCs w:val="28"/>
          <w:lang w:val="kk-KZ"/>
        </w:rPr>
        <w:t>дисперсиясының мәні екенін анықтады. Алынған модельді тексеру модельдің 5% маңыздылық деңгейінде барабар екенін көрсетті, бұл F</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критерийінің есептік және кестелік мәндерін салыстырумен дәлелденеді: </w:t>
      </w:r>
    </w:p>
    <w:p w14:paraId="4386064C" w14:textId="30AA9E50" w:rsidR="00B60FEB" w:rsidRPr="00806199" w:rsidRDefault="00B60FEB" w:rsidP="00B60D6C">
      <w:pPr>
        <w:spacing w:after="0" w:line="240" w:lineRule="auto"/>
        <w:ind w:firstLine="709"/>
        <w:jc w:val="both"/>
        <w:rPr>
          <w:rFonts w:ascii="Times New Roman" w:eastAsiaTheme="minorEastAsia" w:hAnsi="Times New Roman"/>
          <w:sz w:val="28"/>
          <w:szCs w:val="28"/>
          <w:lang w:val="kk-KZ"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03550C" w:rsidRPr="00806199" w14:paraId="1559A71F" w14:textId="77777777" w:rsidTr="0003550C">
        <w:tc>
          <w:tcPr>
            <w:tcW w:w="8784" w:type="dxa"/>
          </w:tcPr>
          <w:p w14:paraId="50E5324C" w14:textId="55A5F3A4" w:rsidR="0003550C" w:rsidRPr="00806199" w:rsidRDefault="00E72AE5" w:rsidP="00B60D6C">
            <w:pPr>
              <w:spacing w:after="0" w:line="240" w:lineRule="auto"/>
              <w:jc w:val="both"/>
              <w:rPr>
                <w:rFonts w:ascii="Times New Roman" w:eastAsiaTheme="minorEastAsia" w:hAnsi="Times New Roman"/>
                <w:sz w:val="28"/>
                <w:szCs w:val="28"/>
                <w:lang w:val="kk-KZ" w:eastAsia="ru-RU"/>
              </w:rPr>
            </w:pPr>
            <m:oMathPara>
              <m:oMath>
                <m:sSub>
                  <m:sSubPr>
                    <m:ctrlPr>
                      <w:rPr>
                        <w:rFonts w:ascii="Cambria Math" w:hAnsi="Cambria Math"/>
                        <w:i/>
                        <w:sz w:val="28"/>
                        <w:szCs w:val="28"/>
                        <w:lang w:val="kk-KZ" w:eastAsia="ru-RU"/>
                      </w:rPr>
                    </m:ctrlPr>
                  </m:sSubPr>
                  <m:e>
                    <m:r>
                      <w:rPr>
                        <w:rFonts w:ascii="Cambria Math" w:hAnsi="Cambria Math"/>
                        <w:sz w:val="28"/>
                        <w:szCs w:val="28"/>
                        <w:lang w:val="kk-KZ" w:eastAsia="ru-RU"/>
                      </w:rPr>
                      <m:t>F</m:t>
                    </m:r>
                  </m:e>
                  <m:sub>
                    <m:r>
                      <w:rPr>
                        <w:rFonts w:ascii="Cambria Math" w:hAnsi="Cambria Math"/>
                        <w:sz w:val="28"/>
                        <w:szCs w:val="28"/>
                        <w:lang w:val="kk-KZ" w:eastAsia="ru-RU"/>
                      </w:rPr>
                      <m:t>p</m:t>
                    </m:r>
                  </m:sub>
                </m:sSub>
                <m:r>
                  <w:rPr>
                    <w:rFonts w:ascii="Cambria Math" w:hAnsi="Cambria Math"/>
                    <w:sz w:val="28"/>
                    <w:szCs w:val="28"/>
                    <w:lang w:val="kk-KZ" w:eastAsia="ru-RU"/>
                  </w:rPr>
                  <m:t>&lt;</m:t>
                </m:r>
                <m:sSub>
                  <m:sSubPr>
                    <m:ctrlPr>
                      <w:rPr>
                        <w:rFonts w:ascii="Cambria Math" w:hAnsi="Cambria Math"/>
                        <w:i/>
                        <w:sz w:val="28"/>
                        <w:szCs w:val="28"/>
                        <w:lang w:val="kk-KZ" w:eastAsia="ru-RU"/>
                      </w:rPr>
                    </m:ctrlPr>
                  </m:sSubPr>
                  <m:e>
                    <m:r>
                      <w:rPr>
                        <w:rFonts w:ascii="Cambria Math" w:hAnsi="Cambria Math"/>
                        <w:sz w:val="28"/>
                        <w:szCs w:val="28"/>
                        <w:lang w:val="kk-KZ" w:eastAsia="ru-RU"/>
                      </w:rPr>
                      <m:t>F</m:t>
                    </m:r>
                  </m:e>
                  <m:sub>
                    <m:r>
                      <w:rPr>
                        <w:rFonts w:ascii="Cambria Math" w:hAnsi="Cambria Math"/>
                        <w:sz w:val="28"/>
                        <w:szCs w:val="28"/>
                        <w:lang w:val="kk-KZ" w:eastAsia="ru-RU"/>
                      </w:rPr>
                      <m:t>т</m:t>
                    </m:r>
                  </m:sub>
                </m:sSub>
              </m:oMath>
            </m:oMathPara>
          </w:p>
        </w:tc>
        <w:tc>
          <w:tcPr>
            <w:tcW w:w="844" w:type="dxa"/>
          </w:tcPr>
          <w:p w14:paraId="03C7717E" w14:textId="61B5F97B" w:rsidR="0003550C" w:rsidRPr="00806199" w:rsidRDefault="0003550C" w:rsidP="00B60D6C">
            <w:pPr>
              <w:spacing w:after="0" w:line="240" w:lineRule="auto"/>
              <w:jc w:val="both"/>
              <w:rPr>
                <w:rFonts w:ascii="Times New Roman" w:eastAsiaTheme="minorEastAsia" w:hAnsi="Times New Roman"/>
                <w:sz w:val="28"/>
                <w:szCs w:val="28"/>
                <w:lang w:val="kk-KZ" w:eastAsia="ru-RU"/>
              </w:rPr>
            </w:pPr>
            <w:r w:rsidRPr="00806199">
              <w:rPr>
                <w:rFonts w:ascii="Times New Roman" w:hAnsi="Times New Roman"/>
                <w:noProof/>
                <w:sz w:val="28"/>
                <w:szCs w:val="28"/>
                <w:lang w:val="kk-KZ"/>
              </w:rPr>
              <w:t>(3.11)</w:t>
            </w:r>
          </w:p>
        </w:tc>
      </w:tr>
      <w:tr w:rsidR="0003550C" w:rsidRPr="00806199" w14:paraId="6D2D8BDE" w14:textId="77777777" w:rsidTr="0003550C">
        <w:tc>
          <w:tcPr>
            <w:tcW w:w="8784" w:type="dxa"/>
          </w:tcPr>
          <w:p w14:paraId="517B64AE" w14:textId="77777777" w:rsidR="0003550C" w:rsidRPr="00806199" w:rsidRDefault="0003550C" w:rsidP="00B60D6C">
            <w:pPr>
              <w:spacing w:after="0" w:line="240" w:lineRule="auto"/>
              <w:jc w:val="both"/>
              <w:rPr>
                <w:rFonts w:ascii="Times New Roman" w:eastAsia="Times New Roman" w:hAnsi="Times New Roman"/>
                <w:sz w:val="28"/>
                <w:szCs w:val="28"/>
                <w:lang w:val="kk-KZ" w:eastAsia="ru-RU"/>
              </w:rPr>
            </w:pPr>
          </w:p>
        </w:tc>
        <w:tc>
          <w:tcPr>
            <w:tcW w:w="844" w:type="dxa"/>
          </w:tcPr>
          <w:p w14:paraId="05D23AFC" w14:textId="77777777" w:rsidR="0003550C" w:rsidRPr="00806199" w:rsidRDefault="0003550C" w:rsidP="00B60D6C">
            <w:pPr>
              <w:spacing w:after="0" w:line="240" w:lineRule="auto"/>
              <w:jc w:val="both"/>
              <w:rPr>
                <w:rFonts w:ascii="Times New Roman" w:hAnsi="Times New Roman"/>
                <w:noProof/>
                <w:sz w:val="28"/>
                <w:szCs w:val="28"/>
                <w:lang w:val="kk-KZ"/>
              </w:rPr>
            </w:pPr>
          </w:p>
        </w:tc>
      </w:tr>
      <w:tr w:rsidR="0003550C" w:rsidRPr="00806199" w14:paraId="48662601" w14:textId="77777777" w:rsidTr="0003550C">
        <w:tc>
          <w:tcPr>
            <w:tcW w:w="8784" w:type="dxa"/>
          </w:tcPr>
          <w:p w14:paraId="4063806C" w14:textId="7B87150D" w:rsidR="0003550C" w:rsidRPr="00806199" w:rsidRDefault="00E72AE5" w:rsidP="00B60D6C">
            <w:pPr>
              <w:spacing w:after="0" w:line="240" w:lineRule="auto"/>
              <w:jc w:val="both"/>
              <w:rPr>
                <w:rFonts w:ascii="Times New Roman" w:eastAsia="Times New Roman" w:hAnsi="Times New Roman"/>
                <w:sz w:val="28"/>
                <w:szCs w:val="28"/>
                <w:lang w:val="kk-KZ" w:eastAsia="ru-RU"/>
              </w:rPr>
            </w:pPr>
            <m:oMathPara>
              <m:oMath>
                <m:sSub>
                  <m:sSubPr>
                    <m:ctrlPr>
                      <w:rPr>
                        <w:rFonts w:ascii="Cambria Math" w:hAnsi="Cambria Math"/>
                        <w:i/>
                        <w:sz w:val="28"/>
                        <w:szCs w:val="28"/>
                        <w:lang w:val="kk-KZ" w:eastAsia="ru-RU"/>
                      </w:rPr>
                    </m:ctrlPr>
                  </m:sSubPr>
                  <m:e>
                    <m:r>
                      <w:rPr>
                        <w:rFonts w:ascii="Cambria Math" w:hAnsi="Cambria Math"/>
                        <w:sz w:val="28"/>
                        <w:szCs w:val="28"/>
                        <w:lang w:val="kk-KZ" w:eastAsia="ru-RU"/>
                      </w:rPr>
                      <m:t>F</m:t>
                    </m:r>
                  </m:e>
                  <m:sub>
                    <m:r>
                      <w:rPr>
                        <w:rFonts w:ascii="Cambria Math" w:hAnsi="Cambria Math"/>
                        <w:sz w:val="28"/>
                        <w:szCs w:val="28"/>
                        <w:lang w:val="kk-KZ" w:eastAsia="ru-RU"/>
                      </w:rPr>
                      <m:t>p</m:t>
                    </m:r>
                  </m:sub>
                </m:sSub>
                <m:r>
                  <w:rPr>
                    <w:rFonts w:ascii="Cambria Math" w:hAnsi="Cambria Math"/>
                    <w:sz w:val="28"/>
                    <w:szCs w:val="28"/>
                    <w:lang w:val="kk-KZ" w:eastAsia="ru-RU"/>
                  </w:rPr>
                  <m:t>=</m:t>
                </m:r>
                <m:f>
                  <m:fPr>
                    <m:ctrlPr>
                      <w:rPr>
                        <w:rFonts w:ascii="Cambria Math" w:hAnsi="Cambria Math"/>
                        <w:i/>
                        <w:sz w:val="28"/>
                        <w:szCs w:val="28"/>
                        <w:lang w:val="kk-KZ" w:eastAsia="ru-RU"/>
                      </w:rPr>
                    </m:ctrlPr>
                  </m:fPr>
                  <m:num>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ад</m:t>
                        </m:r>
                      </m:sub>
                      <m:sup>
                        <m:r>
                          <w:rPr>
                            <w:rFonts w:ascii="Cambria Math" w:hAnsi="Cambria Math"/>
                            <w:sz w:val="28"/>
                            <w:szCs w:val="28"/>
                            <w:lang w:val="kk-KZ" w:eastAsia="ru-RU"/>
                          </w:rPr>
                          <m:t>2</m:t>
                        </m:r>
                      </m:sup>
                    </m:sSubSup>
                  </m:num>
                  <m:den>
                    <m:sSubSup>
                      <m:sSubSupPr>
                        <m:ctrlPr>
                          <w:rPr>
                            <w:rFonts w:ascii="Cambria Math" w:hAnsi="Cambria Math"/>
                            <w:i/>
                            <w:sz w:val="28"/>
                            <w:szCs w:val="28"/>
                            <w:lang w:val="kk-KZ" w:eastAsia="ru-RU"/>
                          </w:rPr>
                        </m:ctrlPr>
                      </m:sSubSupPr>
                      <m:e>
                        <m:r>
                          <w:rPr>
                            <w:rFonts w:ascii="Cambria Math" w:hAnsi="Cambria Math"/>
                            <w:sz w:val="28"/>
                            <w:szCs w:val="28"/>
                            <w:lang w:val="kk-KZ" w:eastAsia="ru-RU"/>
                          </w:rPr>
                          <m:t>s</m:t>
                        </m:r>
                      </m:e>
                      <m:sub>
                        <m:r>
                          <w:rPr>
                            <w:rFonts w:ascii="Cambria Math" w:hAnsi="Cambria Math"/>
                            <w:sz w:val="28"/>
                            <w:szCs w:val="28"/>
                            <w:lang w:val="kk-KZ" w:eastAsia="ru-RU"/>
                          </w:rPr>
                          <m:t>y</m:t>
                        </m:r>
                      </m:sub>
                      <m:sup>
                        <m:r>
                          <w:rPr>
                            <w:rFonts w:ascii="Cambria Math" w:hAnsi="Cambria Math"/>
                            <w:sz w:val="28"/>
                            <w:szCs w:val="28"/>
                            <w:lang w:val="kk-KZ" w:eastAsia="ru-RU"/>
                          </w:rPr>
                          <m:t>2</m:t>
                        </m:r>
                      </m:sup>
                    </m:sSubSup>
                  </m:den>
                </m:f>
              </m:oMath>
            </m:oMathPara>
          </w:p>
        </w:tc>
        <w:tc>
          <w:tcPr>
            <w:tcW w:w="844" w:type="dxa"/>
          </w:tcPr>
          <w:p w14:paraId="12A40BD6" w14:textId="77777777" w:rsidR="0003550C" w:rsidRPr="00806199" w:rsidRDefault="0003550C" w:rsidP="00B60D6C">
            <w:pPr>
              <w:spacing w:after="0" w:line="240" w:lineRule="auto"/>
              <w:jc w:val="both"/>
              <w:rPr>
                <w:rFonts w:ascii="Times New Roman" w:hAnsi="Times New Roman"/>
                <w:noProof/>
                <w:sz w:val="28"/>
                <w:szCs w:val="28"/>
                <w:lang w:val="kk-KZ"/>
              </w:rPr>
            </w:pPr>
          </w:p>
          <w:p w14:paraId="44428E9E" w14:textId="31A7EFB7" w:rsidR="0003550C" w:rsidRPr="00806199" w:rsidRDefault="0003550C" w:rsidP="00B60D6C">
            <w:pPr>
              <w:spacing w:after="0" w:line="240" w:lineRule="auto"/>
              <w:jc w:val="both"/>
              <w:rPr>
                <w:rFonts w:ascii="Times New Roman" w:hAnsi="Times New Roman"/>
                <w:noProof/>
                <w:sz w:val="28"/>
                <w:szCs w:val="28"/>
                <w:lang w:val="kk-KZ"/>
              </w:rPr>
            </w:pPr>
            <w:r w:rsidRPr="00806199">
              <w:rPr>
                <w:rFonts w:ascii="Times New Roman" w:hAnsi="Times New Roman"/>
                <w:noProof/>
                <w:sz w:val="28"/>
                <w:szCs w:val="28"/>
                <w:lang w:val="kk-KZ"/>
              </w:rPr>
              <w:t>(3.12)</w:t>
            </w:r>
          </w:p>
        </w:tc>
      </w:tr>
      <w:tr w:rsidR="0003550C" w:rsidRPr="00806199" w14:paraId="5493467A" w14:textId="77777777" w:rsidTr="0003550C">
        <w:tc>
          <w:tcPr>
            <w:tcW w:w="8784" w:type="dxa"/>
          </w:tcPr>
          <w:p w14:paraId="7E2B1D83" w14:textId="77777777" w:rsidR="0003550C" w:rsidRPr="00806199" w:rsidRDefault="0003550C" w:rsidP="00B60D6C">
            <w:pPr>
              <w:spacing w:after="0" w:line="240" w:lineRule="auto"/>
              <w:jc w:val="both"/>
              <w:rPr>
                <w:rFonts w:ascii="Times New Roman" w:eastAsia="Times New Roman" w:hAnsi="Times New Roman"/>
                <w:sz w:val="28"/>
                <w:szCs w:val="28"/>
                <w:lang w:val="kk-KZ" w:eastAsia="ru-RU"/>
              </w:rPr>
            </w:pPr>
          </w:p>
        </w:tc>
        <w:tc>
          <w:tcPr>
            <w:tcW w:w="844" w:type="dxa"/>
          </w:tcPr>
          <w:p w14:paraId="571826BF" w14:textId="77777777" w:rsidR="0003550C" w:rsidRPr="00806199" w:rsidRDefault="0003550C" w:rsidP="00B60D6C">
            <w:pPr>
              <w:spacing w:after="0" w:line="240" w:lineRule="auto"/>
              <w:jc w:val="both"/>
              <w:rPr>
                <w:rFonts w:ascii="Times New Roman" w:hAnsi="Times New Roman"/>
                <w:noProof/>
                <w:sz w:val="28"/>
                <w:szCs w:val="28"/>
                <w:lang w:val="kk-KZ"/>
              </w:rPr>
            </w:pPr>
          </w:p>
        </w:tc>
      </w:tr>
      <w:tr w:rsidR="0003550C" w:rsidRPr="00806199" w14:paraId="2176A061" w14:textId="77777777" w:rsidTr="0003550C">
        <w:tc>
          <w:tcPr>
            <w:tcW w:w="8784" w:type="dxa"/>
          </w:tcPr>
          <w:p w14:paraId="0F251B14" w14:textId="1D8C7D19" w:rsidR="0003550C" w:rsidRPr="00806199" w:rsidRDefault="00E72AE5" w:rsidP="0003550C">
            <w:pPr>
              <w:spacing w:after="0" w:line="240" w:lineRule="auto"/>
              <w:ind w:firstLine="709"/>
              <w:jc w:val="both"/>
              <w:rPr>
                <w:rFonts w:ascii="Times New Roman" w:eastAsiaTheme="minorEastAsia" w:hAnsi="Times New Roman"/>
                <w:sz w:val="28"/>
                <w:szCs w:val="28"/>
                <w:lang w:val="kk-KZ" w:eastAsia="ru-RU"/>
              </w:rPr>
            </w:pPr>
            <m:oMathPara>
              <m:oMathParaPr>
                <m:jc m:val="center"/>
              </m:oMathParaPr>
              <m:oMath>
                <m:sSub>
                  <m:sSubPr>
                    <m:ctrlPr>
                      <w:rPr>
                        <w:rFonts w:ascii="Cambria Math" w:hAnsi="Cambria Math"/>
                        <w:i/>
                        <w:sz w:val="28"/>
                        <w:szCs w:val="28"/>
                        <w:lang w:val="kk-KZ" w:eastAsia="ru-RU"/>
                      </w:rPr>
                    </m:ctrlPr>
                  </m:sSubPr>
                  <m:e>
                    <m:r>
                      <w:rPr>
                        <w:rFonts w:ascii="Cambria Math" w:hAnsi="Cambria Math"/>
                        <w:sz w:val="28"/>
                        <w:szCs w:val="28"/>
                        <w:lang w:val="kk-KZ" w:eastAsia="ru-RU"/>
                      </w:rPr>
                      <m:t>F</m:t>
                    </m:r>
                  </m:e>
                  <m:sub>
                    <m:r>
                      <w:rPr>
                        <w:rFonts w:ascii="Cambria Math" w:hAnsi="Cambria Math"/>
                        <w:sz w:val="28"/>
                        <w:szCs w:val="28"/>
                        <w:lang w:val="kk-KZ" w:eastAsia="ru-RU"/>
                      </w:rPr>
                      <m:t>p</m:t>
                    </m:r>
                  </m:sub>
                </m:sSub>
                <m:r>
                  <w:rPr>
                    <w:rFonts w:ascii="Cambria Math" w:hAnsi="Cambria Math"/>
                    <w:sz w:val="28"/>
                    <w:szCs w:val="28"/>
                    <w:lang w:val="kk-KZ" w:eastAsia="ru-RU"/>
                  </w:rPr>
                  <m:t>=</m:t>
                </m:r>
                <m:f>
                  <m:fPr>
                    <m:ctrlPr>
                      <w:rPr>
                        <w:rFonts w:ascii="Cambria Math" w:hAnsi="Cambria Math"/>
                        <w:i/>
                        <w:sz w:val="28"/>
                        <w:szCs w:val="28"/>
                        <w:lang w:val="kk-KZ" w:eastAsia="ru-RU"/>
                      </w:rPr>
                    </m:ctrlPr>
                  </m:fPr>
                  <m:num>
                    <m:r>
                      <w:rPr>
                        <w:rFonts w:ascii="Cambria Math" w:hAnsi="Cambria Math"/>
                        <w:sz w:val="28"/>
                        <w:szCs w:val="28"/>
                        <w:lang w:val="kk-KZ" w:eastAsia="ru-RU"/>
                      </w:rPr>
                      <m:t>4,01</m:t>
                    </m:r>
                  </m:num>
                  <m:den>
                    <m:r>
                      <w:rPr>
                        <w:rFonts w:ascii="Cambria Math" w:hAnsi="Cambria Math"/>
                        <w:sz w:val="28"/>
                        <w:szCs w:val="28"/>
                        <w:lang w:val="kk-KZ" w:eastAsia="ru-RU"/>
                      </w:rPr>
                      <m:t>1,1</m:t>
                    </m:r>
                  </m:den>
                </m:f>
                <m:r>
                  <w:rPr>
                    <w:rFonts w:ascii="Cambria Math" w:hAnsi="Cambria Math"/>
                    <w:sz w:val="28"/>
                    <w:szCs w:val="28"/>
                    <w:lang w:val="kk-KZ" w:eastAsia="ru-RU"/>
                  </w:rPr>
                  <m:t>=3,65&lt;</m:t>
                </m:r>
                <m:sSub>
                  <m:sSubPr>
                    <m:ctrlPr>
                      <w:rPr>
                        <w:rFonts w:ascii="Cambria Math" w:hAnsi="Cambria Math"/>
                        <w:i/>
                        <w:sz w:val="28"/>
                        <w:szCs w:val="28"/>
                        <w:lang w:val="kk-KZ" w:eastAsia="ru-RU"/>
                      </w:rPr>
                    </m:ctrlPr>
                  </m:sSubPr>
                  <m:e>
                    <m:r>
                      <w:rPr>
                        <w:rFonts w:ascii="Cambria Math" w:hAnsi="Cambria Math"/>
                        <w:sz w:val="28"/>
                        <w:szCs w:val="28"/>
                        <w:lang w:val="kk-KZ" w:eastAsia="ru-RU"/>
                      </w:rPr>
                      <m:t>F</m:t>
                    </m:r>
                  </m:e>
                  <m:sub>
                    <m:r>
                      <w:rPr>
                        <w:rFonts w:ascii="Cambria Math" w:hAnsi="Cambria Math"/>
                        <w:sz w:val="28"/>
                        <w:szCs w:val="28"/>
                        <w:lang w:val="kk-KZ" w:eastAsia="ru-RU"/>
                      </w:rPr>
                      <m:t>т</m:t>
                    </m:r>
                  </m:sub>
                </m:sSub>
                <m:r>
                  <w:rPr>
                    <w:rFonts w:ascii="Cambria Math" w:hAnsi="Cambria Math"/>
                    <w:sz w:val="28"/>
                    <w:szCs w:val="28"/>
                    <w:lang w:val="kk-KZ" w:eastAsia="ru-RU"/>
                  </w:rPr>
                  <m:t>=5,41</m:t>
                </m:r>
              </m:oMath>
            </m:oMathPara>
          </w:p>
          <w:p w14:paraId="5885CDB4" w14:textId="77777777" w:rsidR="0003550C" w:rsidRPr="00806199" w:rsidRDefault="0003550C" w:rsidP="00B60D6C">
            <w:pPr>
              <w:spacing w:after="0" w:line="240" w:lineRule="auto"/>
              <w:jc w:val="both"/>
              <w:rPr>
                <w:rFonts w:ascii="Times New Roman" w:eastAsia="Times New Roman" w:hAnsi="Times New Roman"/>
                <w:sz w:val="28"/>
                <w:szCs w:val="28"/>
                <w:lang w:val="kk-KZ" w:eastAsia="ru-RU"/>
              </w:rPr>
            </w:pPr>
          </w:p>
        </w:tc>
        <w:tc>
          <w:tcPr>
            <w:tcW w:w="844" w:type="dxa"/>
          </w:tcPr>
          <w:p w14:paraId="20316183" w14:textId="77777777" w:rsidR="0003550C" w:rsidRPr="00806199" w:rsidRDefault="0003550C" w:rsidP="00B60D6C">
            <w:pPr>
              <w:spacing w:after="0" w:line="240" w:lineRule="auto"/>
              <w:jc w:val="both"/>
              <w:rPr>
                <w:rFonts w:ascii="Times New Roman" w:hAnsi="Times New Roman"/>
                <w:noProof/>
                <w:sz w:val="28"/>
                <w:szCs w:val="28"/>
                <w:lang w:val="kk-KZ"/>
              </w:rPr>
            </w:pPr>
          </w:p>
        </w:tc>
      </w:tr>
    </w:tbl>
    <w:p w14:paraId="1C883D94" w14:textId="77777777" w:rsidR="0003550C" w:rsidRPr="00806199" w:rsidRDefault="0003550C" w:rsidP="00B60D6C">
      <w:pPr>
        <w:spacing w:after="0" w:line="240" w:lineRule="auto"/>
        <w:ind w:firstLine="709"/>
        <w:jc w:val="both"/>
        <w:rPr>
          <w:rFonts w:ascii="Times New Roman" w:eastAsiaTheme="minorEastAsia" w:hAnsi="Times New Roman"/>
          <w:sz w:val="28"/>
          <w:szCs w:val="28"/>
          <w:lang w:val="kk-KZ" w:eastAsia="ru-RU"/>
        </w:rPr>
      </w:pPr>
    </w:p>
    <w:p w14:paraId="2197166A" w14:textId="0D75882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i/>
          <w:sz w:val="28"/>
          <w:szCs w:val="28"/>
          <w:lang w:val="kk-KZ"/>
        </w:rPr>
        <w:t>b</w:t>
      </w:r>
      <w:r w:rsidRPr="00806199">
        <w:rPr>
          <w:rFonts w:ascii="Times New Roman" w:hAnsi="Times New Roman"/>
          <w:i/>
          <w:sz w:val="28"/>
          <w:szCs w:val="28"/>
          <w:vertAlign w:val="subscript"/>
          <w:lang w:val="kk-KZ"/>
        </w:rPr>
        <w:t>2</w:t>
      </w:r>
      <w:r w:rsidRPr="00806199">
        <w:rPr>
          <w:rFonts w:ascii="Times New Roman" w:hAnsi="Times New Roman"/>
          <w:i/>
          <w:sz w:val="28"/>
          <w:szCs w:val="28"/>
          <w:lang w:val="kk-KZ"/>
        </w:rPr>
        <w:t xml:space="preserve"> </w:t>
      </w:r>
      <w:r w:rsidRPr="00806199">
        <w:rPr>
          <w:rFonts w:ascii="Times New Roman" w:hAnsi="Times New Roman"/>
          <w:iCs/>
          <w:sz w:val="28"/>
          <w:szCs w:val="28"/>
          <w:lang w:val="kk-KZ"/>
        </w:rPr>
        <w:t>және</w:t>
      </w:r>
      <w:r w:rsidRPr="00806199">
        <w:rPr>
          <w:rFonts w:ascii="Times New Roman" w:hAnsi="Times New Roman"/>
          <w:i/>
          <w:sz w:val="28"/>
          <w:szCs w:val="28"/>
          <w:lang w:val="kk-KZ"/>
        </w:rPr>
        <w:t xml:space="preserve"> b</w:t>
      </w:r>
      <w:r w:rsidRPr="00806199">
        <w:rPr>
          <w:rFonts w:ascii="Times New Roman" w:hAnsi="Times New Roman"/>
          <w:i/>
          <w:sz w:val="28"/>
          <w:szCs w:val="28"/>
          <w:vertAlign w:val="subscript"/>
          <w:lang w:val="kk-KZ"/>
        </w:rPr>
        <w:t>12</w:t>
      </w:r>
      <w:r w:rsidRPr="00806199">
        <w:rPr>
          <w:rFonts w:ascii="Times New Roman" w:hAnsi="Times New Roman"/>
          <w:sz w:val="28"/>
          <w:szCs w:val="28"/>
          <w:lang w:val="kk-KZ"/>
        </w:rPr>
        <w:t xml:space="preserve"> коэффициенттері сенімділік аралықтарынан аз, сондықтан оларды статистикалық тұрғыдан маңызды емес деп тануға және регрессия теңдеуінен шығаруға болады. Шамалы коэффициенттерді алып тастағаннан кейін (3.2) теңдеу келесідей болады</w:t>
      </w:r>
    </w:p>
    <w:p w14:paraId="70F55A25" w14:textId="77777777" w:rsidR="00C74C17" w:rsidRPr="00806199" w:rsidRDefault="00C74C17"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C74C17" w:rsidRPr="00806199" w14:paraId="00C8BD14" w14:textId="77777777" w:rsidTr="0003550C">
        <w:trPr>
          <w:trHeight w:val="517"/>
        </w:trPr>
        <w:tc>
          <w:tcPr>
            <w:tcW w:w="8784" w:type="dxa"/>
          </w:tcPr>
          <w:p w14:paraId="6AE92677" w14:textId="7F6F713B" w:rsidR="00C74C17" w:rsidRPr="00806199" w:rsidRDefault="00C74C17" w:rsidP="00C74C17">
            <w:pPr>
              <w:spacing w:after="0" w:line="240" w:lineRule="auto"/>
              <w:jc w:val="center"/>
              <w:rPr>
                <w:rFonts w:ascii="Times New Roman" w:hAnsi="Times New Roman"/>
                <w:noProof/>
                <w:sz w:val="28"/>
                <w:szCs w:val="28"/>
                <w:lang w:val="kk-KZ"/>
              </w:rPr>
            </w:pPr>
            <m:oMathPara>
              <m:oMath>
                <m:r>
                  <w:rPr>
                    <w:rFonts w:ascii="Cambria Math" w:hAnsi="Cambria Math"/>
                    <w:sz w:val="28"/>
                    <w:szCs w:val="28"/>
                    <w:lang w:val="kk-KZ" w:eastAsia="ru-RU"/>
                  </w:rPr>
                  <m:t>y=</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о</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23</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2</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11</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1</m:t>
                    </m:r>
                  </m:sub>
                  <m:sup>
                    <m:r>
                      <w:rPr>
                        <w:rFonts w:ascii="Cambria Math" w:hAnsi="Cambria Math"/>
                        <w:sz w:val="28"/>
                        <w:szCs w:val="28"/>
                        <w:lang w:val="kk-KZ" w:eastAsia="ru-RU"/>
                      </w:rPr>
                      <m:t>2</m:t>
                    </m:r>
                  </m:sup>
                </m:sSubSup>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22</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2</m:t>
                    </m:r>
                  </m:sub>
                  <m:sup>
                    <m:r>
                      <w:rPr>
                        <w:rFonts w:ascii="Cambria Math" w:hAnsi="Cambria Math"/>
                        <w:sz w:val="28"/>
                        <w:szCs w:val="28"/>
                        <w:lang w:val="kk-KZ" w:eastAsia="ru-RU"/>
                      </w:rPr>
                      <m:t>2</m:t>
                    </m:r>
                  </m:sup>
                </m:sSubSup>
                <m:r>
                  <w:rPr>
                    <w:rFonts w:ascii="Cambria Math" w:hAnsi="Cambria Math"/>
                    <w:sz w:val="28"/>
                    <w:szCs w:val="28"/>
                    <w:lang w:val="kk-KZ" w:eastAsia="ru-RU"/>
                  </w:rPr>
                  <m:t>+</m:t>
                </m:r>
                <m:sSub>
                  <m:sSubPr>
                    <m:ctrlPr>
                      <w:rPr>
                        <w:rFonts w:ascii="Cambria Math" w:hAnsi="Cambria Math"/>
                        <w:i/>
                        <w:sz w:val="28"/>
                        <w:szCs w:val="28"/>
                        <w:lang w:val="kk-KZ" w:eastAsia="ru-RU"/>
                      </w:rPr>
                    </m:ctrlPr>
                  </m:sSubPr>
                  <m:e>
                    <m:r>
                      <w:rPr>
                        <w:rFonts w:ascii="Cambria Math" w:hAnsi="Cambria Math"/>
                        <w:sz w:val="28"/>
                        <w:szCs w:val="28"/>
                        <w:lang w:val="kk-KZ" w:eastAsia="ru-RU"/>
                      </w:rPr>
                      <m:t>b</m:t>
                    </m:r>
                  </m:e>
                  <m:sub>
                    <m:r>
                      <w:rPr>
                        <w:rFonts w:ascii="Cambria Math" w:hAnsi="Cambria Math"/>
                        <w:sz w:val="28"/>
                        <w:szCs w:val="28"/>
                        <w:lang w:val="kk-KZ" w:eastAsia="ru-RU"/>
                      </w:rPr>
                      <m:t>33</m:t>
                    </m:r>
                  </m:sub>
                </m:sSub>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3</m:t>
                    </m:r>
                  </m:sub>
                  <m:sup>
                    <m:r>
                      <w:rPr>
                        <w:rFonts w:ascii="Cambria Math" w:hAnsi="Cambria Math"/>
                        <w:sz w:val="28"/>
                        <w:szCs w:val="28"/>
                        <w:lang w:val="kk-KZ" w:eastAsia="ru-RU"/>
                      </w:rPr>
                      <m:t>2</m:t>
                    </m:r>
                  </m:sup>
                </m:sSubSup>
              </m:oMath>
            </m:oMathPara>
          </w:p>
          <w:p w14:paraId="7E15C9E3" w14:textId="77777777" w:rsidR="00C74C17" w:rsidRPr="00806199" w:rsidRDefault="00C74C17" w:rsidP="00C74C17">
            <w:pPr>
              <w:spacing w:after="0" w:line="240" w:lineRule="auto"/>
              <w:jc w:val="both"/>
              <w:rPr>
                <w:rFonts w:ascii="Times New Roman" w:hAnsi="Times New Roman"/>
                <w:sz w:val="28"/>
                <w:szCs w:val="28"/>
                <w:lang w:val="kk-KZ"/>
              </w:rPr>
            </w:pPr>
          </w:p>
        </w:tc>
        <w:tc>
          <w:tcPr>
            <w:tcW w:w="844" w:type="dxa"/>
          </w:tcPr>
          <w:p w14:paraId="24EF0613" w14:textId="53064F3D" w:rsidR="00C74C17" w:rsidRPr="00806199" w:rsidRDefault="00C74C17" w:rsidP="00C74C17">
            <w:pPr>
              <w:spacing w:after="0" w:line="240" w:lineRule="auto"/>
              <w:jc w:val="both"/>
              <w:rPr>
                <w:rFonts w:ascii="Times New Roman" w:hAnsi="Times New Roman"/>
                <w:sz w:val="28"/>
                <w:szCs w:val="28"/>
                <w:lang w:val="kk-KZ"/>
              </w:rPr>
            </w:pPr>
            <w:r w:rsidRPr="00806199">
              <w:rPr>
                <w:rFonts w:ascii="Times New Roman" w:hAnsi="Times New Roman"/>
                <w:noProof/>
                <w:sz w:val="28"/>
                <w:szCs w:val="28"/>
                <w:lang w:val="kk-KZ"/>
              </w:rPr>
              <w:t>(3.11)</w:t>
            </w:r>
          </w:p>
        </w:tc>
      </w:tr>
    </w:tbl>
    <w:p w14:paraId="487C4D38" w14:textId="77777777" w:rsidR="00B60FEB" w:rsidRPr="00806199" w:rsidRDefault="00B60FEB" w:rsidP="00B60D6C">
      <w:pPr>
        <w:spacing w:after="0" w:line="240" w:lineRule="auto"/>
        <w:ind w:firstLine="709"/>
        <w:jc w:val="right"/>
        <w:rPr>
          <w:rFonts w:ascii="Times New Roman" w:hAnsi="Times New Roman"/>
          <w:noProof/>
          <w:sz w:val="28"/>
          <w:szCs w:val="28"/>
          <w:lang w:val="kk-KZ"/>
        </w:rPr>
      </w:pPr>
    </w:p>
    <w:p w14:paraId="63AB342F"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Квадрат мүшелердің коэффициенттері маңызды емес болғандықтан, (3.11) теңдеуінің коэффициенттері ең кіші квадраттар әдісін қолдана отырып қайта есептелді. (3.11) теңдеуінің коэффициенттерін қайта есептеу үшін қалыпты теңдеулер жүйесі құрылды:</w:t>
      </w:r>
    </w:p>
    <w:p w14:paraId="39FDDCEB"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5B110826" w14:textId="77777777" w:rsidR="00B60FEB" w:rsidRPr="00806199" w:rsidRDefault="00B60FEB" w:rsidP="00B60D6C">
      <w:pPr>
        <w:spacing w:after="0" w:line="240" w:lineRule="auto"/>
        <w:ind w:firstLine="709"/>
        <w:jc w:val="both"/>
        <w:rPr>
          <w:rFonts w:ascii="Times New Roman" w:hAnsi="Times New Roman"/>
          <w:sz w:val="28"/>
          <w:szCs w:val="28"/>
          <w:lang w:val="kk-KZ"/>
        </w:rPr>
        <w:sectPr w:rsidR="00B60FEB" w:rsidRPr="00806199" w:rsidSect="00B60D6C">
          <w:footerReference w:type="default" r:id="rId120"/>
          <w:pgSz w:w="11906" w:h="16838"/>
          <w:pgMar w:top="1134" w:right="567" w:bottom="1134" w:left="1701" w:header="709" w:footer="709" w:gutter="0"/>
          <w:cols w:space="708"/>
          <w:titlePg/>
          <w:docGrid w:linePitch="360"/>
        </w:sectPr>
      </w:pPr>
    </w:p>
    <w:p w14:paraId="37727F69" w14:textId="77777777" w:rsidR="00B60FEB" w:rsidRPr="00806199" w:rsidRDefault="00B60FEB" w:rsidP="00B60D6C">
      <w:pPr>
        <w:spacing w:after="0" w:line="240" w:lineRule="auto"/>
        <w:ind w:firstLine="709"/>
        <w:jc w:val="both"/>
        <w:rPr>
          <w:rFonts w:ascii="Times New Roman" w:hAnsi="Times New Roman"/>
          <w:sz w:val="28"/>
          <w:szCs w:val="28"/>
          <w:lang w:val="kk-KZ"/>
        </w:rPr>
      </w:pPr>
    </w:p>
    <w:bookmarkStart w:id="26" w:name="_Hlk229938525"/>
    <w:p w14:paraId="3E8E9E4F" w14:textId="77777777" w:rsidR="00B60FEB" w:rsidRPr="00806199" w:rsidRDefault="00E72AE5" w:rsidP="00B60D6C">
      <w:pPr>
        <w:spacing w:after="0" w:line="240" w:lineRule="auto"/>
        <w:ind w:firstLine="709"/>
        <w:jc w:val="center"/>
        <w:rPr>
          <w:rFonts w:ascii="Times New Roman" w:eastAsiaTheme="minorEastAsia" w:hAnsi="Times New Roman"/>
          <w:sz w:val="20"/>
          <w:szCs w:val="20"/>
          <w:lang w:val="kk-KZ"/>
        </w:rPr>
      </w:pPr>
      <m:oMathPara>
        <m:oMath>
          <m:d>
            <m:dPr>
              <m:begChr m:val="{"/>
              <m:endChr m:val=""/>
              <m:ctrlPr>
                <w:rPr>
                  <w:rFonts w:ascii="Cambria Math" w:hAnsi="Cambria Math"/>
                  <w:i/>
                  <w:sz w:val="20"/>
                  <w:szCs w:val="20"/>
                  <w:lang w:val="kk-KZ"/>
                </w:rPr>
              </m:ctrlPr>
            </m:dPr>
            <m:e>
              <m:eqArr>
                <m:eqArrPr>
                  <m:ctrlPr>
                    <w:rPr>
                      <w:rFonts w:ascii="Cambria Math" w:hAnsi="Cambria Math"/>
                      <w:i/>
                      <w:sz w:val="20"/>
                      <w:szCs w:val="20"/>
                      <w:lang w:val="kk-KZ"/>
                    </w:rPr>
                  </m:ctrlPr>
                </m:eqArrPr>
                <m:e>
                  <m:r>
                    <w:rPr>
                      <w:rFonts w:ascii="Cambria Math" w:hAnsi="Cambria Math"/>
                      <w:sz w:val="20"/>
                      <w:szCs w:val="20"/>
                      <w:lang w:val="kk-KZ"/>
                    </w:rPr>
                    <m:t>20</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r>
                                <w:rPr>
                                  <w:rFonts w:ascii="Cambria Math" w:hAnsi="Cambria Math"/>
                                  <w:sz w:val="20"/>
                                  <w:szCs w:val="20"/>
                                  <w:lang w:val="kk-KZ"/>
                                </w:rPr>
                                <m:t>;</m:t>
                              </m:r>
                            </m:e>
                          </m:nary>
                        </m:e>
                      </m:nary>
                    </m:e>
                  </m:nary>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3</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3</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3</m:t>
                                      </m:r>
                                    </m:sup>
                                  </m:sSubSup>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3</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3</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4</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
                                <m:sSubPr>
                                  <m:ctrlPr>
                                    <w:rPr>
                                      <w:rFonts w:ascii="Cambria Math" w:hAnsi="Cambria Math"/>
                                      <w:i/>
                                      <w:sz w:val="20"/>
                                      <w:szCs w:val="20"/>
                                      <w:lang w:val="kk-KZ"/>
                                    </w:rPr>
                                  </m:ctrlPr>
                                </m:sSubPr>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3</m:t>
                                  </m:r>
                                </m:sup>
                              </m:sSubSup>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3j</m:t>
                                  </m:r>
                                </m:sub>
                              </m:sSub>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4</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r>
                                <w:rPr>
                                  <w:rFonts w:ascii="Cambria Math" w:hAnsi="Cambria Math"/>
                                  <w:sz w:val="20"/>
                                  <w:szCs w:val="20"/>
                                  <w:lang w:val="kk-KZ"/>
                                </w:rPr>
                                <m:t>;</m:t>
                              </m:r>
                            </m:e>
                          </m:nary>
                        </m:e>
                      </m:nary>
                    </m:e>
                  </m:nary>
                  <m:ctrlPr>
                    <w:rPr>
                      <w:rFonts w:ascii="Cambria Math" w:eastAsia="Cambria Math" w:hAnsi="Cambria Math"/>
                      <w:i/>
                      <w:sz w:val="20"/>
                      <w:szCs w:val="20"/>
                      <w:lang w:val="kk-KZ"/>
                    </w:rPr>
                  </m:ctrlPr>
                </m:e>
                <m:e>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0</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1j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x</m:t>
                                  </m:r>
                                </m:e>
                                <m:sub>
                                  <m:r>
                                    <w:rPr>
                                      <w:rFonts w:ascii="Cambria Math" w:hAnsi="Cambria Math"/>
                                      <w:sz w:val="20"/>
                                      <w:szCs w:val="20"/>
                                      <w:lang w:val="kk-KZ"/>
                                    </w:rPr>
                                    <m:t>2j</m:t>
                                  </m:r>
                                </m:sub>
                              </m:sSub>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3</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11</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1j</m:t>
                                  </m:r>
                                </m:sub>
                                <m:sup>
                                  <m:r>
                                    <w:rPr>
                                      <w:rFonts w:ascii="Cambria Math" w:hAnsi="Cambria Math"/>
                                      <w:sz w:val="20"/>
                                      <w:szCs w:val="20"/>
                                      <w:lang w:val="kk-KZ"/>
                                    </w:rPr>
                                    <m:t>2</m:t>
                                  </m:r>
                                </m:sup>
                              </m:sSubSup>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22</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2j</m:t>
                                      </m:r>
                                    </m:sub>
                                    <m:sup>
                                      <m:r>
                                        <w:rPr>
                                          <w:rFonts w:ascii="Cambria Math" w:hAnsi="Cambria Math"/>
                                          <w:sz w:val="20"/>
                                          <w:szCs w:val="20"/>
                                          <w:lang w:val="kk-KZ"/>
                                        </w:rPr>
                                        <m:t>2</m:t>
                                      </m:r>
                                    </m:sup>
                                  </m:sSubSup>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e>
                              </m:nary>
                              <m:r>
                                <w:rPr>
                                  <w:rFonts w:ascii="Cambria Math" w:hAnsi="Cambria Math"/>
                                  <w:sz w:val="20"/>
                                  <w:szCs w:val="20"/>
                                  <w:lang w:val="kk-KZ"/>
                                </w:rPr>
                                <m:t>+</m:t>
                              </m:r>
                              <m:sSub>
                                <m:sSubPr>
                                  <m:ctrlPr>
                                    <w:rPr>
                                      <w:rFonts w:ascii="Cambria Math" w:hAnsi="Cambria Math"/>
                                      <w:i/>
                                      <w:sz w:val="20"/>
                                      <w:szCs w:val="20"/>
                                      <w:lang w:val="kk-KZ"/>
                                    </w:rPr>
                                  </m:ctrlPr>
                                </m:sSubPr>
                                <m:e>
                                  <m:r>
                                    <w:rPr>
                                      <w:rFonts w:ascii="Cambria Math" w:hAnsi="Cambria Math"/>
                                      <w:sz w:val="20"/>
                                      <w:szCs w:val="20"/>
                                      <w:lang w:val="kk-KZ"/>
                                    </w:rPr>
                                    <m:t>b</m:t>
                                  </m:r>
                                </m:e>
                                <m:sub>
                                  <m:r>
                                    <w:rPr>
                                      <w:rFonts w:ascii="Cambria Math" w:hAnsi="Cambria Math"/>
                                      <w:sz w:val="20"/>
                                      <w:szCs w:val="20"/>
                                      <w:lang w:val="kk-KZ"/>
                                    </w:rPr>
                                    <m:t>33</m:t>
                                  </m:r>
                                </m:sub>
                              </m:sSub>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4</m:t>
                                      </m:r>
                                    </m:sup>
                                  </m:sSubSup>
                                </m:e>
                              </m:nary>
                              <m:r>
                                <w:rPr>
                                  <w:rFonts w:ascii="Cambria Math" w:hAnsi="Cambria Math"/>
                                  <w:sz w:val="20"/>
                                  <w:szCs w:val="20"/>
                                  <w:lang w:val="kk-KZ"/>
                                </w:rPr>
                                <m:t>=</m:t>
                              </m:r>
                              <m:nary>
                                <m:naryPr>
                                  <m:chr m:val="∑"/>
                                  <m:limLoc m:val="undOvr"/>
                                  <m:ctrlPr>
                                    <w:rPr>
                                      <w:rFonts w:ascii="Cambria Math" w:hAnsi="Cambria Math"/>
                                      <w:i/>
                                      <w:sz w:val="20"/>
                                      <w:szCs w:val="20"/>
                                      <w:lang w:val="kk-KZ"/>
                                    </w:rPr>
                                  </m:ctrlPr>
                                </m:naryPr>
                                <m:sub>
                                  <m:r>
                                    <w:rPr>
                                      <w:rFonts w:ascii="Cambria Math" w:hAnsi="Cambria Math"/>
                                      <w:sz w:val="20"/>
                                      <w:szCs w:val="20"/>
                                      <w:lang w:val="kk-KZ"/>
                                    </w:rPr>
                                    <m:t>j=1</m:t>
                                  </m:r>
                                </m:sub>
                                <m:sup>
                                  <m:r>
                                    <w:rPr>
                                      <w:rFonts w:ascii="Cambria Math" w:hAnsi="Cambria Math"/>
                                      <w:sz w:val="20"/>
                                      <w:szCs w:val="20"/>
                                      <w:lang w:val="kk-KZ"/>
                                    </w:rPr>
                                    <m:t>20</m:t>
                                  </m:r>
                                </m:sup>
                                <m:e>
                                  <m:sSub>
                                    <m:sSubPr>
                                      <m:ctrlPr>
                                        <w:rPr>
                                          <w:rFonts w:ascii="Cambria Math" w:hAnsi="Cambria Math"/>
                                          <w:i/>
                                          <w:sz w:val="20"/>
                                          <w:szCs w:val="20"/>
                                          <w:lang w:val="kk-KZ"/>
                                        </w:rPr>
                                      </m:ctrlPr>
                                    </m:sSubPr>
                                    <m:e>
                                      <m:r>
                                        <w:rPr>
                                          <w:rFonts w:ascii="Cambria Math" w:hAnsi="Cambria Math"/>
                                          <w:sz w:val="20"/>
                                          <w:szCs w:val="20"/>
                                          <w:lang w:val="kk-KZ"/>
                                        </w:rPr>
                                        <m:t>y</m:t>
                                      </m:r>
                                    </m:e>
                                    <m:sub>
                                      <m:r>
                                        <w:rPr>
                                          <w:rFonts w:ascii="Cambria Math" w:hAnsi="Cambria Math"/>
                                          <w:sz w:val="20"/>
                                          <w:szCs w:val="20"/>
                                          <w:lang w:val="kk-KZ"/>
                                        </w:rPr>
                                        <m:t>j</m:t>
                                      </m:r>
                                    </m:sub>
                                  </m:sSub>
                                </m:e>
                              </m:nary>
                              <m:sSubSup>
                                <m:sSubSupPr>
                                  <m:ctrlPr>
                                    <w:rPr>
                                      <w:rFonts w:ascii="Cambria Math" w:hAnsi="Cambria Math"/>
                                      <w:i/>
                                      <w:sz w:val="20"/>
                                      <w:szCs w:val="20"/>
                                      <w:lang w:val="kk-KZ"/>
                                    </w:rPr>
                                  </m:ctrlPr>
                                </m:sSubSupPr>
                                <m:e>
                                  <m:r>
                                    <w:rPr>
                                      <w:rFonts w:ascii="Cambria Math" w:hAnsi="Cambria Math"/>
                                      <w:sz w:val="20"/>
                                      <w:szCs w:val="20"/>
                                      <w:lang w:val="kk-KZ"/>
                                    </w:rPr>
                                    <m:t>x</m:t>
                                  </m:r>
                                </m:e>
                                <m:sub>
                                  <m:r>
                                    <w:rPr>
                                      <w:rFonts w:ascii="Cambria Math" w:hAnsi="Cambria Math"/>
                                      <w:sz w:val="20"/>
                                      <w:szCs w:val="20"/>
                                      <w:lang w:val="kk-KZ"/>
                                    </w:rPr>
                                    <m:t>3j</m:t>
                                  </m:r>
                                </m:sub>
                                <m:sup>
                                  <m:r>
                                    <w:rPr>
                                      <w:rFonts w:ascii="Cambria Math" w:hAnsi="Cambria Math"/>
                                      <w:sz w:val="20"/>
                                      <w:szCs w:val="20"/>
                                      <w:lang w:val="kk-KZ"/>
                                    </w:rPr>
                                    <m:t>2</m:t>
                                  </m:r>
                                </m:sup>
                              </m:sSubSup>
                              <m:r>
                                <w:rPr>
                                  <w:rFonts w:ascii="Cambria Math" w:hAnsi="Cambria Math"/>
                                  <w:sz w:val="20"/>
                                  <w:szCs w:val="20"/>
                                  <w:lang w:val="kk-KZ"/>
                                </w:rPr>
                                <m:t>;</m:t>
                              </m:r>
                            </m:e>
                          </m:nary>
                        </m:e>
                      </m:nary>
                    </m:e>
                  </m:nary>
                </m:e>
              </m:eqArr>
            </m:e>
          </m:d>
        </m:oMath>
      </m:oMathPara>
    </w:p>
    <w:bookmarkEnd w:id="26"/>
    <w:p w14:paraId="38A58A3A" w14:textId="77777777" w:rsidR="0003550C" w:rsidRPr="00806199" w:rsidRDefault="0003550C" w:rsidP="00B60D6C">
      <w:pPr>
        <w:spacing w:after="0" w:line="240" w:lineRule="auto"/>
        <w:ind w:firstLine="709"/>
        <w:rPr>
          <w:rFonts w:ascii="Times New Roman" w:eastAsiaTheme="minorEastAsia" w:hAnsi="Times New Roman"/>
          <w:sz w:val="28"/>
          <w:szCs w:val="28"/>
          <w:lang w:val="kk-KZ"/>
        </w:rPr>
      </w:pPr>
    </w:p>
    <w:p w14:paraId="005C1B43" w14:textId="4C1765B4" w:rsidR="00B60FEB" w:rsidRPr="00806199" w:rsidRDefault="00B60FEB" w:rsidP="00B60D6C">
      <w:pPr>
        <w:spacing w:after="0" w:line="240" w:lineRule="auto"/>
        <w:ind w:firstLine="709"/>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Қалыпты теңдеулер жүйесіне кіретін қосындылар анықталды</w:t>
      </w:r>
    </w:p>
    <w:p w14:paraId="688E95A8" w14:textId="77777777" w:rsidR="00B60FEB" w:rsidRPr="00806199" w:rsidRDefault="00B60FEB" w:rsidP="00B60D6C">
      <w:pPr>
        <w:spacing w:after="0" w:line="240" w:lineRule="auto"/>
        <w:ind w:firstLine="709"/>
        <w:rPr>
          <w:rFonts w:ascii="Times New Roman" w:eastAsiaTheme="minorEastAsia" w:hAnsi="Times New Roman"/>
          <w:sz w:val="28"/>
          <w:szCs w:val="28"/>
          <w:lang w:val="kk-KZ"/>
        </w:rPr>
      </w:pPr>
    </w:p>
    <w:p w14:paraId="41103057"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3</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e>
                      </m:nary>
                      <m:r>
                        <w:rPr>
                          <w:rFonts w:ascii="Cambria Math" w:hAnsi="Cambria Math"/>
                          <w:sz w:val="28"/>
                          <w:szCs w:val="28"/>
                          <w:lang w:val="kk-KZ"/>
                        </w:rPr>
                        <m:t>=</m:t>
                      </m:r>
                    </m:e>
                  </m:nary>
                </m:e>
              </m:nary>
            </m:e>
          </m:nary>
          <m:r>
            <w:rPr>
              <w:rFonts w:ascii="Cambria Math" w:hAnsi="Cambria Math"/>
              <w:sz w:val="28"/>
              <w:szCs w:val="28"/>
              <w:lang w:val="kk-KZ"/>
            </w:rPr>
            <m:t>0</m:t>
          </m:r>
        </m:oMath>
      </m:oMathPara>
    </w:p>
    <w:p w14:paraId="251B4775"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3</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3</m:t>
                              </m:r>
                            </m:sup>
                          </m:sSubSup>
                        </m:e>
                      </m:nary>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e>
                      </m:nary>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=0</m:t>
                      </m:r>
                    </m:e>
                  </m:nary>
                </m:e>
              </m:nary>
            </m:e>
          </m:nary>
          <m:r>
            <w:rPr>
              <w:rFonts w:ascii="Cambria Math" w:hAnsi="Cambria Math"/>
              <w:sz w:val="28"/>
              <w:szCs w:val="28"/>
              <w:lang w:val="kk-KZ"/>
            </w:rPr>
            <m:t>;</m:t>
          </m:r>
        </m:oMath>
      </m:oMathPara>
    </w:p>
    <w:p w14:paraId="229122C8"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1j</m:t>
                  </m:r>
                </m:sub>
              </m:sSub>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3</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3</m:t>
                          </m:r>
                        </m:sup>
                      </m:sSubSup>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3j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2j</m:t>
                          </m:r>
                        </m:sub>
                      </m:sSub>
                    </m:e>
                  </m:nary>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3</m:t>
                      </m:r>
                    </m:sup>
                  </m:sSubSup>
                  <m:r>
                    <w:rPr>
                      <w:rFonts w:ascii="Cambria Math" w:hAnsi="Cambria Math"/>
                      <w:sz w:val="28"/>
                      <w:szCs w:val="28"/>
                      <w:lang w:val="kk-KZ"/>
                    </w:rPr>
                    <m:t>=0</m:t>
                  </m:r>
                </m:e>
              </m:nary>
            </m:e>
          </m:nary>
          <m:r>
            <w:rPr>
              <w:rFonts w:ascii="Cambria Math" w:hAnsi="Cambria Math"/>
              <w:sz w:val="28"/>
              <w:szCs w:val="28"/>
              <w:lang w:val="kk-KZ"/>
            </w:rPr>
            <m:t>;</m:t>
          </m:r>
        </m:oMath>
      </m:oMathPara>
    </w:p>
    <w:p w14:paraId="34F00CE0"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r>
                        <w:rPr>
                          <w:rFonts w:ascii="Cambria Math" w:hAnsi="Cambria Math"/>
                          <w:sz w:val="28"/>
                          <w:szCs w:val="28"/>
                          <w:lang w:val="kk-KZ"/>
                        </w:rPr>
                        <m:t xml:space="preserve">=13.658; </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4</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4</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4</m:t>
                              </m:r>
                            </m:sup>
                          </m:sSubSup>
                        </m:e>
                      </m:nary>
                      <m:r>
                        <w:rPr>
                          <w:rFonts w:ascii="Cambria Math" w:hAnsi="Cambria Math"/>
                          <w:sz w:val="28"/>
                          <w:szCs w:val="28"/>
                          <w:lang w:val="kk-KZ"/>
                        </w:rPr>
                        <m:t>=24.007</m:t>
                      </m:r>
                    </m:e>
                  </m:nary>
                </m:e>
              </m:nary>
            </m:e>
          </m:nary>
          <m:r>
            <w:rPr>
              <w:rFonts w:ascii="Cambria Math" w:hAnsi="Cambria Math"/>
              <w:sz w:val="28"/>
              <w:szCs w:val="28"/>
              <w:lang w:val="kk-KZ"/>
            </w:rPr>
            <m:t xml:space="preserve">; </m:t>
          </m:r>
        </m:oMath>
      </m:oMathPara>
    </w:p>
    <w:p w14:paraId="782ACC62"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1j</m:t>
                  </m:r>
                </m:sub>
                <m:sup>
                  <m:r>
                    <w:rPr>
                      <w:rFonts w:ascii="Cambria Math" w:hAnsi="Cambria Math"/>
                      <w:sz w:val="28"/>
                      <w:szCs w:val="28"/>
                      <w:lang w:val="kk-KZ"/>
                    </w:rPr>
                    <m:t>2</m:t>
                  </m:r>
                </m:sup>
              </m:sSubSup>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2j</m:t>
                      </m:r>
                    </m:sub>
                    <m:sup>
                      <m:r>
                        <w:rPr>
                          <w:rFonts w:ascii="Cambria Math" w:hAnsi="Cambria Math"/>
                          <w:sz w:val="28"/>
                          <w:szCs w:val="28"/>
                          <w:lang w:val="kk-KZ"/>
                        </w:rPr>
                        <m:t>2</m:t>
                      </m:r>
                    </m:sup>
                  </m:sSubSup>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3j</m:t>
                      </m:r>
                    </m:sub>
                    <m:sup>
                      <m:r>
                        <w:rPr>
                          <w:rFonts w:ascii="Cambria Math" w:hAnsi="Cambria Math"/>
                          <w:sz w:val="28"/>
                          <w:szCs w:val="28"/>
                          <w:lang w:val="kk-KZ"/>
                        </w:rPr>
                        <m:t>2</m:t>
                      </m:r>
                    </m:sup>
                  </m:sSubSup>
                </m:e>
              </m:nary>
              <m:r>
                <w:rPr>
                  <w:rFonts w:ascii="Cambria Math" w:hAnsi="Cambria Math"/>
                  <w:sz w:val="28"/>
                  <w:szCs w:val="28"/>
                  <w:lang w:val="kk-KZ"/>
                </w:rPr>
                <m:t>=</m:t>
              </m:r>
            </m:e>
          </m:nary>
          <m:r>
            <w:rPr>
              <w:rFonts w:ascii="Cambria Math" w:hAnsi="Cambria Math"/>
              <w:sz w:val="28"/>
              <w:szCs w:val="28"/>
              <w:lang w:val="kk-KZ"/>
            </w:rPr>
            <m:t>8.</m:t>
          </m:r>
        </m:oMath>
      </m:oMathPara>
    </w:p>
    <w:p w14:paraId="476F0573" w14:textId="77777777" w:rsidR="0003550C" w:rsidRPr="00806199" w:rsidRDefault="0003550C" w:rsidP="00B60D6C">
      <w:pPr>
        <w:spacing w:after="0" w:line="240" w:lineRule="auto"/>
        <w:ind w:firstLine="709"/>
        <w:rPr>
          <w:rFonts w:ascii="Times New Roman" w:eastAsiaTheme="minorEastAsia" w:hAnsi="Times New Roman"/>
          <w:sz w:val="28"/>
          <w:szCs w:val="28"/>
          <w:lang w:val="kk-KZ"/>
        </w:rPr>
      </w:pPr>
    </w:p>
    <w:p w14:paraId="1CEFB1BB" w14:textId="41B492C2" w:rsidR="00B60FEB" w:rsidRPr="00806199" w:rsidRDefault="00B60FEB" w:rsidP="00B60D6C">
      <w:pPr>
        <w:spacing w:after="0" w:line="240" w:lineRule="auto"/>
        <w:ind w:firstLine="709"/>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Теңдеулердің оң жағындағы қосындылар ертерек есептеледі. Қосындылардың мәндерін ауыстырғаннан кейін қалыпты теңдеулер жүйесі төмендегідей түрге ие болды</w:t>
      </w:r>
    </w:p>
    <w:p w14:paraId="32821C97" w14:textId="77777777" w:rsidR="00B60FEB" w:rsidRPr="00806199" w:rsidRDefault="00B60FEB" w:rsidP="00B60D6C">
      <w:pPr>
        <w:spacing w:after="0" w:line="240" w:lineRule="auto"/>
        <w:ind w:firstLine="709"/>
        <w:rPr>
          <w:rFonts w:ascii="Times New Roman" w:eastAsiaTheme="minorEastAsia" w:hAnsi="Times New Roman"/>
          <w:sz w:val="28"/>
          <w:szCs w:val="28"/>
          <w:lang w:val="kk-KZ"/>
        </w:rPr>
      </w:pPr>
    </w:p>
    <w:p w14:paraId="448F9589" w14:textId="77777777" w:rsidR="00B60FEB" w:rsidRPr="00806199" w:rsidRDefault="00E72AE5" w:rsidP="00B60D6C">
      <w:pPr>
        <w:spacing w:after="0" w:line="240" w:lineRule="auto"/>
        <w:ind w:firstLine="709"/>
        <w:rPr>
          <w:rFonts w:ascii="Times New Roman" w:eastAsiaTheme="minorEastAsia" w:hAnsi="Times New Roman"/>
          <w:sz w:val="28"/>
          <w:szCs w:val="28"/>
          <w:lang w:val="kk-KZ"/>
        </w:rPr>
      </w:pPr>
      <m:oMathPara>
        <m:oMath>
          <m:d>
            <m:dPr>
              <m:begChr m:val="{"/>
              <m:endChr m:val=""/>
              <m:ctrlPr>
                <w:rPr>
                  <w:rFonts w:ascii="Cambria Math" w:hAnsi="Cambria Math"/>
                  <w:i/>
                  <w:sz w:val="28"/>
                  <w:szCs w:val="28"/>
                  <w:lang w:val="kk-KZ"/>
                </w:rPr>
              </m:ctrlPr>
            </m:dPr>
            <m:e>
              <m:eqArr>
                <m:eqArrPr>
                  <m:ctrlPr>
                    <w:rPr>
                      <w:rFonts w:ascii="Cambria Math" w:hAnsi="Cambria Math"/>
                      <w:i/>
                      <w:sz w:val="28"/>
                      <w:szCs w:val="28"/>
                      <w:lang w:val="kk-KZ"/>
                    </w:rPr>
                  </m:ctrlPr>
                </m:eqArrPr>
                <m:e>
                  <m:r>
                    <w:rPr>
                      <w:rFonts w:ascii="Cambria Math" w:hAnsi="Cambria Math"/>
                      <w:sz w:val="28"/>
                      <w:szCs w:val="28"/>
                      <w:lang w:val="kk-KZ"/>
                    </w:rPr>
                    <m:t>20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sSub>
                    <m:sSubPr>
                      <m:ctrlPr>
                        <w:rPr>
                          <w:rFonts w:ascii="Cambria Math" w:hAnsi="Cambria Math"/>
                          <w:i/>
                          <w:sz w:val="28"/>
                          <w:szCs w:val="28"/>
                          <w:lang w:val="kk-KZ"/>
                        </w:rPr>
                      </m:ctrlPr>
                    </m:sSubPr>
                    <m:e>
                      <m:r>
                        <w:rPr>
                          <w:rFonts w:ascii="Cambria Math" w:hAnsi="Cambria Math"/>
                          <w:sz w:val="28"/>
                          <w:szCs w:val="28"/>
                          <w:lang w:val="kk-KZ"/>
                        </w:rPr>
                        <m:t>+0∙b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=2661;</m:t>
                  </m:r>
                </m:e>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=14.318;</m:t>
                  </m:r>
                  <m:ctrlPr>
                    <w:rPr>
                      <w:rFonts w:ascii="Cambria Math" w:eastAsia="Cambria Math" w:hAnsi="Cambria Math"/>
                      <w:i/>
                      <w:sz w:val="28"/>
                      <w:szCs w:val="28"/>
                      <w:lang w:val="kk-KZ"/>
                    </w:rPr>
                  </m:ctrlPr>
                </m:e>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=19.456;</m:t>
                  </m:r>
                  <m:ctrlPr>
                    <w:rPr>
                      <w:rFonts w:ascii="Cambria Math" w:eastAsia="Cambria Math" w:hAnsi="Cambria Math"/>
                      <w:i/>
                      <w:sz w:val="28"/>
                      <w:szCs w:val="28"/>
                      <w:lang w:val="kk-KZ"/>
                    </w:rPr>
                  </m:ctrlPr>
                </m:e>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=54;</m:t>
                  </m:r>
                  <m:ctrlPr>
                    <w:rPr>
                      <w:rFonts w:ascii="Cambria Math" w:eastAsia="Cambria Math" w:hAnsi="Cambria Math"/>
                      <w:i/>
                      <w:sz w:val="28"/>
                      <w:szCs w:val="28"/>
                      <w:lang w:val="kk-KZ"/>
                    </w:rPr>
                  </m:ctrlPr>
                </m:e>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=-14;</m:t>
                  </m:r>
                  <m:ctrlPr>
                    <w:rPr>
                      <w:rFonts w:ascii="Cambria Math" w:eastAsia="Cambria Math" w:hAnsi="Cambria Math"/>
                      <w:i/>
                      <w:sz w:val="28"/>
                      <w:szCs w:val="28"/>
                      <w:lang w:val="kk-KZ"/>
                    </w:rPr>
                  </m:ctrlPr>
                </m:e>
                <m:e>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+24.007∙</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=1715.25;</m:t>
                  </m:r>
                  <m:ctrlPr>
                    <w:rPr>
                      <w:rFonts w:ascii="Cambria Math" w:eastAsia="Cambria Math" w:hAnsi="Cambria Math"/>
                      <w:i/>
                      <w:sz w:val="28"/>
                      <w:szCs w:val="28"/>
                      <w:lang w:val="kk-KZ"/>
                    </w:rPr>
                  </m:ctrlPr>
                </m:e>
                <m:e>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+24.007∙</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=1712.42;</m:t>
                  </m:r>
                  <m:ctrlPr>
                    <w:rPr>
                      <w:rFonts w:ascii="Cambria Math" w:eastAsia="Cambria Math" w:hAnsi="Cambria Math"/>
                      <w:i/>
                      <w:sz w:val="28"/>
                      <w:szCs w:val="28"/>
                      <w:lang w:val="kk-KZ"/>
                    </w:rPr>
                  </m:ctrlPr>
                </m:e>
                <m:e>
                  <m:r>
                    <w:rPr>
                      <w:rFonts w:ascii="Cambria Math" w:hAnsi="Cambria Math"/>
                      <w:sz w:val="28"/>
                      <w:szCs w:val="28"/>
                      <w:lang w:val="kk-KZ"/>
                    </w:rPr>
                    <m:t>13.658∙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+8∙</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+24.007∙</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=1701.11.</m:t>
                  </m:r>
                </m:e>
              </m:eqArr>
            </m:e>
          </m:d>
        </m:oMath>
      </m:oMathPara>
    </w:p>
    <w:p w14:paraId="536889F3" w14:textId="77777777" w:rsidR="00B60FEB" w:rsidRPr="00806199" w:rsidRDefault="00B60FEB" w:rsidP="00B60D6C">
      <w:pPr>
        <w:spacing w:after="0" w:line="240" w:lineRule="auto"/>
        <w:ind w:firstLine="709"/>
        <w:jc w:val="center"/>
        <w:rPr>
          <w:rFonts w:ascii="Times New Roman" w:eastAsiaTheme="minorEastAsia" w:hAnsi="Times New Roman"/>
          <w:sz w:val="28"/>
          <w:szCs w:val="28"/>
          <w:lang w:val="kk-KZ"/>
        </w:rPr>
        <w:sectPr w:rsidR="00B60FEB" w:rsidRPr="00806199" w:rsidSect="00B60D6C">
          <w:pgSz w:w="16838" w:h="11906" w:orient="landscape"/>
          <w:pgMar w:top="1134" w:right="567" w:bottom="1134" w:left="1701" w:header="709" w:footer="709"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065"/>
        <w:gridCol w:w="1134"/>
        <w:gridCol w:w="1130"/>
        <w:gridCol w:w="1130"/>
        <w:gridCol w:w="1134"/>
        <w:gridCol w:w="1134"/>
        <w:gridCol w:w="1132"/>
      </w:tblGrid>
      <w:tr w:rsidR="00B60FEB" w:rsidRPr="00806199" w14:paraId="23D8702A" w14:textId="77777777" w:rsidTr="0003550C">
        <w:trPr>
          <w:trHeight w:val="300"/>
          <w:jc w:val="center"/>
        </w:trPr>
        <w:tc>
          <w:tcPr>
            <w:tcW w:w="918" w:type="pct"/>
            <w:noWrap/>
            <w:hideMark/>
          </w:tcPr>
          <w:p w14:paraId="30A8CEA5"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20</w:t>
            </w:r>
          </w:p>
        </w:tc>
        <w:tc>
          <w:tcPr>
            <w:tcW w:w="553" w:type="pct"/>
            <w:noWrap/>
            <w:hideMark/>
          </w:tcPr>
          <w:p w14:paraId="570C5C98"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10490618"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5C7B7626"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077068D3"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7E721208"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89" w:type="pct"/>
            <w:noWrap/>
            <w:hideMark/>
          </w:tcPr>
          <w:p w14:paraId="792AC3A0"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89" w:type="pct"/>
            <w:noWrap/>
            <w:hideMark/>
          </w:tcPr>
          <w:p w14:paraId="789FC1BD"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r>
      <w:tr w:rsidR="00B60FEB" w:rsidRPr="00806199" w14:paraId="42462328" w14:textId="77777777" w:rsidTr="0003550C">
        <w:trPr>
          <w:trHeight w:val="300"/>
          <w:jc w:val="center"/>
        </w:trPr>
        <w:tc>
          <w:tcPr>
            <w:tcW w:w="918" w:type="pct"/>
            <w:noWrap/>
            <w:hideMark/>
          </w:tcPr>
          <w:p w14:paraId="4153C284"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53" w:type="pct"/>
            <w:noWrap/>
            <w:hideMark/>
          </w:tcPr>
          <w:p w14:paraId="455A11D4"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89" w:type="pct"/>
          </w:tcPr>
          <w:p w14:paraId="2B6ABD9F"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38F93ACE"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4C51B399"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7563C859"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100A0163"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6AE3DA9A"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r>
      <w:tr w:rsidR="00B60FEB" w:rsidRPr="00806199" w14:paraId="70440315" w14:textId="77777777" w:rsidTr="0003550C">
        <w:trPr>
          <w:trHeight w:val="300"/>
          <w:jc w:val="center"/>
        </w:trPr>
        <w:tc>
          <w:tcPr>
            <w:tcW w:w="918" w:type="pct"/>
            <w:noWrap/>
            <w:hideMark/>
          </w:tcPr>
          <w:p w14:paraId="17BF8DE0"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53" w:type="pct"/>
            <w:noWrap/>
            <w:hideMark/>
          </w:tcPr>
          <w:p w14:paraId="2AB283C6"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1D75FBA7"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87" w:type="pct"/>
          </w:tcPr>
          <w:p w14:paraId="5243FC66"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1536C0E1"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709239D3"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34C1356F"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732BBECF"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r>
      <w:tr w:rsidR="00B60FEB" w:rsidRPr="00806199" w14:paraId="6BF43CD4" w14:textId="77777777" w:rsidTr="0003550C">
        <w:trPr>
          <w:trHeight w:val="300"/>
          <w:jc w:val="center"/>
        </w:trPr>
        <w:tc>
          <w:tcPr>
            <w:tcW w:w="918" w:type="pct"/>
            <w:noWrap/>
            <w:hideMark/>
          </w:tcPr>
          <w:p w14:paraId="7C372E71"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53" w:type="pct"/>
            <w:noWrap/>
            <w:hideMark/>
          </w:tcPr>
          <w:p w14:paraId="6BFDA1F4"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7C3B060C"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7" w:type="pct"/>
          </w:tcPr>
          <w:p w14:paraId="7F63F6A9"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8</w:t>
            </w:r>
          </w:p>
        </w:tc>
        <w:tc>
          <w:tcPr>
            <w:tcW w:w="587" w:type="pct"/>
          </w:tcPr>
          <w:p w14:paraId="38FABEC9"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0675F592"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765A9FA1"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noWrap/>
            <w:hideMark/>
          </w:tcPr>
          <w:p w14:paraId="0DAAC92B"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r>
      <w:tr w:rsidR="00B60FEB" w:rsidRPr="00806199" w14:paraId="659AEF9F" w14:textId="77777777" w:rsidTr="0003550C">
        <w:trPr>
          <w:trHeight w:val="300"/>
          <w:jc w:val="center"/>
        </w:trPr>
        <w:tc>
          <w:tcPr>
            <w:tcW w:w="918" w:type="pct"/>
            <w:noWrap/>
            <w:hideMark/>
          </w:tcPr>
          <w:p w14:paraId="13CE726D"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53" w:type="pct"/>
            <w:noWrap/>
            <w:hideMark/>
          </w:tcPr>
          <w:p w14:paraId="7208782A"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49F6E8C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204D0E8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4732608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89" w:type="pct"/>
            <w:noWrap/>
            <w:hideMark/>
          </w:tcPr>
          <w:p w14:paraId="72ACEF14"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9" w:type="pct"/>
            <w:noWrap/>
            <w:hideMark/>
          </w:tcPr>
          <w:p w14:paraId="6F5CD7A3"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9" w:type="pct"/>
            <w:noWrap/>
            <w:hideMark/>
          </w:tcPr>
          <w:p w14:paraId="57C96E57"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r>
      <w:tr w:rsidR="00B60FEB" w:rsidRPr="00806199" w14:paraId="01609E11" w14:textId="77777777" w:rsidTr="0003550C">
        <w:trPr>
          <w:trHeight w:val="300"/>
          <w:jc w:val="center"/>
        </w:trPr>
        <w:tc>
          <w:tcPr>
            <w:tcW w:w="918" w:type="pct"/>
            <w:noWrap/>
          </w:tcPr>
          <w:p w14:paraId="03E795CF"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53" w:type="pct"/>
            <w:noWrap/>
          </w:tcPr>
          <w:p w14:paraId="666AE104"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2D4746D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2275B7FE"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192057D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9" w:type="pct"/>
            <w:noWrap/>
          </w:tcPr>
          <w:p w14:paraId="08D7121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24.007</w:t>
            </w:r>
          </w:p>
        </w:tc>
        <w:tc>
          <w:tcPr>
            <w:tcW w:w="589" w:type="pct"/>
            <w:noWrap/>
          </w:tcPr>
          <w:p w14:paraId="3DDE22FF"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89" w:type="pct"/>
            <w:noWrap/>
          </w:tcPr>
          <w:p w14:paraId="0DF16948"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8</w:t>
            </w:r>
          </w:p>
        </w:tc>
      </w:tr>
      <w:tr w:rsidR="00B60FEB" w:rsidRPr="00806199" w14:paraId="0ADBCF37" w14:textId="77777777" w:rsidTr="0003550C">
        <w:trPr>
          <w:trHeight w:val="300"/>
          <w:jc w:val="center"/>
        </w:trPr>
        <w:tc>
          <w:tcPr>
            <w:tcW w:w="918" w:type="pct"/>
            <w:noWrap/>
          </w:tcPr>
          <w:p w14:paraId="729C9A69"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53" w:type="pct"/>
            <w:noWrap/>
          </w:tcPr>
          <w:p w14:paraId="7CDC9CBD"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3675E7EF"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644F9D9B"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5D5E1EB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9" w:type="pct"/>
            <w:noWrap/>
          </w:tcPr>
          <w:p w14:paraId="7ECD69C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89" w:type="pct"/>
            <w:noWrap/>
          </w:tcPr>
          <w:p w14:paraId="295F2D6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24.007</w:t>
            </w:r>
          </w:p>
        </w:tc>
        <w:tc>
          <w:tcPr>
            <w:tcW w:w="589" w:type="pct"/>
            <w:noWrap/>
          </w:tcPr>
          <w:p w14:paraId="435E11C0"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8</w:t>
            </w:r>
          </w:p>
        </w:tc>
      </w:tr>
      <w:tr w:rsidR="00B60FEB" w:rsidRPr="00806199" w14:paraId="4BF685C9" w14:textId="77777777" w:rsidTr="0003550C">
        <w:trPr>
          <w:trHeight w:val="300"/>
          <w:jc w:val="center"/>
        </w:trPr>
        <w:tc>
          <w:tcPr>
            <w:tcW w:w="918" w:type="pct"/>
            <w:noWrap/>
          </w:tcPr>
          <w:p w14:paraId="2DA92A01"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13.658</w:t>
            </w:r>
          </w:p>
        </w:tc>
        <w:tc>
          <w:tcPr>
            <w:tcW w:w="553" w:type="pct"/>
            <w:noWrap/>
          </w:tcPr>
          <w:p w14:paraId="4DBD249B"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0</w:t>
            </w:r>
          </w:p>
        </w:tc>
        <w:tc>
          <w:tcPr>
            <w:tcW w:w="589" w:type="pct"/>
          </w:tcPr>
          <w:p w14:paraId="6C3229A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5B7488E4"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7" w:type="pct"/>
          </w:tcPr>
          <w:p w14:paraId="20B466AD"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89" w:type="pct"/>
            <w:noWrap/>
          </w:tcPr>
          <w:p w14:paraId="43D3B824"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89" w:type="pct"/>
            <w:noWrap/>
          </w:tcPr>
          <w:p w14:paraId="2C4C06E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8</w:t>
            </w:r>
          </w:p>
        </w:tc>
        <w:tc>
          <w:tcPr>
            <w:tcW w:w="589" w:type="pct"/>
            <w:noWrap/>
          </w:tcPr>
          <w:p w14:paraId="7BB0E2B7" w14:textId="77777777" w:rsidR="00B60FEB" w:rsidRPr="00806199" w:rsidRDefault="00B60FEB" w:rsidP="002C0FFF">
            <w:pPr>
              <w:spacing w:after="0" w:line="240" w:lineRule="auto"/>
              <w:jc w:val="center"/>
              <w:rPr>
                <w:rFonts w:ascii="Times New Roman" w:eastAsia="Times New Roman" w:hAnsi="Times New Roman"/>
                <w:color w:val="000000"/>
                <w:sz w:val="28"/>
                <w:szCs w:val="28"/>
                <w:lang w:val="kk-KZ" w:eastAsia="ru-RU"/>
              </w:rPr>
            </w:pPr>
            <w:r w:rsidRPr="00806199">
              <w:rPr>
                <w:rFonts w:ascii="Times New Roman" w:eastAsia="Times New Roman" w:hAnsi="Times New Roman"/>
                <w:color w:val="000000"/>
                <w:sz w:val="28"/>
                <w:szCs w:val="28"/>
                <w:lang w:val="kk-KZ" w:eastAsia="ru-RU"/>
              </w:rPr>
              <w:t>24.007</w:t>
            </w:r>
          </w:p>
        </w:tc>
      </w:tr>
    </w:tbl>
    <w:p w14:paraId="4B773ADF" w14:textId="77777777" w:rsidR="00B60FEB" w:rsidRPr="00806199" w:rsidRDefault="00B60FEB" w:rsidP="00B60D6C">
      <w:pPr>
        <w:spacing w:after="0" w:line="240" w:lineRule="auto"/>
        <w:ind w:firstLine="709"/>
        <w:jc w:val="center"/>
        <w:rPr>
          <w:rFonts w:ascii="Times New Roman" w:eastAsiaTheme="minorEastAsia" w:hAnsi="Times New Roman"/>
          <w:i/>
          <w:sz w:val="28"/>
          <w:szCs w:val="28"/>
          <w:lang w:val="kk-KZ"/>
        </w:rPr>
      </w:pPr>
    </w:p>
    <w:p w14:paraId="381A6876" w14:textId="4DD0A7BC" w:rsidR="00B60FEB" w:rsidRPr="00806199" w:rsidRDefault="00B60FEB" w:rsidP="00B60D6C">
      <w:pPr>
        <w:spacing w:after="0" w:line="240" w:lineRule="auto"/>
        <w:ind w:firstLine="709"/>
        <w:jc w:val="center"/>
        <w:rPr>
          <w:rFonts w:ascii="Times New Roman" w:eastAsiaTheme="minorEastAsia" w:hAnsi="Times New Roman"/>
          <w:i/>
          <w:sz w:val="28"/>
          <w:szCs w:val="28"/>
          <w:lang w:val="kk-KZ"/>
        </w:rPr>
      </w:pPr>
      <w:r w:rsidRPr="00806199">
        <w:rPr>
          <w:rFonts w:ascii="Times New Roman" w:eastAsiaTheme="minorEastAsia" w:hAnsi="Times New Roman"/>
          <w:i/>
          <w:sz w:val="28"/>
          <w:szCs w:val="28"/>
          <w:lang w:val="kk-KZ"/>
        </w:rPr>
        <w:t>А</w:t>
      </w:r>
      <w:r w:rsidR="00550994" w:rsidRPr="00806199">
        <w:rPr>
          <w:rFonts w:ascii="Times New Roman" w:eastAsiaTheme="minorEastAsia" w:hAnsi="Times New Roman"/>
          <w:i/>
          <w:sz w:val="28"/>
          <w:szCs w:val="28"/>
          <w:vertAlign w:val="superscript"/>
          <w:lang w:val="kk-KZ"/>
        </w:rPr>
        <w:t>-</w:t>
      </w:r>
      <w:r w:rsidRPr="00806199">
        <w:rPr>
          <w:rFonts w:ascii="Times New Roman" w:eastAsiaTheme="minorEastAsia" w:hAnsi="Times New Roman"/>
          <w:i/>
          <w:sz w:val="28"/>
          <w:szCs w:val="28"/>
          <w:vertAlign w:val="superscript"/>
          <w:lang w:val="kk-KZ"/>
        </w:rPr>
        <w:t xml:space="preserve">1 </w:t>
      </w:r>
      <w:r w:rsidRPr="00806199">
        <w:rPr>
          <w:rFonts w:ascii="Times New Roman" w:eastAsiaTheme="minorEastAsia" w:hAnsi="Times New Roman"/>
          <w:i/>
          <w:sz w:val="28"/>
          <w:szCs w:val="28"/>
          <w:lang w:val="kk-KZ"/>
        </w:rPr>
        <w:t>кері матрицасы</w:t>
      </w:r>
    </w:p>
    <w:p w14:paraId="68263C79" w14:textId="77777777" w:rsidR="00B60FEB" w:rsidRPr="00806199" w:rsidRDefault="00B60FEB" w:rsidP="00B60D6C">
      <w:pPr>
        <w:spacing w:after="0" w:line="240" w:lineRule="auto"/>
        <w:ind w:firstLine="709"/>
        <w:jc w:val="center"/>
        <w:rPr>
          <w:rFonts w:ascii="Times New Roman" w:eastAsiaTheme="minorEastAsia" w:hAnsi="Times New Roman"/>
          <w:i/>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1026"/>
        <w:gridCol w:w="1061"/>
        <w:gridCol w:w="1152"/>
        <w:gridCol w:w="1152"/>
        <w:gridCol w:w="1173"/>
        <w:gridCol w:w="1173"/>
        <w:gridCol w:w="1171"/>
      </w:tblGrid>
      <w:tr w:rsidR="00B60FEB" w:rsidRPr="00806199" w14:paraId="43748CB2" w14:textId="77777777" w:rsidTr="002C0FFF">
        <w:trPr>
          <w:jc w:val="center"/>
        </w:trPr>
        <w:tc>
          <w:tcPr>
            <w:tcW w:w="894" w:type="pct"/>
            <w:noWrap/>
            <w:hideMark/>
          </w:tcPr>
          <w:p w14:paraId="1DEAE45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0.167</w:t>
            </w:r>
          </w:p>
        </w:tc>
        <w:tc>
          <w:tcPr>
            <w:tcW w:w="533" w:type="pct"/>
            <w:noWrap/>
            <w:hideMark/>
          </w:tcPr>
          <w:p w14:paraId="5746DD8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hideMark/>
          </w:tcPr>
          <w:p w14:paraId="54ACA063"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7D91DFD6"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604507D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534A5038" w14:textId="4D37BAAC"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c>
          <w:tcPr>
            <w:tcW w:w="609" w:type="pct"/>
            <w:noWrap/>
            <w:hideMark/>
          </w:tcPr>
          <w:p w14:paraId="64F44603" w14:textId="3D6A9D8B"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c>
          <w:tcPr>
            <w:tcW w:w="609" w:type="pct"/>
            <w:noWrap/>
            <w:hideMark/>
          </w:tcPr>
          <w:p w14:paraId="0A2EE0D9" w14:textId="06190351"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r>
      <w:tr w:rsidR="00B60FEB" w:rsidRPr="00806199" w14:paraId="000BCD91" w14:textId="77777777" w:rsidTr="002C0FFF">
        <w:trPr>
          <w:jc w:val="center"/>
        </w:trPr>
        <w:tc>
          <w:tcPr>
            <w:tcW w:w="894" w:type="pct"/>
            <w:noWrap/>
            <w:hideMark/>
          </w:tcPr>
          <w:p w14:paraId="6946546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33" w:type="pct"/>
            <w:noWrap/>
            <w:hideMark/>
          </w:tcPr>
          <w:p w14:paraId="4A2158D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0.0732</w:t>
            </w:r>
          </w:p>
        </w:tc>
        <w:tc>
          <w:tcPr>
            <w:tcW w:w="551" w:type="pct"/>
            <w:noWrap/>
            <w:hideMark/>
          </w:tcPr>
          <w:p w14:paraId="7C5A5DB6"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31CA0A0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2EEE77A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0D70C006"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398359CE"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7F191371"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r>
      <w:tr w:rsidR="00B60FEB" w:rsidRPr="00806199" w14:paraId="7678B560" w14:textId="77777777" w:rsidTr="002C0FFF">
        <w:trPr>
          <w:jc w:val="center"/>
        </w:trPr>
        <w:tc>
          <w:tcPr>
            <w:tcW w:w="894" w:type="pct"/>
            <w:noWrap/>
            <w:hideMark/>
          </w:tcPr>
          <w:p w14:paraId="5FD9DC5C"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33" w:type="pct"/>
            <w:noWrap/>
            <w:hideMark/>
          </w:tcPr>
          <w:p w14:paraId="43E7A77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hideMark/>
          </w:tcPr>
          <w:p w14:paraId="291052E1"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0.0732</w:t>
            </w:r>
          </w:p>
        </w:tc>
        <w:tc>
          <w:tcPr>
            <w:tcW w:w="598" w:type="pct"/>
          </w:tcPr>
          <w:p w14:paraId="724842A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5930D98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4214FA9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39DD31D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75CDE28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r>
      <w:tr w:rsidR="00B60FEB" w:rsidRPr="00806199" w14:paraId="4BD35AA6" w14:textId="77777777" w:rsidTr="002C0FFF">
        <w:trPr>
          <w:jc w:val="center"/>
        </w:trPr>
        <w:tc>
          <w:tcPr>
            <w:tcW w:w="894" w:type="pct"/>
            <w:noWrap/>
            <w:hideMark/>
          </w:tcPr>
          <w:p w14:paraId="0FD31DC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33" w:type="pct"/>
            <w:noWrap/>
            <w:hideMark/>
          </w:tcPr>
          <w:p w14:paraId="312A6FE1"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hideMark/>
          </w:tcPr>
          <w:p w14:paraId="4412C5A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1F34A8D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0.125</w:t>
            </w:r>
          </w:p>
        </w:tc>
        <w:tc>
          <w:tcPr>
            <w:tcW w:w="598" w:type="pct"/>
          </w:tcPr>
          <w:p w14:paraId="423E743C"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70FDEEBF"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58BD0421"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665451CF" w14:textId="77777777" w:rsidR="00B60FEB" w:rsidRPr="00806199" w:rsidRDefault="00B60FEB" w:rsidP="002C0FFF">
            <w:pPr>
              <w:spacing w:after="0" w:line="240" w:lineRule="auto"/>
              <w:jc w:val="center"/>
              <w:rPr>
                <w:rFonts w:ascii="Times New Roman" w:hAnsi="Times New Roman"/>
                <w:sz w:val="28"/>
                <w:szCs w:val="28"/>
                <w:lang w:val="kk-KZ"/>
              </w:rPr>
            </w:pPr>
            <w:r w:rsidRPr="00806199">
              <w:rPr>
                <w:rFonts w:ascii="Times New Roman" w:eastAsia="Times New Roman" w:hAnsi="Times New Roman"/>
                <w:sz w:val="28"/>
                <w:szCs w:val="28"/>
                <w:lang w:val="kk-KZ" w:eastAsia="ru-RU"/>
              </w:rPr>
              <w:t>0</w:t>
            </w:r>
          </w:p>
        </w:tc>
      </w:tr>
      <w:tr w:rsidR="00B60FEB" w:rsidRPr="00806199" w14:paraId="7FCE0621" w14:textId="77777777" w:rsidTr="002C0FFF">
        <w:trPr>
          <w:jc w:val="center"/>
        </w:trPr>
        <w:tc>
          <w:tcPr>
            <w:tcW w:w="894" w:type="pct"/>
            <w:noWrap/>
            <w:hideMark/>
          </w:tcPr>
          <w:p w14:paraId="0649741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33" w:type="pct"/>
            <w:noWrap/>
            <w:hideMark/>
          </w:tcPr>
          <w:p w14:paraId="4AF74B6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hideMark/>
          </w:tcPr>
          <w:p w14:paraId="0C149F5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0E3175D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1A81A90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0.125</w:t>
            </w:r>
          </w:p>
        </w:tc>
        <w:tc>
          <w:tcPr>
            <w:tcW w:w="609" w:type="pct"/>
          </w:tcPr>
          <w:p w14:paraId="7B3DF35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12AD383C"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noWrap/>
            <w:hideMark/>
          </w:tcPr>
          <w:p w14:paraId="1A53115E" w14:textId="77777777" w:rsidR="00B60FEB" w:rsidRPr="00806199" w:rsidRDefault="00B60FEB" w:rsidP="002C0FFF">
            <w:pPr>
              <w:spacing w:after="0" w:line="240" w:lineRule="auto"/>
              <w:jc w:val="center"/>
              <w:rPr>
                <w:rFonts w:ascii="Times New Roman" w:hAnsi="Times New Roman"/>
                <w:sz w:val="28"/>
                <w:szCs w:val="28"/>
                <w:lang w:val="kk-KZ"/>
              </w:rPr>
            </w:pPr>
            <w:r w:rsidRPr="00806199">
              <w:rPr>
                <w:rFonts w:ascii="Times New Roman" w:eastAsia="Times New Roman" w:hAnsi="Times New Roman"/>
                <w:sz w:val="28"/>
                <w:szCs w:val="28"/>
                <w:lang w:val="kk-KZ" w:eastAsia="ru-RU"/>
              </w:rPr>
              <w:t>0</w:t>
            </w:r>
          </w:p>
        </w:tc>
      </w:tr>
      <w:tr w:rsidR="00B60FEB" w:rsidRPr="00806199" w14:paraId="5AC8C422" w14:textId="77777777" w:rsidTr="002C0FFF">
        <w:trPr>
          <w:jc w:val="center"/>
        </w:trPr>
        <w:tc>
          <w:tcPr>
            <w:tcW w:w="894" w:type="pct"/>
            <w:noWrap/>
          </w:tcPr>
          <w:p w14:paraId="1DCE2F07" w14:textId="216901DE"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c>
          <w:tcPr>
            <w:tcW w:w="533" w:type="pct"/>
            <w:noWrap/>
          </w:tcPr>
          <w:p w14:paraId="09EEEFF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tcPr>
          <w:p w14:paraId="2E77C69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4409969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3EE330F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2CDA5537"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0.069</w:t>
            </w:r>
          </w:p>
        </w:tc>
        <w:tc>
          <w:tcPr>
            <w:tcW w:w="609" w:type="pct"/>
            <w:noWrap/>
          </w:tcPr>
          <w:p w14:paraId="4F03DE8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c>
          <w:tcPr>
            <w:tcW w:w="609" w:type="pct"/>
            <w:noWrap/>
          </w:tcPr>
          <w:p w14:paraId="627C6F5A"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r>
      <w:tr w:rsidR="00B60FEB" w:rsidRPr="00806199" w14:paraId="547E5D0A" w14:textId="77777777" w:rsidTr="002C0FFF">
        <w:trPr>
          <w:jc w:val="center"/>
        </w:trPr>
        <w:tc>
          <w:tcPr>
            <w:tcW w:w="894" w:type="pct"/>
            <w:noWrap/>
          </w:tcPr>
          <w:p w14:paraId="63193087" w14:textId="5013A3A8"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c>
          <w:tcPr>
            <w:tcW w:w="533" w:type="pct"/>
            <w:noWrap/>
          </w:tcPr>
          <w:p w14:paraId="5867A5A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tcPr>
          <w:p w14:paraId="1B49CB43"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79077E8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2F8E4CA0"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011E5D89"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c>
          <w:tcPr>
            <w:tcW w:w="609" w:type="pct"/>
            <w:noWrap/>
          </w:tcPr>
          <w:p w14:paraId="04F7083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0.069</w:t>
            </w:r>
          </w:p>
        </w:tc>
        <w:tc>
          <w:tcPr>
            <w:tcW w:w="609" w:type="pct"/>
            <w:noWrap/>
          </w:tcPr>
          <w:p w14:paraId="14030FB5"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r>
      <w:tr w:rsidR="00B60FEB" w:rsidRPr="00806199" w14:paraId="6E3F5B0F" w14:textId="77777777" w:rsidTr="002C0FFF">
        <w:trPr>
          <w:jc w:val="center"/>
        </w:trPr>
        <w:tc>
          <w:tcPr>
            <w:tcW w:w="894" w:type="pct"/>
            <w:noWrap/>
          </w:tcPr>
          <w:p w14:paraId="0EC431BE" w14:textId="17D56EFF" w:rsidR="00B60FEB" w:rsidRPr="00806199" w:rsidRDefault="00550994"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w:t>
            </w:r>
            <w:r w:rsidR="00B60FEB" w:rsidRPr="00806199">
              <w:rPr>
                <w:rFonts w:ascii="Times New Roman" w:eastAsia="Times New Roman" w:hAnsi="Times New Roman"/>
                <w:sz w:val="28"/>
                <w:szCs w:val="28"/>
                <w:lang w:val="kk-KZ" w:eastAsia="ru-RU"/>
              </w:rPr>
              <w:t>0.0568</w:t>
            </w:r>
          </w:p>
        </w:tc>
        <w:tc>
          <w:tcPr>
            <w:tcW w:w="533" w:type="pct"/>
            <w:noWrap/>
          </w:tcPr>
          <w:p w14:paraId="17B4FB4D"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51" w:type="pct"/>
            <w:noWrap/>
          </w:tcPr>
          <w:p w14:paraId="15197212"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0C39DFC1"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598" w:type="pct"/>
          </w:tcPr>
          <w:p w14:paraId="23499FF8"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w:t>
            </w:r>
          </w:p>
        </w:tc>
        <w:tc>
          <w:tcPr>
            <w:tcW w:w="609" w:type="pct"/>
          </w:tcPr>
          <w:p w14:paraId="5A8AB10D"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c>
          <w:tcPr>
            <w:tcW w:w="609" w:type="pct"/>
            <w:noWrap/>
          </w:tcPr>
          <w:p w14:paraId="15B73643"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0.00689</w:t>
            </w:r>
          </w:p>
        </w:tc>
        <w:tc>
          <w:tcPr>
            <w:tcW w:w="609" w:type="pct"/>
            <w:noWrap/>
          </w:tcPr>
          <w:p w14:paraId="30A96974" w14:textId="77777777" w:rsidR="00B60FEB" w:rsidRPr="00806199" w:rsidRDefault="00B60FEB" w:rsidP="002C0FFF">
            <w:pPr>
              <w:spacing w:after="0" w:line="240" w:lineRule="auto"/>
              <w:jc w:val="center"/>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0.069</w:t>
            </w:r>
          </w:p>
        </w:tc>
      </w:tr>
    </w:tbl>
    <w:p w14:paraId="0F953913" w14:textId="77777777" w:rsidR="00B60FEB" w:rsidRPr="00806199" w:rsidRDefault="00B60FEB" w:rsidP="00B60D6C">
      <w:pPr>
        <w:spacing w:after="0" w:line="240" w:lineRule="auto"/>
        <w:ind w:firstLine="709"/>
        <w:jc w:val="center"/>
        <w:rPr>
          <w:rFonts w:ascii="Times New Roman" w:eastAsiaTheme="minorEastAsia" w:hAnsi="Times New Roman"/>
          <w:i/>
          <w:sz w:val="28"/>
          <w:szCs w:val="28"/>
          <w:lang w:val="kk-KZ"/>
        </w:rPr>
      </w:pPr>
    </w:p>
    <w:p w14:paraId="6ABB53A9" w14:textId="4B8E7BF2" w:rsidR="00B60FEB" w:rsidRPr="00806199" w:rsidRDefault="00B60FEB" w:rsidP="005723FF">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Қалыпты теңдеулер жүйесін шешкеннен кейін, </w:t>
      </w:r>
      <w:r w:rsidRPr="00806199">
        <w:rPr>
          <w:rFonts w:ascii="Times New Roman" w:eastAsiaTheme="minorEastAsia" w:hAnsi="Times New Roman"/>
          <w:i/>
          <w:sz w:val="28"/>
          <w:szCs w:val="28"/>
          <w:lang w:val="kk-KZ"/>
        </w:rPr>
        <w:t>b</w:t>
      </w:r>
      <w:r w:rsidRPr="00806199">
        <w:rPr>
          <w:rFonts w:ascii="Times New Roman" w:eastAsiaTheme="minorEastAsia" w:hAnsi="Times New Roman"/>
          <w:i/>
          <w:sz w:val="28"/>
          <w:szCs w:val="28"/>
          <w:vertAlign w:val="subscript"/>
          <w:lang w:val="kk-KZ"/>
        </w:rPr>
        <w:t>0</w:t>
      </w:r>
      <w:r w:rsidRPr="00806199">
        <w:rPr>
          <w:rFonts w:ascii="Times New Roman" w:eastAsiaTheme="minorEastAsia" w:hAnsi="Times New Roman"/>
          <w:i/>
          <w:sz w:val="28"/>
          <w:szCs w:val="28"/>
          <w:lang w:val="kk-KZ"/>
        </w:rPr>
        <w:t>=153.07; b</w:t>
      </w:r>
      <w:r w:rsidRPr="00806199">
        <w:rPr>
          <w:rFonts w:ascii="Times New Roman" w:eastAsiaTheme="minorEastAsia" w:hAnsi="Times New Roman"/>
          <w:i/>
          <w:sz w:val="28"/>
          <w:szCs w:val="28"/>
          <w:vertAlign w:val="subscript"/>
          <w:lang w:val="kk-KZ"/>
        </w:rPr>
        <w:t>1</w:t>
      </w:r>
      <w:r w:rsidRPr="00806199">
        <w:rPr>
          <w:rFonts w:ascii="Times New Roman" w:eastAsiaTheme="minorEastAsia" w:hAnsi="Times New Roman"/>
          <w:i/>
          <w:sz w:val="28"/>
          <w:szCs w:val="28"/>
          <w:lang w:val="kk-KZ"/>
        </w:rPr>
        <w:t>=1.05; b</w:t>
      </w:r>
      <w:r w:rsidRPr="00806199">
        <w:rPr>
          <w:rFonts w:ascii="Times New Roman" w:eastAsiaTheme="minorEastAsia" w:hAnsi="Times New Roman"/>
          <w:i/>
          <w:sz w:val="28"/>
          <w:szCs w:val="28"/>
          <w:vertAlign w:val="subscript"/>
          <w:lang w:val="kk-KZ"/>
        </w:rPr>
        <w:t>3</w:t>
      </w:r>
      <w:r w:rsidRPr="00806199">
        <w:rPr>
          <w:rFonts w:ascii="Times New Roman" w:eastAsiaTheme="minorEastAsia" w:hAnsi="Times New Roman"/>
          <w:i/>
          <w:sz w:val="28"/>
          <w:szCs w:val="28"/>
          <w:lang w:val="kk-KZ"/>
        </w:rPr>
        <w:t>=1.42; b</w:t>
      </w:r>
      <w:r w:rsidRPr="00806199">
        <w:rPr>
          <w:rFonts w:ascii="Times New Roman" w:eastAsiaTheme="minorEastAsia" w:hAnsi="Times New Roman"/>
          <w:i/>
          <w:sz w:val="28"/>
          <w:szCs w:val="28"/>
          <w:vertAlign w:val="subscript"/>
          <w:lang w:val="kk-KZ"/>
        </w:rPr>
        <w:t>13</w:t>
      </w:r>
      <w:r w:rsidRPr="00806199">
        <w:rPr>
          <w:rFonts w:ascii="Times New Roman" w:eastAsiaTheme="minorEastAsia" w:hAnsi="Times New Roman"/>
          <w:i/>
          <w:sz w:val="28"/>
          <w:szCs w:val="28"/>
          <w:lang w:val="kk-KZ"/>
        </w:rPr>
        <w:t>=6.75; b</w:t>
      </w:r>
      <w:r w:rsidRPr="00806199">
        <w:rPr>
          <w:rFonts w:ascii="Times New Roman" w:eastAsiaTheme="minorEastAsia" w:hAnsi="Times New Roman"/>
          <w:i/>
          <w:sz w:val="28"/>
          <w:szCs w:val="28"/>
          <w:vertAlign w:val="subscript"/>
          <w:lang w:val="kk-KZ"/>
        </w:rPr>
        <w:t>23</w:t>
      </w:r>
      <w:r w:rsidRPr="00806199">
        <w:rPr>
          <w:rFonts w:ascii="Times New Roman" w:eastAsiaTheme="minorEastAsia" w:hAnsi="Times New Roman"/>
          <w:i/>
          <w:sz w:val="28"/>
          <w:szCs w:val="28"/>
          <w:lang w:val="kk-KZ"/>
        </w:rPr>
        <w:t>=</w:t>
      </w:r>
      <w:r w:rsidR="00550994" w:rsidRPr="00806199">
        <w:rPr>
          <w:rFonts w:ascii="Times New Roman" w:eastAsiaTheme="minorEastAsia" w:hAnsi="Times New Roman"/>
          <w:i/>
          <w:sz w:val="28"/>
          <w:szCs w:val="28"/>
          <w:lang w:val="kk-KZ"/>
        </w:rPr>
        <w:t>-</w:t>
      </w:r>
      <w:r w:rsidRPr="00806199">
        <w:rPr>
          <w:rFonts w:ascii="Times New Roman" w:eastAsiaTheme="minorEastAsia" w:hAnsi="Times New Roman"/>
          <w:i/>
          <w:sz w:val="28"/>
          <w:szCs w:val="28"/>
          <w:lang w:val="kk-KZ"/>
        </w:rPr>
        <w:t>1.75; b</w:t>
      </w:r>
      <w:r w:rsidRPr="00806199">
        <w:rPr>
          <w:rFonts w:ascii="Times New Roman" w:eastAsiaTheme="minorEastAsia" w:hAnsi="Times New Roman"/>
          <w:i/>
          <w:sz w:val="28"/>
          <w:szCs w:val="28"/>
          <w:vertAlign w:val="subscript"/>
          <w:lang w:val="kk-KZ"/>
        </w:rPr>
        <w:t>11</w:t>
      </w:r>
      <w:r w:rsidRPr="00806199">
        <w:rPr>
          <w:rFonts w:ascii="Times New Roman" w:eastAsiaTheme="minorEastAsia" w:hAnsi="Times New Roman"/>
          <w:i/>
          <w:sz w:val="28"/>
          <w:szCs w:val="28"/>
          <w:lang w:val="kk-KZ"/>
        </w:rPr>
        <w:t>=</w:t>
      </w:r>
      <w:r w:rsidR="00550994" w:rsidRPr="00806199">
        <w:rPr>
          <w:rFonts w:ascii="Times New Roman" w:eastAsiaTheme="minorEastAsia" w:hAnsi="Times New Roman"/>
          <w:i/>
          <w:sz w:val="28"/>
          <w:szCs w:val="28"/>
          <w:lang w:val="kk-KZ"/>
        </w:rPr>
        <w:t>-</w:t>
      </w:r>
      <w:r w:rsidRPr="00806199">
        <w:rPr>
          <w:rFonts w:ascii="Times New Roman" w:eastAsiaTheme="minorEastAsia" w:hAnsi="Times New Roman"/>
          <w:i/>
          <w:sz w:val="28"/>
          <w:szCs w:val="28"/>
          <w:lang w:val="kk-KZ"/>
        </w:rPr>
        <w:t>9.27; b</w:t>
      </w:r>
      <w:r w:rsidRPr="00806199">
        <w:rPr>
          <w:rFonts w:ascii="Times New Roman" w:eastAsiaTheme="minorEastAsia" w:hAnsi="Times New Roman"/>
          <w:i/>
          <w:sz w:val="28"/>
          <w:szCs w:val="28"/>
          <w:vertAlign w:val="subscript"/>
          <w:lang w:val="kk-KZ"/>
        </w:rPr>
        <w:t>22</w:t>
      </w:r>
      <w:r w:rsidRPr="00806199">
        <w:rPr>
          <w:rFonts w:ascii="Times New Roman" w:eastAsiaTheme="minorEastAsia" w:hAnsi="Times New Roman"/>
          <w:i/>
          <w:sz w:val="28"/>
          <w:szCs w:val="28"/>
          <w:lang w:val="kk-KZ"/>
        </w:rPr>
        <w:t>=</w:t>
      </w:r>
      <w:r w:rsidR="00550994" w:rsidRPr="00806199">
        <w:rPr>
          <w:rFonts w:ascii="Times New Roman" w:eastAsiaTheme="minorEastAsia" w:hAnsi="Times New Roman"/>
          <w:i/>
          <w:sz w:val="28"/>
          <w:szCs w:val="28"/>
          <w:lang w:val="kk-KZ"/>
        </w:rPr>
        <w:t>-</w:t>
      </w:r>
      <w:r w:rsidRPr="00806199">
        <w:rPr>
          <w:rFonts w:ascii="Times New Roman" w:eastAsiaTheme="minorEastAsia" w:hAnsi="Times New Roman"/>
          <w:i/>
          <w:sz w:val="28"/>
          <w:szCs w:val="28"/>
          <w:lang w:val="kk-KZ"/>
        </w:rPr>
        <w:t>9.44; b</w:t>
      </w:r>
      <w:r w:rsidRPr="00806199">
        <w:rPr>
          <w:rFonts w:ascii="Times New Roman" w:eastAsiaTheme="minorEastAsia" w:hAnsi="Times New Roman"/>
          <w:i/>
          <w:sz w:val="28"/>
          <w:szCs w:val="28"/>
          <w:vertAlign w:val="subscript"/>
          <w:lang w:val="kk-KZ"/>
        </w:rPr>
        <w:t>33</w:t>
      </w:r>
      <w:r w:rsidRPr="00806199">
        <w:rPr>
          <w:rFonts w:ascii="Times New Roman" w:eastAsiaTheme="minorEastAsia" w:hAnsi="Times New Roman"/>
          <w:i/>
          <w:sz w:val="28"/>
          <w:szCs w:val="28"/>
          <w:lang w:val="kk-KZ"/>
        </w:rPr>
        <w:t>=</w:t>
      </w:r>
      <w:r w:rsidR="00550994" w:rsidRPr="00806199">
        <w:rPr>
          <w:rFonts w:ascii="Times New Roman" w:eastAsiaTheme="minorEastAsia" w:hAnsi="Times New Roman"/>
          <w:i/>
          <w:sz w:val="28"/>
          <w:szCs w:val="28"/>
          <w:lang w:val="kk-KZ"/>
        </w:rPr>
        <w:t>-</w:t>
      </w:r>
      <w:r w:rsidRPr="00806199">
        <w:rPr>
          <w:rFonts w:ascii="Times New Roman" w:eastAsiaTheme="minorEastAsia" w:hAnsi="Times New Roman"/>
          <w:i/>
          <w:sz w:val="28"/>
          <w:szCs w:val="28"/>
          <w:lang w:val="kk-KZ"/>
        </w:rPr>
        <w:t xml:space="preserve">10.15 </w:t>
      </w:r>
      <w:r w:rsidRPr="00806199">
        <w:rPr>
          <w:rFonts w:ascii="Times New Roman" w:eastAsiaTheme="minorEastAsia" w:hAnsi="Times New Roman"/>
          <w:sz w:val="28"/>
          <w:szCs w:val="28"/>
          <w:lang w:val="kk-KZ"/>
        </w:rPr>
        <w:t>коэффициенттерінің мәндерін анықтаймыз.</w:t>
      </w:r>
    </w:p>
    <w:p w14:paraId="299B6C5C" w14:textId="7641CD04"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Екінші ретті тиімді жоспарлауды қолдану нәтижесінде келесі регрессия теңдеуі алынды:</w:t>
      </w:r>
    </w:p>
    <w:p w14:paraId="55630E4F" w14:textId="77777777" w:rsidR="00C74C17" w:rsidRPr="00806199" w:rsidRDefault="00C74C17" w:rsidP="00C74C17">
      <w:pPr>
        <w:spacing w:after="0" w:line="240" w:lineRule="auto"/>
        <w:ind w:firstLine="709"/>
        <w:jc w:val="center"/>
        <w:rPr>
          <w:rFonts w:ascii="Times New Roman" w:eastAsiaTheme="minorEastAsia"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86"/>
      </w:tblGrid>
      <w:tr w:rsidR="00C74C17" w:rsidRPr="00806199" w14:paraId="2EBCF772" w14:textId="77777777" w:rsidTr="00C74C17">
        <w:tc>
          <w:tcPr>
            <w:tcW w:w="8642" w:type="dxa"/>
          </w:tcPr>
          <w:p w14:paraId="03E5BD4B" w14:textId="18B84519" w:rsidR="00C74C17" w:rsidRPr="00806199" w:rsidRDefault="00C74C17" w:rsidP="00C74C17">
            <w:pPr>
              <w:spacing w:after="0" w:line="240" w:lineRule="auto"/>
              <w:jc w:val="center"/>
              <w:rPr>
                <w:rFonts w:ascii="Times New Roman" w:eastAsiaTheme="minorEastAsia" w:hAnsi="Times New Roman"/>
                <w:sz w:val="28"/>
                <w:szCs w:val="28"/>
                <w:lang w:val="kk-KZ"/>
              </w:rPr>
            </w:pPr>
            <m:oMathPara>
              <m:oMath>
                <m:r>
                  <w:rPr>
                    <w:rFonts w:ascii="Cambria Math" w:hAnsi="Cambria Math"/>
                    <w:sz w:val="28"/>
                    <w:szCs w:val="28"/>
                    <w:lang w:val="kk-KZ" w:eastAsia="ru-RU"/>
                  </w:rPr>
                  <m:t xml:space="preserve">y=153.07+1.05 </m:t>
                </m:r>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r>
                  <w:rPr>
                    <w:rFonts w:ascii="Cambria Math" w:hAnsi="Cambria Math"/>
                    <w:sz w:val="28"/>
                    <w:szCs w:val="28"/>
                    <w:lang w:val="kk-KZ" w:eastAsia="ru-RU"/>
                  </w:rPr>
                  <m:t xml:space="preserve">+1.42 </m:t>
                </m:r>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 xml:space="preserve">+6.75 </m:t>
                </m:r>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1</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 xml:space="preserve">-1.75 </m:t>
                </m:r>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2</m:t>
                    </m:r>
                  </m:sub>
                </m:sSub>
                <m:sSub>
                  <m:sSubPr>
                    <m:ctrlPr>
                      <w:rPr>
                        <w:rFonts w:ascii="Cambria Math" w:hAnsi="Cambria Math"/>
                        <w:i/>
                        <w:sz w:val="28"/>
                        <w:szCs w:val="28"/>
                        <w:lang w:val="kk-KZ" w:eastAsia="ru-RU"/>
                      </w:rPr>
                    </m:ctrlPr>
                  </m:sSubPr>
                  <m:e>
                    <m:r>
                      <w:rPr>
                        <w:rFonts w:ascii="Cambria Math" w:hAnsi="Cambria Math"/>
                        <w:sz w:val="28"/>
                        <w:szCs w:val="28"/>
                        <w:lang w:val="kk-KZ" w:eastAsia="ru-RU"/>
                      </w:rPr>
                      <m:t>x</m:t>
                    </m:r>
                  </m:e>
                  <m:sub>
                    <m:r>
                      <w:rPr>
                        <w:rFonts w:ascii="Cambria Math" w:hAnsi="Cambria Math"/>
                        <w:sz w:val="28"/>
                        <w:szCs w:val="28"/>
                        <w:lang w:val="kk-KZ" w:eastAsia="ru-RU"/>
                      </w:rPr>
                      <m:t>3</m:t>
                    </m:r>
                  </m:sub>
                </m:sSub>
                <m:r>
                  <w:rPr>
                    <w:rFonts w:ascii="Cambria Math" w:hAnsi="Cambria Math"/>
                    <w:sz w:val="28"/>
                    <w:szCs w:val="28"/>
                    <w:lang w:val="kk-KZ" w:eastAsia="ru-RU"/>
                  </w:rPr>
                  <m:t xml:space="preserve">-9.27 </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1</m:t>
                    </m:r>
                  </m:sub>
                  <m:sup>
                    <m:r>
                      <w:rPr>
                        <w:rFonts w:ascii="Cambria Math" w:hAnsi="Cambria Math"/>
                        <w:sz w:val="28"/>
                        <w:szCs w:val="28"/>
                        <w:lang w:val="kk-KZ" w:eastAsia="ru-RU"/>
                      </w:rPr>
                      <m:t>2</m:t>
                    </m:r>
                  </m:sup>
                </m:sSubSup>
                <m:r>
                  <w:rPr>
                    <w:rFonts w:ascii="Cambria Math" w:hAnsi="Cambria Math"/>
                    <w:sz w:val="28"/>
                    <w:szCs w:val="28"/>
                    <w:lang w:val="kk-KZ" w:eastAsia="ru-RU"/>
                  </w:rPr>
                  <m:t>-9.44</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 xml:space="preserve"> x</m:t>
                    </m:r>
                  </m:e>
                  <m:sub>
                    <m:r>
                      <w:rPr>
                        <w:rFonts w:ascii="Cambria Math" w:hAnsi="Cambria Math"/>
                        <w:sz w:val="28"/>
                        <w:szCs w:val="28"/>
                        <w:lang w:val="kk-KZ" w:eastAsia="ru-RU"/>
                      </w:rPr>
                      <m:t>2</m:t>
                    </m:r>
                  </m:sub>
                  <m:sup>
                    <m:r>
                      <w:rPr>
                        <w:rFonts w:ascii="Cambria Math" w:hAnsi="Cambria Math"/>
                        <w:sz w:val="28"/>
                        <w:szCs w:val="28"/>
                        <w:lang w:val="kk-KZ" w:eastAsia="ru-RU"/>
                      </w:rPr>
                      <m:t>2</m:t>
                    </m:r>
                  </m:sup>
                </m:sSubSup>
                <m:r>
                  <w:rPr>
                    <w:rFonts w:ascii="Cambria Math" w:hAnsi="Cambria Math"/>
                    <w:sz w:val="28"/>
                    <w:szCs w:val="28"/>
                    <w:lang w:val="kk-KZ" w:eastAsia="ru-RU"/>
                  </w:rPr>
                  <m:t xml:space="preserve">-10.15 </m:t>
                </m:r>
                <m:sSubSup>
                  <m:sSubSupPr>
                    <m:ctrlPr>
                      <w:rPr>
                        <w:rFonts w:ascii="Cambria Math" w:hAnsi="Cambria Math"/>
                        <w:i/>
                        <w:sz w:val="28"/>
                        <w:szCs w:val="28"/>
                        <w:lang w:val="kk-KZ" w:eastAsia="ru-RU"/>
                      </w:rPr>
                    </m:ctrlPr>
                  </m:sSubSupPr>
                  <m:e>
                    <m:r>
                      <w:rPr>
                        <w:rFonts w:ascii="Cambria Math" w:hAnsi="Cambria Math"/>
                        <w:sz w:val="28"/>
                        <w:szCs w:val="28"/>
                        <w:lang w:val="kk-KZ" w:eastAsia="ru-RU"/>
                      </w:rPr>
                      <m:t>x</m:t>
                    </m:r>
                  </m:e>
                  <m:sub>
                    <m:r>
                      <w:rPr>
                        <w:rFonts w:ascii="Cambria Math" w:hAnsi="Cambria Math"/>
                        <w:sz w:val="28"/>
                        <w:szCs w:val="28"/>
                        <w:lang w:val="kk-KZ" w:eastAsia="ru-RU"/>
                      </w:rPr>
                      <m:t>3</m:t>
                    </m:r>
                  </m:sub>
                  <m:sup>
                    <m:r>
                      <w:rPr>
                        <w:rFonts w:ascii="Cambria Math" w:hAnsi="Cambria Math"/>
                        <w:sz w:val="28"/>
                        <w:szCs w:val="28"/>
                        <w:lang w:val="kk-KZ" w:eastAsia="ru-RU"/>
                      </w:rPr>
                      <m:t>2</m:t>
                    </m:r>
                  </m:sup>
                </m:sSubSup>
              </m:oMath>
            </m:oMathPara>
          </w:p>
        </w:tc>
        <w:tc>
          <w:tcPr>
            <w:tcW w:w="986" w:type="dxa"/>
          </w:tcPr>
          <w:p w14:paraId="1F9B9557" w14:textId="266470A2" w:rsidR="00C74C17" w:rsidRPr="00806199" w:rsidRDefault="00C74C17" w:rsidP="00C74C17">
            <w:pPr>
              <w:spacing w:after="0" w:line="240" w:lineRule="auto"/>
              <w:jc w:val="center"/>
              <w:rPr>
                <w:rFonts w:ascii="Times New Roman" w:eastAsiaTheme="minorEastAsia" w:hAnsi="Times New Roman"/>
                <w:sz w:val="28"/>
                <w:szCs w:val="28"/>
                <w:lang w:val="kk-KZ"/>
              </w:rPr>
            </w:pPr>
            <w:r w:rsidRPr="00806199">
              <w:rPr>
                <w:rFonts w:ascii="Times New Roman" w:hAnsi="Times New Roman"/>
                <w:noProof/>
                <w:sz w:val="28"/>
                <w:szCs w:val="28"/>
                <w:lang w:val="kk-KZ"/>
              </w:rPr>
              <w:t>(3.12)</w:t>
            </w:r>
          </w:p>
        </w:tc>
      </w:tr>
    </w:tbl>
    <w:p w14:paraId="4A98BBF8" w14:textId="77777777" w:rsidR="00B60FEB" w:rsidRPr="00806199" w:rsidRDefault="00B60FEB" w:rsidP="00B60D6C">
      <w:pPr>
        <w:spacing w:after="0" w:line="240" w:lineRule="auto"/>
        <w:ind w:firstLine="709"/>
        <w:rPr>
          <w:rFonts w:ascii="Times New Roman" w:eastAsiaTheme="minorEastAsia" w:hAnsi="Times New Roman"/>
          <w:sz w:val="28"/>
          <w:szCs w:val="28"/>
          <w:lang w:val="kk-KZ"/>
        </w:rPr>
      </w:pPr>
    </w:p>
    <w:p w14:paraId="50676068"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(3.12) теңдеуі бойынша есептелген мәндер эксперименттік мәндерден тәжірибе қателігінен аспайтын шамалардан ерекшеленеді.</w:t>
      </w:r>
    </w:p>
    <w:p w14:paraId="28EA4A9A" w14:textId="5ED0445E"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Факторлардың кодталған мәндері табиғи мәндермен келесі тәуелділіктер арқылы байланысты:</w:t>
      </w:r>
    </w:p>
    <w:p w14:paraId="76DBC182" w14:textId="703F855A" w:rsidR="005723FF" w:rsidRPr="00806199" w:rsidRDefault="005723FF" w:rsidP="00B60D6C">
      <w:pPr>
        <w:spacing w:after="0" w:line="240" w:lineRule="auto"/>
        <w:ind w:firstLine="709"/>
        <w:jc w:val="both"/>
        <w:rPr>
          <w:rFonts w:ascii="Times New Roman" w:eastAsiaTheme="minorEastAsia"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03550C" w:rsidRPr="00806199" w14:paraId="4CDA4671" w14:textId="77777777" w:rsidTr="0003550C">
        <w:trPr>
          <w:trHeight w:val="752"/>
        </w:trPr>
        <w:tc>
          <w:tcPr>
            <w:tcW w:w="9628" w:type="dxa"/>
          </w:tcPr>
          <w:p w14:paraId="6AE6E48A" w14:textId="36DA8542" w:rsidR="0003550C" w:rsidRPr="00806199" w:rsidRDefault="00E72AE5" w:rsidP="0003550C">
            <w:pPr>
              <w:spacing w:after="0" w:line="240" w:lineRule="auto"/>
              <w:ind w:firstLine="709"/>
              <w:jc w:val="both"/>
              <w:rPr>
                <w:rFonts w:ascii="Times New Roman" w:eastAsiaTheme="minorEastAsia" w:hAnsi="Times New Roman"/>
                <w:sz w:val="28"/>
                <w:szCs w:val="28"/>
                <w:lang w:val="kk-KZ"/>
              </w:rPr>
            </w:pPr>
            <m:oMathPara>
              <m:oMathParaPr>
                <m:jc m:val="center"/>
              </m:oMathParaP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x</m:t>
                    </m:r>
                  </m:e>
                  <m:sub>
                    <m:r>
                      <w:rPr>
                        <w:rFonts w:ascii="Cambria Math" w:eastAsiaTheme="minorEastAsia" w:hAnsi="Cambria Math"/>
                        <w:sz w:val="28"/>
                        <w:szCs w:val="28"/>
                        <w:lang w:val="kk-KZ"/>
                      </w:rPr>
                      <m:t>1</m:t>
                    </m:r>
                  </m:sub>
                </m:sSub>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n-</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n</m:t>
                        </m:r>
                      </m:e>
                      <m:sub>
                        <m:r>
                          <w:rPr>
                            <w:rFonts w:ascii="Cambria Math" w:eastAsiaTheme="minorEastAsia" w:hAnsi="Cambria Math"/>
                            <w:sz w:val="28"/>
                            <w:szCs w:val="28"/>
                            <w:lang w:val="kk-KZ"/>
                          </w:rPr>
                          <m:t>0</m:t>
                        </m:r>
                      </m:sub>
                    </m:sSub>
                  </m:num>
                  <m:den>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1</m:t>
                        </m:r>
                      </m:sub>
                    </m:sSub>
                  </m:den>
                </m:f>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n-110</m:t>
                    </m:r>
                  </m:num>
                  <m:den>
                    <m:r>
                      <w:rPr>
                        <w:rFonts w:ascii="Cambria Math" w:eastAsiaTheme="minorEastAsia" w:hAnsi="Cambria Math"/>
                        <w:sz w:val="28"/>
                        <w:szCs w:val="28"/>
                        <w:lang w:val="kk-KZ"/>
                      </w:rPr>
                      <m:t>20</m:t>
                    </m:r>
                  </m:den>
                </m:f>
                <m:r>
                  <w:rPr>
                    <w:rFonts w:ascii="Cambria Math" w:eastAsiaTheme="minorEastAsia" w:hAnsi="Cambria Math"/>
                    <w:sz w:val="28"/>
                    <w:szCs w:val="28"/>
                    <w:lang w:val="kk-KZ"/>
                  </w:rPr>
                  <m:t xml:space="preserve">; </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x</m:t>
                    </m:r>
                  </m:e>
                  <m:sub>
                    <m:r>
                      <w:rPr>
                        <w:rFonts w:ascii="Cambria Math" w:eastAsiaTheme="minorEastAsia" w:hAnsi="Cambria Math"/>
                        <w:sz w:val="28"/>
                        <w:szCs w:val="28"/>
                        <w:lang w:val="kk-KZ"/>
                      </w:rPr>
                      <m:t>2</m:t>
                    </m:r>
                  </m:sub>
                </m:sSub>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s-</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s</m:t>
                        </m:r>
                      </m:e>
                      <m:sub>
                        <m:r>
                          <w:rPr>
                            <w:rFonts w:ascii="Cambria Math" w:eastAsiaTheme="minorEastAsia" w:hAnsi="Cambria Math"/>
                            <w:sz w:val="28"/>
                            <w:szCs w:val="28"/>
                            <w:lang w:val="kk-KZ"/>
                          </w:rPr>
                          <m:t>0</m:t>
                        </m:r>
                      </m:sub>
                    </m:sSub>
                  </m:num>
                  <m:den>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2</m:t>
                        </m:r>
                      </m:sub>
                    </m:sSub>
                  </m:den>
                </m:f>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s-60</m:t>
                    </m:r>
                  </m:num>
                  <m:den>
                    <m:r>
                      <w:rPr>
                        <w:rFonts w:ascii="Cambria Math" w:eastAsiaTheme="minorEastAsia" w:hAnsi="Cambria Math"/>
                        <w:sz w:val="28"/>
                        <w:szCs w:val="28"/>
                        <w:lang w:val="kk-KZ"/>
                      </w:rPr>
                      <m:t>12.5</m:t>
                    </m:r>
                  </m:den>
                </m:f>
                <m:r>
                  <w:rPr>
                    <w:rFonts w:ascii="Cambria Math" w:eastAsiaTheme="minorEastAsia" w:hAnsi="Cambria Math"/>
                    <w:sz w:val="28"/>
                    <w:szCs w:val="28"/>
                    <w:lang w:val="kk-KZ"/>
                  </w:rPr>
                  <m:t xml:space="preserve">; </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x</m:t>
                    </m:r>
                  </m:e>
                  <m:sub>
                    <m:r>
                      <w:rPr>
                        <w:rFonts w:ascii="Cambria Math" w:eastAsiaTheme="minorEastAsia" w:hAnsi="Cambria Math"/>
                        <w:sz w:val="28"/>
                        <w:szCs w:val="28"/>
                        <w:lang w:val="kk-KZ"/>
                      </w:rPr>
                      <m:t>3</m:t>
                    </m:r>
                  </m:sub>
                </m:sSub>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пр</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пр0</m:t>
                        </m:r>
                      </m:sub>
                    </m:sSub>
                  </m:num>
                  <m:den>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3</m:t>
                        </m:r>
                      </m:sub>
                    </m:sSub>
                  </m:den>
                </m:f>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пр</m:t>
                        </m:r>
                      </m:sub>
                    </m:sSub>
                    <m:r>
                      <w:rPr>
                        <w:rFonts w:ascii="Cambria Math" w:eastAsiaTheme="minorEastAsia" w:hAnsi="Cambria Math"/>
                        <w:sz w:val="28"/>
                        <w:szCs w:val="28"/>
                        <w:lang w:val="kk-KZ"/>
                      </w:rPr>
                      <m:t>-6</m:t>
                    </m:r>
                  </m:num>
                  <m:den>
                    <m:r>
                      <w:rPr>
                        <w:rFonts w:ascii="Cambria Math" w:eastAsiaTheme="minorEastAsia" w:hAnsi="Cambria Math"/>
                        <w:sz w:val="28"/>
                        <w:szCs w:val="28"/>
                        <w:lang w:val="kk-KZ"/>
                      </w:rPr>
                      <m:t>2</m:t>
                    </m:r>
                  </m:den>
                </m:f>
                <m:r>
                  <w:rPr>
                    <w:rFonts w:ascii="Cambria Math" w:eastAsiaTheme="minorEastAsia" w:hAnsi="Cambria Math"/>
                    <w:sz w:val="28"/>
                    <w:szCs w:val="28"/>
                    <w:lang w:val="kk-KZ"/>
                  </w:rPr>
                  <m:t>;</m:t>
                </m:r>
              </m:oMath>
            </m:oMathPara>
          </w:p>
          <w:p w14:paraId="6E444A10" w14:textId="77777777" w:rsidR="0003550C" w:rsidRPr="00806199" w:rsidRDefault="0003550C" w:rsidP="00B60D6C">
            <w:pPr>
              <w:spacing w:after="0" w:line="240" w:lineRule="auto"/>
              <w:jc w:val="both"/>
              <w:rPr>
                <w:rFonts w:ascii="Times New Roman" w:eastAsiaTheme="minorEastAsia" w:hAnsi="Times New Roman"/>
                <w:sz w:val="28"/>
                <w:szCs w:val="28"/>
                <w:lang w:val="kk-KZ"/>
              </w:rPr>
            </w:pPr>
          </w:p>
        </w:tc>
      </w:tr>
    </w:tbl>
    <w:p w14:paraId="4FEBD384" w14:textId="77777777" w:rsidR="0003550C" w:rsidRPr="00806199" w:rsidRDefault="0003550C" w:rsidP="00B60D6C">
      <w:pPr>
        <w:spacing w:after="0" w:line="240" w:lineRule="auto"/>
        <w:ind w:firstLine="709"/>
        <w:jc w:val="both"/>
        <w:rPr>
          <w:rFonts w:ascii="Times New Roman" w:eastAsiaTheme="minorEastAsia" w:hAnsi="Times New Roman"/>
          <w:sz w:val="28"/>
          <w:szCs w:val="28"/>
          <w:lang w:val="kk-KZ"/>
        </w:rPr>
      </w:pPr>
    </w:p>
    <w:p w14:paraId="65C5AD42" w14:textId="6C5B1598" w:rsidR="00C74C17"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мұнда</w:t>
      </w:r>
      <w:r w:rsidR="00C74C17" w:rsidRPr="00806199">
        <w:rPr>
          <w:rFonts w:ascii="Times New Roman" w:eastAsiaTheme="minorEastAsia" w:hAnsi="Times New Roman"/>
          <w:sz w:val="28"/>
          <w:szCs w:val="28"/>
          <w:lang w:val="kk-KZ"/>
        </w:rPr>
        <w:t>ғы,</w:t>
      </w:r>
      <w:r w:rsidRPr="00806199">
        <w:rPr>
          <w:rFonts w:ascii="Times New Roman" w:eastAsiaTheme="minorEastAsia" w:hAnsi="Times New Roman"/>
          <w:sz w:val="28"/>
          <w:szCs w:val="28"/>
          <w:lang w:val="kk-KZ"/>
        </w:rPr>
        <w:t xml:space="preserve"> n</w:t>
      </w:r>
      <w:r w:rsidRPr="00806199">
        <w:rPr>
          <w:rFonts w:ascii="Times New Roman" w:eastAsiaTheme="minorEastAsia" w:hAnsi="Times New Roman"/>
          <w:sz w:val="28"/>
          <w:szCs w:val="28"/>
          <w:vertAlign w:val="subscript"/>
          <w:lang w:val="kk-KZ"/>
        </w:rPr>
        <w:t>0</w:t>
      </w:r>
      <w:r w:rsidRPr="00806199">
        <w:rPr>
          <w:rFonts w:ascii="Times New Roman" w:eastAsiaTheme="minorEastAsia" w:hAnsi="Times New Roman"/>
          <w:sz w:val="28"/>
          <w:szCs w:val="28"/>
          <w:lang w:val="kk-KZ"/>
        </w:rPr>
        <w:t>, s</w:t>
      </w:r>
      <w:r w:rsidRPr="00806199">
        <w:rPr>
          <w:rFonts w:ascii="Times New Roman" w:eastAsiaTheme="minorEastAsia" w:hAnsi="Times New Roman"/>
          <w:sz w:val="28"/>
          <w:szCs w:val="28"/>
          <w:vertAlign w:val="subscript"/>
          <w:lang w:val="kk-KZ"/>
        </w:rPr>
        <w:t>0</w:t>
      </w:r>
      <w:r w:rsidRPr="00806199">
        <w:rPr>
          <w:rFonts w:ascii="Times New Roman" w:eastAsiaTheme="minorEastAsia" w:hAnsi="Times New Roman"/>
          <w:sz w:val="28"/>
          <w:szCs w:val="28"/>
          <w:lang w:val="kk-KZ"/>
        </w:rPr>
        <w:t xml:space="preserve">, </w:t>
      </w: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 xml:space="preserve">ық0 </m:t>
            </m:r>
          </m:sub>
        </m:sSub>
      </m:oMath>
      <w:r w:rsidRPr="00806199">
        <w:rPr>
          <w:rFonts w:ascii="Times New Roman" w:eastAsiaTheme="minorEastAsia" w:hAnsi="Times New Roman"/>
          <w:sz w:val="28"/>
          <w:szCs w:val="28"/>
          <w:lang w:val="kk-KZ"/>
        </w:rPr>
        <w:t xml:space="preserve">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 заттай өрнектердегі факторлардың негізгі деңгейлері; </w:t>
      </w:r>
    </w:p>
    <w:p w14:paraId="18C8BD0B" w14:textId="12C667D3" w:rsidR="00B60FEB" w:rsidRPr="00806199" w:rsidRDefault="00E72AE5" w:rsidP="00C74C17">
      <w:pPr>
        <w:spacing w:after="0" w:line="240" w:lineRule="auto"/>
        <w:ind w:firstLine="1843"/>
        <w:jc w:val="both"/>
        <w:rPr>
          <w:rFonts w:ascii="Times New Roman" w:eastAsiaTheme="minorEastAsia" w:hAnsi="Times New Roman"/>
          <w:sz w:val="28"/>
          <w:szCs w:val="28"/>
          <w:lang w:val="kk-KZ"/>
        </w:rPr>
      </w:pP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1</m:t>
            </m:r>
          </m:sub>
        </m:sSub>
      </m:oMath>
      <w:r w:rsidR="00B60FEB" w:rsidRPr="00806199">
        <w:rPr>
          <w:rFonts w:ascii="Times New Roman" w:eastAsiaTheme="minorEastAsia" w:hAnsi="Times New Roman"/>
          <w:sz w:val="28"/>
          <w:szCs w:val="28"/>
          <w:lang w:val="kk-KZ"/>
        </w:rPr>
        <w:t xml:space="preserve">, </w:t>
      </w: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2</m:t>
            </m:r>
          </m:sub>
        </m:sSub>
      </m:oMath>
      <w:r w:rsidR="00B60FEB" w:rsidRPr="00806199">
        <w:rPr>
          <w:rFonts w:ascii="Times New Roman" w:eastAsiaTheme="minorEastAsia" w:hAnsi="Times New Roman"/>
          <w:sz w:val="28"/>
          <w:szCs w:val="28"/>
          <w:lang w:val="kk-KZ"/>
        </w:rPr>
        <w:t xml:space="preserve">, </w:t>
      </w: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ε</m:t>
            </m:r>
          </m:e>
          <m:sub>
            <m:r>
              <w:rPr>
                <w:rFonts w:ascii="Cambria Math" w:eastAsiaTheme="minorEastAsia" w:hAnsi="Cambria Math"/>
                <w:sz w:val="28"/>
                <w:szCs w:val="28"/>
                <w:lang w:val="kk-KZ"/>
              </w:rPr>
              <m:t>3</m:t>
            </m:r>
          </m:sub>
        </m:sSub>
      </m:oMath>
      <w:r w:rsidR="00B60FEB" w:rsidRPr="00806199">
        <w:rPr>
          <w:rFonts w:ascii="Times New Roman" w:eastAsiaTheme="minorEastAsia" w:hAnsi="Times New Roman"/>
          <w:sz w:val="28"/>
          <w:szCs w:val="28"/>
          <w:lang w:val="kk-KZ"/>
        </w:rPr>
        <w:t xml:space="preserve"> </w:t>
      </w:r>
      <w:r w:rsidR="00550994" w:rsidRPr="00806199">
        <w:rPr>
          <w:rFonts w:ascii="Times New Roman" w:eastAsiaTheme="minorEastAsia" w:hAnsi="Times New Roman"/>
          <w:sz w:val="28"/>
          <w:szCs w:val="28"/>
          <w:lang w:val="kk-KZ"/>
        </w:rPr>
        <w:t>-</w:t>
      </w:r>
      <w:r w:rsidR="00B60FEB" w:rsidRPr="00806199">
        <w:rPr>
          <w:rFonts w:ascii="Times New Roman" w:eastAsiaTheme="minorEastAsia" w:hAnsi="Times New Roman"/>
          <w:sz w:val="28"/>
          <w:szCs w:val="28"/>
          <w:lang w:val="kk-KZ"/>
        </w:rPr>
        <w:t xml:space="preserve"> факторлардың өзгеру аралықтары.</w:t>
      </w:r>
    </w:p>
    <w:p w14:paraId="6089D6D4" w14:textId="77777777" w:rsidR="00C74C17" w:rsidRPr="00806199" w:rsidRDefault="00C74C17" w:rsidP="00C74C17">
      <w:pPr>
        <w:spacing w:after="0" w:line="240" w:lineRule="auto"/>
        <w:ind w:firstLine="1843"/>
        <w:jc w:val="both"/>
        <w:rPr>
          <w:rFonts w:ascii="Times New Roman" w:eastAsiaTheme="minorEastAsia" w:hAnsi="Times New Roman"/>
          <w:sz w:val="28"/>
          <w:szCs w:val="28"/>
          <w:lang w:val="kk-KZ"/>
        </w:rPr>
      </w:pPr>
    </w:p>
    <w:p w14:paraId="6809041E" w14:textId="58AD4886"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Кодталған </w:t>
      </w:r>
      <w:r w:rsidRPr="00806199">
        <w:rPr>
          <w:rFonts w:ascii="Times New Roman" w:eastAsiaTheme="minorEastAsia" w:hAnsi="Times New Roman"/>
          <w:i/>
          <w:sz w:val="28"/>
          <w:szCs w:val="28"/>
          <w:lang w:val="kk-KZ"/>
        </w:rPr>
        <w:t>х</w:t>
      </w:r>
      <w:r w:rsidRPr="00806199">
        <w:rPr>
          <w:rFonts w:ascii="Times New Roman" w:eastAsiaTheme="minorEastAsia" w:hAnsi="Times New Roman"/>
          <w:i/>
          <w:sz w:val="28"/>
          <w:szCs w:val="28"/>
          <w:vertAlign w:val="subscript"/>
          <w:lang w:val="kk-KZ"/>
        </w:rPr>
        <w:t>1</w:t>
      </w:r>
      <w:r w:rsidRPr="00806199">
        <w:rPr>
          <w:rFonts w:ascii="Times New Roman" w:eastAsiaTheme="minorEastAsia" w:hAnsi="Times New Roman"/>
          <w:i/>
          <w:sz w:val="28"/>
          <w:szCs w:val="28"/>
          <w:lang w:val="kk-KZ"/>
        </w:rPr>
        <w:t>, х</w:t>
      </w:r>
      <w:r w:rsidRPr="00806199">
        <w:rPr>
          <w:rFonts w:ascii="Times New Roman" w:eastAsiaTheme="minorEastAsia" w:hAnsi="Times New Roman"/>
          <w:i/>
          <w:sz w:val="28"/>
          <w:szCs w:val="28"/>
          <w:vertAlign w:val="subscript"/>
          <w:lang w:val="kk-KZ"/>
        </w:rPr>
        <w:t>2</w:t>
      </w:r>
      <w:r w:rsidRPr="00806199">
        <w:rPr>
          <w:rFonts w:ascii="Times New Roman" w:eastAsiaTheme="minorEastAsia" w:hAnsi="Times New Roman"/>
          <w:i/>
          <w:sz w:val="28"/>
          <w:szCs w:val="28"/>
          <w:lang w:val="kk-KZ"/>
        </w:rPr>
        <w:t>, х</w:t>
      </w:r>
      <w:r w:rsidRPr="00806199">
        <w:rPr>
          <w:rFonts w:ascii="Times New Roman" w:eastAsiaTheme="minorEastAsia" w:hAnsi="Times New Roman"/>
          <w:i/>
          <w:sz w:val="28"/>
          <w:szCs w:val="28"/>
          <w:vertAlign w:val="subscript"/>
          <w:lang w:val="kk-KZ"/>
        </w:rPr>
        <w:t>3</w:t>
      </w:r>
      <w:r w:rsidRPr="00806199">
        <w:rPr>
          <w:rFonts w:ascii="Times New Roman" w:eastAsiaTheme="minorEastAsia" w:hAnsi="Times New Roman"/>
          <w:sz w:val="28"/>
          <w:szCs w:val="28"/>
          <w:lang w:val="kk-KZ"/>
        </w:rPr>
        <w:t xml:space="preserve"> факторлар мәндерінен n, s, </w:t>
      </w: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 xml:space="preserve">ық </m:t>
            </m:r>
          </m:sub>
        </m:sSub>
      </m:oMath>
      <w:r w:rsidRPr="00806199">
        <w:rPr>
          <w:rFonts w:ascii="Times New Roman" w:eastAsiaTheme="minorEastAsia" w:hAnsi="Times New Roman"/>
          <w:sz w:val="28"/>
          <w:szCs w:val="28"/>
          <w:lang w:val="kk-KZ"/>
        </w:rPr>
        <w:t>табиғи мәндеріне өтіп, модульдік  фрезаның кесу режимдеріне тәуелділігін аламыз:</w:t>
      </w:r>
    </w:p>
    <w:p w14:paraId="3CEFEAC9" w14:textId="0B0372E3" w:rsidR="00B60FEB" w:rsidRPr="00806199" w:rsidRDefault="00B60FEB" w:rsidP="00B60D6C">
      <w:pPr>
        <w:spacing w:after="0" w:line="240" w:lineRule="auto"/>
        <w:ind w:firstLine="709"/>
        <w:rPr>
          <w:rFonts w:ascii="Times New Roman" w:eastAsiaTheme="minorEastAsia"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2001F0" w:rsidRPr="00806199" w14:paraId="2BA1AA73" w14:textId="77777777" w:rsidTr="002001F0">
        <w:tc>
          <w:tcPr>
            <w:tcW w:w="8926" w:type="dxa"/>
          </w:tcPr>
          <w:p w14:paraId="4DDCEF38" w14:textId="43E0E246" w:rsidR="002001F0" w:rsidRPr="00806199" w:rsidRDefault="002001F0" w:rsidP="002001F0">
            <w:pPr>
              <w:spacing w:after="0" w:line="240" w:lineRule="auto"/>
              <w:jc w:val="center"/>
              <w:rPr>
                <w:rFonts w:ascii="Times New Roman" w:eastAsiaTheme="minorEastAsia" w:hAnsi="Times New Roman"/>
                <w:sz w:val="28"/>
                <w:szCs w:val="28"/>
                <w:lang w:val="kk-KZ"/>
              </w:rPr>
            </w:pPr>
            <m:oMathPara>
              <m:oMathParaPr>
                <m:jc m:val="center"/>
              </m:oMathParaPr>
              <m:oMath>
                <m:r>
                  <w:rPr>
                    <w:rFonts w:ascii="Cambria Math" w:hAnsi="Cambria Math"/>
                    <w:sz w:val="28"/>
                    <w:szCs w:val="28"/>
                    <w:lang w:val="kk-KZ" w:eastAsia="ru-RU"/>
                  </w:rPr>
                  <m:t xml:space="preserve">T=153.07+1.05 </m:t>
                </m:r>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n-110</m:t>
                        </m:r>
                      </m:num>
                      <m:den>
                        <m:r>
                          <w:rPr>
                            <w:rFonts w:ascii="Cambria Math" w:eastAsiaTheme="minorEastAsia" w:hAnsi="Cambria Math"/>
                            <w:sz w:val="28"/>
                            <w:szCs w:val="28"/>
                            <w:lang w:val="kk-KZ"/>
                          </w:rPr>
                          <m:t>20</m:t>
                        </m:r>
                      </m:den>
                    </m:f>
                  </m:e>
                </m:d>
                <m:r>
                  <w:rPr>
                    <w:rFonts w:ascii="Cambria Math" w:hAnsi="Cambria Math"/>
                    <w:sz w:val="28"/>
                    <w:szCs w:val="28"/>
                    <w:lang w:val="kk-KZ" w:eastAsia="ru-RU"/>
                  </w:rPr>
                  <m:t xml:space="preserve">+1.42 </m:t>
                </m:r>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-6</m:t>
                        </m:r>
                      </m:num>
                      <m:den>
                        <m:r>
                          <w:rPr>
                            <w:rFonts w:ascii="Cambria Math" w:eastAsiaTheme="minorEastAsia" w:hAnsi="Cambria Math"/>
                            <w:sz w:val="28"/>
                            <w:szCs w:val="28"/>
                            <w:lang w:val="kk-KZ"/>
                          </w:rPr>
                          <m:t>2</m:t>
                        </m:r>
                      </m:den>
                    </m:f>
                  </m:e>
                </m:d>
                <m:r>
                  <w:rPr>
                    <w:rFonts w:ascii="Cambria Math" w:hAnsi="Cambria Math"/>
                    <w:sz w:val="28"/>
                    <w:szCs w:val="28"/>
                    <w:lang w:val="kk-KZ" w:eastAsia="ru-RU"/>
                  </w:rPr>
                  <m:t xml:space="preserve">+6.75 </m:t>
                </m:r>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n-110</m:t>
                        </m:r>
                      </m:num>
                      <m:den>
                        <m:r>
                          <w:rPr>
                            <w:rFonts w:ascii="Cambria Math" w:eastAsiaTheme="minorEastAsia" w:hAnsi="Cambria Math"/>
                            <w:sz w:val="28"/>
                            <w:szCs w:val="28"/>
                            <w:lang w:val="kk-KZ"/>
                          </w:rPr>
                          <m:t>20</m:t>
                        </m:r>
                      </m:den>
                    </m:f>
                  </m:e>
                </m:d>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-6</m:t>
                        </m:r>
                      </m:num>
                      <m:den>
                        <m:r>
                          <w:rPr>
                            <w:rFonts w:ascii="Cambria Math" w:eastAsiaTheme="minorEastAsia" w:hAnsi="Cambria Math"/>
                            <w:sz w:val="28"/>
                            <w:szCs w:val="28"/>
                            <w:lang w:val="kk-KZ"/>
                          </w:rPr>
                          <m:t>2</m:t>
                        </m:r>
                      </m:den>
                    </m:f>
                  </m:e>
                </m:d>
                <m:r>
                  <w:rPr>
                    <w:rFonts w:ascii="Cambria Math" w:hAnsi="Cambria Math"/>
                    <w:sz w:val="28"/>
                    <w:szCs w:val="28"/>
                    <w:lang w:val="kk-KZ" w:eastAsia="ru-RU"/>
                  </w:rPr>
                  <m:t xml:space="preserve">-1.75 </m:t>
                </m:r>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s-60</m:t>
                        </m:r>
                      </m:num>
                      <m:den>
                        <m:r>
                          <w:rPr>
                            <w:rFonts w:ascii="Cambria Math" w:eastAsiaTheme="minorEastAsia" w:hAnsi="Cambria Math"/>
                            <w:sz w:val="28"/>
                            <w:szCs w:val="28"/>
                            <w:lang w:val="kk-KZ"/>
                          </w:rPr>
                          <m:t>12.5</m:t>
                        </m:r>
                      </m:den>
                    </m:f>
                  </m:e>
                </m:d>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-6</m:t>
                        </m:r>
                      </m:num>
                      <m:den>
                        <m:r>
                          <w:rPr>
                            <w:rFonts w:ascii="Cambria Math" w:eastAsiaTheme="minorEastAsia" w:hAnsi="Cambria Math"/>
                            <w:sz w:val="28"/>
                            <w:szCs w:val="28"/>
                            <w:lang w:val="kk-KZ"/>
                          </w:rPr>
                          <m:t>2</m:t>
                        </m:r>
                      </m:den>
                    </m:f>
                  </m:e>
                </m:d>
                <m:r>
                  <w:rPr>
                    <w:rFonts w:ascii="Cambria Math" w:hAnsi="Cambria Math"/>
                    <w:sz w:val="28"/>
                    <w:szCs w:val="28"/>
                    <w:lang w:val="kk-KZ" w:eastAsia="ru-RU"/>
                  </w:rPr>
                  <m:t xml:space="preserve">-9.27 </m:t>
                </m:r>
                <m:sSup>
                  <m:sSupPr>
                    <m:ctrlPr>
                      <w:rPr>
                        <w:rFonts w:ascii="Cambria Math" w:eastAsiaTheme="minorEastAsia" w:hAnsi="Cambria Math"/>
                        <w:i/>
                        <w:sz w:val="28"/>
                        <w:szCs w:val="28"/>
                        <w:lang w:val="kk-KZ"/>
                      </w:rPr>
                    </m:ctrlPr>
                  </m:sSupPr>
                  <m:e>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n-110</m:t>
                            </m:r>
                          </m:num>
                          <m:den>
                            <m:r>
                              <w:rPr>
                                <w:rFonts w:ascii="Cambria Math" w:eastAsiaTheme="minorEastAsia" w:hAnsi="Cambria Math"/>
                                <w:sz w:val="28"/>
                                <w:szCs w:val="28"/>
                                <w:lang w:val="kk-KZ"/>
                              </w:rPr>
                              <m:t>20</m:t>
                            </m:r>
                          </m:den>
                        </m:f>
                      </m:e>
                    </m:d>
                  </m:e>
                  <m:sup>
                    <m:r>
                      <w:rPr>
                        <w:rFonts w:ascii="Cambria Math" w:eastAsiaTheme="minorEastAsia" w:hAnsi="Cambria Math"/>
                        <w:sz w:val="28"/>
                        <w:szCs w:val="28"/>
                        <w:lang w:val="kk-KZ"/>
                      </w:rPr>
                      <m:t>2</m:t>
                    </m:r>
                  </m:sup>
                </m:sSup>
                <m:r>
                  <w:rPr>
                    <w:rFonts w:ascii="Cambria Math" w:hAnsi="Cambria Math"/>
                    <w:sz w:val="28"/>
                    <w:szCs w:val="28"/>
                    <w:lang w:val="kk-KZ" w:eastAsia="ru-RU"/>
                  </w:rPr>
                  <m:t>-9.44</m:t>
                </m:r>
                <m:sSup>
                  <m:sSupPr>
                    <m:ctrlPr>
                      <w:rPr>
                        <w:rFonts w:ascii="Cambria Math" w:eastAsiaTheme="minorEastAsia" w:hAnsi="Cambria Math"/>
                        <w:i/>
                        <w:sz w:val="28"/>
                        <w:szCs w:val="28"/>
                        <w:lang w:val="kk-KZ"/>
                      </w:rPr>
                    </m:ctrlPr>
                  </m:sSupPr>
                  <m:e>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r>
                              <w:rPr>
                                <w:rFonts w:ascii="Cambria Math" w:eastAsiaTheme="minorEastAsia" w:hAnsi="Cambria Math"/>
                                <w:sz w:val="28"/>
                                <w:szCs w:val="28"/>
                                <w:lang w:val="kk-KZ"/>
                              </w:rPr>
                              <m:t>s-60</m:t>
                            </m:r>
                          </m:num>
                          <m:den>
                            <m:r>
                              <w:rPr>
                                <w:rFonts w:ascii="Cambria Math" w:eastAsiaTheme="minorEastAsia" w:hAnsi="Cambria Math"/>
                                <w:sz w:val="28"/>
                                <w:szCs w:val="28"/>
                                <w:lang w:val="kk-KZ"/>
                              </w:rPr>
                              <m:t>12.5</m:t>
                            </m:r>
                          </m:den>
                        </m:f>
                      </m:e>
                    </m:d>
                  </m:e>
                  <m:sup>
                    <m:r>
                      <w:rPr>
                        <w:rFonts w:ascii="Cambria Math" w:eastAsiaTheme="minorEastAsia" w:hAnsi="Cambria Math"/>
                        <w:sz w:val="28"/>
                        <w:szCs w:val="28"/>
                        <w:lang w:val="kk-KZ"/>
                      </w:rPr>
                      <m:t>2</m:t>
                    </m:r>
                  </m:sup>
                </m:sSup>
                <m:r>
                  <w:rPr>
                    <w:rFonts w:ascii="Cambria Math" w:hAnsi="Cambria Math"/>
                    <w:sz w:val="28"/>
                    <w:szCs w:val="28"/>
                    <w:lang w:val="kk-KZ" w:eastAsia="ru-RU"/>
                  </w:rPr>
                  <m:t xml:space="preserve">-10.15 </m:t>
                </m:r>
                <m:sSup>
                  <m:sSupPr>
                    <m:ctrlPr>
                      <w:rPr>
                        <w:rFonts w:ascii="Cambria Math" w:eastAsiaTheme="minorEastAsia" w:hAnsi="Cambria Math"/>
                        <w:i/>
                        <w:sz w:val="28"/>
                        <w:szCs w:val="28"/>
                        <w:lang w:val="kk-KZ"/>
                      </w:rPr>
                    </m:ctrlPr>
                  </m:sSupPr>
                  <m:e>
                    <m:d>
                      <m:dPr>
                        <m:ctrlPr>
                          <w:rPr>
                            <w:rFonts w:ascii="Cambria Math" w:eastAsiaTheme="minorEastAsia" w:hAnsi="Cambria Math"/>
                            <w:i/>
                            <w:sz w:val="28"/>
                            <w:szCs w:val="28"/>
                            <w:lang w:val="kk-KZ"/>
                          </w:rPr>
                        </m:ctrlPr>
                      </m:dPr>
                      <m:e>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-6</m:t>
                            </m:r>
                          </m:num>
                          <m:den>
                            <m:r>
                              <w:rPr>
                                <w:rFonts w:ascii="Cambria Math" w:eastAsiaTheme="minorEastAsia" w:hAnsi="Cambria Math"/>
                                <w:sz w:val="28"/>
                                <w:szCs w:val="28"/>
                                <w:lang w:val="kk-KZ"/>
                              </w:rPr>
                              <m:t>2</m:t>
                            </m:r>
                          </m:den>
                        </m:f>
                      </m:e>
                    </m:d>
                  </m:e>
                  <m:sup>
                    <m:r>
                      <w:rPr>
                        <w:rFonts w:ascii="Cambria Math" w:eastAsiaTheme="minorEastAsia" w:hAnsi="Cambria Math"/>
                        <w:sz w:val="28"/>
                        <w:szCs w:val="28"/>
                        <w:lang w:val="kk-KZ"/>
                      </w:rPr>
                      <m:t>2</m:t>
                    </m:r>
                  </m:sup>
                </m:sSup>
              </m:oMath>
            </m:oMathPara>
          </w:p>
        </w:tc>
        <w:tc>
          <w:tcPr>
            <w:tcW w:w="702" w:type="dxa"/>
          </w:tcPr>
          <w:p w14:paraId="2FD22351" w14:textId="57E1A9C2" w:rsidR="002001F0" w:rsidRPr="00806199" w:rsidRDefault="002001F0" w:rsidP="00B60D6C">
            <w:pPr>
              <w:spacing w:after="0" w:line="240" w:lineRule="auto"/>
              <w:rPr>
                <w:rFonts w:ascii="Times New Roman" w:eastAsiaTheme="minorEastAsia" w:hAnsi="Times New Roman"/>
                <w:sz w:val="28"/>
                <w:szCs w:val="28"/>
                <w:lang w:val="kk-KZ"/>
              </w:rPr>
            </w:pPr>
            <w:r w:rsidRPr="00806199">
              <w:rPr>
                <w:rFonts w:ascii="Times New Roman" w:hAnsi="Times New Roman"/>
                <w:noProof/>
                <w:sz w:val="28"/>
                <w:szCs w:val="28"/>
                <w:lang w:val="kk-KZ"/>
              </w:rPr>
              <w:t>(3.12)</w:t>
            </w:r>
          </w:p>
        </w:tc>
      </w:tr>
    </w:tbl>
    <w:p w14:paraId="1E5B22FF" w14:textId="295A4168" w:rsidR="002001F0" w:rsidRPr="00806199" w:rsidRDefault="002001F0" w:rsidP="00B60D6C">
      <w:pPr>
        <w:spacing w:after="0" w:line="240" w:lineRule="auto"/>
        <w:ind w:firstLine="709"/>
        <w:rPr>
          <w:rFonts w:ascii="Times New Roman" w:eastAsiaTheme="minorEastAsia" w:hAnsi="Times New Roman"/>
          <w:sz w:val="28"/>
          <w:szCs w:val="28"/>
          <w:lang w:val="kk-KZ"/>
        </w:rPr>
      </w:pPr>
    </w:p>
    <w:p w14:paraId="6692B46C" w14:textId="255580EE"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Түрлендіруден кейін</w:t>
      </w:r>
    </w:p>
    <w:p w14:paraId="5C3FFAB5" w14:textId="1D81E033" w:rsidR="002001F0" w:rsidRPr="00806199" w:rsidRDefault="002001F0" w:rsidP="00B60D6C">
      <w:pPr>
        <w:spacing w:after="0" w:line="240" w:lineRule="auto"/>
        <w:ind w:firstLine="709"/>
        <w:jc w:val="both"/>
        <w:rPr>
          <w:rFonts w:ascii="Times New Roman" w:eastAsiaTheme="minorEastAsia"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5"/>
        <w:gridCol w:w="893"/>
      </w:tblGrid>
      <w:tr w:rsidR="002001F0" w:rsidRPr="00806199" w14:paraId="787C85E7" w14:textId="77777777" w:rsidTr="002001F0">
        <w:tc>
          <w:tcPr>
            <w:tcW w:w="8784" w:type="dxa"/>
          </w:tcPr>
          <w:p w14:paraId="11BA60F5" w14:textId="33CFE26E" w:rsidR="002001F0" w:rsidRPr="00806199" w:rsidRDefault="002001F0" w:rsidP="00B60D6C">
            <w:pPr>
              <w:spacing w:after="0" w:line="240" w:lineRule="auto"/>
              <w:jc w:val="both"/>
              <w:rPr>
                <w:rFonts w:ascii="Times New Roman" w:eastAsiaTheme="minorEastAsia" w:hAnsi="Times New Roman"/>
                <w:sz w:val="28"/>
                <w:szCs w:val="28"/>
                <w:lang w:val="kk-KZ"/>
              </w:rPr>
            </w:pPr>
            <m:oMathPara>
              <m:oMathParaPr>
                <m:jc m:val="center"/>
              </m:oMathParaPr>
              <m:oMath>
                <m:r>
                  <w:rPr>
                    <w:rFonts w:ascii="Cambria Math" w:eastAsiaTheme="minorEastAsia" w:hAnsi="Cambria Math"/>
                    <w:sz w:val="28"/>
                    <w:szCs w:val="28"/>
                    <w:lang w:val="kk-KZ"/>
                  </w:rPr>
                  <m:t>Т=0.17n</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-0.02</m:t>
                </m:r>
                <m:sSup>
                  <m:sSupPr>
                    <m:ctrlPr>
                      <w:rPr>
                        <w:rFonts w:ascii="Cambria Math" w:eastAsiaTheme="minorEastAsia" w:hAnsi="Cambria Math"/>
                        <w:i/>
                        <w:sz w:val="28"/>
                        <w:szCs w:val="28"/>
                        <w:lang w:val="kk-KZ"/>
                      </w:rPr>
                    </m:ctrlPr>
                  </m:sSupPr>
                  <m:e>
                    <m:r>
                      <w:rPr>
                        <w:rFonts w:ascii="Cambria Math" w:eastAsiaTheme="minorEastAsia" w:hAnsi="Cambria Math"/>
                        <w:sz w:val="28"/>
                        <w:szCs w:val="28"/>
                        <w:lang w:val="kk-KZ"/>
                      </w:rPr>
                      <m:t>n</m:t>
                    </m:r>
                  </m:e>
                  <m:sup>
                    <m:r>
                      <w:rPr>
                        <w:rFonts w:ascii="Cambria Math" w:eastAsiaTheme="minorEastAsia" w:hAnsi="Cambria Math"/>
                        <w:sz w:val="28"/>
                        <w:szCs w:val="28"/>
                        <w:lang w:val="kk-KZ"/>
                      </w:rPr>
                      <m:t>2</m:t>
                    </m:r>
                  </m:sup>
                </m:sSup>
                <m:r>
                  <w:rPr>
                    <w:rFonts w:ascii="Cambria Math" w:eastAsiaTheme="minorEastAsia" w:hAnsi="Cambria Math"/>
                    <w:sz w:val="28"/>
                    <w:szCs w:val="28"/>
                    <w:lang w:val="kk-KZ"/>
                  </w:rPr>
                  <m:t>+4.14n-0.07s</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-2.54</m:t>
                </m:r>
                <m:sSup>
                  <m:sSupPr>
                    <m:ctrlPr>
                      <w:rPr>
                        <w:rFonts w:ascii="Cambria Math" w:eastAsiaTheme="minorEastAsia" w:hAnsi="Cambria Math"/>
                        <w:i/>
                        <w:sz w:val="28"/>
                        <w:szCs w:val="28"/>
                        <w:lang w:val="kk-KZ"/>
                      </w:rPr>
                    </m:ctrlPr>
                  </m:sSupPr>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e>
                  <m:sup>
                    <m:r>
                      <w:rPr>
                        <w:rFonts w:ascii="Cambria Math" w:eastAsiaTheme="minorEastAsia" w:hAnsi="Cambria Math"/>
                        <w:sz w:val="28"/>
                        <w:szCs w:val="28"/>
                        <w:lang w:val="kk-KZ"/>
                      </w:rPr>
                      <m:t>2</m:t>
                    </m:r>
                  </m:sup>
                </m:sSup>
                <m:r>
                  <w:rPr>
                    <w:rFonts w:ascii="Cambria Math" w:eastAsiaTheme="minorEastAsia" w:hAnsi="Cambria Math"/>
                    <w:sz w:val="28"/>
                    <w:szCs w:val="28"/>
                    <w:lang w:val="kk-KZ"/>
                  </w:rPr>
                  <m:t>+16.8</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ық</m:t>
                    </m:r>
                  </m:sub>
                </m:sSub>
                <m:r>
                  <w:rPr>
                    <w:rFonts w:ascii="Cambria Math" w:eastAsiaTheme="minorEastAsia" w:hAnsi="Cambria Math"/>
                    <w:sz w:val="28"/>
                    <w:szCs w:val="28"/>
                    <w:lang w:val="kk-KZ"/>
                  </w:rPr>
                  <m:t>-0.06</m:t>
                </m:r>
                <m:sSup>
                  <m:sSupPr>
                    <m:ctrlPr>
                      <w:rPr>
                        <w:rFonts w:ascii="Cambria Math" w:eastAsiaTheme="minorEastAsia" w:hAnsi="Cambria Math"/>
                        <w:i/>
                        <w:sz w:val="28"/>
                        <w:szCs w:val="28"/>
                        <w:lang w:val="kk-KZ"/>
                      </w:rPr>
                    </m:ctrlPr>
                  </m:sSupPr>
                  <m:e>
                    <m:r>
                      <w:rPr>
                        <w:rFonts w:ascii="Cambria Math" w:eastAsiaTheme="minorEastAsia" w:hAnsi="Cambria Math"/>
                        <w:sz w:val="28"/>
                        <w:szCs w:val="28"/>
                        <w:lang w:val="kk-KZ"/>
                      </w:rPr>
                      <m:t>s</m:t>
                    </m:r>
                  </m:e>
                  <m:sup>
                    <m:r>
                      <w:rPr>
                        <w:rFonts w:ascii="Cambria Math" w:eastAsiaTheme="minorEastAsia" w:hAnsi="Cambria Math"/>
                        <w:sz w:val="28"/>
                        <w:szCs w:val="28"/>
                        <w:lang w:val="kk-KZ"/>
                      </w:rPr>
                      <m:t>2</m:t>
                    </m:r>
                  </m:sup>
                </m:sSup>
                <m:r>
                  <w:rPr>
                    <w:rFonts w:ascii="Cambria Math" w:eastAsiaTheme="minorEastAsia" w:hAnsi="Cambria Math"/>
                    <w:sz w:val="28"/>
                    <w:szCs w:val="28"/>
                    <w:lang w:val="kk-KZ"/>
                  </w:rPr>
                  <m:t>+7.7s-409.5</m:t>
                </m:r>
              </m:oMath>
            </m:oMathPara>
          </w:p>
        </w:tc>
        <w:tc>
          <w:tcPr>
            <w:tcW w:w="844" w:type="dxa"/>
          </w:tcPr>
          <w:p w14:paraId="36265AF7" w14:textId="20569D7D" w:rsidR="002001F0" w:rsidRPr="00806199" w:rsidRDefault="002001F0" w:rsidP="00B60D6C">
            <w:pPr>
              <w:spacing w:after="0" w:line="240" w:lineRule="auto"/>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(3.13)</w:t>
            </w:r>
          </w:p>
        </w:tc>
      </w:tr>
    </w:tbl>
    <w:p w14:paraId="1A82D454" w14:textId="28185F27" w:rsidR="002001F0" w:rsidRPr="00806199" w:rsidRDefault="002001F0" w:rsidP="00B60D6C">
      <w:pPr>
        <w:spacing w:after="0" w:line="240" w:lineRule="auto"/>
        <w:ind w:firstLine="709"/>
        <w:jc w:val="both"/>
        <w:rPr>
          <w:rFonts w:ascii="Times New Roman" w:eastAsiaTheme="minorEastAsia" w:hAnsi="Times New Roman"/>
          <w:sz w:val="28"/>
          <w:szCs w:val="28"/>
          <w:lang w:val="kk-KZ"/>
        </w:rPr>
      </w:pPr>
    </w:p>
    <w:p w14:paraId="3B4994B7"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(3.13) теңдеуі барабар, сондықтан оны Т шамасын есептеу үшін интерполяциялық формула ретінде пайдалануға болады. </w:t>
      </w:r>
    </w:p>
    <w:p w14:paraId="10DB0A06"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p>
    <w:p w14:paraId="3E1C3DFB" w14:textId="09FC26B3" w:rsidR="00B60FEB" w:rsidRPr="00806199" w:rsidRDefault="00B60FEB" w:rsidP="00B60D6C">
      <w:pPr>
        <w:pStyle w:val="ab"/>
        <w:ind w:firstLine="709"/>
        <w:outlineLvl w:val="1"/>
        <w:rPr>
          <w:lang w:val="kk-KZ"/>
        </w:rPr>
      </w:pPr>
      <w:bookmarkStart w:id="27" w:name="_Toc231152216"/>
      <w:r w:rsidRPr="00806199">
        <w:rPr>
          <w:lang w:val="kk-KZ"/>
        </w:rPr>
        <w:t xml:space="preserve">3.3 Тіс </w:t>
      </w:r>
      <w:r w:rsidR="00DC674D" w:rsidRPr="00806199">
        <w:rPr>
          <w:lang w:val="kk-KZ"/>
        </w:rPr>
        <w:t>кесуші</w:t>
      </w:r>
      <w:r w:rsidRPr="00806199">
        <w:rPr>
          <w:lang w:val="kk-KZ"/>
        </w:rPr>
        <w:t xml:space="preserve"> құралды алдын ала ысқылап қалыптастыру үрдісінің математикалық сипаттамасы</w:t>
      </w:r>
      <w:bookmarkEnd w:id="27"/>
    </w:p>
    <w:p w14:paraId="5C8289B1" w14:textId="77777777" w:rsidR="00B60FEB" w:rsidRPr="00806199" w:rsidRDefault="00B60FEB" w:rsidP="00B60D6C">
      <w:pPr>
        <w:spacing w:after="0" w:line="240" w:lineRule="auto"/>
        <w:ind w:firstLine="709"/>
        <w:rPr>
          <w:rFonts w:ascii="Times New Roman" w:hAnsi="Times New Roman"/>
          <w:sz w:val="28"/>
          <w:szCs w:val="28"/>
          <w:lang w:val="kk-KZ"/>
        </w:rPr>
      </w:pPr>
    </w:p>
    <w:p w14:paraId="0D0B5C2C" w14:textId="6171934C" w:rsidR="00B60FEB" w:rsidRPr="00806199" w:rsidRDefault="00B60FEB" w:rsidP="000741BF">
      <w:pPr>
        <w:pStyle w:val="ab"/>
        <w:ind w:firstLine="709"/>
        <w:outlineLvl w:val="2"/>
        <w:rPr>
          <w:lang w:val="kk-KZ"/>
        </w:rPr>
      </w:pPr>
      <w:bookmarkStart w:id="28" w:name="_Toc231152217"/>
      <w:r w:rsidRPr="00806199">
        <w:rPr>
          <w:lang w:val="kk-KZ"/>
        </w:rPr>
        <w:t>3.3.1 Дискілі модульдік фрезаны ысқылап қалыптастыру үрдісін математикалық модельдеу</w:t>
      </w:r>
      <w:bookmarkEnd w:id="28"/>
    </w:p>
    <w:p w14:paraId="07DBAF4C" w14:textId="75584DC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Дискілі модульдік фрезаны </w:t>
      </w:r>
      <w:r w:rsidRPr="00806199">
        <w:rPr>
          <w:rFonts w:ascii="Times New Roman" w:hAnsi="Times New Roman"/>
          <w:sz w:val="28"/>
          <w:szCs w:val="28"/>
          <w:lang w:val="kk-KZ"/>
        </w:rPr>
        <w:t>ысқылап қалыптастыру үрдісін</w:t>
      </w:r>
      <w:r w:rsidRPr="00806199">
        <w:rPr>
          <w:rFonts w:ascii="Times New Roman" w:eastAsiaTheme="minorEastAsia" w:hAnsi="Times New Roman"/>
          <w:sz w:val="28"/>
          <w:szCs w:val="28"/>
          <w:lang w:val="kk-KZ"/>
        </w:rPr>
        <w:t xml:space="preserve">  математикалық модельдеу кейінгі пайдаланғаннан тозуды бәсеңдететін тепе</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теңдік кедір</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бұдырлығы мен жүздің микрогеометриясын қалыптастыру үшін бастапқы тозуды оңтайландыруға бағытталған.</w:t>
      </w:r>
    </w:p>
    <w:p w14:paraId="11E0A9A4"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Модельдің негізгі компоненттері:</w:t>
      </w:r>
    </w:p>
    <w:p w14:paraId="72D8A070"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Тозудың кинетикалық функциясы (Флешер теңдеуі) [89]:</w:t>
      </w:r>
    </w:p>
    <w:p w14:paraId="7B8FDACD" w14:textId="77777777"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p>
    <w:p w14:paraId="58C9DCE3" w14:textId="77777777" w:rsidR="00B60FEB" w:rsidRPr="00806199" w:rsidRDefault="00B60FEB" w:rsidP="00B60D6C">
      <w:pPr>
        <w:pStyle w:val="a6"/>
        <w:spacing w:line="240" w:lineRule="auto"/>
        <w:ind w:left="0" w:firstLine="709"/>
        <w:jc w:val="center"/>
        <w:rPr>
          <w:rFonts w:ascii="Times New Roman" w:eastAsiaTheme="minorEastAsia" w:hAnsi="Times New Roman"/>
          <w:i/>
          <w:iCs/>
          <w:sz w:val="28"/>
          <w:szCs w:val="28"/>
          <w:lang w:val="kk-KZ"/>
        </w:rPr>
      </w:pPr>
      <w:r w:rsidRPr="00806199">
        <w:rPr>
          <w:rFonts w:ascii="Times New Roman" w:eastAsiaTheme="minorEastAsia" w:hAnsi="Times New Roman"/>
          <w:i/>
          <w:iCs/>
          <w:sz w:val="28"/>
          <w:szCs w:val="28"/>
          <w:lang w:val="kk-KZ"/>
        </w:rPr>
        <w:t>W(t)=W</w:t>
      </w:r>
      <w:r w:rsidRPr="00806199">
        <w:rPr>
          <w:rFonts w:ascii="Times New Roman" w:eastAsiaTheme="minorEastAsia" w:hAnsi="Times New Roman"/>
          <w:i/>
          <w:iCs/>
          <w:sz w:val="28"/>
          <w:szCs w:val="28"/>
          <w:vertAlign w:val="subscript"/>
          <w:lang w:val="kk-KZ"/>
        </w:rPr>
        <w:t>прир</w:t>
      </w:r>
      <w:r w:rsidRPr="00806199">
        <w:rPr>
          <w:rFonts w:ascii="Times New Roman" w:eastAsiaTheme="minorEastAsia" w:hAnsi="Times New Roman"/>
          <w:i/>
          <w:iCs/>
          <w:sz w:val="28"/>
          <w:szCs w:val="28"/>
          <w:lang w:val="kk-KZ"/>
        </w:rPr>
        <w:t>+γ</w:t>
      </w:r>
      <w:r w:rsidRPr="00806199">
        <w:rPr>
          <w:rFonts w:ascii="Times New Roman" w:eastAsiaTheme="minorEastAsia" w:hAnsi="Times New Roman"/>
          <w:i/>
          <w:iCs/>
          <w:sz w:val="28"/>
          <w:szCs w:val="28"/>
          <w:vertAlign w:val="subscript"/>
          <w:lang w:val="kk-KZ"/>
        </w:rPr>
        <w:t>уст·</w:t>
      </w:r>
      <w:r w:rsidRPr="00806199">
        <w:rPr>
          <w:rFonts w:ascii="Times New Roman" w:eastAsiaTheme="minorEastAsia" w:hAnsi="Times New Roman"/>
          <w:i/>
          <w:iCs/>
          <w:sz w:val="28"/>
          <w:szCs w:val="28"/>
          <w:lang w:val="kk-KZ"/>
        </w:rPr>
        <w:t>t</w:t>
      </w:r>
    </w:p>
    <w:p w14:paraId="532BD864" w14:textId="77777777"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p>
    <w:p w14:paraId="54194BB2" w14:textId="0B5BF114"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мұнда W</w:t>
      </w:r>
      <w:r w:rsidRPr="00806199">
        <w:rPr>
          <w:rFonts w:ascii="Times New Roman" w:eastAsiaTheme="minorEastAsia" w:hAnsi="Times New Roman"/>
          <w:sz w:val="28"/>
          <w:szCs w:val="28"/>
          <w:vertAlign w:val="subscript"/>
          <w:lang w:val="kk-KZ"/>
        </w:rPr>
        <w:t>прир</w:t>
      </w:r>
      <w:r w:rsidRPr="00806199">
        <w:rPr>
          <w:rFonts w:ascii="Times New Roman" w:eastAsiaTheme="minorEastAsia" w:hAnsi="Times New Roman"/>
          <w:sz w:val="28"/>
          <w:szCs w:val="28"/>
          <w:lang w:val="kk-KZ"/>
        </w:rPr>
        <w:t xml:space="preserve">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 ыспралау кезеңіндегі тозу мөлшері, а γ</w:t>
      </w:r>
      <w:r w:rsidRPr="00806199">
        <w:rPr>
          <w:rFonts w:ascii="Times New Roman" w:eastAsiaTheme="minorEastAsia" w:hAnsi="Times New Roman"/>
          <w:sz w:val="28"/>
          <w:szCs w:val="28"/>
          <w:vertAlign w:val="subscript"/>
          <w:lang w:val="kk-KZ"/>
        </w:rPr>
        <w:t>уст</w:t>
      </w:r>
      <w:r w:rsidRPr="00806199">
        <w:rPr>
          <w:rFonts w:ascii="Times New Roman" w:eastAsiaTheme="minorEastAsia" w:hAnsi="Times New Roman"/>
          <w:sz w:val="28"/>
          <w:szCs w:val="28"/>
          <w:lang w:val="kk-KZ"/>
        </w:rPr>
        <w:t xml:space="preserve">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 тұрақты (қалыпты) тозу жылдамдығы. Модельдің мақсаты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 W</w:t>
      </w:r>
      <w:r w:rsidRPr="00806199">
        <w:rPr>
          <w:rFonts w:ascii="Times New Roman" w:eastAsiaTheme="minorEastAsia" w:hAnsi="Times New Roman"/>
          <w:sz w:val="28"/>
          <w:szCs w:val="28"/>
          <w:vertAlign w:val="subscript"/>
          <w:lang w:val="kk-KZ"/>
        </w:rPr>
        <w:t>прир</w:t>
      </w:r>
      <w:r w:rsidRPr="00806199">
        <w:rPr>
          <w:rFonts w:ascii="Times New Roman" w:eastAsiaTheme="minorEastAsia" w:hAnsi="Times New Roman"/>
          <w:sz w:val="28"/>
          <w:szCs w:val="28"/>
          <w:lang w:val="kk-KZ"/>
        </w:rPr>
        <w:t xml:space="preserve"> кезеңіндегі режимдерді таңдау арқылы γ</w:t>
      </w:r>
      <w:r w:rsidRPr="00806199">
        <w:rPr>
          <w:rFonts w:ascii="Times New Roman" w:eastAsiaTheme="minorEastAsia" w:hAnsi="Times New Roman"/>
          <w:sz w:val="28"/>
          <w:szCs w:val="28"/>
          <w:vertAlign w:val="subscript"/>
          <w:lang w:val="kk-KZ"/>
        </w:rPr>
        <w:t>уст</w:t>
      </w:r>
      <w:r w:rsidRPr="00806199">
        <w:rPr>
          <w:rFonts w:ascii="Times New Roman" w:eastAsiaTheme="minorEastAsia" w:hAnsi="Times New Roman"/>
          <w:sz w:val="28"/>
          <w:szCs w:val="28"/>
          <w:lang w:val="kk-KZ"/>
        </w:rPr>
        <w:t xml:space="preserve"> азайту.</w:t>
      </w:r>
    </w:p>
    <w:p w14:paraId="6979BD8F" w14:textId="77777777" w:rsidR="00B60FEB" w:rsidRPr="00806199" w:rsidRDefault="00B60FEB" w:rsidP="00B60D6C">
      <w:pPr>
        <w:pStyle w:val="a6"/>
        <w:spacing w:line="240" w:lineRule="auto"/>
        <w:ind w:left="567" w:firstLine="709"/>
        <w:jc w:val="both"/>
        <w:rPr>
          <w:rFonts w:ascii="Times New Roman" w:eastAsiaTheme="minorEastAsia" w:hAnsi="Times New Roman"/>
          <w:sz w:val="28"/>
          <w:szCs w:val="28"/>
          <w:lang w:val="kk-KZ"/>
        </w:rPr>
      </w:pPr>
      <w:r w:rsidRPr="00806199">
        <w:rPr>
          <w:rFonts w:ascii="Times New Roman" w:hAnsi="Times New Roman"/>
          <w:sz w:val="28"/>
          <w:szCs w:val="28"/>
          <w:lang w:val="kk-KZ"/>
        </w:rPr>
        <w:t>Ысқылап қалыптастыру</w:t>
      </w:r>
      <w:r w:rsidRPr="00806199">
        <w:rPr>
          <w:rFonts w:ascii="Times New Roman" w:eastAsiaTheme="minorEastAsia" w:hAnsi="Times New Roman"/>
          <w:sz w:val="28"/>
          <w:szCs w:val="28"/>
          <w:lang w:val="kk-KZ"/>
        </w:rPr>
        <w:t xml:space="preserve"> параметрі (Крагельский критерийі) [90]:</w:t>
      </w:r>
    </w:p>
    <w:p w14:paraId="7E6A053D" w14:textId="5D2CA233"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А</w:t>
      </w:r>
      <w:r w:rsidRPr="00806199">
        <w:rPr>
          <w:rFonts w:ascii="Times New Roman" w:eastAsiaTheme="minorEastAsia" w:hAnsi="Times New Roman"/>
          <w:sz w:val="28"/>
          <w:szCs w:val="28"/>
          <w:vertAlign w:val="subscript"/>
          <w:lang w:val="kk-KZ"/>
        </w:rPr>
        <w:t>r</w:t>
      </w:r>
      <w:r w:rsidRPr="00806199">
        <w:rPr>
          <w:rFonts w:ascii="Times New Roman" w:eastAsiaTheme="minorEastAsia" w:hAnsi="Times New Roman"/>
          <w:sz w:val="28"/>
          <w:szCs w:val="28"/>
          <w:lang w:val="kk-KZ"/>
        </w:rPr>
        <w:t xml:space="preserve">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ның нақты түйісу аймағы тұрақты мәнге жеткенде және ƒ үйкеліс коэффициенті берілген материалдар жұбы үшін минималды болған кезде </w:t>
      </w:r>
      <w:r w:rsidRPr="00806199">
        <w:rPr>
          <w:rFonts w:ascii="Times New Roman" w:hAnsi="Times New Roman"/>
          <w:sz w:val="28"/>
          <w:szCs w:val="28"/>
          <w:lang w:val="kk-KZ"/>
        </w:rPr>
        <w:t>ысқылап қалыптастыру</w:t>
      </w:r>
      <w:r w:rsidRPr="00806199">
        <w:rPr>
          <w:rFonts w:ascii="Times New Roman" w:eastAsiaTheme="minorEastAsia" w:hAnsi="Times New Roman"/>
          <w:sz w:val="28"/>
          <w:szCs w:val="28"/>
          <w:lang w:val="kk-KZ"/>
        </w:rPr>
        <w:t xml:space="preserve"> аяқталды деп саналады. </w:t>
      </w:r>
    </w:p>
    <w:p w14:paraId="14576555" w14:textId="77777777" w:rsidR="000741BF" w:rsidRPr="00806199" w:rsidRDefault="000741BF" w:rsidP="00B60D6C">
      <w:pPr>
        <w:pStyle w:val="a6"/>
        <w:spacing w:line="240" w:lineRule="auto"/>
        <w:ind w:left="0" w:firstLine="709"/>
        <w:jc w:val="both"/>
        <w:rPr>
          <w:rFonts w:ascii="Times New Roman" w:eastAsiaTheme="minorEastAsia" w:hAnsi="Times New Roman"/>
          <w:sz w:val="28"/>
          <w:szCs w:val="28"/>
          <w:lang w:val="kk-KZ"/>
        </w:rPr>
      </w:pPr>
    </w:p>
    <w:p w14:paraId="445803C0" w14:textId="77777777" w:rsidR="00B60FEB" w:rsidRPr="00806199" w:rsidRDefault="00B60FEB" w:rsidP="00B60D6C">
      <w:pPr>
        <w:pStyle w:val="a6"/>
        <w:spacing w:line="240" w:lineRule="auto"/>
        <w:ind w:left="0" w:firstLine="709"/>
        <w:jc w:val="center"/>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ƒ(</w:t>
      </w:r>
      <w:r w:rsidRPr="00806199">
        <w:rPr>
          <w:rFonts w:ascii="Times New Roman" w:eastAsiaTheme="minorEastAsia" w:hAnsi="Times New Roman"/>
          <w:i/>
          <w:iCs/>
          <w:sz w:val="28"/>
          <w:szCs w:val="28"/>
          <w:lang w:val="kk-KZ"/>
        </w:rPr>
        <w:t>P, υ</w:t>
      </w:r>
      <w:r w:rsidRPr="00806199">
        <w:rPr>
          <w:rFonts w:ascii="Times New Roman" w:eastAsiaTheme="minorEastAsia" w:hAnsi="Times New Roman"/>
          <w:sz w:val="28"/>
          <w:szCs w:val="28"/>
          <w:lang w:val="kk-KZ"/>
        </w:rPr>
        <w:t>)=→min</w:t>
      </w:r>
    </w:p>
    <w:p w14:paraId="7F94A9B3" w14:textId="77777777"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p>
    <w:p w14:paraId="053F26C6" w14:textId="1F3AC788"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мұнда Р </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 xml:space="preserve"> кесу қысымы, </w:t>
      </w:r>
      <w:r w:rsidRPr="00806199">
        <w:rPr>
          <w:rFonts w:ascii="Times New Roman" w:eastAsiaTheme="minorEastAsia" w:hAnsi="Times New Roman"/>
          <w:i/>
          <w:iCs/>
          <w:sz w:val="28"/>
          <w:szCs w:val="28"/>
          <w:lang w:val="kk-KZ"/>
        </w:rPr>
        <w:t xml:space="preserve">υ </w:t>
      </w:r>
      <w:r w:rsidR="00550994" w:rsidRPr="00806199">
        <w:rPr>
          <w:rFonts w:ascii="Times New Roman" w:eastAsiaTheme="minorEastAsia" w:hAnsi="Times New Roman"/>
          <w:i/>
          <w:iCs/>
          <w:sz w:val="28"/>
          <w:szCs w:val="28"/>
          <w:lang w:val="kk-KZ"/>
        </w:rPr>
        <w:t>-</w:t>
      </w:r>
      <w:r w:rsidRPr="00806199">
        <w:rPr>
          <w:rFonts w:ascii="Times New Roman" w:eastAsiaTheme="minorEastAsia" w:hAnsi="Times New Roman"/>
          <w:sz w:val="28"/>
          <w:szCs w:val="28"/>
          <w:lang w:val="kk-KZ"/>
        </w:rPr>
        <w:t xml:space="preserve"> </w:t>
      </w:r>
      <w:r w:rsidRPr="00806199">
        <w:rPr>
          <w:rFonts w:ascii="Times New Roman" w:hAnsi="Times New Roman"/>
          <w:sz w:val="28"/>
          <w:szCs w:val="28"/>
          <w:lang w:val="kk-KZ"/>
        </w:rPr>
        <w:t>ысқылап қалыптастыру</w:t>
      </w:r>
      <w:r w:rsidRPr="00806199">
        <w:rPr>
          <w:rFonts w:ascii="Times New Roman" w:eastAsiaTheme="minorEastAsia" w:hAnsi="Times New Roman"/>
          <w:sz w:val="28"/>
          <w:szCs w:val="28"/>
          <w:lang w:val="kk-KZ"/>
        </w:rPr>
        <w:t xml:space="preserve"> жылдамдығы.</w:t>
      </w:r>
    </w:p>
    <w:p w14:paraId="62BF3F63" w14:textId="77777777" w:rsidR="00B60FEB" w:rsidRPr="00806199" w:rsidRDefault="00B60FEB" w:rsidP="00B60D6C">
      <w:pPr>
        <w:pStyle w:val="a6"/>
        <w:spacing w:line="240" w:lineRule="auto"/>
        <w:ind w:left="567"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Кесу жиегін өзгерту моделі:</w:t>
      </w:r>
    </w:p>
    <w:p w14:paraId="5DEFA16A" w14:textId="5AD0C704" w:rsidR="00B60FEB" w:rsidRPr="00806199" w:rsidRDefault="00B60FEB" w:rsidP="00B60D6C">
      <w:pPr>
        <w:pStyle w:val="a6"/>
        <w:spacing w:line="240" w:lineRule="auto"/>
        <w:ind w:left="0"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Алдын ала </w:t>
      </w:r>
      <w:r w:rsidRPr="00806199">
        <w:rPr>
          <w:rFonts w:ascii="Times New Roman" w:hAnsi="Times New Roman"/>
          <w:sz w:val="28"/>
          <w:szCs w:val="28"/>
          <w:lang w:val="kk-KZ"/>
        </w:rPr>
        <w:t>ысқылап қалыптастыру</w:t>
      </w:r>
      <w:r w:rsidRPr="00806199">
        <w:rPr>
          <w:rFonts w:ascii="Times New Roman" w:eastAsiaTheme="minorEastAsia" w:hAnsi="Times New Roman"/>
          <w:sz w:val="28"/>
          <w:szCs w:val="28"/>
          <w:lang w:val="kk-KZ"/>
        </w:rPr>
        <w:t xml:space="preserve"> үрдісінде (әдетте 20</w:t>
      </w:r>
      <w:r w:rsidR="00550994" w:rsidRPr="00806199">
        <w:rPr>
          <w:rFonts w:ascii="Times New Roman" w:eastAsiaTheme="minorEastAsia" w:hAnsi="Times New Roman"/>
          <w:sz w:val="28"/>
          <w:szCs w:val="28"/>
          <w:lang w:val="kk-KZ"/>
        </w:rPr>
        <w:t>-</w:t>
      </w:r>
      <w:r w:rsidRPr="00806199">
        <w:rPr>
          <w:rFonts w:ascii="Times New Roman" w:eastAsiaTheme="minorEastAsia" w:hAnsi="Times New Roman"/>
          <w:sz w:val="28"/>
          <w:szCs w:val="28"/>
          <w:lang w:val="kk-KZ"/>
        </w:rPr>
        <w:t>30% төмендетілген жылдамдықта) қайраудан кейін микро ақаулардың «тегістелуі» орын алады.</w:t>
      </w:r>
    </w:p>
    <w:p w14:paraId="03A58F4D" w14:textId="77777777" w:rsidR="00B60FEB" w:rsidRPr="00806199" w:rsidRDefault="00B60FEB" w:rsidP="002001F0">
      <w:pPr>
        <w:pStyle w:val="a6"/>
        <w:spacing w:after="0" w:line="240" w:lineRule="auto"/>
        <w:ind w:left="0"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Математикалық тұрғыдан бұл жиек дөңгелектеу радиусының ρ өзгеруімен сипатталады.</w:t>
      </w:r>
    </w:p>
    <w:p w14:paraId="26225CD5" w14:textId="77777777" w:rsidR="002001F0" w:rsidRPr="00806199" w:rsidRDefault="002001F0" w:rsidP="002001F0">
      <w:pPr>
        <w:pStyle w:val="a6"/>
        <w:spacing w:after="0" w:line="240" w:lineRule="auto"/>
        <w:ind w:left="0" w:firstLine="709"/>
        <w:jc w:val="center"/>
        <w:rPr>
          <w:rFonts w:ascii="Times New Roman" w:eastAsiaTheme="minorEastAsia" w:hAnsi="Times New Roman"/>
          <w:sz w:val="28"/>
          <w:szCs w:val="28"/>
          <w:lang w:val="kk-KZ"/>
        </w:rPr>
      </w:pPr>
    </w:p>
    <w:p w14:paraId="524017D5" w14:textId="0F5025E8" w:rsidR="00B60FEB" w:rsidRPr="00806199" w:rsidRDefault="00B60FEB" w:rsidP="002001F0">
      <w:pPr>
        <w:pStyle w:val="a6"/>
        <w:spacing w:after="0" w:line="240" w:lineRule="auto"/>
        <w:ind w:left="0" w:firstLine="709"/>
        <w:jc w:val="center"/>
        <w:rPr>
          <w:rFonts w:ascii="Times New Roman" w:eastAsiaTheme="minorEastAsia" w:hAnsi="Times New Roman"/>
          <w:i/>
          <w:iCs/>
          <w:sz w:val="28"/>
          <w:szCs w:val="28"/>
          <w:lang w:val="kk-KZ"/>
        </w:rPr>
      </w:pPr>
      <w:r w:rsidRPr="00806199">
        <w:rPr>
          <w:rFonts w:ascii="Times New Roman" w:eastAsiaTheme="minorEastAsia" w:hAnsi="Times New Roman"/>
          <w:i/>
          <w:iCs/>
          <w:sz w:val="28"/>
          <w:szCs w:val="28"/>
          <w:lang w:val="kk-KZ"/>
        </w:rPr>
        <w:t>ρ</w:t>
      </w:r>
      <w:r w:rsidRPr="00806199">
        <w:rPr>
          <w:rFonts w:ascii="Times New Roman" w:eastAsiaTheme="minorEastAsia" w:hAnsi="Times New Roman"/>
          <w:i/>
          <w:iCs/>
          <w:sz w:val="28"/>
          <w:szCs w:val="28"/>
          <w:vertAlign w:val="subscript"/>
          <w:lang w:val="kk-KZ"/>
        </w:rPr>
        <w:t>t</w:t>
      </w:r>
      <w:r w:rsidRPr="00806199">
        <w:rPr>
          <w:rFonts w:ascii="Times New Roman" w:eastAsiaTheme="minorEastAsia" w:hAnsi="Times New Roman"/>
          <w:i/>
          <w:iCs/>
          <w:sz w:val="28"/>
          <w:szCs w:val="28"/>
          <w:lang w:val="kk-KZ"/>
        </w:rPr>
        <w:t>= ρ</w:t>
      </w:r>
      <w:r w:rsidRPr="00806199">
        <w:rPr>
          <w:rFonts w:ascii="Times New Roman" w:eastAsiaTheme="minorEastAsia" w:hAnsi="Times New Roman"/>
          <w:i/>
          <w:iCs/>
          <w:sz w:val="28"/>
          <w:szCs w:val="28"/>
          <w:vertAlign w:val="subscript"/>
          <w:lang w:val="kk-KZ"/>
        </w:rPr>
        <w:t>0</w:t>
      </w:r>
      <w:r w:rsidRPr="00806199">
        <w:rPr>
          <w:rFonts w:ascii="Times New Roman" w:eastAsiaTheme="minorEastAsia" w:hAnsi="Times New Roman"/>
          <w:i/>
          <w:iCs/>
          <w:sz w:val="28"/>
          <w:szCs w:val="28"/>
          <w:lang w:val="kk-KZ"/>
        </w:rPr>
        <w:t>+Δ ρ(t)</w:t>
      </w:r>
    </w:p>
    <w:p w14:paraId="10CAF68C" w14:textId="77777777" w:rsidR="002001F0" w:rsidRPr="00806199" w:rsidRDefault="002001F0" w:rsidP="002001F0">
      <w:pPr>
        <w:pStyle w:val="a6"/>
        <w:spacing w:after="0" w:line="240" w:lineRule="auto"/>
        <w:ind w:left="0" w:firstLine="709"/>
        <w:jc w:val="center"/>
        <w:rPr>
          <w:rFonts w:ascii="Times New Roman" w:eastAsiaTheme="minorEastAsia" w:hAnsi="Times New Roman"/>
          <w:sz w:val="28"/>
          <w:szCs w:val="28"/>
          <w:lang w:val="kk-KZ"/>
        </w:rPr>
      </w:pPr>
    </w:p>
    <w:p w14:paraId="7FDF1C78" w14:textId="77777777" w:rsidR="00B60FEB" w:rsidRPr="00806199" w:rsidRDefault="00B60FEB" w:rsidP="002001F0">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Оңтайлы тозуға төзімділік «өздігінен ұйымдасу радиусына» жеткенде, кесу жиегіндегі кернеулер біркелкі таралған кезде қол жеткізіледі.</w:t>
      </w:r>
    </w:p>
    <w:p w14:paraId="2D5427F3"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 xml:space="preserve">Алдын ала </w:t>
      </w:r>
      <w:r w:rsidRPr="00806199">
        <w:rPr>
          <w:rFonts w:ascii="Times New Roman" w:hAnsi="Times New Roman"/>
          <w:sz w:val="28"/>
          <w:szCs w:val="28"/>
          <w:lang w:val="kk-KZ"/>
        </w:rPr>
        <w:t>ысқылап қалыптастыру</w:t>
      </w:r>
      <w:r w:rsidRPr="00806199">
        <w:rPr>
          <w:rFonts w:ascii="Times New Roman" w:eastAsiaTheme="minorEastAsia" w:hAnsi="Times New Roman"/>
          <w:sz w:val="28"/>
          <w:szCs w:val="28"/>
          <w:lang w:val="kk-KZ"/>
        </w:rPr>
        <w:t xml:space="preserve"> әсерлері:</w:t>
      </w:r>
    </w:p>
    <w:p w14:paraId="108D4E9A" w14:textId="58AA6BFE" w:rsidR="00B60FEB" w:rsidRPr="00806199" w:rsidRDefault="00550994"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w:t>
      </w:r>
      <w:r w:rsidR="00B60FEB" w:rsidRPr="00806199">
        <w:rPr>
          <w:rFonts w:ascii="Times New Roman" w:eastAsiaTheme="minorEastAsia" w:hAnsi="Times New Roman"/>
          <w:sz w:val="28"/>
          <w:szCs w:val="28"/>
          <w:lang w:val="kk-KZ"/>
        </w:rPr>
        <w:t xml:space="preserve"> Температура шыңдарының азаюы: микрошығыңқыларды жою жергілікті асқын қызуды азайтады.</w:t>
      </w:r>
    </w:p>
    <w:p w14:paraId="180D1BB3" w14:textId="5269290E" w:rsidR="00B60FEB" w:rsidRPr="00806199" w:rsidRDefault="00550994"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w:t>
      </w:r>
      <w:r w:rsidR="00B60FEB" w:rsidRPr="00806199">
        <w:rPr>
          <w:rFonts w:ascii="Times New Roman" w:eastAsiaTheme="minorEastAsia" w:hAnsi="Times New Roman"/>
          <w:sz w:val="28"/>
          <w:szCs w:val="28"/>
          <w:lang w:val="kk-KZ"/>
        </w:rPr>
        <w:t xml:space="preserve"> Беткі қабатты беріктендіру: тозу қиықжиегінің қаттылығын арттыратын тойтару қалыптасады.</w:t>
      </w:r>
    </w:p>
    <w:p w14:paraId="49EC6CE1" w14:textId="18183CFC" w:rsidR="00B60FEB" w:rsidRPr="00806199" w:rsidRDefault="00550994" w:rsidP="00B60D6C">
      <w:pPr>
        <w:spacing w:after="0" w:line="240" w:lineRule="auto"/>
        <w:ind w:firstLine="709"/>
        <w:jc w:val="both"/>
        <w:rPr>
          <w:rFonts w:ascii="Times New Roman" w:eastAsiaTheme="minorEastAsia" w:hAnsi="Times New Roman"/>
          <w:sz w:val="28"/>
          <w:szCs w:val="28"/>
          <w:lang w:val="kk-KZ"/>
        </w:rPr>
      </w:pPr>
      <w:r w:rsidRPr="00806199">
        <w:rPr>
          <w:rFonts w:ascii="Times New Roman" w:eastAsiaTheme="minorEastAsia" w:hAnsi="Times New Roman"/>
          <w:sz w:val="28"/>
          <w:szCs w:val="28"/>
          <w:lang w:val="kk-KZ"/>
        </w:rPr>
        <w:t>-</w:t>
      </w:r>
      <w:r w:rsidR="00B60FEB" w:rsidRPr="00806199">
        <w:rPr>
          <w:rFonts w:ascii="Times New Roman" w:eastAsiaTheme="minorEastAsia" w:hAnsi="Times New Roman"/>
          <w:sz w:val="28"/>
          <w:szCs w:val="28"/>
          <w:lang w:val="kk-KZ"/>
        </w:rPr>
        <w:t xml:space="preserve"> Геометриялық тұрақтандыру: негізгі дайындаманы кесу кезінде тістердің мүжілу ықтималдығы азаяды.</w:t>
      </w:r>
    </w:p>
    <w:p w14:paraId="0E19DF30" w14:textId="77777777" w:rsidR="00B60FEB" w:rsidRPr="00806199" w:rsidRDefault="00B60FEB" w:rsidP="00B60D6C">
      <w:pPr>
        <w:spacing w:after="0" w:line="240" w:lineRule="auto"/>
        <w:ind w:firstLine="709"/>
        <w:jc w:val="both"/>
        <w:rPr>
          <w:rFonts w:ascii="Times New Roman" w:eastAsiaTheme="minorEastAsia" w:hAnsi="Times New Roman"/>
          <w:sz w:val="28"/>
          <w:szCs w:val="28"/>
          <w:lang w:val="kk-KZ"/>
        </w:rPr>
      </w:pPr>
    </w:p>
    <w:p w14:paraId="1193FA0D" w14:textId="77777777" w:rsidR="00B60FEB" w:rsidRPr="00806199" w:rsidRDefault="00B60FEB" w:rsidP="00B60D6C">
      <w:pPr>
        <w:pStyle w:val="ab"/>
        <w:ind w:firstLine="709"/>
        <w:outlineLvl w:val="2"/>
        <w:rPr>
          <w:lang w:val="kk-KZ"/>
        </w:rPr>
      </w:pPr>
      <w:bookmarkStart w:id="29" w:name="_Toc231152218"/>
      <w:r w:rsidRPr="00806199">
        <w:rPr>
          <w:lang w:val="kk-KZ"/>
        </w:rPr>
        <w:t>3.3.2 Дискілі модульдік фрезаны алдын ала ысқылап қалыптастыру кезінде екінші ретті түйіспелі құрылымының қалыптасуын математикалық модельдеу</w:t>
      </w:r>
      <w:bookmarkEnd w:id="29"/>
    </w:p>
    <w:p w14:paraId="74EC6E61" w14:textId="77777777" w:rsidR="00B60FEB" w:rsidRPr="00806199" w:rsidRDefault="00B60FEB" w:rsidP="00B60D6C">
      <w:pPr>
        <w:spacing w:after="0" w:line="240" w:lineRule="auto"/>
        <w:ind w:firstLine="709"/>
        <w:jc w:val="both"/>
        <w:rPr>
          <w:rFonts w:ascii="Times New Roman" w:hAnsi="Times New Roman"/>
          <w:b/>
          <w:bCs/>
          <w:sz w:val="28"/>
          <w:szCs w:val="28"/>
          <w:lang w:val="kk-KZ"/>
        </w:rPr>
      </w:pPr>
    </w:p>
    <w:p w14:paraId="2D537F24" w14:textId="0DE6540D"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фрезаны алдын ала ысқылап қалыптастыру кезінде екінші ретті түйіспелі құрылымының қалыптасуын математикалық модельдеу берілген физика</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механикалық қасиеттері бар тұрақты беткі қабатты қалыптастыру арқылы құралдың тозуға төзімділігін арттыруға бағытталған. Бұл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 тозу қарқындылығын төмендетеді, алғашқы тез тозудан тұрақты жұмыс режиміне ауысады.</w:t>
      </w:r>
    </w:p>
    <w:p w14:paraId="77416450" w14:textId="3DB2FA8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Төменде түйіспелік өзара әрекеттесуін зерттеу нәтижелеріне негізделген осы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 математикалық модельдеу негіздері сипатталған.</w:t>
      </w:r>
    </w:p>
    <w:p w14:paraId="22B241E8"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Модельдің негізгі ережелері. </w:t>
      </w:r>
    </w:p>
    <w:p w14:paraId="2B972A0A" w14:textId="432DA7E9"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Модуль мынаны ескереді, ысқылап қалыптастыру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бұл құралдың кесу жағдайларына бейімделу үрдісі, онда беттің микрогеометриясы өзгереді және материалдың фазалық түрленуі (екінші ретті құрылымдардың пайда болуы) жүреді.</w:t>
      </w:r>
    </w:p>
    <w:p w14:paraId="6134836B"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мақсаты: нақты түйіспе аймағы (</w:t>
      </w:r>
      <w:r w:rsidRPr="00806199">
        <w:rPr>
          <w:rFonts w:ascii="Times New Roman" w:hAnsi="Times New Roman"/>
          <w:i/>
          <w:iCs/>
          <w:sz w:val="28"/>
          <w:szCs w:val="28"/>
          <w:lang w:val="kk-KZ"/>
        </w:rPr>
        <w:t>Аr</w:t>
      </w:r>
      <w:r w:rsidRPr="00806199">
        <w:rPr>
          <w:rFonts w:ascii="Times New Roman" w:hAnsi="Times New Roman"/>
          <w:sz w:val="28"/>
          <w:szCs w:val="28"/>
          <w:lang w:val="kk-KZ"/>
        </w:rPr>
        <w:t xml:space="preserve">) өсетін күйге жету, ал кесу аймағындағы меншікті қысым мен температура тұрақты деңгейге дейін төмендейді. </w:t>
      </w:r>
    </w:p>
    <w:p w14:paraId="36A28C25" w14:textId="78D042F1"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Негізгі механизм: фрезаның артқы бетінде адаптивті екінші ретті құрылымдарды қалыптастырудағы деформациялық беріктендіру мен диффузиялық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тердің рөлі.</w:t>
      </w:r>
    </w:p>
    <w:p w14:paraId="14E72CFA" w14:textId="50355EED" w:rsidR="00B60FEB" w:rsidRPr="00806199" w:rsidRDefault="00415FB4"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Ысқылап қалыптасқан </w:t>
      </w:r>
      <w:r w:rsidR="00B60FEB" w:rsidRPr="00806199">
        <w:rPr>
          <w:rFonts w:ascii="Times New Roman" w:hAnsi="Times New Roman"/>
          <w:sz w:val="28"/>
          <w:szCs w:val="28"/>
          <w:lang w:val="kk-KZ"/>
        </w:rPr>
        <w:t>қабатты қалыптастырудың математикалық моделі.</w:t>
      </w:r>
    </w:p>
    <w:p w14:paraId="03B53BE1" w14:textId="2230C5FB"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Математикалық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ті үйкеліс жолының (L) уақытында немесе ұзындығында артқы бетіндегі (h</w:t>
      </w:r>
      <w:r w:rsidRPr="00806199">
        <w:rPr>
          <w:rFonts w:ascii="Times New Roman" w:hAnsi="Times New Roman"/>
          <w:sz w:val="28"/>
          <w:szCs w:val="28"/>
          <w:vertAlign w:val="subscript"/>
          <w:lang w:val="kk-KZ"/>
        </w:rPr>
        <w:t>Z</w:t>
      </w:r>
      <w:r w:rsidRPr="00806199">
        <w:rPr>
          <w:rFonts w:ascii="Times New Roman" w:hAnsi="Times New Roman"/>
          <w:sz w:val="28"/>
          <w:szCs w:val="28"/>
          <w:lang w:val="kk-KZ"/>
        </w:rPr>
        <w:t>) тозу алаңының биіктігінің өзгеруі арқылы сипаттауға болады:</w:t>
      </w:r>
    </w:p>
    <w:p w14:paraId="5AC6DE09" w14:textId="598F876E" w:rsidR="00B60FEB" w:rsidRPr="00806199" w:rsidRDefault="00B60FEB" w:rsidP="00B60D6C">
      <w:pPr>
        <w:spacing w:after="0"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h</w:t>
      </w:r>
      <w:r w:rsidRPr="00806199">
        <w:rPr>
          <w:rFonts w:ascii="Times New Roman" w:hAnsi="Times New Roman"/>
          <w:i/>
          <w:iCs/>
          <w:sz w:val="28"/>
          <w:szCs w:val="28"/>
          <w:vertAlign w:val="subscript"/>
          <w:lang w:val="kk-KZ"/>
        </w:rPr>
        <w:t>Z</w:t>
      </w:r>
      <w:r w:rsidRPr="00806199">
        <w:rPr>
          <w:rFonts w:ascii="Times New Roman" w:hAnsi="Times New Roman"/>
          <w:i/>
          <w:iCs/>
          <w:sz w:val="28"/>
          <w:szCs w:val="28"/>
          <w:lang w:val="kk-KZ"/>
        </w:rPr>
        <w:t xml:space="preserve"> (t)=h</w:t>
      </w:r>
      <w:r w:rsidRPr="00806199">
        <w:rPr>
          <w:rFonts w:ascii="Times New Roman" w:hAnsi="Times New Roman"/>
          <w:i/>
          <w:iCs/>
          <w:sz w:val="28"/>
          <w:szCs w:val="28"/>
          <w:vertAlign w:val="subscript"/>
          <w:lang w:val="kk-KZ"/>
        </w:rPr>
        <w:t>in</w:t>
      </w:r>
      <w:r w:rsidRPr="00806199">
        <w:rPr>
          <w:rFonts w:ascii="Times New Roman" w:hAnsi="Times New Roman"/>
          <w:i/>
          <w:iCs/>
          <w:sz w:val="28"/>
          <w:szCs w:val="28"/>
          <w:lang w:val="kk-KZ"/>
        </w:rPr>
        <w:t>+k·ln(1+β·t)+V</w:t>
      </w:r>
      <w:r w:rsidRPr="00806199">
        <w:rPr>
          <w:rFonts w:ascii="Times New Roman" w:hAnsi="Times New Roman"/>
          <w:i/>
          <w:iCs/>
          <w:sz w:val="28"/>
          <w:szCs w:val="28"/>
          <w:vertAlign w:val="subscript"/>
          <w:lang w:val="kk-KZ"/>
        </w:rPr>
        <w:t>n</w:t>
      </w:r>
      <w:r w:rsidRPr="00806199">
        <w:rPr>
          <w:rFonts w:ascii="Times New Roman" w:hAnsi="Times New Roman"/>
          <w:i/>
          <w:iCs/>
          <w:sz w:val="28"/>
          <w:szCs w:val="28"/>
          <w:lang w:val="kk-KZ"/>
        </w:rPr>
        <w:t>·t</w:t>
      </w:r>
    </w:p>
    <w:p w14:paraId="1A40DB0F" w14:textId="77777777" w:rsidR="00B60FEB" w:rsidRPr="00806199" w:rsidRDefault="00B60FEB" w:rsidP="00B60D6C">
      <w:pPr>
        <w:spacing w:after="0" w:line="240" w:lineRule="auto"/>
        <w:ind w:firstLine="709"/>
        <w:jc w:val="both"/>
        <w:rPr>
          <w:rFonts w:ascii="Times New Roman" w:hAnsi="Times New Roman"/>
          <w:i/>
          <w:iCs/>
          <w:sz w:val="28"/>
          <w:szCs w:val="28"/>
          <w:lang w:val="kk-KZ"/>
        </w:rPr>
      </w:pPr>
    </w:p>
    <w:p w14:paraId="5F173B7E" w14:textId="77777777" w:rsidR="00C74C17" w:rsidRPr="00806199" w:rsidRDefault="00B60FEB" w:rsidP="00C74C17">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мұнда</w:t>
      </w:r>
      <w:r w:rsidR="005723FF" w:rsidRPr="00806199">
        <w:rPr>
          <w:rFonts w:ascii="Times New Roman" w:hAnsi="Times New Roman"/>
          <w:sz w:val="28"/>
          <w:szCs w:val="28"/>
          <w:lang w:val="kk-KZ"/>
        </w:rPr>
        <w:t>ғы</w:t>
      </w:r>
      <w:r w:rsidRPr="00806199">
        <w:rPr>
          <w:rFonts w:ascii="Times New Roman" w:hAnsi="Times New Roman"/>
          <w:sz w:val="28"/>
          <w:szCs w:val="28"/>
          <w:lang w:val="kk-KZ"/>
        </w:rPr>
        <w:t>,</w:t>
      </w:r>
      <w:r w:rsidRPr="00806199">
        <w:rPr>
          <w:rFonts w:ascii="Times New Roman" w:hAnsi="Times New Roman"/>
          <w:i/>
          <w:iCs/>
          <w:sz w:val="28"/>
          <w:szCs w:val="28"/>
          <w:lang w:val="kk-KZ"/>
        </w:rPr>
        <w:t xml:space="preserve"> h</w:t>
      </w:r>
      <w:r w:rsidRPr="00806199">
        <w:rPr>
          <w:rFonts w:ascii="Times New Roman" w:hAnsi="Times New Roman"/>
          <w:i/>
          <w:iCs/>
          <w:sz w:val="28"/>
          <w:szCs w:val="28"/>
          <w:vertAlign w:val="subscript"/>
          <w:lang w:val="kk-KZ"/>
        </w:rPr>
        <w:t>in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бастапқы тозу (қайраудан кейін тегіссіздікті жою);</w:t>
      </w:r>
    </w:p>
    <w:p w14:paraId="2475B227" w14:textId="63F8E933"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 xml:space="preserve">k, β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w:t>
      </w:r>
      <w:r w:rsidRPr="00806199">
        <w:rPr>
          <w:rFonts w:ascii="Times New Roman" w:hAnsi="Times New Roman"/>
          <w:sz w:val="28"/>
          <w:szCs w:val="28"/>
          <w:lang w:val="kk-KZ"/>
        </w:rPr>
        <w:t>ысқылап қалыптастыру және беріктендіру жылдамдығын сипаттайтын коэффициенттер (режимдерге байланысты, υ</w:t>
      </w:r>
      <w:r w:rsidRPr="00806199">
        <w:rPr>
          <w:rFonts w:ascii="Times New Roman" w:hAnsi="Times New Roman"/>
          <w:sz w:val="28"/>
          <w:szCs w:val="28"/>
          <w:vertAlign w:val="subscript"/>
          <w:lang w:val="kk-KZ"/>
        </w:rPr>
        <w:t xml:space="preserve">с, </w:t>
      </w:r>
      <w:r w:rsidRPr="00806199">
        <w:rPr>
          <w:rFonts w:ascii="Times New Roman" w:hAnsi="Times New Roman"/>
          <w:sz w:val="28"/>
          <w:szCs w:val="28"/>
          <w:lang w:val="kk-KZ"/>
        </w:rPr>
        <w:t>ƒ);</w:t>
      </w:r>
    </w:p>
    <w:p w14:paraId="52404F7E" w14:textId="7F1BB03A"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V</w:t>
      </w:r>
      <w:r w:rsidRPr="00806199">
        <w:rPr>
          <w:rFonts w:ascii="Times New Roman" w:hAnsi="Times New Roman"/>
          <w:i/>
          <w:iCs/>
          <w:sz w:val="28"/>
          <w:szCs w:val="28"/>
          <w:vertAlign w:val="subscript"/>
          <w:lang w:val="kk-KZ"/>
        </w:rPr>
        <w:t xml:space="preserve">n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w:t>
      </w:r>
      <w:r w:rsidRPr="00806199">
        <w:rPr>
          <w:rFonts w:ascii="Times New Roman" w:hAnsi="Times New Roman"/>
          <w:sz w:val="28"/>
          <w:szCs w:val="28"/>
          <w:lang w:val="kk-KZ"/>
        </w:rPr>
        <w:t>тұрақты тозу жылдамдығы.</w:t>
      </w:r>
    </w:p>
    <w:p w14:paraId="6444AC6F" w14:textId="77777777" w:rsidR="00C74C17" w:rsidRPr="00806199" w:rsidRDefault="00C74C17" w:rsidP="00C74C17">
      <w:pPr>
        <w:spacing w:after="0" w:line="240" w:lineRule="auto"/>
        <w:ind w:firstLine="1134"/>
        <w:jc w:val="both"/>
        <w:rPr>
          <w:rFonts w:ascii="Times New Roman" w:hAnsi="Times New Roman"/>
          <w:sz w:val="28"/>
          <w:szCs w:val="28"/>
          <w:lang w:val="kk-KZ"/>
        </w:rPr>
      </w:pPr>
    </w:p>
    <w:p w14:paraId="08368000" w14:textId="399818D5" w:rsidR="00B60FEB" w:rsidRPr="00806199" w:rsidRDefault="00B60FEB"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Екінші ретті құрылымның қалыптасу моделі (энергетикалық тәсіл)</w:t>
      </w:r>
    </w:p>
    <w:p w14:paraId="52869C4F" w14:textId="38F36C00" w:rsidR="002001F0" w:rsidRPr="00806199" w:rsidRDefault="00B60FEB"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Екінші ретті құрылымның түзілуі (тотықты немесе карбид фазасы) термоактивация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інің теңдеуімен сипатталады, мұнда құрылымның түзілу қарқындылығы (</w:t>
      </w:r>
      <w:r w:rsidRPr="00806199">
        <w:rPr>
          <w:rFonts w:ascii="Times New Roman" w:hAnsi="Times New Roman"/>
          <w:i/>
          <w:iCs/>
          <w:sz w:val="28"/>
          <w:szCs w:val="28"/>
          <w:lang w:val="kk-KZ"/>
        </w:rPr>
        <w:t>I</w:t>
      </w:r>
      <w:r w:rsidRPr="00806199">
        <w:rPr>
          <w:rFonts w:ascii="Times New Roman" w:hAnsi="Times New Roman"/>
          <w:i/>
          <w:iCs/>
          <w:sz w:val="28"/>
          <w:szCs w:val="28"/>
          <w:vertAlign w:val="subscript"/>
          <w:lang w:val="kk-KZ"/>
        </w:rPr>
        <w:t>SS</w:t>
      </w:r>
      <w:r w:rsidRPr="00806199">
        <w:rPr>
          <w:rFonts w:ascii="Times New Roman" w:hAnsi="Times New Roman"/>
          <w:sz w:val="28"/>
          <w:szCs w:val="28"/>
          <w:lang w:val="kk-KZ"/>
        </w:rPr>
        <w:t>) температураға (T) және түйіспелік қысымына (P) байланысты:</w:t>
      </w:r>
    </w:p>
    <w:p w14:paraId="6D831EC1" w14:textId="77777777" w:rsidR="002001F0" w:rsidRPr="00806199" w:rsidRDefault="002001F0" w:rsidP="00C74C17">
      <w:pPr>
        <w:spacing w:after="0" w:line="240" w:lineRule="auto"/>
        <w:ind w:firstLine="709"/>
        <w:jc w:val="both"/>
        <w:rPr>
          <w:rFonts w:ascii="Times New Roman" w:hAnsi="Times New Roman"/>
          <w:sz w:val="28"/>
          <w:szCs w:val="28"/>
          <w:lang w:val="kk-KZ"/>
        </w:rPr>
      </w:pPr>
    </w:p>
    <w:tbl>
      <w:tblPr>
        <w:tblStyle w:val="aa"/>
        <w:tblW w:w="0" w:type="auto"/>
        <w:tblLook w:val="04A0" w:firstRow="1" w:lastRow="0" w:firstColumn="1" w:lastColumn="0" w:noHBand="0" w:noVBand="1"/>
      </w:tblPr>
      <w:tblGrid>
        <w:gridCol w:w="9628"/>
      </w:tblGrid>
      <w:tr w:rsidR="002001F0" w:rsidRPr="00806199" w14:paraId="09D40DDD" w14:textId="77777777" w:rsidTr="002001F0">
        <w:trPr>
          <w:trHeight w:val="590"/>
        </w:trPr>
        <w:tc>
          <w:tcPr>
            <w:tcW w:w="9628" w:type="dxa"/>
          </w:tcPr>
          <w:p w14:paraId="3C3ADB14" w14:textId="77777777" w:rsidR="002001F0" w:rsidRPr="00806199" w:rsidRDefault="00E72AE5" w:rsidP="002001F0">
            <w:pPr>
              <w:spacing w:after="0" w:line="240" w:lineRule="auto"/>
              <w:ind w:firstLine="709"/>
              <w:jc w:val="center"/>
              <w:rPr>
                <w:rFonts w:ascii="Times New Roman" w:hAnsi="Times New Roman"/>
                <w:i/>
                <w:sz w:val="28"/>
                <w:szCs w:val="28"/>
                <w:lang w:val="en-US"/>
              </w:rPr>
            </w:pP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ss</m:t>
                  </m:r>
                </m:sub>
              </m:sSub>
            </m:oMath>
            <w:r w:rsidR="002001F0" w:rsidRPr="00806199">
              <w:rPr>
                <w:rFonts w:ascii="Times New Roman" w:eastAsiaTheme="minorEastAsia" w:hAnsi="Times New Roman"/>
                <w:i/>
                <w:sz w:val="28"/>
                <w:szCs w:val="28"/>
                <w:lang w:val="kk-KZ"/>
              </w:rPr>
              <w:t>=C·exp</w:t>
            </w:r>
            <m:oMath>
              <m:r>
                <w:rPr>
                  <w:rFonts w:ascii="Cambria Math" w:eastAsiaTheme="minorEastAsia" w:hAnsi="Cambria Math"/>
                  <w:sz w:val="28"/>
                  <w:szCs w:val="28"/>
                  <w:lang w:val="kk-KZ"/>
                </w:rPr>
                <m:t>(-</m:t>
              </m:r>
              <m:f>
                <m:fPr>
                  <m:ctrlPr>
                    <w:rPr>
                      <w:rFonts w:ascii="Cambria Math" w:eastAsiaTheme="minorEastAsia" w:hAnsi="Cambria Math"/>
                      <w:i/>
                      <w:sz w:val="28"/>
                      <w:szCs w:val="28"/>
                      <w:lang w:val="kk-KZ"/>
                    </w:rPr>
                  </m:ctrlPr>
                </m:fPr>
                <m:num>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E</m:t>
                      </m:r>
                    </m:e>
                    <m:sub>
                      <m:r>
                        <w:rPr>
                          <w:rFonts w:ascii="Cambria Math" w:eastAsiaTheme="minorEastAsia" w:hAnsi="Cambria Math"/>
                          <w:sz w:val="28"/>
                          <w:szCs w:val="28"/>
                          <w:lang w:val="kk-KZ"/>
                        </w:rPr>
                        <m:t>a-γ</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σ</m:t>
                          </m:r>
                        </m:e>
                        <m:sub>
                          <m:r>
                            <w:rPr>
                              <w:rFonts w:ascii="Cambria Math" w:eastAsiaTheme="minorEastAsia" w:hAnsi="Cambria Math"/>
                              <w:sz w:val="28"/>
                              <w:szCs w:val="28"/>
                              <w:lang w:val="kk-KZ"/>
                            </w:rPr>
                            <m:t>ext</m:t>
                          </m:r>
                        </m:sub>
                      </m:sSub>
                    </m:sub>
                  </m:sSub>
                </m:num>
                <m:den>
                  <m:r>
                    <w:rPr>
                      <w:rFonts w:ascii="Cambria Math" w:eastAsiaTheme="minorEastAsia" w:hAnsi="Cambria Math"/>
                      <w:sz w:val="28"/>
                      <w:szCs w:val="28"/>
                      <w:lang w:val="kk-KZ"/>
                    </w:rPr>
                    <m:t>RT</m:t>
                  </m:r>
                  <m:d>
                    <m:dPr>
                      <m:ctrlPr>
                        <w:rPr>
                          <w:rFonts w:ascii="Cambria Math" w:eastAsiaTheme="minorEastAsia" w:hAnsi="Cambria Math"/>
                          <w:i/>
                          <w:sz w:val="28"/>
                          <w:szCs w:val="28"/>
                          <w:lang w:val="kk-KZ"/>
                        </w:rPr>
                      </m:ctrlPr>
                    </m:dPr>
                    <m:e>
                      <m:r>
                        <w:rPr>
                          <w:rFonts w:ascii="Cambria Math" w:eastAsiaTheme="minorEastAsia" w:hAnsi="Cambria Math"/>
                          <w:sz w:val="28"/>
                          <w:szCs w:val="28"/>
                          <w:lang w:val="kk-KZ"/>
                        </w:rPr>
                        <m:t>v,ƒ</m:t>
                      </m:r>
                    </m:e>
                  </m:d>
                </m:den>
              </m:f>
              <m:r>
                <w:rPr>
                  <w:rFonts w:ascii="Cambria Math" w:eastAsiaTheme="minorEastAsia" w:hAnsi="Cambria Math"/>
                  <w:sz w:val="28"/>
                  <w:szCs w:val="28"/>
                  <w:lang w:val="en-US"/>
                </w:rPr>
                <m:t>)</m:t>
              </m:r>
            </m:oMath>
          </w:p>
          <w:p w14:paraId="30B0CDCD" w14:textId="77777777" w:rsidR="002001F0" w:rsidRPr="00806199" w:rsidRDefault="002001F0" w:rsidP="00C74C17">
            <w:pPr>
              <w:spacing w:after="0" w:line="240" w:lineRule="auto"/>
              <w:jc w:val="both"/>
              <w:rPr>
                <w:rFonts w:ascii="Times New Roman" w:hAnsi="Times New Roman"/>
                <w:sz w:val="28"/>
                <w:szCs w:val="28"/>
                <w:lang w:val="en-US"/>
              </w:rPr>
            </w:pPr>
          </w:p>
        </w:tc>
      </w:tr>
    </w:tbl>
    <w:p w14:paraId="1728F57C"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082B9735" w14:textId="77777777" w:rsidR="00C74C17" w:rsidRPr="00806199" w:rsidRDefault="00C74C17" w:rsidP="00C74C17">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м</w:t>
      </w:r>
      <w:r w:rsidR="00B60FEB" w:rsidRPr="00806199">
        <w:rPr>
          <w:rFonts w:ascii="Times New Roman" w:hAnsi="Times New Roman"/>
          <w:sz w:val="28"/>
          <w:szCs w:val="28"/>
          <w:lang w:val="kk-KZ"/>
        </w:rPr>
        <w:t>ұнда</w:t>
      </w:r>
      <w:r w:rsidRPr="00806199">
        <w:rPr>
          <w:rFonts w:ascii="Times New Roman" w:hAnsi="Times New Roman"/>
          <w:sz w:val="28"/>
          <w:szCs w:val="28"/>
          <w:lang w:val="kk-KZ"/>
        </w:rPr>
        <w:t>ғы</w:t>
      </w:r>
      <w:r w:rsidR="00B60FEB" w:rsidRPr="00806199">
        <w:rPr>
          <w:rFonts w:ascii="Times New Roman" w:hAnsi="Times New Roman"/>
          <w:sz w:val="28"/>
          <w:szCs w:val="28"/>
          <w:lang w:val="kk-KZ"/>
        </w:rPr>
        <w:t>:</w:t>
      </w:r>
    </w:p>
    <w:p w14:paraId="538A149B" w14:textId="489145B2"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Еа</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екінші ретті құрылымдардың түзілуін белсендіру энергиясы;</w:t>
      </w:r>
    </w:p>
    <w:p w14:paraId="73456332" w14:textId="2F824D81"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σ</w:t>
      </w:r>
      <w:r w:rsidRPr="00806199">
        <w:rPr>
          <w:rFonts w:ascii="Times New Roman" w:hAnsi="Times New Roman"/>
          <w:i/>
          <w:iCs/>
          <w:sz w:val="28"/>
          <w:szCs w:val="28"/>
          <w:vertAlign w:val="subscript"/>
          <w:lang w:val="kk-KZ"/>
        </w:rPr>
        <w:t xml:space="preserve">ext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ысқылап қалыптастыру жүктемесінен туындаған кернеулер;</w:t>
      </w:r>
    </w:p>
    <w:p w14:paraId="47FB7870" w14:textId="2C5BBE07"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R</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газ тұрақтысы;</w:t>
      </w:r>
    </w:p>
    <w:p w14:paraId="15484385" w14:textId="3F8411B8" w:rsidR="00B60FEB" w:rsidRPr="00806199" w:rsidRDefault="00B60FEB" w:rsidP="00C74C17">
      <w:pPr>
        <w:spacing w:after="0" w:line="240" w:lineRule="auto"/>
        <w:ind w:firstLine="1134"/>
        <w:jc w:val="both"/>
        <w:rPr>
          <w:rFonts w:ascii="Times New Roman" w:hAnsi="Times New Roman"/>
          <w:sz w:val="28"/>
          <w:szCs w:val="28"/>
          <w:lang w:val="kk-KZ"/>
        </w:rPr>
      </w:pPr>
      <w:r w:rsidRPr="00806199">
        <w:rPr>
          <w:rFonts w:ascii="Times New Roman" w:hAnsi="Times New Roman"/>
          <w:i/>
          <w:iCs/>
          <w:sz w:val="28"/>
          <w:szCs w:val="28"/>
          <w:lang w:val="kk-KZ"/>
        </w:rPr>
        <w:t>T(υ,ƒ)</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кесу жылдамдығына байланысты температура (υ) және беріс (ƒ).</w:t>
      </w:r>
    </w:p>
    <w:p w14:paraId="48A88CDF" w14:textId="77777777" w:rsidR="00C74C17" w:rsidRPr="00806199" w:rsidRDefault="00C74C17" w:rsidP="00C74C17">
      <w:pPr>
        <w:spacing w:after="0" w:line="240" w:lineRule="auto"/>
        <w:ind w:firstLine="1843"/>
        <w:jc w:val="both"/>
        <w:rPr>
          <w:rFonts w:ascii="Times New Roman" w:hAnsi="Times New Roman"/>
          <w:sz w:val="28"/>
          <w:szCs w:val="28"/>
          <w:lang w:val="kk-KZ"/>
        </w:rPr>
      </w:pPr>
    </w:p>
    <w:p w14:paraId="10530F33" w14:textId="0531165D" w:rsidR="00B60FEB" w:rsidRPr="00806199" w:rsidRDefault="00B60FEB"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нәтижесі.</w:t>
      </w:r>
    </w:p>
    <w:p w14:paraId="5D7ACEBF"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нәтижесінде екінші ретті түйіспелік құрылым қалыптасады, ол:</w:t>
      </w:r>
    </w:p>
    <w:p w14:paraId="4B5A7092" w14:textId="161F5613" w:rsidR="00B60FEB" w:rsidRPr="00806199" w:rsidRDefault="00550994"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Тотықтардың түзілуі немесе материалдың тасымалдануы арқылы үйкеліс коэффициентін (μ) төмендетеді.</w:t>
      </w:r>
    </w:p>
    <w:p w14:paraId="679D5C31" w14:textId="68CD067A" w:rsidR="00B60FEB" w:rsidRPr="00806199" w:rsidRDefault="00550994"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Тойтару арқылы бетүсті қабаттың қаттылығын арттырады.</w:t>
      </w:r>
    </w:p>
    <w:p w14:paraId="1AE6A4C3" w14:textId="402635BB" w:rsidR="00B60FEB" w:rsidRPr="00806199" w:rsidRDefault="00550994"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Тұрақты кесу кезеңінде тозу қарқындылығын 2</w:t>
      </w:r>
      <w:r w:rsidRPr="00806199">
        <w:rPr>
          <w:rFonts w:ascii="Times New Roman" w:hAnsi="Times New Roman"/>
          <w:sz w:val="28"/>
          <w:szCs w:val="28"/>
          <w:lang w:val="kk-KZ"/>
        </w:rPr>
        <w:t>-</w:t>
      </w:r>
      <w:r w:rsidR="00B60FEB" w:rsidRPr="00806199">
        <w:rPr>
          <w:rFonts w:ascii="Times New Roman" w:hAnsi="Times New Roman"/>
          <w:sz w:val="28"/>
          <w:szCs w:val="28"/>
          <w:lang w:val="kk-KZ"/>
        </w:rPr>
        <w:t>4 есе азайтады.</w:t>
      </w:r>
    </w:p>
    <w:p w14:paraId="1D4B81F7" w14:textId="050634E5" w:rsidR="00B60FEB" w:rsidRPr="00806199" w:rsidRDefault="00B60FEB"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Осылайша, математикалық модель максималды тозуға төзімділікті қамтамасыз ететін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қалыптастырудың (ƒ=42,5</w:t>
      </w:r>
      <w:r w:rsidR="00550994" w:rsidRPr="00806199">
        <w:rPr>
          <w:rFonts w:ascii="Times New Roman" w:hAnsi="Times New Roman"/>
          <w:sz w:val="28"/>
          <w:szCs w:val="28"/>
          <w:lang w:val="kk-KZ"/>
        </w:rPr>
        <w:t>-</w:t>
      </w:r>
      <w:r w:rsidRPr="00806199">
        <w:rPr>
          <w:rFonts w:ascii="Times New Roman" w:hAnsi="Times New Roman"/>
          <w:sz w:val="28"/>
          <w:szCs w:val="28"/>
          <w:lang w:val="kk-KZ"/>
        </w:rPr>
        <w:t>72,5 мм/мин, υ</w:t>
      </w:r>
      <w:r w:rsidRPr="00806199">
        <w:rPr>
          <w:rFonts w:ascii="Times New Roman" w:hAnsi="Times New Roman"/>
          <w:sz w:val="28"/>
          <w:szCs w:val="28"/>
          <w:vertAlign w:val="subscript"/>
          <w:lang w:val="kk-KZ"/>
        </w:rPr>
        <w:t>с</w:t>
      </w:r>
      <w:r w:rsidRPr="00806199">
        <w:rPr>
          <w:rFonts w:ascii="Times New Roman" w:hAnsi="Times New Roman"/>
          <w:sz w:val="28"/>
          <w:szCs w:val="28"/>
          <w:lang w:val="kk-KZ"/>
        </w:rPr>
        <w:t>= 13</w:t>
      </w:r>
      <w:r w:rsidR="00550994" w:rsidRPr="00806199">
        <w:rPr>
          <w:rFonts w:ascii="Times New Roman" w:hAnsi="Times New Roman"/>
          <w:sz w:val="28"/>
          <w:szCs w:val="28"/>
          <w:lang w:val="kk-KZ"/>
        </w:rPr>
        <w:t>-</w:t>
      </w:r>
      <w:r w:rsidRPr="00806199">
        <w:rPr>
          <w:rFonts w:ascii="Times New Roman" w:hAnsi="Times New Roman"/>
          <w:sz w:val="28"/>
          <w:szCs w:val="28"/>
          <w:lang w:val="kk-KZ"/>
        </w:rPr>
        <w:t>21м/мин) оңтайлы режимдерін анықтауға мүмкіндік.</w:t>
      </w:r>
    </w:p>
    <w:p w14:paraId="74C5B240" w14:textId="77777777"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 </w:t>
      </w:r>
    </w:p>
    <w:p w14:paraId="5F543311" w14:textId="77777777" w:rsidR="00B60FEB" w:rsidRPr="00806199" w:rsidRDefault="00B60FEB" w:rsidP="00C74C17">
      <w:pPr>
        <w:pStyle w:val="ab"/>
        <w:ind w:firstLine="709"/>
        <w:jc w:val="both"/>
        <w:outlineLvl w:val="1"/>
        <w:rPr>
          <w:lang w:val="kk-KZ"/>
        </w:rPr>
      </w:pPr>
      <w:bookmarkStart w:id="30" w:name="_Toc231152219"/>
      <w:r w:rsidRPr="00806199">
        <w:rPr>
          <w:lang w:val="kk-KZ"/>
        </w:rPr>
        <w:t>3.4 Дискілі модульдік фрезаларды ысқылап қалыптастыру үрдісін эксперименттік зерттеу</w:t>
      </w:r>
      <w:bookmarkEnd w:id="30"/>
    </w:p>
    <w:p w14:paraId="480E09D1" w14:textId="24CC6159" w:rsidR="00B60FEB" w:rsidRPr="00806199" w:rsidRDefault="00B60FEB" w:rsidP="00C74C17">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3.3</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суретте дискілі модульдік фрезаларды ысқылап қалыптастыру үрдісі көрсетілген [31,84].</w:t>
      </w:r>
    </w:p>
    <w:p w14:paraId="5D9B65D3" w14:textId="77777777" w:rsidR="00B60FEB" w:rsidRPr="00806199" w:rsidRDefault="00B60FEB" w:rsidP="00B60D6C">
      <w:pPr>
        <w:spacing w:after="0" w:line="240" w:lineRule="auto"/>
        <w:ind w:firstLine="709"/>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2"/>
        <w:gridCol w:w="3208"/>
        <w:gridCol w:w="3088"/>
      </w:tblGrid>
      <w:tr w:rsidR="00B60FEB" w:rsidRPr="00806199" w14:paraId="295F66D7" w14:textId="77777777" w:rsidTr="002001F0">
        <w:tc>
          <w:tcPr>
            <w:tcW w:w="1789" w:type="pct"/>
          </w:tcPr>
          <w:p w14:paraId="2D9E33C2" w14:textId="77777777" w:rsidR="00B60FEB" w:rsidRPr="00806199" w:rsidRDefault="00B60FEB" w:rsidP="002C0FFF">
            <w:pPr>
              <w:spacing w:line="240" w:lineRule="auto"/>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0BE1A078" wp14:editId="603E081B">
                  <wp:extent cx="1990241" cy="2514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026090" cy="2559894"/>
                          </a:xfrm>
                          <a:prstGeom prst="rect">
                            <a:avLst/>
                          </a:prstGeom>
                          <a:noFill/>
                          <a:ln>
                            <a:noFill/>
                          </a:ln>
                        </pic:spPr>
                      </pic:pic>
                    </a:graphicData>
                  </a:graphic>
                </wp:inline>
              </w:drawing>
            </w:r>
          </w:p>
        </w:tc>
        <w:tc>
          <w:tcPr>
            <w:tcW w:w="1737" w:type="pct"/>
          </w:tcPr>
          <w:p w14:paraId="293466BB" w14:textId="77777777" w:rsidR="00B60FEB" w:rsidRPr="00806199" w:rsidRDefault="00B60FEB" w:rsidP="002C0FFF">
            <w:pPr>
              <w:spacing w:line="240" w:lineRule="auto"/>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48FD2827" wp14:editId="2FC8804B">
                  <wp:extent cx="1895475" cy="24669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22502" cy="2502151"/>
                          </a:xfrm>
                          <a:prstGeom prst="rect">
                            <a:avLst/>
                          </a:prstGeom>
                          <a:noFill/>
                          <a:ln>
                            <a:noFill/>
                          </a:ln>
                        </pic:spPr>
                      </pic:pic>
                    </a:graphicData>
                  </a:graphic>
                </wp:inline>
              </w:drawing>
            </w:r>
          </w:p>
        </w:tc>
        <w:tc>
          <w:tcPr>
            <w:tcW w:w="1474" w:type="pct"/>
          </w:tcPr>
          <w:p w14:paraId="5A55D1D3" w14:textId="77777777" w:rsidR="00B60FEB" w:rsidRPr="00806199" w:rsidRDefault="00B60FEB" w:rsidP="002C0FFF">
            <w:pPr>
              <w:spacing w:line="240" w:lineRule="auto"/>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44E94C64" wp14:editId="6A4805FA">
                  <wp:extent cx="1828943" cy="24860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57944" cy="2525446"/>
                          </a:xfrm>
                          <a:prstGeom prst="rect">
                            <a:avLst/>
                          </a:prstGeom>
                          <a:noFill/>
                          <a:ln>
                            <a:noFill/>
                          </a:ln>
                        </pic:spPr>
                      </pic:pic>
                    </a:graphicData>
                  </a:graphic>
                </wp:inline>
              </w:drawing>
            </w:r>
          </w:p>
        </w:tc>
      </w:tr>
      <w:tr w:rsidR="00B60FEB" w:rsidRPr="00806199" w14:paraId="7F1B0134" w14:textId="77777777" w:rsidTr="002001F0">
        <w:tc>
          <w:tcPr>
            <w:tcW w:w="1789" w:type="pct"/>
          </w:tcPr>
          <w:p w14:paraId="4BF9221E"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а)</w:t>
            </w:r>
          </w:p>
        </w:tc>
        <w:tc>
          <w:tcPr>
            <w:tcW w:w="1737" w:type="pct"/>
          </w:tcPr>
          <w:p w14:paraId="2F9EB4D6"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б)</w:t>
            </w:r>
          </w:p>
        </w:tc>
        <w:tc>
          <w:tcPr>
            <w:tcW w:w="1474" w:type="pct"/>
          </w:tcPr>
          <w:p w14:paraId="768C4AB5" w14:textId="77777777" w:rsidR="00B60FEB" w:rsidRPr="00806199" w:rsidRDefault="00B60FEB" w:rsidP="00B60D6C">
            <w:pPr>
              <w:spacing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в)</w:t>
            </w:r>
          </w:p>
        </w:tc>
      </w:tr>
    </w:tbl>
    <w:p w14:paraId="4A0A270B" w14:textId="77777777" w:rsidR="00B60FEB" w:rsidRPr="00806199" w:rsidRDefault="00B60FEB" w:rsidP="00B60D6C">
      <w:pPr>
        <w:spacing w:after="0" w:line="240" w:lineRule="auto"/>
        <w:ind w:firstLine="709"/>
        <w:rPr>
          <w:rFonts w:ascii="Times New Roman" w:hAnsi="Times New Roman"/>
          <w:sz w:val="28"/>
          <w:szCs w:val="28"/>
          <w:lang w:val="kk-KZ"/>
        </w:rPr>
      </w:pPr>
    </w:p>
    <w:p w14:paraId="0288B448" w14:textId="72C5AE63" w:rsidR="00B60FEB" w:rsidRPr="00806199" w:rsidRDefault="00B60FEB" w:rsidP="002001F0">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а</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құралды баптау </w:t>
      </w:r>
      <w:r w:rsidR="00E41135" w:rsidRPr="00806199">
        <w:rPr>
          <w:rFonts w:ascii="Times New Roman" w:hAnsi="Times New Roman"/>
          <w:sz w:val="28"/>
          <w:szCs w:val="28"/>
          <w:lang w:val="kk-KZ"/>
        </w:rPr>
        <w:t>үрдіс</w:t>
      </w:r>
      <w:r w:rsidRPr="00806199">
        <w:rPr>
          <w:rFonts w:ascii="Times New Roman" w:hAnsi="Times New Roman"/>
          <w:sz w:val="28"/>
          <w:szCs w:val="28"/>
          <w:lang w:val="kk-KZ"/>
        </w:rPr>
        <w:t xml:space="preserve">і; </w:t>
      </w:r>
      <w:r w:rsidRPr="00806199">
        <w:rPr>
          <w:rFonts w:ascii="Times New Roman" w:hAnsi="Times New Roman"/>
          <w:i/>
          <w:iCs/>
          <w:sz w:val="28"/>
          <w:szCs w:val="28"/>
          <w:lang w:val="kk-KZ"/>
        </w:rPr>
        <w:t>б,в</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ысқылап қалыптастыру үрдістері; 1</w:t>
      </w:r>
      <w:r w:rsidR="00550994" w:rsidRPr="00806199">
        <w:rPr>
          <w:rFonts w:ascii="Times New Roman" w:hAnsi="Times New Roman"/>
          <w:sz w:val="28"/>
          <w:szCs w:val="28"/>
          <w:lang w:val="kk-KZ"/>
        </w:rPr>
        <w:t>-</w:t>
      </w:r>
      <w:r w:rsidRPr="00806199">
        <w:rPr>
          <w:rFonts w:ascii="Times New Roman" w:hAnsi="Times New Roman"/>
          <w:sz w:val="28"/>
          <w:szCs w:val="28"/>
          <w:lang w:val="kk-KZ"/>
        </w:rPr>
        <w:t>дайындама; 2</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дискілі модульдік фреза</w:t>
      </w:r>
    </w:p>
    <w:p w14:paraId="5178D51E" w14:textId="77777777" w:rsidR="00B60FEB" w:rsidRPr="00806199" w:rsidRDefault="00B60FEB" w:rsidP="00B60D6C">
      <w:pPr>
        <w:spacing w:after="0" w:line="240" w:lineRule="auto"/>
        <w:ind w:firstLine="709"/>
        <w:rPr>
          <w:rFonts w:ascii="Times New Roman" w:hAnsi="Times New Roman"/>
          <w:sz w:val="28"/>
          <w:szCs w:val="28"/>
          <w:lang w:val="kk-KZ"/>
        </w:rPr>
      </w:pPr>
    </w:p>
    <w:p w14:paraId="2394CB20" w14:textId="7DF638A5" w:rsidR="00B60FEB" w:rsidRPr="00806199" w:rsidRDefault="00D75606" w:rsidP="002001F0">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3.3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Дискілі модульдік фрезаларды ысқылап қалыптастыру үрдісі</w:t>
      </w:r>
    </w:p>
    <w:p w14:paraId="1E415255" w14:textId="77777777" w:rsidR="00B60FEB" w:rsidRPr="00806199" w:rsidRDefault="00B60FEB" w:rsidP="00B60D6C">
      <w:pPr>
        <w:spacing w:after="0" w:line="240" w:lineRule="auto"/>
        <w:ind w:firstLine="709"/>
        <w:rPr>
          <w:rFonts w:ascii="Times New Roman" w:hAnsi="Times New Roman"/>
          <w:sz w:val="28"/>
          <w:szCs w:val="28"/>
          <w:lang w:val="kk-KZ"/>
        </w:rPr>
      </w:pPr>
    </w:p>
    <w:p w14:paraId="4B005A33" w14:textId="766B3F76"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фрезаларды өңдеу келесі режимдерде жүргізілді: S = 42,5</w:t>
      </w:r>
      <w:r w:rsidR="00550994" w:rsidRPr="00806199">
        <w:rPr>
          <w:rFonts w:ascii="Times New Roman" w:hAnsi="Times New Roman"/>
          <w:sz w:val="28"/>
          <w:szCs w:val="28"/>
          <w:lang w:val="kk-KZ"/>
        </w:rPr>
        <w:t>-</w:t>
      </w:r>
      <w:r w:rsidRPr="00806199">
        <w:rPr>
          <w:rFonts w:ascii="Times New Roman" w:hAnsi="Times New Roman"/>
          <w:sz w:val="28"/>
          <w:szCs w:val="28"/>
          <w:lang w:val="kk-KZ"/>
        </w:rPr>
        <w:t>72,5 мм/мин; n = 80</w:t>
      </w:r>
      <w:r w:rsidR="00550994" w:rsidRPr="00806199">
        <w:rPr>
          <w:rFonts w:ascii="Times New Roman" w:hAnsi="Times New Roman"/>
          <w:sz w:val="28"/>
          <w:szCs w:val="28"/>
          <w:lang w:val="kk-KZ"/>
        </w:rPr>
        <w:t>-</w:t>
      </w:r>
      <w:r w:rsidRPr="00806199">
        <w:rPr>
          <w:rFonts w:ascii="Times New Roman" w:hAnsi="Times New Roman"/>
          <w:sz w:val="28"/>
          <w:szCs w:val="28"/>
          <w:lang w:val="kk-KZ"/>
        </w:rPr>
        <w:t>140 об/мин; t= 2</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8 мин. Тұрақтылық кезеңін анықтау үшін </w:t>
      </w:r>
      <w:r w:rsidR="00415FB4" w:rsidRPr="00806199">
        <w:rPr>
          <w:rFonts w:ascii="Times New Roman" w:hAnsi="Times New Roman"/>
          <w:sz w:val="28"/>
          <w:szCs w:val="28"/>
          <w:lang w:val="kk-KZ"/>
        </w:rPr>
        <w:t xml:space="preserve">ысқылап қалыптасқан </w:t>
      </w:r>
      <w:r w:rsidRPr="00806199">
        <w:rPr>
          <w:rFonts w:ascii="Times New Roman" w:hAnsi="Times New Roman"/>
          <w:sz w:val="28"/>
          <w:szCs w:val="28"/>
          <w:lang w:val="kk-KZ"/>
        </w:rPr>
        <w:t xml:space="preserve">модульдік дискілі фрезаларды сынау зертханалық жағдайда жүргізілді. Әр түрлі режимдерде </w:t>
      </w:r>
      <w:r w:rsidR="00415FB4" w:rsidRPr="00806199">
        <w:rPr>
          <w:rFonts w:ascii="Times New Roman" w:hAnsi="Times New Roman"/>
          <w:sz w:val="28"/>
          <w:szCs w:val="28"/>
          <w:lang w:val="kk-KZ"/>
        </w:rPr>
        <w:t>ысқылап қалыптасқаннан к</w:t>
      </w:r>
      <w:r w:rsidRPr="00806199">
        <w:rPr>
          <w:rFonts w:ascii="Times New Roman" w:hAnsi="Times New Roman"/>
          <w:sz w:val="28"/>
          <w:szCs w:val="28"/>
          <w:lang w:val="kk-KZ"/>
        </w:rPr>
        <w:t>ейін, дискілі модульдік фрезалардың әрқайсысы кесу жиегінің тозу белгілері пайда болғанға дейін дайындаманы өңдеу үшін пайдаланылды. Бұл ретте беріктік кезеңін анықтау үшін уақыт белгіленді. Дискілі модульдік фрезалардың беріктік кезеңін анықтау бойынша сынақ нәтижелері графиктерде көрсетілген (3.3</w:t>
      </w:r>
      <w:r w:rsidR="00550994" w:rsidRPr="00806199">
        <w:rPr>
          <w:rFonts w:ascii="Times New Roman" w:hAnsi="Times New Roman"/>
          <w:sz w:val="28"/>
          <w:szCs w:val="28"/>
          <w:lang w:val="kk-KZ"/>
        </w:rPr>
        <w:t>-</w:t>
      </w:r>
      <w:r w:rsidRPr="00806199">
        <w:rPr>
          <w:rFonts w:ascii="Times New Roman" w:hAnsi="Times New Roman"/>
          <w:sz w:val="28"/>
          <w:szCs w:val="28"/>
          <w:lang w:val="kk-KZ"/>
        </w:rPr>
        <w:t>суретті қараңыз.) [84].</w:t>
      </w:r>
    </w:p>
    <w:p w14:paraId="67912FC4"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47E258DB" w14:textId="76A3127F" w:rsidR="00B60FEB" w:rsidRPr="00806199" w:rsidRDefault="00BA45B5" w:rsidP="002C0FFF">
      <w:pPr>
        <w:spacing w:after="0" w:line="240" w:lineRule="auto"/>
        <w:jc w:val="center"/>
        <w:rPr>
          <w:rFonts w:ascii="Times New Roman" w:hAnsi="Times New Roman"/>
          <w:sz w:val="28"/>
          <w:szCs w:val="28"/>
          <w:lang w:val="kk-KZ"/>
        </w:rPr>
      </w:pPr>
      <w:r w:rsidRPr="00806199">
        <w:rPr>
          <w:rFonts w:ascii="Times New Roman" w:hAnsi="Times New Roman"/>
          <w:i/>
          <w:iCs/>
          <w:noProof/>
          <w:sz w:val="28"/>
          <w:szCs w:val="28"/>
          <w:lang w:val="kk-KZ"/>
        </w:rPr>
        <w:drawing>
          <wp:inline distT="0" distB="0" distL="0" distR="0" wp14:anchorId="690985E6" wp14:editId="63229736">
            <wp:extent cx="5676900" cy="4124325"/>
            <wp:effectExtent l="0" t="0" r="0" b="9525"/>
            <wp:docPr id="123" name="Диаграмма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51779D8D" w14:textId="33C47716" w:rsidR="00B60FEB" w:rsidRPr="00806199" w:rsidRDefault="00B60FEB" w:rsidP="00B60D6C">
      <w:pPr>
        <w:spacing w:after="0"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а)</w:t>
      </w:r>
    </w:p>
    <w:p w14:paraId="03A7736B" w14:textId="61B4F037" w:rsidR="00FD5046" w:rsidRPr="00806199" w:rsidRDefault="00FD5046" w:rsidP="00B60D6C">
      <w:pPr>
        <w:spacing w:after="0" w:line="240" w:lineRule="auto"/>
        <w:ind w:firstLine="709"/>
        <w:jc w:val="center"/>
        <w:rPr>
          <w:rFonts w:ascii="Times New Roman" w:hAnsi="Times New Roman"/>
          <w:sz w:val="28"/>
          <w:szCs w:val="28"/>
          <w:lang w:val="kk-KZ"/>
        </w:rPr>
      </w:pPr>
    </w:p>
    <w:p w14:paraId="74E41BD0" w14:textId="71E6B7B4" w:rsidR="00B60FEB" w:rsidRPr="00806199" w:rsidRDefault="00DD751C" w:rsidP="002C0FFF">
      <w:pPr>
        <w:spacing w:after="0" w:line="240" w:lineRule="auto"/>
        <w:jc w:val="center"/>
        <w:rPr>
          <w:rFonts w:ascii="Times New Roman" w:hAnsi="Times New Roman"/>
          <w:sz w:val="28"/>
          <w:szCs w:val="28"/>
          <w:lang w:val="kk-KZ"/>
        </w:rPr>
      </w:pPr>
      <w:r w:rsidRPr="00806199">
        <w:rPr>
          <w:rFonts w:ascii="Times New Roman" w:hAnsi="Times New Roman"/>
          <w:i/>
          <w:iCs/>
          <w:noProof/>
          <w:sz w:val="28"/>
          <w:szCs w:val="28"/>
          <w:lang w:val="kk-KZ"/>
        </w:rPr>
        <w:drawing>
          <wp:inline distT="0" distB="0" distL="0" distR="0" wp14:anchorId="3B225E7D" wp14:editId="73C5A35A">
            <wp:extent cx="5666740" cy="4305300"/>
            <wp:effectExtent l="0" t="0" r="1016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6E0BE27C" w14:textId="77777777" w:rsidR="00B60FEB" w:rsidRPr="00806199" w:rsidRDefault="00B60FEB" w:rsidP="00B60D6C">
      <w:pPr>
        <w:tabs>
          <w:tab w:val="left" w:pos="4457"/>
          <w:tab w:val="center" w:pos="4677"/>
        </w:tabs>
        <w:spacing w:after="0" w:line="240" w:lineRule="auto"/>
        <w:ind w:firstLine="709"/>
        <w:rPr>
          <w:rFonts w:ascii="Times New Roman" w:hAnsi="Times New Roman"/>
          <w:i/>
          <w:iCs/>
          <w:sz w:val="28"/>
          <w:szCs w:val="28"/>
          <w:lang w:val="kk-KZ"/>
        </w:rPr>
      </w:pPr>
      <w:r w:rsidRPr="00806199">
        <w:rPr>
          <w:rFonts w:ascii="Times New Roman" w:hAnsi="Times New Roman"/>
          <w:i/>
          <w:iCs/>
          <w:sz w:val="28"/>
          <w:szCs w:val="28"/>
          <w:lang w:val="kk-KZ"/>
        </w:rPr>
        <w:tab/>
      </w:r>
      <w:r w:rsidRPr="00806199">
        <w:rPr>
          <w:rFonts w:ascii="Times New Roman" w:hAnsi="Times New Roman"/>
          <w:i/>
          <w:iCs/>
          <w:sz w:val="28"/>
          <w:szCs w:val="28"/>
          <w:lang w:val="kk-KZ"/>
        </w:rPr>
        <w:tab/>
        <w:t>б)</w:t>
      </w:r>
    </w:p>
    <w:p w14:paraId="58FCACDA" w14:textId="1D92C216" w:rsidR="00B60FEB" w:rsidRPr="00806199" w:rsidRDefault="00DD751C" w:rsidP="002C0FFF">
      <w:pPr>
        <w:spacing w:after="0" w:line="240" w:lineRule="auto"/>
        <w:jc w:val="center"/>
        <w:rPr>
          <w:rFonts w:ascii="Times New Roman" w:hAnsi="Times New Roman"/>
          <w:sz w:val="28"/>
          <w:szCs w:val="28"/>
          <w:lang w:val="kk-KZ"/>
        </w:rPr>
      </w:pPr>
      <w:r w:rsidRPr="00806199">
        <w:rPr>
          <w:rFonts w:ascii="Times New Roman" w:hAnsi="Times New Roman"/>
          <w:i/>
          <w:iCs/>
          <w:noProof/>
          <w:sz w:val="28"/>
          <w:szCs w:val="28"/>
          <w:lang w:val="kk-KZ"/>
        </w:rPr>
        <w:drawing>
          <wp:inline distT="0" distB="0" distL="0" distR="0" wp14:anchorId="222C88E8" wp14:editId="5C915EBD">
            <wp:extent cx="5943600" cy="448627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70800022" w14:textId="77777777" w:rsidR="00B60FEB" w:rsidRPr="00806199" w:rsidRDefault="00B60FEB" w:rsidP="00B60D6C">
      <w:pPr>
        <w:spacing w:after="0"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в)</w:t>
      </w:r>
    </w:p>
    <w:p w14:paraId="7992097D" w14:textId="77777777" w:rsidR="00B60FEB" w:rsidRPr="00806199" w:rsidRDefault="00B60FEB" w:rsidP="00B60D6C">
      <w:pPr>
        <w:spacing w:after="0" w:line="240" w:lineRule="auto"/>
        <w:ind w:firstLine="709"/>
        <w:jc w:val="center"/>
        <w:rPr>
          <w:rFonts w:ascii="Times New Roman" w:hAnsi="Times New Roman"/>
          <w:i/>
          <w:iCs/>
          <w:sz w:val="28"/>
          <w:szCs w:val="28"/>
          <w:lang w:val="kk-KZ"/>
        </w:rPr>
      </w:pPr>
    </w:p>
    <w:p w14:paraId="72830B66" w14:textId="2E6A4B95" w:rsidR="00B60FEB" w:rsidRPr="00806199" w:rsidRDefault="00B60FEB" w:rsidP="002001F0">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lang w:val="kk-KZ"/>
        </w:rPr>
        <w:t xml:space="preserve">а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w:t>
      </w:r>
      <w:r w:rsidRPr="00806199">
        <w:rPr>
          <w:rFonts w:ascii="Times New Roman" w:hAnsi="Times New Roman"/>
          <w:sz w:val="28"/>
          <w:szCs w:val="28"/>
          <w:lang w:val="kk-KZ"/>
        </w:rPr>
        <w:t>беріктік кезеңіне беріс әсерінің графигі;</w:t>
      </w:r>
      <w:r w:rsidRPr="00806199">
        <w:rPr>
          <w:rFonts w:ascii="Times New Roman" w:hAnsi="Times New Roman"/>
          <w:i/>
          <w:iCs/>
          <w:sz w:val="28"/>
          <w:szCs w:val="28"/>
          <w:lang w:val="kk-KZ"/>
        </w:rPr>
        <w:t xml:space="preserve"> б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айналдырықтың</w:t>
      </w:r>
      <w:r w:rsidRPr="00806199">
        <w:rPr>
          <w:rFonts w:ascii="Times New Roman" w:hAnsi="Times New Roman"/>
          <w:i/>
          <w:iCs/>
          <w:sz w:val="28"/>
          <w:szCs w:val="28"/>
          <w:lang w:val="kk-KZ"/>
        </w:rPr>
        <w:t xml:space="preserve"> </w:t>
      </w:r>
      <w:r w:rsidRPr="00806199">
        <w:rPr>
          <w:rFonts w:ascii="Times New Roman" w:hAnsi="Times New Roman"/>
          <w:sz w:val="28"/>
          <w:szCs w:val="28"/>
          <w:lang w:val="kk-KZ"/>
        </w:rPr>
        <w:t>айналу жиілігінің беріктік кезеңіне әсерінің графигі</w:t>
      </w:r>
    </w:p>
    <w:p w14:paraId="28594629" w14:textId="77777777" w:rsidR="00B60FEB" w:rsidRPr="00806199" w:rsidRDefault="00B60FEB" w:rsidP="00B60D6C">
      <w:pPr>
        <w:spacing w:after="0" w:line="240" w:lineRule="auto"/>
        <w:ind w:firstLine="709"/>
        <w:jc w:val="both"/>
        <w:rPr>
          <w:rFonts w:ascii="Times New Roman" w:hAnsi="Times New Roman"/>
          <w:sz w:val="28"/>
          <w:szCs w:val="28"/>
          <w:lang w:val="kk-KZ"/>
        </w:rPr>
      </w:pPr>
    </w:p>
    <w:p w14:paraId="03E56159" w14:textId="6DEE659D" w:rsidR="00B60FEB" w:rsidRPr="00806199" w:rsidRDefault="00D75606"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B60FEB" w:rsidRPr="00806199">
        <w:rPr>
          <w:rFonts w:ascii="Times New Roman" w:hAnsi="Times New Roman"/>
          <w:sz w:val="28"/>
          <w:szCs w:val="28"/>
          <w:lang w:val="kk-KZ"/>
        </w:rPr>
        <w:t xml:space="preserve">3 </w:t>
      </w: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Дискілі модульдік фрезалардың беріктік кезеңіне ысқылап қалыптастыру режимдерінің әсер ету графигі</w:t>
      </w:r>
    </w:p>
    <w:p w14:paraId="11D44DA1" w14:textId="77777777" w:rsidR="00B60FEB" w:rsidRPr="00806199" w:rsidRDefault="00B60FEB" w:rsidP="00B60D6C">
      <w:pPr>
        <w:spacing w:after="0" w:line="240" w:lineRule="auto"/>
        <w:ind w:firstLine="709"/>
        <w:rPr>
          <w:rFonts w:ascii="Times New Roman" w:hAnsi="Times New Roman"/>
          <w:sz w:val="28"/>
          <w:szCs w:val="28"/>
          <w:lang w:val="kk-KZ"/>
        </w:rPr>
      </w:pPr>
    </w:p>
    <w:p w14:paraId="18B2D91B" w14:textId="496AF3DA" w:rsidR="00B60FEB" w:rsidRPr="00806199" w:rsidRDefault="00B60FEB"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фрезалардың беріктік кезеңіне ысқылап қалыптастыру режимдерінің әсер ету графиктерінен құралдың беріктік кезеңіндегі ысқылап қалыптастыру режимдерінің белгілі бір мәндеріне дейін ұлғаюы оң әсер ететінін көруге болады. Берістің S = 42,5 мм/мин бастап S = 60 мм / мин</w:t>
      </w:r>
      <w:r w:rsidR="00550994" w:rsidRPr="00806199">
        <w:rPr>
          <w:rFonts w:ascii="Times New Roman" w:hAnsi="Times New Roman"/>
          <w:sz w:val="28"/>
          <w:szCs w:val="28"/>
          <w:lang w:val="kk-KZ"/>
        </w:rPr>
        <w:t>-</w:t>
      </w:r>
      <w:r w:rsidRPr="00806199">
        <w:rPr>
          <w:rFonts w:ascii="Times New Roman" w:hAnsi="Times New Roman"/>
          <w:sz w:val="28"/>
          <w:szCs w:val="28"/>
          <w:lang w:val="kk-KZ"/>
        </w:rPr>
        <w:t>ге дейін артуымен құралдың беріктік кезеңі артады, ал берістің одан әрі артуы теріс әсер етеді (3.3</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а). Беріктіу кезеңінің максималды ұлғаюы Т=155 мин беріс мәнімен S = 60 мм/мин қол жеткізіледі. Айналдырықтың айналу жиілігін n = 80 об/мин бастап n = 110 об/мин мәніне дейін арттыру құралдың беріктік кезеңіне оң әсер етеді және n = 110 об/мин кезінде оның максималды мәніне Т=155 мин жетеді (3.3, б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суретті қараңыз). Ысқылап қалыптастыру уақытының артуы құралдың белгілі бір мәндерге дейін беріктік кезеңінің артуына да оң әсер етеді (3.3, </w:t>
      </w:r>
      <w:r w:rsidRPr="00806199">
        <w:rPr>
          <w:rFonts w:ascii="Times New Roman" w:hAnsi="Times New Roman"/>
          <w:i/>
          <w:iCs/>
          <w:sz w:val="28"/>
          <w:szCs w:val="28"/>
          <w:lang w:val="kk-KZ"/>
        </w:rPr>
        <w:t>в</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суретті қараңыз.). Ысқылап қалыптастыру уақыты t=2 бастап t=6 мин дейін артқан кезде, беріктік кезеңі T=125 мин бастап T=155 мин дейін артады (3.3, </w:t>
      </w:r>
      <w:r w:rsidRPr="00806199">
        <w:rPr>
          <w:rFonts w:ascii="Times New Roman" w:hAnsi="Times New Roman"/>
          <w:i/>
          <w:iCs/>
          <w:sz w:val="28"/>
          <w:szCs w:val="28"/>
          <w:lang w:val="kk-KZ"/>
        </w:rPr>
        <w:t>в</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суретті қараңыз.). </w:t>
      </w:r>
    </w:p>
    <w:p w14:paraId="1BABF546" w14:textId="62C5401D" w:rsidR="00B60FEB" w:rsidRPr="00806199" w:rsidRDefault="00B60FEB" w:rsidP="002C0FFF">
      <w:pPr>
        <w:pStyle w:val="ab"/>
        <w:ind w:firstLine="709"/>
        <w:outlineLvl w:val="1"/>
        <w:rPr>
          <w:lang w:val="kk-KZ"/>
        </w:rPr>
      </w:pPr>
      <w:bookmarkStart w:id="31" w:name="_Toc231152220"/>
      <w:r w:rsidRPr="00806199">
        <w:rPr>
          <w:lang w:val="kk-KZ"/>
        </w:rPr>
        <w:t>3.5 Үшінші тарау бойынша қорытындылар</w:t>
      </w:r>
      <w:bookmarkEnd w:id="31"/>
    </w:p>
    <w:p w14:paraId="2EED4F21" w14:textId="77777777" w:rsidR="00B60FEB" w:rsidRPr="00806199" w:rsidRDefault="00B60FEB"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1. Эксперименттік зерттеулер нәтижесінде мыналар анықталды</w:t>
      </w:r>
      <w:r w:rsidRPr="00806199">
        <w:rPr>
          <w:rFonts w:ascii="Times New Roman" w:hAnsi="Times New Roman"/>
          <w:sz w:val="28"/>
          <w:szCs w:val="28"/>
          <w:lang w:val="kk-KZ"/>
        </w:rPr>
        <w:t>:</w:t>
      </w:r>
    </w:p>
    <w:p w14:paraId="61017084" w14:textId="0B3FE236" w:rsidR="00B60FEB" w:rsidRPr="00806199" w:rsidRDefault="00550994"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ысқылап қалыптастыру режимдерін олардың белгілі бір мәндеріне дейін арттыру (</w:t>
      </w:r>
      <w:r w:rsidR="00B60FEB" w:rsidRPr="00806199">
        <w:rPr>
          <w:rFonts w:ascii="Times New Roman" w:hAnsi="Times New Roman"/>
          <w:i/>
          <w:iCs/>
          <w:sz w:val="28"/>
          <w:szCs w:val="28"/>
          <w:lang w:val="kk-KZ"/>
        </w:rPr>
        <w:t>S</w:t>
      </w:r>
      <w:r w:rsidR="00B60FEB" w:rsidRPr="00806199">
        <w:rPr>
          <w:rFonts w:ascii="Times New Roman" w:hAnsi="Times New Roman"/>
          <w:sz w:val="28"/>
          <w:szCs w:val="28"/>
          <w:lang w:val="kk-KZ"/>
        </w:rPr>
        <w:t xml:space="preserve"> = 60 мм/мин; </w:t>
      </w:r>
      <w:r w:rsidR="00B60FEB" w:rsidRPr="00806199">
        <w:rPr>
          <w:rFonts w:ascii="Times New Roman" w:hAnsi="Times New Roman"/>
          <w:i/>
          <w:iCs/>
          <w:sz w:val="28"/>
          <w:szCs w:val="28"/>
          <w:lang w:val="kk-KZ"/>
        </w:rPr>
        <w:t>n</w:t>
      </w:r>
      <w:r w:rsidR="00B60FEB" w:rsidRPr="00806199">
        <w:rPr>
          <w:rFonts w:ascii="Times New Roman" w:hAnsi="Times New Roman"/>
          <w:sz w:val="28"/>
          <w:szCs w:val="28"/>
          <w:lang w:val="kk-KZ"/>
        </w:rPr>
        <w:t xml:space="preserve"> = 110 об/мин; </w:t>
      </w:r>
      <w:r w:rsidR="00B60FEB" w:rsidRPr="00806199">
        <w:rPr>
          <w:rFonts w:ascii="Times New Roman" w:hAnsi="Times New Roman"/>
          <w:i/>
          <w:iCs/>
          <w:sz w:val="28"/>
          <w:szCs w:val="28"/>
          <w:lang w:val="kk-KZ"/>
        </w:rPr>
        <w:t xml:space="preserve">t </w:t>
      </w:r>
      <w:r w:rsidR="00B60FEB" w:rsidRPr="00806199">
        <w:rPr>
          <w:rFonts w:ascii="Times New Roman" w:hAnsi="Times New Roman"/>
          <w:sz w:val="28"/>
          <w:szCs w:val="28"/>
          <w:lang w:val="kk-KZ"/>
        </w:rPr>
        <w:t>= 6 мин) құралдың беріктігі кезеңінде оң әсер етеді. Бұл жағдайда құралдың беріктік кезеңін T=155 минутқа дейін арттыруға қол жеткізілді;</w:t>
      </w:r>
    </w:p>
    <w:p w14:paraId="0F465564" w14:textId="267787BC" w:rsidR="00B60FEB" w:rsidRPr="00806199" w:rsidRDefault="00550994"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ысқылап қалыптастыру уақытын арттыру құралдың төзімділік кезеңін белгілі бір мәндерге дейін арттыруға да оң әсер етеді. Ысқылап қалыптастыру уақыты t=2 бастап t=6 мин дейін артқан кезде, беріктік кезеңі T = 125 мин бастап T = 155 мин дейін артады;</w:t>
      </w:r>
    </w:p>
    <w:p w14:paraId="1846A437" w14:textId="3EA66601" w:rsidR="00B60FEB" w:rsidRPr="00806199" w:rsidRDefault="00550994"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құралды алдын ала ысқылап қалыптастырудың оңтайлы режимдерінде құралдың кесу бөлігін беріктендіру үшін таңдамалы деформациялық</w:t>
      </w:r>
      <w:r w:rsidRPr="00806199">
        <w:rPr>
          <w:rFonts w:ascii="Times New Roman" w:hAnsi="Times New Roman"/>
          <w:sz w:val="28"/>
          <w:szCs w:val="28"/>
          <w:lang w:val="kk-KZ"/>
        </w:rPr>
        <w:t>-</w:t>
      </w:r>
      <w:r w:rsidR="00B60FEB" w:rsidRPr="00806199">
        <w:rPr>
          <w:rFonts w:ascii="Times New Roman" w:hAnsi="Times New Roman"/>
          <w:sz w:val="28"/>
          <w:szCs w:val="28"/>
          <w:lang w:val="kk-KZ"/>
        </w:rPr>
        <w:t>жылу жағдайлары қамтамасыз етіледі. Компьютерлік модельдеу нәтижелері көрсеткендей, ысқылап қалыптастырудан кейін қалыңдығы 0,41 мм болатын беріктендірілген қабат дискілі модульдік фрезаның кесу бөлігінде пайда болады.</w:t>
      </w:r>
    </w:p>
    <w:p w14:paraId="69167F03" w14:textId="77777777" w:rsidR="00B60FEB" w:rsidRPr="00806199" w:rsidRDefault="00B60FEB" w:rsidP="00B60D6C">
      <w:pPr>
        <w:pStyle w:val="a6"/>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2. Ысқылап қалыптастыру нәтижесінде екінші ретті түйіспелі құрылым қалыптасады, ол:</w:t>
      </w:r>
    </w:p>
    <w:p w14:paraId="1F13764D" w14:textId="7E7D0CAF" w:rsidR="00B60FEB" w:rsidRPr="00806199" w:rsidRDefault="00550994" w:rsidP="00B60D6C">
      <w:pPr>
        <w:pStyle w:val="a6"/>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тотықтардың пайда болуы немесе материалдың тасымалдануы есебінен үйкеліс коэффициентін (μ) төмендетеді;</w:t>
      </w:r>
    </w:p>
    <w:p w14:paraId="48AE2424" w14:textId="5F1ED9BB" w:rsidR="00B60FEB" w:rsidRPr="00806199" w:rsidRDefault="00550994" w:rsidP="00B60D6C">
      <w:pPr>
        <w:pStyle w:val="a6"/>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тойтару есебінен бетүсті қабатының қаттылығын арттырады;</w:t>
      </w:r>
    </w:p>
    <w:p w14:paraId="5BAD4D72" w14:textId="1209C894" w:rsidR="00B60FEB" w:rsidRPr="00806199" w:rsidRDefault="00550994" w:rsidP="00B60D6C">
      <w:pPr>
        <w:pStyle w:val="a6"/>
        <w:spacing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B60FEB" w:rsidRPr="00806199">
        <w:rPr>
          <w:rFonts w:ascii="Times New Roman" w:hAnsi="Times New Roman"/>
          <w:sz w:val="28"/>
          <w:szCs w:val="28"/>
          <w:lang w:val="kk-KZ"/>
        </w:rPr>
        <w:t xml:space="preserve"> тұрақты кесу кезеңінде тозу қарқындылығын 2</w:t>
      </w:r>
      <w:r w:rsidRPr="00806199">
        <w:rPr>
          <w:rFonts w:ascii="Times New Roman" w:hAnsi="Times New Roman"/>
          <w:sz w:val="28"/>
          <w:szCs w:val="28"/>
          <w:lang w:val="kk-KZ"/>
        </w:rPr>
        <w:t>-</w:t>
      </w:r>
      <w:r w:rsidR="00B60FEB" w:rsidRPr="00806199">
        <w:rPr>
          <w:rFonts w:ascii="Times New Roman" w:hAnsi="Times New Roman"/>
          <w:sz w:val="28"/>
          <w:szCs w:val="28"/>
          <w:lang w:val="kk-KZ"/>
        </w:rPr>
        <w:t>4 есе азайтады.</w:t>
      </w:r>
    </w:p>
    <w:p w14:paraId="40B88109" w14:textId="3D0BB894" w:rsidR="003C1079" w:rsidRPr="00806199" w:rsidRDefault="00B60FEB" w:rsidP="00B60D6C">
      <w:pPr>
        <w:pStyle w:val="a6"/>
        <w:spacing w:line="240" w:lineRule="auto"/>
        <w:ind w:left="0" w:firstLine="709"/>
        <w:jc w:val="both"/>
        <w:rPr>
          <w:rFonts w:ascii="Times New Roman" w:eastAsia="Times New Roman" w:hAnsi="Times New Roman"/>
          <w:sz w:val="28"/>
          <w:szCs w:val="28"/>
          <w:lang w:val="kk-KZ" w:eastAsia="ru-RU"/>
        </w:rPr>
      </w:pPr>
      <w:r w:rsidRPr="00806199">
        <w:rPr>
          <w:rFonts w:ascii="Times New Roman" w:hAnsi="Times New Roman"/>
          <w:sz w:val="28"/>
          <w:szCs w:val="28"/>
          <w:lang w:val="kk-KZ"/>
        </w:rPr>
        <w:t>Осылайша, математикалық модель максималды тозуға төзімділікті қамтамасыз ететін алдын ала ысқылап қалыптастырудың оңтайлы режимдерін (ƒ=42,5</w:t>
      </w:r>
      <w:r w:rsidR="00550994" w:rsidRPr="00806199">
        <w:rPr>
          <w:rFonts w:ascii="Times New Roman" w:hAnsi="Times New Roman"/>
          <w:sz w:val="28"/>
          <w:szCs w:val="28"/>
          <w:lang w:val="kk-KZ"/>
        </w:rPr>
        <w:t>-</w:t>
      </w:r>
      <w:r w:rsidRPr="00806199">
        <w:rPr>
          <w:rFonts w:ascii="Times New Roman" w:hAnsi="Times New Roman"/>
          <w:sz w:val="28"/>
          <w:szCs w:val="28"/>
          <w:lang w:val="kk-KZ"/>
        </w:rPr>
        <w:t>72,5 мм/мин, υ</w:t>
      </w:r>
      <w:r w:rsidRPr="00806199">
        <w:rPr>
          <w:rFonts w:ascii="Times New Roman" w:hAnsi="Times New Roman"/>
          <w:sz w:val="28"/>
          <w:szCs w:val="28"/>
          <w:vertAlign w:val="subscript"/>
          <w:lang w:val="kk-KZ"/>
        </w:rPr>
        <w:t>с</w:t>
      </w:r>
      <w:r w:rsidRPr="00806199">
        <w:rPr>
          <w:rFonts w:ascii="Times New Roman" w:hAnsi="Times New Roman"/>
          <w:sz w:val="28"/>
          <w:szCs w:val="28"/>
          <w:lang w:val="kk-KZ"/>
        </w:rPr>
        <w:t>= 13</w:t>
      </w:r>
      <w:r w:rsidR="00550994" w:rsidRPr="00806199">
        <w:rPr>
          <w:rFonts w:ascii="Times New Roman" w:hAnsi="Times New Roman"/>
          <w:sz w:val="28"/>
          <w:szCs w:val="28"/>
          <w:lang w:val="kk-KZ"/>
        </w:rPr>
        <w:t>-</w:t>
      </w:r>
      <w:r w:rsidRPr="00806199">
        <w:rPr>
          <w:rFonts w:ascii="Times New Roman" w:hAnsi="Times New Roman"/>
          <w:sz w:val="28"/>
          <w:szCs w:val="28"/>
          <w:lang w:val="kk-KZ"/>
        </w:rPr>
        <w:t>21м/мин) анықтауға мүмкіндік береді.</w:t>
      </w:r>
      <w:bookmarkEnd w:id="23"/>
      <w:r w:rsidR="003C1079" w:rsidRPr="00806199">
        <w:rPr>
          <w:rFonts w:ascii="Times New Roman" w:hAnsi="Times New Roman"/>
          <w:sz w:val="28"/>
          <w:szCs w:val="28"/>
          <w:lang w:val="kk-KZ"/>
        </w:rPr>
        <w:br w:type="page"/>
      </w:r>
    </w:p>
    <w:p w14:paraId="3E80D95C" w14:textId="6EEC1BEC" w:rsidR="003C1079" w:rsidRPr="00806199" w:rsidRDefault="003C1079" w:rsidP="00AF4FBF">
      <w:pPr>
        <w:pStyle w:val="ab"/>
        <w:ind w:firstLine="709"/>
        <w:jc w:val="both"/>
        <w:outlineLvl w:val="0"/>
        <w:rPr>
          <w:lang w:val="kk-KZ"/>
        </w:rPr>
      </w:pPr>
      <w:bookmarkStart w:id="32" w:name="_Hlk230047484"/>
      <w:bookmarkStart w:id="33" w:name="_Toc231152221"/>
      <w:bookmarkEnd w:id="32"/>
      <w:r w:rsidRPr="00806199">
        <w:rPr>
          <w:lang w:val="kk-KZ"/>
        </w:rPr>
        <w:t xml:space="preserve">4 </w:t>
      </w:r>
      <w:r w:rsidR="00F7726F" w:rsidRPr="00806199">
        <w:rPr>
          <w:lang w:val="kk-KZ"/>
        </w:rPr>
        <w:t>ЫСҚЫЛЫАП ҚАЛЫПТАСТЫРУ ҮРДІСІНІҢ ҚҰРЫЛЫМҒА ӘСЕРІН МЕТАЛЛОГРАФИЯЛЫҚ ЗЕРТТЕУ ЖӘНЕ КОМПЬЮТЕРЛІК МОДЕЛЬДЕУ</w:t>
      </w:r>
      <w:bookmarkEnd w:id="33"/>
    </w:p>
    <w:p w14:paraId="701F7543" w14:textId="77777777" w:rsidR="003C1079" w:rsidRPr="00806199" w:rsidRDefault="003C1079" w:rsidP="00AF4FBF">
      <w:pPr>
        <w:spacing w:after="0" w:line="240" w:lineRule="auto"/>
        <w:ind w:firstLine="709"/>
        <w:jc w:val="both"/>
        <w:rPr>
          <w:rFonts w:ascii="Times New Roman" w:hAnsi="Times New Roman"/>
          <w:sz w:val="28"/>
          <w:szCs w:val="28"/>
          <w:lang w:val="kk-KZ"/>
        </w:rPr>
      </w:pPr>
    </w:p>
    <w:p w14:paraId="684FE500" w14:textId="77D72972" w:rsidR="003C1079" w:rsidRPr="00806199" w:rsidRDefault="003C1079" w:rsidP="00AF4FBF">
      <w:pPr>
        <w:pStyle w:val="ab"/>
        <w:ind w:firstLine="709"/>
        <w:jc w:val="both"/>
        <w:outlineLvl w:val="1"/>
        <w:rPr>
          <w:lang w:val="kk-KZ"/>
        </w:rPr>
      </w:pPr>
      <w:bookmarkStart w:id="34" w:name="_Toc231152222"/>
      <w:r w:rsidRPr="00806199">
        <w:rPr>
          <w:lang w:val="kk-KZ"/>
        </w:rPr>
        <w:t xml:space="preserve">4.1 </w:t>
      </w:r>
      <w:r w:rsidR="00F7726F" w:rsidRPr="00806199">
        <w:rPr>
          <w:lang w:val="kk-KZ"/>
        </w:rPr>
        <w:t>Р6М5 болаттың құрылымына ысқылап қалыптастыру үрдісінің әсерін металлографиялық зерттеу</w:t>
      </w:r>
      <w:bookmarkEnd w:id="34"/>
    </w:p>
    <w:p w14:paraId="5C11248A" w14:textId="0B5C42DF" w:rsidR="003C1079" w:rsidRPr="00806199" w:rsidRDefault="00611B32"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Дискілі модульді фрезалардың (Р6М5 болаттан) кесуші бөлігінің ысқылап қалыптастыруға дейінгі және кейінгі микроқұрылымын салыстыру үшін [91,92,93] әдістемесіне сәйкес металлографиялық зерттеу жүргізілді. </w:t>
      </w:r>
    </w:p>
    <w:p w14:paraId="18B3B66D" w14:textId="38C02CDC" w:rsidR="003C1079" w:rsidRPr="00806199" w:rsidRDefault="00611B32"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4.1 суретінде металлографиялық </w:t>
      </w:r>
      <w:r w:rsidR="00254CA6" w:rsidRPr="00806199">
        <w:rPr>
          <w:rFonts w:ascii="Times New Roman" w:hAnsi="Times New Roman"/>
          <w:sz w:val="28"/>
          <w:szCs w:val="28"/>
          <w:lang w:val="kk-KZ"/>
        </w:rPr>
        <w:t>зерттеу жүргізілген кезде қолданылған жабдықтар көрсетілген</w:t>
      </w:r>
      <w:r w:rsidR="003C1079" w:rsidRPr="00806199">
        <w:rPr>
          <w:rFonts w:ascii="Times New Roman" w:hAnsi="Times New Roman"/>
          <w:sz w:val="28"/>
          <w:szCs w:val="28"/>
          <w:lang w:val="kk-KZ"/>
        </w:rPr>
        <w:t xml:space="preserve"> [84].</w:t>
      </w:r>
    </w:p>
    <w:p w14:paraId="416A237A"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1"/>
        <w:gridCol w:w="3504"/>
        <w:gridCol w:w="2743"/>
      </w:tblGrid>
      <w:tr w:rsidR="003C1079" w:rsidRPr="00806199" w14:paraId="336E7880" w14:textId="77777777" w:rsidTr="000741BF">
        <w:tc>
          <w:tcPr>
            <w:tcW w:w="1750" w:type="pct"/>
          </w:tcPr>
          <w:p w14:paraId="1FDFDBC9"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8A1E15F" wp14:editId="51F4C4A8">
                  <wp:extent cx="2154183" cy="2065283"/>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24205" b="20424"/>
                          <a:stretch/>
                        </pic:blipFill>
                        <pic:spPr bwMode="auto">
                          <a:xfrm>
                            <a:off x="0" y="0"/>
                            <a:ext cx="2218562" cy="21270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80" w:type="pct"/>
          </w:tcPr>
          <w:p w14:paraId="69FF670A"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081D53CD" wp14:editId="1D505D74">
                  <wp:extent cx="2231325" cy="206502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19894" b="32693"/>
                          <a:stretch/>
                        </pic:blipFill>
                        <pic:spPr bwMode="auto">
                          <a:xfrm>
                            <a:off x="0" y="0"/>
                            <a:ext cx="2303241" cy="2131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70" w:type="pct"/>
          </w:tcPr>
          <w:p w14:paraId="0620CD3E"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12B8329" wp14:editId="3EC560A6">
                  <wp:extent cx="1713012" cy="2065020"/>
                  <wp:effectExtent l="0" t="0" r="190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746349" cy="2105208"/>
                          </a:xfrm>
                          <a:prstGeom prst="rect">
                            <a:avLst/>
                          </a:prstGeom>
                        </pic:spPr>
                      </pic:pic>
                    </a:graphicData>
                  </a:graphic>
                </wp:inline>
              </w:drawing>
            </w:r>
          </w:p>
        </w:tc>
      </w:tr>
      <w:tr w:rsidR="003C1079" w:rsidRPr="00806199" w14:paraId="73F54913" w14:textId="77777777" w:rsidTr="000741BF">
        <w:tc>
          <w:tcPr>
            <w:tcW w:w="1750" w:type="pct"/>
          </w:tcPr>
          <w:p w14:paraId="30118A16"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i/>
                <w:iCs/>
                <w:sz w:val="28"/>
                <w:szCs w:val="28"/>
              </w:rPr>
              <w:t>а)</w:t>
            </w:r>
          </w:p>
        </w:tc>
        <w:tc>
          <w:tcPr>
            <w:tcW w:w="1780" w:type="pct"/>
          </w:tcPr>
          <w:p w14:paraId="2BEB41B0"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i/>
                <w:iCs/>
                <w:sz w:val="28"/>
                <w:szCs w:val="28"/>
              </w:rPr>
              <w:t>б)</w:t>
            </w:r>
          </w:p>
        </w:tc>
        <w:tc>
          <w:tcPr>
            <w:tcW w:w="1470" w:type="pct"/>
          </w:tcPr>
          <w:p w14:paraId="7B43D2A7"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i/>
                <w:iCs/>
                <w:sz w:val="28"/>
                <w:szCs w:val="28"/>
              </w:rPr>
              <w:t>в)</w:t>
            </w:r>
          </w:p>
        </w:tc>
      </w:tr>
      <w:tr w:rsidR="003C1079" w:rsidRPr="00806199" w14:paraId="32C0497A" w14:textId="77777777" w:rsidTr="000741BF">
        <w:tc>
          <w:tcPr>
            <w:tcW w:w="1750" w:type="pct"/>
          </w:tcPr>
          <w:p w14:paraId="24015A36"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B2B38E3" wp14:editId="533C3E21">
                  <wp:extent cx="2144183" cy="1608082"/>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2190166" cy="1642568"/>
                          </a:xfrm>
                          <a:prstGeom prst="rect">
                            <a:avLst/>
                          </a:prstGeom>
                        </pic:spPr>
                      </pic:pic>
                    </a:graphicData>
                  </a:graphic>
                </wp:inline>
              </w:drawing>
            </w:r>
          </w:p>
        </w:tc>
        <w:tc>
          <w:tcPr>
            <w:tcW w:w="1780" w:type="pct"/>
          </w:tcPr>
          <w:p w14:paraId="62EE8A47"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AC0C1CD" wp14:editId="2F856622">
                  <wp:extent cx="2165208" cy="1623848"/>
                  <wp:effectExtent l="0" t="0" r="698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193254" cy="1644882"/>
                          </a:xfrm>
                          <a:prstGeom prst="rect">
                            <a:avLst/>
                          </a:prstGeom>
                        </pic:spPr>
                      </pic:pic>
                    </a:graphicData>
                  </a:graphic>
                </wp:inline>
              </w:drawing>
            </w:r>
          </w:p>
        </w:tc>
        <w:tc>
          <w:tcPr>
            <w:tcW w:w="1470" w:type="pct"/>
          </w:tcPr>
          <w:p w14:paraId="743BBCA0" w14:textId="77777777" w:rsidR="003C1079" w:rsidRPr="00806199" w:rsidRDefault="003C1079" w:rsidP="000741BF">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7244CC86" wp14:editId="116ED055">
                  <wp:extent cx="1035778" cy="160782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27900" t="28315" r="22234" b="13762"/>
                          <a:stretch/>
                        </pic:blipFill>
                        <pic:spPr bwMode="auto">
                          <a:xfrm>
                            <a:off x="0" y="0"/>
                            <a:ext cx="1076148" cy="16704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C1079" w:rsidRPr="00806199" w14:paraId="59C92AFA" w14:textId="77777777" w:rsidTr="000741BF">
        <w:tc>
          <w:tcPr>
            <w:tcW w:w="1750" w:type="pct"/>
          </w:tcPr>
          <w:p w14:paraId="15CF90D5"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г)</w:t>
            </w:r>
          </w:p>
        </w:tc>
        <w:tc>
          <w:tcPr>
            <w:tcW w:w="1780" w:type="pct"/>
          </w:tcPr>
          <w:p w14:paraId="56F4081B"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д)</w:t>
            </w:r>
          </w:p>
        </w:tc>
        <w:tc>
          <w:tcPr>
            <w:tcW w:w="1470" w:type="pct"/>
          </w:tcPr>
          <w:p w14:paraId="6AE7CDA5"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е)</w:t>
            </w:r>
          </w:p>
        </w:tc>
      </w:tr>
    </w:tbl>
    <w:p w14:paraId="1582925D" w14:textId="77777777" w:rsidR="003C1079" w:rsidRPr="00806199" w:rsidRDefault="003C1079" w:rsidP="00B60D6C">
      <w:pPr>
        <w:spacing w:after="0" w:line="240" w:lineRule="auto"/>
        <w:ind w:firstLine="709"/>
        <w:jc w:val="both"/>
        <w:rPr>
          <w:rFonts w:ascii="Times New Roman" w:hAnsi="Times New Roman"/>
          <w:sz w:val="28"/>
          <w:szCs w:val="28"/>
        </w:rPr>
      </w:pPr>
    </w:p>
    <w:p w14:paraId="4D35AF95" w14:textId="276A46C6" w:rsidR="003C1079" w:rsidRPr="00806199" w:rsidRDefault="003C1079" w:rsidP="00AF4FBF">
      <w:pPr>
        <w:tabs>
          <w:tab w:val="left" w:pos="3098"/>
        </w:tabs>
        <w:spacing w:after="0" w:line="240" w:lineRule="auto"/>
        <w:ind w:firstLine="709"/>
        <w:jc w:val="center"/>
        <w:rPr>
          <w:rFonts w:ascii="Times New Roman" w:hAnsi="Times New Roman"/>
          <w:sz w:val="28"/>
          <w:szCs w:val="28"/>
          <w:lang w:val="kk-KZ"/>
        </w:rPr>
      </w:pPr>
      <w:proofErr w:type="spellStart"/>
      <w:proofErr w:type="gramStart"/>
      <w:r w:rsidRPr="00806199">
        <w:rPr>
          <w:rFonts w:ascii="Times New Roman" w:hAnsi="Times New Roman"/>
          <w:i/>
          <w:iCs/>
          <w:sz w:val="28"/>
          <w:szCs w:val="28"/>
        </w:rPr>
        <w:t>а,б</w:t>
      </w:r>
      <w:proofErr w:type="spellEnd"/>
      <w:proofErr w:type="gram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9605C7" w:rsidRPr="00806199">
        <w:rPr>
          <w:rFonts w:ascii="Times New Roman" w:hAnsi="Times New Roman"/>
          <w:sz w:val="28"/>
          <w:szCs w:val="28"/>
        </w:rPr>
        <w:t>Q</w:t>
      </w:r>
      <w:r w:rsidR="00550994" w:rsidRPr="00806199">
        <w:rPr>
          <w:rFonts w:ascii="Times New Roman" w:hAnsi="Times New Roman"/>
          <w:sz w:val="28"/>
          <w:szCs w:val="28"/>
        </w:rPr>
        <w:t>-</w:t>
      </w:r>
      <w:r w:rsidR="009605C7" w:rsidRPr="00806199">
        <w:rPr>
          <w:rFonts w:ascii="Times New Roman" w:hAnsi="Times New Roman"/>
          <w:sz w:val="28"/>
          <w:szCs w:val="28"/>
        </w:rPr>
        <w:t>2</w:t>
      </w:r>
      <w:r w:rsidR="009605C7" w:rsidRPr="00806199">
        <w:rPr>
          <w:rFonts w:ascii="Times New Roman" w:hAnsi="Times New Roman"/>
          <w:sz w:val="28"/>
          <w:szCs w:val="28"/>
          <w:lang w:val="kk-KZ"/>
        </w:rPr>
        <w:t xml:space="preserve"> металлографиялық үлгілерді кесуге арналған машина</w:t>
      </w:r>
      <w:r w:rsidRPr="00806199">
        <w:rPr>
          <w:rFonts w:ascii="Times New Roman" w:hAnsi="Times New Roman"/>
          <w:sz w:val="28"/>
          <w:szCs w:val="28"/>
        </w:rPr>
        <w:t xml:space="preserve">; </w:t>
      </w:r>
      <w:proofErr w:type="spellStart"/>
      <w:r w:rsidRPr="00806199">
        <w:rPr>
          <w:rFonts w:ascii="Times New Roman" w:hAnsi="Times New Roman"/>
          <w:i/>
          <w:iCs/>
          <w:sz w:val="28"/>
          <w:szCs w:val="28"/>
        </w:rPr>
        <w:t>в,г</w:t>
      </w:r>
      <w:proofErr w:type="spell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METAMON</w:t>
      </w:r>
      <w:r w:rsidR="00550994" w:rsidRPr="00806199">
        <w:rPr>
          <w:rFonts w:ascii="Times New Roman" w:hAnsi="Times New Roman"/>
          <w:sz w:val="28"/>
          <w:szCs w:val="28"/>
        </w:rPr>
        <w:t>-</w:t>
      </w:r>
      <w:r w:rsidRPr="00806199">
        <w:rPr>
          <w:rFonts w:ascii="Times New Roman" w:hAnsi="Times New Roman"/>
          <w:sz w:val="28"/>
          <w:szCs w:val="28"/>
        </w:rPr>
        <w:t>1</w:t>
      </w:r>
      <w:r w:rsidR="009605C7" w:rsidRPr="00806199">
        <w:rPr>
          <w:rFonts w:ascii="Times New Roman" w:hAnsi="Times New Roman"/>
          <w:sz w:val="28"/>
          <w:szCs w:val="28"/>
          <w:lang w:val="kk-KZ"/>
        </w:rPr>
        <w:t xml:space="preserve"> металлографиялық пресс</w:t>
      </w:r>
      <w:r w:rsidRPr="00806199">
        <w:rPr>
          <w:rFonts w:ascii="Times New Roman" w:hAnsi="Times New Roman"/>
          <w:sz w:val="28"/>
          <w:szCs w:val="28"/>
        </w:rPr>
        <w:t xml:space="preserve">; </w:t>
      </w:r>
      <w:r w:rsidRPr="00806199">
        <w:rPr>
          <w:rFonts w:ascii="Times New Roman" w:hAnsi="Times New Roman"/>
          <w:i/>
          <w:iCs/>
          <w:sz w:val="28"/>
          <w:szCs w:val="28"/>
        </w:rPr>
        <w:t>д</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M</w:t>
      </w:r>
      <w:r w:rsidR="00550994" w:rsidRPr="00806199">
        <w:rPr>
          <w:rFonts w:ascii="Times New Roman" w:hAnsi="Times New Roman"/>
          <w:sz w:val="28"/>
          <w:szCs w:val="28"/>
        </w:rPr>
        <w:t>-</w:t>
      </w:r>
      <w:r w:rsidRPr="00806199">
        <w:rPr>
          <w:rFonts w:ascii="Times New Roman" w:hAnsi="Times New Roman"/>
          <w:sz w:val="28"/>
          <w:szCs w:val="28"/>
        </w:rPr>
        <w:t xml:space="preserve">2 </w:t>
      </w:r>
      <w:proofErr w:type="spellStart"/>
      <w:r w:rsidRPr="00806199">
        <w:rPr>
          <w:rFonts w:ascii="Times New Roman" w:hAnsi="Times New Roman"/>
          <w:sz w:val="28"/>
          <w:szCs w:val="28"/>
        </w:rPr>
        <w:t>pre</w:t>
      </w:r>
      <w:r w:rsidR="00550994" w:rsidRPr="00806199">
        <w:rPr>
          <w:rFonts w:ascii="Times New Roman" w:hAnsi="Times New Roman"/>
          <w:sz w:val="28"/>
          <w:szCs w:val="28"/>
        </w:rPr>
        <w:t>-</w:t>
      </w:r>
      <w:r w:rsidRPr="00806199">
        <w:rPr>
          <w:rFonts w:ascii="Times New Roman" w:hAnsi="Times New Roman"/>
          <w:sz w:val="28"/>
          <w:szCs w:val="28"/>
        </w:rPr>
        <w:t>grinder</w:t>
      </w:r>
      <w:proofErr w:type="spellEnd"/>
      <w:r w:rsidR="009605C7" w:rsidRPr="00806199">
        <w:rPr>
          <w:rFonts w:ascii="Times New Roman" w:hAnsi="Times New Roman"/>
          <w:sz w:val="28"/>
          <w:szCs w:val="28"/>
          <w:lang w:val="kk-KZ"/>
        </w:rPr>
        <w:t xml:space="preserve"> </w:t>
      </w:r>
      <w:r w:rsidR="009605C7" w:rsidRPr="00806199">
        <w:rPr>
          <w:rFonts w:ascii="Times New Roman" w:hAnsi="Times New Roman"/>
          <w:sz w:val="28"/>
          <w:szCs w:val="28"/>
        </w:rPr>
        <w:t>шлиф машина</w:t>
      </w:r>
      <w:r w:rsidR="009605C7" w:rsidRPr="00806199">
        <w:rPr>
          <w:rFonts w:ascii="Times New Roman" w:hAnsi="Times New Roman"/>
          <w:sz w:val="28"/>
          <w:szCs w:val="28"/>
          <w:lang w:val="kk-KZ"/>
        </w:rPr>
        <w:t>сы</w:t>
      </w:r>
      <w:r w:rsidRPr="00806199">
        <w:rPr>
          <w:rFonts w:ascii="Times New Roman" w:hAnsi="Times New Roman"/>
          <w:sz w:val="28"/>
          <w:szCs w:val="28"/>
        </w:rPr>
        <w:t xml:space="preserve">; </w:t>
      </w:r>
      <w:r w:rsidRPr="00806199">
        <w:rPr>
          <w:rFonts w:ascii="Times New Roman" w:hAnsi="Times New Roman"/>
          <w:i/>
          <w:iCs/>
          <w:sz w:val="28"/>
          <w:szCs w:val="28"/>
        </w:rPr>
        <w:t>е</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proofErr w:type="spellStart"/>
      <w:r w:rsidRPr="00806199">
        <w:rPr>
          <w:rFonts w:ascii="Times New Roman" w:hAnsi="Times New Roman"/>
          <w:sz w:val="28"/>
          <w:szCs w:val="28"/>
        </w:rPr>
        <w:t>Altami</w:t>
      </w:r>
      <w:proofErr w:type="spellEnd"/>
      <w:r w:rsidR="009605C7" w:rsidRPr="00806199">
        <w:rPr>
          <w:rFonts w:ascii="Times New Roman" w:hAnsi="Times New Roman"/>
          <w:sz w:val="28"/>
          <w:szCs w:val="28"/>
        </w:rPr>
        <w:t xml:space="preserve"> микроскоп</w:t>
      </w:r>
      <w:r w:rsidR="009605C7" w:rsidRPr="00806199">
        <w:rPr>
          <w:rFonts w:ascii="Times New Roman" w:hAnsi="Times New Roman"/>
          <w:sz w:val="28"/>
          <w:szCs w:val="28"/>
          <w:lang w:val="kk-KZ"/>
        </w:rPr>
        <w:t>ы.</w:t>
      </w:r>
    </w:p>
    <w:p w14:paraId="1F9DD101" w14:textId="77777777" w:rsidR="003C1079" w:rsidRPr="00806199" w:rsidRDefault="003C1079" w:rsidP="00B60D6C">
      <w:pPr>
        <w:spacing w:after="0" w:line="240" w:lineRule="auto"/>
        <w:ind w:firstLine="709"/>
        <w:rPr>
          <w:rFonts w:ascii="Times New Roman" w:hAnsi="Times New Roman"/>
          <w:sz w:val="28"/>
          <w:szCs w:val="28"/>
        </w:rPr>
      </w:pPr>
    </w:p>
    <w:p w14:paraId="0467E018" w14:textId="5AC39E93" w:rsidR="003C1079" w:rsidRPr="00806199" w:rsidRDefault="009605C7"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 xml:space="preserve">Сурет </w:t>
      </w:r>
      <w:r w:rsidR="003C1079" w:rsidRPr="00806199">
        <w:rPr>
          <w:rFonts w:ascii="Times New Roman" w:hAnsi="Times New Roman"/>
          <w:sz w:val="28"/>
          <w:szCs w:val="28"/>
        </w:rPr>
        <w:t xml:space="preserve">4.1 </w:t>
      </w:r>
      <w:r w:rsidR="00D75606"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Металлографиялық зерттеу жүргізгенде қолданған жабдықтар</w:t>
      </w:r>
    </w:p>
    <w:p w14:paraId="200CAC32" w14:textId="77777777" w:rsidR="003C1079" w:rsidRPr="00806199" w:rsidRDefault="003C1079" w:rsidP="00B60D6C">
      <w:pPr>
        <w:spacing w:after="0" w:line="240" w:lineRule="auto"/>
        <w:ind w:firstLine="709"/>
        <w:jc w:val="center"/>
        <w:rPr>
          <w:rFonts w:ascii="Times New Roman" w:hAnsi="Times New Roman"/>
          <w:sz w:val="28"/>
          <w:szCs w:val="28"/>
        </w:rPr>
      </w:pPr>
    </w:p>
    <w:p w14:paraId="2136CBD7" w14:textId="4E3D81DD"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4.2 </w:t>
      </w:r>
      <w:r w:rsidR="009605C7" w:rsidRPr="00806199">
        <w:rPr>
          <w:rFonts w:ascii="Times New Roman" w:hAnsi="Times New Roman"/>
          <w:sz w:val="28"/>
          <w:szCs w:val="28"/>
          <w:lang w:val="kk-KZ"/>
        </w:rPr>
        <w:t xml:space="preserve">суретінде шлифті жасауға және өңдеуге арналған </w:t>
      </w:r>
      <w:r w:rsidR="00CF4129" w:rsidRPr="00806199">
        <w:rPr>
          <w:rFonts w:ascii="Times New Roman" w:hAnsi="Times New Roman"/>
          <w:sz w:val="28"/>
          <w:szCs w:val="28"/>
          <w:lang w:val="kk-KZ"/>
        </w:rPr>
        <w:t>материалдар көрсетілген</w:t>
      </w:r>
      <w:r w:rsidRPr="00806199">
        <w:rPr>
          <w:rFonts w:ascii="Times New Roman" w:hAnsi="Times New Roman"/>
          <w:sz w:val="28"/>
          <w:szCs w:val="28"/>
          <w:lang w:val="kk-KZ"/>
        </w:rPr>
        <w:t xml:space="preserve"> [84].</w:t>
      </w:r>
    </w:p>
    <w:p w14:paraId="33350185" w14:textId="77777777" w:rsidR="003C1079" w:rsidRPr="00806199" w:rsidRDefault="003C1079" w:rsidP="00B60D6C">
      <w:pPr>
        <w:spacing w:after="0" w:line="240" w:lineRule="auto"/>
        <w:ind w:firstLine="709"/>
        <w:jc w:val="center"/>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8"/>
        <w:gridCol w:w="636"/>
        <w:gridCol w:w="1748"/>
        <w:gridCol w:w="38"/>
        <w:gridCol w:w="1551"/>
        <w:gridCol w:w="788"/>
        <w:gridCol w:w="2459"/>
      </w:tblGrid>
      <w:tr w:rsidR="000741BF" w:rsidRPr="00806199" w14:paraId="32AF3FDF" w14:textId="77777777" w:rsidTr="00DC41E7">
        <w:tc>
          <w:tcPr>
            <w:tcW w:w="3115" w:type="dxa"/>
            <w:gridSpan w:val="2"/>
          </w:tcPr>
          <w:p w14:paraId="1388174C" w14:textId="77777777" w:rsidR="003C1079" w:rsidRPr="00806199" w:rsidRDefault="003C1079" w:rsidP="000741BF">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122D897F" wp14:editId="485E9A71">
                  <wp:extent cx="1749973" cy="1500694"/>
                  <wp:effectExtent l="0" t="0" r="3175" b="4445"/>
                  <wp:docPr id="63" name="Объект 5">
                    <a:extLst xmlns:a="http://schemas.openxmlformats.org/drawingml/2006/main">
                      <a:ext uri="{FF2B5EF4-FFF2-40B4-BE49-F238E27FC236}">
                        <a16:creationId xmlns:a16="http://schemas.microsoft.com/office/drawing/2014/main" id="{89F96E5C-42B9-4634-A450-D2CE76A860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Объект 5">
                            <a:extLst>
                              <a:ext uri="{FF2B5EF4-FFF2-40B4-BE49-F238E27FC236}">
                                <a16:creationId xmlns:a16="http://schemas.microsoft.com/office/drawing/2014/main" id="{89F96E5C-42B9-4634-A450-D2CE76A8608A}"/>
                              </a:ext>
                            </a:extLst>
                          </pic:cNvPr>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758934" cy="1508378"/>
                          </a:xfrm>
                          <a:prstGeom prst="rect">
                            <a:avLst/>
                          </a:prstGeom>
                        </pic:spPr>
                      </pic:pic>
                    </a:graphicData>
                  </a:graphic>
                </wp:inline>
              </w:drawing>
            </w:r>
          </w:p>
        </w:tc>
        <w:tc>
          <w:tcPr>
            <w:tcW w:w="3115" w:type="dxa"/>
            <w:gridSpan w:val="3"/>
          </w:tcPr>
          <w:p w14:paraId="66F27920" w14:textId="77777777" w:rsidR="003C1079" w:rsidRPr="00806199" w:rsidRDefault="003C1079" w:rsidP="000741BF">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44F1489D" wp14:editId="6B6F8090">
                  <wp:extent cx="1749973" cy="1484059"/>
                  <wp:effectExtent l="0" t="0" r="3175" b="1905"/>
                  <wp:docPr id="64" name="Рисунок 63">
                    <a:extLst xmlns:a="http://schemas.openxmlformats.org/drawingml/2006/main">
                      <a:ext uri="{FF2B5EF4-FFF2-40B4-BE49-F238E27FC236}">
                        <a16:creationId xmlns:a16="http://schemas.microsoft.com/office/drawing/2014/main" id="{0F212564-369F-4840-B3B6-D3D227C7A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3">
                            <a:extLst>
                              <a:ext uri="{FF2B5EF4-FFF2-40B4-BE49-F238E27FC236}">
                                <a16:creationId xmlns:a16="http://schemas.microsoft.com/office/drawing/2014/main" id="{0F212564-369F-4840-B3B6-D3D227C7AF5A}"/>
                              </a:ext>
                            </a:extLst>
                          </pic:cNvPr>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757953" cy="1490827"/>
                          </a:xfrm>
                          <a:prstGeom prst="rect">
                            <a:avLst/>
                          </a:prstGeom>
                        </pic:spPr>
                      </pic:pic>
                    </a:graphicData>
                  </a:graphic>
                </wp:inline>
              </w:drawing>
            </w:r>
          </w:p>
        </w:tc>
        <w:tc>
          <w:tcPr>
            <w:tcW w:w="3115" w:type="dxa"/>
            <w:gridSpan w:val="2"/>
          </w:tcPr>
          <w:p w14:paraId="7F1DBB81" w14:textId="77777777" w:rsidR="003C1079" w:rsidRPr="00806199" w:rsidRDefault="003C1079" w:rsidP="000741BF">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5A69BD98" wp14:editId="56734B2B">
                  <wp:extent cx="1698237" cy="1483995"/>
                  <wp:effectExtent l="0" t="0" r="0" b="1905"/>
                  <wp:docPr id="65" name="Объект 7">
                    <a:extLst xmlns:a="http://schemas.openxmlformats.org/drawingml/2006/main">
                      <a:ext uri="{FF2B5EF4-FFF2-40B4-BE49-F238E27FC236}">
                        <a16:creationId xmlns:a16="http://schemas.microsoft.com/office/drawing/2014/main" id="{C553F1C3-D2FD-43D7-ADEA-C5F9B554A3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Объект 7">
                            <a:extLst>
                              <a:ext uri="{FF2B5EF4-FFF2-40B4-BE49-F238E27FC236}">
                                <a16:creationId xmlns:a16="http://schemas.microsoft.com/office/drawing/2014/main" id="{C553F1C3-D2FD-43D7-ADEA-C5F9B554A35F}"/>
                              </a:ext>
                            </a:extLst>
                          </pic:cNvPr>
                          <pic:cNvPicPr>
                            <a:picLocks noChangeAspect="1"/>
                          </pic:cNvPicPr>
                        </pic:nvPicPr>
                        <pic:blipFill rotWithShape="1">
                          <a:blip r:embed="rId135" cstate="print">
                            <a:extLst>
                              <a:ext uri="{28A0092B-C50C-407E-A947-70E740481C1C}">
                                <a14:useLocalDpi xmlns:a14="http://schemas.microsoft.com/office/drawing/2010/main" val="0"/>
                              </a:ext>
                            </a:extLst>
                          </a:blip>
                          <a:srcRect l="19499" r="16658" b="20875"/>
                          <a:stretch/>
                        </pic:blipFill>
                        <pic:spPr>
                          <a:xfrm>
                            <a:off x="0" y="0"/>
                            <a:ext cx="1707084" cy="1491726"/>
                          </a:xfrm>
                          <a:prstGeom prst="rect">
                            <a:avLst/>
                          </a:prstGeom>
                        </pic:spPr>
                      </pic:pic>
                    </a:graphicData>
                  </a:graphic>
                </wp:inline>
              </w:drawing>
            </w:r>
          </w:p>
        </w:tc>
      </w:tr>
      <w:tr w:rsidR="000741BF" w:rsidRPr="00806199" w14:paraId="388AEB1E" w14:textId="77777777" w:rsidTr="00DC41E7">
        <w:tc>
          <w:tcPr>
            <w:tcW w:w="3115" w:type="dxa"/>
            <w:gridSpan w:val="2"/>
          </w:tcPr>
          <w:p w14:paraId="0832192B" w14:textId="77777777" w:rsidR="003C1079" w:rsidRPr="00806199" w:rsidRDefault="003C1079" w:rsidP="000741BF">
            <w:pPr>
              <w:spacing w:line="240" w:lineRule="auto"/>
              <w:jc w:val="center"/>
              <w:rPr>
                <w:rFonts w:ascii="Times New Roman" w:hAnsi="Times New Roman"/>
                <w:i/>
                <w:iCs/>
                <w:sz w:val="28"/>
                <w:szCs w:val="28"/>
                <w:lang w:val="kk-KZ"/>
              </w:rPr>
            </w:pPr>
            <w:r w:rsidRPr="00806199">
              <w:rPr>
                <w:rFonts w:ascii="Times New Roman" w:hAnsi="Times New Roman"/>
                <w:i/>
                <w:iCs/>
                <w:sz w:val="28"/>
                <w:szCs w:val="28"/>
              </w:rPr>
              <w:t xml:space="preserve">а) </w:t>
            </w:r>
          </w:p>
        </w:tc>
        <w:tc>
          <w:tcPr>
            <w:tcW w:w="3115" w:type="dxa"/>
            <w:gridSpan w:val="3"/>
          </w:tcPr>
          <w:p w14:paraId="04FC4138" w14:textId="77777777" w:rsidR="003C1079" w:rsidRPr="00806199" w:rsidRDefault="003C1079" w:rsidP="000741BF">
            <w:pPr>
              <w:spacing w:line="240" w:lineRule="auto"/>
              <w:jc w:val="center"/>
              <w:rPr>
                <w:rFonts w:ascii="Times New Roman" w:hAnsi="Times New Roman"/>
                <w:i/>
                <w:iCs/>
                <w:sz w:val="28"/>
                <w:szCs w:val="28"/>
                <w:lang w:val="kk-KZ"/>
              </w:rPr>
            </w:pPr>
            <w:r w:rsidRPr="00806199">
              <w:rPr>
                <w:rFonts w:ascii="Times New Roman" w:hAnsi="Times New Roman"/>
                <w:i/>
                <w:iCs/>
                <w:sz w:val="28"/>
                <w:szCs w:val="28"/>
              </w:rPr>
              <w:t>б)</w:t>
            </w:r>
          </w:p>
        </w:tc>
        <w:tc>
          <w:tcPr>
            <w:tcW w:w="3115" w:type="dxa"/>
            <w:gridSpan w:val="2"/>
          </w:tcPr>
          <w:p w14:paraId="5C5EB677" w14:textId="77777777" w:rsidR="003C1079" w:rsidRPr="00806199" w:rsidRDefault="003C1079" w:rsidP="000741BF">
            <w:pPr>
              <w:spacing w:line="240" w:lineRule="auto"/>
              <w:jc w:val="center"/>
              <w:rPr>
                <w:rFonts w:ascii="Times New Roman" w:hAnsi="Times New Roman"/>
                <w:i/>
                <w:iCs/>
                <w:sz w:val="28"/>
                <w:szCs w:val="28"/>
                <w:lang w:val="kk-KZ"/>
              </w:rPr>
            </w:pPr>
            <w:r w:rsidRPr="00806199">
              <w:rPr>
                <w:rFonts w:ascii="Times New Roman" w:hAnsi="Times New Roman"/>
                <w:i/>
                <w:iCs/>
                <w:sz w:val="28"/>
                <w:szCs w:val="28"/>
              </w:rPr>
              <w:t>в)</w:t>
            </w:r>
          </w:p>
        </w:tc>
      </w:tr>
      <w:tr w:rsidR="003C1079" w:rsidRPr="00806199" w14:paraId="6978EE42" w14:textId="77777777" w:rsidTr="00DC41E7">
        <w:tc>
          <w:tcPr>
            <w:tcW w:w="4690" w:type="dxa"/>
            <w:gridSpan w:val="4"/>
          </w:tcPr>
          <w:p w14:paraId="446AA95A" w14:textId="77777777" w:rsidR="003C1079" w:rsidRPr="00806199" w:rsidRDefault="003C1079" w:rsidP="000741BF">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562C3CCE" wp14:editId="0A49253A">
                  <wp:extent cx="1683803" cy="1813034"/>
                  <wp:effectExtent l="0" t="0" r="0" b="0"/>
                  <wp:docPr id="66" name="Рисунок 65">
                    <a:extLst xmlns:a="http://schemas.openxmlformats.org/drawingml/2006/main">
                      <a:ext uri="{FF2B5EF4-FFF2-40B4-BE49-F238E27FC236}">
                        <a16:creationId xmlns:a16="http://schemas.microsoft.com/office/drawing/2014/main" id="{E6D1BC0E-C4AE-4447-A5C8-7F9A6A7859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5">
                            <a:extLst>
                              <a:ext uri="{FF2B5EF4-FFF2-40B4-BE49-F238E27FC236}">
                                <a16:creationId xmlns:a16="http://schemas.microsoft.com/office/drawing/2014/main" id="{E6D1BC0E-C4AE-4447-A5C8-7F9A6A785937}"/>
                              </a:ext>
                            </a:extLst>
                          </pic:cNvPr>
                          <pic:cNvPicPr>
                            <a:picLocks noChangeAspect="1"/>
                          </pic:cNvPicPr>
                        </pic:nvPicPr>
                        <pic:blipFill rotWithShape="1">
                          <a:blip r:embed="rId136" cstate="print">
                            <a:extLst>
                              <a:ext uri="{28A0092B-C50C-407E-A947-70E740481C1C}">
                                <a14:useLocalDpi xmlns:a14="http://schemas.microsoft.com/office/drawing/2010/main" val="0"/>
                              </a:ext>
                            </a:extLst>
                          </a:blip>
                          <a:srcRect t="34516" b="15555"/>
                          <a:stretch/>
                        </pic:blipFill>
                        <pic:spPr>
                          <a:xfrm>
                            <a:off x="0" y="0"/>
                            <a:ext cx="1685136" cy="1814470"/>
                          </a:xfrm>
                          <a:prstGeom prst="rect">
                            <a:avLst/>
                          </a:prstGeom>
                        </pic:spPr>
                      </pic:pic>
                    </a:graphicData>
                  </a:graphic>
                </wp:inline>
              </w:drawing>
            </w:r>
          </w:p>
        </w:tc>
        <w:tc>
          <w:tcPr>
            <w:tcW w:w="4655" w:type="dxa"/>
            <w:gridSpan w:val="3"/>
          </w:tcPr>
          <w:p w14:paraId="4AEFB82A" w14:textId="77777777" w:rsidR="003C1079" w:rsidRPr="00806199" w:rsidRDefault="003C1079" w:rsidP="000741BF">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0BA1FB0F" wp14:editId="746A98D1">
                  <wp:extent cx="3036834" cy="1371600"/>
                  <wp:effectExtent l="0" t="0" r="0" b="0"/>
                  <wp:docPr id="67" name="Рисунок 66">
                    <a:extLst xmlns:a="http://schemas.openxmlformats.org/drawingml/2006/main">
                      <a:ext uri="{FF2B5EF4-FFF2-40B4-BE49-F238E27FC236}">
                        <a16:creationId xmlns:a16="http://schemas.microsoft.com/office/drawing/2014/main" id="{35D1D27E-A970-401C-A8AF-3774AD468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6">
                            <a:extLst>
                              <a:ext uri="{FF2B5EF4-FFF2-40B4-BE49-F238E27FC236}">
                                <a16:creationId xmlns:a16="http://schemas.microsoft.com/office/drawing/2014/main" id="{35D1D27E-A970-401C-A8AF-3774AD468B50}"/>
                              </a:ext>
                            </a:extLst>
                          </pic:cNvPr>
                          <pic:cNvPicPr>
                            <a:picLocks noChangeAspect="1"/>
                          </pic:cNvPicPr>
                        </pic:nvPicPr>
                        <pic:blipFill rotWithShape="1">
                          <a:blip r:embed="rId137" cstate="print">
                            <a:extLst>
                              <a:ext uri="{28A0092B-C50C-407E-A947-70E740481C1C}">
                                <a14:useLocalDpi xmlns:a14="http://schemas.microsoft.com/office/drawing/2010/main" val="0"/>
                              </a:ext>
                            </a:extLst>
                          </a:blip>
                          <a:srcRect l="17540" t="16378" r="16532" b="28949"/>
                          <a:stretch/>
                        </pic:blipFill>
                        <pic:spPr>
                          <a:xfrm>
                            <a:off x="0" y="0"/>
                            <a:ext cx="3047384" cy="1376365"/>
                          </a:xfrm>
                          <a:prstGeom prst="rect">
                            <a:avLst/>
                          </a:prstGeom>
                        </pic:spPr>
                      </pic:pic>
                    </a:graphicData>
                  </a:graphic>
                </wp:inline>
              </w:drawing>
            </w:r>
          </w:p>
        </w:tc>
      </w:tr>
      <w:tr w:rsidR="003C1079" w:rsidRPr="00806199" w14:paraId="25DAACF1" w14:textId="77777777" w:rsidTr="00DC41E7">
        <w:tc>
          <w:tcPr>
            <w:tcW w:w="4690" w:type="dxa"/>
            <w:gridSpan w:val="4"/>
          </w:tcPr>
          <w:p w14:paraId="5F59535C" w14:textId="77777777" w:rsidR="003C1079" w:rsidRPr="00806199" w:rsidRDefault="003C1079" w:rsidP="000741BF">
            <w:pPr>
              <w:spacing w:line="240" w:lineRule="auto"/>
              <w:jc w:val="center"/>
              <w:rPr>
                <w:rFonts w:ascii="Times New Roman" w:hAnsi="Times New Roman"/>
                <w:i/>
                <w:iCs/>
                <w:sz w:val="28"/>
                <w:szCs w:val="28"/>
                <w:lang w:val="kk-KZ"/>
              </w:rPr>
            </w:pPr>
            <w:r w:rsidRPr="00806199">
              <w:rPr>
                <w:rFonts w:ascii="Times New Roman" w:hAnsi="Times New Roman"/>
                <w:i/>
                <w:iCs/>
                <w:sz w:val="28"/>
                <w:szCs w:val="28"/>
              </w:rPr>
              <w:t>г)</w:t>
            </w:r>
          </w:p>
        </w:tc>
        <w:tc>
          <w:tcPr>
            <w:tcW w:w="4655" w:type="dxa"/>
            <w:gridSpan w:val="3"/>
          </w:tcPr>
          <w:p w14:paraId="00DFD428" w14:textId="77777777" w:rsidR="003C1079" w:rsidRPr="00806199" w:rsidRDefault="003C1079" w:rsidP="000741BF">
            <w:pPr>
              <w:spacing w:line="240" w:lineRule="auto"/>
              <w:jc w:val="center"/>
              <w:rPr>
                <w:rFonts w:ascii="Times New Roman" w:hAnsi="Times New Roman"/>
                <w:i/>
                <w:iCs/>
                <w:sz w:val="28"/>
                <w:szCs w:val="28"/>
                <w:lang w:val="kk-KZ"/>
              </w:rPr>
            </w:pPr>
            <w:r w:rsidRPr="00806199">
              <w:rPr>
                <w:rFonts w:ascii="Times New Roman" w:hAnsi="Times New Roman"/>
                <w:i/>
                <w:iCs/>
                <w:sz w:val="28"/>
                <w:szCs w:val="28"/>
              </w:rPr>
              <w:t>д)</w:t>
            </w:r>
          </w:p>
        </w:tc>
      </w:tr>
      <w:tr w:rsidR="000741BF" w:rsidRPr="00806199" w14:paraId="08A52F6F" w14:textId="77777777" w:rsidTr="00DC41E7">
        <w:tc>
          <w:tcPr>
            <w:tcW w:w="2336" w:type="dxa"/>
          </w:tcPr>
          <w:p w14:paraId="51296C0C" w14:textId="77777777" w:rsidR="003C1079" w:rsidRPr="00806199" w:rsidRDefault="003C1079" w:rsidP="000741BF">
            <w:pPr>
              <w:spacing w:line="240" w:lineRule="auto"/>
              <w:jc w:val="center"/>
              <w:rPr>
                <w:rFonts w:ascii="Times New Roman" w:hAnsi="Times New Roman"/>
                <w:szCs w:val="24"/>
              </w:rPr>
            </w:pPr>
            <w:r w:rsidRPr="00806199">
              <w:rPr>
                <w:rFonts w:ascii="Times New Roman" w:hAnsi="Times New Roman"/>
                <w:noProof/>
                <w:sz w:val="28"/>
                <w:szCs w:val="28"/>
              </w:rPr>
              <w:drawing>
                <wp:inline distT="0" distB="0" distL="0" distR="0" wp14:anchorId="257A4D99" wp14:editId="0BCE7A14">
                  <wp:extent cx="1539718" cy="1418897"/>
                  <wp:effectExtent l="0" t="0" r="3810" b="0"/>
                  <wp:docPr id="68" name="Рисунок 67">
                    <a:extLst xmlns:a="http://schemas.openxmlformats.org/drawingml/2006/main">
                      <a:ext uri="{FF2B5EF4-FFF2-40B4-BE49-F238E27FC236}">
                        <a16:creationId xmlns:a16="http://schemas.microsoft.com/office/drawing/2014/main" id="{EE951553-0218-4EDA-8D70-E1820639A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7">
                            <a:extLst>
                              <a:ext uri="{FF2B5EF4-FFF2-40B4-BE49-F238E27FC236}">
                                <a16:creationId xmlns:a16="http://schemas.microsoft.com/office/drawing/2014/main" id="{EE951553-0218-4EDA-8D70-E1820639AD48}"/>
                              </a:ext>
                            </a:extLst>
                          </pic:cNvPr>
                          <pic:cNvPicPr>
                            <a:picLocks noChangeAspect="1"/>
                          </pic:cNvPicPr>
                        </pic:nvPicPr>
                        <pic:blipFill rotWithShape="1">
                          <a:blip r:embed="rId138" cstate="print">
                            <a:extLst>
                              <a:ext uri="{28A0092B-C50C-407E-A947-70E740481C1C}">
                                <a14:useLocalDpi xmlns:a14="http://schemas.microsoft.com/office/drawing/2010/main" val="0"/>
                              </a:ext>
                            </a:extLst>
                          </a:blip>
                          <a:srcRect l="21814" t="1938" r="22111" b="1923"/>
                          <a:stretch/>
                        </pic:blipFill>
                        <pic:spPr>
                          <a:xfrm>
                            <a:off x="0" y="0"/>
                            <a:ext cx="1543195" cy="1422101"/>
                          </a:xfrm>
                          <a:prstGeom prst="rect">
                            <a:avLst/>
                          </a:prstGeom>
                        </pic:spPr>
                      </pic:pic>
                    </a:graphicData>
                  </a:graphic>
                </wp:inline>
              </w:drawing>
            </w:r>
          </w:p>
        </w:tc>
        <w:tc>
          <w:tcPr>
            <w:tcW w:w="2336" w:type="dxa"/>
            <w:gridSpan w:val="2"/>
          </w:tcPr>
          <w:p w14:paraId="3D22ED2D" w14:textId="77777777" w:rsidR="003C1079" w:rsidRPr="00806199" w:rsidRDefault="003C1079" w:rsidP="000741BF">
            <w:pPr>
              <w:spacing w:line="240" w:lineRule="auto"/>
              <w:jc w:val="center"/>
              <w:rPr>
                <w:rFonts w:ascii="Times New Roman" w:hAnsi="Times New Roman"/>
                <w:szCs w:val="24"/>
              </w:rPr>
            </w:pPr>
            <w:r w:rsidRPr="00806199">
              <w:rPr>
                <w:rFonts w:ascii="Times New Roman" w:hAnsi="Times New Roman"/>
                <w:noProof/>
                <w:sz w:val="28"/>
                <w:szCs w:val="28"/>
              </w:rPr>
              <w:drawing>
                <wp:inline distT="0" distB="0" distL="0" distR="0" wp14:anchorId="6FBF9556" wp14:editId="7E318195">
                  <wp:extent cx="1503531" cy="1418590"/>
                  <wp:effectExtent l="0" t="0" r="1905" b="0"/>
                  <wp:docPr id="69" name="Рисунок 68">
                    <a:extLst xmlns:a="http://schemas.openxmlformats.org/drawingml/2006/main">
                      <a:ext uri="{FF2B5EF4-FFF2-40B4-BE49-F238E27FC236}">
                        <a16:creationId xmlns:a16="http://schemas.microsoft.com/office/drawing/2014/main" id="{204E7881-1E17-45BE-91A3-249BBBB51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8">
                            <a:extLst>
                              <a:ext uri="{FF2B5EF4-FFF2-40B4-BE49-F238E27FC236}">
                                <a16:creationId xmlns:a16="http://schemas.microsoft.com/office/drawing/2014/main" id="{204E7881-1E17-45BE-91A3-249BBBB5151A}"/>
                              </a:ext>
                            </a:extLst>
                          </pic:cNvPr>
                          <pic:cNvPicPr>
                            <a:picLocks noChangeAspect="1"/>
                          </pic:cNvPicPr>
                        </pic:nvPicPr>
                        <pic:blipFill rotWithShape="1">
                          <a:blip r:embed="rId139" cstate="print">
                            <a:extLst>
                              <a:ext uri="{28A0092B-C50C-407E-A947-70E740481C1C}">
                                <a14:useLocalDpi xmlns:a14="http://schemas.microsoft.com/office/drawing/2010/main" val="0"/>
                              </a:ext>
                            </a:extLst>
                          </a:blip>
                          <a:srcRect l="26846" r="14406"/>
                          <a:stretch/>
                        </pic:blipFill>
                        <pic:spPr>
                          <a:xfrm>
                            <a:off x="0" y="0"/>
                            <a:ext cx="1506394" cy="1421291"/>
                          </a:xfrm>
                          <a:prstGeom prst="rect">
                            <a:avLst/>
                          </a:prstGeom>
                        </pic:spPr>
                      </pic:pic>
                    </a:graphicData>
                  </a:graphic>
                </wp:inline>
              </w:drawing>
            </w:r>
          </w:p>
        </w:tc>
        <w:tc>
          <w:tcPr>
            <w:tcW w:w="2336" w:type="dxa"/>
            <w:gridSpan w:val="3"/>
          </w:tcPr>
          <w:p w14:paraId="7FF1AD36" w14:textId="77777777" w:rsidR="003C1079" w:rsidRPr="00806199" w:rsidRDefault="003C1079" w:rsidP="000741BF">
            <w:pPr>
              <w:spacing w:line="240" w:lineRule="auto"/>
              <w:jc w:val="center"/>
              <w:rPr>
                <w:rFonts w:ascii="Times New Roman" w:hAnsi="Times New Roman"/>
                <w:szCs w:val="24"/>
              </w:rPr>
            </w:pPr>
            <w:r w:rsidRPr="00806199">
              <w:rPr>
                <w:rFonts w:ascii="Times New Roman" w:hAnsi="Times New Roman"/>
                <w:noProof/>
                <w:sz w:val="28"/>
                <w:szCs w:val="28"/>
              </w:rPr>
              <w:drawing>
                <wp:inline distT="0" distB="0" distL="0" distR="0" wp14:anchorId="246ADDC0" wp14:editId="16CA18B1">
                  <wp:extent cx="1484546" cy="1387366"/>
                  <wp:effectExtent l="0" t="0" r="1905" b="3810"/>
                  <wp:docPr id="70" name="Рисунок 69">
                    <a:extLst xmlns:a="http://schemas.openxmlformats.org/drawingml/2006/main">
                      <a:ext uri="{FF2B5EF4-FFF2-40B4-BE49-F238E27FC236}">
                        <a16:creationId xmlns:a16="http://schemas.microsoft.com/office/drawing/2014/main" id="{BB5FF7CD-7A3E-4C68-8DE5-A9B451E5A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69">
                            <a:extLst>
                              <a:ext uri="{FF2B5EF4-FFF2-40B4-BE49-F238E27FC236}">
                                <a16:creationId xmlns:a16="http://schemas.microsoft.com/office/drawing/2014/main" id="{BB5FF7CD-7A3E-4C68-8DE5-A9B451E5A052}"/>
                              </a:ext>
                            </a:extLst>
                          </pic:cNvPr>
                          <pic:cNvPicPr>
                            <a:picLocks noChangeAspect="1"/>
                          </pic:cNvPicPr>
                        </pic:nvPicPr>
                        <pic:blipFill rotWithShape="1">
                          <a:blip r:embed="rId140" cstate="print">
                            <a:extLst>
                              <a:ext uri="{28A0092B-C50C-407E-A947-70E740481C1C}">
                                <a14:useLocalDpi xmlns:a14="http://schemas.microsoft.com/office/drawing/2010/main" val="0"/>
                              </a:ext>
                            </a:extLst>
                          </a:blip>
                          <a:srcRect l="18024" t="5129" r="26210"/>
                          <a:stretch/>
                        </pic:blipFill>
                        <pic:spPr>
                          <a:xfrm>
                            <a:off x="0" y="0"/>
                            <a:ext cx="1485653" cy="1388400"/>
                          </a:xfrm>
                          <a:prstGeom prst="rect">
                            <a:avLst/>
                          </a:prstGeom>
                        </pic:spPr>
                      </pic:pic>
                    </a:graphicData>
                  </a:graphic>
                </wp:inline>
              </w:drawing>
            </w:r>
          </w:p>
        </w:tc>
        <w:tc>
          <w:tcPr>
            <w:tcW w:w="2337" w:type="dxa"/>
          </w:tcPr>
          <w:p w14:paraId="758EF6F6" w14:textId="77777777" w:rsidR="003C1079" w:rsidRPr="00806199" w:rsidRDefault="003C1079" w:rsidP="000741BF">
            <w:pPr>
              <w:spacing w:line="240" w:lineRule="auto"/>
              <w:jc w:val="center"/>
              <w:rPr>
                <w:rFonts w:ascii="Times New Roman" w:hAnsi="Times New Roman"/>
                <w:szCs w:val="24"/>
              </w:rPr>
            </w:pPr>
            <w:r w:rsidRPr="00806199">
              <w:rPr>
                <w:rFonts w:ascii="Times New Roman" w:hAnsi="Times New Roman"/>
                <w:noProof/>
                <w:sz w:val="28"/>
                <w:szCs w:val="28"/>
              </w:rPr>
              <w:drawing>
                <wp:inline distT="0" distB="0" distL="0" distR="0" wp14:anchorId="030187AB" wp14:editId="65F51796">
                  <wp:extent cx="1571799" cy="1340069"/>
                  <wp:effectExtent l="0" t="0" r="0" b="0"/>
                  <wp:docPr id="49" name="Рисунок 70">
                    <a:extLst xmlns:a="http://schemas.openxmlformats.org/drawingml/2006/main">
                      <a:ext uri="{FF2B5EF4-FFF2-40B4-BE49-F238E27FC236}">
                        <a16:creationId xmlns:a16="http://schemas.microsoft.com/office/drawing/2014/main" id="{82AFF2C6-2539-4BFE-B215-F55AD58A0E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0">
                            <a:extLst>
                              <a:ext uri="{FF2B5EF4-FFF2-40B4-BE49-F238E27FC236}">
                                <a16:creationId xmlns:a16="http://schemas.microsoft.com/office/drawing/2014/main" id="{82AFF2C6-2539-4BFE-B215-F55AD58A0E1B}"/>
                              </a:ext>
                            </a:extLst>
                          </pic:cNvPr>
                          <pic:cNvPicPr>
                            <a:picLocks noChangeAspect="1"/>
                          </pic:cNvPicPr>
                        </pic:nvPicPr>
                        <pic:blipFill rotWithShape="1">
                          <a:blip r:embed="rId141" cstate="print">
                            <a:extLst>
                              <a:ext uri="{28A0092B-C50C-407E-A947-70E740481C1C}">
                                <a14:useLocalDpi xmlns:a14="http://schemas.microsoft.com/office/drawing/2010/main" val="0"/>
                              </a:ext>
                            </a:extLst>
                          </a:blip>
                          <a:srcRect l="18267" t="3850" r="26572" b="4362"/>
                          <a:stretch/>
                        </pic:blipFill>
                        <pic:spPr>
                          <a:xfrm>
                            <a:off x="0" y="0"/>
                            <a:ext cx="1575343" cy="1343090"/>
                          </a:xfrm>
                          <a:prstGeom prst="rect">
                            <a:avLst/>
                          </a:prstGeom>
                        </pic:spPr>
                      </pic:pic>
                    </a:graphicData>
                  </a:graphic>
                </wp:inline>
              </w:drawing>
            </w:r>
          </w:p>
        </w:tc>
      </w:tr>
      <w:tr w:rsidR="000741BF" w:rsidRPr="00806199" w14:paraId="7B39D3B1" w14:textId="77777777" w:rsidTr="00DC41E7">
        <w:tc>
          <w:tcPr>
            <w:tcW w:w="2336" w:type="dxa"/>
          </w:tcPr>
          <w:p w14:paraId="441976BD" w14:textId="77777777" w:rsidR="003C1079" w:rsidRPr="00806199" w:rsidRDefault="003C1079" w:rsidP="00B60D6C">
            <w:pPr>
              <w:spacing w:line="240" w:lineRule="auto"/>
              <w:ind w:firstLine="709"/>
              <w:jc w:val="center"/>
              <w:rPr>
                <w:rFonts w:ascii="Times New Roman" w:hAnsi="Times New Roman"/>
                <w:i/>
                <w:iCs/>
                <w:noProof/>
                <w:sz w:val="28"/>
                <w:szCs w:val="28"/>
              </w:rPr>
            </w:pPr>
            <w:r w:rsidRPr="00806199">
              <w:rPr>
                <w:rFonts w:ascii="Times New Roman" w:hAnsi="Times New Roman"/>
                <w:i/>
                <w:iCs/>
                <w:noProof/>
                <w:sz w:val="28"/>
                <w:szCs w:val="28"/>
              </w:rPr>
              <w:t>е)</w:t>
            </w:r>
          </w:p>
        </w:tc>
        <w:tc>
          <w:tcPr>
            <w:tcW w:w="2336" w:type="dxa"/>
            <w:gridSpan w:val="2"/>
          </w:tcPr>
          <w:p w14:paraId="1FECFA18" w14:textId="77777777" w:rsidR="003C1079" w:rsidRPr="00806199" w:rsidRDefault="003C1079" w:rsidP="00B60D6C">
            <w:pPr>
              <w:spacing w:line="240" w:lineRule="auto"/>
              <w:ind w:firstLine="709"/>
              <w:jc w:val="center"/>
              <w:rPr>
                <w:rFonts w:ascii="Times New Roman" w:hAnsi="Times New Roman"/>
                <w:i/>
                <w:iCs/>
                <w:noProof/>
                <w:sz w:val="28"/>
                <w:szCs w:val="28"/>
              </w:rPr>
            </w:pPr>
            <w:r w:rsidRPr="00806199">
              <w:rPr>
                <w:rFonts w:ascii="Times New Roman" w:hAnsi="Times New Roman"/>
                <w:i/>
                <w:iCs/>
                <w:noProof/>
                <w:sz w:val="28"/>
                <w:szCs w:val="28"/>
              </w:rPr>
              <w:t>ж)</w:t>
            </w:r>
          </w:p>
        </w:tc>
        <w:tc>
          <w:tcPr>
            <w:tcW w:w="2336" w:type="dxa"/>
            <w:gridSpan w:val="3"/>
          </w:tcPr>
          <w:p w14:paraId="61431E7E" w14:textId="77777777" w:rsidR="003C1079" w:rsidRPr="00806199" w:rsidRDefault="003C1079" w:rsidP="00B60D6C">
            <w:pPr>
              <w:spacing w:line="240" w:lineRule="auto"/>
              <w:ind w:firstLine="709"/>
              <w:jc w:val="center"/>
              <w:rPr>
                <w:rFonts w:ascii="Times New Roman" w:hAnsi="Times New Roman"/>
                <w:i/>
                <w:iCs/>
                <w:noProof/>
                <w:sz w:val="28"/>
                <w:szCs w:val="28"/>
              </w:rPr>
            </w:pPr>
            <w:r w:rsidRPr="00806199">
              <w:rPr>
                <w:rFonts w:ascii="Times New Roman" w:hAnsi="Times New Roman"/>
                <w:i/>
                <w:iCs/>
                <w:noProof/>
                <w:sz w:val="28"/>
                <w:szCs w:val="28"/>
              </w:rPr>
              <w:t>з)</w:t>
            </w:r>
          </w:p>
        </w:tc>
        <w:tc>
          <w:tcPr>
            <w:tcW w:w="2337" w:type="dxa"/>
          </w:tcPr>
          <w:p w14:paraId="66F5B551" w14:textId="77777777" w:rsidR="003C1079" w:rsidRPr="00806199" w:rsidRDefault="003C1079" w:rsidP="00B60D6C">
            <w:pPr>
              <w:spacing w:line="240" w:lineRule="auto"/>
              <w:ind w:firstLine="709"/>
              <w:jc w:val="center"/>
              <w:rPr>
                <w:rFonts w:ascii="Times New Roman" w:hAnsi="Times New Roman"/>
                <w:i/>
                <w:iCs/>
                <w:noProof/>
                <w:sz w:val="28"/>
                <w:szCs w:val="28"/>
              </w:rPr>
            </w:pPr>
            <w:r w:rsidRPr="00806199">
              <w:rPr>
                <w:rFonts w:ascii="Times New Roman" w:hAnsi="Times New Roman"/>
                <w:i/>
                <w:iCs/>
                <w:noProof/>
                <w:sz w:val="28"/>
                <w:szCs w:val="28"/>
              </w:rPr>
              <w:t>и)</w:t>
            </w:r>
          </w:p>
        </w:tc>
      </w:tr>
    </w:tbl>
    <w:p w14:paraId="747B2363" w14:textId="77777777" w:rsidR="003C1079" w:rsidRPr="00806199" w:rsidRDefault="003C1079" w:rsidP="00B60D6C">
      <w:pPr>
        <w:spacing w:after="0" w:line="240" w:lineRule="auto"/>
        <w:ind w:firstLine="709"/>
        <w:jc w:val="center"/>
        <w:rPr>
          <w:rFonts w:ascii="Times New Roman" w:hAnsi="Times New Roman"/>
          <w:sz w:val="28"/>
          <w:szCs w:val="28"/>
        </w:rPr>
      </w:pPr>
    </w:p>
    <w:p w14:paraId="330970FF" w14:textId="5C918FF5" w:rsidR="003C1079" w:rsidRPr="00806199" w:rsidRDefault="003C1079" w:rsidP="00B60D6C">
      <w:pPr>
        <w:spacing w:after="0"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rPr>
        <w:t>а</w:t>
      </w:r>
      <w:r w:rsidR="00550994" w:rsidRPr="00806199">
        <w:rPr>
          <w:rFonts w:ascii="Times New Roman" w:hAnsi="Times New Roman"/>
          <w:i/>
          <w:iCs/>
          <w:sz w:val="28"/>
          <w:szCs w:val="28"/>
        </w:rPr>
        <w:t>-</w:t>
      </w:r>
      <w:r w:rsidRPr="00806199">
        <w:rPr>
          <w:rFonts w:ascii="Times New Roman" w:hAnsi="Times New Roman"/>
        </w:rPr>
        <w:t xml:space="preserve"> </w:t>
      </w:r>
      <w:r w:rsidRPr="00806199">
        <w:rPr>
          <w:rFonts w:ascii="Times New Roman" w:hAnsi="Times New Roman"/>
          <w:sz w:val="28"/>
          <w:szCs w:val="28"/>
          <w:lang w:val="kk-KZ"/>
        </w:rPr>
        <w:t>қатайтқышы бар эпоксидті шайыр;</w:t>
      </w:r>
      <w:r w:rsidRPr="00806199">
        <w:rPr>
          <w:rFonts w:ascii="Times New Roman" w:hAnsi="Times New Roman"/>
          <w:i/>
          <w:iCs/>
          <w:sz w:val="28"/>
          <w:szCs w:val="28"/>
          <w:lang w:val="kk-KZ"/>
        </w:rPr>
        <w:t xml:space="preserve"> б</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гои пастасы;</w:t>
      </w:r>
      <w:r w:rsidRPr="00806199">
        <w:rPr>
          <w:rFonts w:ascii="Times New Roman" w:hAnsi="Times New Roman"/>
          <w:i/>
          <w:iCs/>
          <w:sz w:val="28"/>
          <w:szCs w:val="28"/>
          <w:lang w:val="kk-KZ"/>
        </w:rPr>
        <w:t xml:space="preserve"> в</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батист;</w:t>
      </w:r>
      <w:r w:rsidRPr="00806199">
        <w:rPr>
          <w:rFonts w:ascii="Times New Roman" w:hAnsi="Times New Roman"/>
          <w:i/>
          <w:iCs/>
          <w:sz w:val="28"/>
          <w:szCs w:val="28"/>
          <w:lang w:val="kk-KZ"/>
        </w:rPr>
        <w:t xml:space="preserve"> г</w:t>
      </w:r>
      <w:r w:rsidR="00550994" w:rsidRPr="00806199">
        <w:rPr>
          <w:rFonts w:ascii="Times New Roman" w:hAnsi="Times New Roman"/>
          <w:i/>
          <w:iCs/>
          <w:sz w:val="28"/>
          <w:szCs w:val="28"/>
          <w:lang w:val="kk-KZ"/>
        </w:rPr>
        <w:t>-</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диск;</w:t>
      </w:r>
      <w:r w:rsidRPr="00806199">
        <w:rPr>
          <w:rFonts w:ascii="Times New Roman" w:hAnsi="Times New Roman"/>
          <w:i/>
          <w:iCs/>
          <w:sz w:val="28"/>
          <w:szCs w:val="28"/>
          <w:lang w:val="kk-KZ"/>
        </w:rPr>
        <w:t xml:space="preserve"> д</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 xml:space="preserve">зертханалық шыны; </w:t>
      </w:r>
      <w:proofErr w:type="gramStart"/>
      <w:r w:rsidRPr="00806199">
        <w:rPr>
          <w:rFonts w:ascii="Times New Roman" w:hAnsi="Times New Roman"/>
          <w:i/>
          <w:iCs/>
          <w:sz w:val="28"/>
          <w:szCs w:val="28"/>
          <w:lang w:val="kk-KZ"/>
        </w:rPr>
        <w:t>е,ж</w:t>
      </w:r>
      <w:proofErr w:type="gramEnd"/>
      <w:r w:rsidRPr="00806199">
        <w:rPr>
          <w:rFonts w:ascii="Times New Roman" w:hAnsi="Times New Roman"/>
          <w:i/>
          <w:iCs/>
          <w:sz w:val="28"/>
          <w:szCs w:val="28"/>
          <w:lang w:val="kk-KZ"/>
        </w:rPr>
        <w:t>,з,и</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тегістеу қағаздары. </w:t>
      </w:r>
    </w:p>
    <w:p w14:paraId="0C40ACFF"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28397B9E" w14:textId="106DE079" w:rsidR="003C1079" w:rsidRPr="00806199" w:rsidRDefault="00CF412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4.2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Шлифтарды жасау және өңдеу үшін қолданылатын материалдар</w:t>
      </w:r>
    </w:p>
    <w:p w14:paraId="40483317"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2CDCD944" w14:textId="4F618CCB" w:rsidR="003C1079" w:rsidRPr="00806199" w:rsidRDefault="00CF412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Үлгілерді дайындау үшін төрт ысқылап қалыптастырылған (әртүрлі кесу режимдеріндегі) дискілі модульді фрезалар таңдалды.</w:t>
      </w:r>
      <w:r w:rsidR="003C1079" w:rsidRPr="00806199">
        <w:rPr>
          <w:rFonts w:ascii="Times New Roman" w:hAnsi="Times New Roman"/>
          <w:sz w:val="28"/>
          <w:szCs w:val="28"/>
          <w:lang w:val="kk-KZ"/>
        </w:rPr>
        <w:t xml:space="preserve"> </w:t>
      </w:r>
    </w:p>
    <w:p w14:paraId="2F87CC5D" w14:textId="2BFA550F"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4.3</w:t>
      </w:r>
      <w:r w:rsidR="00CF4129" w:rsidRPr="00806199">
        <w:rPr>
          <w:rFonts w:ascii="Times New Roman" w:hAnsi="Times New Roman"/>
          <w:sz w:val="28"/>
          <w:szCs w:val="28"/>
          <w:lang w:val="kk-KZ"/>
        </w:rPr>
        <w:t xml:space="preserve"> суретінде шлифтерді даярлау үшін дискілі модульді фрезалардың кесілген үлгілері көрсетілген</w:t>
      </w:r>
      <w:r w:rsidRPr="00806199">
        <w:rPr>
          <w:rFonts w:ascii="Times New Roman" w:hAnsi="Times New Roman"/>
          <w:sz w:val="28"/>
          <w:szCs w:val="28"/>
          <w:lang w:val="kk-KZ"/>
        </w:rPr>
        <w:t xml:space="preserve"> [84].</w:t>
      </w:r>
    </w:p>
    <w:p w14:paraId="07B7CA47"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5"/>
        <w:gridCol w:w="4773"/>
      </w:tblGrid>
      <w:tr w:rsidR="003C1079" w:rsidRPr="00806199" w14:paraId="373B5DB7" w14:textId="77777777" w:rsidTr="007963F1">
        <w:tc>
          <w:tcPr>
            <w:tcW w:w="2524" w:type="pct"/>
          </w:tcPr>
          <w:p w14:paraId="30D7CC01"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B4067C9" wp14:editId="187683C6">
                  <wp:extent cx="1593915" cy="2128345"/>
                  <wp:effectExtent l="0" t="0" r="6350"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1643619" cy="2194714"/>
                          </a:xfrm>
                          <a:prstGeom prst="rect">
                            <a:avLst/>
                          </a:prstGeom>
                        </pic:spPr>
                      </pic:pic>
                    </a:graphicData>
                  </a:graphic>
                </wp:inline>
              </w:drawing>
            </w:r>
          </w:p>
        </w:tc>
        <w:tc>
          <w:tcPr>
            <w:tcW w:w="2476" w:type="pct"/>
          </w:tcPr>
          <w:p w14:paraId="61B9FD68"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6C26EBF" wp14:editId="3B13B124">
                  <wp:extent cx="1755951" cy="2096814"/>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1813544" cy="2165587"/>
                          </a:xfrm>
                          <a:prstGeom prst="rect">
                            <a:avLst/>
                          </a:prstGeom>
                        </pic:spPr>
                      </pic:pic>
                    </a:graphicData>
                  </a:graphic>
                </wp:inline>
              </w:drawing>
            </w:r>
          </w:p>
        </w:tc>
      </w:tr>
      <w:tr w:rsidR="003C1079" w:rsidRPr="00806199" w14:paraId="26E47C92" w14:textId="77777777" w:rsidTr="007963F1">
        <w:tc>
          <w:tcPr>
            <w:tcW w:w="2524" w:type="pct"/>
          </w:tcPr>
          <w:p w14:paraId="7B8714A3"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rPr>
              <w:t>а)</w:t>
            </w:r>
          </w:p>
        </w:tc>
        <w:tc>
          <w:tcPr>
            <w:tcW w:w="2476" w:type="pct"/>
          </w:tcPr>
          <w:p w14:paraId="082FA548"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rPr>
              <w:t>б)</w:t>
            </w:r>
          </w:p>
        </w:tc>
      </w:tr>
      <w:tr w:rsidR="003C1079" w:rsidRPr="00806199" w14:paraId="3C0A3A7B" w14:textId="77777777" w:rsidTr="007963F1">
        <w:tc>
          <w:tcPr>
            <w:tcW w:w="2524" w:type="pct"/>
          </w:tcPr>
          <w:p w14:paraId="268BB678"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DEC4AE0" wp14:editId="43E4EFD3">
                  <wp:extent cx="1533771" cy="1986455"/>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4"/>
                          <a:srcRect l="29316" t="15106" r="14023" b="29854"/>
                          <a:stretch/>
                        </pic:blipFill>
                        <pic:spPr bwMode="auto">
                          <a:xfrm>
                            <a:off x="0" y="0"/>
                            <a:ext cx="1581278" cy="2047983"/>
                          </a:xfrm>
                          <a:prstGeom prst="rect">
                            <a:avLst/>
                          </a:prstGeom>
                          <a:ln>
                            <a:noFill/>
                          </a:ln>
                          <a:extLst>
                            <a:ext uri="{53640926-AAD7-44D8-BBD7-CCE9431645EC}">
                              <a14:shadowObscured xmlns:a14="http://schemas.microsoft.com/office/drawing/2010/main"/>
                            </a:ext>
                          </a:extLst>
                        </pic:spPr>
                      </pic:pic>
                    </a:graphicData>
                  </a:graphic>
                </wp:inline>
              </w:drawing>
            </w:r>
          </w:p>
        </w:tc>
        <w:tc>
          <w:tcPr>
            <w:tcW w:w="2476" w:type="pct"/>
          </w:tcPr>
          <w:p w14:paraId="58E3F3BB"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B8808D7" wp14:editId="538D3DB4">
                  <wp:extent cx="1510154" cy="1954924"/>
                  <wp:effectExtent l="0" t="0" r="0"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553227" cy="2010682"/>
                          </a:xfrm>
                          <a:prstGeom prst="rect">
                            <a:avLst/>
                          </a:prstGeom>
                        </pic:spPr>
                      </pic:pic>
                    </a:graphicData>
                  </a:graphic>
                </wp:inline>
              </w:drawing>
            </w:r>
          </w:p>
        </w:tc>
      </w:tr>
      <w:tr w:rsidR="003C1079" w:rsidRPr="00806199" w14:paraId="114312CC" w14:textId="77777777" w:rsidTr="007963F1">
        <w:tc>
          <w:tcPr>
            <w:tcW w:w="2524" w:type="pct"/>
          </w:tcPr>
          <w:p w14:paraId="6F724996"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rPr>
              <w:t>в)</w:t>
            </w:r>
          </w:p>
        </w:tc>
        <w:tc>
          <w:tcPr>
            <w:tcW w:w="2476" w:type="pct"/>
          </w:tcPr>
          <w:p w14:paraId="0E7DF595"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rPr>
              <w:t>г)</w:t>
            </w:r>
          </w:p>
        </w:tc>
      </w:tr>
    </w:tbl>
    <w:p w14:paraId="5534E264" w14:textId="77777777" w:rsidR="003C1079" w:rsidRPr="00806199" w:rsidRDefault="003C1079" w:rsidP="00B60D6C">
      <w:pPr>
        <w:spacing w:after="0" w:line="240" w:lineRule="auto"/>
        <w:ind w:firstLine="709"/>
        <w:rPr>
          <w:rFonts w:ascii="Times New Roman" w:hAnsi="Times New Roman"/>
          <w:i/>
          <w:iCs/>
          <w:sz w:val="16"/>
          <w:szCs w:val="16"/>
        </w:rPr>
      </w:pPr>
    </w:p>
    <w:p w14:paraId="68DDFEB3" w14:textId="5CC64CD7" w:rsidR="003C1079" w:rsidRPr="00806199" w:rsidRDefault="003C10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№6 фреза 65 </w:t>
      </w:r>
      <w:r w:rsidR="00CF4129" w:rsidRPr="00806199">
        <w:rPr>
          <w:rFonts w:ascii="Times New Roman" w:hAnsi="Times New Roman"/>
          <w:sz w:val="28"/>
          <w:szCs w:val="28"/>
          <w:lang w:val="kk-KZ"/>
        </w:rPr>
        <w:t>айн</w:t>
      </w:r>
      <w:r w:rsidRPr="00806199">
        <w:rPr>
          <w:rFonts w:ascii="Times New Roman" w:hAnsi="Times New Roman"/>
          <w:sz w:val="28"/>
          <w:szCs w:val="28"/>
        </w:rPr>
        <w:t>/мин, 60 мм/сек</w:t>
      </w:r>
      <w:r w:rsidR="00CF4129" w:rsidRPr="00806199">
        <w:rPr>
          <w:rFonts w:ascii="Times New Roman" w:hAnsi="Times New Roman"/>
          <w:sz w:val="28"/>
          <w:szCs w:val="28"/>
          <w:lang w:val="kk-KZ"/>
        </w:rPr>
        <w:t xml:space="preserve"> </w:t>
      </w:r>
      <w:r w:rsidR="0074298A" w:rsidRPr="00806199">
        <w:rPr>
          <w:rFonts w:ascii="Times New Roman" w:hAnsi="Times New Roman"/>
          <w:sz w:val="28"/>
          <w:szCs w:val="28"/>
          <w:lang w:val="kk-KZ"/>
        </w:rPr>
        <w:t xml:space="preserve">режимдерінде </w:t>
      </w:r>
      <w:r w:rsidR="00CF4129" w:rsidRPr="00806199">
        <w:rPr>
          <w:rFonts w:ascii="Times New Roman" w:hAnsi="Times New Roman"/>
          <w:sz w:val="28"/>
          <w:szCs w:val="28"/>
          <w:lang w:val="kk-KZ"/>
        </w:rPr>
        <w:t>өңделген</w:t>
      </w:r>
      <w:r w:rsidRPr="00806199">
        <w:rPr>
          <w:rFonts w:ascii="Times New Roman" w:hAnsi="Times New Roman"/>
          <w:sz w:val="28"/>
          <w:szCs w:val="28"/>
        </w:rPr>
        <w:t xml:space="preserve">; </w:t>
      </w:r>
      <w:r w:rsidRPr="00806199">
        <w:rPr>
          <w:rFonts w:ascii="Times New Roman" w:hAnsi="Times New Roman"/>
          <w:i/>
          <w:iCs/>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 1 фреза 80 </w:t>
      </w:r>
      <w:r w:rsidR="00CF4129" w:rsidRPr="00806199">
        <w:rPr>
          <w:rFonts w:ascii="Times New Roman" w:hAnsi="Times New Roman"/>
          <w:sz w:val="28"/>
          <w:szCs w:val="28"/>
          <w:lang w:val="kk-KZ"/>
        </w:rPr>
        <w:t>айн</w:t>
      </w:r>
      <w:r w:rsidRPr="00806199">
        <w:rPr>
          <w:rFonts w:ascii="Times New Roman" w:hAnsi="Times New Roman"/>
          <w:sz w:val="28"/>
          <w:szCs w:val="28"/>
        </w:rPr>
        <w:t>/мин, 60 мм/сек</w:t>
      </w:r>
      <w:r w:rsidR="0074298A" w:rsidRPr="00806199">
        <w:rPr>
          <w:rFonts w:ascii="Times New Roman" w:hAnsi="Times New Roman"/>
          <w:sz w:val="28"/>
          <w:szCs w:val="28"/>
          <w:lang w:val="kk-KZ"/>
        </w:rPr>
        <w:t xml:space="preserve"> режимдерінде өңделген</w:t>
      </w:r>
      <w:r w:rsidRPr="00806199">
        <w:rPr>
          <w:rFonts w:ascii="Times New Roman" w:hAnsi="Times New Roman"/>
          <w:sz w:val="28"/>
          <w:szCs w:val="28"/>
        </w:rPr>
        <w:t xml:space="preserve">; </w:t>
      </w: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 фреза 100 об/мин, 60 мм/сек</w:t>
      </w:r>
      <w:r w:rsidR="0074298A" w:rsidRPr="00806199">
        <w:rPr>
          <w:rFonts w:ascii="Times New Roman" w:hAnsi="Times New Roman"/>
          <w:sz w:val="28"/>
          <w:szCs w:val="28"/>
          <w:lang w:val="kk-KZ"/>
        </w:rPr>
        <w:t xml:space="preserve"> режимдерінде өңделген</w:t>
      </w:r>
      <w:r w:rsidRPr="00806199">
        <w:rPr>
          <w:rFonts w:ascii="Times New Roman" w:hAnsi="Times New Roman"/>
          <w:sz w:val="28"/>
          <w:szCs w:val="28"/>
        </w:rPr>
        <w:t xml:space="preserve">; </w:t>
      </w:r>
      <w:r w:rsidRPr="00806199">
        <w:rPr>
          <w:rFonts w:ascii="Times New Roman" w:hAnsi="Times New Roman"/>
          <w:i/>
          <w:iCs/>
          <w:sz w:val="28"/>
          <w:szCs w:val="28"/>
        </w:rPr>
        <w:t>г</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№4 фреза 125 об/мин, 60 мм/сек</w:t>
      </w:r>
      <w:r w:rsidR="0074298A" w:rsidRPr="00806199">
        <w:rPr>
          <w:rFonts w:ascii="Times New Roman" w:hAnsi="Times New Roman"/>
          <w:sz w:val="28"/>
          <w:szCs w:val="28"/>
          <w:lang w:val="kk-KZ"/>
        </w:rPr>
        <w:t xml:space="preserve"> режимдерінде өңделген</w:t>
      </w:r>
    </w:p>
    <w:p w14:paraId="27811A35" w14:textId="77777777" w:rsidR="003C1079" w:rsidRPr="00806199" w:rsidRDefault="003C1079" w:rsidP="00B60D6C">
      <w:pPr>
        <w:spacing w:after="0" w:line="240" w:lineRule="auto"/>
        <w:ind w:firstLine="709"/>
        <w:rPr>
          <w:rFonts w:ascii="Times New Roman" w:hAnsi="Times New Roman"/>
          <w:sz w:val="28"/>
          <w:szCs w:val="28"/>
        </w:rPr>
      </w:pPr>
    </w:p>
    <w:p w14:paraId="1ED71C6D" w14:textId="35F11660" w:rsidR="003C1079" w:rsidRPr="00806199" w:rsidRDefault="0074298A"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Сурет</w:t>
      </w:r>
      <w:r w:rsidR="003C1079" w:rsidRPr="00806199">
        <w:rPr>
          <w:rFonts w:ascii="Times New Roman" w:hAnsi="Times New Roman"/>
          <w:sz w:val="28"/>
          <w:szCs w:val="28"/>
        </w:rPr>
        <w:t xml:space="preserve"> 4.3 </w:t>
      </w:r>
      <w:r w:rsidR="00D75606"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 xml:space="preserve">Шлифтерді дайындау үшін дискілі модульді фрезалардан кесілген үлгілер </w:t>
      </w:r>
    </w:p>
    <w:p w14:paraId="3D6A4BC7" w14:textId="77777777" w:rsidR="003C1079" w:rsidRPr="00806199" w:rsidRDefault="003C1079" w:rsidP="00B60D6C">
      <w:pPr>
        <w:spacing w:after="0" w:line="240" w:lineRule="auto"/>
        <w:ind w:firstLine="709"/>
        <w:jc w:val="center"/>
        <w:rPr>
          <w:rFonts w:ascii="Times New Roman" w:hAnsi="Times New Roman"/>
          <w:sz w:val="28"/>
          <w:szCs w:val="28"/>
        </w:rPr>
      </w:pPr>
    </w:p>
    <w:p w14:paraId="31E9E464" w14:textId="1623C742" w:rsidR="003C1079" w:rsidRPr="00806199" w:rsidRDefault="0074298A"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Материалдардың құрылымдық анализі металлографиялық шлифтарда жүргізіледі</w:t>
      </w:r>
      <w:r w:rsidR="003C1079" w:rsidRPr="00806199">
        <w:rPr>
          <w:rFonts w:ascii="Times New Roman" w:hAnsi="Times New Roman"/>
          <w:sz w:val="28"/>
          <w:szCs w:val="28"/>
        </w:rPr>
        <w:t xml:space="preserve"> (микрошлиф</w:t>
      </w:r>
      <w:r w:rsidRPr="00806199">
        <w:rPr>
          <w:rFonts w:ascii="Times New Roman" w:hAnsi="Times New Roman"/>
          <w:sz w:val="28"/>
          <w:szCs w:val="28"/>
          <w:lang w:val="kk-KZ"/>
        </w:rPr>
        <w:t>тар</w:t>
      </w:r>
      <w:r w:rsidR="003C1079" w:rsidRPr="00806199">
        <w:rPr>
          <w:rFonts w:ascii="Times New Roman" w:hAnsi="Times New Roman"/>
          <w:sz w:val="28"/>
          <w:szCs w:val="28"/>
        </w:rPr>
        <w:t xml:space="preserve">). </w:t>
      </w:r>
      <w:r w:rsidR="00483DB8" w:rsidRPr="00806199">
        <w:rPr>
          <w:rFonts w:ascii="Times New Roman" w:hAnsi="Times New Roman"/>
          <w:sz w:val="28"/>
          <w:szCs w:val="28"/>
          <w:lang w:val="kk-KZ"/>
        </w:rPr>
        <w:t>Оларды даярлау үрдісі үлгілерді кесіп алу және бөлшектің соңғы бетін өңдеу, ажарлау, жылтырату және одан кейін химиялық қышқылмен ою үрдістерінен тұрады</w:t>
      </w:r>
      <w:r w:rsidR="003C1079" w:rsidRPr="00806199">
        <w:rPr>
          <w:rFonts w:ascii="Times New Roman" w:hAnsi="Times New Roman"/>
          <w:sz w:val="28"/>
          <w:szCs w:val="28"/>
        </w:rPr>
        <w:t xml:space="preserve">. </w:t>
      </w:r>
      <w:r w:rsidR="00483DB8" w:rsidRPr="00806199">
        <w:rPr>
          <w:rFonts w:ascii="Times New Roman" w:hAnsi="Times New Roman"/>
          <w:sz w:val="28"/>
          <w:szCs w:val="28"/>
          <w:lang w:val="kk-KZ"/>
        </w:rPr>
        <w:t>Микрошлифтар микроанализ үшін химиялық реактивтермен оюға ұшырады</w:t>
      </w:r>
      <w:r w:rsidR="003C1079" w:rsidRPr="00806199">
        <w:rPr>
          <w:rFonts w:ascii="Times New Roman" w:hAnsi="Times New Roman"/>
          <w:sz w:val="28"/>
          <w:szCs w:val="28"/>
        </w:rPr>
        <w:t xml:space="preserve">. </w:t>
      </w:r>
      <w:r w:rsidR="00483DB8" w:rsidRPr="00806199">
        <w:rPr>
          <w:rFonts w:ascii="Times New Roman" w:hAnsi="Times New Roman"/>
          <w:sz w:val="28"/>
          <w:szCs w:val="28"/>
          <w:lang w:val="kk-KZ"/>
        </w:rPr>
        <w:t xml:space="preserve">Реактивтер ретінде фазалар және олардың шекараларын </w:t>
      </w:r>
      <w:r w:rsidR="00AF080D" w:rsidRPr="00806199">
        <w:rPr>
          <w:rFonts w:ascii="Times New Roman" w:hAnsi="Times New Roman"/>
          <w:sz w:val="28"/>
          <w:szCs w:val="28"/>
          <w:lang w:val="kk-KZ"/>
        </w:rPr>
        <w:t xml:space="preserve">селективті ерітуді тудыратын </w:t>
      </w:r>
      <w:r w:rsidR="00483DB8" w:rsidRPr="00806199">
        <w:rPr>
          <w:rFonts w:ascii="Times New Roman" w:hAnsi="Times New Roman"/>
          <w:sz w:val="28"/>
          <w:szCs w:val="28"/>
          <w:lang w:val="kk-KZ"/>
        </w:rPr>
        <w:t>қышқылдар, сілтілер және тұздар қорытындысы</w:t>
      </w:r>
      <w:r w:rsidR="00AF080D" w:rsidRPr="00806199">
        <w:rPr>
          <w:rFonts w:ascii="Times New Roman" w:hAnsi="Times New Roman"/>
          <w:sz w:val="28"/>
          <w:szCs w:val="28"/>
          <w:lang w:val="kk-KZ"/>
        </w:rPr>
        <w:t xml:space="preserve"> қолданылды</w:t>
      </w:r>
      <w:r w:rsidR="003C1079" w:rsidRPr="00806199">
        <w:rPr>
          <w:rFonts w:ascii="Times New Roman" w:hAnsi="Times New Roman"/>
          <w:sz w:val="28"/>
          <w:szCs w:val="28"/>
        </w:rPr>
        <w:t>.</w:t>
      </w:r>
    </w:p>
    <w:p w14:paraId="74EB94A9" w14:textId="6F2FDB3F" w:rsidR="003C1079" w:rsidRPr="00806199" w:rsidRDefault="003C1079" w:rsidP="00B60D6C">
      <w:pPr>
        <w:spacing w:after="0" w:line="240" w:lineRule="auto"/>
        <w:ind w:firstLine="709"/>
        <w:rPr>
          <w:rFonts w:ascii="Times New Roman" w:hAnsi="Times New Roman"/>
          <w:sz w:val="28"/>
          <w:szCs w:val="28"/>
        </w:rPr>
      </w:pPr>
      <w:r w:rsidRPr="00806199">
        <w:rPr>
          <w:rFonts w:ascii="Times New Roman" w:hAnsi="Times New Roman"/>
          <w:sz w:val="28"/>
          <w:szCs w:val="28"/>
        </w:rPr>
        <w:t xml:space="preserve">4.4 </w:t>
      </w:r>
      <w:r w:rsidR="00AF080D" w:rsidRPr="00806199">
        <w:rPr>
          <w:rFonts w:ascii="Times New Roman" w:hAnsi="Times New Roman"/>
          <w:sz w:val="28"/>
          <w:szCs w:val="28"/>
          <w:lang w:val="kk-KZ"/>
        </w:rPr>
        <w:t>суретінде ажарлау үшін дайындалған үлгілер көрсетілген</w:t>
      </w:r>
      <w:r w:rsidRPr="00806199">
        <w:rPr>
          <w:rFonts w:ascii="Times New Roman" w:hAnsi="Times New Roman"/>
          <w:sz w:val="28"/>
          <w:szCs w:val="28"/>
        </w:rPr>
        <w:t xml:space="preserve"> </w:t>
      </w:r>
      <w:r w:rsidRPr="00806199">
        <w:rPr>
          <w:rFonts w:ascii="Times New Roman" w:hAnsi="Times New Roman"/>
          <w:sz w:val="28"/>
          <w:szCs w:val="28"/>
          <w:lang w:val="kk-KZ"/>
        </w:rPr>
        <w:t>[84]</w:t>
      </w:r>
      <w:r w:rsidRPr="00806199">
        <w:rPr>
          <w:rFonts w:ascii="Times New Roman" w:hAnsi="Times New Roman"/>
          <w:sz w:val="28"/>
          <w:szCs w:val="28"/>
        </w:rPr>
        <w:t>.</w:t>
      </w:r>
    </w:p>
    <w:p w14:paraId="0CB30A6A" w14:textId="77777777" w:rsidR="003C1079" w:rsidRPr="00806199" w:rsidRDefault="003C1079" w:rsidP="00B60D6C">
      <w:pPr>
        <w:spacing w:after="0" w:line="240" w:lineRule="auto"/>
        <w:ind w:firstLine="709"/>
        <w:rPr>
          <w:rFonts w:ascii="Times New Roman" w:hAnsi="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2179"/>
        <w:gridCol w:w="2247"/>
        <w:gridCol w:w="2186"/>
      </w:tblGrid>
      <w:tr w:rsidR="003C1079" w:rsidRPr="00806199" w14:paraId="47CE017C" w14:textId="77777777" w:rsidTr="00DC41E7">
        <w:trPr>
          <w:jc w:val="center"/>
        </w:trPr>
        <w:tc>
          <w:tcPr>
            <w:tcW w:w="1566" w:type="dxa"/>
          </w:tcPr>
          <w:p w14:paraId="4BA33117" w14:textId="77777777" w:rsidR="003C1079" w:rsidRPr="00806199" w:rsidRDefault="003C1079" w:rsidP="007963F1">
            <w:pPr>
              <w:spacing w:line="240" w:lineRule="auto"/>
              <w:ind w:firstLine="43"/>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F64E3BB" wp14:editId="19131900">
                  <wp:extent cx="1260053" cy="1229710"/>
                  <wp:effectExtent l="0" t="0" r="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l="40620" t="36682" r="45620" b="45412"/>
                          <a:stretch/>
                        </pic:blipFill>
                        <pic:spPr bwMode="auto">
                          <a:xfrm>
                            <a:off x="0" y="0"/>
                            <a:ext cx="1288866" cy="1257829"/>
                          </a:xfrm>
                          <a:prstGeom prst="rect">
                            <a:avLst/>
                          </a:prstGeom>
                          <a:ln>
                            <a:noFill/>
                          </a:ln>
                          <a:extLst>
                            <a:ext uri="{53640926-AAD7-44D8-BBD7-CCE9431645EC}">
                              <a14:shadowObscured xmlns:a14="http://schemas.microsoft.com/office/drawing/2010/main"/>
                            </a:ext>
                          </a:extLst>
                        </pic:spPr>
                      </pic:pic>
                    </a:graphicData>
                  </a:graphic>
                </wp:inline>
              </w:drawing>
            </w:r>
          </w:p>
        </w:tc>
        <w:tc>
          <w:tcPr>
            <w:tcW w:w="1548" w:type="dxa"/>
          </w:tcPr>
          <w:p w14:paraId="4E9F1C1E" w14:textId="77777777" w:rsidR="003C1079" w:rsidRPr="00806199" w:rsidRDefault="003C1079" w:rsidP="007963F1">
            <w:pPr>
              <w:spacing w:line="240" w:lineRule="auto"/>
              <w:ind w:firstLine="43"/>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A9CC839" wp14:editId="155F2605">
                  <wp:extent cx="1218192" cy="1229360"/>
                  <wp:effectExtent l="0" t="0" r="1270" b="88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7"/>
                          <a:srcRect l="45223" t="39916" r="38063" b="47433"/>
                          <a:stretch/>
                        </pic:blipFill>
                        <pic:spPr bwMode="auto">
                          <a:xfrm>
                            <a:off x="0" y="0"/>
                            <a:ext cx="1241814" cy="1253199"/>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Pr>
          <w:p w14:paraId="49067FCB" w14:textId="77777777" w:rsidR="003C1079" w:rsidRPr="00806199" w:rsidRDefault="003C1079" w:rsidP="007963F1">
            <w:pPr>
              <w:spacing w:line="240" w:lineRule="auto"/>
              <w:ind w:firstLine="43"/>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3C40BFDE" wp14:editId="6230F141">
                  <wp:extent cx="1262648" cy="1229360"/>
                  <wp:effectExtent l="0" t="0" r="0" b="889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8"/>
                          <a:srcRect l="51746" t="46180" r="29913" b="40427"/>
                          <a:stretch/>
                        </pic:blipFill>
                        <pic:spPr bwMode="auto">
                          <a:xfrm>
                            <a:off x="0" y="0"/>
                            <a:ext cx="1287981" cy="1254025"/>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Pr>
          <w:p w14:paraId="196160DF" w14:textId="77777777" w:rsidR="003C1079" w:rsidRPr="00806199" w:rsidRDefault="003C1079" w:rsidP="007963F1">
            <w:pPr>
              <w:spacing w:line="240" w:lineRule="auto"/>
              <w:ind w:firstLine="43"/>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6EF9D7EB" wp14:editId="4B773B30">
                  <wp:extent cx="1223999" cy="1261241"/>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9"/>
                          <a:srcRect l="52741" t="44829" r="31207" b="42766"/>
                          <a:stretch/>
                        </pic:blipFill>
                        <pic:spPr bwMode="auto">
                          <a:xfrm>
                            <a:off x="0" y="0"/>
                            <a:ext cx="1247135" cy="1285081"/>
                          </a:xfrm>
                          <a:prstGeom prst="rect">
                            <a:avLst/>
                          </a:prstGeom>
                          <a:ln>
                            <a:noFill/>
                          </a:ln>
                          <a:extLst>
                            <a:ext uri="{53640926-AAD7-44D8-BBD7-CCE9431645EC}">
                              <a14:shadowObscured xmlns:a14="http://schemas.microsoft.com/office/drawing/2010/main"/>
                            </a:ext>
                          </a:extLst>
                        </pic:spPr>
                      </pic:pic>
                    </a:graphicData>
                  </a:graphic>
                </wp:inline>
              </w:drawing>
            </w:r>
          </w:p>
        </w:tc>
      </w:tr>
      <w:tr w:rsidR="003C1079" w:rsidRPr="00806199" w14:paraId="23E4CEFD" w14:textId="77777777" w:rsidTr="00DC41E7">
        <w:trPr>
          <w:jc w:val="center"/>
        </w:trPr>
        <w:tc>
          <w:tcPr>
            <w:tcW w:w="1566" w:type="dxa"/>
          </w:tcPr>
          <w:p w14:paraId="451BCDE9"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а)</w:t>
            </w:r>
          </w:p>
        </w:tc>
        <w:tc>
          <w:tcPr>
            <w:tcW w:w="1548" w:type="dxa"/>
          </w:tcPr>
          <w:p w14:paraId="56B731A5"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б)</w:t>
            </w:r>
          </w:p>
        </w:tc>
        <w:tc>
          <w:tcPr>
            <w:tcW w:w="1559" w:type="dxa"/>
          </w:tcPr>
          <w:p w14:paraId="4CF86427" w14:textId="77777777" w:rsidR="003C1079" w:rsidRPr="00806199" w:rsidRDefault="003C1079" w:rsidP="00B60D6C">
            <w:pPr>
              <w:spacing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rPr>
              <w:t>в)</w:t>
            </w:r>
          </w:p>
        </w:tc>
        <w:tc>
          <w:tcPr>
            <w:tcW w:w="1559" w:type="dxa"/>
          </w:tcPr>
          <w:p w14:paraId="70270481"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г)</w:t>
            </w:r>
          </w:p>
        </w:tc>
      </w:tr>
    </w:tbl>
    <w:p w14:paraId="4D576553" w14:textId="7412439C" w:rsidR="003C1079" w:rsidRPr="00806199" w:rsidRDefault="003C1079" w:rsidP="00B60D6C">
      <w:pPr>
        <w:spacing w:after="0" w:line="240" w:lineRule="auto"/>
        <w:ind w:firstLine="709"/>
        <w:rPr>
          <w:rFonts w:ascii="Times New Roman" w:hAnsi="Times New Roman"/>
          <w:sz w:val="28"/>
          <w:szCs w:val="28"/>
          <w:lang w:val="kk-KZ"/>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№6</w:t>
      </w:r>
      <w:r w:rsidR="00AF080D" w:rsidRPr="00806199">
        <w:rPr>
          <w:rFonts w:ascii="Times New Roman" w:hAnsi="Times New Roman"/>
          <w:sz w:val="28"/>
          <w:szCs w:val="28"/>
          <w:lang w:val="kk-KZ"/>
        </w:rPr>
        <w:t xml:space="preserve"> фрезадан үлгі</w:t>
      </w:r>
      <w:r w:rsidRPr="00806199">
        <w:rPr>
          <w:rFonts w:ascii="Times New Roman" w:hAnsi="Times New Roman"/>
          <w:sz w:val="28"/>
          <w:szCs w:val="28"/>
        </w:rPr>
        <w:t xml:space="preserve">; </w:t>
      </w:r>
      <w:r w:rsidRPr="00806199">
        <w:rPr>
          <w:rFonts w:ascii="Times New Roman" w:hAnsi="Times New Roman"/>
          <w:i/>
          <w:iCs/>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 1</w:t>
      </w:r>
      <w:r w:rsidR="00AF080D" w:rsidRPr="00806199">
        <w:rPr>
          <w:rFonts w:ascii="Times New Roman" w:hAnsi="Times New Roman"/>
          <w:sz w:val="28"/>
          <w:szCs w:val="28"/>
          <w:lang w:val="kk-KZ"/>
        </w:rPr>
        <w:t xml:space="preserve"> фрезадан үлгі</w:t>
      </w:r>
      <w:r w:rsidRPr="00806199">
        <w:rPr>
          <w:rFonts w:ascii="Times New Roman" w:hAnsi="Times New Roman"/>
          <w:sz w:val="28"/>
          <w:szCs w:val="28"/>
        </w:rPr>
        <w:t xml:space="preserve">; </w:t>
      </w: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w:t>
      </w:r>
      <w:r w:rsidR="00AF080D" w:rsidRPr="00806199">
        <w:rPr>
          <w:rFonts w:ascii="Times New Roman" w:hAnsi="Times New Roman"/>
          <w:sz w:val="28"/>
          <w:szCs w:val="28"/>
          <w:lang w:val="kk-KZ"/>
        </w:rPr>
        <w:t xml:space="preserve"> фрезадан үлгі</w:t>
      </w:r>
      <w:r w:rsidRPr="00806199">
        <w:rPr>
          <w:rFonts w:ascii="Times New Roman" w:hAnsi="Times New Roman"/>
          <w:sz w:val="28"/>
          <w:szCs w:val="28"/>
        </w:rPr>
        <w:t xml:space="preserve">; </w:t>
      </w:r>
      <w:r w:rsidRPr="00806199">
        <w:rPr>
          <w:rFonts w:ascii="Times New Roman" w:hAnsi="Times New Roman"/>
          <w:i/>
          <w:iCs/>
          <w:sz w:val="28"/>
          <w:szCs w:val="28"/>
        </w:rPr>
        <w:t>г</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№4</w:t>
      </w:r>
      <w:r w:rsidR="00AF080D" w:rsidRPr="00806199">
        <w:rPr>
          <w:rFonts w:ascii="Times New Roman" w:hAnsi="Times New Roman"/>
          <w:sz w:val="28"/>
          <w:szCs w:val="28"/>
          <w:lang w:val="kk-KZ"/>
        </w:rPr>
        <w:t xml:space="preserve"> фрезадан үлгі</w:t>
      </w:r>
    </w:p>
    <w:p w14:paraId="2CD704BC" w14:textId="77777777" w:rsidR="003C1079" w:rsidRPr="00806199" w:rsidRDefault="003C1079" w:rsidP="00B60D6C">
      <w:pPr>
        <w:spacing w:after="0" w:line="240" w:lineRule="auto"/>
        <w:ind w:firstLine="709"/>
        <w:rPr>
          <w:rFonts w:ascii="Times New Roman" w:hAnsi="Times New Roman"/>
          <w:sz w:val="28"/>
          <w:szCs w:val="28"/>
        </w:rPr>
      </w:pPr>
    </w:p>
    <w:p w14:paraId="4FDD6322" w14:textId="77142DE6"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rPr>
        <w:t xml:space="preserve">4.4 </w:t>
      </w:r>
      <w:r w:rsidR="00550994" w:rsidRPr="00806199">
        <w:rPr>
          <w:rFonts w:ascii="Times New Roman" w:hAnsi="Times New Roman"/>
          <w:sz w:val="28"/>
          <w:szCs w:val="28"/>
        </w:rPr>
        <w:t>-</w:t>
      </w:r>
      <w:r w:rsidRPr="00806199">
        <w:rPr>
          <w:rFonts w:ascii="Times New Roman" w:hAnsi="Times New Roman"/>
          <w:sz w:val="28"/>
          <w:szCs w:val="28"/>
        </w:rPr>
        <w:t xml:space="preserve"> </w:t>
      </w:r>
      <w:r w:rsidR="00AF080D" w:rsidRPr="00806199">
        <w:rPr>
          <w:rFonts w:ascii="Times New Roman" w:hAnsi="Times New Roman"/>
          <w:sz w:val="28"/>
          <w:szCs w:val="28"/>
          <w:lang w:val="kk-KZ"/>
        </w:rPr>
        <w:t>Ажарлау үшін дайындалған үлгілер</w:t>
      </w:r>
    </w:p>
    <w:p w14:paraId="7B30EA16"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1E914CEC" w14:textId="6B11B527"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4.5 </w:t>
      </w:r>
      <w:r w:rsidR="00AF080D" w:rsidRPr="00806199">
        <w:rPr>
          <w:rFonts w:ascii="Times New Roman" w:hAnsi="Times New Roman"/>
          <w:sz w:val="28"/>
          <w:szCs w:val="28"/>
          <w:lang w:val="kk-KZ"/>
        </w:rPr>
        <w:t>ажарлағаннан кейінгі үлгілер көрсетілген</w:t>
      </w:r>
      <w:r w:rsidRPr="00806199">
        <w:rPr>
          <w:rFonts w:ascii="Times New Roman" w:hAnsi="Times New Roman"/>
          <w:sz w:val="28"/>
          <w:szCs w:val="28"/>
        </w:rPr>
        <w:t xml:space="preserve"> </w:t>
      </w:r>
      <w:r w:rsidRPr="00806199">
        <w:rPr>
          <w:rFonts w:ascii="Times New Roman" w:hAnsi="Times New Roman"/>
          <w:sz w:val="28"/>
          <w:szCs w:val="28"/>
          <w:lang w:val="kk-KZ"/>
        </w:rPr>
        <w:t>[84]</w:t>
      </w:r>
      <w:r w:rsidRPr="00806199">
        <w:rPr>
          <w:rFonts w:ascii="Times New Roman" w:hAnsi="Times New Roman"/>
          <w:sz w:val="28"/>
          <w:szCs w:val="28"/>
        </w:rPr>
        <w:t>.</w:t>
      </w:r>
    </w:p>
    <w:p w14:paraId="4740C82F"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2208"/>
        <w:gridCol w:w="2316"/>
        <w:gridCol w:w="2180"/>
      </w:tblGrid>
      <w:tr w:rsidR="003C1079" w:rsidRPr="00806199" w14:paraId="13F20E52" w14:textId="77777777" w:rsidTr="00DC41E7">
        <w:trPr>
          <w:jc w:val="center"/>
        </w:trPr>
        <w:tc>
          <w:tcPr>
            <w:tcW w:w="1597" w:type="dxa"/>
          </w:tcPr>
          <w:p w14:paraId="1B4C93BC" w14:textId="77777777" w:rsidR="003C1079" w:rsidRPr="00806199" w:rsidRDefault="003C1079" w:rsidP="007963F1">
            <w:pPr>
              <w:spacing w:line="240" w:lineRule="auto"/>
              <w:rPr>
                <w:rFonts w:ascii="Times New Roman" w:hAnsi="Times New Roman"/>
                <w:sz w:val="28"/>
                <w:szCs w:val="28"/>
              </w:rPr>
            </w:pPr>
            <w:r w:rsidRPr="00806199">
              <w:rPr>
                <w:rFonts w:ascii="Times New Roman" w:hAnsi="Times New Roman"/>
                <w:noProof/>
                <w:sz w:val="28"/>
                <w:szCs w:val="28"/>
              </w:rPr>
              <w:drawing>
                <wp:inline distT="0" distB="0" distL="0" distR="0" wp14:anchorId="1FBBE57F" wp14:editId="3B688220">
                  <wp:extent cx="1290009" cy="1291854"/>
                  <wp:effectExtent l="0" t="952" r="4762" b="4763"/>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a:srcRect l="20153" t="20140" r="19719" b="11579"/>
                          <a:stretch/>
                        </pic:blipFill>
                        <pic:spPr bwMode="auto">
                          <a:xfrm rot="16200000">
                            <a:off x="0" y="0"/>
                            <a:ext cx="1334519" cy="1336428"/>
                          </a:xfrm>
                          <a:prstGeom prst="rect">
                            <a:avLst/>
                          </a:prstGeom>
                          <a:ln>
                            <a:noFill/>
                          </a:ln>
                          <a:extLst>
                            <a:ext uri="{53640926-AAD7-44D8-BBD7-CCE9431645EC}">
                              <a14:shadowObscured xmlns:a14="http://schemas.microsoft.com/office/drawing/2010/main"/>
                            </a:ext>
                          </a:extLst>
                        </pic:spPr>
                      </pic:pic>
                    </a:graphicData>
                  </a:graphic>
                </wp:inline>
              </w:drawing>
            </w:r>
          </w:p>
        </w:tc>
        <w:tc>
          <w:tcPr>
            <w:tcW w:w="1578" w:type="dxa"/>
          </w:tcPr>
          <w:p w14:paraId="63CC52E9" w14:textId="77777777" w:rsidR="003C1079" w:rsidRPr="00806199" w:rsidRDefault="003C1079" w:rsidP="007963F1">
            <w:pPr>
              <w:spacing w:line="240" w:lineRule="auto"/>
              <w:rPr>
                <w:rFonts w:ascii="Times New Roman" w:hAnsi="Times New Roman"/>
                <w:sz w:val="28"/>
                <w:szCs w:val="28"/>
              </w:rPr>
            </w:pPr>
            <w:r w:rsidRPr="00806199">
              <w:rPr>
                <w:rFonts w:ascii="Times New Roman" w:hAnsi="Times New Roman"/>
                <w:noProof/>
                <w:sz w:val="28"/>
                <w:szCs w:val="28"/>
              </w:rPr>
              <w:drawing>
                <wp:inline distT="0" distB="0" distL="0" distR="0" wp14:anchorId="2DB99586" wp14:editId="20B35DD3">
                  <wp:extent cx="1265682" cy="1263817"/>
                  <wp:effectExtent l="953"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1">
                            <a:extLst>
                              <a:ext uri="{BEBA8EAE-BF5A-486C-A8C5-ECC9F3942E4B}">
                                <a14:imgProps xmlns:a14="http://schemas.microsoft.com/office/drawing/2010/main">
                                  <a14:imgLayer r:embed="rId152">
                                    <a14:imgEffect>
                                      <a14:brightnessContrast bright="20000" contrast="-40000"/>
                                    </a14:imgEffect>
                                  </a14:imgLayer>
                                </a14:imgProps>
                              </a:ext>
                            </a:extLst>
                          </a:blip>
                          <a:srcRect l="15667" t="15588" r="17473" b="10915"/>
                          <a:stretch/>
                        </pic:blipFill>
                        <pic:spPr bwMode="auto">
                          <a:xfrm rot="5400000">
                            <a:off x="0" y="0"/>
                            <a:ext cx="1305930" cy="1304005"/>
                          </a:xfrm>
                          <a:prstGeom prst="rect">
                            <a:avLst/>
                          </a:prstGeom>
                          <a:ln>
                            <a:noFill/>
                          </a:ln>
                          <a:extLst>
                            <a:ext uri="{53640926-AAD7-44D8-BBD7-CCE9431645EC}">
                              <a14:shadowObscured xmlns:a14="http://schemas.microsoft.com/office/drawing/2010/main"/>
                            </a:ext>
                          </a:extLst>
                        </pic:spPr>
                      </pic:pic>
                    </a:graphicData>
                  </a:graphic>
                </wp:inline>
              </w:drawing>
            </w:r>
          </w:p>
        </w:tc>
        <w:tc>
          <w:tcPr>
            <w:tcW w:w="1640" w:type="dxa"/>
          </w:tcPr>
          <w:p w14:paraId="309596A7" w14:textId="77777777" w:rsidR="003C1079" w:rsidRPr="00806199" w:rsidRDefault="003C1079" w:rsidP="007963F1">
            <w:pPr>
              <w:spacing w:line="240" w:lineRule="auto"/>
              <w:rPr>
                <w:rFonts w:ascii="Times New Roman" w:hAnsi="Times New Roman"/>
                <w:sz w:val="28"/>
                <w:szCs w:val="28"/>
              </w:rPr>
            </w:pPr>
            <w:r w:rsidRPr="00806199">
              <w:rPr>
                <w:rFonts w:ascii="Times New Roman" w:hAnsi="Times New Roman"/>
                <w:noProof/>
                <w:sz w:val="28"/>
                <w:szCs w:val="28"/>
              </w:rPr>
              <w:drawing>
                <wp:inline distT="0" distB="0" distL="0" distR="0" wp14:anchorId="6CA6C40F" wp14:editId="7A4E0B2D">
                  <wp:extent cx="1287641" cy="1323984"/>
                  <wp:effectExtent l="635" t="0" r="8890" b="889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extLst>
                              <a:ext uri="{BEBA8EAE-BF5A-486C-A8C5-ECC9F3942E4B}">
                                <a14:imgProps xmlns:a14="http://schemas.microsoft.com/office/drawing/2010/main">
                                  <a14:imgLayer r:embed="rId154">
                                    <a14:imgEffect>
                                      <a14:brightnessContrast bright="20000" contrast="-20000"/>
                                    </a14:imgEffect>
                                  </a14:imgLayer>
                                </a14:imgProps>
                              </a:ext>
                            </a:extLst>
                          </a:blip>
                          <a:srcRect l="14464" t="9421" r="15982" b="6874"/>
                          <a:stretch/>
                        </pic:blipFill>
                        <pic:spPr bwMode="auto">
                          <a:xfrm rot="5400000">
                            <a:off x="0" y="0"/>
                            <a:ext cx="1329069" cy="1366581"/>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Pr>
          <w:p w14:paraId="75C14E9F" w14:textId="77777777" w:rsidR="003C1079" w:rsidRPr="00806199" w:rsidRDefault="003C1079" w:rsidP="007963F1">
            <w:pPr>
              <w:spacing w:line="240" w:lineRule="auto"/>
              <w:rPr>
                <w:rFonts w:ascii="Times New Roman" w:hAnsi="Times New Roman"/>
                <w:sz w:val="28"/>
                <w:szCs w:val="28"/>
              </w:rPr>
            </w:pPr>
            <w:r w:rsidRPr="00806199">
              <w:rPr>
                <w:rFonts w:ascii="Times New Roman" w:hAnsi="Times New Roman"/>
                <w:noProof/>
                <w:sz w:val="28"/>
                <w:szCs w:val="28"/>
              </w:rPr>
              <w:drawing>
                <wp:inline distT="0" distB="0" distL="0" distR="0" wp14:anchorId="57E51682" wp14:editId="1BF7C427">
                  <wp:extent cx="1247263" cy="1277007"/>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srcRect l="18485" t="13209" r="18053" b="18013"/>
                          <a:stretch/>
                        </pic:blipFill>
                        <pic:spPr bwMode="auto">
                          <a:xfrm rot="10800000">
                            <a:off x="0" y="0"/>
                            <a:ext cx="1267426" cy="1297651"/>
                          </a:xfrm>
                          <a:prstGeom prst="rect">
                            <a:avLst/>
                          </a:prstGeom>
                          <a:ln>
                            <a:noFill/>
                          </a:ln>
                          <a:extLst>
                            <a:ext uri="{53640926-AAD7-44D8-BBD7-CCE9431645EC}">
                              <a14:shadowObscured xmlns:a14="http://schemas.microsoft.com/office/drawing/2010/main"/>
                            </a:ext>
                          </a:extLst>
                        </pic:spPr>
                      </pic:pic>
                    </a:graphicData>
                  </a:graphic>
                </wp:inline>
              </w:drawing>
            </w:r>
          </w:p>
        </w:tc>
      </w:tr>
      <w:tr w:rsidR="003C1079" w:rsidRPr="00806199" w14:paraId="1A1E50CF" w14:textId="77777777" w:rsidTr="007963F1">
        <w:trPr>
          <w:trHeight w:val="119"/>
          <w:jc w:val="center"/>
        </w:trPr>
        <w:tc>
          <w:tcPr>
            <w:tcW w:w="1597" w:type="dxa"/>
          </w:tcPr>
          <w:p w14:paraId="481C0A46" w14:textId="77777777" w:rsidR="003C1079" w:rsidRPr="00806199" w:rsidRDefault="003C1079" w:rsidP="00B60D6C">
            <w:pPr>
              <w:spacing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а</w:t>
            </w:r>
          </w:p>
        </w:tc>
        <w:tc>
          <w:tcPr>
            <w:tcW w:w="1578" w:type="dxa"/>
          </w:tcPr>
          <w:p w14:paraId="76C2F8E4" w14:textId="77777777" w:rsidR="003C1079" w:rsidRPr="00806199" w:rsidRDefault="003C1079" w:rsidP="00B60D6C">
            <w:pPr>
              <w:spacing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б</w:t>
            </w:r>
          </w:p>
        </w:tc>
        <w:tc>
          <w:tcPr>
            <w:tcW w:w="1640" w:type="dxa"/>
          </w:tcPr>
          <w:p w14:paraId="30D33E63" w14:textId="77777777" w:rsidR="003C1079" w:rsidRPr="00806199" w:rsidRDefault="003C1079" w:rsidP="00B60D6C">
            <w:pPr>
              <w:spacing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в</w:t>
            </w:r>
          </w:p>
        </w:tc>
        <w:tc>
          <w:tcPr>
            <w:tcW w:w="1559" w:type="dxa"/>
          </w:tcPr>
          <w:p w14:paraId="330D23AC" w14:textId="77777777" w:rsidR="003C1079" w:rsidRPr="00806199" w:rsidRDefault="003C1079" w:rsidP="00B60D6C">
            <w:pPr>
              <w:spacing w:line="240" w:lineRule="auto"/>
              <w:ind w:firstLine="709"/>
              <w:jc w:val="center"/>
              <w:rPr>
                <w:rFonts w:ascii="Times New Roman" w:hAnsi="Times New Roman"/>
                <w:i/>
                <w:iCs/>
                <w:sz w:val="28"/>
                <w:szCs w:val="28"/>
                <w:lang w:val="kk-KZ"/>
              </w:rPr>
            </w:pPr>
            <w:r w:rsidRPr="00806199">
              <w:rPr>
                <w:rFonts w:ascii="Times New Roman" w:hAnsi="Times New Roman"/>
                <w:i/>
                <w:iCs/>
                <w:sz w:val="28"/>
                <w:szCs w:val="28"/>
                <w:lang w:val="kk-KZ"/>
              </w:rPr>
              <w:t>г</w:t>
            </w:r>
          </w:p>
        </w:tc>
      </w:tr>
    </w:tbl>
    <w:p w14:paraId="0A1E678F" w14:textId="79FAE412" w:rsidR="003C1079" w:rsidRPr="00806199" w:rsidRDefault="003C10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№6</w:t>
      </w:r>
      <w:r w:rsidR="00AF080D" w:rsidRPr="00806199">
        <w:rPr>
          <w:rFonts w:ascii="Times New Roman" w:hAnsi="Times New Roman"/>
          <w:sz w:val="28"/>
          <w:szCs w:val="28"/>
          <w:lang w:val="kk-KZ"/>
        </w:rPr>
        <w:t xml:space="preserve"> фрезаның үлгісі</w:t>
      </w:r>
      <w:r w:rsidRPr="00806199">
        <w:rPr>
          <w:rFonts w:ascii="Times New Roman" w:hAnsi="Times New Roman"/>
          <w:sz w:val="28"/>
          <w:szCs w:val="28"/>
        </w:rPr>
        <w:t xml:space="preserve">; </w:t>
      </w:r>
      <w:r w:rsidRPr="00806199">
        <w:rPr>
          <w:rFonts w:ascii="Times New Roman" w:hAnsi="Times New Roman"/>
          <w:i/>
          <w:iCs/>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 1</w:t>
      </w:r>
      <w:r w:rsidR="00AF080D" w:rsidRPr="00806199">
        <w:rPr>
          <w:rFonts w:ascii="Times New Roman" w:hAnsi="Times New Roman"/>
          <w:sz w:val="28"/>
          <w:szCs w:val="28"/>
          <w:lang w:val="kk-KZ"/>
        </w:rPr>
        <w:t xml:space="preserve"> фрезаның үлгісі</w:t>
      </w:r>
      <w:r w:rsidRPr="00806199">
        <w:rPr>
          <w:rFonts w:ascii="Times New Roman" w:hAnsi="Times New Roman"/>
          <w:sz w:val="28"/>
          <w:szCs w:val="28"/>
        </w:rPr>
        <w:t xml:space="preserve">; </w:t>
      </w: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w:t>
      </w:r>
      <w:r w:rsidR="00AF080D" w:rsidRPr="00806199">
        <w:rPr>
          <w:rFonts w:ascii="Times New Roman" w:hAnsi="Times New Roman"/>
          <w:sz w:val="28"/>
          <w:szCs w:val="28"/>
          <w:lang w:val="kk-KZ"/>
        </w:rPr>
        <w:t xml:space="preserve"> фрезаның үлгісі</w:t>
      </w:r>
      <w:r w:rsidRPr="00806199">
        <w:rPr>
          <w:rFonts w:ascii="Times New Roman" w:hAnsi="Times New Roman"/>
          <w:sz w:val="28"/>
          <w:szCs w:val="28"/>
        </w:rPr>
        <w:t xml:space="preserve">; </w:t>
      </w:r>
      <w:r w:rsidRPr="00806199">
        <w:rPr>
          <w:rFonts w:ascii="Times New Roman" w:hAnsi="Times New Roman"/>
          <w:i/>
          <w:iCs/>
          <w:sz w:val="28"/>
          <w:szCs w:val="28"/>
        </w:rPr>
        <w:t>г</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№4</w:t>
      </w:r>
      <w:r w:rsidR="00AF080D" w:rsidRPr="00806199">
        <w:rPr>
          <w:rFonts w:ascii="Times New Roman" w:hAnsi="Times New Roman"/>
          <w:sz w:val="28"/>
          <w:szCs w:val="28"/>
          <w:lang w:val="kk-KZ"/>
        </w:rPr>
        <w:t xml:space="preserve"> фрезаның үлгісі</w:t>
      </w:r>
    </w:p>
    <w:p w14:paraId="4B778695" w14:textId="77777777" w:rsidR="003C1079" w:rsidRPr="00806199" w:rsidRDefault="003C1079" w:rsidP="00B60D6C">
      <w:pPr>
        <w:spacing w:after="0" w:line="240" w:lineRule="auto"/>
        <w:ind w:firstLine="709"/>
        <w:jc w:val="both"/>
        <w:rPr>
          <w:rFonts w:ascii="Times New Roman" w:hAnsi="Times New Roman"/>
          <w:sz w:val="28"/>
          <w:szCs w:val="28"/>
        </w:rPr>
      </w:pPr>
    </w:p>
    <w:p w14:paraId="4372CD5B" w14:textId="7DF9F878" w:rsidR="003C1079" w:rsidRPr="00806199" w:rsidRDefault="00AF080D"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Сурет </w:t>
      </w:r>
      <w:r w:rsidR="003C1079" w:rsidRPr="00806199">
        <w:rPr>
          <w:rFonts w:ascii="Times New Roman" w:hAnsi="Times New Roman"/>
          <w:sz w:val="28"/>
          <w:szCs w:val="28"/>
          <w:lang w:val="kk-KZ"/>
        </w:rPr>
        <w:t xml:space="preserve">4.5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Pr="00806199">
        <w:rPr>
          <w:rFonts w:ascii="Times New Roman" w:hAnsi="Times New Roman"/>
          <w:sz w:val="28"/>
          <w:szCs w:val="28"/>
          <w:lang w:val="kk-KZ"/>
        </w:rPr>
        <w:t>Ажарлаудан кейінгі үлгілер</w:t>
      </w:r>
    </w:p>
    <w:p w14:paraId="263D03FC"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0DCEB1EB" w14:textId="2178D859" w:rsidR="003C1079" w:rsidRPr="00806199" w:rsidRDefault="005215FC"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Микроскопта қаралмас бұрын ажарланған әр үлгі 1:3 қатынасындағы көлем бойынша азотты (HNO3) және тұзды (HCl) қышқылдар қоспасында ойылуға ұшырады</w:t>
      </w:r>
      <w:r w:rsidR="003C1079" w:rsidRPr="00806199">
        <w:rPr>
          <w:rFonts w:ascii="Times New Roman" w:hAnsi="Times New Roman"/>
          <w:sz w:val="28"/>
          <w:szCs w:val="28"/>
          <w:lang w:val="kk-KZ"/>
        </w:rPr>
        <w:t>.</w:t>
      </w:r>
    </w:p>
    <w:p w14:paraId="4D8C2FE7" w14:textId="7C8276EF"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4.6 </w:t>
      </w:r>
      <w:r w:rsidR="005215FC" w:rsidRPr="00806199">
        <w:rPr>
          <w:rFonts w:ascii="Times New Roman" w:hAnsi="Times New Roman"/>
          <w:sz w:val="28"/>
          <w:szCs w:val="28"/>
          <w:lang w:val="kk-KZ"/>
        </w:rPr>
        <w:t>суретінде азотты және тұзды қышқылдар қоспаларында ойылу үрдісі көрсетілген</w:t>
      </w:r>
      <w:r w:rsidRPr="00806199">
        <w:rPr>
          <w:rFonts w:ascii="Times New Roman" w:hAnsi="Times New Roman"/>
          <w:sz w:val="28"/>
          <w:szCs w:val="28"/>
          <w:lang w:val="kk-KZ"/>
        </w:rPr>
        <w:t>.</w:t>
      </w:r>
    </w:p>
    <w:p w14:paraId="16169F37"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7CE6C2D7" w14:textId="3F6A4296"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023E960" wp14:editId="50CB4EF3">
            <wp:extent cx="1623695" cy="1281941"/>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t="11826" r="3852" b="37445"/>
                    <a:stretch/>
                  </pic:blipFill>
                  <pic:spPr bwMode="auto">
                    <a:xfrm>
                      <a:off x="0" y="0"/>
                      <a:ext cx="1704629" cy="1345840"/>
                    </a:xfrm>
                    <a:prstGeom prst="rect">
                      <a:avLst/>
                    </a:prstGeom>
                    <a:noFill/>
                    <a:ln>
                      <a:noFill/>
                    </a:ln>
                    <a:extLst>
                      <a:ext uri="{53640926-AAD7-44D8-BBD7-CCE9431645EC}">
                        <a14:shadowObscured xmlns:a14="http://schemas.microsoft.com/office/drawing/2010/main"/>
                      </a:ext>
                    </a:extLst>
                  </pic:spPr>
                </pic:pic>
              </a:graphicData>
            </a:graphic>
          </wp:inline>
        </w:drawing>
      </w:r>
    </w:p>
    <w:p w14:paraId="6A894556" w14:textId="77777777" w:rsidR="007963F1" w:rsidRPr="00806199" w:rsidRDefault="007963F1" w:rsidP="00B60D6C">
      <w:pPr>
        <w:spacing w:after="0" w:line="240" w:lineRule="auto"/>
        <w:ind w:firstLine="709"/>
        <w:jc w:val="center"/>
        <w:rPr>
          <w:rFonts w:ascii="Times New Roman" w:hAnsi="Times New Roman"/>
          <w:sz w:val="28"/>
          <w:szCs w:val="28"/>
        </w:rPr>
      </w:pPr>
    </w:p>
    <w:p w14:paraId="5B4D08E5" w14:textId="45CD13BA" w:rsidR="003C1079" w:rsidRPr="00806199" w:rsidRDefault="005215FC"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rPr>
        <w:t xml:space="preserve"> 4.6 </w:t>
      </w:r>
      <w:r w:rsidR="00D75606"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 xml:space="preserve">Шлифты азотты және тұзды қышқылдар қоспасында ою үрдісі </w:t>
      </w:r>
    </w:p>
    <w:p w14:paraId="677AA7AD" w14:textId="77777777" w:rsidR="007963F1" w:rsidRPr="00806199" w:rsidRDefault="007963F1" w:rsidP="00B60D6C">
      <w:pPr>
        <w:spacing w:after="0" w:line="240" w:lineRule="auto"/>
        <w:ind w:firstLine="709"/>
        <w:jc w:val="center"/>
        <w:rPr>
          <w:rFonts w:ascii="Times New Roman" w:hAnsi="Times New Roman"/>
          <w:sz w:val="28"/>
          <w:szCs w:val="28"/>
        </w:rPr>
      </w:pPr>
    </w:p>
    <w:p w14:paraId="01970FDA" w14:textId="7BD967F5" w:rsidR="003C1079" w:rsidRPr="00806199" w:rsidRDefault="005215FC"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Қышқылмен ою</w:t>
      </w:r>
      <w:r w:rsidR="00FB737B" w:rsidRPr="00806199">
        <w:rPr>
          <w:rFonts w:ascii="Times New Roman" w:hAnsi="Times New Roman"/>
          <w:sz w:val="28"/>
          <w:szCs w:val="28"/>
          <w:lang w:val="kk-KZ"/>
        </w:rPr>
        <w:t>дан кейінгі үлгілер 4.7 суретінде келтірілген</w:t>
      </w:r>
      <w:r w:rsidR="003C1079" w:rsidRPr="00806199">
        <w:rPr>
          <w:rFonts w:ascii="Times New Roman" w:hAnsi="Times New Roman"/>
          <w:sz w:val="28"/>
          <w:szCs w:val="28"/>
        </w:rPr>
        <w:t xml:space="preserve"> </w:t>
      </w:r>
      <w:r w:rsidR="003C1079" w:rsidRPr="00806199">
        <w:rPr>
          <w:rFonts w:ascii="Times New Roman" w:hAnsi="Times New Roman"/>
          <w:sz w:val="28"/>
          <w:szCs w:val="28"/>
          <w:lang w:val="kk-KZ"/>
        </w:rPr>
        <w:t>[84]</w:t>
      </w:r>
      <w:r w:rsidR="003C1079" w:rsidRPr="00806199">
        <w:rPr>
          <w:rFonts w:ascii="Times New Roman" w:hAnsi="Times New Roman"/>
          <w:sz w:val="28"/>
          <w:szCs w:val="28"/>
        </w:rPr>
        <w:t>.</w:t>
      </w:r>
    </w:p>
    <w:p w14:paraId="1B47BFC4" w14:textId="77777777" w:rsidR="003C1079" w:rsidRPr="00806199" w:rsidRDefault="003C1079" w:rsidP="00B60D6C">
      <w:pPr>
        <w:spacing w:after="0" w:line="240" w:lineRule="auto"/>
        <w:ind w:firstLine="709"/>
        <w:jc w:val="center"/>
        <w:rPr>
          <w:rFonts w:ascii="Times New Roman" w:hAnsi="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5"/>
        <w:gridCol w:w="2016"/>
        <w:gridCol w:w="2113"/>
        <w:gridCol w:w="1995"/>
      </w:tblGrid>
      <w:tr w:rsidR="003C1079" w:rsidRPr="00806199" w14:paraId="2E8501B0" w14:textId="77777777" w:rsidTr="00DC41E7">
        <w:trPr>
          <w:jc w:val="center"/>
        </w:trPr>
        <w:tc>
          <w:tcPr>
            <w:tcW w:w="1705" w:type="dxa"/>
          </w:tcPr>
          <w:p w14:paraId="2A948411" w14:textId="77777777" w:rsidR="003C1079" w:rsidRPr="00806199" w:rsidRDefault="003C1079" w:rsidP="007963F1">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3B92BD6" wp14:editId="31D384AA">
                  <wp:extent cx="1096958" cy="1162361"/>
                  <wp:effectExtent l="5398"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a:extLst>
                              <a:ext uri="{BEBA8EAE-BF5A-486C-A8C5-ECC9F3942E4B}">
                                <a14:imgProps xmlns:a14="http://schemas.microsoft.com/office/drawing/2010/main">
                                  <a14:imgLayer r:embed="rId158">
                                    <a14:imgEffect>
                                      <a14:brightnessContrast bright="20000" contrast="20000"/>
                                    </a14:imgEffect>
                                  </a14:imgLayer>
                                </a14:imgProps>
                              </a:ext>
                            </a:extLst>
                          </a:blip>
                          <a:srcRect l="45387" t="51633" r="37428" b="34711"/>
                          <a:stretch/>
                        </pic:blipFill>
                        <pic:spPr bwMode="auto">
                          <a:xfrm rot="5400000">
                            <a:off x="0" y="0"/>
                            <a:ext cx="1101083" cy="1166732"/>
                          </a:xfrm>
                          <a:prstGeom prst="rect">
                            <a:avLst/>
                          </a:prstGeom>
                          <a:ln>
                            <a:noFill/>
                          </a:ln>
                          <a:extLst>
                            <a:ext uri="{53640926-AAD7-44D8-BBD7-CCE9431645EC}">
                              <a14:shadowObscured xmlns:a14="http://schemas.microsoft.com/office/drawing/2010/main"/>
                            </a:ext>
                          </a:extLst>
                        </pic:spPr>
                      </pic:pic>
                    </a:graphicData>
                  </a:graphic>
                </wp:inline>
              </w:drawing>
            </w:r>
          </w:p>
        </w:tc>
        <w:tc>
          <w:tcPr>
            <w:tcW w:w="1692" w:type="dxa"/>
          </w:tcPr>
          <w:p w14:paraId="1E9B588E" w14:textId="77777777" w:rsidR="003C1079" w:rsidRPr="00806199" w:rsidRDefault="003C1079" w:rsidP="007963F1">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1A953205" wp14:editId="68ACAF7F">
                  <wp:extent cx="1109909" cy="1130204"/>
                  <wp:effectExtent l="8890" t="0" r="444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extLst>
                              <a:ext uri="{BEBA8EAE-BF5A-486C-A8C5-ECC9F3942E4B}">
                                <a14:imgProps xmlns:a14="http://schemas.microsoft.com/office/drawing/2010/main">
                                  <a14:imgLayer r:embed="rId160">
                                    <a14:imgEffect>
                                      <a14:brightnessContrast bright="20000" contrast="20000"/>
                                    </a14:imgEffect>
                                  </a14:imgLayer>
                                </a14:imgProps>
                              </a:ext>
                            </a:extLst>
                          </a:blip>
                          <a:srcRect l="48649" t="47033" r="32771" b="38778"/>
                          <a:stretch/>
                        </pic:blipFill>
                        <pic:spPr bwMode="auto">
                          <a:xfrm rot="5400000">
                            <a:off x="0" y="0"/>
                            <a:ext cx="1120937" cy="1141433"/>
                          </a:xfrm>
                          <a:prstGeom prst="rect">
                            <a:avLst/>
                          </a:prstGeom>
                          <a:ln>
                            <a:noFill/>
                          </a:ln>
                          <a:extLst>
                            <a:ext uri="{53640926-AAD7-44D8-BBD7-CCE9431645EC}">
                              <a14:shadowObscured xmlns:a14="http://schemas.microsoft.com/office/drawing/2010/main"/>
                            </a:ext>
                          </a:extLst>
                        </pic:spPr>
                      </pic:pic>
                    </a:graphicData>
                  </a:graphic>
                </wp:inline>
              </w:drawing>
            </w:r>
          </w:p>
        </w:tc>
        <w:tc>
          <w:tcPr>
            <w:tcW w:w="1755" w:type="dxa"/>
          </w:tcPr>
          <w:p w14:paraId="48A10FA6" w14:textId="77777777" w:rsidR="003C1079" w:rsidRPr="00806199" w:rsidRDefault="003C1079" w:rsidP="007963F1">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3D5987E" wp14:editId="7447EF30">
                  <wp:extent cx="1073727" cy="1196736"/>
                  <wp:effectExtent l="0" t="4445" r="8255" b="825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a:extLst>
                              <a:ext uri="{BEBA8EAE-BF5A-486C-A8C5-ECC9F3942E4B}">
                                <a14:imgProps xmlns:a14="http://schemas.microsoft.com/office/drawing/2010/main">
                                  <a14:imgLayer r:embed="rId162">
                                    <a14:imgEffect>
                                      <a14:brightnessContrast bright="20000" contrast="20000"/>
                                    </a14:imgEffect>
                                  </a14:imgLayer>
                                </a14:imgProps>
                              </a:ext>
                            </a:extLst>
                          </a:blip>
                          <a:srcRect l="45544" t="57108" r="37467" b="28816"/>
                          <a:stretch/>
                        </pic:blipFill>
                        <pic:spPr bwMode="auto">
                          <a:xfrm rot="5400000">
                            <a:off x="0" y="0"/>
                            <a:ext cx="1086155" cy="1210587"/>
                          </a:xfrm>
                          <a:prstGeom prst="rect">
                            <a:avLst/>
                          </a:prstGeom>
                          <a:ln>
                            <a:noFill/>
                          </a:ln>
                          <a:extLst>
                            <a:ext uri="{53640926-AAD7-44D8-BBD7-CCE9431645EC}">
                              <a14:shadowObscured xmlns:a14="http://schemas.microsoft.com/office/drawing/2010/main"/>
                            </a:ext>
                          </a:extLst>
                        </pic:spPr>
                      </pic:pic>
                    </a:graphicData>
                  </a:graphic>
                </wp:inline>
              </w:drawing>
            </w:r>
          </w:p>
        </w:tc>
        <w:tc>
          <w:tcPr>
            <w:tcW w:w="1789" w:type="dxa"/>
          </w:tcPr>
          <w:p w14:paraId="65E21D25" w14:textId="77777777" w:rsidR="003C1079" w:rsidRPr="00806199" w:rsidRDefault="003C1079" w:rsidP="007963F1">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06B00757" wp14:editId="2A1654AC">
                  <wp:extent cx="1095236" cy="1126847"/>
                  <wp:effectExtent l="3175"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3">
                            <a:extLst>
                              <a:ext uri="{BEBA8EAE-BF5A-486C-A8C5-ECC9F3942E4B}">
                                <a14:imgProps xmlns:a14="http://schemas.microsoft.com/office/drawing/2010/main">
                                  <a14:imgLayer r:embed="rId164">
                                    <a14:imgEffect>
                                      <a14:brightnessContrast bright="20000" contrast="20000"/>
                                    </a14:imgEffect>
                                  </a14:imgLayer>
                                </a14:imgProps>
                              </a:ext>
                            </a:extLst>
                          </a:blip>
                          <a:srcRect l="45501" t="51473" r="37575" b="35467"/>
                          <a:stretch/>
                        </pic:blipFill>
                        <pic:spPr bwMode="auto">
                          <a:xfrm rot="5400000">
                            <a:off x="0" y="0"/>
                            <a:ext cx="1101490" cy="1133281"/>
                          </a:xfrm>
                          <a:prstGeom prst="rect">
                            <a:avLst/>
                          </a:prstGeom>
                          <a:ln>
                            <a:noFill/>
                          </a:ln>
                          <a:extLst>
                            <a:ext uri="{53640926-AAD7-44D8-BBD7-CCE9431645EC}">
                              <a14:shadowObscured xmlns:a14="http://schemas.microsoft.com/office/drawing/2010/main"/>
                            </a:ext>
                          </a:extLst>
                        </pic:spPr>
                      </pic:pic>
                    </a:graphicData>
                  </a:graphic>
                </wp:inline>
              </w:drawing>
            </w:r>
          </w:p>
        </w:tc>
      </w:tr>
      <w:tr w:rsidR="003C1079" w:rsidRPr="00806199" w14:paraId="09CF1E6F" w14:textId="77777777" w:rsidTr="00DC41E7">
        <w:trPr>
          <w:jc w:val="center"/>
        </w:trPr>
        <w:tc>
          <w:tcPr>
            <w:tcW w:w="1705" w:type="dxa"/>
          </w:tcPr>
          <w:p w14:paraId="3F9E9055"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а</w:t>
            </w:r>
          </w:p>
        </w:tc>
        <w:tc>
          <w:tcPr>
            <w:tcW w:w="1692" w:type="dxa"/>
          </w:tcPr>
          <w:p w14:paraId="4113ED16"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б</w:t>
            </w:r>
          </w:p>
        </w:tc>
        <w:tc>
          <w:tcPr>
            <w:tcW w:w="1755" w:type="dxa"/>
          </w:tcPr>
          <w:p w14:paraId="347B4786"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в</w:t>
            </w:r>
          </w:p>
        </w:tc>
        <w:tc>
          <w:tcPr>
            <w:tcW w:w="1789" w:type="dxa"/>
          </w:tcPr>
          <w:p w14:paraId="7873B40C" w14:textId="77777777" w:rsidR="003C1079" w:rsidRPr="00806199" w:rsidRDefault="003C1079" w:rsidP="00B60D6C">
            <w:pPr>
              <w:spacing w:line="240" w:lineRule="auto"/>
              <w:ind w:firstLine="709"/>
              <w:jc w:val="center"/>
              <w:rPr>
                <w:rFonts w:ascii="Times New Roman" w:hAnsi="Times New Roman"/>
                <w:i/>
                <w:iCs/>
                <w:sz w:val="28"/>
                <w:szCs w:val="28"/>
              </w:rPr>
            </w:pPr>
            <w:r w:rsidRPr="00806199">
              <w:rPr>
                <w:rFonts w:ascii="Times New Roman" w:hAnsi="Times New Roman"/>
                <w:i/>
                <w:iCs/>
                <w:sz w:val="28"/>
                <w:szCs w:val="28"/>
              </w:rPr>
              <w:t>г</w:t>
            </w:r>
          </w:p>
        </w:tc>
      </w:tr>
    </w:tbl>
    <w:p w14:paraId="69CF355B" w14:textId="77777777" w:rsidR="003C1079" w:rsidRPr="00806199" w:rsidRDefault="003C1079" w:rsidP="00B60D6C">
      <w:pPr>
        <w:spacing w:after="0" w:line="240" w:lineRule="auto"/>
        <w:ind w:firstLine="709"/>
        <w:jc w:val="center"/>
        <w:rPr>
          <w:rFonts w:ascii="Times New Roman" w:hAnsi="Times New Roman"/>
          <w:sz w:val="28"/>
          <w:szCs w:val="28"/>
        </w:rPr>
      </w:pPr>
    </w:p>
    <w:p w14:paraId="4D3EC444" w14:textId="3ADEFDED" w:rsidR="003C1079" w:rsidRPr="00806199" w:rsidRDefault="003C10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№6</w:t>
      </w:r>
      <w:r w:rsidR="00FB737B" w:rsidRPr="00806199">
        <w:rPr>
          <w:rFonts w:ascii="Times New Roman" w:hAnsi="Times New Roman"/>
          <w:sz w:val="28"/>
          <w:szCs w:val="28"/>
          <w:lang w:val="kk-KZ"/>
        </w:rPr>
        <w:t xml:space="preserve"> фреза үлгісі</w:t>
      </w:r>
      <w:r w:rsidRPr="00806199">
        <w:rPr>
          <w:rFonts w:ascii="Times New Roman" w:hAnsi="Times New Roman"/>
          <w:sz w:val="28"/>
          <w:szCs w:val="28"/>
        </w:rPr>
        <w:t xml:space="preserve">; </w:t>
      </w:r>
      <w:r w:rsidRPr="00806199">
        <w:rPr>
          <w:rFonts w:ascii="Times New Roman" w:hAnsi="Times New Roman"/>
          <w:i/>
          <w:iCs/>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 1</w:t>
      </w:r>
      <w:r w:rsidR="00FB737B" w:rsidRPr="00806199">
        <w:rPr>
          <w:rFonts w:ascii="Times New Roman" w:hAnsi="Times New Roman"/>
          <w:sz w:val="28"/>
          <w:szCs w:val="28"/>
          <w:lang w:val="kk-KZ"/>
        </w:rPr>
        <w:t xml:space="preserve"> фреза үлгісі</w:t>
      </w:r>
      <w:r w:rsidRPr="00806199">
        <w:rPr>
          <w:rFonts w:ascii="Times New Roman" w:hAnsi="Times New Roman"/>
          <w:sz w:val="28"/>
          <w:szCs w:val="28"/>
        </w:rPr>
        <w:t xml:space="preserve">; </w:t>
      </w: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w:t>
      </w:r>
      <w:r w:rsidR="00FB737B" w:rsidRPr="00806199">
        <w:rPr>
          <w:rFonts w:ascii="Times New Roman" w:hAnsi="Times New Roman"/>
          <w:sz w:val="28"/>
          <w:szCs w:val="28"/>
          <w:lang w:val="kk-KZ"/>
        </w:rPr>
        <w:t xml:space="preserve"> фреза үлгісі</w:t>
      </w:r>
      <w:r w:rsidRPr="00806199">
        <w:rPr>
          <w:rFonts w:ascii="Times New Roman" w:hAnsi="Times New Roman"/>
          <w:sz w:val="28"/>
          <w:szCs w:val="28"/>
        </w:rPr>
        <w:t xml:space="preserve">; </w:t>
      </w:r>
      <w:r w:rsidRPr="00806199">
        <w:rPr>
          <w:rFonts w:ascii="Times New Roman" w:hAnsi="Times New Roman"/>
          <w:i/>
          <w:iCs/>
          <w:sz w:val="28"/>
          <w:szCs w:val="28"/>
        </w:rPr>
        <w:t>г</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№4</w:t>
      </w:r>
      <w:r w:rsidR="00FB737B" w:rsidRPr="00806199">
        <w:rPr>
          <w:rFonts w:ascii="Times New Roman" w:hAnsi="Times New Roman"/>
          <w:sz w:val="28"/>
          <w:szCs w:val="28"/>
          <w:lang w:val="kk-KZ"/>
        </w:rPr>
        <w:t xml:space="preserve"> фреза үлгісі</w:t>
      </w:r>
    </w:p>
    <w:p w14:paraId="7BFC473B" w14:textId="77777777" w:rsidR="003C1079" w:rsidRPr="00806199" w:rsidRDefault="003C1079" w:rsidP="00B60D6C">
      <w:pPr>
        <w:spacing w:after="0" w:line="240" w:lineRule="auto"/>
        <w:ind w:firstLine="709"/>
        <w:jc w:val="center"/>
        <w:rPr>
          <w:rFonts w:ascii="Times New Roman" w:hAnsi="Times New Roman"/>
          <w:sz w:val="28"/>
          <w:szCs w:val="28"/>
        </w:rPr>
      </w:pPr>
    </w:p>
    <w:p w14:paraId="18459D2B" w14:textId="296D3E0D" w:rsidR="003C1079" w:rsidRPr="00806199" w:rsidRDefault="00FB737B"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Сурет</w:t>
      </w:r>
      <w:r w:rsidR="003C1079" w:rsidRPr="00806199">
        <w:rPr>
          <w:rFonts w:ascii="Times New Roman" w:hAnsi="Times New Roman"/>
          <w:sz w:val="28"/>
          <w:szCs w:val="28"/>
        </w:rPr>
        <w:t xml:space="preserve"> 4.7 </w:t>
      </w:r>
      <w:r w:rsidR="00D75606"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Қышқылмен ойылғаннан кейінгі үлгілер</w:t>
      </w:r>
    </w:p>
    <w:p w14:paraId="41AB427A" w14:textId="77777777" w:rsidR="003C1079" w:rsidRPr="00806199" w:rsidRDefault="003C1079" w:rsidP="00B60D6C">
      <w:pPr>
        <w:spacing w:after="0" w:line="240" w:lineRule="auto"/>
        <w:ind w:firstLine="709"/>
        <w:jc w:val="center"/>
        <w:rPr>
          <w:rFonts w:ascii="Times New Roman" w:hAnsi="Times New Roman"/>
          <w:sz w:val="28"/>
          <w:szCs w:val="28"/>
        </w:rPr>
      </w:pPr>
    </w:p>
    <w:p w14:paraId="62222393" w14:textId="618CE4D1" w:rsidR="003C1079" w:rsidRPr="00806199" w:rsidRDefault="00CC07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Суреттерді көру </w:t>
      </w:r>
      <w:proofErr w:type="spellStart"/>
      <w:r w:rsidRPr="00806199">
        <w:rPr>
          <w:rFonts w:ascii="Times New Roman" w:hAnsi="Times New Roman"/>
          <w:sz w:val="28"/>
          <w:szCs w:val="28"/>
          <w:lang w:val="en-US"/>
        </w:rPr>
        <w:t>Altami</w:t>
      </w:r>
      <w:proofErr w:type="spellEnd"/>
      <w:r w:rsidRPr="00806199">
        <w:rPr>
          <w:rFonts w:ascii="Times New Roman" w:hAnsi="Times New Roman"/>
          <w:sz w:val="28"/>
          <w:szCs w:val="28"/>
          <w:lang w:val="kk-KZ"/>
        </w:rPr>
        <w:t xml:space="preserve"> </w:t>
      </w:r>
      <w:r w:rsidR="0056316B" w:rsidRPr="00806199">
        <w:rPr>
          <w:rFonts w:ascii="Times New Roman" w:hAnsi="Times New Roman"/>
          <w:sz w:val="28"/>
          <w:szCs w:val="28"/>
          <w:lang w:val="kk-KZ"/>
        </w:rPr>
        <w:t>микроскопы көмегімен жүргізілді, ол өз кезегінде мөлдір емес, металлдар және қорытпалар секілді объектілерді көруге жақсы мүмкіндік береді. Металлографиялық микроскоп әртүрлі бұйымдарды дәл өлшеуді қамтамасыз етеді, сонымен қатар элементтердің топологиялық құрылымын сараптауға мүмкінд</w:t>
      </w:r>
      <w:r w:rsidR="003973E0" w:rsidRPr="00806199">
        <w:rPr>
          <w:rFonts w:ascii="Times New Roman" w:hAnsi="Times New Roman"/>
          <w:sz w:val="28"/>
          <w:szCs w:val="28"/>
          <w:lang w:val="kk-KZ"/>
        </w:rPr>
        <w:t xml:space="preserve">ік береді. </w:t>
      </w:r>
    </w:p>
    <w:p w14:paraId="52BBB5C3" w14:textId="7CF5B0E6"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4.8 </w:t>
      </w:r>
      <w:r w:rsidR="003973E0" w:rsidRPr="00806199">
        <w:rPr>
          <w:rFonts w:ascii="Times New Roman" w:hAnsi="Times New Roman"/>
          <w:sz w:val="28"/>
          <w:szCs w:val="28"/>
          <w:lang w:val="kk-KZ"/>
        </w:rPr>
        <w:t>суретінде кесуші жиектің ұшынан ортасына дейінгі 6 әртүрлі нүктелерде алынған үлгілер құрылымы көрсетілген</w:t>
      </w:r>
      <w:r w:rsidRPr="00806199">
        <w:rPr>
          <w:rFonts w:ascii="Times New Roman" w:hAnsi="Times New Roman"/>
          <w:sz w:val="28"/>
          <w:szCs w:val="28"/>
          <w:lang w:val="kk-KZ"/>
        </w:rPr>
        <w:t xml:space="preserve"> [84,93].</w:t>
      </w:r>
    </w:p>
    <w:p w14:paraId="0638E13F"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4F25D479" w14:textId="77777777" w:rsidR="003C1079" w:rsidRPr="00806199" w:rsidRDefault="003C1079" w:rsidP="007963F1">
      <w:pPr>
        <w:spacing w:after="0" w:line="240" w:lineRule="auto"/>
        <w:jc w:val="center"/>
        <w:rPr>
          <w:rFonts w:ascii="Times New Roman" w:hAnsi="Times New Roman"/>
          <w:sz w:val="28"/>
          <w:szCs w:val="28"/>
        </w:rPr>
      </w:pPr>
      <w:r w:rsidRPr="00806199">
        <w:rPr>
          <w:rFonts w:ascii="Times New Roman" w:hAnsi="Times New Roman"/>
          <w:noProof/>
        </w:rPr>
        <w:drawing>
          <wp:inline distT="0" distB="0" distL="114300" distR="114300" wp14:anchorId="35BB0993" wp14:editId="636B23FE">
            <wp:extent cx="5969426" cy="3434316"/>
            <wp:effectExtent l="0" t="0" r="0" b="0"/>
            <wp:docPr id="60"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165"/>
                    <a:stretch>
                      <a:fillRect/>
                    </a:stretch>
                  </pic:blipFill>
                  <pic:spPr>
                    <a:xfrm>
                      <a:off x="0" y="0"/>
                      <a:ext cx="5982959" cy="3442102"/>
                    </a:xfrm>
                    <a:prstGeom prst="rect">
                      <a:avLst/>
                    </a:prstGeom>
                    <a:noFill/>
                    <a:ln>
                      <a:noFill/>
                    </a:ln>
                  </pic:spPr>
                </pic:pic>
              </a:graphicData>
            </a:graphic>
          </wp:inline>
        </w:drawing>
      </w:r>
    </w:p>
    <w:p w14:paraId="795514B3" w14:textId="77777777" w:rsidR="003C1079" w:rsidRPr="00806199" w:rsidRDefault="003C1079" w:rsidP="00B60D6C">
      <w:pPr>
        <w:spacing w:after="0" w:line="240" w:lineRule="auto"/>
        <w:ind w:firstLine="709"/>
        <w:rPr>
          <w:rFonts w:ascii="Times New Roman" w:hAnsi="Times New Roman"/>
          <w:sz w:val="28"/>
          <w:szCs w:val="28"/>
        </w:rPr>
      </w:pPr>
    </w:p>
    <w:p w14:paraId="500802B3" w14:textId="3FD2E073" w:rsidR="003C1079" w:rsidRPr="00806199" w:rsidRDefault="003973E0" w:rsidP="00B60D6C">
      <w:pPr>
        <w:spacing w:after="0" w:line="240" w:lineRule="auto"/>
        <w:ind w:firstLine="709"/>
        <w:jc w:val="center"/>
        <w:rPr>
          <w:rFonts w:ascii="Times New Roman" w:hAnsi="Times New Roman"/>
          <w:sz w:val="28"/>
          <w:szCs w:val="28"/>
        </w:rPr>
      </w:pPr>
      <w:r w:rsidRPr="00806199">
        <w:rPr>
          <w:rFonts w:ascii="Times New Roman" w:hAnsi="Times New Roman"/>
          <w:sz w:val="28"/>
          <w:szCs w:val="28"/>
          <w:lang w:val="kk-KZ"/>
        </w:rPr>
        <w:t>Сурет</w:t>
      </w:r>
      <w:r w:rsidR="003C1079" w:rsidRPr="00806199">
        <w:rPr>
          <w:rFonts w:ascii="Times New Roman" w:hAnsi="Times New Roman"/>
          <w:sz w:val="28"/>
          <w:szCs w:val="28"/>
        </w:rPr>
        <w:t xml:space="preserve"> 4.8 </w:t>
      </w:r>
      <w:r w:rsidR="00D75606"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Кесуші жиектің ұшынан ортасына дейінгі 6 әртүрлі нүктелерде алынған үлгілер құрылымы көрсетілген</w:t>
      </w:r>
      <w:r w:rsidRPr="00806199">
        <w:rPr>
          <w:rFonts w:ascii="Times New Roman" w:hAnsi="Times New Roman"/>
          <w:sz w:val="28"/>
          <w:szCs w:val="28"/>
        </w:rPr>
        <w:t xml:space="preserve"> </w:t>
      </w:r>
    </w:p>
    <w:p w14:paraId="19FFE308" w14:textId="349DB241"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rPr>
        <w:t xml:space="preserve">4.9 </w:t>
      </w:r>
      <w:r w:rsidR="003973E0" w:rsidRPr="00806199">
        <w:rPr>
          <w:rFonts w:ascii="Times New Roman" w:hAnsi="Times New Roman"/>
          <w:sz w:val="28"/>
          <w:szCs w:val="28"/>
          <w:lang w:val="kk-KZ"/>
        </w:rPr>
        <w:t xml:space="preserve">суретінде ысқылап қалыптастыруға дейінгі дискілі модульдік фрезаның кесу жиегінің бастапқы микроқұрылымы көрсетілген </w:t>
      </w:r>
      <w:r w:rsidRPr="00806199">
        <w:rPr>
          <w:rFonts w:ascii="Times New Roman" w:hAnsi="Times New Roman"/>
          <w:sz w:val="28"/>
          <w:szCs w:val="28"/>
          <w:lang w:val="kk-KZ"/>
        </w:rPr>
        <w:t>[84,9</w:t>
      </w:r>
      <w:r w:rsidRPr="00806199">
        <w:rPr>
          <w:rFonts w:ascii="Times New Roman" w:hAnsi="Times New Roman"/>
          <w:sz w:val="28"/>
          <w:szCs w:val="28"/>
        </w:rPr>
        <w:t>3</w:t>
      </w:r>
      <w:r w:rsidRPr="00806199">
        <w:rPr>
          <w:rFonts w:ascii="Times New Roman" w:hAnsi="Times New Roman"/>
          <w:sz w:val="28"/>
          <w:szCs w:val="28"/>
          <w:lang w:val="kk-KZ"/>
        </w:rPr>
        <w:t>].</w:t>
      </w:r>
    </w:p>
    <w:p w14:paraId="08B55A17" w14:textId="77777777" w:rsidR="003C1079" w:rsidRPr="00806199" w:rsidRDefault="003C1079" w:rsidP="00B60D6C">
      <w:pPr>
        <w:spacing w:after="0" w:line="240" w:lineRule="auto"/>
        <w:ind w:firstLine="709"/>
        <w:jc w:val="both"/>
        <w:rPr>
          <w:rFonts w:ascii="Times New Roman" w:hAnsi="Times New Roman"/>
          <w:sz w:val="28"/>
          <w:szCs w:val="28"/>
        </w:rPr>
      </w:pPr>
    </w:p>
    <w:p w14:paraId="304DCFF7" w14:textId="77777777" w:rsidR="003C1079" w:rsidRPr="00806199" w:rsidRDefault="003C1079" w:rsidP="007963F1">
      <w:pPr>
        <w:spacing w:after="0"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2050AE14" wp14:editId="7B59D5D6">
            <wp:extent cx="2641803" cy="2152650"/>
            <wp:effectExtent l="0" t="0" r="635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6"/>
                    <a:srcRect l="35393" t="14425" r="7907"/>
                    <a:stretch/>
                  </pic:blipFill>
                  <pic:spPr bwMode="auto">
                    <a:xfrm>
                      <a:off x="0" y="0"/>
                      <a:ext cx="2768388" cy="2255796"/>
                    </a:xfrm>
                    <a:prstGeom prst="rect">
                      <a:avLst/>
                    </a:prstGeom>
                    <a:ln>
                      <a:noFill/>
                    </a:ln>
                    <a:extLst>
                      <a:ext uri="{53640926-AAD7-44D8-BBD7-CCE9431645EC}">
                        <a14:shadowObscured xmlns:a14="http://schemas.microsoft.com/office/drawing/2010/main"/>
                      </a:ext>
                    </a:extLst>
                  </pic:spPr>
                </pic:pic>
              </a:graphicData>
            </a:graphic>
          </wp:inline>
        </w:drawing>
      </w:r>
    </w:p>
    <w:p w14:paraId="343005A2"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3154D598" w14:textId="5664F471" w:rsidR="003C1079" w:rsidRPr="00806199" w:rsidRDefault="003973E0"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4.9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00FD269D" w:rsidRPr="00806199">
        <w:rPr>
          <w:rFonts w:ascii="Times New Roman" w:hAnsi="Times New Roman"/>
          <w:sz w:val="28"/>
          <w:szCs w:val="28"/>
          <w:lang w:val="kk-KZ"/>
        </w:rPr>
        <w:t>Дискілі модульдік фрезаның кесу жиегінің бастапқы микроқұрылымы</w:t>
      </w:r>
    </w:p>
    <w:p w14:paraId="1E92F579"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06DFE0DA" w14:textId="5B80682D" w:rsidR="003C1079" w:rsidRPr="00806199" w:rsidRDefault="003C1079"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4.10 </w:t>
      </w:r>
      <w:r w:rsidR="00FD269D" w:rsidRPr="00806199">
        <w:rPr>
          <w:rFonts w:ascii="Times New Roman" w:hAnsi="Times New Roman"/>
          <w:sz w:val="28"/>
          <w:szCs w:val="28"/>
          <w:lang w:val="kk-KZ"/>
        </w:rPr>
        <w:t>суретінде Р6М5 болат үлгінің ысқылап қалыптастыруға дейінгі микроқұрылымы көрсетілген</w:t>
      </w:r>
      <w:r w:rsidRPr="00806199">
        <w:rPr>
          <w:rFonts w:ascii="Times New Roman" w:hAnsi="Times New Roman"/>
          <w:sz w:val="28"/>
          <w:szCs w:val="28"/>
          <w:lang w:val="kk-KZ"/>
        </w:rPr>
        <w:t>.</w:t>
      </w:r>
    </w:p>
    <w:p w14:paraId="55C1C005" w14:textId="77777777" w:rsidR="003C1079" w:rsidRPr="00806199" w:rsidRDefault="003C1079" w:rsidP="00B60D6C">
      <w:pPr>
        <w:spacing w:after="0" w:line="240" w:lineRule="auto"/>
        <w:ind w:firstLine="709"/>
        <w:rPr>
          <w:rFonts w:ascii="Times New Roman" w:hAnsi="Times New Roman"/>
          <w:sz w:val="28"/>
          <w:szCs w:val="28"/>
          <w:lang w:val="kk-KZ"/>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6"/>
        <w:gridCol w:w="3816"/>
      </w:tblGrid>
      <w:tr w:rsidR="003C1079" w:rsidRPr="00806199" w14:paraId="530DF89C" w14:textId="77777777" w:rsidTr="007963F1">
        <w:trPr>
          <w:jc w:val="center"/>
        </w:trPr>
        <w:tc>
          <w:tcPr>
            <w:tcW w:w="2856" w:type="dxa"/>
          </w:tcPr>
          <w:p w14:paraId="04F05BD5" w14:textId="77777777" w:rsidR="003C1079" w:rsidRPr="00806199" w:rsidRDefault="003C1079" w:rsidP="007963F1">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074E04BB" wp14:editId="6775EF3B">
                  <wp:extent cx="2265009" cy="2390775"/>
                  <wp:effectExtent l="0" t="0" r="2540" b="0"/>
                  <wp:docPr id="61" name="Объект 5">
                    <a:extLst xmlns:a="http://schemas.openxmlformats.org/drawingml/2006/main">
                      <a:ext uri="{FF2B5EF4-FFF2-40B4-BE49-F238E27FC236}">
                        <a16:creationId xmlns:a16="http://schemas.microsoft.com/office/drawing/2014/main" id="{D0D423D0-98EA-4AFE-825D-72AD09B50F9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6" name="Объект 5">
                            <a:extLst>
                              <a:ext uri="{FF2B5EF4-FFF2-40B4-BE49-F238E27FC236}">
                                <a16:creationId xmlns:a16="http://schemas.microsoft.com/office/drawing/2014/main" id="{D0D423D0-98EA-4AFE-825D-72AD09B50F9E}"/>
                              </a:ext>
                            </a:extLst>
                          </pic:cNvPr>
                          <pic:cNvPicPr>
                            <a:picLocks noGrp="1"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307341" cy="2435458"/>
                          </a:xfrm>
                          <a:prstGeom prst="rect">
                            <a:avLst/>
                          </a:prstGeom>
                        </pic:spPr>
                      </pic:pic>
                    </a:graphicData>
                  </a:graphic>
                </wp:inline>
              </w:drawing>
            </w:r>
          </w:p>
        </w:tc>
        <w:tc>
          <w:tcPr>
            <w:tcW w:w="3408" w:type="dxa"/>
          </w:tcPr>
          <w:p w14:paraId="13FFAFF5" w14:textId="77777777" w:rsidR="003C1079" w:rsidRPr="00806199" w:rsidRDefault="003C1079" w:rsidP="007963F1">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57CC0D35" wp14:editId="182FD2D2">
                  <wp:extent cx="2283611" cy="2400300"/>
                  <wp:effectExtent l="0" t="0" r="2540" b="0"/>
                  <wp:docPr id="73" name="Рисунок 79">
                    <a:extLst xmlns:a="http://schemas.openxmlformats.org/drawingml/2006/main">
                      <a:ext uri="{FF2B5EF4-FFF2-40B4-BE49-F238E27FC236}">
                        <a16:creationId xmlns:a16="http://schemas.microsoft.com/office/drawing/2014/main" id="{1DACD8DA-2249-4D7A-BF67-ABD1A2A662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79">
                            <a:extLst>
                              <a:ext uri="{FF2B5EF4-FFF2-40B4-BE49-F238E27FC236}">
                                <a16:creationId xmlns:a16="http://schemas.microsoft.com/office/drawing/2014/main" id="{1DACD8DA-2249-4D7A-BF67-ABD1A2A662F3}"/>
                              </a:ext>
                            </a:extLst>
                          </pic:cNvPr>
                          <pic:cNvPicPr>
                            <a:picLocks noChangeAspect="1"/>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2318683" cy="2437164"/>
                          </a:xfrm>
                          <a:prstGeom prst="rect">
                            <a:avLst/>
                          </a:prstGeom>
                        </pic:spPr>
                      </pic:pic>
                    </a:graphicData>
                  </a:graphic>
                </wp:inline>
              </w:drawing>
            </w:r>
          </w:p>
        </w:tc>
      </w:tr>
      <w:tr w:rsidR="003C1079" w:rsidRPr="00806199" w14:paraId="3D7BE9D3" w14:textId="77777777" w:rsidTr="007963F1">
        <w:trPr>
          <w:jc w:val="center"/>
        </w:trPr>
        <w:tc>
          <w:tcPr>
            <w:tcW w:w="2856" w:type="dxa"/>
          </w:tcPr>
          <w:p w14:paraId="5A0751C3" w14:textId="77777777" w:rsidR="003C1079" w:rsidRPr="00806199" w:rsidRDefault="003C1079" w:rsidP="00B60D6C">
            <w:pPr>
              <w:spacing w:line="240" w:lineRule="auto"/>
              <w:ind w:left="28" w:firstLine="709"/>
              <w:jc w:val="center"/>
              <w:rPr>
                <w:rFonts w:ascii="Times New Roman" w:hAnsi="Times New Roman"/>
                <w:i/>
                <w:iCs/>
                <w:sz w:val="28"/>
                <w:szCs w:val="28"/>
              </w:rPr>
            </w:pPr>
            <w:r w:rsidRPr="00806199">
              <w:rPr>
                <w:rFonts w:ascii="Times New Roman" w:hAnsi="Times New Roman"/>
                <w:i/>
                <w:iCs/>
                <w:sz w:val="28"/>
                <w:szCs w:val="28"/>
              </w:rPr>
              <w:t>а)</w:t>
            </w:r>
          </w:p>
        </w:tc>
        <w:tc>
          <w:tcPr>
            <w:tcW w:w="3408" w:type="dxa"/>
          </w:tcPr>
          <w:p w14:paraId="65D87E8E" w14:textId="77777777" w:rsidR="003C1079" w:rsidRPr="00806199" w:rsidRDefault="003C1079" w:rsidP="00B60D6C">
            <w:pPr>
              <w:spacing w:line="240" w:lineRule="auto"/>
              <w:ind w:left="43" w:firstLine="709"/>
              <w:jc w:val="center"/>
              <w:rPr>
                <w:rFonts w:ascii="Times New Roman" w:hAnsi="Times New Roman"/>
                <w:i/>
                <w:iCs/>
                <w:sz w:val="28"/>
                <w:szCs w:val="28"/>
                <w:lang w:val="kk-KZ"/>
              </w:rPr>
            </w:pPr>
            <w:r w:rsidRPr="00806199">
              <w:rPr>
                <w:rFonts w:ascii="Times New Roman" w:hAnsi="Times New Roman"/>
                <w:i/>
                <w:iCs/>
                <w:sz w:val="28"/>
                <w:szCs w:val="28"/>
                <w:lang w:val="kk-KZ"/>
              </w:rPr>
              <w:t>б)</w:t>
            </w:r>
          </w:p>
        </w:tc>
      </w:tr>
    </w:tbl>
    <w:p w14:paraId="55C60E21" w14:textId="77777777" w:rsidR="003C1079" w:rsidRPr="00806199" w:rsidRDefault="003C1079" w:rsidP="00B60D6C">
      <w:pPr>
        <w:spacing w:after="0" w:line="240" w:lineRule="auto"/>
        <w:ind w:firstLine="709"/>
        <w:jc w:val="center"/>
        <w:rPr>
          <w:rFonts w:ascii="Times New Roman" w:hAnsi="Times New Roman"/>
          <w:i/>
          <w:iCs/>
          <w:sz w:val="28"/>
          <w:szCs w:val="28"/>
          <w:lang w:val="kk-KZ"/>
        </w:rPr>
      </w:pPr>
    </w:p>
    <w:p w14:paraId="2A18F6F5" w14:textId="5EC31E2B"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lang w:val="kk-KZ"/>
        </w:rPr>
        <w:t xml:space="preserve">а </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 xml:space="preserve"> микроструктура взятое от микроскопа при среднем контрастировании</w:t>
      </w:r>
      <w:r w:rsidRPr="00806199">
        <w:rPr>
          <w:rFonts w:ascii="Times New Roman" w:hAnsi="Times New Roman"/>
          <w:sz w:val="28"/>
          <w:szCs w:val="28"/>
        </w:rPr>
        <w:t xml:space="preserve">; </w:t>
      </w:r>
      <w:r w:rsidRPr="00806199">
        <w:rPr>
          <w:rFonts w:ascii="Times New Roman" w:hAnsi="Times New Roman"/>
          <w:i/>
          <w:iCs/>
          <w:sz w:val="28"/>
          <w:szCs w:val="28"/>
        </w:rPr>
        <w:t xml:space="preserve">б </w:t>
      </w:r>
      <w:r w:rsidR="00550994" w:rsidRPr="00806199">
        <w:rPr>
          <w:rFonts w:ascii="Times New Roman" w:hAnsi="Times New Roman"/>
          <w:i/>
          <w:iCs/>
          <w:sz w:val="28"/>
          <w:szCs w:val="28"/>
        </w:rPr>
        <w:t>-</w:t>
      </w:r>
      <w:r w:rsidRPr="00806199">
        <w:rPr>
          <w:rFonts w:ascii="Times New Roman" w:hAnsi="Times New Roman"/>
          <w:sz w:val="28"/>
          <w:szCs w:val="28"/>
        </w:rPr>
        <w:t xml:space="preserve"> схематичное изображение зерен в микроструктуре стали </w:t>
      </w:r>
    </w:p>
    <w:p w14:paraId="1AC6EF38"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5CD4057E" w14:textId="16390576" w:rsidR="003C1079" w:rsidRPr="00806199" w:rsidRDefault="003C10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 xml:space="preserve">Рисунок 4.10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Р6М5 болат үлгілерінің ысқылап қалыптастыруға дейінгі микроқұрылымы</w:t>
      </w:r>
    </w:p>
    <w:p w14:paraId="4CE39DEC"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532E36D5" w14:textId="4E0EB512" w:rsidR="003C1079" w:rsidRPr="00806199" w:rsidRDefault="00A51AFE"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Көрсетілген суреттерге сәйкес, Р6М5 болатттың металлографиялық құрылымы бастапқы күйінде мартенситтен, қалдық аустениттен және карбидтің легирлеуші элементтерінен тұрады. </w:t>
      </w:r>
    </w:p>
    <w:p w14:paraId="2EFA69E3" w14:textId="34EAC9F2" w:rsidR="003C1079" w:rsidRPr="00806199" w:rsidRDefault="003C1079"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 xml:space="preserve">На рисунке 4.11 </w:t>
      </w:r>
      <w:r w:rsidR="00A51AFE" w:rsidRPr="00806199">
        <w:rPr>
          <w:rFonts w:ascii="Times New Roman" w:hAnsi="Times New Roman"/>
          <w:sz w:val="28"/>
          <w:szCs w:val="28"/>
          <w:lang w:val="kk-KZ"/>
        </w:rPr>
        <w:t>суретінде Р6М5 болат үлгінің ысқылап қалыптастырудан кейінгі микроқұрылымы келтірілген.</w:t>
      </w:r>
      <w:r w:rsidRPr="00806199">
        <w:rPr>
          <w:rFonts w:ascii="Times New Roman" w:hAnsi="Times New Roman"/>
          <w:b/>
          <w:bCs/>
          <w:sz w:val="28"/>
          <w:szCs w:val="28"/>
          <w:lang w:val="kk-KZ"/>
        </w:rPr>
        <w:t xml:space="preserve"> </w:t>
      </w:r>
      <w:r w:rsidR="00A51AFE" w:rsidRPr="00806199">
        <w:rPr>
          <w:rFonts w:ascii="Times New Roman" w:hAnsi="Times New Roman"/>
          <w:sz w:val="28"/>
          <w:szCs w:val="28"/>
          <w:lang w:val="kk-KZ"/>
        </w:rPr>
        <w:t>Микроқұрылым</w:t>
      </w:r>
      <w:r w:rsidR="00A51AFE" w:rsidRPr="00806199">
        <w:rPr>
          <w:rFonts w:ascii="Times New Roman" w:hAnsi="Times New Roman"/>
          <w:b/>
          <w:bCs/>
          <w:sz w:val="28"/>
          <w:szCs w:val="28"/>
          <w:lang w:val="kk-KZ"/>
        </w:rPr>
        <w:t xml:space="preserve"> </w:t>
      </w:r>
      <w:proofErr w:type="spellStart"/>
      <w:r w:rsidR="00A51AFE" w:rsidRPr="00806199">
        <w:rPr>
          <w:rFonts w:ascii="Times New Roman" w:hAnsi="Times New Roman"/>
          <w:sz w:val="28"/>
          <w:szCs w:val="28"/>
        </w:rPr>
        <w:t>Altami</w:t>
      </w:r>
      <w:proofErr w:type="spellEnd"/>
      <w:r w:rsidR="00A51AFE" w:rsidRPr="00806199">
        <w:rPr>
          <w:rFonts w:ascii="Times New Roman" w:hAnsi="Times New Roman"/>
          <w:sz w:val="28"/>
          <w:szCs w:val="28"/>
        </w:rPr>
        <w:t xml:space="preserve"> </w:t>
      </w:r>
      <w:r w:rsidR="00A51AFE" w:rsidRPr="00806199">
        <w:rPr>
          <w:rFonts w:ascii="Times New Roman" w:hAnsi="Times New Roman"/>
          <w:sz w:val="28"/>
          <w:szCs w:val="28"/>
          <w:lang w:val="kk-KZ"/>
        </w:rPr>
        <w:t>микроскопында алынған</w:t>
      </w:r>
      <w:r w:rsidRPr="00806199">
        <w:rPr>
          <w:rFonts w:ascii="Times New Roman" w:hAnsi="Times New Roman"/>
          <w:sz w:val="28"/>
          <w:szCs w:val="28"/>
        </w:rPr>
        <w:t xml:space="preserve"> </w:t>
      </w:r>
      <w:r w:rsidRPr="00806199">
        <w:rPr>
          <w:rFonts w:ascii="Times New Roman" w:hAnsi="Times New Roman"/>
          <w:sz w:val="28"/>
          <w:szCs w:val="28"/>
          <w:lang w:val="kk-KZ"/>
        </w:rPr>
        <w:t>[84,9</w:t>
      </w:r>
      <w:r w:rsidRPr="00806199">
        <w:rPr>
          <w:rFonts w:ascii="Times New Roman" w:hAnsi="Times New Roman"/>
          <w:sz w:val="28"/>
          <w:szCs w:val="28"/>
        </w:rPr>
        <w:t>3</w:t>
      </w:r>
      <w:r w:rsidRPr="00806199">
        <w:rPr>
          <w:rFonts w:ascii="Times New Roman" w:hAnsi="Times New Roman"/>
          <w:sz w:val="28"/>
          <w:szCs w:val="28"/>
          <w:lang w:val="kk-KZ"/>
        </w:rPr>
        <w:t>]</w:t>
      </w:r>
      <w:r w:rsidRPr="00806199">
        <w:rPr>
          <w:rFonts w:ascii="Times New Roman" w:hAnsi="Times New Roman"/>
          <w:sz w:val="28"/>
          <w:szCs w:val="28"/>
        </w:rPr>
        <w:t xml:space="preserve">. </w:t>
      </w:r>
    </w:p>
    <w:p w14:paraId="57BD0181" w14:textId="77777777" w:rsidR="003C1079" w:rsidRPr="00806199" w:rsidRDefault="003C1079" w:rsidP="00B60D6C">
      <w:pPr>
        <w:spacing w:after="0" w:line="240" w:lineRule="auto"/>
        <w:ind w:firstLine="709"/>
        <w:jc w:val="both"/>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7"/>
        <w:gridCol w:w="1528"/>
        <w:gridCol w:w="1537"/>
        <w:gridCol w:w="2996"/>
      </w:tblGrid>
      <w:tr w:rsidR="00F1419C" w:rsidRPr="00806199" w14:paraId="0FA43286" w14:textId="77777777" w:rsidTr="00DC41E7">
        <w:tc>
          <w:tcPr>
            <w:tcW w:w="3128" w:type="dxa"/>
          </w:tcPr>
          <w:p w14:paraId="08EF9C1E"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53B12ECC" wp14:editId="3D5468CD">
                  <wp:extent cx="2352675" cy="1885487"/>
                  <wp:effectExtent l="0" t="0" r="0" b="63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a:srcRect l="36512" t="15233" r="5668"/>
                          <a:stretch/>
                        </pic:blipFill>
                        <pic:spPr bwMode="auto">
                          <a:xfrm>
                            <a:off x="0" y="0"/>
                            <a:ext cx="2461322" cy="1972559"/>
                          </a:xfrm>
                          <a:prstGeom prst="rect">
                            <a:avLst/>
                          </a:prstGeom>
                          <a:ln>
                            <a:noFill/>
                          </a:ln>
                          <a:extLst>
                            <a:ext uri="{53640926-AAD7-44D8-BBD7-CCE9431645EC}">
                              <a14:shadowObscured xmlns:a14="http://schemas.microsoft.com/office/drawing/2010/main"/>
                            </a:ext>
                          </a:extLst>
                        </pic:spPr>
                      </pic:pic>
                    </a:graphicData>
                  </a:graphic>
                </wp:inline>
              </w:drawing>
            </w:r>
          </w:p>
        </w:tc>
        <w:tc>
          <w:tcPr>
            <w:tcW w:w="3112" w:type="dxa"/>
            <w:gridSpan w:val="2"/>
          </w:tcPr>
          <w:p w14:paraId="6B44CDBD"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458CDAB0" wp14:editId="7B098753">
                  <wp:extent cx="1971675" cy="204724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0"/>
                          <a:srcRect l="36168" t="14949" r="8242"/>
                          <a:stretch/>
                        </pic:blipFill>
                        <pic:spPr bwMode="auto">
                          <a:xfrm>
                            <a:off x="0" y="0"/>
                            <a:ext cx="2057631" cy="2136490"/>
                          </a:xfrm>
                          <a:prstGeom prst="rect">
                            <a:avLst/>
                          </a:prstGeom>
                          <a:ln>
                            <a:noFill/>
                          </a:ln>
                          <a:extLst>
                            <a:ext uri="{53640926-AAD7-44D8-BBD7-CCE9431645EC}">
                              <a14:shadowObscured xmlns:a14="http://schemas.microsoft.com/office/drawing/2010/main"/>
                            </a:ext>
                          </a:extLst>
                        </pic:spPr>
                      </pic:pic>
                    </a:graphicData>
                  </a:graphic>
                </wp:inline>
              </w:drawing>
            </w:r>
          </w:p>
        </w:tc>
        <w:tc>
          <w:tcPr>
            <w:tcW w:w="2827" w:type="dxa"/>
          </w:tcPr>
          <w:p w14:paraId="4995B742" w14:textId="77777777" w:rsidR="003C1079" w:rsidRPr="00806199" w:rsidRDefault="003C1079" w:rsidP="00F1419C">
            <w:pPr>
              <w:spacing w:line="240" w:lineRule="auto"/>
              <w:rPr>
                <w:rFonts w:ascii="Times New Roman" w:hAnsi="Times New Roman"/>
                <w:sz w:val="28"/>
                <w:szCs w:val="28"/>
              </w:rPr>
            </w:pPr>
            <w:r w:rsidRPr="00806199">
              <w:rPr>
                <w:rFonts w:ascii="Times New Roman" w:hAnsi="Times New Roman"/>
                <w:noProof/>
                <w:sz w:val="28"/>
                <w:szCs w:val="28"/>
              </w:rPr>
              <w:drawing>
                <wp:inline distT="0" distB="0" distL="0" distR="0" wp14:anchorId="088F0CCC" wp14:editId="747D511E">
                  <wp:extent cx="1946438" cy="2015490"/>
                  <wp:effectExtent l="0" t="0" r="0" b="381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1"/>
                          <a:srcRect l="34449" t="15267" r="17011"/>
                          <a:stretch/>
                        </pic:blipFill>
                        <pic:spPr bwMode="auto">
                          <a:xfrm>
                            <a:off x="0" y="0"/>
                            <a:ext cx="2025892" cy="2097762"/>
                          </a:xfrm>
                          <a:prstGeom prst="rect">
                            <a:avLst/>
                          </a:prstGeom>
                          <a:ln>
                            <a:noFill/>
                          </a:ln>
                          <a:extLst>
                            <a:ext uri="{53640926-AAD7-44D8-BBD7-CCE9431645EC}">
                              <a14:shadowObscured xmlns:a14="http://schemas.microsoft.com/office/drawing/2010/main"/>
                            </a:ext>
                          </a:extLst>
                        </pic:spPr>
                      </pic:pic>
                    </a:graphicData>
                  </a:graphic>
                </wp:inline>
              </w:drawing>
            </w:r>
          </w:p>
        </w:tc>
      </w:tr>
      <w:tr w:rsidR="00F1419C" w:rsidRPr="00806199" w14:paraId="661C1D54" w14:textId="77777777" w:rsidTr="00DC41E7">
        <w:tc>
          <w:tcPr>
            <w:tcW w:w="3128" w:type="dxa"/>
          </w:tcPr>
          <w:p w14:paraId="29330676"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i/>
                <w:iCs/>
                <w:sz w:val="28"/>
                <w:szCs w:val="28"/>
                <w:lang w:val="kk-KZ"/>
              </w:rPr>
              <w:t>а)</w:t>
            </w:r>
          </w:p>
        </w:tc>
        <w:tc>
          <w:tcPr>
            <w:tcW w:w="3112" w:type="dxa"/>
            <w:gridSpan w:val="2"/>
          </w:tcPr>
          <w:p w14:paraId="258BB728"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i/>
                <w:iCs/>
                <w:sz w:val="28"/>
                <w:szCs w:val="28"/>
                <w:lang w:val="kk-KZ"/>
              </w:rPr>
              <w:t>б)</w:t>
            </w:r>
          </w:p>
        </w:tc>
        <w:tc>
          <w:tcPr>
            <w:tcW w:w="2827" w:type="dxa"/>
          </w:tcPr>
          <w:p w14:paraId="7BFE4EA5"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lang w:val="kk-KZ"/>
              </w:rPr>
              <w:t>в)</w:t>
            </w:r>
          </w:p>
        </w:tc>
      </w:tr>
      <w:tr w:rsidR="00F1419C" w:rsidRPr="00806199" w14:paraId="7E9301E6" w14:textId="77777777" w:rsidTr="00DC41E7">
        <w:tc>
          <w:tcPr>
            <w:tcW w:w="4679" w:type="dxa"/>
            <w:gridSpan w:val="2"/>
          </w:tcPr>
          <w:p w14:paraId="5F9E166D"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2F25FF14" wp14:editId="44F830D6">
                  <wp:extent cx="2217413" cy="1885063"/>
                  <wp:effectExtent l="0" t="0" r="0" b="127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2"/>
                          <a:srcRect l="35823" t="14232" r="9968"/>
                          <a:stretch/>
                        </pic:blipFill>
                        <pic:spPr bwMode="auto">
                          <a:xfrm>
                            <a:off x="0" y="0"/>
                            <a:ext cx="2331293" cy="1981875"/>
                          </a:xfrm>
                          <a:prstGeom prst="rect">
                            <a:avLst/>
                          </a:prstGeom>
                          <a:ln>
                            <a:noFill/>
                          </a:ln>
                          <a:extLst>
                            <a:ext uri="{53640926-AAD7-44D8-BBD7-CCE9431645EC}">
                              <a14:shadowObscured xmlns:a14="http://schemas.microsoft.com/office/drawing/2010/main"/>
                            </a:ext>
                          </a:extLst>
                        </pic:spPr>
                      </pic:pic>
                    </a:graphicData>
                  </a:graphic>
                </wp:inline>
              </w:drawing>
            </w:r>
          </w:p>
        </w:tc>
        <w:tc>
          <w:tcPr>
            <w:tcW w:w="4388" w:type="dxa"/>
            <w:gridSpan w:val="2"/>
          </w:tcPr>
          <w:p w14:paraId="4ECF378D" w14:textId="77777777" w:rsidR="003C1079" w:rsidRPr="00806199" w:rsidRDefault="003C1079" w:rsidP="00094A88">
            <w:pPr>
              <w:spacing w:line="240" w:lineRule="auto"/>
              <w:jc w:val="center"/>
              <w:rPr>
                <w:rFonts w:ascii="Times New Roman" w:hAnsi="Times New Roman"/>
                <w:sz w:val="28"/>
                <w:szCs w:val="28"/>
              </w:rPr>
            </w:pPr>
            <w:r w:rsidRPr="00806199">
              <w:rPr>
                <w:rFonts w:ascii="Times New Roman" w:hAnsi="Times New Roman"/>
                <w:noProof/>
                <w:sz w:val="28"/>
                <w:szCs w:val="28"/>
              </w:rPr>
              <w:drawing>
                <wp:inline distT="0" distB="0" distL="0" distR="0" wp14:anchorId="1AE20359" wp14:editId="18B2A9E7">
                  <wp:extent cx="2117638" cy="18669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3"/>
                          <a:srcRect l="34965" t="18805" r="15378"/>
                          <a:stretch/>
                        </pic:blipFill>
                        <pic:spPr bwMode="auto">
                          <a:xfrm>
                            <a:off x="0" y="0"/>
                            <a:ext cx="2228385" cy="1964534"/>
                          </a:xfrm>
                          <a:prstGeom prst="rect">
                            <a:avLst/>
                          </a:prstGeom>
                          <a:ln>
                            <a:noFill/>
                          </a:ln>
                          <a:extLst>
                            <a:ext uri="{53640926-AAD7-44D8-BBD7-CCE9431645EC}">
                              <a14:shadowObscured xmlns:a14="http://schemas.microsoft.com/office/drawing/2010/main"/>
                            </a:ext>
                          </a:extLst>
                        </pic:spPr>
                      </pic:pic>
                    </a:graphicData>
                  </a:graphic>
                </wp:inline>
              </w:drawing>
            </w:r>
          </w:p>
        </w:tc>
      </w:tr>
      <w:tr w:rsidR="00F1419C" w:rsidRPr="00806199" w14:paraId="379209F3" w14:textId="77777777" w:rsidTr="00DC41E7">
        <w:tc>
          <w:tcPr>
            <w:tcW w:w="4679" w:type="dxa"/>
            <w:gridSpan w:val="2"/>
          </w:tcPr>
          <w:p w14:paraId="68BCC10C" w14:textId="77777777" w:rsidR="003C1079" w:rsidRPr="00806199" w:rsidRDefault="003C1079" w:rsidP="00B60D6C">
            <w:pPr>
              <w:tabs>
                <w:tab w:val="left" w:pos="3074"/>
              </w:tabs>
              <w:spacing w:line="240" w:lineRule="auto"/>
              <w:ind w:firstLine="709"/>
              <w:jc w:val="center"/>
              <w:rPr>
                <w:rFonts w:ascii="Times New Roman" w:hAnsi="Times New Roman"/>
                <w:sz w:val="28"/>
                <w:szCs w:val="28"/>
              </w:rPr>
            </w:pPr>
            <w:r w:rsidRPr="00806199">
              <w:rPr>
                <w:rFonts w:ascii="Times New Roman" w:hAnsi="Times New Roman"/>
                <w:i/>
                <w:iCs/>
                <w:sz w:val="28"/>
                <w:szCs w:val="28"/>
                <w:lang w:val="kk-KZ"/>
              </w:rPr>
              <w:t>г)</w:t>
            </w:r>
          </w:p>
        </w:tc>
        <w:tc>
          <w:tcPr>
            <w:tcW w:w="4388" w:type="dxa"/>
            <w:gridSpan w:val="2"/>
          </w:tcPr>
          <w:p w14:paraId="2C46EA2A"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i/>
                <w:iCs/>
                <w:sz w:val="28"/>
                <w:szCs w:val="28"/>
              </w:rPr>
              <w:t>д)</w:t>
            </w:r>
          </w:p>
        </w:tc>
      </w:tr>
    </w:tbl>
    <w:p w14:paraId="78948E0F" w14:textId="77777777" w:rsidR="003C1079" w:rsidRPr="00806199" w:rsidRDefault="003C1079" w:rsidP="00B60D6C">
      <w:pPr>
        <w:spacing w:after="0" w:line="240" w:lineRule="auto"/>
        <w:ind w:firstLine="709"/>
        <w:jc w:val="both"/>
        <w:rPr>
          <w:rFonts w:ascii="Times New Roman" w:hAnsi="Times New Roman"/>
          <w:sz w:val="28"/>
          <w:szCs w:val="28"/>
        </w:rPr>
      </w:pPr>
    </w:p>
    <w:p w14:paraId="761ACD08" w14:textId="0D5C8FED" w:rsidR="003C1079" w:rsidRPr="00806199" w:rsidRDefault="003C1079" w:rsidP="00B60D6C">
      <w:pPr>
        <w:spacing w:after="0" w:line="240" w:lineRule="auto"/>
        <w:ind w:firstLine="709"/>
        <w:rPr>
          <w:rFonts w:ascii="Times New Roman" w:hAnsi="Times New Roman"/>
          <w:sz w:val="28"/>
          <w:szCs w:val="28"/>
        </w:rPr>
      </w:pPr>
      <w:r w:rsidRPr="00806199">
        <w:rPr>
          <w:rFonts w:ascii="Times New Roman" w:hAnsi="Times New Roman"/>
          <w:i/>
          <w:iCs/>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30 </w:t>
      </w:r>
      <w:r w:rsidR="005E52BC" w:rsidRPr="00806199">
        <w:rPr>
          <w:rFonts w:ascii="Times New Roman" w:hAnsi="Times New Roman"/>
          <w:sz w:val="28"/>
          <w:szCs w:val="28"/>
          <w:lang w:val="kk-KZ"/>
        </w:rPr>
        <w:t>айн</w:t>
      </w:r>
      <w:r w:rsidRPr="00806199">
        <w:rPr>
          <w:rFonts w:ascii="Times New Roman" w:hAnsi="Times New Roman"/>
          <w:sz w:val="28"/>
          <w:szCs w:val="28"/>
        </w:rPr>
        <w:t xml:space="preserve">/мин; </w:t>
      </w:r>
      <w:r w:rsidRPr="00806199">
        <w:rPr>
          <w:rFonts w:ascii="Times New Roman" w:hAnsi="Times New Roman"/>
          <w:i/>
          <w:iCs/>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65 </w:t>
      </w:r>
      <w:r w:rsidR="005E52BC" w:rsidRPr="00806199">
        <w:rPr>
          <w:rFonts w:ascii="Times New Roman" w:hAnsi="Times New Roman"/>
          <w:sz w:val="28"/>
          <w:szCs w:val="28"/>
          <w:lang w:val="kk-KZ"/>
        </w:rPr>
        <w:t>айн</w:t>
      </w:r>
      <w:r w:rsidRPr="00806199">
        <w:rPr>
          <w:rFonts w:ascii="Times New Roman" w:hAnsi="Times New Roman"/>
          <w:sz w:val="28"/>
          <w:szCs w:val="28"/>
        </w:rPr>
        <w:t xml:space="preserve">/мин; </w:t>
      </w: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80 </w:t>
      </w:r>
      <w:r w:rsidR="005E52BC" w:rsidRPr="00806199">
        <w:rPr>
          <w:rFonts w:ascii="Times New Roman" w:hAnsi="Times New Roman"/>
          <w:sz w:val="28"/>
          <w:szCs w:val="28"/>
          <w:lang w:val="kk-KZ"/>
        </w:rPr>
        <w:t>айн</w:t>
      </w:r>
      <w:r w:rsidRPr="00806199">
        <w:rPr>
          <w:rFonts w:ascii="Times New Roman" w:hAnsi="Times New Roman"/>
          <w:sz w:val="28"/>
          <w:szCs w:val="28"/>
        </w:rPr>
        <w:t xml:space="preserve">/мин; </w:t>
      </w:r>
      <w:r w:rsidRPr="00806199">
        <w:rPr>
          <w:rFonts w:ascii="Times New Roman" w:hAnsi="Times New Roman"/>
          <w:i/>
          <w:iCs/>
          <w:sz w:val="28"/>
          <w:szCs w:val="28"/>
        </w:rPr>
        <w:t>г</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100 </w:t>
      </w:r>
      <w:r w:rsidR="005E52BC" w:rsidRPr="00806199">
        <w:rPr>
          <w:rFonts w:ascii="Times New Roman" w:hAnsi="Times New Roman"/>
          <w:sz w:val="28"/>
          <w:szCs w:val="28"/>
          <w:lang w:val="kk-KZ"/>
        </w:rPr>
        <w:t>айн</w:t>
      </w:r>
      <w:r w:rsidRPr="00806199">
        <w:rPr>
          <w:rFonts w:ascii="Times New Roman" w:hAnsi="Times New Roman"/>
          <w:sz w:val="28"/>
          <w:szCs w:val="28"/>
        </w:rPr>
        <w:t xml:space="preserve">/мин; </w:t>
      </w:r>
      <w:r w:rsidRPr="00806199">
        <w:rPr>
          <w:rFonts w:ascii="Times New Roman" w:hAnsi="Times New Roman"/>
          <w:i/>
          <w:iCs/>
          <w:sz w:val="28"/>
          <w:szCs w:val="28"/>
        </w:rPr>
        <w:t xml:space="preserve">д </w:t>
      </w:r>
      <w:r w:rsidR="00550994" w:rsidRPr="00806199">
        <w:rPr>
          <w:rFonts w:ascii="Times New Roman" w:hAnsi="Times New Roman"/>
          <w:i/>
          <w:iCs/>
          <w:sz w:val="28"/>
          <w:szCs w:val="28"/>
        </w:rPr>
        <w:t>-</w:t>
      </w:r>
      <w:r w:rsidRPr="00806199">
        <w:rPr>
          <w:rFonts w:ascii="Times New Roman" w:hAnsi="Times New Roman"/>
          <w:i/>
          <w:iCs/>
          <w:sz w:val="28"/>
          <w:szCs w:val="28"/>
        </w:rPr>
        <w:t xml:space="preserve"> </w:t>
      </w:r>
      <w:r w:rsidRPr="00806199">
        <w:rPr>
          <w:rFonts w:ascii="Times New Roman" w:hAnsi="Times New Roman"/>
          <w:sz w:val="28"/>
          <w:szCs w:val="28"/>
        </w:rPr>
        <w:t xml:space="preserve">125 </w:t>
      </w:r>
      <w:r w:rsidR="005E52BC" w:rsidRPr="00806199">
        <w:rPr>
          <w:rFonts w:ascii="Times New Roman" w:hAnsi="Times New Roman"/>
          <w:sz w:val="28"/>
          <w:szCs w:val="28"/>
          <w:lang w:val="kk-KZ"/>
        </w:rPr>
        <w:t>айн</w:t>
      </w:r>
      <w:r w:rsidRPr="00806199">
        <w:rPr>
          <w:rFonts w:ascii="Times New Roman" w:hAnsi="Times New Roman"/>
          <w:sz w:val="28"/>
          <w:szCs w:val="28"/>
        </w:rPr>
        <w:t>/мин</w:t>
      </w:r>
    </w:p>
    <w:p w14:paraId="7D38A835"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019A06A6" w14:textId="59D783CE" w:rsidR="003C1079" w:rsidRPr="00806199" w:rsidRDefault="005E52BC"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4.11 </w:t>
      </w:r>
      <w:r w:rsidR="00D75606" w:rsidRPr="00806199">
        <w:rPr>
          <w:rFonts w:ascii="Times New Roman" w:hAnsi="Times New Roman"/>
          <w:sz w:val="28"/>
          <w:szCs w:val="28"/>
          <w:lang w:val="kk-KZ"/>
        </w:rPr>
        <w:t xml:space="preserve">– </w:t>
      </w:r>
      <w:r w:rsidR="00431E76" w:rsidRPr="00806199">
        <w:rPr>
          <w:rFonts w:ascii="Times New Roman" w:hAnsi="Times New Roman"/>
          <w:sz w:val="28"/>
          <w:szCs w:val="28"/>
          <w:lang w:val="kk-KZ"/>
        </w:rPr>
        <w:t xml:space="preserve">Құралдың әртүрлі айналу жылдамдықтарында </w:t>
      </w:r>
      <w:r w:rsidR="003C1079" w:rsidRPr="00806199">
        <w:rPr>
          <w:rFonts w:ascii="Times New Roman" w:hAnsi="Times New Roman"/>
          <w:sz w:val="28"/>
          <w:szCs w:val="28"/>
          <w:lang w:val="kk-KZ"/>
        </w:rPr>
        <w:t xml:space="preserve">Р6М5 </w:t>
      </w:r>
      <w:r w:rsidR="00431E76" w:rsidRPr="00806199">
        <w:rPr>
          <w:rFonts w:ascii="Times New Roman" w:hAnsi="Times New Roman"/>
          <w:sz w:val="28"/>
          <w:szCs w:val="28"/>
          <w:lang w:val="kk-KZ"/>
        </w:rPr>
        <w:t>болаттың микроқұрылымы</w:t>
      </w:r>
    </w:p>
    <w:p w14:paraId="0CFDB87E"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7C9B775D" w14:textId="2A210348"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Бұл берілген құрылымдарды одан әрі талдайтын болсақ, келесідей бейнелермен жұмыс жасаймыз және әрқайсысына жеке</w:t>
      </w:r>
      <w:r w:rsidR="00550994" w:rsidRPr="00806199">
        <w:rPr>
          <w:rFonts w:ascii="Times New Roman" w:hAnsi="Times New Roman"/>
          <w:sz w:val="28"/>
          <w:szCs w:val="28"/>
          <w:lang w:val="kk-KZ"/>
        </w:rPr>
        <w:t>-</w:t>
      </w:r>
      <w:r w:rsidRPr="00806199">
        <w:rPr>
          <w:rFonts w:ascii="Times New Roman" w:hAnsi="Times New Roman"/>
          <w:sz w:val="28"/>
          <w:szCs w:val="28"/>
          <w:lang w:val="kk-KZ"/>
        </w:rPr>
        <w:t>жеке тоқтала кетеміз.</w:t>
      </w:r>
    </w:p>
    <w:p w14:paraId="733F1BF6" w14:textId="42184F5A" w:rsidR="003C1079" w:rsidRPr="00806199" w:rsidRDefault="003C1079" w:rsidP="00B60D6C">
      <w:pPr>
        <w:spacing w:after="0" w:line="240" w:lineRule="auto"/>
        <w:ind w:firstLine="709"/>
        <w:rPr>
          <w:rFonts w:ascii="Times New Roman" w:hAnsi="Times New Roman"/>
          <w:sz w:val="28"/>
          <w:szCs w:val="28"/>
          <w:lang w:val="kk-KZ"/>
        </w:rPr>
      </w:pPr>
      <w:r w:rsidRPr="00806199">
        <w:rPr>
          <w:rFonts w:ascii="Times New Roman" w:hAnsi="Times New Roman"/>
          <w:sz w:val="28"/>
          <w:szCs w:val="28"/>
          <w:lang w:val="kk-KZ"/>
        </w:rPr>
        <w:t xml:space="preserve">4.12 </w:t>
      </w:r>
      <w:r w:rsidR="00431E76" w:rsidRPr="00806199">
        <w:rPr>
          <w:rFonts w:ascii="Times New Roman" w:hAnsi="Times New Roman"/>
          <w:sz w:val="28"/>
          <w:szCs w:val="28"/>
          <w:lang w:val="kk-KZ"/>
        </w:rPr>
        <w:t>суретте Р6М5 болат үлгілердің ысқылап қалыптастырудан кейінгі микроқұрылымы көрсетілген</w:t>
      </w:r>
      <w:r w:rsidRPr="00806199">
        <w:rPr>
          <w:rFonts w:ascii="Times New Roman" w:hAnsi="Times New Roman"/>
          <w:sz w:val="28"/>
          <w:szCs w:val="28"/>
          <w:lang w:val="kk-KZ"/>
        </w:rPr>
        <w:t>.</w:t>
      </w:r>
    </w:p>
    <w:p w14:paraId="5720A7A0"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C1079" w:rsidRPr="00806199" w14:paraId="399266F6" w14:textId="77777777" w:rsidTr="00DC41E7">
        <w:tc>
          <w:tcPr>
            <w:tcW w:w="2500" w:type="pct"/>
          </w:tcPr>
          <w:p w14:paraId="1ACB7753"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085A1794" wp14:editId="1D605A35">
                  <wp:extent cx="2241222" cy="2457450"/>
                  <wp:effectExtent l="0" t="0" r="6985" b="0"/>
                  <wp:docPr id="90" name="Рисунок 21">
                    <a:extLst xmlns:a="http://schemas.openxmlformats.org/drawingml/2006/main">
                      <a:ext uri="{FF2B5EF4-FFF2-40B4-BE49-F238E27FC236}">
                        <a16:creationId xmlns:a16="http://schemas.microsoft.com/office/drawing/2014/main" id="{32C4FEFC-B3C5-4681-B8AF-FBFD6D5154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1">
                            <a:extLst>
                              <a:ext uri="{FF2B5EF4-FFF2-40B4-BE49-F238E27FC236}">
                                <a16:creationId xmlns:a16="http://schemas.microsoft.com/office/drawing/2014/main" id="{32C4FEFC-B3C5-4681-B8AF-FBFD6D5154FD}"/>
                              </a:ext>
                            </a:extLst>
                          </pic:cNvPr>
                          <pic:cNvPicPr>
                            <a:picLocks noChangeAspect="1"/>
                          </pic:cNvPicPr>
                        </pic:nvPicPr>
                        <pic:blipFill>
                          <a:blip r:embed="rId174">
                            <a:extLst>
                              <a:ext uri="{28A0092B-C50C-407E-A947-70E740481C1C}">
                                <a14:useLocalDpi xmlns:a14="http://schemas.microsoft.com/office/drawing/2010/main" val="0"/>
                              </a:ext>
                            </a:extLst>
                          </a:blip>
                          <a:stretch>
                            <a:fillRect/>
                          </a:stretch>
                        </pic:blipFill>
                        <pic:spPr>
                          <a:xfrm>
                            <a:off x="0" y="0"/>
                            <a:ext cx="2266999" cy="2485713"/>
                          </a:xfrm>
                          <a:prstGeom prst="rect">
                            <a:avLst/>
                          </a:prstGeom>
                        </pic:spPr>
                      </pic:pic>
                    </a:graphicData>
                  </a:graphic>
                </wp:inline>
              </w:drawing>
            </w:r>
          </w:p>
        </w:tc>
        <w:tc>
          <w:tcPr>
            <w:tcW w:w="2500" w:type="pct"/>
          </w:tcPr>
          <w:p w14:paraId="0AAD6899"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5ED368B6" wp14:editId="47EE93FD">
                  <wp:extent cx="2121125" cy="2381250"/>
                  <wp:effectExtent l="0" t="0" r="0" b="0"/>
                  <wp:docPr id="62" name="Рисунок 61">
                    <a:extLst xmlns:a="http://schemas.openxmlformats.org/drawingml/2006/main">
                      <a:ext uri="{FF2B5EF4-FFF2-40B4-BE49-F238E27FC236}">
                        <a16:creationId xmlns:a16="http://schemas.microsoft.com/office/drawing/2014/main" id="{2B51A107-77BC-471F-9B8C-1306EEBFCC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1">
                            <a:extLst>
                              <a:ext uri="{FF2B5EF4-FFF2-40B4-BE49-F238E27FC236}">
                                <a16:creationId xmlns:a16="http://schemas.microsoft.com/office/drawing/2014/main" id="{2B51A107-77BC-471F-9B8C-1306EEBFCCBB}"/>
                              </a:ext>
                            </a:extLst>
                          </pic:cNvPr>
                          <pic:cNvPicPr>
                            <a:picLocks noChangeAspect="1"/>
                          </pic:cNvPicPr>
                        </pic:nvPicPr>
                        <pic:blipFill>
                          <a:blip r:embed="rId175">
                            <a:extLst>
                              <a:ext uri="{28A0092B-C50C-407E-A947-70E740481C1C}">
                                <a14:useLocalDpi xmlns:a14="http://schemas.microsoft.com/office/drawing/2010/main" val="0"/>
                              </a:ext>
                            </a:extLst>
                          </a:blip>
                          <a:stretch>
                            <a:fillRect/>
                          </a:stretch>
                        </pic:blipFill>
                        <pic:spPr>
                          <a:xfrm>
                            <a:off x="0" y="0"/>
                            <a:ext cx="2132528" cy="2394052"/>
                          </a:xfrm>
                          <a:prstGeom prst="rect">
                            <a:avLst/>
                          </a:prstGeom>
                        </pic:spPr>
                      </pic:pic>
                    </a:graphicData>
                  </a:graphic>
                </wp:inline>
              </w:drawing>
            </w:r>
          </w:p>
        </w:tc>
      </w:tr>
      <w:tr w:rsidR="003C1079" w:rsidRPr="00806199" w14:paraId="60E98E9C" w14:textId="77777777" w:rsidTr="00DC41E7">
        <w:tc>
          <w:tcPr>
            <w:tcW w:w="2500" w:type="pct"/>
          </w:tcPr>
          <w:p w14:paraId="3ED687B7" w14:textId="05149569" w:rsidR="00094A88" w:rsidRPr="00806199" w:rsidRDefault="003C1079" w:rsidP="00F1419C">
            <w:pPr>
              <w:spacing w:line="240" w:lineRule="auto"/>
              <w:jc w:val="center"/>
              <w:rPr>
                <w:rFonts w:ascii="Times New Roman" w:hAnsi="Times New Roman"/>
                <w:i/>
                <w:iCs/>
                <w:sz w:val="28"/>
                <w:szCs w:val="28"/>
              </w:rPr>
            </w:pPr>
            <w:r w:rsidRPr="00806199">
              <w:rPr>
                <w:rFonts w:ascii="Times New Roman" w:hAnsi="Times New Roman"/>
                <w:i/>
                <w:iCs/>
                <w:sz w:val="28"/>
                <w:szCs w:val="28"/>
              </w:rPr>
              <w:t>а)</w:t>
            </w:r>
          </w:p>
        </w:tc>
        <w:tc>
          <w:tcPr>
            <w:tcW w:w="2500" w:type="pct"/>
          </w:tcPr>
          <w:p w14:paraId="47213B37" w14:textId="77777777" w:rsidR="003C1079" w:rsidRPr="00806199" w:rsidRDefault="003C1079" w:rsidP="00094A88">
            <w:pPr>
              <w:spacing w:line="240" w:lineRule="auto"/>
              <w:jc w:val="center"/>
              <w:rPr>
                <w:rFonts w:ascii="Times New Roman" w:hAnsi="Times New Roman"/>
                <w:i/>
                <w:iCs/>
                <w:sz w:val="28"/>
                <w:szCs w:val="28"/>
              </w:rPr>
            </w:pPr>
            <w:r w:rsidRPr="00806199">
              <w:rPr>
                <w:rFonts w:ascii="Times New Roman" w:hAnsi="Times New Roman"/>
                <w:i/>
                <w:iCs/>
                <w:sz w:val="28"/>
                <w:szCs w:val="28"/>
              </w:rPr>
              <w:t>б)</w:t>
            </w:r>
          </w:p>
        </w:tc>
      </w:tr>
      <w:tr w:rsidR="003C1079" w:rsidRPr="00806199" w14:paraId="7A2782DC" w14:textId="77777777" w:rsidTr="00DC41E7">
        <w:tc>
          <w:tcPr>
            <w:tcW w:w="2500" w:type="pct"/>
          </w:tcPr>
          <w:p w14:paraId="7B10EA82"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0F8AAF02" wp14:editId="7D542392">
                  <wp:extent cx="2316480" cy="2562983"/>
                  <wp:effectExtent l="0" t="0" r="7620" b="8890"/>
                  <wp:docPr id="91" name="Рисунок 24">
                    <a:extLst xmlns:a="http://schemas.openxmlformats.org/drawingml/2006/main">
                      <a:ext uri="{FF2B5EF4-FFF2-40B4-BE49-F238E27FC236}">
                        <a16:creationId xmlns:a16="http://schemas.microsoft.com/office/drawing/2014/main" id="{4604F708-19E1-4615-8D91-1D2076D027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4">
                            <a:extLst>
                              <a:ext uri="{FF2B5EF4-FFF2-40B4-BE49-F238E27FC236}">
                                <a16:creationId xmlns:a16="http://schemas.microsoft.com/office/drawing/2014/main" id="{4604F708-19E1-4615-8D91-1D2076D0274B}"/>
                              </a:ext>
                            </a:extLst>
                          </pic:cNvPr>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0" y="0"/>
                            <a:ext cx="2322575" cy="2569726"/>
                          </a:xfrm>
                          <a:prstGeom prst="rect">
                            <a:avLst/>
                          </a:prstGeom>
                        </pic:spPr>
                      </pic:pic>
                    </a:graphicData>
                  </a:graphic>
                </wp:inline>
              </w:drawing>
            </w:r>
          </w:p>
        </w:tc>
        <w:tc>
          <w:tcPr>
            <w:tcW w:w="2500" w:type="pct"/>
          </w:tcPr>
          <w:p w14:paraId="53017663"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038B1316" wp14:editId="426BF69C">
                  <wp:extent cx="2260109" cy="2457450"/>
                  <wp:effectExtent l="0" t="0" r="6985" b="0"/>
                  <wp:docPr id="92" name="Рисунок 63">
                    <a:extLst xmlns:a="http://schemas.openxmlformats.org/drawingml/2006/main">
                      <a:ext uri="{FF2B5EF4-FFF2-40B4-BE49-F238E27FC236}">
                        <a16:creationId xmlns:a16="http://schemas.microsoft.com/office/drawing/2014/main" id="{18F4298B-DFE3-48B1-BE54-2EB427035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3">
                            <a:extLst>
                              <a:ext uri="{FF2B5EF4-FFF2-40B4-BE49-F238E27FC236}">
                                <a16:creationId xmlns:a16="http://schemas.microsoft.com/office/drawing/2014/main" id="{18F4298B-DFE3-48B1-BE54-2EB427035C33}"/>
                              </a:ext>
                            </a:extLst>
                          </pic:cNvPr>
                          <pic:cNvPicPr>
                            <a:picLocks noChangeAspect="1"/>
                          </pic:cNvPicPr>
                        </pic:nvPicPr>
                        <pic:blipFill>
                          <a:blip r:embed="rId177">
                            <a:extLst>
                              <a:ext uri="{28A0092B-C50C-407E-A947-70E740481C1C}">
                                <a14:useLocalDpi xmlns:a14="http://schemas.microsoft.com/office/drawing/2010/main" val="0"/>
                              </a:ext>
                            </a:extLst>
                          </a:blip>
                          <a:stretch>
                            <a:fillRect/>
                          </a:stretch>
                        </pic:blipFill>
                        <pic:spPr>
                          <a:xfrm>
                            <a:off x="0" y="0"/>
                            <a:ext cx="2294600" cy="2494953"/>
                          </a:xfrm>
                          <a:prstGeom prst="rect">
                            <a:avLst/>
                          </a:prstGeom>
                        </pic:spPr>
                      </pic:pic>
                    </a:graphicData>
                  </a:graphic>
                </wp:inline>
              </w:drawing>
            </w:r>
          </w:p>
        </w:tc>
      </w:tr>
      <w:tr w:rsidR="003C1079" w:rsidRPr="00806199" w14:paraId="6DB22200" w14:textId="77777777" w:rsidTr="00DC41E7">
        <w:tc>
          <w:tcPr>
            <w:tcW w:w="2500" w:type="pct"/>
          </w:tcPr>
          <w:p w14:paraId="611D9594" w14:textId="01B49665" w:rsidR="003C1079" w:rsidRPr="00806199" w:rsidRDefault="003C1079" w:rsidP="00F1419C">
            <w:pPr>
              <w:spacing w:line="240" w:lineRule="auto"/>
              <w:jc w:val="center"/>
              <w:rPr>
                <w:rFonts w:ascii="Times New Roman" w:hAnsi="Times New Roman"/>
                <w:i/>
                <w:iCs/>
                <w:noProof/>
                <w:sz w:val="28"/>
                <w:szCs w:val="28"/>
              </w:rPr>
            </w:pPr>
            <w:r w:rsidRPr="00806199">
              <w:rPr>
                <w:rFonts w:ascii="Times New Roman" w:hAnsi="Times New Roman"/>
                <w:i/>
                <w:iCs/>
                <w:noProof/>
                <w:sz w:val="28"/>
                <w:szCs w:val="28"/>
              </w:rPr>
              <w:t>в)</w:t>
            </w:r>
          </w:p>
        </w:tc>
        <w:tc>
          <w:tcPr>
            <w:tcW w:w="2500" w:type="pct"/>
          </w:tcPr>
          <w:p w14:paraId="47003305" w14:textId="77777777" w:rsidR="003C1079" w:rsidRPr="00806199" w:rsidRDefault="003C1079" w:rsidP="00094A88">
            <w:pPr>
              <w:spacing w:line="240" w:lineRule="auto"/>
              <w:jc w:val="center"/>
              <w:rPr>
                <w:rFonts w:ascii="Times New Roman" w:hAnsi="Times New Roman"/>
                <w:i/>
                <w:iCs/>
                <w:noProof/>
                <w:sz w:val="28"/>
                <w:szCs w:val="28"/>
              </w:rPr>
            </w:pPr>
            <w:r w:rsidRPr="00806199">
              <w:rPr>
                <w:rFonts w:ascii="Times New Roman" w:hAnsi="Times New Roman"/>
                <w:i/>
                <w:iCs/>
                <w:sz w:val="28"/>
                <w:szCs w:val="28"/>
              </w:rPr>
              <w:t>г)</w:t>
            </w:r>
          </w:p>
        </w:tc>
      </w:tr>
      <w:tr w:rsidR="003C1079" w:rsidRPr="00806199" w14:paraId="2A00C288" w14:textId="77777777" w:rsidTr="00DC41E7">
        <w:tc>
          <w:tcPr>
            <w:tcW w:w="2500" w:type="pct"/>
          </w:tcPr>
          <w:p w14:paraId="65CF5C60"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714F2348" wp14:editId="22D8DDF0">
                  <wp:extent cx="2420611" cy="2476500"/>
                  <wp:effectExtent l="0" t="0" r="0" b="0"/>
                  <wp:docPr id="93" name="Рисунок 26">
                    <a:extLst xmlns:a="http://schemas.openxmlformats.org/drawingml/2006/main">
                      <a:ext uri="{FF2B5EF4-FFF2-40B4-BE49-F238E27FC236}">
                        <a16:creationId xmlns:a16="http://schemas.microsoft.com/office/drawing/2014/main" id="{90CB0386-B806-4EE4-8D6B-09575D5D84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6">
                            <a:extLst>
                              <a:ext uri="{FF2B5EF4-FFF2-40B4-BE49-F238E27FC236}">
                                <a16:creationId xmlns:a16="http://schemas.microsoft.com/office/drawing/2014/main" id="{90CB0386-B806-4EE4-8D6B-09575D5D846A}"/>
                              </a:ext>
                            </a:extLst>
                          </pic:cNvPr>
                          <pic:cNvPicPr>
                            <a:picLocks noChangeAspect="1"/>
                          </pic:cNvPicPr>
                        </pic:nvPicPr>
                        <pic:blipFill>
                          <a:blip r:embed="rId178">
                            <a:extLst>
                              <a:ext uri="{28A0092B-C50C-407E-A947-70E740481C1C}">
                                <a14:useLocalDpi xmlns:a14="http://schemas.microsoft.com/office/drawing/2010/main" val="0"/>
                              </a:ext>
                            </a:extLst>
                          </a:blip>
                          <a:stretch>
                            <a:fillRect/>
                          </a:stretch>
                        </pic:blipFill>
                        <pic:spPr>
                          <a:xfrm>
                            <a:off x="0" y="0"/>
                            <a:ext cx="2454035" cy="2510695"/>
                          </a:xfrm>
                          <a:prstGeom prst="rect">
                            <a:avLst/>
                          </a:prstGeom>
                        </pic:spPr>
                      </pic:pic>
                    </a:graphicData>
                  </a:graphic>
                </wp:inline>
              </w:drawing>
            </w:r>
          </w:p>
        </w:tc>
        <w:tc>
          <w:tcPr>
            <w:tcW w:w="2500" w:type="pct"/>
          </w:tcPr>
          <w:p w14:paraId="5F17AACF"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79AF0F72" wp14:editId="45E4722D">
                  <wp:extent cx="2348055" cy="2533650"/>
                  <wp:effectExtent l="0" t="0" r="0" b="0"/>
                  <wp:docPr id="94" name="Рисунок 65">
                    <a:extLst xmlns:a="http://schemas.openxmlformats.org/drawingml/2006/main">
                      <a:ext uri="{FF2B5EF4-FFF2-40B4-BE49-F238E27FC236}">
                        <a16:creationId xmlns:a16="http://schemas.microsoft.com/office/drawing/2014/main" id="{7BA687AA-785D-4602-973B-11AA7D72F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5">
                            <a:extLst>
                              <a:ext uri="{FF2B5EF4-FFF2-40B4-BE49-F238E27FC236}">
                                <a16:creationId xmlns:a16="http://schemas.microsoft.com/office/drawing/2014/main" id="{7BA687AA-785D-4602-973B-11AA7D72F638}"/>
                              </a:ext>
                            </a:extLst>
                          </pic:cNvPr>
                          <pic:cNvPicPr>
                            <a:picLocks noChangeAspect="1"/>
                          </pic:cNvPicPr>
                        </pic:nvPicPr>
                        <pic:blipFill>
                          <a:blip r:embed="rId179">
                            <a:extLst>
                              <a:ext uri="{28A0092B-C50C-407E-A947-70E740481C1C}">
                                <a14:useLocalDpi xmlns:a14="http://schemas.microsoft.com/office/drawing/2010/main" val="0"/>
                              </a:ext>
                            </a:extLst>
                          </a:blip>
                          <a:stretch>
                            <a:fillRect/>
                          </a:stretch>
                        </pic:blipFill>
                        <pic:spPr>
                          <a:xfrm>
                            <a:off x="0" y="0"/>
                            <a:ext cx="2371895" cy="2559374"/>
                          </a:xfrm>
                          <a:prstGeom prst="rect">
                            <a:avLst/>
                          </a:prstGeom>
                        </pic:spPr>
                      </pic:pic>
                    </a:graphicData>
                  </a:graphic>
                </wp:inline>
              </w:drawing>
            </w:r>
          </w:p>
        </w:tc>
      </w:tr>
      <w:tr w:rsidR="003C1079" w:rsidRPr="00806199" w14:paraId="54BADBCD" w14:textId="77777777" w:rsidTr="00DC41E7">
        <w:tc>
          <w:tcPr>
            <w:tcW w:w="2500" w:type="pct"/>
          </w:tcPr>
          <w:p w14:paraId="2CA044DA" w14:textId="6417F778"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noProof/>
                <w:sz w:val="28"/>
                <w:szCs w:val="28"/>
              </w:rPr>
              <w:t>д)</w:t>
            </w:r>
          </w:p>
        </w:tc>
        <w:tc>
          <w:tcPr>
            <w:tcW w:w="2500" w:type="pct"/>
          </w:tcPr>
          <w:p w14:paraId="1B7E3B6F" w14:textId="77777777"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sz w:val="28"/>
                <w:szCs w:val="28"/>
              </w:rPr>
              <w:t>е)</w:t>
            </w:r>
          </w:p>
        </w:tc>
      </w:tr>
      <w:tr w:rsidR="003C1079" w:rsidRPr="00806199" w14:paraId="2D0E69DB" w14:textId="77777777" w:rsidTr="00DC41E7">
        <w:tc>
          <w:tcPr>
            <w:tcW w:w="2500" w:type="pct"/>
          </w:tcPr>
          <w:p w14:paraId="1F8F3672"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62DEA7F0" wp14:editId="261FDB79">
                  <wp:extent cx="2396345" cy="2438400"/>
                  <wp:effectExtent l="0" t="0" r="4445" b="0"/>
                  <wp:docPr id="95" name="Рисунок 28">
                    <a:extLst xmlns:a="http://schemas.openxmlformats.org/drawingml/2006/main">
                      <a:ext uri="{FF2B5EF4-FFF2-40B4-BE49-F238E27FC236}">
                        <a16:creationId xmlns:a16="http://schemas.microsoft.com/office/drawing/2014/main" id="{71BAF2F5-9FE2-4248-80CC-002CC760A0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8">
                            <a:extLst>
                              <a:ext uri="{FF2B5EF4-FFF2-40B4-BE49-F238E27FC236}">
                                <a16:creationId xmlns:a16="http://schemas.microsoft.com/office/drawing/2014/main" id="{71BAF2F5-9FE2-4248-80CC-002CC760A0B3}"/>
                              </a:ext>
                            </a:extLst>
                          </pic:cNvPr>
                          <pic:cNvPicPr>
                            <a:picLocks noChangeAspect="1"/>
                          </pic:cNvPicPr>
                        </pic:nvPicPr>
                        <pic:blipFill>
                          <a:blip r:embed="rId180">
                            <a:extLst>
                              <a:ext uri="{28A0092B-C50C-407E-A947-70E740481C1C}">
                                <a14:useLocalDpi xmlns:a14="http://schemas.microsoft.com/office/drawing/2010/main" val="0"/>
                              </a:ext>
                            </a:extLst>
                          </a:blip>
                          <a:stretch>
                            <a:fillRect/>
                          </a:stretch>
                        </pic:blipFill>
                        <pic:spPr>
                          <a:xfrm>
                            <a:off x="0" y="0"/>
                            <a:ext cx="2420572" cy="2463052"/>
                          </a:xfrm>
                          <a:prstGeom prst="rect">
                            <a:avLst/>
                          </a:prstGeom>
                        </pic:spPr>
                      </pic:pic>
                    </a:graphicData>
                  </a:graphic>
                </wp:inline>
              </w:drawing>
            </w:r>
          </w:p>
        </w:tc>
        <w:tc>
          <w:tcPr>
            <w:tcW w:w="2500" w:type="pct"/>
          </w:tcPr>
          <w:p w14:paraId="54286743"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58F6E72B" wp14:editId="2CB6CFEB">
                  <wp:extent cx="2304828" cy="2476500"/>
                  <wp:effectExtent l="0" t="0" r="635" b="0"/>
                  <wp:docPr id="96" name="Рисунок 67">
                    <a:extLst xmlns:a="http://schemas.openxmlformats.org/drawingml/2006/main">
                      <a:ext uri="{FF2B5EF4-FFF2-40B4-BE49-F238E27FC236}">
                        <a16:creationId xmlns:a16="http://schemas.microsoft.com/office/drawing/2014/main" id="{DCF6CD8A-846C-4627-BBC0-A6532EF588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7">
                            <a:extLst>
                              <a:ext uri="{FF2B5EF4-FFF2-40B4-BE49-F238E27FC236}">
                                <a16:creationId xmlns:a16="http://schemas.microsoft.com/office/drawing/2014/main" id="{DCF6CD8A-846C-4627-BBC0-A6532EF58879}"/>
                              </a:ext>
                            </a:extLst>
                          </pic:cNvPr>
                          <pic:cNvPicPr>
                            <a:picLocks noChangeAspect="1"/>
                          </pic:cNvPicPr>
                        </pic:nvPicPr>
                        <pic:blipFill>
                          <a:blip r:embed="rId181">
                            <a:extLst>
                              <a:ext uri="{28A0092B-C50C-407E-A947-70E740481C1C}">
                                <a14:useLocalDpi xmlns:a14="http://schemas.microsoft.com/office/drawing/2010/main" val="0"/>
                              </a:ext>
                            </a:extLst>
                          </a:blip>
                          <a:stretch>
                            <a:fillRect/>
                          </a:stretch>
                        </pic:blipFill>
                        <pic:spPr>
                          <a:xfrm>
                            <a:off x="0" y="0"/>
                            <a:ext cx="2320350" cy="2493178"/>
                          </a:xfrm>
                          <a:prstGeom prst="rect">
                            <a:avLst/>
                          </a:prstGeom>
                        </pic:spPr>
                      </pic:pic>
                    </a:graphicData>
                  </a:graphic>
                </wp:inline>
              </w:drawing>
            </w:r>
          </w:p>
        </w:tc>
      </w:tr>
      <w:tr w:rsidR="003C1079" w:rsidRPr="00806199" w14:paraId="665A3FAE" w14:textId="77777777" w:rsidTr="00DC41E7">
        <w:tc>
          <w:tcPr>
            <w:tcW w:w="2500" w:type="pct"/>
          </w:tcPr>
          <w:p w14:paraId="1CFFBB58" w14:textId="77777777"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noProof/>
                <w:sz w:val="28"/>
                <w:szCs w:val="28"/>
              </w:rPr>
              <w:t>ж)</w:t>
            </w:r>
          </w:p>
        </w:tc>
        <w:tc>
          <w:tcPr>
            <w:tcW w:w="2500" w:type="pct"/>
          </w:tcPr>
          <w:p w14:paraId="19C2EF12" w14:textId="77777777"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sz w:val="28"/>
                <w:szCs w:val="28"/>
              </w:rPr>
              <w:t>з)</w:t>
            </w:r>
          </w:p>
        </w:tc>
      </w:tr>
      <w:tr w:rsidR="003C1079" w:rsidRPr="00806199" w14:paraId="264F5ABA" w14:textId="77777777" w:rsidTr="00DC41E7">
        <w:tc>
          <w:tcPr>
            <w:tcW w:w="2500" w:type="pct"/>
          </w:tcPr>
          <w:p w14:paraId="2F49F49E"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48F406B0" wp14:editId="41491D83">
                  <wp:extent cx="2447859" cy="2514600"/>
                  <wp:effectExtent l="0" t="0" r="0" b="0"/>
                  <wp:docPr id="97" name="Рисунок 37">
                    <a:extLst xmlns:a="http://schemas.openxmlformats.org/drawingml/2006/main">
                      <a:ext uri="{FF2B5EF4-FFF2-40B4-BE49-F238E27FC236}">
                        <a16:creationId xmlns:a16="http://schemas.microsoft.com/office/drawing/2014/main" id="{DFA0B947-F413-4F6C-BB0E-C887F011C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7">
                            <a:extLst>
                              <a:ext uri="{FF2B5EF4-FFF2-40B4-BE49-F238E27FC236}">
                                <a16:creationId xmlns:a16="http://schemas.microsoft.com/office/drawing/2014/main" id="{DFA0B947-F413-4F6C-BB0E-C887F011C650}"/>
                              </a:ext>
                            </a:extLst>
                          </pic:cNvPr>
                          <pic:cNvPicPr>
                            <a:picLocks noChangeAspect="1"/>
                          </pic:cNvPicPr>
                        </pic:nvPicPr>
                        <pic:blipFill>
                          <a:blip r:embed="rId182">
                            <a:extLst>
                              <a:ext uri="{28A0092B-C50C-407E-A947-70E740481C1C}">
                                <a14:useLocalDpi xmlns:a14="http://schemas.microsoft.com/office/drawing/2010/main" val="0"/>
                              </a:ext>
                            </a:extLst>
                          </a:blip>
                          <a:stretch>
                            <a:fillRect/>
                          </a:stretch>
                        </pic:blipFill>
                        <pic:spPr>
                          <a:xfrm>
                            <a:off x="0" y="0"/>
                            <a:ext cx="2456560" cy="2523538"/>
                          </a:xfrm>
                          <a:prstGeom prst="rect">
                            <a:avLst/>
                          </a:prstGeom>
                        </pic:spPr>
                      </pic:pic>
                    </a:graphicData>
                  </a:graphic>
                </wp:inline>
              </w:drawing>
            </w:r>
          </w:p>
        </w:tc>
        <w:tc>
          <w:tcPr>
            <w:tcW w:w="2500" w:type="pct"/>
          </w:tcPr>
          <w:p w14:paraId="433A1549" w14:textId="77777777" w:rsidR="003C1079" w:rsidRPr="00806199" w:rsidRDefault="003C1079" w:rsidP="00094A88">
            <w:pPr>
              <w:spacing w:line="240" w:lineRule="auto"/>
              <w:jc w:val="center"/>
              <w:rPr>
                <w:rFonts w:ascii="Times New Roman" w:hAnsi="Times New Roman"/>
                <w:sz w:val="28"/>
                <w:szCs w:val="28"/>
                <w:lang w:val="kk-KZ"/>
              </w:rPr>
            </w:pPr>
            <w:r w:rsidRPr="00806199">
              <w:rPr>
                <w:rFonts w:ascii="Times New Roman" w:hAnsi="Times New Roman"/>
                <w:noProof/>
                <w:sz w:val="28"/>
                <w:szCs w:val="28"/>
              </w:rPr>
              <w:drawing>
                <wp:inline distT="0" distB="0" distL="0" distR="0" wp14:anchorId="337FBF22" wp14:editId="78F18631">
                  <wp:extent cx="2352116" cy="2495550"/>
                  <wp:effectExtent l="0" t="0" r="0" b="0"/>
                  <wp:docPr id="98" name="Рисунок 69">
                    <a:extLst xmlns:a="http://schemas.openxmlformats.org/drawingml/2006/main">
                      <a:ext uri="{FF2B5EF4-FFF2-40B4-BE49-F238E27FC236}">
                        <a16:creationId xmlns:a16="http://schemas.microsoft.com/office/drawing/2014/main" id="{85C772C8-51CB-4A24-B061-53C58AE24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69">
                            <a:extLst>
                              <a:ext uri="{FF2B5EF4-FFF2-40B4-BE49-F238E27FC236}">
                                <a16:creationId xmlns:a16="http://schemas.microsoft.com/office/drawing/2014/main" id="{85C772C8-51CB-4A24-B061-53C58AE24403}"/>
                              </a:ext>
                            </a:extLst>
                          </pic:cNvPr>
                          <pic:cNvPicPr>
                            <a:picLocks noChangeAspect="1"/>
                          </pic:cNvPicPr>
                        </pic:nvPicPr>
                        <pic:blipFill>
                          <a:blip r:embed="rId183">
                            <a:extLst>
                              <a:ext uri="{28A0092B-C50C-407E-A947-70E740481C1C}">
                                <a14:useLocalDpi xmlns:a14="http://schemas.microsoft.com/office/drawing/2010/main" val="0"/>
                              </a:ext>
                            </a:extLst>
                          </a:blip>
                          <a:stretch>
                            <a:fillRect/>
                          </a:stretch>
                        </pic:blipFill>
                        <pic:spPr>
                          <a:xfrm>
                            <a:off x="0" y="0"/>
                            <a:ext cx="2364514" cy="2508704"/>
                          </a:xfrm>
                          <a:prstGeom prst="rect">
                            <a:avLst/>
                          </a:prstGeom>
                        </pic:spPr>
                      </pic:pic>
                    </a:graphicData>
                  </a:graphic>
                </wp:inline>
              </w:drawing>
            </w:r>
          </w:p>
        </w:tc>
      </w:tr>
      <w:tr w:rsidR="003C1079" w:rsidRPr="00806199" w14:paraId="1240A763" w14:textId="77777777" w:rsidTr="00DC41E7">
        <w:tc>
          <w:tcPr>
            <w:tcW w:w="2500" w:type="pct"/>
          </w:tcPr>
          <w:p w14:paraId="4D5856CE" w14:textId="77777777"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noProof/>
                <w:sz w:val="28"/>
                <w:szCs w:val="28"/>
              </w:rPr>
              <w:t>и)</w:t>
            </w:r>
          </w:p>
        </w:tc>
        <w:tc>
          <w:tcPr>
            <w:tcW w:w="2500" w:type="pct"/>
          </w:tcPr>
          <w:p w14:paraId="5106F061" w14:textId="77777777" w:rsidR="003C1079" w:rsidRPr="00806199" w:rsidRDefault="003C1079" w:rsidP="00094A88">
            <w:pPr>
              <w:spacing w:line="240" w:lineRule="auto"/>
              <w:jc w:val="center"/>
              <w:rPr>
                <w:rFonts w:ascii="Times New Roman" w:hAnsi="Times New Roman"/>
                <w:noProof/>
                <w:sz w:val="28"/>
                <w:szCs w:val="28"/>
              </w:rPr>
            </w:pPr>
            <w:r w:rsidRPr="00806199">
              <w:rPr>
                <w:rFonts w:ascii="Times New Roman" w:hAnsi="Times New Roman"/>
                <w:i/>
                <w:iCs/>
                <w:sz w:val="28"/>
                <w:szCs w:val="28"/>
              </w:rPr>
              <w:t>к)</w:t>
            </w:r>
          </w:p>
        </w:tc>
      </w:tr>
      <w:tr w:rsidR="003C1079" w:rsidRPr="00806199" w14:paraId="4B9CA1F1" w14:textId="77777777" w:rsidTr="00DC41E7">
        <w:tc>
          <w:tcPr>
            <w:tcW w:w="5000" w:type="pct"/>
            <w:gridSpan w:val="2"/>
          </w:tcPr>
          <w:p w14:paraId="3393E3F3" w14:textId="77777777" w:rsidR="003C1079" w:rsidRPr="00806199" w:rsidRDefault="003C1079" w:rsidP="00B60D6C">
            <w:pPr>
              <w:spacing w:line="240" w:lineRule="auto"/>
              <w:ind w:firstLine="709"/>
              <w:rPr>
                <w:rFonts w:ascii="Times New Roman" w:hAnsi="Times New Roman"/>
                <w:i/>
                <w:iCs/>
                <w:sz w:val="28"/>
                <w:szCs w:val="28"/>
              </w:rPr>
            </w:pPr>
            <w:r w:rsidRPr="00806199">
              <w:rPr>
                <w:rFonts w:ascii="Times New Roman" w:hAnsi="Times New Roman"/>
                <w:sz w:val="28"/>
                <w:szCs w:val="28"/>
                <w:lang w:val="kk-KZ"/>
              </w:rPr>
              <w:t xml:space="preserve">Шартты белгілер: </w:t>
            </w:r>
          </w:p>
        </w:tc>
      </w:tr>
      <w:tr w:rsidR="003C1079" w:rsidRPr="00806199" w14:paraId="4B8AFA27" w14:textId="77777777" w:rsidTr="00DC41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2"/>
            <w:tcBorders>
              <w:top w:val="nil"/>
              <w:left w:val="nil"/>
              <w:bottom w:val="nil"/>
              <w:right w:val="nil"/>
            </w:tcBorders>
          </w:tcPr>
          <w:p w14:paraId="52FD6B06" w14:textId="77777777" w:rsidR="003C1079" w:rsidRPr="00806199" w:rsidRDefault="003C1079" w:rsidP="00B60D6C">
            <w:pPr>
              <w:spacing w:line="240" w:lineRule="auto"/>
              <w:ind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57799124" wp14:editId="6DC1F009">
                  <wp:extent cx="1933845" cy="342948"/>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1933845" cy="342948"/>
                          </a:xfrm>
                          <a:prstGeom prst="rect">
                            <a:avLst/>
                          </a:prstGeom>
                        </pic:spPr>
                      </pic:pic>
                    </a:graphicData>
                  </a:graphic>
                </wp:inline>
              </w:drawing>
            </w:r>
          </w:p>
          <w:p w14:paraId="5EFFA22A" w14:textId="77777777" w:rsidR="003C1079" w:rsidRPr="00806199" w:rsidRDefault="003C1079" w:rsidP="00B60D6C">
            <w:pPr>
              <w:spacing w:line="240" w:lineRule="auto"/>
              <w:ind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442280EE" wp14:editId="7AB90772">
                  <wp:extent cx="2505425" cy="24768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2505425" cy="247685"/>
                          </a:xfrm>
                          <a:prstGeom prst="rect">
                            <a:avLst/>
                          </a:prstGeom>
                        </pic:spPr>
                      </pic:pic>
                    </a:graphicData>
                  </a:graphic>
                </wp:inline>
              </w:drawing>
            </w:r>
          </w:p>
          <w:p w14:paraId="0FFD0F0F" w14:textId="77777777" w:rsidR="003C1079" w:rsidRPr="00806199" w:rsidRDefault="003C1079" w:rsidP="00B60D6C">
            <w:pPr>
              <w:pStyle w:val="a6"/>
              <w:spacing w:line="240" w:lineRule="auto"/>
              <w:ind w:left="0"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275F8A37" wp14:editId="174625BE">
                  <wp:extent cx="2343477" cy="266737"/>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2343477" cy="266737"/>
                          </a:xfrm>
                          <a:prstGeom prst="rect">
                            <a:avLst/>
                          </a:prstGeom>
                        </pic:spPr>
                      </pic:pic>
                    </a:graphicData>
                  </a:graphic>
                </wp:inline>
              </w:drawing>
            </w:r>
          </w:p>
          <w:p w14:paraId="7A377834" w14:textId="77777777" w:rsidR="003C1079" w:rsidRPr="00806199" w:rsidRDefault="003C1079" w:rsidP="00B60D6C">
            <w:pPr>
              <w:pStyle w:val="a6"/>
              <w:spacing w:line="240" w:lineRule="auto"/>
              <w:ind w:left="0"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7922A19E" wp14:editId="409F220F">
                  <wp:extent cx="1895740" cy="238158"/>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1895740" cy="238158"/>
                          </a:xfrm>
                          <a:prstGeom prst="rect">
                            <a:avLst/>
                          </a:prstGeom>
                        </pic:spPr>
                      </pic:pic>
                    </a:graphicData>
                  </a:graphic>
                </wp:inline>
              </w:drawing>
            </w:r>
          </w:p>
          <w:p w14:paraId="3D0B6737" w14:textId="77777777" w:rsidR="003C1079" w:rsidRPr="00806199" w:rsidRDefault="003C1079" w:rsidP="00B60D6C">
            <w:pPr>
              <w:pStyle w:val="a6"/>
              <w:spacing w:line="240" w:lineRule="auto"/>
              <w:ind w:left="0"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33EA7670" wp14:editId="44CE6A1F">
                  <wp:extent cx="2686425" cy="257211"/>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2686425" cy="257211"/>
                          </a:xfrm>
                          <a:prstGeom prst="rect">
                            <a:avLst/>
                          </a:prstGeom>
                        </pic:spPr>
                      </pic:pic>
                    </a:graphicData>
                  </a:graphic>
                </wp:inline>
              </w:drawing>
            </w:r>
          </w:p>
          <w:p w14:paraId="79837A6D" w14:textId="77777777" w:rsidR="003C1079" w:rsidRPr="00806199" w:rsidRDefault="003C1079" w:rsidP="00B60D6C">
            <w:pPr>
              <w:pStyle w:val="a6"/>
              <w:spacing w:line="240" w:lineRule="auto"/>
              <w:ind w:left="0" w:firstLine="709"/>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3DCA1362" wp14:editId="0C567491">
                  <wp:extent cx="3543795" cy="200053"/>
                  <wp:effectExtent l="0" t="0" r="0"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3543795" cy="200053"/>
                          </a:xfrm>
                          <a:prstGeom prst="rect">
                            <a:avLst/>
                          </a:prstGeom>
                        </pic:spPr>
                      </pic:pic>
                    </a:graphicData>
                  </a:graphic>
                </wp:inline>
              </w:drawing>
            </w:r>
          </w:p>
          <w:p w14:paraId="43FC9272" w14:textId="77777777" w:rsidR="003C1079" w:rsidRPr="00806199" w:rsidRDefault="003C1079" w:rsidP="00B60D6C">
            <w:pPr>
              <w:pStyle w:val="a6"/>
              <w:spacing w:line="240" w:lineRule="auto"/>
              <w:ind w:left="0" w:firstLine="709"/>
              <w:rPr>
                <w:rFonts w:ascii="Times New Roman" w:hAnsi="Times New Roman"/>
                <w:sz w:val="28"/>
                <w:szCs w:val="28"/>
                <w:lang w:val="kk-KZ"/>
              </w:rPr>
            </w:pPr>
          </w:p>
        </w:tc>
      </w:tr>
    </w:tbl>
    <w:p w14:paraId="2DAB82BC" w14:textId="3E835CA0"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i/>
          <w:iCs/>
          <w:sz w:val="28"/>
          <w:szCs w:val="28"/>
          <w:lang w:val="kk-KZ"/>
        </w:rPr>
        <w:t xml:space="preserve">а, в, ж, д, и </w:t>
      </w:r>
      <w:r w:rsidR="00550994" w:rsidRPr="00806199">
        <w:rPr>
          <w:rFonts w:ascii="Times New Roman" w:hAnsi="Times New Roman"/>
          <w:i/>
          <w:iCs/>
          <w:sz w:val="28"/>
          <w:szCs w:val="28"/>
          <w:lang w:val="kk-KZ"/>
        </w:rPr>
        <w:t>-</w:t>
      </w:r>
      <w:r w:rsidRPr="00806199">
        <w:rPr>
          <w:rFonts w:ascii="Times New Roman" w:hAnsi="Times New Roman"/>
          <w:sz w:val="28"/>
          <w:szCs w:val="28"/>
          <w:lang w:val="kk-KZ"/>
        </w:rPr>
        <w:t xml:space="preserve"> 30, 65, 85, 110, 125 айн/мин режиміндегі Р6М5 ысқылап қалыптастырудан кейінгі микроқұрылымның дәндер сұлбасы; </w:t>
      </w:r>
      <w:r w:rsidRPr="00806199">
        <w:rPr>
          <w:rFonts w:ascii="Times New Roman" w:hAnsi="Times New Roman"/>
          <w:i/>
          <w:iCs/>
          <w:sz w:val="28"/>
          <w:szCs w:val="28"/>
          <w:lang w:val="kk-KZ"/>
        </w:rPr>
        <w:t>б, г, е, з, к</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30, 65, 85, 110, 125 айн/мин режиміндегі Р6М5 ысқылап қалыптастырудан кейінгі микроқұрылымның орташа контрасттаудан соң алынған микроскоптық көрінісі</w:t>
      </w:r>
    </w:p>
    <w:p w14:paraId="27C33499" w14:textId="77777777" w:rsidR="003C1079" w:rsidRPr="00806199" w:rsidRDefault="003C1079" w:rsidP="00B60D6C">
      <w:pPr>
        <w:spacing w:after="0" w:line="240" w:lineRule="auto"/>
        <w:ind w:firstLine="709"/>
        <w:jc w:val="center"/>
        <w:rPr>
          <w:rFonts w:ascii="Times New Roman" w:hAnsi="Times New Roman"/>
          <w:sz w:val="28"/>
          <w:szCs w:val="28"/>
          <w:lang w:val="kk-KZ"/>
        </w:rPr>
      </w:pPr>
    </w:p>
    <w:p w14:paraId="06C5A44F" w14:textId="15BDCD9D" w:rsidR="003C1079" w:rsidRPr="00806199" w:rsidRDefault="00431E76"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4.12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Р6М5 ысқылап қалыптастырудан кейінгі микроқұрылымдар</w:t>
      </w:r>
    </w:p>
    <w:p w14:paraId="673D0C31"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2C09950F" w14:textId="77777777"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4.12 суретіне сәйкес, 30 айн/мин кезінде мартенсит құрылымы біркелкі емес, қалдық аустенит аймақтары байқалады. Карбидтер ірі және біркелкі таралмаған, беріктендіру әлсіз. Ал 65 айн/мин болған жағдайда, мартенсит құрылымы тұрақтана бастайды, қалдық аустенит мөлшері азаяды. Карбидтер ұсақталып, біркелкі таралу үрдісі байқалады. Айналу жиілігі 85 айн/мин жеткен кезде, мартенсит құрылымы біркелкі қалыптасады, қалдық аустенит тұрақталады. Легирлеуші карбидтер ұсақ әрі біркелкі таралады. Содан соң 110 айн/мин режимінде тұрақты және біртекті мартенситтік құрылым қалыптасады. Қалдық аустенит аз мөлшерде сақталып, карбидтер тығыз әрі біркелкі таралады. Одан әрі 125айн/мин мәніне жеткізетін болсақ, онда құрылым ұсақталып, тұрақсыздану белгілері байқалады. Қалдық аустенит аймақтары қайта пайда болып, карбидтердің біркелкілігі бұзылады, тозу белгілері көрінеді.</w:t>
      </w:r>
    </w:p>
    <w:p w14:paraId="06A83173" w14:textId="06725795"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Температураның қалдық аустенит пен қаттылыққа әсері 4.13 суретте көрсетілген.</w:t>
      </w:r>
    </w:p>
    <w:p w14:paraId="6B969976" w14:textId="77777777" w:rsidR="00B9130D" w:rsidRPr="00806199" w:rsidRDefault="00B9130D" w:rsidP="00B60D6C">
      <w:pPr>
        <w:spacing w:after="0" w:line="240" w:lineRule="auto"/>
        <w:ind w:firstLine="709"/>
        <w:jc w:val="both"/>
        <w:rPr>
          <w:rFonts w:ascii="Times New Roman" w:hAnsi="Times New Roman"/>
          <w:sz w:val="28"/>
          <w:szCs w:val="28"/>
          <w:lang w:val="kk-KZ"/>
        </w:rPr>
      </w:pPr>
    </w:p>
    <w:p w14:paraId="7D7DC9D0" w14:textId="77777777" w:rsidR="003C1079" w:rsidRPr="00806199" w:rsidRDefault="003C1079" w:rsidP="00F1419C">
      <w:pPr>
        <w:spacing w:after="0" w:line="240" w:lineRule="auto"/>
        <w:ind w:hanging="142"/>
        <w:jc w:val="center"/>
        <w:rPr>
          <w:rFonts w:ascii="Times New Roman" w:hAnsi="Times New Roman"/>
          <w:sz w:val="28"/>
          <w:szCs w:val="28"/>
          <w:lang w:val="kk-KZ"/>
        </w:rPr>
      </w:pPr>
      <w:r w:rsidRPr="00806199">
        <w:rPr>
          <w:rFonts w:ascii="Times New Roman" w:hAnsi="Times New Roman"/>
          <w:noProof/>
          <w:sz w:val="28"/>
          <w:szCs w:val="28"/>
          <w:lang w:val="kk-KZ"/>
        </w:rPr>
        <w:drawing>
          <wp:inline distT="0" distB="0" distL="0" distR="0" wp14:anchorId="6BC2899B" wp14:editId="2B42458A">
            <wp:extent cx="6244209" cy="4171950"/>
            <wp:effectExtent l="0" t="0" r="444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261071" cy="4183216"/>
                    </a:xfrm>
                    <a:prstGeom prst="rect">
                      <a:avLst/>
                    </a:prstGeom>
                    <a:noFill/>
                  </pic:spPr>
                </pic:pic>
              </a:graphicData>
            </a:graphic>
          </wp:inline>
        </w:drawing>
      </w:r>
    </w:p>
    <w:p w14:paraId="0606056B" w14:textId="77777777" w:rsidR="00AF4FBF" w:rsidRPr="00806199" w:rsidRDefault="00AF4FBF" w:rsidP="002F65B4">
      <w:pPr>
        <w:spacing w:after="0" w:line="240" w:lineRule="auto"/>
        <w:ind w:firstLine="709"/>
        <w:jc w:val="center"/>
        <w:rPr>
          <w:rFonts w:ascii="Times New Roman" w:hAnsi="Times New Roman"/>
          <w:sz w:val="28"/>
          <w:szCs w:val="28"/>
          <w:lang w:val="kk-KZ"/>
        </w:rPr>
      </w:pPr>
    </w:p>
    <w:p w14:paraId="5DB423E0" w14:textId="22A09878" w:rsidR="003C1079" w:rsidRPr="00806199" w:rsidRDefault="00431E76" w:rsidP="002F65B4">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4.13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Температураның қалдық аустенит пен қаттылыққа әсері</w:t>
      </w:r>
    </w:p>
    <w:p w14:paraId="62D13731"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0F3F4572" w14:textId="77777777"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Қатаюдан кейінгі Р6М5 болатының бастапқы құрылымы мартенситтен, қалдық аустениттен және бастапқы карбидтерден тұрады. Қалдық аустенит құралдың кесу қасиеттерін төмендетеді.</w:t>
      </w:r>
    </w:p>
    <w:p w14:paraId="0957D672" w14:textId="22B47B40"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Кесу және ысқылап қалыптастыру кезінде бөлінетін жылу құралдың кесу бөлігінің микроқұрылымына айтарлықтай әсер етеді. Ысқылап қалыптастыру барысында температураның 560</w:t>
      </w:r>
      <w:r w:rsidR="00550994" w:rsidRPr="00806199">
        <w:rPr>
          <w:rFonts w:ascii="Times New Roman" w:hAnsi="Times New Roman"/>
          <w:sz w:val="28"/>
          <w:szCs w:val="28"/>
          <w:lang w:val="kk-KZ"/>
        </w:rPr>
        <w:t>-</w:t>
      </w:r>
      <w:r w:rsidRPr="00806199">
        <w:rPr>
          <w:rFonts w:ascii="Times New Roman" w:hAnsi="Times New Roman"/>
          <w:sz w:val="28"/>
          <w:szCs w:val="28"/>
          <w:lang w:val="kk-KZ"/>
        </w:rPr>
        <w:t>600 °С дейін жоғарылауы қалдық аустенит мөлшерін азайтып, қаттылықтың артуына ықпал етеді.</w:t>
      </w:r>
    </w:p>
    <w:p w14:paraId="09CA9774" w14:textId="77777777"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кезінде Р6М5 болатында мартенситтің тұрақтануы, қалдық аустениттің түрленуі және карбидтердің біркелкі таралуы байқалады. Алайда айналу жиілігінің шамадан тыс артуы құрылымның тұрақсыздануына және тозу үрдістерінің күшеюіне әкеледі.</w:t>
      </w:r>
    </w:p>
    <w:p w14:paraId="3C20EDEB" w14:textId="4A2A33FE" w:rsidR="003C1079" w:rsidRPr="00806199" w:rsidRDefault="00250B91"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4.9 суретінен көрініп тұрғандай, бастапқы үлгі қатайтудан кейін </w:t>
      </w:r>
      <w:r w:rsidR="00863EA5" w:rsidRPr="00806199">
        <w:rPr>
          <w:rFonts w:ascii="Times New Roman" w:hAnsi="Times New Roman"/>
          <w:sz w:val="28"/>
          <w:szCs w:val="28"/>
          <w:lang w:val="kk-KZ"/>
        </w:rPr>
        <w:t xml:space="preserve">мартенситтен және қалдық аустениттен 30 % шамасында және бірінші ретті карбидтерден тұрады. Қалдық аустенит құралдың кесуші қасиеттерін төмендететіні белгілі. </w:t>
      </w:r>
    </w:p>
    <w:p w14:paraId="565433BA" w14:textId="3D76E4E5" w:rsidR="003C1079" w:rsidRPr="00806199" w:rsidRDefault="00863EA5" w:rsidP="00B60D6C">
      <w:pPr>
        <w:spacing w:after="0" w:line="240" w:lineRule="auto"/>
        <w:ind w:firstLine="709"/>
        <w:jc w:val="both"/>
        <w:rPr>
          <w:rFonts w:ascii="Times New Roman" w:eastAsia="Times New Roman" w:hAnsi="Times New Roman"/>
          <w:sz w:val="28"/>
          <w:szCs w:val="28"/>
          <w:lang w:val="kk-KZ" w:eastAsia="ru-RU"/>
        </w:rPr>
      </w:pPr>
      <w:r w:rsidRPr="00806199">
        <w:rPr>
          <w:rFonts w:ascii="Times New Roman" w:hAnsi="Times New Roman"/>
          <w:sz w:val="28"/>
          <w:szCs w:val="28"/>
          <w:lang w:val="kk-KZ"/>
        </w:rPr>
        <w:t>Басқа да металл емес беттерді және металлдарды кесу бойынша жұмыстар әртүрлі жылулық түрлендірулермен байланысты. Ысқылап қалыптастыру</w:t>
      </w:r>
      <w:r w:rsidR="00664F30" w:rsidRPr="00806199">
        <w:rPr>
          <w:rFonts w:ascii="Times New Roman" w:hAnsi="Times New Roman"/>
          <w:sz w:val="28"/>
          <w:szCs w:val="28"/>
          <w:lang w:val="kk-KZ"/>
        </w:rPr>
        <w:t>ды орындағанда құралдың механикалық жұмысын жылуға түрлендірудің белгілі бір спецификасы байқалады.</w:t>
      </w:r>
      <w:r w:rsidR="003C1079" w:rsidRPr="00806199">
        <w:rPr>
          <w:rFonts w:ascii="Times New Roman" w:eastAsia="Times New Roman" w:hAnsi="Times New Roman"/>
          <w:sz w:val="28"/>
          <w:szCs w:val="28"/>
          <w:lang w:val="kk-KZ" w:eastAsia="ru-RU"/>
        </w:rPr>
        <w:t xml:space="preserve"> </w:t>
      </w:r>
      <w:r w:rsidR="00664F30" w:rsidRPr="00806199">
        <w:rPr>
          <w:rFonts w:ascii="Times New Roman" w:eastAsia="Times New Roman" w:hAnsi="Times New Roman"/>
          <w:sz w:val="28"/>
          <w:szCs w:val="28"/>
          <w:lang w:val="kk-KZ" w:eastAsia="ru-RU"/>
        </w:rPr>
        <w:t>Бұл құралға, әсіресе, құралдың кесуші жиегінің микроқұрылымына қатты әсер етеді.</w:t>
      </w:r>
      <w:r w:rsidR="003C1079" w:rsidRPr="00806199">
        <w:rPr>
          <w:rFonts w:ascii="Times New Roman" w:eastAsia="Times New Roman" w:hAnsi="Times New Roman"/>
          <w:sz w:val="28"/>
          <w:szCs w:val="28"/>
          <w:lang w:val="kk-KZ" w:eastAsia="ru-RU"/>
        </w:rPr>
        <w:t xml:space="preserve"> </w:t>
      </w:r>
    </w:p>
    <w:p w14:paraId="77513ADD" w14:textId="74AD5250" w:rsidR="003C1079" w:rsidRPr="00806199" w:rsidRDefault="00664F30" w:rsidP="00B60D6C">
      <w:pPr>
        <w:spacing w:after="0" w:line="240" w:lineRule="auto"/>
        <w:ind w:firstLine="709"/>
        <w:jc w:val="both"/>
        <w:rPr>
          <w:rFonts w:ascii="Times New Roman" w:eastAsia="Times New Roman" w:hAnsi="Times New Roman"/>
          <w:sz w:val="28"/>
          <w:szCs w:val="28"/>
          <w:lang w:val="kk-KZ" w:eastAsia="ru-RU"/>
        </w:rPr>
      </w:pPr>
      <w:r w:rsidRPr="00806199">
        <w:rPr>
          <w:rFonts w:ascii="Times New Roman" w:eastAsia="Times New Roman" w:hAnsi="Times New Roman"/>
          <w:sz w:val="28"/>
          <w:szCs w:val="28"/>
          <w:lang w:val="kk-KZ" w:eastAsia="ru-RU"/>
        </w:rPr>
        <w:t xml:space="preserve">Ысқылап қалыптастырудың белгілі бір </w:t>
      </w:r>
      <w:r w:rsidR="00A4012A" w:rsidRPr="00806199">
        <w:rPr>
          <w:rFonts w:ascii="Times New Roman" w:eastAsia="Times New Roman" w:hAnsi="Times New Roman"/>
          <w:sz w:val="28"/>
          <w:szCs w:val="28"/>
          <w:lang w:val="kk-KZ" w:eastAsia="ru-RU"/>
        </w:rPr>
        <w:t xml:space="preserve">жылдамдықтарында құралдың кесу жиегінің температурасы </w:t>
      </w:r>
      <w:r w:rsidR="003C1079" w:rsidRPr="00806199">
        <w:rPr>
          <w:rFonts w:ascii="Times New Roman" w:hAnsi="Times New Roman"/>
          <w:sz w:val="28"/>
          <w:szCs w:val="28"/>
          <w:lang w:val="kk-KZ"/>
        </w:rPr>
        <w:t>560</w:t>
      </w:r>
      <w:r w:rsidR="00550994" w:rsidRPr="00806199">
        <w:rPr>
          <w:rFonts w:ascii="Times New Roman" w:hAnsi="Times New Roman"/>
          <w:sz w:val="28"/>
          <w:szCs w:val="28"/>
          <w:lang w:val="kk-KZ"/>
        </w:rPr>
        <w:t>-</w:t>
      </w:r>
      <w:r w:rsidR="003C1079" w:rsidRPr="00806199">
        <w:rPr>
          <w:rFonts w:ascii="Times New Roman" w:hAnsi="Times New Roman"/>
          <w:sz w:val="28"/>
          <w:szCs w:val="28"/>
          <w:lang w:val="kk-KZ"/>
        </w:rPr>
        <w:t>600</w:t>
      </w:r>
      <w:r w:rsidR="003C1079" w:rsidRPr="00806199">
        <w:rPr>
          <w:rFonts w:ascii="Times New Roman" w:hAnsi="Times New Roman"/>
          <w:sz w:val="28"/>
          <w:szCs w:val="28"/>
          <w:vertAlign w:val="superscript"/>
          <w:lang w:val="kk-KZ"/>
        </w:rPr>
        <w:t>0</w:t>
      </w:r>
      <w:r w:rsidR="003C1079" w:rsidRPr="00806199">
        <w:rPr>
          <w:rFonts w:ascii="Times New Roman" w:hAnsi="Times New Roman"/>
          <w:sz w:val="28"/>
          <w:szCs w:val="28"/>
          <w:lang w:val="kk-KZ"/>
        </w:rPr>
        <w:t>С</w:t>
      </w:r>
      <w:r w:rsidR="00A4012A" w:rsidRPr="00806199">
        <w:rPr>
          <w:rFonts w:ascii="Times New Roman" w:hAnsi="Times New Roman"/>
          <w:sz w:val="28"/>
          <w:szCs w:val="28"/>
          <w:lang w:val="kk-KZ"/>
        </w:rPr>
        <w:t xml:space="preserve"> жетуі мүмкін</w:t>
      </w:r>
      <w:r w:rsidR="003C1079" w:rsidRPr="00806199">
        <w:rPr>
          <w:rFonts w:ascii="Times New Roman" w:hAnsi="Times New Roman"/>
          <w:sz w:val="28"/>
          <w:szCs w:val="28"/>
          <w:lang w:val="kk-KZ"/>
        </w:rPr>
        <w:t xml:space="preserve">. </w:t>
      </w:r>
      <w:r w:rsidR="00A4012A" w:rsidRPr="00806199">
        <w:rPr>
          <w:rFonts w:ascii="Times New Roman" w:hAnsi="Times New Roman"/>
          <w:sz w:val="28"/>
          <w:szCs w:val="28"/>
          <w:lang w:val="kk-KZ"/>
        </w:rPr>
        <w:t>Ондай температурада болаттың жіберілуі болу жағдайы туындауы мүмкін. Ол кезде қалдық аустенит санының азаюына алып келеді.</w:t>
      </w:r>
      <w:r w:rsidR="003C1079" w:rsidRPr="00806199">
        <w:rPr>
          <w:rFonts w:ascii="Times New Roman" w:hAnsi="Times New Roman"/>
          <w:sz w:val="28"/>
          <w:szCs w:val="28"/>
          <w:lang w:val="kk-KZ"/>
        </w:rPr>
        <w:t xml:space="preserve"> </w:t>
      </w:r>
      <w:r w:rsidR="00077827" w:rsidRPr="00806199">
        <w:rPr>
          <w:rFonts w:ascii="Times New Roman" w:hAnsi="Times New Roman"/>
          <w:sz w:val="28"/>
          <w:szCs w:val="28"/>
          <w:lang w:val="kk-KZ"/>
        </w:rPr>
        <w:t xml:space="preserve">Қалдық аустениттің санының азаюы қарастырылып отырған қорытпаның қаттылығының ұлғаюына алып келеді. </w:t>
      </w:r>
      <w:r w:rsidR="003C1079" w:rsidRPr="00806199">
        <w:rPr>
          <w:rFonts w:ascii="Times New Roman" w:hAnsi="Times New Roman"/>
          <w:sz w:val="28"/>
          <w:szCs w:val="28"/>
          <w:lang w:val="kk-KZ"/>
        </w:rPr>
        <w:t>(</w:t>
      </w:r>
      <w:r w:rsidR="00077827" w:rsidRPr="00806199">
        <w:rPr>
          <w:rFonts w:ascii="Times New Roman" w:hAnsi="Times New Roman"/>
          <w:sz w:val="28"/>
          <w:szCs w:val="28"/>
          <w:lang w:val="kk-KZ"/>
        </w:rPr>
        <w:t>сур</w:t>
      </w:r>
      <w:r w:rsidR="003C1079" w:rsidRPr="00806199">
        <w:rPr>
          <w:rFonts w:ascii="Times New Roman" w:hAnsi="Times New Roman"/>
          <w:sz w:val="28"/>
          <w:szCs w:val="28"/>
          <w:lang w:val="kk-KZ"/>
        </w:rPr>
        <w:t>.</w:t>
      </w:r>
      <w:r w:rsidR="00077827" w:rsidRPr="00806199">
        <w:rPr>
          <w:rFonts w:ascii="Times New Roman" w:hAnsi="Times New Roman"/>
          <w:sz w:val="28"/>
          <w:szCs w:val="28"/>
          <w:lang w:val="kk-KZ"/>
        </w:rPr>
        <w:t xml:space="preserve"> 4.11</w:t>
      </w:r>
      <w:r w:rsidR="00077827" w:rsidRPr="00806199">
        <w:rPr>
          <w:rFonts w:ascii="Times New Roman" w:hAnsi="Times New Roman"/>
          <w:i/>
          <w:iCs/>
          <w:sz w:val="28"/>
          <w:szCs w:val="28"/>
          <w:lang w:val="kk-KZ"/>
        </w:rPr>
        <w:t>а,б</w:t>
      </w:r>
      <w:r w:rsidR="00077827" w:rsidRPr="00806199">
        <w:rPr>
          <w:rFonts w:ascii="Times New Roman" w:hAnsi="Times New Roman"/>
          <w:sz w:val="28"/>
          <w:szCs w:val="28"/>
          <w:lang w:val="kk-KZ"/>
        </w:rPr>
        <w:t xml:space="preserve"> қара</w:t>
      </w:r>
      <w:r w:rsidR="003C1079" w:rsidRPr="00806199">
        <w:rPr>
          <w:rFonts w:ascii="Times New Roman" w:hAnsi="Times New Roman"/>
          <w:sz w:val="28"/>
          <w:szCs w:val="28"/>
          <w:lang w:val="kk-KZ"/>
        </w:rPr>
        <w:t xml:space="preserve">). </w:t>
      </w:r>
      <w:r w:rsidR="00077827" w:rsidRPr="00806199">
        <w:rPr>
          <w:rFonts w:ascii="Times New Roman" w:hAnsi="Times New Roman"/>
          <w:sz w:val="28"/>
          <w:szCs w:val="28"/>
          <w:lang w:val="kk-KZ"/>
        </w:rPr>
        <w:t xml:space="preserve">Ысқылап қалыптастырудан кейінгі болатты суыту үрдісі бөлме температурасында жүреді. Болаттың суу үрдісін бақылау микроқұрылымның қалыптасуын басқаруға, </w:t>
      </w:r>
      <w:r w:rsidR="00D36D46" w:rsidRPr="00806199">
        <w:rPr>
          <w:rFonts w:ascii="Times New Roman" w:hAnsi="Times New Roman"/>
          <w:sz w:val="28"/>
          <w:szCs w:val="28"/>
          <w:lang w:val="kk-KZ"/>
        </w:rPr>
        <w:t>олардың сенімділігін және пайдалану төзімділігін арттыруға</w:t>
      </w:r>
      <w:r w:rsidR="00077827" w:rsidRPr="00806199">
        <w:rPr>
          <w:rFonts w:ascii="Times New Roman" w:hAnsi="Times New Roman"/>
          <w:sz w:val="28"/>
          <w:szCs w:val="28"/>
          <w:lang w:val="kk-KZ"/>
        </w:rPr>
        <w:t xml:space="preserve"> мүмкіндік беретіні белгілі</w:t>
      </w:r>
      <w:r w:rsidR="003C1079" w:rsidRPr="00806199">
        <w:rPr>
          <w:rFonts w:ascii="Times New Roman" w:eastAsia="Times New Roman" w:hAnsi="Times New Roman"/>
          <w:sz w:val="28"/>
          <w:szCs w:val="28"/>
          <w:lang w:val="kk-KZ" w:eastAsia="ru-RU"/>
        </w:rPr>
        <w:t>.</w:t>
      </w:r>
    </w:p>
    <w:p w14:paraId="024C1764" w14:textId="66E85E00" w:rsidR="003C1079" w:rsidRPr="00806199" w:rsidRDefault="00B43EB5" w:rsidP="00B60D6C">
      <w:pPr>
        <w:spacing w:after="0" w:line="240" w:lineRule="auto"/>
        <w:ind w:firstLine="709"/>
        <w:jc w:val="both"/>
        <w:rPr>
          <w:rFonts w:ascii="Times New Roman" w:hAnsi="Times New Roman"/>
          <w:sz w:val="28"/>
          <w:szCs w:val="28"/>
          <w:lang w:val="kk-KZ"/>
        </w:rPr>
      </w:pPr>
      <w:r w:rsidRPr="00806199">
        <w:rPr>
          <w:rFonts w:ascii="Times New Roman" w:eastAsia="Times New Roman" w:hAnsi="Times New Roman"/>
          <w:sz w:val="28"/>
          <w:szCs w:val="28"/>
          <w:lang w:val="kk-KZ" w:eastAsia="ru-RU"/>
        </w:rPr>
        <w:t>Ысқылап қалыптастыру үрдісі ж</w:t>
      </w:r>
      <w:r w:rsidR="000172A1" w:rsidRPr="00806199">
        <w:rPr>
          <w:rFonts w:ascii="Times New Roman" w:eastAsia="Times New Roman" w:hAnsi="Times New Roman"/>
          <w:sz w:val="28"/>
          <w:szCs w:val="28"/>
          <w:lang w:val="kk-KZ" w:eastAsia="ru-RU"/>
        </w:rPr>
        <w:t>о</w:t>
      </w:r>
      <w:r w:rsidRPr="00806199">
        <w:rPr>
          <w:rFonts w:ascii="Times New Roman" w:eastAsia="Times New Roman" w:hAnsi="Times New Roman"/>
          <w:sz w:val="28"/>
          <w:szCs w:val="28"/>
          <w:lang w:val="kk-KZ" w:eastAsia="ru-RU"/>
        </w:rPr>
        <w:t>ғары жылдамдықтарда (</w:t>
      </w:r>
      <w:r w:rsidRPr="00806199">
        <w:rPr>
          <w:rFonts w:ascii="Times New Roman" w:hAnsi="Times New Roman"/>
          <w:sz w:val="28"/>
          <w:szCs w:val="28"/>
          <w:lang w:val="kk-KZ"/>
        </w:rPr>
        <w:t>сур. 4.11</w:t>
      </w:r>
      <w:r w:rsidRPr="00806199">
        <w:rPr>
          <w:rFonts w:ascii="Times New Roman" w:eastAsia="Times New Roman" w:hAnsi="Times New Roman"/>
          <w:i/>
          <w:iCs/>
          <w:sz w:val="28"/>
          <w:szCs w:val="28"/>
          <w:lang w:val="kk-KZ" w:eastAsia="ru-RU"/>
        </w:rPr>
        <w:t xml:space="preserve">в,г </w:t>
      </w:r>
      <w:r w:rsidRPr="00806199">
        <w:rPr>
          <w:rFonts w:ascii="Times New Roman" w:eastAsia="Times New Roman" w:hAnsi="Times New Roman"/>
          <w:sz w:val="28"/>
          <w:szCs w:val="28"/>
          <w:lang w:val="kk-KZ" w:eastAsia="ru-RU"/>
        </w:rPr>
        <w:t>қара) іске асыру кезінде құралдың кесу жиегі</w:t>
      </w:r>
      <w:r w:rsidR="000172A1" w:rsidRPr="00806199">
        <w:rPr>
          <w:rFonts w:ascii="Times New Roman" w:eastAsia="Times New Roman" w:hAnsi="Times New Roman"/>
          <w:sz w:val="28"/>
          <w:szCs w:val="28"/>
          <w:lang w:val="kk-KZ" w:eastAsia="ru-RU"/>
        </w:rPr>
        <w:t xml:space="preserve"> температурасы</w:t>
      </w:r>
      <w:r w:rsidRPr="00806199">
        <w:rPr>
          <w:rFonts w:ascii="Times New Roman" w:eastAsia="Times New Roman" w:hAnsi="Times New Roman"/>
          <w:sz w:val="28"/>
          <w:szCs w:val="28"/>
          <w:lang w:val="kk-KZ" w:eastAsia="ru-RU"/>
        </w:rPr>
        <w:t xml:space="preserve"> 950</w:t>
      </w:r>
      <w:r w:rsidRPr="00806199">
        <w:rPr>
          <w:rFonts w:ascii="Times New Roman" w:eastAsia="Times New Roman" w:hAnsi="Times New Roman"/>
          <w:sz w:val="28"/>
          <w:szCs w:val="28"/>
          <w:vertAlign w:val="superscript"/>
          <w:lang w:val="kk-KZ" w:eastAsia="ru-RU"/>
        </w:rPr>
        <w:t>0</w:t>
      </w:r>
      <w:r w:rsidRPr="00806199">
        <w:rPr>
          <w:rFonts w:ascii="Times New Roman" w:eastAsia="Times New Roman" w:hAnsi="Times New Roman"/>
          <w:sz w:val="28"/>
          <w:szCs w:val="28"/>
          <w:lang w:val="kk-KZ" w:eastAsia="ru-RU"/>
        </w:rPr>
        <w:t>С</w:t>
      </w:r>
      <w:r w:rsidR="00550994" w:rsidRPr="00806199">
        <w:rPr>
          <w:rFonts w:ascii="Times New Roman" w:eastAsia="Times New Roman" w:hAnsi="Times New Roman"/>
          <w:sz w:val="28"/>
          <w:szCs w:val="28"/>
          <w:lang w:val="kk-KZ" w:eastAsia="ru-RU"/>
        </w:rPr>
        <w:t>-</w:t>
      </w:r>
      <w:r w:rsidRPr="00806199">
        <w:rPr>
          <w:rFonts w:ascii="Times New Roman" w:eastAsia="Times New Roman" w:hAnsi="Times New Roman"/>
          <w:sz w:val="28"/>
          <w:szCs w:val="28"/>
          <w:lang w:val="kk-KZ" w:eastAsia="ru-RU"/>
        </w:rPr>
        <w:t xml:space="preserve">қа дейін </w:t>
      </w:r>
      <w:r w:rsidR="000172A1" w:rsidRPr="00806199">
        <w:rPr>
          <w:rFonts w:ascii="Times New Roman" w:eastAsia="Times New Roman" w:hAnsi="Times New Roman"/>
          <w:sz w:val="28"/>
          <w:szCs w:val="28"/>
          <w:lang w:val="kk-KZ" w:eastAsia="ru-RU"/>
        </w:rPr>
        <w:t xml:space="preserve">жоғары температураларға дейін </w:t>
      </w:r>
      <w:r w:rsidRPr="00806199">
        <w:rPr>
          <w:rFonts w:ascii="Times New Roman" w:eastAsia="Times New Roman" w:hAnsi="Times New Roman"/>
          <w:sz w:val="28"/>
          <w:szCs w:val="28"/>
          <w:lang w:val="kk-KZ" w:eastAsia="ru-RU"/>
        </w:rPr>
        <w:t>қызуы мүмкін</w:t>
      </w:r>
      <w:r w:rsidR="000172A1" w:rsidRPr="00806199">
        <w:rPr>
          <w:rFonts w:ascii="Times New Roman" w:eastAsia="Times New Roman" w:hAnsi="Times New Roman"/>
          <w:sz w:val="28"/>
          <w:szCs w:val="28"/>
          <w:lang w:val="kk-KZ" w:eastAsia="ru-RU"/>
        </w:rPr>
        <w:t xml:space="preserve">. Болаттың құрылымы мартенситтік негізден басқа </w:t>
      </w:r>
      <w:r w:rsidR="00AB0FE7" w:rsidRPr="00806199">
        <w:rPr>
          <w:rFonts w:ascii="Times New Roman" w:eastAsia="Times New Roman" w:hAnsi="Times New Roman"/>
          <w:sz w:val="28"/>
          <w:szCs w:val="28"/>
          <w:lang w:val="kk-KZ" w:eastAsia="ru-RU"/>
        </w:rPr>
        <w:t xml:space="preserve">мардымды </w:t>
      </w:r>
      <w:r w:rsidR="000172A1" w:rsidRPr="00806199">
        <w:rPr>
          <w:rFonts w:ascii="Times New Roman" w:eastAsia="Times New Roman" w:hAnsi="Times New Roman"/>
          <w:sz w:val="28"/>
          <w:szCs w:val="28"/>
          <w:lang w:val="kk-KZ" w:eastAsia="ru-RU"/>
        </w:rPr>
        <w:t xml:space="preserve">ірі карбидтердің сандарынан </w:t>
      </w:r>
      <w:r w:rsidR="00AB0FE7" w:rsidRPr="00806199">
        <w:rPr>
          <w:rFonts w:ascii="Times New Roman" w:eastAsia="Times New Roman" w:hAnsi="Times New Roman"/>
          <w:sz w:val="28"/>
          <w:szCs w:val="28"/>
          <w:lang w:val="kk-KZ" w:eastAsia="ru-RU"/>
        </w:rPr>
        <w:t>тұрады.</w:t>
      </w:r>
      <w:r w:rsidR="003C1079" w:rsidRPr="00806199">
        <w:rPr>
          <w:rFonts w:ascii="Times New Roman" w:eastAsia="Times New Roman" w:hAnsi="Times New Roman"/>
          <w:sz w:val="28"/>
          <w:szCs w:val="28"/>
          <w:lang w:val="kk-KZ" w:eastAsia="ru-RU"/>
        </w:rPr>
        <w:t xml:space="preserve"> </w:t>
      </w:r>
      <w:r w:rsidR="00AB0FE7" w:rsidRPr="00806199">
        <w:rPr>
          <w:rFonts w:ascii="Times New Roman" w:eastAsia="Times New Roman" w:hAnsi="Times New Roman"/>
          <w:sz w:val="28"/>
          <w:szCs w:val="28"/>
          <w:lang w:val="kk-KZ" w:eastAsia="ru-RU"/>
        </w:rPr>
        <w:t>Температураның жоғарлауымен 1150 және 1250</w:t>
      </w:r>
      <w:r w:rsidR="00AB0FE7" w:rsidRPr="00806199">
        <w:rPr>
          <w:rFonts w:ascii="Times New Roman" w:eastAsia="Times New Roman" w:hAnsi="Times New Roman"/>
          <w:sz w:val="28"/>
          <w:szCs w:val="28"/>
          <w:vertAlign w:val="superscript"/>
          <w:lang w:val="kk-KZ" w:eastAsia="ru-RU"/>
        </w:rPr>
        <w:t>0</w:t>
      </w:r>
      <w:r w:rsidR="00AB0FE7" w:rsidRPr="00806199">
        <w:rPr>
          <w:rFonts w:ascii="Times New Roman" w:eastAsia="Times New Roman" w:hAnsi="Times New Roman"/>
          <w:sz w:val="28"/>
          <w:szCs w:val="28"/>
          <w:lang w:val="kk-KZ" w:eastAsia="ru-RU"/>
        </w:rPr>
        <w:t>С (с</w:t>
      </w:r>
      <w:r w:rsidR="00AB0FE7" w:rsidRPr="00806199">
        <w:rPr>
          <w:rFonts w:ascii="Times New Roman" w:hAnsi="Times New Roman"/>
          <w:sz w:val="28"/>
          <w:szCs w:val="28"/>
          <w:lang w:val="kk-KZ"/>
        </w:rPr>
        <w:t>урет 4.11</w:t>
      </w:r>
      <w:r w:rsidR="00AB0FE7" w:rsidRPr="00806199">
        <w:rPr>
          <w:rFonts w:ascii="Times New Roman" w:eastAsia="Times New Roman" w:hAnsi="Times New Roman"/>
          <w:i/>
          <w:iCs/>
          <w:sz w:val="28"/>
          <w:szCs w:val="28"/>
          <w:lang w:val="kk-KZ" w:eastAsia="ru-RU"/>
        </w:rPr>
        <w:t>д</w:t>
      </w:r>
      <w:r w:rsidR="00AB0FE7" w:rsidRPr="00806199">
        <w:rPr>
          <w:rFonts w:ascii="Times New Roman" w:hAnsi="Times New Roman"/>
          <w:sz w:val="28"/>
          <w:szCs w:val="28"/>
          <w:lang w:val="kk-KZ"/>
        </w:rPr>
        <w:t xml:space="preserve"> қара</w:t>
      </w:r>
      <w:r w:rsidR="00AB0FE7" w:rsidRPr="00806199">
        <w:rPr>
          <w:rFonts w:ascii="Times New Roman" w:eastAsia="Times New Roman" w:hAnsi="Times New Roman"/>
          <w:sz w:val="28"/>
          <w:szCs w:val="28"/>
          <w:lang w:val="kk-KZ" w:eastAsia="ru-RU"/>
        </w:rPr>
        <w:t xml:space="preserve">) молибден карбидтерінің көп мөлшерінің еруіне әкеп соғатын жағдай туындайды. </w:t>
      </w:r>
      <w:r w:rsidR="007E369E" w:rsidRPr="00806199">
        <w:rPr>
          <w:rFonts w:ascii="Times New Roman" w:eastAsia="Times New Roman" w:hAnsi="Times New Roman"/>
          <w:sz w:val="28"/>
          <w:szCs w:val="28"/>
          <w:lang w:val="kk-KZ" w:eastAsia="ru-RU"/>
        </w:rPr>
        <w:t xml:space="preserve">Сонымен қатар, карбидтердің өлшемдері мен сандары азаятындығын бақылауға болады. Бұл үрдіс ысқылап қалыптастырудан соң құралдың кесу жиегінің қаттылығының өсуін растайды. </w:t>
      </w:r>
    </w:p>
    <w:p w14:paraId="3C2A0868"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339156A6" w14:textId="1601FF4A" w:rsidR="003C1079" w:rsidRPr="00806199" w:rsidRDefault="003C1079" w:rsidP="00B60D6C">
      <w:pPr>
        <w:pStyle w:val="ab"/>
        <w:ind w:firstLine="709"/>
        <w:outlineLvl w:val="1"/>
        <w:rPr>
          <w:lang w:val="kk-KZ"/>
        </w:rPr>
      </w:pPr>
      <w:bookmarkStart w:id="35" w:name="_Toc231152223"/>
      <w:r w:rsidRPr="00806199">
        <w:rPr>
          <w:lang w:val="kk-KZ"/>
        </w:rPr>
        <w:t>4.2 ANSYS</w:t>
      </w:r>
      <w:r w:rsidR="00CE68D0" w:rsidRPr="00806199">
        <w:rPr>
          <w:lang w:val="kk-KZ"/>
        </w:rPr>
        <w:t xml:space="preserve"> WB бағдарламалау кешенінің көмегімен ысқылап қалыптастыру үрдісін модельдеу</w:t>
      </w:r>
      <w:bookmarkEnd w:id="35"/>
    </w:p>
    <w:p w14:paraId="0522D370" w14:textId="1DE30A1B" w:rsidR="003C1079" w:rsidRPr="00806199" w:rsidRDefault="00084062"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Ы</w:t>
      </w:r>
      <w:r w:rsidR="00CE68D0" w:rsidRPr="00806199">
        <w:rPr>
          <w:rFonts w:ascii="Times New Roman" w:hAnsi="Times New Roman"/>
          <w:sz w:val="28"/>
          <w:szCs w:val="28"/>
          <w:lang w:val="kk-KZ"/>
        </w:rPr>
        <w:t xml:space="preserve">сқылап қалыптастыру үрдісін модельдеу </w:t>
      </w:r>
      <w:r w:rsidRPr="00806199">
        <w:rPr>
          <w:rFonts w:ascii="Times New Roman" w:hAnsi="Times New Roman"/>
          <w:sz w:val="28"/>
          <w:szCs w:val="28"/>
          <w:lang w:val="kk-KZ"/>
        </w:rPr>
        <w:t xml:space="preserve">іске асыру үшін ANSYS WB бағдарламалау кешені қолданылды. Құралдың және дайындаманың 3D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моделінен тұратын тісті фрезерлеудің кеңістікті динамика моделі. Құрал ретінде </w:t>
      </w:r>
      <w:r w:rsidR="004126EE" w:rsidRPr="00806199">
        <w:rPr>
          <w:rFonts w:ascii="Times New Roman" w:hAnsi="Times New Roman"/>
          <w:sz w:val="28"/>
          <w:szCs w:val="28"/>
          <w:lang w:val="kk-KZ"/>
        </w:rPr>
        <w:t>Р6М5 тез</w:t>
      </w:r>
      <w:r w:rsidR="004C57C0" w:rsidRPr="00806199">
        <w:rPr>
          <w:rFonts w:ascii="Times New Roman" w:hAnsi="Times New Roman"/>
          <w:sz w:val="28"/>
          <w:szCs w:val="28"/>
          <w:lang w:val="kk-KZ"/>
        </w:rPr>
        <w:t>кескіш</w:t>
      </w:r>
      <w:r w:rsidR="004126EE" w:rsidRPr="00806199">
        <w:rPr>
          <w:rFonts w:ascii="Times New Roman" w:hAnsi="Times New Roman"/>
          <w:sz w:val="28"/>
          <w:szCs w:val="28"/>
          <w:lang w:val="kk-KZ"/>
        </w:rPr>
        <w:t xml:space="preserve"> болаттан тұратын дискілі модульді фреза алынды. Құралдың диаметрі 50 мм </w:t>
      </w:r>
      <w:r w:rsidR="00550994" w:rsidRPr="00806199">
        <w:rPr>
          <w:rFonts w:ascii="Times New Roman" w:hAnsi="Times New Roman"/>
          <w:sz w:val="28"/>
          <w:szCs w:val="28"/>
          <w:lang w:val="kk-KZ"/>
        </w:rPr>
        <w:t>-</w:t>
      </w:r>
      <w:r w:rsidR="004126EE" w:rsidRPr="00806199">
        <w:rPr>
          <w:rFonts w:ascii="Times New Roman" w:hAnsi="Times New Roman"/>
          <w:sz w:val="28"/>
          <w:szCs w:val="28"/>
          <w:lang w:val="kk-KZ"/>
        </w:rPr>
        <w:t>ге тең деп алынған.</w:t>
      </w:r>
      <w:r w:rsidR="003C1079" w:rsidRPr="00806199">
        <w:rPr>
          <w:rFonts w:ascii="Times New Roman" w:hAnsi="Times New Roman"/>
          <w:sz w:val="28"/>
          <w:szCs w:val="28"/>
          <w:lang w:val="kk-KZ"/>
        </w:rPr>
        <w:t xml:space="preserve"> </w:t>
      </w:r>
      <w:r w:rsidR="004126EE" w:rsidRPr="00806199">
        <w:rPr>
          <w:rFonts w:ascii="Times New Roman" w:hAnsi="Times New Roman"/>
          <w:sz w:val="28"/>
          <w:szCs w:val="28"/>
          <w:lang w:val="kk-KZ"/>
        </w:rPr>
        <w:t>Дайындаманың материалы 40Х болаттан жасалған.</w:t>
      </w:r>
    </w:p>
    <w:p w14:paraId="24161381" w14:textId="572AC228"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4.14</w:t>
      </w:r>
      <w:r w:rsidR="004126EE" w:rsidRPr="00806199">
        <w:rPr>
          <w:rFonts w:ascii="Times New Roman" w:hAnsi="Times New Roman"/>
          <w:sz w:val="28"/>
          <w:szCs w:val="28"/>
          <w:lang w:val="kk-KZ"/>
        </w:rPr>
        <w:t xml:space="preserve"> суретте дайындаманы өңдеудің үшөлшемді моделі және тор салу көрсетілген</w:t>
      </w:r>
      <w:r w:rsidRPr="00806199">
        <w:rPr>
          <w:rFonts w:ascii="Times New Roman" w:hAnsi="Times New Roman"/>
          <w:sz w:val="28"/>
          <w:szCs w:val="28"/>
          <w:lang w:val="kk-KZ"/>
        </w:rPr>
        <w:t>[84].</w:t>
      </w:r>
    </w:p>
    <w:p w14:paraId="7DF70EF5"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3C1079" w:rsidRPr="00806199" w14:paraId="7F7D15DD" w14:textId="77777777" w:rsidTr="00DC41E7">
        <w:tc>
          <w:tcPr>
            <w:tcW w:w="4672" w:type="dxa"/>
          </w:tcPr>
          <w:p w14:paraId="0A05B7B5"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lang w:eastAsia="ru-RU"/>
              </w:rPr>
              <w:drawing>
                <wp:inline distT="0" distB="0" distL="0" distR="0" wp14:anchorId="4A3DF0F6" wp14:editId="04415583">
                  <wp:extent cx="2216150" cy="2590800"/>
                  <wp:effectExtent l="0" t="0" r="0" b="0"/>
                  <wp:docPr id="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1" cstate="print"/>
                          <a:srcRect/>
                          <a:stretch>
                            <a:fillRect/>
                          </a:stretch>
                        </pic:blipFill>
                        <pic:spPr bwMode="auto">
                          <a:xfrm>
                            <a:off x="0" y="0"/>
                            <a:ext cx="2219321" cy="2594507"/>
                          </a:xfrm>
                          <a:prstGeom prst="rect">
                            <a:avLst/>
                          </a:prstGeom>
                          <a:noFill/>
                          <a:ln w="9525">
                            <a:noFill/>
                            <a:miter lim="800000"/>
                            <a:headEnd/>
                            <a:tailEnd/>
                          </a:ln>
                        </pic:spPr>
                      </pic:pic>
                    </a:graphicData>
                  </a:graphic>
                </wp:inline>
              </w:drawing>
            </w:r>
          </w:p>
        </w:tc>
        <w:tc>
          <w:tcPr>
            <w:tcW w:w="4672" w:type="dxa"/>
          </w:tcPr>
          <w:p w14:paraId="1865410C" w14:textId="77777777" w:rsidR="003C1079" w:rsidRPr="00806199" w:rsidRDefault="003C1079" w:rsidP="00B60D6C">
            <w:pPr>
              <w:spacing w:line="240" w:lineRule="auto"/>
              <w:ind w:firstLine="709"/>
              <w:jc w:val="center"/>
              <w:rPr>
                <w:rFonts w:ascii="Times New Roman" w:hAnsi="Times New Roman"/>
                <w:sz w:val="28"/>
                <w:szCs w:val="28"/>
              </w:rPr>
            </w:pPr>
            <w:r w:rsidRPr="00806199">
              <w:rPr>
                <w:rFonts w:ascii="Times New Roman" w:hAnsi="Times New Roman"/>
                <w:noProof/>
                <w:sz w:val="28"/>
                <w:szCs w:val="28"/>
                <w:lang w:eastAsia="ru-RU"/>
              </w:rPr>
              <w:drawing>
                <wp:inline distT="0" distB="0" distL="0" distR="0" wp14:anchorId="6FBB6978" wp14:editId="07E01D59">
                  <wp:extent cx="1975139" cy="2922123"/>
                  <wp:effectExtent l="0" t="0" r="6350" b="0"/>
                  <wp:docPr id="10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srcRect/>
                          <a:stretch>
                            <a:fillRect/>
                          </a:stretch>
                        </pic:blipFill>
                        <pic:spPr bwMode="auto">
                          <a:xfrm>
                            <a:off x="0" y="0"/>
                            <a:ext cx="1975139" cy="2922123"/>
                          </a:xfrm>
                          <a:prstGeom prst="rect">
                            <a:avLst/>
                          </a:prstGeom>
                          <a:noFill/>
                          <a:ln w="9525">
                            <a:noFill/>
                            <a:miter lim="800000"/>
                            <a:headEnd/>
                            <a:tailEnd/>
                          </a:ln>
                        </pic:spPr>
                      </pic:pic>
                    </a:graphicData>
                  </a:graphic>
                </wp:inline>
              </w:drawing>
            </w:r>
          </w:p>
        </w:tc>
      </w:tr>
      <w:tr w:rsidR="003C1079" w:rsidRPr="00806199" w14:paraId="2BD1B8DF" w14:textId="77777777" w:rsidTr="00DC41E7">
        <w:tc>
          <w:tcPr>
            <w:tcW w:w="4672" w:type="dxa"/>
          </w:tcPr>
          <w:p w14:paraId="7CBCBB70" w14:textId="77777777" w:rsidR="003C1079" w:rsidRPr="00806199" w:rsidRDefault="003C1079" w:rsidP="00B60D6C">
            <w:pPr>
              <w:spacing w:after="0" w:line="240" w:lineRule="auto"/>
              <w:ind w:firstLine="709"/>
              <w:jc w:val="center"/>
              <w:rPr>
                <w:rFonts w:ascii="Times New Roman" w:hAnsi="Times New Roman"/>
                <w:i/>
                <w:sz w:val="28"/>
                <w:szCs w:val="28"/>
              </w:rPr>
            </w:pPr>
            <w:r w:rsidRPr="00806199">
              <w:rPr>
                <w:rFonts w:ascii="Times New Roman" w:hAnsi="Times New Roman"/>
                <w:i/>
                <w:sz w:val="28"/>
                <w:szCs w:val="28"/>
              </w:rPr>
              <w:t>а)</w:t>
            </w:r>
          </w:p>
        </w:tc>
        <w:tc>
          <w:tcPr>
            <w:tcW w:w="4672" w:type="dxa"/>
          </w:tcPr>
          <w:p w14:paraId="6F6FB723" w14:textId="77777777" w:rsidR="003C1079" w:rsidRPr="00806199" w:rsidRDefault="003C1079" w:rsidP="00B60D6C">
            <w:pPr>
              <w:spacing w:after="0" w:line="240" w:lineRule="auto"/>
              <w:ind w:firstLine="709"/>
              <w:jc w:val="center"/>
              <w:rPr>
                <w:rFonts w:ascii="Times New Roman" w:hAnsi="Times New Roman"/>
                <w:i/>
                <w:sz w:val="28"/>
                <w:szCs w:val="28"/>
              </w:rPr>
            </w:pPr>
            <w:r w:rsidRPr="00806199">
              <w:rPr>
                <w:rFonts w:ascii="Times New Roman" w:hAnsi="Times New Roman"/>
                <w:i/>
                <w:sz w:val="28"/>
                <w:szCs w:val="28"/>
              </w:rPr>
              <w:t>б)</w:t>
            </w:r>
          </w:p>
        </w:tc>
      </w:tr>
    </w:tbl>
    <w:p w14:paraId="27ADFFEE" w14:textId="77777777" w:rsidR="003C1079" w:rsidRPr="00806199" w:rsidRDefault="003C1079" w:rsidP="00B60D6C">
      <w:pPr>
        <w:spacing w:after="0" w:line="240" w:lineRule="auto"/>
        <w:ind w:firstLine="709"/>
        <w:jc w:val="center"/>
        <w:rPr>
          <w:rFonts w:ascii="Times New Roman" w:hAnsi="Times New Roman"/>
          <w:i/>
          <w:sz w:val="16"/>
          <w:szCs w:val="16"/>
        </w:rPr>
      </w:pPr>
    </w:p>
    <w:p w14:paraId="59401AC9" w14:textId="3BC9DC3C" w:rsidR="003C1079" w:rsidRPr="00806199" w:rsidRDefault="003C1079" w:rsidP="00B60D6C">
      <w:pPr>
        <w:spacing w:after="0" w:line="240" w:lineRule="auto"/>
        <w:ind w:firstLine="709"/>
        <w:jc w:val="center"/>
        <w:rPr>
          <w:rFonts w:ascii="Times New Roman" w:hAnsi="Times New Roman"/>
          <w:sz w:val="28"/>
          <w:szCs w:val="28"/>
          <w:lang w:val="kk-KZ"/>
        </w:rPr>
      </w:pPr>
      <w:r w:rsidRPr="00806199">
        <w:rPr>
          <w:rFonts w:ascii="Times New Roman" w:hAnsi="Times New Roman"/>
          <w:i/>
          <w:sz w:val="28"/>
          <w:szCs w:val="28"/>
        </w:rPr>
        <w:t>а</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4126EE" w:rsidRPr="00806199">
        <w:rPr>
          <w:rFonts w:ascii="Times New Roman" w:hAnsi="Times New Roman"/>
          <w:sz w:val="28"/>
          <w:szCs w:val="28"/>
          <w:lang w:val="kk-KZ"/>
        </w:rPr>
        <w:t>үшөлшемді модель</w:t>
      </w:r>
      <w:r w:rsidRPr="00806199">
        <w:rPr>
          <w:rFonts w:ascii="Times New Roman" w:hAnsi="Times New Roman"/>
          <w:sz w:val="28"/>
          <w:szCs w:val="28"/>
        </w:rPr>
        <w:t xml:space="preserve">; </w:t>
      </w:r>
      <w:r w:rsidRPr="00806199">
        <w:rPr>
          <w:rFonts w:ascii="Times New Roman" w:hAnsi="Times New Roman"/>
          <w:i/>
          <w:sz w:val="28"/>
          <w:szCs w:val="28"/>
        </w:rPr>
        <w:t>б</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B46650" w:rsidRPr="00806199">
        <w:rPr>
          <w:rFonts w:ascii="Times New Roman" w:hAnsi="Times New Roman"/>
          <w:sz w:val="28"/>
          <w:szCs w:val="28"/>
          <w:lang w:val="kk-KZ"/>
        </w:rPr>
        <w:t>тор салу</w:t>
      </w:r>
    </w:p>
    <w:p w14:paraId="0B507C3F" w14:textId="115DC870" w:rsidR="003C1079" w:rsidRPr="00806199" w:rsidRDefault="00B46650"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4.14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Pr="00806199">
        <w:rPr>
          <w:rFonts w:ascii="Times New Roman" w:hAnsi="Times New Roman"/>
          <w:sz w:val="28"/>
          <w:szCs w:val="28"/>
          <w:lang w:val="kk-KZ"/>
        </w:rPr>
        <w:t>Дайындаманы тісті фрезерлеудің үшөлшемді моделі және тор салу</w:t>
      </w:r>
    </w:p>
    <w:p w14:paraId="29BB2D98"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0CD0D63F" w14:textId="7C36C97F" w:rsidR="003C1079" w:rsidRPr="00806199" w:rsidRDefault="003C1079"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 xml:space="preserve">ANSYS </w:t>
      </w:r>
      <w:r w:rsidR="00B46650" w:rsidRPr="00806199">
        <w:rPr>
          <w:rFonts w:ascii="Times New Roman" w:hAnsi="Times New Roman"/>
          <w:sz w:val="28"/>
          <w:szCs w:val="28"/>
          <w:lang w:val="kk-KZ"/>
        </w:rPr>
        <w:t xml:space="preserve">WB бағдарламасында құралдың және дайындаманың материалы сызықтық </w:t>
      </w:r>
      <w:r w:rsidR="00550994" w:rsidRPr="00806199">
        <w:rPr>
          <w:rFonts w:ascii="Times New Roman" w:hAnsi="Times New Roman"/>
          <w:sz w:val="28"/>
          <w:szCs w:val="28"/>
          <w:lang w:val="kk-KZ"/>
        </w:rPr>
        <w:t>-</w:t>
      </w:r>
      <w:r w:rsidR="00B46650" w:rsidRPr="00806199">
        <w:rPr>
          <w:rFonts w:ascii="Times New Roman" w:hAnsi="Times New Roman"/>
          <w:sz w:val="28"/>
          <w:szCs w:val="28"/>
          <w:lang w:val="kk-KZ"/>
        </w:rPr>
        <w:t>эластикалық материалдар ретінде ұсынылады.</w:t>
      </w:r>
      <w:r w:rsidRPr="00806199">
        <w:rPr>
          <w:rFonts w:ascii="Times New Roman" w:hAnsi="Times New Roman"/>
          <w:sz w:val="28"/>
          <w:szCs w:val="28"/>
          <w:lang w:val="kk-KZ"/>
        </w:rPr>
        <w:t xml:space="preserve"> </w:t>
      </w:r>
      <w:r w:rsidR="00721177" w:rsidRPr="00806199">
        <w:rPr>
          <w:rFonts w:ascii="Times New Roman" w:hAnsi="Times New Roman"/>
          <w:sz w:val="28"/>
          <w:szCs w:val="28"/>
          <w:lang w:val="kk-KZ"/>
        </w:rPr>
        <w:t xml:space="preserve">Дайындама материалының механикалық қасиеттерін </w:t>
      </w:r>
      <w:r w:rsidR="003D1CB7" w:rsidRPr="00806199">
        <w:rPr>
          <w:rFonts w:ascii="Times New Roman" w:hAnsi="Times New Roman"/>
          <w:sz w:val="28"/>
          <w:szCs w:val="28"/>
          <w:lang w:val="kk-KZ"/>
        </w:rPr>
        <w:t>беру</w:t>
      </w:r>
      <w:r w:rsidR="00721177" w:rsidRPr="00806199">
        <w:rPr>
          <w:rFonts w:ascii="Times New Roman" w:hAnsi="Times New Roman"/>
          <w:sz w:val="28"/>
          <w:szCs w:val="28"/>
          <w:lang w:val="kk-KZ"/>
        </w:rPr>
        <w:t xml:space="preserve"> үшін</w:t>
      </w:r>
      <w:r w:rsidR="003D1CB7" w:rsidRPr="00806199">
        <w:rPr>
          <w:rFonts w:ascii="Times New Roman" w:hAnsi="Times New Roman"/>
          <w:sz w:val="28"/>
          <w:szCs w:val="28"/>
          <w:lang w:val="kk-KZ"/>
        </w:rPr>
        <w:t xml:space="preserve"> жоңқаны шешу үрдісін модельдеуде Джонсон</w:t>
      </w:r>
      <w:r w:rsidR="00550994" w:rsidRPr="00806199">
        <w:rPr>
          <w:rFonts w:ascii="Times New Roman" w:hAnsi="Times New Roman"/>
          <w:sz w:val="28"/>
          <w:szCs w:val="28"/>
          <w:lang w:val="kk-KZ"/>
        </w:rPr>
        <w:t>-</w:t>
      </w:r>
      <w:r w:rsidR="003D1CB7" w:rsidRPr="00806199">
        <w:rPr>
          <w:rFonts w:ascii="Times New Roman" w:hAnsi="Times New Roman"/>
          <w:sz w:val="28"/>
          <w:szCs w:val="28"/>
          <w:lang w:val="kk-KZ"/>
        </w:rPr>
        <w:t>Кук моделі қолданылады.</w:t>
      </w:r>
      <w:r w:rsidRPr="00806199">
        <w:rPr>
          <w:rFonts w:ascii="Times New Roman" w:hAnsi="Times New Roman"/>
          <w:sz w:val="28"/>
          <w:szCs w:val="28"/>
          <w:lang w:val="kk-KZ"/>
        </w:rPr>
        <w:t xml:space="preserve"> [94]. </w:t>
      </w:r>
      <w:r w:rsidR="003D1CB7" w:rsidRPr="00806199">
        <w:rPr>
          <w:rFonts w:ascii="Times New Roman" w:hAnsi="Times New Roman"/>
          <w:sz w:val="28"/>
          <w:szCs w:val="28"/>
          <w:lang w:val="kk-KZ"/>
        </w:rPr>
        <w:t>Дайындама мен құрал материалдарының сызықты</w:t>
      </w:r>
      <w:r w:rsidR="00550994" w:rsidRPr="00806199">
        <w:rPr>
          <w:rFonts w:ascii="Times New Roman" w:hAnsi="Times New Roman"/>
          <w:sz w:val="28"/>
          <w:szCs w:val="28"/>
          <w:lang w:val="kk-KZ"/>
        </w:rPr>
        <w:t>-</w:t>
      </w:r>
      <w:r w:rsidR="003D1CB7" w:rsidRPr="00806199">
        <w:rPr>
          <w:rFonts w:ascii="Times New Roman" w:hAnsi="Times New Roman"/>
          <w:sz w:val="28"/>
          <w:szCs w:val="28"/>
          <w:lang w:val="kk-KZ"/>
        </w:rPr>
        <w:t>эластикалық қасиеттері 4.1 және 4.2 кестелерінде көрсетілген</w:t>
      </w:r>
      <w:r w:rsidRPr="00806199">
        <w:rPr>
          <w:rFonts w:ascii="Times New Roman" w:hAnsi="Times New Roman"/>
          <w:sz w:val="28"/>
          <w:szCs w:val="28"/>
          <w:lang w:val="kk-KZ"/>
        </w:rPr>
        <w:t>.</w:t>
      </w:r>
    </w:p>
    <w:p w14:paraId="42B7E0F0"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233D3DEB" w14:textId="362DE670" w:rsidR="003C1079" w:rsidRPr="00806199" w:rsidRDefault="003D1CB7"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Кесте</w:t>
      </w:r>
      <w:r w:rsidR="003C1079" w:rsidRPr="00806199">
        <w:rPr>
          <w:rFonts w:ascii="Times New Roman" w:hAnsi="Times New Roman"/>
          <w:sz w:val="28"/>
          <w:szCs w:val="28"/>
          <w:lang w:val="kk-KZ"/>
        </w:rPr>
        <w:t xml:space="preserve"> 4.1 </w:t>
      </w:r>
      <w:r w:rsidR="00550994"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Pr="00806199">
        <w:rPr>
          <w:rFonts w:ascii="Times New Roman" w:hAnsi="Times New Roman"/>
          <w:sz w:val="28"/>
          <w:szCs w:val="28"/>
          <w:lang w:val="kk-KZ"/>
        </w:rPr>
        <w:t>Өңделетін және құралдың материалдарының физико</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механикалық қасиеттері </w:t>
      </w:r>
    </w:p>
    <w:p w14:paraId="19EE1B40" w14:textId="77777777" w:rsidR="00B9130D" w:rsidRPr="00806199" w:rsidRDefault="00B9130D" w:rsidP="00B60D6C">
      <w:pPr>
        <w:spacing w:after="0" w:line="240" w:lineRule="auto"/>
        <w:ind w:firstLine="709"/>
        <w:jc w:val="both"/>
        <w:rPr>
          <w:rFonts w:ascii="Times New Roman" w:hAnsi="Times New Roman"/>
          <w:sz w:val="28"/>
          <w:szCs w:val="28"/>
          <w:lang w:val="kk-KZ"/>
        </w:rPr>
      </w:pPr>
    </w:p>
    <w:tbl>
      <w:tblPr>
        <w:tblStyle w:val="aa"/>
        <w:tblW w:w="9571" w:type="dxa"/>
        <w:tblLayout w:type="fixed"/>
        <w:tblLook w:val="04A0" w:firstRow="1" w:lastRow="0" w:firstColumn="1" w:lastColumn="0" w:noHBand="0" w:noVBand="1"/>
      </w:tblPr>
      <w:tblGrid>
        <w:gridCol w:w="1285"/>
        <w:gridCol w:w="1436"/>
        <w:gridCol w:w="1215"/>
        <w:gridCol w:w="1580"/>
        <w:gridCol w:w="1963"/>
        <w:gridCol w:w="2092"/>
      </w:tblGrid>
      <w:tr w:rsidR="003C1079" w:rsidRPr="00806199" w14:paraId="3B0BB254" w14:textId="77777777" w:rsidTr="00F60C34">
        <w:tc>
          <w:tcPr>
            <w:tcW w:w="1285" w:type="dxa"/>
          </w:tcPr>
          <w:p w14:paraId="7F7D14F8"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 xml:space="preserve">Материал </w:t>
            </w:r>
          </w:p>
        </w:tc>
        <w:tc>
          <w:tcPr>
            <w:tcW w:w="1436" w:type="dxa"/>
          </w:tcPr>
          <w:p w14:paraId="7C9A5B90" w14:textId="4994D759" w:rsidR="003C1079" w:rsidRPr="00806199" w:rsidRDefault="003D1CB7" w:rsidP="00094A88">
            <w:pPr>
              <w:spacing w:line="240" w:lineRule="auto"/>
              <w:jc w:val="both"/>
              <w:rPr>
                <w:rFonts w:ascii="Times New Roman" w:hAnsi="Times New Roman"/>
                <w:sz w:val="28"/>
                <w:szCs w:val="28"/>
              </w:rPr>
            </w:pPr>
            <w:r w:rsidRPr="00806199">
              <w:rPr>
                <w:rFonts w:ascii="Times New Roman" w:hAnsi="Times New Roman"/>
                <w:sz w:val="28"/>
                <w:szCs w:val="28"/>
                <w:lang w:val="kk-KZ"/>
              </w:rPr>
              <w:t>Тығыздық</w:t>
            </w:r>
            <w:r w:rsidR="003C1079" w:rsidRPr="00806199">
              <w:rPr>
                <w:rFonts w:ascii="Times New Roman" w:hAnsi="Times New Roman"/>
                <w:sz w:val="28"/>
                <w:szCs w:val="28"/>
              </w:rPr>
              <w:t>, кг/м</w:t>
            </w:r>
            <w:r w:rsidR="003C1079" w:rsidRPr="00806199">
              <w:rPr>
                <w:rFonts w:ascii="Times New Roman" w:hAnsi="Times New Roman"/>
                <w:sz w:val="28"/>
                <w:szCs w:val="28"/>
                <w:vertAlign w:val="superscript"/>
              </w:rPr>
              <w:t>3</w:t>
            </w:r>
          </w:p>
        </w:tc>
        <w:tc>
          <w:tcPr>
            <w:tcW w:w="1215" w:type="dxa"/>
          </w:tcPr>
          <w:p w14:paraId="48B78BB0" w14:textId="66C847AE"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Юнг</w:t>
            </w:r>
            <w:r w:rsidR="003D1CB7" w:rsidRPr="00806199">
              <w:rPr>
                <w:rFonts w:ascii="Times New Roman" w:hAnsi="Times New Roman"/>
                <w:sz w:val="28"/>
                <w:szCs w:val="28"/>
                <w:lang w:val="kk-KZ"/>
              </w:rPr>
              <w:t xml:space="preserve"> модулі</w:t>
            </w:r>
            <w:r w:rsidRPr="00806199">
              <w:rPr>
                <w:rFonts w:ascii="Times New Roman" w:hAnsi="Times New Roman"/>
                <w:sz w:val="28"/>
                <w:szCs w:val="28"/>
              </w:rPr>
              <w:t>, Па</w:t>
            </w:r>
          </w:p>
        </w:tc>
        <w:tc>
          <w:tcPr>
            <w:tcW w:w="1580" w:type="dxa"/>
          </w:tcPr>
          <w:p w14:paraId="4476B9D3" w14:textId="6AFA59ED" w:rsidR="003C1079" w:rsidRPr="00806199" w:rsidRDefault="003D1CB7" w:rsidP="00094A88">
            <w:pPr>
              <w:spacing w:line="240" w:lineRule="auto"/>
              <w:jc w:val="both"/>
              <w:rPr>
                <w:rFonts w:ascii="Times New Roman" w:hAnsi="Times New Roman"/>
                <w:sz w:val="28"/>
                <w:szCs w:val="28"/>
              </w:rPr>
            </w:pPr>
            <w:r w:rsidRPr="00806199">
              <w:rPr>
                <w:rFonts w:ascii="Times New Roman" w:hAnsi="Times New Roman"/>
                <w:sz w:val="28"/>
                <w:szCs w:val="28"/>
              </w:rPr>
              <w:t>Пуассон</w:t>
            </w:r>
            <w:r w:rsidRPr="00806199">
              <w:rPr>
                <w:rFonts w:ascii="Times New Roman" w:hAnsi="Times New Roman"/>
                <w:sz w:val="28"/>
                <w:szCs w:val="28"/>
                <w:lang w:val="kk-KZ"/>
              </w:rPr>
              <w:t xml:space="preserve"> к</w:t>
            </w:r>
            <w:proofErr w:type="spellStart"/>
            <w:r w:rsidR="003C1079" w:rsidRPr="00806199">
              <w:rPr>
                <w:rFonts w:ascii="Times New Roman" w:hAnsi="Times New Roman"/>
                <w:sz w:val="28"/>
                <w:szCs w:val="28"/>
              </w:rPr>
              <w:t>оэффициент</w:t>
            </w:r>
            <w:proofErr w:type="spellEnd"/>
            <w:r w:rsidRPr="00806199">
              <w:rPr>
                <w:rFonts w:ascii="Times New Roman" w:hAnsi="Times New Roman"/>
                <w:sz w:val="28"/>
                <w:szCs w:val="28"/>
                <w:lang w:val="kk-KZ"/>
              </w:rPr>
              <w:t>і,</w:t>
            </w:r>
            <w:r w:rsidR="003C1079" w:rsidRPr="00806199">
              <w:rPr>
                <w:rFonts w:ascii="Times New Roman" w:hAnsi="Times New Roman"/>
                <w:sz w:val="28"/>
                <w:szCs w:val="28"/>
              </w:rPr>
              <w:t xml:space="preserve"> а</w:t>
            </w:r>
          </w:p>
        </w:tc>
        <w:tc>
          <w:tcPr>
            <w:tcW w:w="1963" w:type="dxa"/>
          </w:tcPr>
          <w:p w14:paraId="19C3BA28" w14:textId="1AD2199E" w:rsidR="003C1079" w:rsidRPr="00806199" w:rsidRDefault="003D1CB7" w:rsidP="00094A88">
            <w:pPr>
              <w:spacing w:line="240" w:lineRule="auto"/>
              <w:jc w:val="both"/>
              <w:rPr>
                <w:rFonts w:ascii="Times New Roman" w:hAnsi="Times New Roman"/>
                <w:sz w:val="28"/>
                <w:szCs w:val="28"/>
              </w:rPr>
            </w:pPr>
            <w:r w:rsidRPr="00806199">
              <w:rPr>
                <w:rFonts w:ascii="Times New Roman" w:hAnsi="Times New Roman"/>
                <w:sz w:val="28"/>
                <w:szCs w:val="28"/>
                <w:lang w:val="kk-KZ"/>
              </w:rPr>
              <w:t>Балқу т</w:t>
            </w:r>
            <w:proofErr w:type="spellStart"/>
            <w:r w:rsidR="003C1079" w:rsidRPr="00806199">
              <w:rPr>
                <w:rFonts w:ascii="Times New Roman" w:hAnsi="Times New Roman"/>
                <w:sz w:val="28"/>
                <w:szCs w:val="28"/>
              </w:rPr>
              <w:t>емпература</w:t>
            </w:r>
            <w:proofErr w:type="spellEnd"/>
            <w:r w:rsidRPr="00806199">
              <w:rPr>
                <w:rFonts w:ascii="Times New Roman" w:hAnsi="Times New Roman"/>
                <w:sz w:val="28"/>
                <w:szCs w:val="28"/>
                <w:lang w:val="kk-KZ"/>
              </w:rPr>
              <w:t>сы</w:t>
            </w:r>
            <w:r w:rsidR="003C1079" w:rsidRPr="00806199">
              <w:rPr>
                <w:rFonts w:ascii="Times New Roman" w:hAnsi="Times New Roman"/>
                <w:sz w:val="28"/>
                <w:szCs w:val="28"/>
              </w:rPr>
              <w:t xml:space="preserve"> (°С)</w:t>
            </w:r>
          </w:p>
        </w:tc>
        <w:tc>
          <w:tcPr>
            <w:tcW w:w="2092" w:type="dxa"/>
          </w:tcPr>
          <w:p w14:paraId="04C95698" w14:textId="625D460B" w:rsidR="003C1079" w:rsidRPr="00806199" w:rsidRDefault="003D1CB7" w:rsidP="00094A88">
            <w:pPr>
              <w:spacing w:line="240" w:lineRule="auto"/>
              <w:jc w:val="both"/>
              <w:rPr>
                <w:rFonts w:ascii="Times New Roman" w:hAnsi="Times New Roman"/>
                <w:sz w:val="28"/>
                <w:szCs w:val="28"/>
              </w:rPr>
            </w:pPr>
            <w:r w:rsidRPr="00806199">
              <w:rPr>
                <w:rFonts w:ascii="Times New Roman" w:hAnsi="Times New Roman"/>
                <w:sz w:val="28"/>
                <w:szCs w:val="28"/>
                <w:lang w:val="kk-KZ"/>
              </w:rPr>
              <w:t>Бөлме температурасы</w:t>
            </w:r>
            <w:r w:rsidR="003C1079" w:rsidRPr="00806199">
              <w:rPr>
                <w:rFonts w:ascii="Times New Roman" w:hAnsi="Times New Roman"/>
                <w:sz w:val="28"/>
                <w:szCs w:val="28"/>
              </w:rPr>
              <w:t xml:space="preserve"> (°С)</w:t>
            </w:r>
          </w:p>
        </w:tc>
      </w:tr>
      <w:tr w:rsidR="003C1079" w:rsidRPr="00806199" w14:paraId="7D21D3F9" w14:textId="77777777" w:rsidTr="00F60C34">
        <w:tc>
          <w:tcPr>
            <w:tcW w:w="1285" w:type="dxa"/>
          </w:tcPr>
          <w:p w14:paraId="4AC50154" w14:textId="3F4D06A7" w:rsidR="003C1079" w:rsidRPr="00806199" w:rsidRDefault="003D1CB7" w:rsidP="00094A88">
            <w:pPr>
              <w:spacing w:line="240" w:lineRule="auto"/>
              <w:jc w:val="both"/>
              <w:rPr>
                <w:rFonts w:ascii="Times New Roman" w:hAnsi="Times New Roman"/>
                <w:sz w:val="28"/>
                <w:szCs w:val="28"/>
              </w:rPr>
            </w:pPr>
            <w:r w:rsidRPr="00806199">
              <w:rPr>
                <w:rFonts w:ascii="Times New Roman" w:hAnsi="Times New Roman"/>
                <w:sz w:val="28"/>
                <w:szCs w:val="28"/>
                <w:lang w:val="kk-KZ"/>
              </w:rPr>
              <w:t>Болат 40Х</w:t>
            </w:r>
          </w:p>
        </w:tc>
        <w:tc>
          <w:tcPr>
            <w:tcW w:w="1436" w:type="dxa"/>
          </w:tcPr>
          <w:p w14:paraId="02D0D1EE" w14:textId="77777777" w:rsidR="003C1079" w:rsidRPr="00806199" w:rsidRDefault="003C1079" w:rsidP="00AF4FBF">
            <w:pPr>
              <w:spacing w:line="240" w:lineRule="auto"/>
              <w:jc w:val="center"/>
              <w:rPr>
                <w:rFonts w:ascii="Times New Roman" w:hAnsi="Times New Roman"/>
                <w:sz w:val="28"/>
                <w:szCs w:val="28"/>
              </w:rPr>
            </w:pPr>
            <w:r w:rsidRPr="00806199">
              <w:rPr>
                <w:rFonts w:ascii="Times New Roman" w:hAnsi="Times New Roman"/>
                <w:sz w:val="28"/>
                <w:szCs w:val="28"/>
              </w:rPr>
              <w:t>7850</w:t>
            </w:r>
          </w:p>
        </w:tc>
        <w:tc>
          <w:tcPr>
            <w:tcW w:w="1215" w:type="dxa"/>
          </w:tcPr>
          <w:p w14:paraId="201245D8" w14:textId="77777777" w:rsidR="003C1079" w:rsidRPr="00806199" w:rsidRDefault="003C1079" w:rsidP="00AF4FBF">
            <w:pPr>
              <w:spacing w:line="240" w:lineRule="auto"/>
              <w:jc w:val="center"/>
              <w:rPr>
                <w:rFonts w:ascii="Times New Roman" w:hAnsi="Times New Roman"/>
                <w:sz w:val="28"/>
                <w:szCs w:val="28"/>
              </w:rPr>
            </w:pPr>
            <w:r w:rsidRPr="00806199">
              <w:rPr>
                <w:rFonts w:ascii="Times New Roman" w:hAnsi="Times New Roman"/>
                <w:sz w:val="28"/>
                <w:szCs w:val="28"/>
              </w:rPr>
              <w:t>2·10</w:t>
            </w:r>
            <w:r w:rsidRPr="00806199">
              <w:rPr>
                <w:rFonts w:ascii="Times New Roman" w:hAnsi="Times New Roman"/>
                <w:sz w:val="28"/>
                <w:szCs w:val="28"/>
                <w:vertAlign w:val="superscript"/>
              </w:rPr>
              <w:t>11</w:t>
            </w:r>
          </w:p>
        </w:tc>
        <w:tc>
          <w:tcPr>
            <w:tcW w:w="1580" w:type="dxa"/>
          </w:tcPr>
          <w:p w14:paraId="780E33A7" w14:textId="75DF42F4" w:rsidR="003C1079" w:rsidRPr="00806199" w:rsidRDefault="003C1079" w:rsidP="00AF4FBF">
            <w:pPr>
              <w:spacing w:line="240" w:lineRule="auto"/>
              <w:jc w:val="center"/>
              <w:rPr>
                <w:rFonts w:ascii="Times New Roman" w:hAnsi="Times New Roman"/>
                <w:sz w:val="28"/>
                <w:szCs w:val="28"/>
                <w:lang w:val="kk-KZ"/>
              </w:rPr>
            </w:pPr>
            <w:r w:rsidRPr="00806199">
              <w:rPr>
                <w:rFonts w:ascii="Times New Roman" w:hAnsi="Times New Roman"/>
                <w:sz w:val="28"/>
                <w:szCs w:val="28"/>
              </w:rPr>
              <w:t>0,2</w:t>
            </w:r>
            <w:r w:rsidR="00F60C34" w:rsidRPr="00806199">
              <w:rPr>
                <w:rFonts w:ascii="Times New Roman" w:hAnsi="Times New Roman"/>
                <w:sz w:val="28"/>
                <w:szCs w:val="28"/>
                <w:lang w:val="kk-KZ"/>
              </w:rPr>
              <w:t>8</w:t>
            </w:r>
            <w:r w:rsidR="00550994" w:rsidRPr="00806199">
              <w:rPr>
                <w:rFonts w:ascii="Times New Roman" w:hAnsi="Times New Roman"/>
                <w:sz w:val="28"/>
                <w:szCs w:val="28"/>
                <w:lang w:val="kk-KZ"/>
              </w:rPr>
              <w:t>-</w:t>
            </w:r>
            <w:r w:rsidR="00F60C34" w:rsidRPr="00806199">
              <w:rPr>
                <w:rFonts w:ascii="Times New Roman" w:hAnsi="Times New Roman"/>
                <w:sz w:val="28"/>
                <w:szCs w:val="28"/>
                <w:lang w:val="kk-KZ"/>
              </w:rPr>
              <w:t>0,30</w:t>
            </w:r>
          </w:p>
        </w:tc>
        <w:tc>
          <w:tcPr>
            <w:tcW w:w="1963" w:type="dxa"/>
          </w:tcPr>
          <w:p w14:paraId="53E089C0" w14:textId="69FBCD90" w:rsidR="003C1079" w:rsidRPr="00806199" w:rsidRDefault="003C1079" w:rsidP="00AF4FBF">
            <w:pPr>
              <w:spacing w:line="240" w:lineRule="auto"/>
              <w:jc w:val="center"/>
              <w:rPr>
                <w:rFonts w:ascii="Times New Roman" w:hAnsi="Times New Roman"/>
                <w:sz w:val="28"/>
                <w:szCs w:val="28"/>
                <w:lang w:val="kk-KZ"/>
              </w:rPr>
            </w:pPr>
            <w:r w:rsidRPr="00806199">
              <w:rPr>
                <w:rFonts w:ascii="Times New Roman" w:hAnsi="Times New Roman"/>
                <w:sz w:val="28"/>
                <w:szCs w:val="28"/>
                <w:lang w:val="en-US"/>
              </w:rPr>
              <w:t>14</w:t>
            </w:r>
            <w:r w:rsidR="00F60C34" w:rsidRPr="00806199">
              <w:rPr>
                <w:rFonts w:ascii="Times New Roman" w:hAnsi="Times New Roman"/>
                <w:sz w:val="28"/>
                <w:szCs w:val="28"/>
                <w:lang w:val="kk-KZ"/>
              </w:rPr>
              <w:t>50</w:t>
            </w:r>
          </w:p>
        </w:tc>
        <w:tc>
          <w:tcPr>
            <w:tcW w:w="2092" w:type="dxa"/>
          </w:tcPr>
          <w:p w14:paraId="68115CCB" w14:textId="77777777" w:rsidR="003C1079" w:rsidRPr="00806199" w:rsidRDefault="003C1079" w:rsidP="00AF4FBF">
            <w:pPr>
              <w:spacing w:line="240" w:lineRule="auto"/>
              <w:jc w:val="center"/>
              <w:rPr>
                <w:rFonts w:ascii="Times New Roman" w:hAnsi="Times New Roman"/>
                <w:sz w:val="28"/>
                <w:szCs w:val="28"/>
                <w:lang w:val="en-US"/>
              </w:rPr>
            </w:pPr>
            <w:r w:rsidRPr="00806199">
              <w:rPr>
                <w:rFonts w:ascii="Times New Roman" w:hAnsi="Times New Roman"/>
                <w:sz w:val="28"/>
                <w:szCs w:val="28"/>
                <w:lang w:val="en-US"/>
              </w:rPr>
              <w:t>25</w:t>
            </w:r>
          </w:p>
        </w:tc>
      </w:tr>
      <w:tr w:rsidR="003C1079" w:rsidRPr="00806199" w14:paraId="2048C137" w14:textId="77777777" w:rsidTr="00F60C34">
        <w:tc>
          <w:tcPr>
            <w:tcW w:w="1285" w:type="dxa"/>
          </w:tcPr>
          <w:p w14:paraId="15CDFDCE" w14:textId="7CB3518B" w:rsidR="003C1079" w:rsidRPr="00806199" w:rsidRDefault="003D1CB7" w:rsidP="00094A88">
            <w:pPr>
              <w:spacing w:line="240" w:lineRule="auto"/>
              <w:jc w:val="both"/>
              <w:rPr>
                <w:rFonts w:ascii="Times New Roman" w:hAnsi="Times New Roman"/>
                <w:sz w:val="28"/>
                <w:szCs w:val="28"/>
                <w:lang w:val="en-US"/>
              </w:rPr>
            </w:pPr>
            <w:r w:rsidRPr="00806199">
              <w:rPr>
                <w:rFonts w:ascii="Times New Roman" w:hAnsi="Times New Roman"/>
                <w:sz w:val="28"/>
                <w:szCs w:val="28"/>
                <w:lang w:val="kk-KZ"/>
              </w:rPr>
              <w:t>Болат Р6М5</w:t>
            </w:r>
          </w:p>
        </w:tc>
        <w:tc>
          <w:tcPr>
            <w:tcW w:w="1436" w:type="dxa"/>
          </w:tcPr>
          <w:p w14:paraId="1A8E958A" w14:textId="71ED333F" w:rsidR="003C1079" w:rsidRPr="00806199" w:rsidRDefault="003C1079" w:rsidP="00AF4FBF">
            <w:pPr>
              <w:spacing w:line="240" w:lineRule="auto"/>
              <w:jc w:val="center"/>
              <w:rPr>
                <w:rFonts w:ascii="Times New Roman" w:hAnsi="Times New Roman"/>
                <w:sz w:val="28"/>
                <w:szCs w:val="28"/>
                <w:lang w:val="kk-KZ"/>
              </w:rPr>
            </w:pPr>
            <w:r w:rsidRPr="00806199">
              <w:rPr>
                <w:rFonts w:ascii="Times New Roman" w:hAnsi="Times New Roman"/>
                <w:sz w:val="28"/>
                <w:szCs w:val="28"/>
                <w:lang w:val="en-US"/>
              </w:rPr>
              <w:t>8</w:t>
            </w:r>
            <w:r w:rsidR="00F60C34" w:rsidRPr="00806199">
              <w:rPr>
                <w:rFonts w:ascii="Times New Roman" w:hAnsi="Times New Roman"/>
                <w:sz w:val="28"/>
                <w:szCs w:val="28"/>
                <w:lang w:val="kk-KZ"/>
              </w:rPr>
              <w:t>200</w:t>
            </w:r>
            <w:r w:rsidR="00550994" w:rsidRPr="00806199">
              <w:rPr>
                <w:rFonts w:ascii="Times New Roman" w:hAnsi="Times New Roman"/>
                <w:sz w:val="28"/>
                <w:szCs w:val="28"/>
                <w:lang w:val="kk-KZ"/>
              </w:rPr>
              <w:t>-</w:t>
            </w:r>
            <w:r w:rsidR="00F60C34" w:rsidRPr="00806199">
              <w:rPr>
                <w:rFonts w:ascii="Times New Roman" w:hAnsi="Times New Roman"/>
                <w:sz w:val="28"/>
                <w:szCs w:val="28"/>
                <w:lang w:val="kk-KZ"/>
              </w:rPr>
              <w:t>8300</w:t>
            </w:r>
          </w:p>
        </w:tc>
        <w:tc>
          <w:tcPr>
            <w:tcW w:w="1215" w:type="dxa"/>
          </w:tcPr>
          <w:p w14:paraId="6B0B9078" w14:textId="54CC499A" w:rsidR="003C1079" w:rsidRPr="00806199" w:rsidRDefault="003C1079" w:rsidP="00AF4FBF">
            <w:pPr>
              <w:spacing w:line="240" w:lineRule="auto"/>
              <w:jc w:val="center"/>
              <w:rPr>
                <w:rFonts w:ascii="Times New Roman" w:hAnsi="Times New Roman"/>
                <w:sz w:val="28"/>
                <w:szCs w:val="28"/>
                <w:lang w:val="en-US"/>
              </w:rPr>
            </w:pPr>
            <w:r w:rsidRPr="00806199">
              <w:rPr>
                <w:rFonts w:ascii="Times New Roman" w:hAnsi="Times New Roman"/>
                <w:sz w:val="28"/>
                <w:szCs w:val="28"/>
                <w:lang w:val="en-US"/>
              </w:rPr>
              <w:t>2.</w:t>
            </w:r>
            <w:r w:rsidR="00F60C34" w:rsidRPr="00806199">
              <w:rPr>
                <w:rFonts w:ascii="Times New Roman" w:hAnsi="Times New Roman"/>
                <w:sz w:val="28"/>
                <w:szCs w:val="28"/>
                <w:lang w:val="kk-KZ"/>
              </w:rPr>
              <w:t>1</w:t>
            </w:r>
            <w:r w:rsidRPr="00806199">
              <w:rPr>
                <w:rFonts w:ascii="Times New Roman" w:hAnsi="Times New Roman"/>
                <w:sz w:val="28"/>
                <w:szCs w:val="28"/>
              </w:rPr>
              <w:t>·10</w:t>
            </w:r>
            <w:r w:rsidRPr="00806199">
              <w:rPr>
                <w:rFonts w:ascii="Times New Roman" w:hAnsi="Times New Roman"/>
                <w:sz w:val="28"/>
                <w:szCs w:val="28"/>
                <w:vertAlign w:val="superscript"/>
              </w:rPr>
              <w:t>11</w:t>
            </w:r>
          </w:p>
        </w:tc>
        <w:tc>
          <w:tcPr>
            <w:tcW w:w="1580" w:type="dxa"/>
          </w:tcPr>
          <w:p w14:paraId="35B2346B" w14:textId="64FE463E" w:rsidR="003C1079" w:rsidRPr="00806199" w:rsidRDefault="003C1079" w:rsidP="00AF4FBF">
            <w:pPr>
              <w:spacing w:line="240" w:lineRule="auto"/>
              <w:jc w:val="center"/>
              <w:rPr>
                <w:rFonts w:ascii="Times New Roman" w:hAnsi="Times New Roman"/>
                <w:sz w:val="28"/>
                <w:szCs w:val="28"/>
                <w:lang w:val="kk-KZ"/>
              </w:rPr>
            </w:pPr>
            <w:r w:rsidRPr="00806199">
              <w:rPr>
                <w:rFonts w:ascii="Times New Roman" w:hAnsi="Times New Roman"/>
                <w:sz w:val="28"/>
                <w:szCs w:val="28"/>
                <w:lang w:val="en-US"/>
              </w:rPr>
              <w:t>0</w:t>
            </w:r>
            <w:r w:rsidR="00F60C34" w:rsidRPr="00806199">
              <w:rPr>
                <w:rFonts w:ascii="Times New Roman" w:hAnsi="Times New Roman"/>
                <w:sz w:val="28"/>
                <w:szCs w:val="28"/>
                <w:lang w:val="kk-KZ"/>
              </w:rPr>
              <w:t>,</w:t>
            </w:r>
            <w:r w:rsidRPr="00806199">
              <w:rPr>
                <w:rFonts w:ascii="Times New Roman" w:hAnsi="Times New Roman"/>
                <w:sz w:val="28"/>
                <w:szCs w:val="28"/>
                <w:lang w:val="en-US"/>
              </w:rPr>
              <w:t>27</w:t>
            </w:r>
            <w:r w:rsidR="00550994" w:rsidRPr="00806199">
              <w:rPr>
                <w:rFonts w:ascii="Times New Roman" w:hAnsi="Times New Roman"/>
                <w:sz w:val="28"/>
                <w:szCs w:val="28"/>
                <w:lang w:val="kk-KZ"/>
              </w:rPr>
              <w:t>-</w:t>
            </w:r>
            <w:r w:rsidR="00F60C34" w:rsidRPr="00806199">
              <w:rPr>
                <w:rFonts w:ascii="Times New Roman" w:hAnsi="Times New Roman"/>
                <w:sz w:val="28"/>
                <w:szCs w:val="28"/>
                <w:lang w:val="kk-KZ"/>
              </w:rPr>
              <w:t>0,30</w:t>
            </w:r>
          </w:p>
        </w:tc>
        <w:tc>
          <w:tcPr>
            <w:tcW w:w="1963" w:type="dxa"/>
          </w:tcPr>
          <w:p w14:paraId="1091CB36" w14:textId="7D8B4C07" w:rsidR="003C1079" w:rsidRPr="00806199" w:rsidRDefault="00F60C34" w:rsidP="00AF4FBF">
            <w:pPr>
              <w:spacing w:line="240" w:lineRule="auto"/>
              <w:jc w:val="center"/>
              <w:rPr>
                <w:rFonts w:ascii="Times New Roman" w:hAnsi="Times New Roman"/>
                <w:sz w:val="28"/>
                <w:szCs w:val="28"/>
                <w:lang w:val="kk-KZ"/>
              </w:rPr>
            </w:pPr>
            <w:r w:rsidRPr="00806199">
              <w:rPr>
                <w:rFonts w:ascii="Times New Roman" w:hAnsi="Times New Roman"/>
                <w:sz w:val="28"/>
                <w:szCs w:val="28"/>
                <w:lang w:val="kk-KZ"/>
              </w:rPr>
              <w:t>1220</w:t>
            </w:r>
            <w:r w:rsidR="00550994" w:rsidRPr="00806199">
              <w:rPr>
                <w:rFonts w:ascii="Times New Roman" w:hAnsi="Times New Roman"/>
                <w:sz w:val="28"/>
                <w:szCs w:val="28"/>
                <w:lang w:val="kk-KZ"/>
              </w:rPr>
              <w:t>-</w:t>
            </w:r>
            <w:r w:rsidRPr="00806199">
              <w:rPr>
                <w:rFonts w:ascii="Times New Roman" w:hAnsi="Times New Roman"/>
                <w:sz w:val="28"/>
                <w:szCs w:val="28"/>
                <w:lang w:val="kk-KZ"/>
              </w:rPr>
              <w:t>1250</w:t>
            </w:r>
          </w:p>
        </w:tc>
        <w:tc>
          <w:tcPr>
            <w:tcW w:w="2092" w:type="dxa"/>
          </w:tcPr>
          <w:p w14:paraId="442D7E08" w14:textId="77777777" w:rsidR="003C1079" w:rsidRPr="00806199" w:rsidRDefault="003C1079" w:rsidP="00AF4FBF">
            <w:pPr>
              <w:spacing w:line="240" w:lineRule="auto"/>
              <w:jc w:val="center"/>
              <w:rPr>
                <w:rFonts w:ascii="Times New Roman" w:hAnsi="Times New Roman"/>
                <w:sz w:val="28"/>
                <w:szCs w:val="28"/>
                <w:lang w:val="en-US"/>
              </w:rPr>
            </w:pPr>
            <w:r w:rsidRPr="00806199">
              <w:rPr>
                <w:rFonts w:ascii="Times New Roman" w:hAnsi="Times New Roman"/>
                <w:sz w:val="28"/>
                <w:szCs w:val="28"/>
                <w:lang w:val="en-US"/>
              </w:rPr>
              <w:t>25</w:t>
            </w:r>
          </w:p>
        </w:tc>
      </w:tr>
    </w:tbl>
    <w:p w14:paraId="22291953" w14:textId="500C0CB3" w:rsidR="003C1079" w:rsidRPr="00806199" w:rsidRDefault="003C1079" w:rsidP="00B60D6C">
      <w:pPr>
        <w:spacing w:after="0" w:line="240" w:lineRule="auto"/>
        <w:ind w:firstLine="709"/>
        <w:jc w:val="both"/>
        <w:rPr>
          <w:rFonts w:ascii="Times New Roman" w:hAnsi="Times New Roman"/>
          <w:sz w:val="28"/>
          <w:szCs w:val="28"/>
        </w:rPr>
      </w:pPr>
    </w:p>
    <w:p w14:paraId="1DBD3D6D" w14:textId="6B721D89" w:rsidR="003C1079" w:rsidRPr="00806199" w:rsidRDefault="003C1079"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rPr>
        <w:t xml:space="preserve">Джонсона </w:t>
      </w:r>
      <w:r w:rsidR="00550994" w:rsidRPr="00806199">
        <w:rPr>
          <w:rFonts w:ascii="Times New Roman" w:hAnsi="Times New Roman"/>
          <w:sz w:val="28"/>
          <w:szCs w:val="28"/>
        </w:rPr>
        <w:t>-</w:t>
      </w:r>
      <w:r w:rsidRPr="00806199">
        <w:rPr>
          <w:rFonts w:ascii="Times New Roman" w:hAnsi="Times New Roman"/>
          <w:sz w:val="28"/>
          <w:szCs w:val="28"/>
        </w:rPr>
        <w:t xml:space="preserve"> Кука </w:t>
      </w:r>
      <w:r w:rsidR="003D136E" w:rsidRPr="00806199">
        <w:rPr>
          <w:rFonts w:ascii="Times New Roman" w:hAnsi="Times New Roman"/>
          <w:sz w:val="28"/>
          <w:szCs w:val="28"/>
          <w:lang w:val="kk-KZ"/>
        </w:rPr>
        <w:t xml:space="preserve">моделінің </w:t>
      </w:r>
      <w:r w:rsidR="004604DE" w:rsidRPr="00806199">
        <w:rPr>
          <w:rFonts w:ascii="Times New Roman" w:hAnsi="Times New Roman"/>
          <w:sz w:val="28"/>
          <w:szCs w:val="28"/>
          <w:lang w:val="kk-KZ"/>
        </w:rPr>
        <w:t xml:space="preserve">эквивалентті кернеу үшін </w:t>
      </w:r>
      <w:r w:rsidR="003D136E" w:rsidRPr="00806199">
        <w:rPr>
          <w:rFonts w:ascii="Times New Roman" w:hAnsi="Times New Roman"/>
          <w:sz w:val="28"/>
          <w:szCs w:val="28"/>
          <w:lang w:val="kk-KZ"/>
        </w:rPr>
        <w:t>конс</w:t>
      </w:r>
      <w:r w:rsidR="00FC46B6" w:rsidRPr="00806199">
        <w:rPr>
          <w:rFonts w:ascii="Times New Roman" w:hAnsi="Times New Roman"/>
          <w:sz w:val="28"/>
          <w:szCs w:val="28"/>
          <w:lang w:val="kk-KZ"/>
        </w:rPr>
        <w:t xml:space="preserve">титутивті қасиеттері </w:t>
      </w:r>
      <w:r w:rsidR="004604DE" w:rsidRPr="00806199">
        <w:rPr>
          <w:rFonts w:ascii="Times New Roman" w:hAnsi="Times New Roman"/>
          <w:sz w:val="28"/>
          <w:szCs w:val="28"/>
          <w:lang w:val="kk-KZ"/>
        </w:rPr>
        <w:t xml:space="preserve">көбінесе келесідей өрнекпен ұсынылады </w:t>
      </w:r>
      <w:r w:rsidRPr="00806199">
        <w:rPr>
          <w:rFonts w:ascii="Times New Roman" w:hAnsi="Times New Roman"/>
          <w:sz w:val="28"/>
          <w:szCs w:val="28"/>
        </w:rPr>
        <w:t>[94]:</w:t>
      </w:r>
    </w:p>
    <w:p w14:paraId="7FEA41E1" w14:textId="6B233BDE" w:rsidR="003C1079" w:rsidRPr="00806199" w:rsidRDefault="003C1079" w:rsidP="00B60D6C">
      <w:pPr>
        <w:spacing w:after="0" w:line="240" w:lineRule="auto"/>
        <w:ind w:firstLine="709"/>
        <w:jc w:val="both"/>
        <w:rPr>
          <w:rFonts w:ascii="Times New Roman" w:hAnsi="Times New Roman"/>
          <w:sz w:val="28"/>
          <w:szCs w:val="28"/>
          <w:lang w:val="en-US"/>
        </w:rPr>
      </w:pPr>
      <w:r w:rsidRPr="00806199">
        <w:rPr>
          <w:rFonts w:ascii="Times New Roman" w:hAnsi="Times New Roman"/>
          <w:position w:val="-10"/>
          <w:sz w:val="28"/>
          <w:szCs w:val="28"/>
          <w:lang w:val="en-US"/>
        </w:rPr>
        <w:object w:dxaOrig="180" w:dyaOrig="340" w14:anchorId="787869D4">
          <v:shape id="_x0000_i1059" type="#_x0000_t75" style="width:7.5pt;height:14.25pt" o:ole="">
            <v:imagedata r:id="rId193" o:title=""/>
          </v:shape>
          <o:OLEObject Type="Embed" ProgID="Equation.3" ShapeID="_x0000_i1059" DrawAspect="Content" ObjectID="_1843023270" r:id="rId194"/>
        </w:objec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F4FBF" w:rsidRPr="00806199" w14:paraId="16F3CE9B" w14:textId="77777777" w:rsidTr="00AF4FBF">
        <w:tc>
          <w:tcPr>
            <w:tcW w:w="9628" w:type="dxa"/>
          </w:tcPr>
          <w:p w14:paraId="2B8B3819" w14:textId="1E7E0813" w:rsidR="00AF4FBF" w:rsidRPr="00806199" w:rsidRDefault="00E72AE5" w:rsidP="00AF4FBF">
            <w:pPr>
              <w:spacing w:after="0" w:line="240" w:lineRule="auto"/>
              <w:jc w:val="center"/>
              <w:rPr>
                <w:rFonts w:ascii="Times New Roman" w:hAnsi="Times New Roman"/>
                <w:sz w:val="28"/>
                <w:szCs w:val="28"/>
                <w:lang w:val="kk-KZ"/>
              </w:rPr>
            </w:pPr>
            <m:oMath>
              <m:acc>
                <m:accPr>
                  <m:chr m:val="̅"/>
                  <m:ctrlPr>
                    <w:rPr>
                      <w:rFonts w:ascii="Cambria Math" w:hAnsi="Cambria Math"/>
                      <w:i/>
                      <w:sz w:val="28"/>
                      <w:szCs w:val="28"/>
                    </w:rPr>
                  </m:ctrlPr>
                </m:accPr>
                <m:e>
                  <m:r>
                    <w:rPr>
                      <w:rFonts w:ascii="Cambria Math" w:hAnsi="Cambria Math"/>
                      <w:sz w:val="28"/>
                      <w:szCs w:val="28"/>
                    </w:rPr>
                    <m:t>σ</m:t>
                  </m:r>
                </m:e>
              </m:acc>
              <m:r>
                <w:rPr>
                  <w:rFonts w:ascii="Cambria Math" w:hAnsi="Cambria Math"/>
                  <w:sz w:val="28"/>
                  <w:szCs w:val="28"/>
                  <w:lang w:val="en-US"/>
                </w:rPr>
                <m:t>=</m:t>
              </m:r>
              <m:d>
                <m:dPr>
                  <m:begChr m:val="["/>
                  <m:endChr m:val="]"/>
                  <m:ctrlPr>
                    <w:rPr>
                      <w:rFonts w:ascii="Cambria Math" w:hAnsi="Cambria Math"/>
                      <w:i/>
                      <w:sz w:val="28"/>
                      <w:szCs w:val="28"/>
                    </w:rPr>
                  </m:ctrlPr>
                </m:dPr>
                <m:e>
                  <m:r>
                    <w:rPr>
                      <w:rFonts w:ascii="Cambria Math" w:hAnsi="Cambria Math"/>
                      <w:sz w:val="28"/>
                      <w:szCs w:val="28"/>
                    </w:rPr>
                    <m:t>A</m:t>
                  </m:r>
                  <m:r>
                    <w:rPr>
                      <w:rFonts w:ascii="Cambria Math" w:hAnsi="Cambria Math"/>
                      <w:sz w:val="28"/>
                      <w:szCs w:val="28"/>
                      <w:lang w:val="en-US"/>
                    </w:rPr>
                    <m:t>+</m:t>
                  </m:r>
                  <m:r>
                    <w:rPr>
                      <w:rFonts w:ascii="Cambria Math" w:hAnsi="Cambria Math"/>
                      <w:sz w:val="28"/>
                      <w:szCs w:val="28"/>
                    </w:rPr>
                    <m:t>B</m:t>
                  </m:r>
                  <m:sSup>
                    <m:sSupPr>
                      <m:ctrlPr>
                        <w:rPr>
                          <w:rFonts w:ascii="Cambria Math" w:hAnsi="Cambria Math"/>
                          <w:i/>
                          <w:sz w:val="28"/>
                          <w:szCs w:val="28"/>
                        </w:rPr>
                      </m:ctrlPr>
                    </m:sSupPr>
                    <m:e>
                      <m:r>
                        <w:rPr>
                          <w:rFonts w:ascii="Cambria Math" w:hAnsi="Cambria Math"/>
                          <w:sz w:val="28"/>
                          <w:szCs w:val="28"/>
                          <w:lang w:val="en-US"/>
                        </w:rPr>
                        <m:t>(</m:t>
                      </m:r>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ε</m:t>
                              </m:r>
                            </m:e>
                          </m:acc>
                        </m:e>
                        <m:sup>
                          <m:r>
                            <w:rPr>
                              <w:rFonts w:ascii="Cambria Math" w:hAnsi="Cambria Math"/>
                              <w:sz w:val="28"/>
                              <w:szCs w:val="28"/>
                            </w:rPr>
                            <m:t>pl</m:t>
                          </m:r>
                        </m:sup>
                      </m:sSup>
                      <m:r>
                        <w:rPr>
                          <w:rFonts w:ascii="Cambria Math" w:hAnsi="Cambria Math"/>
                          <w:sz w:val="28"/>
                          <w:szCs w:val="28"/>
                          <w:lang w:val="en-US"/>
                        </w:rPr>
                        <m:t>)</m:t>
                      </m:r>
                    </m:e>
                    <m:sup>
                      <m:r>
                        <w:rPr>
                          <w:rFonts w:ascii="Cambria Math" w:hAnsi="Cambria Math"/>
                          <w:sz w:val="28"/>
                          <w:szCs w:val="28"/>
                        </w:rPr>
                        <m:t>n</m:t>
                      </m:r>
                    </m:sup>
                  </m:sSup>
                </m:e>
              </m:d>
              <m:d>
                <m:dPr>
                  <m:begChr m:val="["/>
                  <m:endChr m:val="]"/>
                  <m:ctrlPr>
                    <w:rPr>
                      <w:rFonts w:ascii="Cambria Math" w:hAnsi="Cambria Math"/>
                      <w:i/>
                      <w:sz w:val="28"/>
                      <w:szCs w:val="28"/>
                    </w:rPr>
                  </m:ctrlPr>
                </m:dPr>
                <m:e>
                  <m:r>
                    <w:rPr>
                      <w:rFonts w:ascii="Cambria Math" w:hAnsi="Cambria Math"/>
                      <w:sz w:val="28"/>
                      <w:szCs w:val="28"/>
                      <w:lang w:val="en-US"/>
                    </w:rPr>
                    <m:t>1+</m:t>
                  </m:r>
                  <m:r>
                    <w:rPr>
                      <w:rFonts w:ascii="Cambria Math" w:hAnsi="Cambria Math"/>
                      <w:sz w:val="28"/>
                      <w:szCs w:val="28"/>
                    </w:rPr>
                    <m:t>Cln</m:t>
                  </m:r>
                  <m:d>
                    <m:dPr>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acc>
                                <m:accPr>
                                  <m:chr m:val="̇"/>
                                  <m:ctrlPr>
                                    <w:rPr>
                                      <w:rFonts w:ascii="Cambria Math" w:hAnsi="Cambria Math"/>
                                      <w:i/>
                                      <w:sz w:val="28"/>
                                      <w:szCs w:val="28"/>
                                    </w:rPr>
                                  </m:ctrlPr>
                                </m:accPr>
                                <m:e>
                                  <m:bar>
                                    <m:barPr>
                                      <m:pos m:val="top"/>
                                      <m:ctrlPr>
                                        <w:rPr>
                                          <w:rFonts w:ascii="Cambria Math" w:hAnsi="Cambria Math"/>
                                          <w:i/>
                                          <w:sz w:val="28"/>
                                          <w:szCs w:val="28"/>
                                        </w:rPr>
                                      </m:ctrlPr>
                                    </m:barPr>
                                    <m:e>
                                      <m:r>
                                        <w:rPr>
                                          <w:rFonts w:ascii="Cambria Math" w:hAnsi="Cambria Math"/>
                                          <w:sz w:val="28"/>
                                          <w:szCs w:val="28"/>
                                        </w:rPr>
                                        <m:t>ε</m:t>
                                      </m:r>
                                    </m:e>
                                  </m:bar>
                                </m:e>
                              </m:acc>
                            </m:e>
                            <m:sup>
                              <m:r>
                                <w:rPr>
                                  <w:rFonts w:ascii="Cambria Math" w:hAnsi="Cambria Math"/>
                                  <w:sz w:val="28"/>
                                  <w:szCs w:val="28"/>
                                </w:rPr>
                                <m:t>pl</m:t>
                              </m:r>
                            </m:sup>
                          </m:sSup>
                        </m:num>
                        <m:den>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ε</m:t>
                                  </m:r>
                                </m:e>
                              </m:acc>
                            </m:e>
                            <m:sub>
                              <m:r>
                                <w:rPr>
                                  <w:rFonts w:ascii="Cambria Math" w:hAnsi="Cambria Math"/>
                                  <w:sz w:val="28"/>
                                  <w:szCs w:val="28"/>
                                  <w:lang w:val="en-US"/>
                                </w:rPr>
                                <m:t>0</m:t>
                              </m:r>
                            </m:sub>
                          </m:sSub>
                        </m:den>
                      </m:f>
                    </m:e>
                  </m:d>
                </m:e>
              </m:d>
              <m:d>
                <m:dPr>
                  <m:begChr m:val="["/>
                  <m:endChr m:val="]"/>
                  <m:ctrlPr>
                    <w:rPr>
                      <w:rFonts w:ascii="Cambria Math" w:hAnsi="Cambria Math"/>
                      <w:i/>
                      <w:sz w:val="28"/>
                      <w:szCs w:val="28"/>
                    </w:rPr>
                  </m:ctrlPr>
                </m:dPr>
                <m:e>
                  <m:r>
                    <w:rPr>
                      <w:rFonts w:ascii="Cambria Math" w:hAnsi="Cambria Math"/>
                      <w:sz w:val="28"/>
                      <w:szCs w:val="28"/>
                      <w:lang w:val="en-US"/>
                    </w:rPr>
                    <m:t>1-</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T</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r</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r</m:t>
                                  </m:r>
                                </m:sub>
                              </m:sSub>
                            </m:den>
                          </m:f>
                        </m:e>
                      </m:d>
                    </m:e>
                    <m:sup>
                      <m:r>
                        <w:rPr>
                          <w:rFonts w:ascii="Cambria Math" w:hAnsi="Cambria Math"/>
                          <w:sz w:val="28"/>
                          <w:szCs w:val="28"/>
                        </w:rPr>
                        <m:t>m</m:t>
                      </m:r>
                    </m:sup>
                  </m:sSup>
                </m:e>
              </m:d>
            </m:oMath>
            <w:r w:rsidR="00AF4FBF" w:rsidRPr="00806199">
              <w:rPr>
                <w:rFonts w:ascii="Times New Roman" w:hAnsi="Times New Roman"/>
                <w:sz w:val="28"/>
                <w:szCs w:val="28"/>
                <w:lang w:val="kk-KZ"/>
              </w:rPr>
              <w:t>,</w:t>
            </w:r>
          </w:p>
        </w:tc>
      </w:tr>
    </w:tbl>
    <w:p w14:paraId="58EE5949" w14:textId="64089160" w:rsidR="003C1079" w:rsidRPr="00806199" w:rsidRDefault="003C1079" w:rsidP="00B60D6C">
      <w:pPr>
        <w:spacing w:after="0" w:line="240" w:lineRule="auto"/>
        <w:ind w:firstLine="709"/>
        <w:jc w:val="center"/>
        <w:rPr>
          <w:rFonts w:ascii="Times New Roman" w:eastAsiaTheme="minorEastAsia" w:hAnsi="Times New Roman"/>
          <w:sz w:val="28"/>
          <w:szCs w:val="28"/>
          <w:lang w:val="en-US"/>
        </w:rPr>
      </w:pPr>
    </w:p>
    <w:p w14:paraId="6520B77D" w14:textId="37BDECDD" w:rsidR="003F0170" w:rsidRPr="00806199" w:rsidRDefault="003F0170" w:rsidP="00AF4FBF">
      <w:pPr>
        <w:spacing w:after="0" w:line="240" w:lineRule="auto"/>
        <w:jc w:val="both"/>
        <w:rPr>
          <w:rFonts w:ascii="Times New Roman" w:hAnsi="Times New Roman"/>
          <w:sz w:val="28"/>
          <w:szCs w:val="28"/>
          <w:lang w:val="en-US"/>
        </w:rPr>
      </w:pPr>
      <w:r w:rsidRPr="00806199">
        <w:rPr>
          <w:rFonts w:ascii="Times New Roman" w:hAnsi="Times New Roman"/>
          <w:sz w:val="28"/>
          <w:szCs w:val="28"/>
          <w:lang w:val="kk-KZ"/>
        </w:rPr>
        <w:t>мұндағы</w:t>
      </w:r>
      <w:r w:rsidR="00AF4FBF" w:rsidRPr="00806199">
        <w:rPr>
          <w:rFonts w:ascii="Times New Roman" w:hAnsi="Times New Roman"/>
          <w:sz w:val="28"/>
          <w:szCs w:val="28"/>
          <w:lang w:val="kk-KZ"/>
        </w:rPr>
        <w:t>,</w:t>
      </w:r>
      <w:r w:rsidR="003C1079" w:rsidRPr="00806199">
        <w:rPr>
          <w:rFonts w:ascii="Times New Roman" w:hAnsi="Times New Roman"/>
          <w:sz w:val="28"/>
          <w:szCs w:val="28"/>
          <w:lang w:val="en-US"/>
        </w:rPr>
        <w:t xml:space="preserve"> </w:t>
      </w:r>
      <m:oMath>
        <m:acc>
          <m:accPr>
            <m:chr m:val="̅"/>
            <m:ctrlPr>
              <w:rPr>
                <w:rFonts w:ascii="Cambria Math" w:hAnsi="Cambria Math"/>
                <w:i/>
                <w:sz w:val="28"/>
                <w:szCs w:val="28"/>
              </w:rPr>
            </m:ctrlPr>
          </m:accPr>
          <m:e>
            <m:r>
              <w:rPr>
                <w:rFonts w:ascii="Cambria Math" w:hAnsi="Cambria Math"/>
                <w:sz w:val="28"/>
                <w:szCs w:val="28"/>
              </w:rPr>
              <m:t>σ</m:t>
            </m:r>
          </m:e>
        </m:acc>
      </m:oMath>
      <w:r w:rsidR="003C1079" w:rsidRPr="00806199">
        <w:rPr>
          <w:rFonts w:ascii="Times New Roman" w:hAnsi="Times New Roman"/>
          <w:sz w:val="28"/>
          <w:szCs w:val="28"/>
          <w:lang w:val="en-US"/>
        </w:rPr>
        <w:t xml:space="preserve"> </w:t>
      </w:r>
      <w:r w:rsidR="00550994" w:rsidRPr="00806199">
        <w:rPr>
          <w:rFonts w:ascii="Times New Roman" w:hAnsi="Times New Roman"/>
          <w:sz w:val="28"/>
          <w:szCs w:val="28"/>
          <w:lang w:val="en-US"/>
        </w:rPr>
        <w:t>-</w:t>
      </w:r>
      <w:r w:rsidR="003C1079" w:rsidRPr="00806199">
        <w:rPr>
          <w:rFonts w:ascii="Times New Roman" w:hAnsi="Times New Roman"/>
          <w:sz w:val="28"/>
          <w:szCs w:val="28"/>
          <w:lang w:val="en-US"/>
        </w:rPr>
        <w:t xml:space="preserve"> </w:t>
      </w:r>
      <w:r w:rsidR="00D37718" w:rsidRPr="00806199">
        <w:rPr>
          <w:rFonts w:ascii="Times New Roman" w:hAnsi="Times New Roman"/>
          <w:sz w:val="28"/>
          <w:szCs w:val="28"/>
          <w:lang w:val="kk-KZ"/>
        </w:rPr>
        <w:t>аққыштықтың динамикалық шегі</w:t>
      </w:r>
      <w:r w:rsidR="003C1079" w:rsidRPr="00806199">
        <w:rPr>
          <w:rFonts w:ascii="Times New Roman" w:hAnsi="Times New Roman"/>
          <w:sz w:val="28"/>
          <w:szCs w:val="28"/>
          <w:lang w:val="en-US"/>
        </w:rPr>
        <w:t xml:space="preserve">; </w:t>
      </w:r>
    </w:p>
    <w:p w14:paraId="00EA8817" w14:textId="1A5EBA06" w:rsidR="003F0170" w:rsidRPr="00806199" w:rsidRDefault="003C1079" w:rsidP="00AF4FBF">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A</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D37718" w:rsidRPr="00806199">
        <w:rPr>
          <w:rFonts w:ascii="Times New Roman" w:hAnsi="Times New Roman"/>
          <w:sz w:val="28"/>
          <w:szCs w:val="28"/>
          <w:lang w:val="kk-KZ"/>
        </w:rPr>
        <w:t>аққыштықтың статикалық шегі</w:t>
      </w:r>
      <w:r w:rsidRPr="00806199">
        <w:rPr>
          <w:rFonts w:ascii="Times New Roman" w:hAnsi="Times New Roman"/>
          <w:sz w:val="28"/>
          <w:szCs w:val="28"/>
          <w:lang w:val="kk-KZ"/>
        </w:rPr>
        <w:t xml:space="preserve">; </w:t>
      </w:r>
    </w:p>
    <w:p w14:paraId="60A12D82" w14:textId="3608DCEF" w:rsidR="003F0170" w:rsidRPr="00806199" w:rsidRDefault="003C1079" w:rsidP="00AF4FBF">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B</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D37718" w:rsidRPr="00806199">
        <w:rPr>
          <w:rFonts w:ascii="Times New Roman" w:hAnsi="Times New Roman"/>
          <w:sz w:val="28"/>
          <w:szCs w:val="28"/>
          <w:lang w:val="kk-KZ"/>
        </w:rPr>
        <w:t>деформациялық беріктендіру модулі</w:t>
      </w:r>
      <w:r w:rsidRPr="00806199">
        <w:rPr>
          <w:rFonts w:ascii="Times New Roman" w:hAnsi="Times New Roman"/>
          <w:sz w:val="28"/>
          <w:szCs w:val="28"/>
          <w:lang w:val="kk-KZ"/>
        </w:rPr>
        <w:t xml:space="preserve">; </w:t>
      </w:r>
    </w:p>
    <w:p w14:paraId="0A8BF949" w14:textId="5C930584" w:rsidR="003F0170" w:rsidRPr="00806199" w:rsidRDefault="003C1079" w:rsidP="00AF4FBF">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C</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D37718" w:rsidRPr="00806199">
        <w:rPr>
          <w:rFonts w:ascii="Times New Roman" w:hAnsi="Times New Roman"/>
          <w:sz w:val="28"/>
          <w:szCs w:val="28"/>
          <w:lang w:val="kk-KZ"/>
        </w:rPr>
        <w:t>деформация жылдамдығының коэффициенті</w:t>
      </w:r>
      <w:r w:rsidRPr="00806199">
        <w:rPr>
          <w:rFonts w:ascii="Times New Roman" w:hAnsi="Times New Roman"/>
          <w:sz w:val="28"/>
          <w:szCs w:val="28"/>
          <w:lang w:val="kk-KZ"/>
        </w:rPr>
        <w:t xml:space="preserve">; </w:t>
      </w:r>
    </w:p>
    <w:p w14:paraId="479919B6" w14:textId="544EA2FA" w:rsidR="003F0170" w:rsidRPr="00806199" w:rsidRDefault="003C1079" w:rsidP="00AF4FBF">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784AD5" w:rsidRPr="00806199">
        <w:rPr>
          <w:rFonts w:ascii="Times New Roman" w:hAnsi="Times New Roman"/>
          <w:sz w:val="28"/>
          <w:szCs w:val="28"/>
          <w:lang w:val="kk-KZ"/>
        </w:rPr>
        <w:t>деформациялық  беріктендіру заңында дәреже көрсеткіші</w:t>
      </w:r>
      <w:r w:rsidRPr="00806199">
        <w:rPr>
          <w:rFonts w:ascii="Times New Roman" w:hAnsi="Times New Roman"/>
          <w:sz w:val="28"/>
          <w:szCs w:val="28"/>
          <w:lang w:val="kk-KZ"/>
        </w:rPr>
        <w:t xml:space="preserve">; </w:t>
      </w:r>
    </w:p>
    <w:p w14:paraId="4590014D" w14:textId="118FAC68" w:rsidR="003F0170" w:rsidRPr="00806199" w:rsidRDefault="003C1079" w:rsidP="00AF4FBF">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m</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784AD5" w:rsidRPr="00806199">
        <w:rPr>
          <w:rFonts w:ascii="Times New Roman" w:hAnsi="Times New Roman"/>
          <w:sz w:val="28"/>
          <w:szCs w:val="28"/>
          <w:lang w:val="kk-KZ"/>
        </w:rPr>
        <w:t>температуралық беріктендірудің ж</w:t>
      </w:r>
      <w:r w:rsidR="00F05B23" w:rsidRPr="00806199">
        <w:rPr>
          <w:rFonts w:ascii="Times New Roman" w:hAnsi="Times New Roman"/>
          <w:sz w:val="28"/>
          <w:szCs w:val="28"/>
          <w:lang w:val="kk-KZ"/>
        </w:rPr>
        <w:t>ойылу</w:t>
      </w:r>
      <w:r w:rsidR="00784AD5" w:rsidRPr="00806199">
        <w:rPr>
          <w:rFonts w:ascii="Times New Roman" w:hAnsi="Times New Roman"/>
          <w:sz w:val="28"/>
          <w:szCs w:val="28"/>
          <w:lang w:val="kk-KZ"/>
        </w:rPr>
        <w:t xml:space="preserve"> заңындағы дәреже көрсеткіші</w:t>
      </w:r>
      <w:r w:rsidRPr="00806199">
        <w:rPr>
          <w:rFonts w:ascii="Times New Roman" w:hAnsi="Times New Roman"/>
          <w:sz w:val="28"/>
          <w:szCs w:val="28"/>
          <w:lang w:val="kk-KZ"/>
        </w:rPr>
        <w:t xml:space="preserve">; </w:t>
      </w:r>
    </w:p>
    <w:p w14:paraId="2B7F3FA2" w14:textId="2B2666BD" w:rsidR="003F0170" w:rsidRPr="00806199" w:rsidRDefault="003C1079" w:rsidP="00AF4FBF">
      <w:pPr>
        <w:spacing w:after="0" w:line="240" w:lineRule="auto"/>
        <w:ind w:firstLine="1134"/>
        <w:jc w:val="both"/>
        <w:rPr>
          <w:rFonts w:ascii="Times New Roman" w:hAnsi="Times New Roman"/>
          <w:sz w:val="28"/>
          <w:szCs w:val="28"/>
        </w:rPr>
      </w:pPr>
      <w:r w:rsidRPr="00806199">
        <w:rPr>
          <w:rFonts w:ascii="Times New Roman" w:hAnsi="Times New Roman"/>
          <w:i/>
          <w:sz w:val="28"/>
          <w:szCs w:val="28"/>
        </w:rPr>
        <w:t>T</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784AD5" w:rsidRPr="00806199">
        <w:rPr>
          <w:rFonts w:ascii="Times New Roman" w:hAnsi="Times New Roman"/>
          <w:sz w:val="28"/>
          <w:szCs w:val="28"/>
          <w:lang w:val="kk-KZ"/>
        </w:rPr>
        <w:t>модельдің абсолюттік лездік температурасы</w:t>
      </w:r>
      <w:r w:rsidRPr="00806199">
        <w:rPr>
          <w:rFonts w:ascii="Times New Roman" w:hAnsi="Times New Roman"/>
          <w:sz w:val="28"/>
          <w:szCs w:val="28"/>
        </w:rPr>
        <w:t xml:space="preserve">; </w:t>
      </w:r>
    </w:p>
    <w:p w14:paraId="02A34C23" w14:textId="1E6484B7" w:rsidR="003F0170" w:rsidRPr="00806199" w:rsidRDefault="003C1079" w:rsidP="00AF4FBF">
      <w:pPr>
        <w:spacing w:after="0" w:line="240" w:lineRule="auto"/>
        <w:ind w:firstLine="1134"/>
        <w:jc w:val="both"/>
        <w:rPr>
          <w:rFonts w:ascii="Times New Roman" w:hAnsi="Times New Roman"/>
          <w:sz w:val="28"/>
          <w:szCs w:val="28"/>
        </w:rPr>
      </w:pPr>
      <w:proofErr w:type="spellStart"/>
      <w:r w:rsidRPr="00806199">
        <w:rPr>
          <w:rFonts w:ascii="Times New Roman" w:hAnsi="Times New Roman"/>
          <w:i/>
          <w:sz w:val="28"/>
          <w:szCs w:val="28"/>
        </w:rPr>
        <w:t>T</w:t>
      </w:r>
      <w:r w:rsidRPr="00806199">
        <w:rPr>
          <w:rFonts w:ascii="Times New Roman" w:hAnsi="Times New Roman"/>
          <w:i/>
          <w:sz w:val="28"/>
          <w:szCs w:val="28"/>
          <w:vertAlign w:val="subscript"/>
        </w:rPr>
        <w:t>m</w:t>
      </w:r>
      <w:proofErr w:type="spell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784AD5" w:rsidRPr="00806199">
        <w:rPr>
          <w:rFonts w:ascii="Times New Roman" w:hAnsi="Times New Roman"/>
          <w:sz w:val="28"/>
          <w:szCs w:val="28"/>
          <w:lang w:val="kk-KZ"/>
        </w:rPr>
        <w:t>материалдың балқу температурасы</w:t>
      </w:r>
      <w:r w:rsidRPr="00806199">
        <w:rPr>
          <w:rFonts w:ascii="Times New Roman" w:hAnsi="Times New Roman"/>
          <w:sz w:val="28"/>
          <w:szCs w:val="28"/>
        </w:rPr>
        <w:t xml:space="preserve">; </w:t>
      </w:r>
    </w:p>
    <w:p w14:paraId="0CE4FB65" w14:textId="650C3AEB" w:rsidR="003F0170" w:rsidRPr="00806199" w:rsidRDefault="003C1079" w:rsidP="00AF4FBF">
      <w:pPr>
        <w:spacing w:after="0" w:line="240" w:lineRule="auto"/>
        <w:ind w:firstLine="1134"/>
        <w:jc w:val="both"/>
        <w:rPr>
          <w:rFonts w:ascii="Times New Roman" w:hAnsi="Times New Roman"/>
          <w:sz w:val="28"/>
          <w:szCs w:val="28"/>
        </w:rPr>
      </w:pPr>
      <w:proofErr w:type="spellStart"/>
      <w:r w:rsidRPr="00806199">
        <w:rPr>
          <w:rFonts w:ascii="Times New Roman" w:hAnsi="Times New Roman"/>
          <w:i/>
          <w:sz w:val="28"/>
          <w:szCs w:val="28"/>
        </w:rPr>
        <w:t>T</w:t>
      </w:r>
      <w:r w:rsidRPr="00806199">
        <w:rPr>
          <w:rFonts w:ascii="Times New Roman" w:hAnsi="Times New Roman"/>
          <w:i/>
          <w:sz w:val="28"/>
          <w:szCs w:val="28"/>
          <w:vertAlign w:val="subscript"/>
        </w:rPr>
        <w:t>r</w:t>
      </w:r>
      <w:proofErr w:type="spellEnd"/>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784AD5" w:rsidRPr="00806199">
        <w:rPr>
          <w:rFonts w:ascii="Times New Roman" w:hAnsi="Times New Roman"/>
          <w:sz w:val="28"/>
          <w:szCs w:val="28"/>
          <w:lang w:val="kk-KZ"/>
        </w:rPr>
        <w:t>бөлме температурасы</w:t>
      </w:r>
      <w:r w:rsidRPr="00806199">
        <w:rPr>
          <w:rFonts w:ascii="Times New Roman" w:hAnsi="Times New Roman"/>
          <w:sz w:val="28"/>
          <w:szCs w:val="28"/>
        </w:rPr>
        <w:t xml:space="preserve">; </w:t>
      </w:r>
    </w:p>
    <w:p w14:paraId="6E7E89C5" w14:textId="42CA114A" w:rsidR="003F0170" w:rsidRPr="00806199" w:rsidRDefault="00E72AE5" w:rsidP="00AF4FBF">
      <w:pPr>
        <w:spacing w:after="0" w:line="240" w:lineRule="auto"/>
        <w:ind w:firstLine="1134"/>
        <w:jc w:val="both"/>
        <w:rPr>
          <w:rFonts w:ascii="Times New Roman" w:hAnsi="Times New Roman"/>
          <w:sz w:val="28"/>
          <w:szCs w:val="28"/>
        </w:rPr>
      </w:pPr>
      <m:oMath>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ε</m:t>
                </m:r>
              </m:e>
            </m:acc>
          </m:e>
          <m:sup>
            <m:r>
              <w:rPr>
                <w:rFonts w:ascii="Cambria Math" w:hAnsi="Cambria Math"/>
                <w:sz w:val="28"/>
                <w:szCs w:val="28"/>
              </w:rPr>
              <m:t>pl</m:t>
            </m:r>
          </m:sup>
        </m:sSup>
      </m:oMath>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00784AD5" w:rsidRPr="00806199">
        <w:rPr>
          <w:rFonts w:ascii="Times New Roman" w:hAnsi="Times New Roman"/>
          <w:sz w:val="28"/>
          <w:szCs w:val="28"/>
          <w:lang w:val="kk-KZ"/>
        </w:rPr>
        <w:t>пластикалық деформацияның қарқындылығы</w:t>
      </w:r>
      <w:r w:rsidR="003C1079" w:rsidRPr="00806199">
        <w:rPr>
          <w:rFonts w:ascii="Times New Roman" w:hAnsi="Times New Roman"/>
          <w:sz w:val="28"/>
          <w:szCs w:val="28"/>
        </w:rPr>
        <w:t>;</w:t>
      </w:r>
    </w:p>
    <w:p w14:paraId="164206B1" w14:textId="5D060B96" w:rsidR="003F0170" w:rsidRPr="00806199" w:rsidRDefault="003C1079" w:rsidP="00AF4FBF">
      <w:pPr>
        <w:spacing w:after="0" w:line="240" w:lineRule="auto"/>
        <w:ind w:firstLine="1134"/>
        <w:jc w:val="both"/>
        <w:rPr>
          <w:rFonts w:ascii="Times New Roman" w:hAnsi="Times New Roman"/>
          <w:sz w:val="28"/>
          <w:szCs w:val="28"/>
        </w:rPr>
      </w:pPr>
      <w:r w:rsidRPr="00806199">
        <w:rPr>
          <w:rFonts w:ascii="Times New Roman" w:hAnsi="Times New Roman"/>
          <w:sz w:val="28"/>
          <w:szCs w:val="28"/>
        </w:rPr>
        <w:t xml:space="preserve"> </w:t>
      </w:r>
      <m:oMath>
        <m:sSup>
          <m:sSupPr>
            <m:ctrlPr>
              <w:rPr>
                <w:rFonts w:ascii="Cambria Math" w:hAnsi="Cambria Math"/>
                <w:i/>
                <w:sz w:val="28"/>
                <w:szCs w:val="28"/>
              </w:rPr>
            </m:ctrlPr>
          </m:sSupPr>
          <m:e>
            <m:acc>
              <m:accPr>
                <m:chr m:val="̇"/>
                <m:ctrlPr>
                  <w:rPr>
                    <w:rFonts w:ascii="Cambria Math" w:hAnsi="Cambria Math"/>
                    <w:i/>
                    <w:sz w:val="28"/>
                    <w:szCs w:val="28"/>
                  </w:rPr>
                </m:ctrlPr>
              </m:accPr>
              <m:e>
                <m:bar>
                  <m:barPr>
                    <m:pos m:val="top"/>
                    <m:ctrlPr>
                      <w:rPr>
                        <w:rFonts w:ascii="Cambria Math" w:hAnsi="Cambria Math"/>
                        <w:i/>
                        <w:sz w:val="28"/>
                        <w:szCs w:val="28"/>
                      </w:rPr>
                    </m:ctrlPr>
                  </m:barPr>
                  <m:e>
                    <m:r>
                      <w:rPr>
                        <w:rFonts w:ascii="Cambria Math" w:hAnsi="Cambria Math"/>
                        <w:sz w:val="28"/>
                        <w:szCs w:val="28"/>
                      </w:rPr>
                      <m:t>ε</m:t>
                    </m:r>
                  </m:e>
                </m:bar>
              </m:e>
            </m:acc>
          </m:e>
          <m:sup>
            <m:r>
              <w:rPr>
                <w:rFonts w:ascii="Cambria Math" w:hAnsi="Cambria Math"/>
                <w:sz w:val="28"/>
                <w:szCs w:val="28"/>
              </w:rPr>
              <m:t>pl</m:t>
            </m:r>
          </m:sup>
        </m:sSup>
      </m:oMath>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w:t>
      </w:r>
      <w:r w:rsidR="00784AD5" w:rsidRPr="00806199">
        <w:rPr>
          <w:rFonts w:ascii="Times New Roman" w:hAnsi="Times New Roman"/>
          <w:sz w:val="28"/>
          <w:szCs w:val="28"/>
          <w:lang w:val="kk-KZ"/>
        </w:rPr>
        <w:t>пластикалық деформацияның лездік жылдамдығы</w:t>
      </w:r>
      <w:r w:rsidRPr="00806199">
        <w:rPr>
          <w:rFonts w:ascii="Times New Roman" w:hAnsi="Times New Roman"/>
          <w:sz w:val="28"/>
          <w:szCs w:val="28"/>
        </w:rPr>
        <w:t xml:space="preserve">; </w:t>
      </w:r>
    </w:p>
    <w:p w14:paraId="2E7108A1" w14:textId="4CBBD280" w:rsidR="003C1079" w:rsidRPr="00806199" w:rsidRDefault="003F0170" w:rsidP="00AF4FBF">
      <w:pPr>
        <w:spacing w:after="0" w:line="240" w:lineRule="auto"/>
        <w:ind w:firstLine="1134"/>
        <w:jc w:val="both"/>
        <w:rPr>
          <w:rFonts w:ascii="Times New Roman" w:hAnsi="Times New Roman"/>
          <w:sz w:val="28"/>
          <w:szCs w:val="28"/>
        </w:rPr>
      </w:pPr>
      <m:oMath>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ε</m:t>
                </m:r>
              </m:e>
            </m:acc>
          </m:e>
          <m:sub>
            <m:r>
              <w:rPr>
                <w:rFonts w:ascii="Cambria Math" w:hAnsi="Cambria Math"/>
                <w:sz w:val="28"/>
                <w:szCs w:val="28"/>
              </w:rPr>
              <m:t>0</m:t>
            </m:r>
          </m:sub>
        </m:sSub>
      </m:oMath>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00F05B23" w:rsidRPr="00806199">
        <w:rPr>
          <w:rFonts w:ascii="Times New Roman" w:hAnsi="Times New Roman"/>
          <w:sz w:val="28"/>
          <w:szCs w:val="28"/>
          <w:lang w:val="kk-KZ"/>
        </w:rPr>
        <w:t xml:space="preserve">пластикалық деформацияның жылдамдығының шегі </w:t>
      </w:r>
      <w:r w:rsidR="003C1079" w:rsidRPr="00806199">
        <w:rPr>
          <w:rFonts w:ascii="Times New Roman" w:hAnsi="Times New Roman"/>
          <w:sz w:val="28"/>
          <w:szCs w:val="28"/>
        </w:rPr>
        <w:t>(1 с</w:t>
      </w:r>
      <w:r w:rsidR="00550994" w:rsidRPr="00806199">
        <w:rPr>
          <w:rFonts w:ascii="Times New Roman" w:hAnsi="Times New Roman"/>
          <w:sz w:val="28"/>
          <w:szCs w:val="28"/>
          <w:vertAlign w:val="superscript"/>
        </w:rPr>
        <w:t>-</w:t>
      </w:r>
      <w:r w:rsidR="003C1079" w:rsidRPr="00806199">
        <w:rPr>
          <w:rFonts w:ascii="Times New Roman" w:hAnsi="Times New Roman"/>
          <w:sz w:val="28"/>
          <w:szCs w:val="28"/>
          <w:vertAlign w:val="superscript"/>
        </w:rPr>
        <w:t>1</w:t>
      </w:r>
      <w:r w:rsidR="003C1079" w:rsidRPr="00806199">
        <w:rPr>
          <w:rFonts w:ascii="Times New Roman" w:hAnsi="Times New Roman"/>
          <w:sz w:val="28"/>
          <w:szCs w:val="28"/>
        </w:rPr>
        <w:t>).</w:t>
      </w:r>
    </w:p>
    <w:p w14:paraId="4164C1F5" w14:textId="77777777" w:rsidR="003C1079" w:rsidRPr="00806199" w:rsidRDefault="003C1079" w:rsidP="00AF4FBF">
      <w:pPr>
        <w:spacing w:after="0" w:line="240" w:lineRule="auto"/>
        <w:jc w:val="both"/>
        <w:rPr>
          <w:rFonts w:ascii="Times New Roman" w:hAnsi="Times New Roman"/>
          <w:sz w:val="28"/>
          <w:szCs w:val="28"/>
        </w:rPr>
      </w:pPr>
    </w:p>
    <w:p w14:paraId="1DCAA701" w14:textId="77777777" w:rsidR="00AF4FBF" w:rsidRPr="00806199" w:rsidRDefault="00AF4FBF" w:rsidP="00B60D6C">
      <w:pPr>
        <w:spacing w:after="0" w:line="240" w:lineRule="auto"/>
        <w:ind w:firstLine="709"/>
        <w:jc w:val="both"/>
        <w:rPr>
          <w:rFonts w:ascii="Times New Roman" w:hAnsi="Times New Roman"/>
          <w:sz w:val="28"/>
          <w:szCs w:val="28"/>
          <w:lang w:val="kk-KZ"/>
        </w:rPr>
      </w:pPr>
    </w:p>
    <w:p w14:paraId="5171BA0E" w14:textId="37F7F8F5" w:rsidR="003C1079" w:rsidRPr="00806199" w:rsidRDefault="003F0170"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Кесте</w:t>
      </w:r>
      <w:r w:rsidR="003C1079" w:rsidRPr="00806199">
        <w:rPr>
          <w:rFonts w:ascii="Times New Roman" w:hAnsi="Times New Roman"/>
          <w:sz w:val="28"/>
          <w:szCs w:val="28"/>
        </w:rPr>
        <w:t xml:space="preserve"> </w:t>
      </w:r>
      <w:r w:rsidR="003C1079" w:rsidRPr="00806199">
        <w:rPr>
          <w:rFonts w:ascii="Times New Roman" w:hAnsi="Times New Roman"/>
          <w:sz w:val="28"/>
          <w:szCs w:val="28"/>
          <w:lang w:val="kk-KZ"/>
        </w:rPr>
        <w:t>4.2</w:t>
      </w:r>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Болат 40Х дайындама материалының параметрі</w:t>
      </w:r>
      <w:r w:rsidR="003C1079" w:rsidRPr="00806199">
        <w:rPr>
          <w:rFonts w:ascii="Times New Roman" w:hAnsi="Times New Roman"/>
          <w:sz w:val="28"/>
          <w:szCs w:val="28"/>
        </w:rPr>
        <w:t xml:space="preserve"> [95]</w:t>
      </w:r>
    </w:p>
    <w:p w14:paraId="3F16AD7D" w14:textId="77777777" w:rsidR="00B9130D" w:rsidRPr="00806199" w:rsidRDefault="00B9130D" w:rsidP="00B60D6C">
      <w:pPr>
        <w:spacing w:after="0" w:line="240" w:lineRule="auto"/>
        <w:ind w:firstLine="709"/>
        <w:jc w:val="both"/>
        <w:rPr>
          <w:rFonts w:ascii="Times New Roman" w:hAnsi="Times New Roman"/>
          <w:sz w:val="28"/>
          <w:szCs w:val="28"/>
        </w:rPr>
      </w:pPr>
    </w:p>
    <w:tbl>
      <w:tblPr>
        <w:tblStyle w:val="aa"/>
        <w:tblW w:w="0" w:type="auto"/>
        <w:tblLook w:val="04A0" w:firstRow="1" w:lastRow="0" w:firstColumn="1" w:lastColumn="0" w:noHBand="0" w:noVBand="1"/>
      </w:tblPr>
      <w:tblGrid>
        <w:gridCol w:w="1196"/>
        <w:gridCol w:w="1196"/>
        <w:gridCol w:w="1196"/>
        <w:gridCol w:w="1196"/>
        <w:gridCol w:w="1196"/>
        <w:gridCol w:w="1197"/>
        <w:gridCol w:w="1197"/>
        <w:gridCol w:w="1197"/>
      </w:tblGrid>
      <w:tr w:rsidR="003F0170" w:rsidRPr="00806199" w14:paraId="3C5FF8EA" w14:textId="77777777" w:rsidTr="00DC41E7">
        <w:tc>
          <w:tcPr>
            <w:tcW w:w="1196" w:type="dxa"/>
          </w:tcPr>
          <w:p w14:paraId="12FB9410"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 xml:space="preserve">A, Па </w:t>
            </w:r>
          </w:p>
        </w:tc>
        <w:tc>
          <w:tcPr>
            <w:tcW w:w="1196" w:type="dxa"/>
          </w:tcPr>
          <w:p w14:paraId="586BEFA5"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B, Па</w:t>
            </w:r>
          </w:p>
        </w:tc>
        <w:tc>
          <w:tcPr>
            <w:tcW w:w="1196" w:type="dxa"/>
          </w:tcPr>
          <w:p w14:paraId="3FD571DF"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n</w:t>
            </w:r>
          </w:p>
        </w:tc>
        <w:tc>
          <w:tcPr>
            <w:tcW w:w="1196" w:type="dxa"/>
          </w:tcPr>
          <w:p w14:paraId="7A7E452F"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C</w:t>
            </w:r>
          </w:p>
        </w:tc>
        <w:tc>
          <w:tcPr>
            <w:tcW w:w="1196" w:type="dxa"/>
          </w:tcPr>
          <w:p w14:paraId="59311FB9"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m</w:t>
            </w:r>
          </w:p>
        </w:tc>
        <w:tc>
          <w:tcPr>
            <w:tcW w:w="1197" w:type="dxa"/>
          </w:tcPr>
          <w:p w14:paraId="4C9ADB97" w14:textId="77777777" w:rsidR="003C1079" w:rsidRPr="00806199" w:rsidRDefault="00E72AE5" w:rsidP="00094A88">
            <w:pPr>
              <w:spacing w:line="240" w:lineRule="auto"/>
              <w:jc w:val="both"/>
              <w:rPr>
                <w:rFonts w:ascii="Times New Roman" w:hAnsi="Times New Roman"/>
                <w:sz w:val="28"/>
                <w:szCs w:val="28"/>
              </w:rPr>
            </w:pPr>
            <m:oMathPara>
              <m:oMath>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ε</m:t>
                        </m:r>
                      </m:e>
                    </m:acc>
                  </m:e>
                  <m:sub>
                    <m:r>
                      <w:rPr>
                        <w:rFonts w:ascii="Cambria Math" w:eastAsiaTheme="minorEastAsia" w:hAnsi="Cambria Math"/>
                        <w:sz w:val="28"/>
                        <w:szCs w:val="28"/>
                        <w:lang w:val="en-US"/>
                      </w:rPr>
                      <m:t>0</m:t>
                    </m:r>
                  </m:sub>
                </m:sSub>
              </m:oMath>
            </m:oMathPara>
          </w:p>
        </w:tc>
        <w:tc>
          <w:tcPr>
            <w:tcW w:w="1197" w:type="dxa"/>
          </w:tcPr>
          <w:p w14:paraId="6BE71275" w14:textId="77777777" w:rsidR="003C1079" w:rsidRPr="00806199" w:rsidRDefault="003C1079" w:rsidP="00094A88">
            <w:pPr>
              <w:spacing w:line="240" w:lineRule="auto"/>
              <w:jc w:val="both"/>
              <w:rPr>
                <w:rFonts w:ascii="Times New Roman" w:hAnsi="Times New Roman"/>
                <w:sz w:val="28"/>
                <w:szCs w:val="28"/>
              </w:rPr>
            </w:pPr>
            <w:proofErr w:type="spellStart"/>
            <w:r w:rsidRPr="00806199">
              <w:rPr>
                <w:rFonts w:ascii="Times New Roman" w:hAnsi="Times New Roman"/>
                <w:sz w:val="28"/>
                <w:szCs w:val="28"/>
              </w:rPr>
              <w:t>T</w:t>
            </w:r>
            <w:r w:rsidRPr="00806199">
              <w:rPr>
                <w:rFonts w:ascii="Times New Roman" w:hAnsi="Times New Roman"/>
                <w:sz w:val="28"/>
                <w:szCs w:val="28"/>
                <w:vertAlign w:val="subscript"/>
              </w:rPr>
              <w:t>m</w:t>
            </w:r>
            <w:proofErr w:type="spellEnd"/>
            <w:r w:rsidRPr="00806199">
              <w:rPr>
                <w:rFonts w:ascii="Times New Roman" w:hAnsi="Times New Roman"/>
                <w:sz w:val="28"/>
                <w:szCs w:val="28"/>
              </w:rPr>
              <w:t>, °С</w:t>
            </w:r>
          </w:p>
        </w:tc>
        <w:tc>
          <w:tcPr>
            <w:tcW w:w="1197" w:type="dxa"/>
          </w:tcPr>
          <w:p w14:paraId="1ABC1435"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T</w:t>
            </w:r>
            <w:r w:rsidRPr="00806199">
              <w:rPr>
                <w:rFonts w:ascii="Times New Roman" w:hAnsi="Times New Roman"/>
                <w:sz w:val="28"/>
                <w:szCs w:val="28"/>
                <w:vertAlign w:val="subscript"/>
              </w:rPr>
              <w:t>0</w:t>
            </w:r>
            <w:r w:rsidRPr="00806199">
              <w:rPr>
                <w:rFonts w:ascii="Times New Roman" w:hAnsi="Times New Roman"/>
                <w:sz w:val="28"/>
                <w:szCs w:val="28"/>
              </w:rPr>
              <w:t>, °С</w:t>
            </w:r>
          </w:p>
        </w:tc>
      </w:tr>
      <w:tr w:rsidR="003F0170" w:rsidRPr="00806199" w14:paraId="7A25F08F" w14:textId="77777777" w:rsidTr="00DC41E7">
        <w:tc>
          <w:tcPr>
            <w:tcW w:w="1196" w:type="dxa"/>
          </w:tcPr>
          <w:p w14:paraId="48DD03AC" w14:textId="0C9C8F35" w:rsidR="003C1079" w:rsidRPr="00806199" w:rsidRDefault="003C1079" w:rsidP="00094A88">
            <w:pPr>
              <w:spacing w:line="240" w:lineRule="auto"/>
              <w:jc w:val="both"/>
              <w:rPr>
                <w:rFonts w:ascii="Times New Roman" w:hAnsi="Times New Roman"/>
                <w:sz w:val="28"/>
                <w:szCs w:val="28"/>
                <w:vertAlign w:val="superscript"/>
              </w:rPr>
            </w:pPr>
            <w:r w:rsidRPr="00806199">
              <w:rPr>
                <w:rFonts w:ascii="Times New Roman" w:hAnsi="Times New Roman"/>
                <w:sz w:val="28"/>
                <w:szCs w:val="28"/>
              </w:rPr>
              <w:t>5</w:t>
            </w:r>
            <w:r w:rsidR="003F0170" w:rsidRPr="00806199">
              <w:rPr>
                <w:rFonts w:ascii="Times New Roman" w:hAnsi="Times New Roman"/>
                <w:sz w:val="28"/>
                <w:szCs w:val="28"/>
                <w:lang w:val="kk-KZ"/>
              </w:rPr>
              <w:t>95</w:t>
            </w:r>
            <w:r w:rsidRPr="00806199">
              <w:rPr>
                <w:rFonts w:ascii="Times New Roman" w:hAnsi="Times New Roman"/>
                <w:sz w:val="28"/>
                <w:szCs w:val="28"/>
              </w:rPr>
              <w:t>·10</w:t>
            </w:r>
            <w:r w:rsidRPr="00806199">
              <w:rPr>
                <w:rFonts w:ascii="Times New Roman" w:hAnsi="Times New Roman"/>
                <w:sz w:val="28"/>
                <w:szCs w:val="28"/>
                <w:vertAlign w:val="superscript"/>
              </w:rPr>
              <w:t>6</w:t>
            </w:r>
          </w:p>
        </w:tc>
        <w:tc>
          <w:tcPr>
            <w:tcW w:w="1196" w:type="dxa"/>
          </w:tcPr>
          <w:p w14:paraId="61E2AF14" w14:textId="2D376A1B" w:rsidR="003C1079" w:rsidRPr="00806199" w:rsidRDefault="003F0170" w:rsidP="00094A88">
            <w:pPr>
              <w:spacing w:line="240" w:lineRule="auto"/>
              <w:jc w:val="both"/>
              <w:rPr>
                <w:rFonts w:ascii="Times New Roman" w:hAnsi="Times New Roman"/>
                <w:sz w:val="28"/>
                <w:szCs w:val="28"/>
              </w:rPr>
            </w:pPr>
            <w:r w:rsidRPr="00806199">
              <w:rPr>
                <w:rFonts w:ascii="Times New Roman" w:hAnsi="Times New Roman"/>
                <w:sz w:val="28"/>
                <w:szCs w:val="28"/>
                <w:lang w:val="kk-KZ"/>
              </w:rPr>
              <w:t>580</w:t>
            </w:r>
            <w:r w:rsidR="003C1079" w:rsidRPr="00806199">
              <w:rPr>
                <w:rFonts w:ascii="Times New Roman" w:hAnsi="Times New Roman"/>
                <w:sz w:val="28"/>
                <w:szCs w:val="28"/>
              </w:rPr>
              <w:t>·10</w:t>
            </w:r>
            <w:r w:rsidR="003C1079" w:rsidRPr="00806199">
              <w:rPr>
                <w:rFonts w:ascii="Times New Roman" w:hAnsi="Times New Roman"/>
                <w:sz w:val="28"/>
                <w:szCs w:val="28"/>
                <w:vertAlign w:val="superscript"/>
              </w:rPr>
              <w:t>6</w:t>
            </w:r>
          </w:p>
        </w:tc>
        <w:tc>
          <w:tcPr>
            <w:tcW w:w="1196" w:type="dxa"/>
          </w:tcPr>
          <w:p w14:paraId="50638B0D" w14:textId="1EA53ACE" w:rsidR="003C1079" w:rsidRPr="00806199" w:rsidRDefault="003C1079" w:rsidP="00094A88">
            <w:pPr>
              <w:spacing w:line="240" w:lineRule="auto"/>
              <w:jc w:val="both"/>
              <w:rPr>
                <w:rFonts w:ascii="Times New Roman" w:hAnsi="Times New Roman"/>
                <w:sz w:val="28"/>
                <w:szCs w:val="28"/>
                <w:lang w:val="kk-KZ"/>
              </w:rPr>
            </w:pPr>
            <w:r w:rsidRPr="00806199">
              <w:rPr>
                <w:rFonts w:ascii="Times New Roman" w:hAnsi="Times New Roman"/>
                <w:sz w:val="28"/>
                <w:szCs w:val="28"/>
              </w:rPr>
              <w:t>0,</w:t>
            </w:r>
            <w:r w:rsidR="003F0170" w:rsidRPr="00806199">
              <w:rPr>
                <w:rFonts w:ascii="Times New Roman" w:hAnsi="Times New Roman"/>
                <w:sz w:val="28"/>
                <w:szCs w:val="28"/>
                <w:lang w:val="kk-KZ"/>
              </w:rPr>
              <w:t>133</w:t>
            </w:r>
          </w:p>
        </w:tc>
        <w:tc>
          <w:tcPr>
            <w:tcW w:w="1196" w:type="dxa"/>
          </w:tcPr>
          <w:p w14:paraId="15DA4412" w14:textId="259EC60E" w:rsidR="003C1079" w:rsidRPr="00806199" w:rsidRDefault="003C1079" w:rsidP="00094A88">
            <w:pPr>
              <w:spacing w:line="240" w:lineRule="auto"/>
              <w:jc w:val="both"/>
              <w:rPr>
                <w:rFonts w:ascii="Times New Roman" w:hAnsi="Times New Roman"/>
                <w:sz w:val="28"/>
                <w:szCs w:val="28"/>
                <w:lang w:val="kk-KZ"/>
              </w:rPr>
            </w:pPr>
            <w:r w:rsidRPr="00806199">
              <w:rPr>
                <w:rFonts w:ascii="Times New Roman" w:hAnsi="Times New Roman"/>
                <w:sz w:val="28"/>
                <w:szCs w:val="28"/>
              </w:rPr>
              <w:t>0,0</w:t>
            </w:r>
            <w:r w:rsidR="003F0170" w:rsidRPr="00806199">
              <w:rPr>
                <w:rFonts w:ascii="Times New Roman" w:hAnsi="Times New Roman"/>
                <w:sz w:val="28"/>
                <w:szCs w:val="28"/>
                <w:lang w:val="kk-KZ"/>
              </w:rPr>
              <w:t>23</w:t>
            </w:r>
          </w:p>
        </w:tc>
        <w:tc>
          <w:tcPr>
            <w:tcW w:w="1196" w:type="dxa"/>
          </w:tcPr>
          <w:p w14:paraId="717231EA" w14:textId="16E732B1" w:rsidR="003C1079" w:rsidRPr="00806199" w:rsidRDefault="003C1079" w:rsidP="00094A88">
            <w:pPr>
              <w:spacing w:line="240" w:lineRule="auto"/>
              <w:jc w:val="both"/>
              <w:rPr>
                <w:rFonts w:ascii="Times New Roman" w:hAnsi="Times New Roman"/>
                <w:sz w:val="28"/>
                <w:szCs w:val="28"/>
                <w:lang w:val="kk-KZ"/>
              </w:rPr>
            </w:pPr>
            <w:r w:rsidRPr="00806199">
              <w:rPr>
                <w:rFonts w:ascii="Times New Roman" w:hAnsi="Times New Roman"/>
                <w:sz w:val="28"/>
                <w:szCs w:val="28"/>
              </w:rPr>
              <w:t>1,</w:t>
            </w:r>
            <w:r w:rsidR="003F0170" w:rsidRPr="00806199">
              <w:rPr>
                <w:rFonts w:ascii="Times New Roman" w:hAnsi="Times New Roman"/>
                <w:sz w:val="28"/>
                <w:szCs w:val="28"/>
                <w:lang w:val="kk-KZ"/>
              </w:rPr>
              <w:t>03</w:t>
            </w:r>
          </w:p>
        </w:tc>
        <w:tc>
          <w:tcPr>
            <w:tcW w:w="1197" w:type="dxa"/>
          </w:tcPr>
          <w:p w14:paraId="44F1D3DF"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1</w:t>
            </w:r>
          </w:p>
        </w:tc>
        <w:tc>
          <w:tcPr>
            <w:tcW w:w="1197" w:type="dxa"/>
          </w:tcPr>
          <w:p w14:paraId="0C59E137" w14:textId="77777777" w:rsidR="003C1079" w:rsidRPr="00806199" w:rsidRDefault="003C1079" w:rsidP="00094A88">
            <w:pPr>
              <w:spacing w:line="240" w:lineRule="auto"/>
              <w:jc w:val="both"/>
              <w:rPr>
                <w:rFonts w:ascii="Times New Roman" w:hAnsi="Times New Roman"/>
                <w:sz w:val="28"/>
                <w:szCs w:val="28"/>
              </w:rPr>
            </w:pPr>
            <w:r w:rsidRPr="00806199">
              <w:rPr>
                <w:rFonts w:ascii="Times New Roman" w:hAnsi="Times New Roman"/>
                <w:sz w:val="28"/>
                <w:szCs w:val="28"/>
              </w:rPr>
              <w:t>1460</w:t>
            </w:r>
          </w:p>
        </w:tc>
        <w:tc>
          <w:tcPr>
            <w:tcW w:w="1197" w:type="dxa"/>
          </w:tcPr>
          <w:p w14:paraId="6F21AE3B" w14:textId="4544EFF9" w:rsidR="003C1079" w:rsidRPr="00806199" w:rsidRDefault="003C1079" w:rsidP="00094A88">
            <w:pPr>
              <w:spacing w:line="240" w:lineRule="auto"/>
              <w:jc w:val="both"/>
              <w:rPr>
                <w:rFonts w:ascii="Times New Roman" w:hAnsi="Times New Roman"/>
                <w:sz w:val="28"/>
                <w:szCs w:val="28"/>
                <w:lang w:val="kk-KZ"/>
              </w:rPr>
            </w:pPr>
            <w:r w:rsidRPr="00806199">
              <w:rPr>
                <w:rFonts w:ascii="Times New Roman" w:hAnsi="Times New Roman"/>
                <w:sz w:val="28"/>
                <w:szCs w:val="28"/>
              </w:rPr>
              <w:t>2</w:t>
            </w:r>
            <w:r w:rsidR="003F0170" w:rsidRPr="00806199">
              <w:rPr>
                <w:rFonts w:ascii="Times New Roman" w:hAnsi="Times New Roman"/>
                <w:sz w:val="28"/>
                <w:szCs w:val="28"/>
                <w:lang w:val="kk-KZ"/>
              </w:rPr>
              <w:t>0</w:t>
            </w:r>
          </w:p>
        </w:tc>
      </w:tr>
    </w:tbl>
    <w:p w14:paraId="1C8AAA24" w14:textId="77777777" w:rsidR="003C1079" w:rsidRPr="00806199" w:rsidRDefault="003C1079" w:rsidP="00B60D6C">
      <w:pPr>
        <w:spacing w:after="0" w:line="240" w:lineRule="auto"/>
        <w:ind w:firstLine="709"/>
        <w:jc w:val="both"/>
        <w:rPr>
          <w:rFonts w:ascii="Times New Roman" w:hAnsi="Times New Roman"/>
          <w:sz w:val="28"/>
          <w:szCs w:val="28"/>
        </w:rPr>
      </w:pPr>
    </w:p>
    <w:p w14:paraId="0EADFB3A" w14:textId="148C435F" w:rsidR="003C1079" w:rsidRPr="00806199" w:rsidRDefault="009014C5"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Жоңқаны қалыптастыру үрдісін модельдеу шеткі элементтер торының бұзылу теориясына негізделген. Жұмыста қолданылатын Джонсон</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Кук динамикалық бұзылу моделі материалды шешу (шеткі элементтер торының жойылуы) </w:t>
      </w:r>
      <w:r w:rsidRPr="00806199">
        <w:rPr>
          <w:rFonts w:ascii="Times New Roman" w:hAnsi="Times New Roman"/>
          <w:i/>
          <w:sz w:val="28"/>
          <w:szCs w:val="28"/>
          <w:lang w:val="kk-KZ"/>
        </w:rPr>
        <w:t>D</w:t>
      </w:r>
      <w:r w:rsidRPr="00806199">
        <w:rPr>
          <w:rFonts w:ascii="Times New Roman" w:hAnsi="Times New Roman"/>
          <w:i/>
          <w:sz w:val="28"/>
          <w:szCs w:val="28"/>
          <w:vertAlign w:val="subscript"/>
        </w:rPr>
        <w:t>ω</w:t>
      </w:r>
      <w:r w:rsidRPr="00806199">
        <w:rPr>
          <w:rFonts w:ascii="Times New Roman" w:hAnsi="Times New Roman"/>
          <w:sz w:val="28"/>
          <w:szCs w:val="28"/>
          <w:lang w:val="kk-KZ"/>
        </w:rPr>
        <w:t xml:space="preserve"> параметрінің 1 мәнінен аспайтын шамасында жүзеге асырылатыны пайымдалады. </w:t>
      </w:r>
      <w:r w:rsidRPr="00806199">
        <w:rPr>
          <w:rFonts w:ascii="Times New Roman" w:hAnsi="Times New Roman"/>
          <w:i/>
          <w:sz w:val="28"/>
          <w:szCs w:val="28"/>
          <w:lang w:val="kk-KZ"/>
        </w:rPr>
        <w:t>D</w:t>
      </w:r>
      <w:r w:rsidRPr="00806199">
        <w:rPr>
          <w:rFonts w:ascii="Times New Roman" w:hAnsi="Times New Roman"/>
          <w:i/>
          <w:sz w:val="28"/>
          <w:szCs w:val="28"/>
          <w:vertAlign w:val="subscript"/>
        </w:rPr>
        <w:t>ω</w:t>
      </w:r>
      <w:r w:rsidRPr="00806199">
        <w:rPr>
          <w:rFonts w:ascii="Times New Roman" w:hAnsi="Times New Roman"/>
          <w:sz w:val="28"/>
          <w:szCs w:val="28"/>
          <w:lang w:val="kk-KZ"/>
        </w:rPr>
        <w:t xml:space="preserve"> бұзылу параметрі келесі түрде анықталады </w:t>
      </w:r>
      <w:r w:rsidR="003C1079" w:rsidRPr="00806199">
        <w:rPr>
          <w:rFonts w:ascii="Times New Roman" w:hAnsi="Times New Roman"/>
          <w:sz w:val="28"/>
          <w:szCs w:val="28"/>
          <w:lang w:val="kk-KZ"/>
        </w:rPr>
        <w:t>[94]:</w:t>
      </w:r>
    </w:p>
    <w:p w14:paraId="438B92DF" w14:textId="77777777" w:rsidR="003C1079" w:rsidRPr="00806199" w:rsidRDefault="003C1079" w:rsidP="00B60D6C">
      <w:pPr>
        <w:spacing w:after="0" w:line="240" w:lineRule="auto"/>
        <w:ind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F4FBF" w:rsidRPr="00806199" w14:paraId="51575789" w14:textId="77777777" w:rsidTr="00AF4FBF">
        <w:tc>
          <w:tcPr>
            <w:tcW w:w="9628" w:type="dxa"/>
          </w:tcPr>
          <w:p w14:paraId="026E0235" w14:textId="0198E0A0" w:rsidR="00AF4FBF" w:rsidRPr="00806199" w:rsidRDefault="00E72AE5" w:rsidP="00AF4FBF">
            <w:pPr>
              <w:spacing w:after="0" w:line="240" w:lineRule="auto"/>
              <w:ind w:firstLine="709"/>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ω</m:t>
                  </m:r>
                </m:sub>
              </m:sSub>
              <m:r>
                <w:rPr>
                  <w:rFonts w:ascii="Cambria Math" w:hAnsi="Cambria Math"/>
                  <w:sz w:val="28"/>
                  <w:szCs w:val="28"/>
                  <w:lang w:val="kk-KZ"/>
                </w:rPr>
                <m:t>=</m:t>
              </m:r>
              <m:nary>
                <m:naryPr>
                  <m:chr m:val="∑"/>
                  <m:limLoc m:val="undOvr"/>
                  <m:subHide m:val="1"/>
                  <m:supHide m:val="1"/>
                  <m:ctrlPr>
                    <w:rPr>
                      <w:rFonts w:ascii="Cambria Math" w:hAnsi="Cambria Math"/>
                      <w:i/>
                      <w:sz w:val="28"/>
                      <w:szCs w:val="28"/>
                    </w:rPr>
                  </m:ctrlPr>
                </m:naryPr>
                <m:sub/>
                <m:sup/>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kk-KZ"/>
                            </w:rPr>
                            <m:t>∆</m:t>
                          </m:r>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ε</m:t>
                                  </m:r>
                                </m:e>
                              </m:acc>
                            </m:e>
                            <m:sup>
                              <m:r>
                                <w:rPr>
                                  <w:rFonts w:ascii="Cambria Math" w:hAnsi="Cambria Math"/>
                                  <w:sz w:val="28"/>
                                  <w:szCs w:val="28"/>
                                  <w:lang w:val="kk-KZ"/>
                                </w:rPr>
                                <m:t>pl</m:t>
                              </m:r>
                            </m:sup>
                          </m:sSup>
                        </m:num>
                        <m:den>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ε</m:t>
                                  </m:r>
                                </m:e>
                              </m:acc>
                            </m:e>
                            <m:sub>
                              <m:r>
                                <w:rPr>
                                  <w:rFonts w:ascii="Cambria Math" w:hAnsi="Cambria Math"/>
                                  <w:sz w:val="28"/>
                                  <w:szCs w:val="28"/>
                                  <w:lang w:val="kk-KZ"/>
                                </w:rPr>
                                <m:t>f</m:t>
                              </m:r>
                            </m:sub>
                          </m:sSub>
                        </m:den>
                      </m:f>
                    </m:e>
                  </m:d>
                </m:e>
              </m:nary>
            </m:oMath>
            <w:r w:rsidR="00AF4FBF" w:rsidRPr="00806199">
              <w:rPr>
                <w:rFonts w:ascii="Times New Roman" w:eastAsiaTheme="minorEastAsia" w:hAnsi="Times New Roman"/>
                <w:sz w:val="28"/>
                <w:szCs w:val="28"/>
                <w:lang w:val="kk-KZ"/>
              </w:rPr>
              <w:t>,</w:t>
            </w:r>
          </w:p>
        </w:tc>
      </w:tr>
    </w:tbl>
    <w:p w14:paraId="5B5408C7"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7D55E6BE" w14:textId="77777777" w:rsidR="00AF4FBF" w:rsidRPr="00806199" w:rsidRDefault="009014C5" w:rsidP="00AF4FBF">
      <w:pPr>
        <w:spacing w:after="0" w:line="240" w:lineRule="auto"/>
        <w:jc w:val="both"/>
        <w:rPr>
          <w:rFonts w:ascii="Times New Roman" w:hAnsi="Times New Roman"/>
          <w:sz w:val="28"/>
          <w:szCs w:val="28"/>
          <w:lang w:val="kk-KZ"/>
        </w:rPr>
      </w:pPr>
      <w:r w:rsidRPr="00806199">
        <w:rPr>
          <w:rFonts w:ascii="Times New Roman" w:hAnsi="Times New Roman"/>
          <w:sz w:val="28"/>
          <w:szCs w:val="28"/>
          <w:lang w:val="kk-KZ"/>
        </w:rPr>
        <w:t>мұндағы</w:t>
      </w:r>
      <w:r w:rsidR="004A2AB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m:oMath>
        <m:r>
          <w:rPr>
            <w:rFonts w:ascii="Cambria Math" w:hAnsi="Cambria Math"/>
            <w:sz w:val="28"/>
            <w:szCs w:val="28"/>
            <w:lang w:val="kk-KZ"/>
          </w:rPr>
          <m:t>∆</m:t>
        </m:r>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ε</m:t>
                </m:r>
              </m:e>
            </m:acc>
          </m:e>
          <m:sup>
            <m:r>
              <w:rPr>
                <w:rFonts w:ascii="Cambria Math" w:hAnsi="Cambria Math"/>
                <w:sz w:val="28"/>
                <w:szCs w:val="28"/>
                <w:lang w:val="kk-KZ"/>
              </w:rPr>
              <m:t>pl</m:t>
            </m:r>
          </m:sup>
        </m:sSup>
      </m:oMath>
      <w:r w:rsidR="00550994"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004A2AB6" w:rsidRPr="00806199">
        <w:rPr>
          <w:rFonts w:ascii="Times New Roman" w:hAnsi="Times New Roman"/>
          <w:sz w:val="28"/>
          <w:szCs w:val="28"/>
          <w:lang w:val="kk-KZ"/>
        </w:rPr>
        <w:t>тиімді пластикалық деформацияның өзімі</w:t>
      </w:r>
      <w:r w:rsidR="003C1079" w:rsidRPr="00806199">
        <w:rPr>
          <w:rFonts w:ascii="Times New Roman" w:hAnsi="Times New Roman"/>
          <w:sz w:val="28"/>
          <w:szCs w:val="28"/>
          <w:lang w:val="kk-KZ"/>
        </w:rPr>
        <w:t>,</w:t>
      </w:r>
    </w:p>
    <w:p w14:paraId="07A7C895" w14:textId="2FF5A208" w:rsidR="004A2AB6" w:rsidRPr="00806199" w:rsidRDefault="00E72AE5" w:rsidP="00AF4FBF">
      <w:pPr>
        <w:spacing w:after="0" w:line="240" w:lineRule="auto"/>
        <w:ind w:firstLine="1134"/>
        <w:jc w:val="both"/>
        <w:rPr>
          <w:rFonts w:ascii="Times New Roman" w:hAnsi="Times New Roman"/>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ε</m:t>
                </m:r>
              </m:e>
            </m:acc>
          </m:e>
          <m:sub>
            <m:r>
              <w:rPr>
                <w:rFonts w:ascii="Cambria Math" w:hAnsi="Cambria Math"/>
                <w:sz w:val="28"/>
                <w:szCs w:val="28"/>
              </w:rPr>
              <m:t>f</m:t>
            </m:r>
          </m:sub>
        </m:sSub>
      </m:oMath>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004A2AB6" w:rsidRPr="00806199">
        <w:rPr>
          <w:rFonts w:ascii="Times New Roman" w:hAnsi="Times New Roman"/>
          <w:sz w:val="28"/>
          <w:szCs w:val="28"/>
          <w:lang w:val="kk-KZ"/>
        </w:rPr>
        <w:t>бұзылу кезіндегі деформация</w:t>
      </w:r>
      <w:r w:rsidR="003C1079" w:rsidRPr="00806199">
        <w:rPr>
          <w:rFonts w:ascii="Times New Roman" w:hAnsi="Times New Roman"/>
          <w:sz w:val="28"/>
          <w:szCs w:val="28"/>
        </w:rPr>
        <w:t xml:space="preserve">. </w:t>
      </w:r>
    </w:p>
    <w:p w14:paraId="41E1AB83" w14:textId="010EC28A" w:rsidR="003C1079" w:rsidRPr="00806199" w:rsidRDefault="004A2AB6"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Суммалау барлық өсім бойынша жүргізіледі.</w:t>
      </w:r>
      <w:r w:rsidR="003C1079" w:rsidRPr="00806199">
        <w:rPr>
          <w:rFonts w:ascii="Times New Roman" w:hAnsi="Times New Roman"/>
          <w:sz w:val="28"/>
          <w:szCs w:val="28"/>
        </w:rPr>
        <w:t xml:space="preserve"> </w:t>
      </w:r>
    </w:p>
    <w:p w14:paraId="097D85AD" w14:textId="2055065A" w:rsidR="003C1079" w:rsidRPr="00806199" w:rsidRDefault="004A2AB6"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Джонсон</w:t>
      </w:r>
      <w:r w:rsidR="00550994" w:rsidRPr="00806199">
        <w:rPr>
          <w:rFonts w:ascii="Times New Roman" w:hAnsi="Times New Roman"/>
          <w:sz w:val="28"/>
          <w:szCs w:val="28"/>
          <w:lang w:val="kk-KZ"/>
        </w:rPr>
        <w:t>-</w:t>
      </w:r>
      <w:r w:rsidRPr="00806199">
        <w:rPr>
          <w:rFonts w:ascii="Times New Roman" w:hAnsi="Times New Roman"/>
          <w:sz w:val="28"/>
          <w:szCs w:val="28"/>
          <w:lang w:val="kk-KZ"/>
        </w:rPr>
        <w:t>Кук динамикалық бұзылу моделі торды бұзу кезіндегі эквивалентті деформация келесі түрге ие болатынын пайымдайды</w:t>
      </w:r>
      <w:r w:rsidR="003C1079" w:rsidRPr="00806199">
        <w:rPr>
          <w:rFonts w:ascii="Times New Roman" w:hAnsi="Times New Roman"/>
          <w:sz w:val="28"/>
          <w:szCs w:val="28"/>
        </w:rPr>
        <w:t xml:space="preserve"> [94]:</w:t>
      </w:r>
    </w:p>
    <w:p w14:paraId="2F7E0375" w14:textId="77777777" w:rsidR="003C1079" w:rsidRPr="00806199" w:rsidRDefault="003C1079" w:rsidP="00B60D6C">
      <w:pPr>
        <w:spacing w:after="0" w:line="240" w:lineRule="auto"/>
        <w:ind w:firstLine="709"/>
        <w:jc w:val="both"/>
        <w:rPr>
          <w:rFonts w:ascii="Times New Roman" w:hAnsi="Times New Roman"/>
          <w:sz w:val="28"/>
          <w:szCs w:val="28"/>
        </w:rPr>
      </w:pPr>
    </w:p>
    <w:tbl>
      <w:tblPr>
        <w:tblStyle w:val="aa"/>
        <w:tblW w:w="0" w:type="auto"/>
        <w:jc w:val="center"/>
        <w:tblLook w:val="04A0" w:firstRow="1" w:lastRow="0" w:firstColumn="1" w:lastColumn="0" w:noHBand="0" w:noVBand="1"/>
      </w:tblPr>
      <w:tblGrid>
        <w:gridCol w:w="9628"/>
      </w:tblGrid>
      <w:tr w:rsidR="00AF4FBF" w:rsidRPr="00806199" w14:paraId="4A484814" w14:textId="77777777" w:rsidTr="00926ACC">
        <w:trPr>
          <w:jc w:val="center"/>
        </w:trPr>
        <w:tc>
          <w:tcPr>
            <w:tcW w:w="9628" w:type="dxa"/>
          </w:tcPr>
          <w:p w14:paraId="0C3437AB" w14:textId="53A6F682" w:rsidR="00AF4FBF" w:rsidRPr="00806199" w:rsidRDefault="00E72AE5" w:rsidP="00B60D6C">
            <w:pPr>
              <w:spacing w:after="0" w:line="240" w:lineRule="auto"/>
              <w:jc w:val="center"/>
              <w:rPr>
                <w:rFonts w:ascii="Times New Roman" w:hAnsi="Times New Roman"/>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ε</m:t>
                      </m:r>
                    </m:e>
                  </m:acc>
                </m:e>
                <m:sub>
                  <m:r>
                    <w:rPr>
                      <w:rFonts w:ascii="Cambria Math" w:hAnsi="Cambria Math"/>
                      <w:sz w:val="28"/>
                      <w:szCs w:val="28"/>
                    </w:rPr>
                    <m:t>f</m:t>
                  </m:r>
                </m:sub>
              </m:sSub>
              <m:r>
                <w:rPr>
                  <w:rFonts w:ascii="Cambria Math" w:hAnsi="Cambria Math"/>
                  <w:sz w:val="28"/>
                  <w:szCs w:val="28"/>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r>
                    <m:rPr>
                      <m:sty m:val="p"/>
                    </m:rPr>
                    <w:rPr>
                      <w:rFonts w:ascii="Cambria Math" w:hAnsi="Cambria Math"/>
                      <w:sz w:val="28"/>
                      <w:szCs w:val="28"/>
                      <w:lang w:val="en-US"/>
                    </w:rPr>
                    <m:t>exp</m:t>
                  </m:r>
                  <m:r>
                    <m:rPr>
                      <m:sty m:val="p"/>
                    </m:rPr>
                    <w:rPr>
                      <w:rFonts w:ascii="Cambria Math" w:hAnsi="Cambria Math"/>
                      <w:sz w:val="28"/>
                      <w:szCs w:val="28"/>
                    </w:rPr>
                    <m:t>⁡</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3</m:t>
                      </m:r>
                    </m:sub>
                  </m:sSub>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q</m:t>
                      </m:r>
                    </m:den>
                  </m:f>
                  <m:r>
                    <w:rPr>
                      <w:rFonts w:ascii="Cambria Math" w:hAnsi="Cambria Math"/>
                      <w:sz w:val="28"/>
                      <w:szCs w:val="28"/>
                    </w:rPr>
                    <m:t>)</m:t>
                  </m:r>
                </m:e>
              </m:d>
              <m:d>
                <m:dPr>
                  <m:begChr m:val="["/>
                  <m:endChr m:val="]"/>
                  <m:ctrlPr>
                    <w:rPr>
                      <w:rFonts w:ascii="Cambria Math" w:hAnsi="Cambria Math"/>
                      <w:i/>
                      <w:sz w:val="28"/>
                      <w:szCs w:val="28"/>
                    </w:rPr>
                  </m:ctrlPr>
                </m:dPr>
                <m:e>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4</m:t>
                      </m:r>
                    </m:sub>
                  </m:sSub>
                  <m:r>
                    <m:rPr>
                      <m:sty m:val="p"/>
                    </m:rPr>
                    <w:rPr>
                      <w:rFonts w:ascii="Cambria Math" w:hAnsi="Cambria Math"/>
                      <w:sz w:val="28"/>
                      <w:szCs w:val="28"/>
                      <w:lang w:val="en-US"/>
                    </w:rPr>
                    <m:t>ln</m:t>
                  </m:r>
                  <m:r>
                    <m:rPr>
                      <m:sty m:val="p"/>
                    </m:rPr>
                    <w:rPr>
                      <w:rFonts w:ascii="Cambria Math" w:hAnsi="Cambria Math"/>
                      <w:sz w:val="28"/>
                      <w:szCs w:val="28"/>
                    </w:rPr>
                    <m:t>⁡</m:t>
                  </m:r>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acc>
                            <m:accPr>
                              <m:chr m:val="̇"/>
                              <m:ctrlPr>
                                <w:rPr>
                                  <w:rFonts w:ascii="Cambria Math" w:hAnsi="Cambria Math"/>
                                  <w:i/>
                                  <w:sz w:val="28"/>
                                  <w:szCs w:val="28"/>
                                </w:rPr>
                              </m:ctrlPr>
                            </m:accPr>
                            <m:e>
                              <m:bar>
                                <m:barPr>
                                  <m:pos m:val="top"/>
                                  <m:ctrlPr>
                                    <w:rPr>
                                      <w:rFonts w:ascii="Cambria Math" w:hAnsi="Cambria Math"/>
                                      <w:i/>
                                      <w:sz w:val="28"/>
                                      <w:szCs w:val="28"/>
                                    </w:rPr>
                                  </m:ctrlPr>
                                </m:barPr>
                                <m:e>
                                  <m:r>
                                    <w:rPr>
                                      <w:rFonts w:ascii="Cambria Math" w:hAnsi="Cambria Math"/>
                                      <w:sz w:val="28"/>
                                      <w:szCs w:val="28"/>
                                    </w:rPr>
                                    <m:t>ε</m:t>
                                  </m:r>
                                </m:e>
                              </m:bar>
                            </m:e>
                          </m:acc>
                        </m:e>
                        <m:sup>
                          <m:r>
                            <w:rPr>
                              <w:rFonts w:ascii="Cambria Math" w:hAnsi="Cambria Math"/>
                              <w:sz w:val="28"/>
                              <w:szCs w:val="28"/>
                            </w:rPr>
                            <m:t>pl</m:t>
                          </m:r>
                        </m:sup>
                      </m:sSup>
                    </m:num>
                    <m:den>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ε</m:t>
                              </m:r>
                            </m:e>
                          </m:acc>
                        </m:e>
                        <m:sub>
                          <m:r>
                            <w:rPr>
                              <w:rFonts w:ascii="Cambria Math" w:hAnsi="Cambria Math"/>
                              <w:sz w:val="28"/>
                              <w:szCs w:val="28"/>
                            </w:rPr>
                            <m:t>0</m:t>
                          </m:r>
                        </m:sub>
                      </m:sSub>
                    </m:den>
                  </m:f>
                  <m:r>
                    <w:rPr>
                      <w:rFonts w:ascii="Cambria Math" w:hAnsi="Cambria Math"/>
                      <w:sz w:val="28"/>
                      <w:szCs w:val="28"/>
                    </w:rPr>
                    <m:t>)</m:t>
                  </m:r>
                </m:e>
              </m:d>
              <m:d>
                <m:dPr>
                  <m:begChr m:val="["/>
                  <m:endChr m:val="]"/>
                  <m:ctrlPr>
                    <w:rPr>
                      <w:rFonts w:ascii="Cambria Math" w:hAnsi="Cambria Math"/>
                      <w:i/>
                      <w:sz w:val="28"/>
                      <w:szCs w:val="28"/>
                    </w:rPr>
                  </m:ctrlPr>
                </m:dPr>
                <m:e>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5</m:t>
                      </m:r>
                    </m:sub>
                  </m:sSub>
                  <m:r>
                    <m:rPr>
                      <m:sty m:val="p"/>
                    </m:rPr>
                    <w:rPr>
                      <w:rFonts w:ascii="Cambria Math" w:hAnsi="Cambria Math"/>
                      <w:sz w:val="28"/>
                      <w:szCs w:val="28"/>
                    </w:rPr>
                    <m:t>⁡</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r</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r</m:t>
                          </m:r>
                        </m:sub>
                      </m:sSub>
                    </m:den>
                  </m:f>
                  <m:r>
                    <w:rPr>
                      <w:rFonts w:ascii="Cambria Math" w:hAnsi="Cambria Math"/>
                      <w:sz w:val="28"/>
                      <w:szCs w:val="28"/>
                    </w:rPr>
                    <m:t>)</m:t>
                  </m:r>
                </m:e>
              </m:d>
            </m:oMath>
            <w:r w:rsidR="00AF4FBF" w:rsidRPr="00806199">
              <w:rPr>
                <w:rFonts w:ascii="Times New Roman" w:eastAsiaTheme="minorEastAsia" w:hAnsi="Times New Roman"/>
                <w:sz w:val="28"/>
                <w:szCs w:val="28"/>
              </w:rPr>
              <w:t>,</w:t>
            </w:r>
          </w:p>
        </w:tc>
      </w:tr>
    </w:tbl>
    <w:p w14:paraId="055E6796" w14:textId="77777777" w:rsidR="003C1079" w:rsidRPr="00806199" w:rsidRDefault="003C1079" w:rsidP="00B60D6C">
      <w:pPr>
        <w:spacing w:after="0" w:line="240" w:lineRule="auto"/>
        <w:ind w:firstLine="709"/>
        <w:jc w:val="both"/>
        <w:rPr>
          <w:rFonts w:ascii="Times New Roman" w:hAnsi="Times New Roman"/>
          <w:sz w:val="28"/>
          <w:szCs w:val="28"/>
        </w:rPr>
      </w:pPr>
    </w:p>
    <w:p w14:paraId="3E17F5BC" w14:textId="274E3807" w:rsidR="004A2AB6" w:rsidRPr="00806199" w:rsidRDefault="004A2AB6" w:rsidP="00926ACC">
      <w:pPr>
        <w:spacing w:after="0" w:line="240" w:lineRule="auto"/>
        <w:jc w:val="both"/>
        <w:rPr>
          <w:rFonts w:ascii="Times New Roman" w:hAnsi="Times New Roman"/>
          <w:sz w:val="28"/>
          <w:szCs w:val="28"/>
        </w:rPr>
      </w:pPr>
      <w:r w:rsidRPr="00806199">
        <w:rPr>
          <w:rFonts w:ascii="Times New Roman" w:hAnsi="Times New Roman"/>
          <w:sz w:val="28"/>
          <w:szCs w:val="28"/>
          <w:lang w:val="kk-KZ"/>
        </w:rPr>
        <w:t>мұндағы,</w:t>
      </w:r>
      <w:r w:rsidR="003C1079" w:rsidRPr="00806199">
        <w:rPr>
          <w:rFonts w:ascii="Times New Roman" w:hAnsi="Times New Roman"/>
          <w:sz w:val="28"/>
          <w:szCs w:val="28"/>
        </w:rPr>
        <w:t xml:space="preserve"> </w:t>
      </w:r>
      <w:r w:rsidR="003C1079" w:rsidRPr="00806199">
        <w:rPr>
          <w:rFonts w:ascii="Times New Roman" w:hAnsi="Times New Roman"/>
          <w:i/>
          <w:sz w:val="28"/>
          <w:szCs w:val="28"/>
        </w:rPr>
        <w:t>D</w:t>
      </w:r>
      <w:r w:rsidR="003C1079" w:rsidRPr="00806199">
        <w:rPr>
          <w:rFonts w:ascii="Times New Roman" w:hAnsi="Times New Roman"/>
          <w:i/>
          <w:sz w:val="28"/>
          <w:szCs w:val="28"/>
          <w:vertAlign w:val="subscript"/>
        </w:rPr>
        <w:t>1</w:t>
      </w:r>
      <w:r w:rsidR="003C1079" w:rsidRPr="00806199">
        <w:rPr>
          <w:rFonts w:ascii="Times New Roman" w:hAnsi="Times New Roman"/>
          <w:i/>
          <w:sz w:val="28"/>
          <w:szCs w:val="28"/>
        </w:rPr>
        <w:t>…D</w:t>
      </w:r>
      <w:r w:rsidR="003C1079" w:rsidRPr="00806199">
        <w:rPr>
          <w:rFonts w:ascii="Times New Roman" w:hAnsi="Times New Roman"/>
          <w:i/>
          <w:sz w:val="28"/>
          <w:szCs w:val="28"/>
          <w:vertAlign w:val="subscript"/>
        </w:rPr>
        <w:t>5</w:t>
      </w:r>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000453FA" w:rsidRPr="00806199">
        <w:rPr>
          <w:rFonts w:ascii="Times New Roman" w:hAnsi="Times New Roman"/>
          <w:sz w:val="28"/>
          <w:szCs w:val="28"/>
          <w:lang w:val="kk-KZ"/>
        </w:rPr>
        <w:t>Джонсон</w:t>
      </w:r>
      <w:r w:rsidR="00550994" w:rsidRPr="00806199">
        <w:rPr>
          <w:rFonts w:ascii="Times New Roman" w:hAnsi="Times New Roman"/>
          <w:sz w:val="28"/>
          <w:szCs w:val="28"/>
          <w:lang w:val="kk-KZ"/>
        </w:rPr>
        <w:t>-</w:t>
      </w:r>
      <w:r w:rsidR="000453FA" w:rsidRPr="00806199">
        <w:rPr>
          <w:rFonts w:ascii="Times New Roman" w:hAnsi="Times New Roman"/>
          <w:sz w:val="28"/>
          <w:szCs w:val="28"/>
          <w:lang w:val="kk-KZ"/>
        </w:rPr>
        <w:t>Куктың бұзылу параметрлері</w:t>
      </w:r>
      <w:r w:rsidR="003C1079" w:rsidRPr="00806199">
        <w:rPr>
          <w:rFonts w:ascii="Times New Roman" w:hAnsi="Times New Roman"/>
          <w:sz w:val="28"/>
          <w:szCs w:val="28"/>
        </w:rPr>
        <w:t xml:space="preserve">; </w:t>
      </w:r>
    </w:p>
    <w:p w14:paraId="46D91FA8" w14:textId="7E13A0BB" w:rsidR="004A2AB6" w:rsidRPr="00806199" w:rsidRDefault="003C1079" w:rsidP="00926ACC">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p</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0453FA" w:rsidRPr="00806199">
        <w:rPr>
          <w:rFonts w:ascii="Times New Roman" w:hAnsi="Times New Roman"/>
          <w:sz w:val="28"/>
          <w:szCs w:val="28"/>
          <w:lang w:val="kk-KZ"/>
        </w:rPr>
        <w:t>қарастырылып отырған шеткі элементтегі қысым</w:t>
      </w:r>
      <w:r w:rsidRPr="00806199">
        <w:rPr>
          <w:rFonts w:ascii="Times New Roman" w:hAnsi="Times New Roman"/>
          <w:sz w:val="28"/>
          <w:szCs w:val="28"/>
          <w:lang w:val="kk-KZ"/>
        </w:rPr>
        <w:t xml:space="preserve">; </w:t>
      </w:r>
    </w:p>
    <w:p w14:paraId="691DDD3A" w14:textId="723094A5" w:rsidR="004A2AB6" w:rsidRPr="00806199" w:rsidRDefault="003C1079" w:rsidP="00926ACC">
      <w:pPr>
        <w:spacing w:after="0" w:line="240" w:lineRule="auto"/>
        <w:ind w:firstLine="1134"/>
        <w:jc w:val="both"/>
        <w:rPr>
          <w:rFonts w:ascii="Times New Roman" w:hAnsi="Times New Roman"/>
          <w:sz w:val="28"/>
          <w:szCs w:val="28"/>
          <w:lang w:val="kk-KZ"/>
        </w:rPr>
      </w:pPr>
      <w:r w:rsidRPr="00806199">
        <w:rPr>
          <w:rFonts w:ascii="Times New Roman" w:hAnsi="Times New Roman"/>
          <w:i/>
          <w:sz w:val="28"/>
          <w:szCs w:val="28"/>
          <w:lang w:val="kk-KZ"/>
        </w:rPr>
        <w:t>q</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w:t>
      </w:r>
      <w:r w:rsidR="000453FA" w:rsidRPr="00806199">
        <w:rPr>
          <w:rFonts w:ascii="Times New Roman" w:hAnsi="Times New Roman"/>
          <w:sz w:val="28"/>
          <w:szCs w:val="28"/>
          <w:lang w:val="kk-KZ"/>
        </w:rPr>
        <w:t>тиімді кернеу</w:t>
      </w:r>
      <w:r w:rsidRPr="00806199">
        <w:rPr>
          <w:rFonts w:ascii="Times New Roman" w:hAnsi="Times New Roman"/>
          <w:sz w:val="28"/>
          <w:szCs w:val="28"/>
          <w:lang w:val="kk-KZ"/>
        </w:rPr>
        <w:t xml:space="preserve">. </w:t>
      </w:r>
    </w:p>
    <w:p w14:paraId="11B89B4B" w14:textId="71A1E1D5" w:rsidR="003C1079" w:rsidRPr="00806199" w:rsidRDefault="000453FA"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Болат 40Х үшін Джонсон</w:t>
      </w:r>
      <w:r w:rsidR="00550994" w:rsidRPr="00806199">
        <w:rPr>
          <w:rFonts w:ascii="Times New Roman" w:hAnsi="Times New Roman"/>
          <w:sz w:val="28"/>
          <w:szCs w:val="28"/>
          <w:lang w:val="kk-KZ"/>
        </w:rPr>
        <w:t>-</w:t>
      </w:r>
      <w:r w:rsidRPr="00806199">
        <w:rPr>
          <w:rFonts w:ascii="Times New Roman" w:hAnsi="Times New Roman"/>
          <w:sz w:val="28"/>
          <w:szCs w:val="28"/>
          <w:lang w:val="kk-KZ"/>
        </w:rPr>
        <w:t>Кук бұзылу параметрлерінің мәні 4.3 кестесінде ұсынылған</w:t>
      </w:r>
      <w:r w:rsidR="003C1079" w:rsidRPr="00806199">
        <w:rPr>
          <w:rFonts w:ascii="Times New Roman" w:hAnsi="Times New Roman"/>
          <w:sz w:val="28"/>
          <w:szCs w:val="28"/>
          <w:lang w:val="kk-KZ"/>
        </w:rPr>
        <w:t>.</w:t>
      </w:r>
    </w:p>
    <w:p w14:paraId="722A4FC1"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5C429234" w14:textId="03E65B27" w:rsidR="003C1079" w:rsidRPr="00806199" w:rsidRDefault="000453FA"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Кесте</w:t>
      </w:r>
      <w:r w:rsidR="003C1079" w:rsidRPr="00806199">
        <w:rPr>
          <w:rFonts w:ascii="Times New Roman" w:hAnsi="Times New Roman"/>
          <w:sz w:val="28"/>
          <w:szCs w:val="28"/>
        </w:rPr>
        <w:t xml:space="preserve"> </w:t>
      </w:r>
      <w:r w:rsidR="003C1079" w:rsidRPr="00806199">
        <w:rPr>
          <w:rFonts w:ascii="Times New Roman" w:hAnsi="Times New Roman"/>
          <w:sz w:val="28"/>
          <w:szCs w:val="28"/>
          <w:lang w:val="kk-KZ"/>
        </w:rPr>
        <w:t>4.3</w:t>
      </w:r>
      <w:r w:rsidR="003C1079" w:rsidRPr="00806199">
        <w:rPr>
          <w:rFonts w:ascii="Times New Roman" w:hAnsi="Times New Roman"/>
          <w:sz w:val="28"/>
          <w:szCs w:val="28"/>
        </w:rPr>
        <w:t xml:space="preserve"> </w:t>
      </w:r>
      <w:r w:rsidR="00550994" w:rsidRPr="00806199">
        <w:rPr>
          <w:rFonts w:ascii="Times New Roman" w:hAnsi="Times New Roman"/>
          <w:sz w:val="28"/>
          <w:szCs w:val="28"/>
        </w:rPr>
        <w:t>-</w:t>
      </w:r>
      <w:r w:rsidR="003C1079" w:rsidRPr="00806199">
        <w:rPr>
          <w:rFonts w:ascii="Times New Roman" w:hAnsi="Times New Roman"/>
          <w:sz w:val="28"/>
          <w:szCs w:val="28"/>
        </w:rPr>
        <w:t xml:space="preserve"> </w:t>
      </w:r>
      <w:r w:rsidRPr="00806199">
        <w:rPr>
          <w:rFonts w:ascii="Times New Roman" w:hAnsi="Times New Roman"/>
          <w:sz w:val="28"/>
          <w:szCs w:val="28"/>
          <w:lang w:val="kk-KZ"/>
        </w:rPr>
        <w:t>Болат 40Х үшін Джонсон</w:t>
      </w:r>
      <w:r w:rsidR="00550994" w:rsidRPr="00806199">
        <w:rPr>
          <w:rFonts w:ascii="Times New Roman" w:hAnsi="Times New Roman"/>
          <w:sz w:val="28"/>
          <w:szCs w:val="28"/>
          <w:lang w:val="kk-KZ"/>
        </w:rPr>
        <w:t>-</w:t>
      </w:r>
      <w:r w:rsidRPr="00806199">
        <w:rPr>
          <w:rFonts w:ascii="Times New Roman" w:hAnsi="Times New Roman"/>
          <w:sz w:val="28"/>
          <w:szCs w:val="28"/>
          <w:lang w:val="kk-KZ"/>
        </w:rPr>
        <w:t>Кук бұзылу параметрлері</w:t>
      </w:r>
      <w:r w:rsidR="003C1079" w:rsidRPr="00806199">
        <w:rPr>
          <w:rFonts w:ascii="Times New Roman" w:hAnsi="Times New Roman"/>
          <w:sz w:val="28"/>
          <w:szCs w:val="28"/>
        </w:rPr>
        <w:t xml:space="preserve"> [95]</w:t>
      </w:r>
    </w:p>
    <w:p w14:paraId="37439D58" w14:textId="77777777" w:rsidR="00B9130D" w:rsidRPr="00806199" w:rsidRDefault="00B9130D" w:rsidP="00B60D6C">
      <w:pPr>
        <w:spacing w:after="0" w:line="240" w:lineRule="auto"/>
        <w:ind w:firstLine="709"/>
        <w:jc w:val="both"/>
        <w:rPr>
          <w:rFonts w:ascii="Times New Roman" w:hAnsi="Times New Roman"/>
          <w:sz w:val="28"/>
          <w:szCs w:val="28"/>
        </w:rPr>
      </w:pPr>
    </w:p>
    <w:tbl>
      <w:tblPr>
        <w:tblStyle w:val="aa"/>
        <w:tblW w:w="0" w:type="auto"/>
        <w:tblLook w:val="04A0" w:firstRow="1" w:lastRow="0" w:firstColumn="1" w:lastColumn="0" w:noHBand="0" w:noVBand="1"/>
      </w:tblPr>
      <w:tblGrid>
        <w:gridCol w:w="1914"/>
        <w:gridCol w:w="1914"/>
        <w:gridCol w:w="1914"/>
        <w:gridCol w:w="1914"/>
        <w:gridCol w:w="1915"/>
      </w:tblGrid>
      <w:tr w:rsidR="003C1079" w:rsidRPr="00806199" w14:paraId="160051BD" w14:textId="77777777" w:rsidTr="00DC41E7">
        <w:tc>
          <w:tcPr>
            <w:tcW w:w="1914" w:type="dxa"/>
          </w:tcPr>
          <w:p w14:paraId="00EFAEBC"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D</w:t>
            </w:r>
            <w:r w:rsidRPr="00806199">
              <w:rPr>
                <w:rFonts w:ascii="Times New Roman" w:hAnsi="Times New Roman"/>
                <w:sz w:val="28"/>
                <w:szCs w:val="28"/>
                <w:vertAlign w:val="subscript"/>
              </w:rPr>
              <w:t>1</w:t>
            </w:r>
            <w:r w:rsidRPr="00806199">
              <w:rPr>
                <w:rFonts w:ascii="Times New Roman" w:hAnsi="Times New Roman"/>
                <w:sz w:val="28"/>
                <w:szCs w:val="28"/>
              </w:rPr>
              <w:t xml:space="preserve"> </w:t>
            </w:r>
          </w:p>
        </w:tc>
        <w:tc>
          <w:tcPr>
            <w:tcW w:w="1914" w:type="dxa"/>
          </w:tcPr>
          <w:p w14:paraId="060F0D9C"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D</w:t>
            </w:r>
            <w:r w:rsidRPr="00806199">
              <w:rPr>
                <w:rFonts w:ascii="Times New Roman" w:hAnsi="Times New Roman"/>
                <w:sz w:val="28"/>
                <w:szCs w:val="28"/>
                <w:vertAlign w:val="subscript"/>
              </w:rPr>
              <w:t>2</w:t>
            </w:r>
          </w:p>
        </w:tc>
        <w:tc>
          <w:tcPr>
            <w:tcW w:w="1914" w:type="dxa"/>
          </w:tcPr>
          <w:p w14:paraId="0A89CCB4"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D</w:t>
            </w:r>
            <w:r w:rsidRPr="00806199">
              <w:rPr>
                <w:rFonts w:ascii="Times New Roman" w:hAnsi="Times New Roman"/>
                <w:sz w:val="28"/>
                <w:szCs w:val="28"/>
                <w:vertAlign w:val="subscript"/>
              </w:rPr>
              <w:t>3</w:t>
            </w:r>
          </w:p>
        </w:tc>
        <w:tc>
          <w:tcPr>
            <w:tcW w:w="1914" w:type="dxa"/>
          </w:tcPr>
          <w:p w14:paraId="637EC8BF"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D</w:t>
            </w:r>
            <w:r w:rsidRPr="00806199">
              <w:rPr>
                <w:rFonts w:ascii="Times New Roman" w:hAnsi="Times New Roman"/>
                <w:sz w:val="28"/>
                <w:szCs w:val="28"/>
                <w:vertAlign w:val="subscript"/>
              </w:rPr>
              <w:t>4</w:t>
            </w:r>
          </w:p>
        </w:tc>
        <w:tc>
          <w:tcPr>
            <w:tcW w:w="1915" w:type="dxa"/>
          </w:tcPr>
          <w:p w14:paraId="11E84088"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D</w:t>
            </w:r>
            <w:r w:rsidRPr="00806199">
              <w:rPr>
                <w:rFonts w:ascii="Times New Roman" w:hAnsi="Times New Roman"/>
                <w:sz w:val="28"/>
                <w:szCs w:val="28"/>
                <w:vertAlign w:val="subscript"/>
              </w:rPr>
              <w:t>5</w:t>
            </w:r>
          </w:p>
        </w:tc>
      </w:tr>
      <w:tr w:rsidR="003C1079" w:rsidRPr="00806199" w14:paraId="1A47881E" w14:textId="77777777" w:rsidTr="00DC41E7">
        <w:tc>
          <w:tcPr>
            <w:tcW w:w="1914" w:type="dxa"/>
          </w:tcPr>
          <w:p w14:paraId="254C7935"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0,06</w:t>
            </w:r>
          </w:p>
        </w:tc>
        <w:tc>
          <w:tcPr>
            <w:tcW w:w="1914" w:type="dxa"/>
          </w:tcPr>
          <w:p w14:paraId="01D2ACEA"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3,31</w:t>
            </w:r>
          </w:p>
        </w:tc>
        <w:tc>
          <w:tcPr>
            <w:tcW w:w="1914" w:type="dxa"/>
          </w:tcPr>
          <w:p w14:paraId="0A404B80" w14:textId="7930AAEC" w:rsidR="003C1079" w:rsidRPr="00806199" w:rsidRDefault="00550994"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w:t>
            </w:r>
            <w:r w:rsidR="003C1079" w:rsidRPr="00806199">
              <w:rPr>
                <w:rFonts w:ascii="Times New Roman" w:hAnsi="Times New Roman"/>
                <w:sz w:val="28"/>
                <w:szCs w:val="28"/>
              </w:rPr>
              <w:t>1,96</w:t>
            </w:r>
          </w:p>
        </w:tc>
        <w:tc>
          <w:tcPr>
            <w:tcW w:w="1914" w:type="dxa"/>
          </w:tcPr>
          <w:p w14:paraId="5F9D33B5"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0,002</w:t>
            </w:r>
          </w:p>
        </w:tc>
        <w:tc>
          <w:tcPr>
            <w:tcW w:w="1915" w:type="dxa"/>
          </w:tcPr>
          <w:p w14:paraId="2CD59F28" w14:textId="77777777" w:rsidR="003C1079" w:rsidRPr="00806199" w:rsidRDefault="003C1079" w:rsidP="00B60D6C">
            <w:pPr>
              <w:spacing w:line="240" w:lineRule="auto"/>
              <w:ind w:firstLine="709"/>
              <w:jc w:val="both"/>
              <w:rPr>
                <w:rFonts w:ascii="Times New Roman" w:hAnsi="Times New Roman"/>
                <w:sz w:val="28"/>
                <w:szCs w:val="28"/>
              </w:rPr>
            </w:pPr>
            <w:r w:rsidRPr="00806199">
              <w:rPr>
                <w:rFonts w:ascii="Times New Roman" w:hAnsi="Times New Roman"/>
                <w:sz w:val="28"/>
                <w:szCs w:val="28"/>
              </w:rPr>
              <w:t>0,58</w:t>
            </w:r>
          </w:p>
        </w:tc>
      </w:tr>
    </w:tbl>
    <w:p w14:paraId="453D9E6C" w14:textId="77777777" w:rsidR="003C1079" w:rsidRPr="00806199" w:rsidRDefault="003C1079" w:rsidP="00B60D6C">
      <w:pPr>
        <w:spacing w:after="0" w:line="240" w:lineRule="auto"/>
        <w:ind w:firstLine="709"/>
        <w:jc w:val="both"/>
        <w:rPr>
          <w:rFonts w:ascii="Times New Roman" w:hAnsi="Times New Roman"/>
          <w:sz w:val="28"/>
          <w:szCs w:val="28"/>
        </w:rPr>
      </w:pPr>
    </w:p>
    <w:p w14:paraId="67F35F90" w14:textId="696AD414" w:rsidR="003C1079" w:rsidRPr="00806199" w:rsidRDefault="003C1079" w:rsidP="00B60D6C">
      <w:pPr>
        <w:spacing w:after="0" w:line="240" w:lineRule="auto"/>
        <w:ind w:firstLine="709"/>
        <w:jc w:val="both"/>
        <w:rPr>
          <w:rFonts w:ascii="Times New Roman" w:hAnsi="Times New Roman"/>
          <w:sz w:val="28"/>
          <w:szCs w:val="28"/>
        </w:rPr>
      </w:pPr>
      <w:r w:rsidRPr="00806199">
        <w:rPr>
          <w:rFonts w:ascii="Times New Roman" w:hAnsi="Times New Roman"/>
          <w:sz w:val="28"/>
          <w:szCs w:val="28"/>
          <w:lang w:val="kk-KZ"/>
        </w:rPr>
        <w:t>4.1</w:t>
      </w:r>
      <w:r w:rsidRPr="00806199">
        <w:rPr>
          <w:rFonts w:ascii="Times New Roman" w:hAnsi="Times New Roman"/>
          <w:sz w:val="28"/>
          <w:szCs w:val="28"/>
        </w:rPr>
        <w:t xml:space="preserve">5 </w:t>
      </w:r>
      <w:r w:rsidR="000453FA" w:rsidRPr="00806199">
        <w:rPr>
          <w:rFonts w:ascii="Times New Roman" w:hAnsi="Times New Roman"/>
          <w:sz w:val="28"/>
          <w:szCs w:val="28"/>
          <w:lang w:val="kk-KZ"/>
        </w:rPr>
        <w:t>суретте болат 40Х өңдеу кезіндегі модульді дискілі фрезаның кесу жиегінің беріктендіру моделі көрсетілген</w:t>
      </w:r>
      <w:r w:rsidRPr="00806199">
        <w:rPr>
          <w:rFonts w:ascii="Times New Roman" w:hAnsi="Times New Roman"/>
          <w:sz w:val="28"/>
          <w:szCs w:val="28"/>
        </w:rPr>
        <w:t xml:space="preserve"> </w:t>
      </w:r>
      <w:r w:rsidRPr="00806199">
        <w:rPr>
          <w:rFonts w:ascii="Times New Roman" w:hAnsi="Times New Roman"/>
          <w:sz w:val="28"/>
          <w:szCs w:val="28"/>
          <w:lang w:val="kk-KZ"/>
        </w:rPr>
        <w:t>[84,9</w:t>
      </w:r>
      <w:r w:rsidRPr="00806199">
        <w:rPr>
          <w:rFonts w:ascii="Times New Roman" w:hAnsi="Times New Roman"/>
          <w:sz w:val="28"/>
          <w:szCs w:val="28"/>
        </w:rPr>
        <w:t>3</w:t>
      </w:r>
      <w:r w:rsidRPr="00806199">
        <w:rPr>
          <w:rFonts w:ascii="Times New Roman" w:hAnsi="Times New Roman"/>
          <w:sz w:val="28"/>
          <w:szCs w:val="28"/>
          <w:lang w:val="kk-KZ"/>
        </w:rPr>
        <w:t>]</w:t>
      </w:r>
      <w:r w:rsidRPr="00806199">
        <w:rPr>
          <w:rFonts w:ascii="Times New Roman" w:hAnsi="Times New Roman"/>
          <w:sz w:val="28"/>
          <w:szCs w:val="28"/>
        </w:rPr>
        <w:t>.</w:t>
      </w:r>
    </w:p>
    <w:p w14:paraId="7EA5F857" w14:textId="77777777" w:rsidR="003C1079" w:rsidRPr="00806199" w:rsidRDefault="003C1079" w:rsidP="00B60D6C">
      <w:pPr>
        <w:spacing w:after="0" w:line="240" w:lineRule="auto"/>
        <w:ind w:firstLine="709"/>
        <w:jc w:val="center"/>
        <w:rPr>
          <w:rFonts w:ascii="Times New Roman" w:hAnsi="Times New Roman"/>
          <w:sz w:val="28"/>
          <w:szCs w:val="28"/>
        </w:rPr>
      </w:pPr>
    </w:p>
    <w:p w14:paraId="40352A6D"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noProof/>
          <w:sz w:val="28"/>
          <w:szCs w:val="28"/>
          <w:lang w:eastAsia="ru-RU"/>
        </w:rPr>
        <w:drawing>
          <wp:inline distT="0" distB="0" distL="0" distR="0" wp14:anchorId="7B986C71" wp14:editId="21853260">
            <wp:extent cx="3035084" cy="3640015"/>
            <wp:effectExtent l="0" t="0" r="0" b="0"/>
            <wp:docPr id="10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5" cstate="print"/>
                    <a:srcRect/>
                    <a:stretch>
                      <a:fillRect/>
                    </a:stretch>
                  </pic:blipFill>
                  <pic:spPr bwMode="auto">
                    <a:xfrm>
                      <a:off x="0" y="0"/>
                      <a:ext cx="3044080" cy="3650804"/>
                    </a:xfrm>
                    <a:prstGeom prst="rect">
                      <a:avLst/>
                    </a:prstGeom>
                    <a:noFill/>
                    <a:ln w="9525">
                      <a:noFill/>
                      <a:miter lim="800000"/>
                      <a:headEnd/>
                      <a:tailEnd/>
                    </a:ln>
                  </pic:spPr>
                </pic:pic>
              </a:graphicData>
            </a:graphic>
          </wp:inline>
        </w:drawing>
      </w:r>
    </w:p>
    <w:p w14:paraId="52A96526" w14:textId="77777777" w:rsidR="003C1079" w:rsidRPr="00806199" w:rsidRDefault="003C1079" w:rsidP="00B60D6C">
      <w:pPr>
        <w:spacing w:after="0" w:line="240" w:lineRule="auto"/>
        <w:ind w:firstLine="709"/>
        <w:jc w:val="center"/>
        <w:rPr>
          <w:rFonts w:ascii="Times New Roman" w:hAnsi="Times New Roman"/>
          <w:sz w:val="28"/>
          <w:szCs w:val="28"/>
        </w:rPr>
      </w:pPr>
    </w:p>
    <w:p w14:paraId="479A3C92" w14:textId="77777777" w:rsidR="003C1079" w:rsidRPr="00806199" w:rsidRDefault="003C1079"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а)</w:t>
      </w:r>
    </w:p>
    <w:p w14:paraId="031277BF" w14:textId="77777777" w:rsidR="003C1079" w:rsidRPr="00806199" w:rsidRDefault="003C1079" w:rsidP="00B60D6C">
      <w:pPr>
        <w:spacing w:after="0" w:line="240" w:lineRule="auto"/>
        <w:ind w:firstLine="709"/>
        <w:jc w:val="center"/>
        <w:rPr>
          <w:rFonts w:ascii="Times New Roman" w:hAnsi="Times New Roman"/>
          <w:sz w:val="28"/>
          <w:szCs w:val="28"/>
        </w:rPr>
      </w:pPr>
    </w:p>
    <w:p w14:paraId="76889188"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noProof/>
        </w:rPr>
        <w:drawing>
          <wp:inline distT="0" distB="0" distL="0" distR="0" wp14:anchorId="0DEA4227" wp14:editId="6EF88B43">
            <wp:extent cx="3722606" cy="3138854"/>
            <wp:effectExtent l="0" t="0" r="0" b="444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740267" cy="3153746"/>
                    </a:xfrm>
                    <a:prstGeom prst="rect">
                      <a:avLst/>
                    </a:prstGeom>
                    <a:noFill/>
                  </pic:spPr>
                </pic:pic>
              </a:graphicData>
            </a:graphic>
          </wp:inline>
        </w:drawing>
      </w:r>
    </w:p>
    <w:p w14:paraId="7044029F" w14:textId="77777777" w:rsidR="003C1079" w:rsidRPr="00806199" w:rsidRDefault="003C1079" w:rsidP="00B60D6C">
      <w:pPr>
        <w:spacing w:after="0" w:line="240" w:lineRule="auto"/>
        <w:ind w:firstLine="709"/>
        <w:jc w:val="center"/>
        <w:rPr>
          <w:rFonts w:ascii="Times New Roman" w:hAnsi="Times New Roman"/>
          <w:sz w:val="28"/>
          <w:szCs w:val="28"/>
        </w:rPr>
      </w:pPr>
    </w:p>
    <w:p w14:paraId="7C257409" w14:textId="77777777" w:rsidR="003C1079" w:rsidRPr="00806199" w:rsidRDefault="003C1079"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б)</w:t>
      </w:r>
    </w:p>
    <w:p w14:paraId="43E17B39" w14:textId="77777777" w:rsidR="003C1079" w:rsidRPr="00806199" w:rsidRDefault="003C1079" w:rsidP="00B60D6C">
      <w:pPr>
        <w:spacing w:after="0" w:line="240" w:lineRule="auto"/>
        <w:ind w:firstLine="709"/>
        <w:jc w:val="center"/>
        <w:rPr>
          <w:rFonts w:ascii="Times New Roman" w:hAnsi="Times New Roman"/>
          <w:sz w:val="28"/>
          <w:szCs w:val="28"/>
        </w:rPr>
      </w:pPr>
    </w:p>
    <w:p w14:paraId="3C412096" w14:textId="77777777"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noProof/>
        </w:rPr>
        <w:drawing>
          <wp:inline distT="0" distB="0" distL="0" distR="0" wp14:anchorId="500372EA" wp14:editId="2F5C524D">
            <wp:extent cx="3121270" cy="3516923"/>
            <wp:effectExtent l="0" t="0" r="3175" b="7620"/>
            <wp:docPr id="110" name="Рисунок 5">
              <a:extLst xmlns:a="http://schemas.openxmlformats.org/drawingml/2006/main">
                <a:ext uri="{FF2B5EF4-FFF2-40B4-BE49-F238E27FC236}">
                  <a16:creationId xmlns:a16="http://schemas.microsoft.com/office/drawing/2014/main" id="{745DB099-7C18-4B10-B2C3-BF5AAB7E3495}"/>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745DB099-7C18-4B10-B2C3-BF5AAB7E3495}"/>
                        </a:ext>
                      </a:extLst>
                    </pic:cNvPr>
                    <pic:cNvPicPr/>
                  </pic:nvPicPr>
                  <pic:blipFill>
                    <a:blip r:embed="rId197" cstate="print">
                      <a:extLst>
                        <a:ext uri="{28A0092B-C50C-407E-A947-70E740481C1C}">
                          <a14:useLocalDpi xmlns:a14="http://schemas.microsoft.com/office/drawing/2010/main" val="0"/>
                        </a:ext>
                      </a:extLst>
                    </a:blip>
                    <a:srcRect/>
                    <a:stretch>
                      <a:fillRect/>
                    </a:stretch>
                  </pic:blipFill>
                  <pic:spPr>
                    <a:xfrm>
                      <a:off x="0" y="0"/>
                      <a:ext cx="3126221" cy="3522501"/>
                    </a:xfrm>
                    <a:prstGeom prst="rect">
                      <a:avLst/>
                    </a:prstGeom>
                    <a:noFill/>
                    <a:ln w="9525">
                      <a:noFill/>
                      <a:miter lim="800000"/>
                      <a:headEnd/>
                      <a:tailEnd/>
                    </a:ln>
                  </pic:spPr>
                </pic:pic>
              </a:graphicData>
            </a:graphic>
          </wp:inline>
        </w:drawing>
      </w:r>
    </w:p>
    <w:p w14:paraId="298BDD08" w14:textId="77777777" w:rsidR="003C1079" w:rsidRPr="00806199" w:rsidRDefault="003C1079" w:rsidP="00B60D6C">
      <w:pPr>
        <w:spacing w:after="0" w:line="240" w:lineRule="auto"/>
        <w:ind w:firstLine="709"/>
        <w:jc w:val="center"/>
        <w:rPr>
          <w:rFonts w:ascii="Times New Roman" w:hAnsi="Times New Roman"/>
          <w:i/>
          <w:iCs/>
          <w:sz w:val="28"/>
          <w:szCs w:val="28"/>
        </w:rPr>
      </w:pPr>
    </w:p>
    <w:p w14:paraId="75AB3AC5" w14:textId="77777777" w:rsidR="003C1079" w:rsidRPr="00806199" w:rsidRDefault="003C1079" w:rsidP="00B60D6C">
      <w:pPr>
        <w:spacing w:after="0" w:line="240" w:lineRule="auto"/>
        <w:ind w:firstLine="709"/>
        <w:jc w:val="center"/>
        <w:rPr>
          <w:rFonts w:ascii="Times New Roman" w:hAnsi="Times New Roman"/>
          <w:i/>
          <w:iCs/>
          <w:sz w:val="28"/>
          <w:szCs w:val="28"/>
        </w:rPr>
      </w:pPr>
      <w:r w:rsidRPr="00806199">
        <w:rPr>
          <w:rFonts w:ascii="Times New Roman" w:hAnsi="Times New Roman"/>
          <w:i/>
          <w:iCs/>
          <w:sz w:val="28"/>
          <w:szCs w:val="28"/>
        </w:rPr>
        <w:t>в)</w:t>
      </w:r>
    </w:p>
    <w:p w14:paraId="44FA809E" w14:textId="77777777" w:rsidR="003C1079" w:rsidRPr="00806199" w:rsidRDefault="003C1079" w:rsidP="00B60D6C">
      <w:pPr>
        <w:spacing w:after="0" w:line="240" w:lineRule="auto"/>
        <w:ind w:firstLine="709"/>
        <w:jc w:val="center"/>
        <w:rPr>
          <w:rFonts w:ascii="Times New Roman" w:hAnsi="Times New Roman"/>
          <w:i/>
          <w:iCs/>
          <w:sz w:val="28"/>
          <w:szCs w:val="28"/>
        </w:rPr>
      </w:pPr>
    </w:p>
    <w:p w14:paraId="5924FA59" w14:textId="4EB44336"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а</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rPr>
        <w:t>-</w:t>
      </w:r>
      <w:r w:rsidRPr="00806199">
        <w:rPr>
          <w:rFonts w:ascii="Times New Roman" w:hAnsi="Times New Roman"/>
        </w:rPr>
        <w:t xml:space="preserve"> </w:t>
      </w:r>
      <w:r w:rsidRPr="00806199">
        <w:rPr>
          <w:rFonts w:ascii="Times New Roman" w:hAnsi="Times New Roman"/>
          <w:sz w:val="28"/>
          <w:szCs w:val="28"/>
        </w:rPr>
        <w:t xml:space="preserve">s=17мм/мин, n=60 </w:t>
      </w:r>
      <w:proofErr w:type="spellStart"/>
      <w:r w:rsidRPr="00806199">
        <w:rPr>
          <w:rFonts w:ascii="Times New Roman" w:hAnsi="Times New Roman"/>
          <w:sz w:val="28"/>
          <w:szCs w:val="28"/>
        </w:rPr>
        <w:t>айн</w:t>
      </w:r>
      <w:proofErr w:type="spellEnd"/>
      <w:r w:rsidRPr="00806199">
        <w:rPr>
          <w:rFonts w:ascii="Times New Roman" w:hAnsi="Times New Roman"/>
          <w:sz w:val="28"/>
          <w:szCs w:val="28"/>
        </w:rPr>
        <w:t xml:space="preserve">/мин, t=6 мин </w:t>
      </w:r>
      <w:proofErr w:type="spellStart"/>
      <w:r w:rsidRPr="00806199">
        <w:rPr>
          <w:rFonts w:ascii="Times New Roman" w:hAnsi="Times New Roman"/>
          <w:sz w:val="28"/>
          <w:szCs w:val="28"/>
        </w:rPr>
        <w:t>режимдер</w:t>
      </w:r>
      <w:proofErr w:type="spellEnd"/>
      <w:r w:rsidRPr="00806199">
        <w:rPr>
          <w:rFonts w:ascii="Times New Roman" w:hAnsi="Times New Roman"/>
          <w:sz w:val="28"/>
          <w:szCs w:val="28"/>
          <w:lang w:val="kk-KZ"/>
        </w:rPr>
        <w:t>індегі беріктендіру</w:t>
      </w:r>
      <w:r w:rsidRPr="00806199">
        <w:rPr>
          <w:rFonts w:ascii="Times New Roman" w:hAnsi="Times New Roman"/>
          <w:sz w:val="28"/>
          <w:szCs w:val="28"/>
        </w:rPr>
        <w:t>;</w:t>
      </w:r>
    </w:p>
    <w:p w14:paraId="7AA51713" w14:textId="151FA250" w:rsidR="003C1079" w:rsidRPr="00806199" w:rsidRDefault="003C1079" w:rsidP="00B60D6C">
      <w:pPr>
        <w:spacing w:after="0" w:line="240" w:lineRule="auto"/>
        <w:ind w:firstLine="709"/>
        <w:jc w:val="center"/>
        <w:rPr>
          <w:rFonts w:ascii="Times New Roman" w:hAnsi="Times New Roman"/>
          <w:sz w:val="28"/>
          <w:szCs w:val="28"/>
        </w:rPr>
      </w:pPr>
      <w:r w:rsidRPr="00806199">
        <w:rPr>
          <w:rFonts w:ascii="Times New Roman" w:hAnsi="Times New Roman"/>
          <w:i/>
          <w:iCs/>
          <w:sz w:val="28"/>
          <w:szCs w:val="28"/>
        </w:rPr>
        <w:t xml:space="preserve">б </w:t>
      </w:r>
      <w:r w:rsidR="00550994" w:rsidRPr="00806199">
        <w:rPr>
          <w:rFonts w:ascii="Times New Roman" w:hAnsi="Times New Roman"/>
          <w:i/>
          <w:iCs/>
          <w:sz w:val="28"/>
          <w:szCs w:val="28"/>
        </w:rPr>
        <w:t>-</w:t>
      </w:r>
      <w:r w:rsidRPr="00806199">
        <w:rPr>
          <w:rFonts w:ascii="Times New Roman" w:hAnsi="Times New Roman"/>
          <w:sz w:val="28"/>
          <w:szCs w:val="28"/>
        </w:rPr>
        <w:t xml:space="preserve"> s=13мм/мин, n=60 </w:t>
      </w:r>
      <w:proofErr w:type="spellStart"/>
      <w:r w:rsidRPr="00806199">
        <w:rPr>
          <w:rFonts w:ascii="Times New Roman" w:hAnsi="Times New Roman"/>
          <w:sz w:val="28"/>
          <w:szCs w:val="28"/>
        </w:rPr>
        <w:t>айн</w:t>
      </w:r>
      <w:proofErr w:type="spellEnd"/>
      <w:r w:rsidRPr="00806199">
        <w:rPr>
          <w:rFonts w:ascii="Times New Roman" w:hAnsi="Times New Roman"/>
          <w:sz w:val="28"/>
          <w:szCs w:val="28"/>
        </w:rPr>
        <w:t xml:space="preserve">/мин, t=6 мин </w:t>
      </w:r>
      <w:proofErr w:type="spellStart"/>
      <w:r w:rsidRPr="00806199">
        <w:rPr>
          <w:rFonts w:ascii="Times New Roman" w:hAnsi="Times New Roman"/>
          <w:sz w:val="28"/>
          <w:szCs w:val="28"/>
        </w:rPr>
        <w:t>режимдер</w:t>
      </w:r>
      <w:proofErr w:type="spellEnd"/>
      <w:r w:rsidRPr="00806199">
        <w:rPr>
          <w:rFonts w:ascii="Times New Roman" w:hAnsi="Times New Roman"/>
          <w:sz w:val="28"/>
          <w:szCs w:val="28"/>
          <w:lang w:val="kk-KZ"/>
        </w:rPr>
        <w:t>індегі беріктендіру</w:t>
      </w:r>
      <w:r w:rsidRPr="00806199">
        <w:rPr>
          <w:rFonts w:ascii="Times New Roman" w:hAnsi="Times New Roman"/>
          <w:sz w:val="28"/>
          <w:szCs w:val="28"/>
        </w:rPr>
        <w:t>;</w:t>
      </w:r>
    </w:p>
    <w:p w14:paraId="2A731F93" w14:textId="6B0107DD" w:rsidR="003C1079" w:rsidRPr="00806199" w:rsidRDefault="003C1079" w:rsidP="00B60D6C">
      <w:pPr>
        <w:spacing w:line="240" w:lineRule="auto"/>
        <w:ind w:firstLine="709"/>
        <w:jc w:val="center"/>
        <w:rPr>
          <w:rFonts w:ascii="Times New Roman" w:hAnsi="Times New Roman"/>
          <w:lang w:val="kk-KZ"/>
        </w:rPr>
      </w:pPr>
      <w:r w:rsidRPr="00806199">
        <w:rPr>
          <w:rFonts w:ascii="Times New Roman" w:hAnsi="Times New Roman"/>
          <w:i/>
          <w:iCs/>
          <w:sz w:val="28"/>
          <w:szCs w:val="28"/>
        </w:rPr>
        <w:t>в</w:t>
      </w:r>
      <w:r w:rsidRPr="00806199">
        <w:rPr>
          <w:rFonts w:ascii="Times New Roman" w:hAnsi="Times New Roman"/>
          <w:sz w:val="28"/>
          <w:szCs w:val="28"/>
        </w:rPr>
        <w:t xml:space="preserve"> </w:t>
      </w:r>
      <w:r w:rsidR="00550994" w:rsidRPr="00806199">
        <w:rPr>
          <w:rFonts w:ascii="Times New Roman" w:hAnsi="Times New Roman"/>
          <w:sz w:val="28"/>
          <w:szCs w:val="28"/>
        </w:rPr>
        <w:t>-</w:t>
      </w:r>
      <w:r w:rsidRPr="00806199">
        <w:rPr>
          <w:rFonts w:ascii="Times New Roman" w:hAnsi="Times New Roman"/>
          <w:sz w:val="28"/>
          <w:szCs w:val="28"/>
        </w:rPr>
        <w:t xml:space="preserve"> s=21мм/мин, n=60 </w:t>
      </w:r>
      <w:proofErr w:type="spellStart"/>
      <w:r w:rsidRPr="00806199">
        <w:rPr>
          <w:rFonts w:ascii="Times New Roman" w:hAnsi="Times New Roman"/>
          <w:sz w:val="28"/>
          <w:szCs w:val="28"/>
        </w:rPr>
        <w:t>айн</w:t>
      </w:r>
      <w:proofErr w:type="spellEnd"/>
      <w:r w:rsidRPr="00806199">
        <w:rPr>
          <w:rFonts w:ascii="Times New Roman" w:hAnsi="Times New Roman"/>
          <w:sz w:val="28"/>
          <w:szCs w:val="28"/>
        </w:rPr>
        <w:t xml:space="preserve">/мин, t=6 мин </w:t>
      </w:r>
      <w:proofErr w:type="spellStart"/>
      <w:r w:rsidRPr="00806199">
        <w:rPr>
          <w:rFonts w:ascii="Times New Roman" w:hAnsi="Times New Roman"/>
          <w:sz w:val="28"/>
          <w:szCs w:val="28"/>
        </w:rPr>
        <w:t>режимдер</w:t>
      </w:r>
      <w:proofErr w:type="spellEnd"/>
      <w:r w:rsidRPr="00806199">
        <w:rPr>
          <w:rFonts w:ascii="Times New Roman" w:hAnsi="Times New Roman"/>
          <w:sz w:val="28"/>
          <w:szCs w:val="28"/>
          <w:lang w:val="kk-KZ"/>
        </w:rPr>
        <w:t>індегі беріктендіру.</w:t>
      </w:r>
    </w:p>
    <w:p w14:paraId="1D8F24FE" w14:textId="167027DC" w:rsidR="003C1079" w:rsidRPr="00806199" w:rsidRDefault="000453FA" w:rsidP="00B60D6C">
      <w:pPr>
        <w:spacing w:after="0" w:line="240" w:lineRule="auto"/>
        <w:ind w:firstLine="709"/>
        <w:jc w:val="center"/>
        <w:rPr>
          <w:rFonts w:ascii="Times New Roman" w:hAnsi="Times New Roman"/>
          <w:sz w:val="28"/>
          <w:szCs w:val="28"/>
          <w:lang w:val="kk-KZ"/>
        </w:rPr>
      </w:pPr>
      <w:r w:rsidRPr="00806199">
        <w:rPr>
          <w:rFonts w:ascii="Times New Roman" w:hAnsi="Times New Roman"/>
          <w:sz w:val="28"/>
          <w:szCs w:val="28"/>
          <w:lang w:val="kk-KZ"/>
        </w:rPr>
        <w:t>Сурет</w:t>
      </w:r>
      <w:r w:rsidR="003C1079" w:rsidRPr="00806199">
        <w:rPr>
          <w:rFonts w:ascii="Times New Roman" w:hAnsi="Times New Roman"/>
          <w:sz w:val="28"/>
          <w:szCs w:val="28"/>
          <w:lang w:val="kk-KZ"/>
        </w:rPr>
        <w:t xml:space="preserve"> 4.15 </w:t>
      </w:r>
      <w:r w:rsidR="00D75606" w:rsidRPr="00806199">
        <w:rPr>
          <w:rFonts w:ascii="Times New Roman" w:hAnsi="Times New Roman"/>
          <w:sz w:val="28"/>
          <w:szCs w:val="28"/>
          <w:lang w:val="kk-KZ"/>
        </w:rPr>
        <w:t>–</w:t>
      </w:r>
      <w:r w:rsidR="003C1079" w:rsidRPr="00806199">
        <w:rPr>
          <w:rFonts w:ascii="Times New Roman" w:hAnsi="Times New Roman"/>
          <w:sz w:val="28"/>
          <w:szCs w:val="28"/>
          <w:lang w:val="kk-KZ"/>
        </w:rPr>
        <w:t xml:space="preserve"> </w:t>
      </w:r>
      <w:r w:rsidRPr="00806199">
        <w:rPr>
          <w:rFonts w:ascii="Times New Roman" w:hAnsi="Times New Roman"/>
          <w:sz w:val="28"/>
          <w:szCs w:val="28"/>
          <w:lang w:val="kk-KZ"/>
        </w:rPr>
        <w:t>40Х болатты өңдеу кезіндегі дискілі модульді фрезаның кесу жиегін беріктендіру моделі</w:t>
      </w:r>
    </w:p>
    <w:p w14:paraId="178AEEE8"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47FBEA76" w14:textId="4C59EEDC" w:rsidR="003C1079" w:rsidRPr="00806199" w:rsidRDefault="00AE7438" w:rsidP="00B60D6C">
      <w:pPr>
        <w:spacing w:after="0" w:line="240" w:lineRule="auto"/>
        <w:ind w:firstLine="709"/>
        <w:jc w:val="both"/>
        <w:rPr>
          <w:rFonts w:ascii="Times New Roman" w:hAnsi="Times New Roman"/>
          <w:sz w:val="28"/>
          <w:szCs w:val="28"/>
          <w:lang w:val="kk-KZ"/>
        </w:rPr>
      </w:pPr>
      <w:bookmarkStart w:id="36" w:name="_Hlk176465161"/>
      <w:r w:rsidRPr="00806199">
        <w:rPr>
          <w:rFonts w:ascii="Times New Roman" w:hAnsi="Times New Roman"/>
          <w:sz w:val="28"/>
          <w:szCs w:val="28"/>
          <w:lang w:val="kk-KZ"/>
        </w:rPr>
        <w:t>Құралдың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қалыптастыруының оптималды режимі құралдың кесу бөлігінің беріктенуінің ең қолайлы деформациялық</w:t>
      </w:r>
      <w:r w:rsidR="00550994" w:rsidRPr="00806199">
        <w:rPr>
          <w:rFonts w:ascii="Times New Roman" w:hAnsi="Times New Roman"/>
          <w:sz w:val="28"/>
          <w:szCs w:val="28"/>
          <w:lang w:val="kk-KZ"/>
        </w:rPr>
        <w:t>-</w:t>
      </w:r>
      <w:r w:rsidRPr="00806199">
        <w:rPr>
          <w:rFonts w:ascii="Times New Roman" w:hAnsi="Times New Roman"/>
          <w:sz w:val="28"/>
          <w:szCs w:val="28"/>
          <w:lang w:val="kk-KZ"/>
        </w:rPr>
        <w:t>жылулық жағдайларын қамтамасыз етеді.</w:t>
      </w:r>
      <w:r w:rsidR="003C1079" w:rsidRPr="00806199">
        <w:rPr>
          <w:rFonts w:ascii="Times New Roman" w:hAnsi="Times New Roman"/>
          <w:sz w:val="28"/>
          <w:szCs w:val="28"/>
          <w:lang w:val="kk-KZ"/>
        </w:rPr>
        <w:t xml:space="preserve"> </w:t>
      </w:r>
      <w:r w:rsidRPr="00806199">
        <w:rPr>
          <w:rFonts w:ascii="Times New Roman" w:hAnsi="Times New Roman"/>
          <w:sz w:val="28"/>
          <w:szCs w:val="28"/>
          <w:lang w:val="kk-KZ"/>
        </w:rPr>
        <w:t xml:space="preserve">Зерттеу нәтижелері </w:t>
      </w:r>
      <w:r w:rsidR="00E43D88" w:rsidRPr="00806199">
        <w:rPr>
          <w:rFonts w:ascii="Times New Roman" w:hAnsi="Times New Roman"/>
          <w:sz w:val="28"/>
          <w:szCs w:val="28"/>
          <w:lang w:val="kk-KZ"/>
        </w:rPr>
        <w:t>ысқылап қалыптастырудан соң дискілі модульді фрезаның кесу бөлігінде шынымен де беріктенген қабаттың пайда болуын растайды</w:t>
      </w:r>
      <w:r w:rsidR="003C1079" w:rsidRPr="00806199">
        <w:rPr>
          <w:rFonts w:ascii="Times New Roman" w:hAnsi="Times New Roman"/>
          <w:sz w:val="28"/>
          <w:szCs w:val="28"/>
          <w:lang w:val="kk-KZ"/>
        </w:rPr>
        <w:t xml:space="preserve"> (4.15</w:t>
      </w:r>
      <w:r w:rsidR="00D37718" w:rsidRPr="00806199">
        <w:rPr>
          <w:rFonts w:ascii="Times New Roman" w:hAnsi="Times New Roman"/>
          <w:sz w:val="28"/>
          <w:szCs w:val="28"/>
          <w:lang w:val="kk-KZ"/>
        </w:rPr>
        <w:t xml:space="preserve"> суретті қараңыз</w:t>
      </w:r>
      <w:r w:rsidR="003C1079" w:rsidRPr="00806199">
        <w:rPr>
          <w:rFonts w:ascii="Times New Roman" w:hAnsi="Times New Roman"/>
          <w:sz w:val="28"/>
          <w:szCs w:val="28"/>
          <w:lang w:val="kk-KZ"/>
        </w:rPr>
        <w:t xml:space="preserve">). </w:t>
      </w:r>
      <w:r w:rsidR="00E43D88" w:rsidRPr="00806199">
        <w:rPr>
          <w:rFonts w:ascii="Times New Roman" w:hAnsi="Times New Roman"/>
          <w:sz w:val="28"/>
          <w:szCs w:val="28"/>
          <w:lang w:val="kk-KZ"/>
        </w:rPr>
        <w:t>Болат 40Х өңдеу кезінде дискілі модульді фрезаның кесу бөлігінде пайда болатын қабат 0,41 мм құрайды</w:t>
      </w:r>
      <w:bookmarkEnd w:id="36"/>
      <w:r w:rsidR="00E43D88" w:rsidRPr="00806199">
        <w:rPr>
          <w:rFonts w:ascii="Times New Roman" w:hAnsi="Times New Roman"/>
          <w:sz w:val="28"/>
          <w:szCs w:val="28"/>
          <w:lang w:val="kk-KZ"/>
        </w:rPr>
        <w:t xml:space="preserve"> </w:t>
      </w:r>
      <w:r w:rsidR="003C1079" w:rsidRPr="00806199">
        <w:rPr>
          <w:rFonts w:ascii="Times New Roman" w:hAnsi="Times New Roman"/>
          <w:sz w:val="28"/>
          <w:szCs w:val="28"/>
          <w:lang w:val="kk-KZ"/>
        </w:rPr>
        <w:t>(4.15</w:t>
      </w:r>
      <w:r w:rsidR="00D37718" w:rsidRPr="00806199">
        <w:rPr>
          <w:rFonts w:ascii="Times New Roman" w:hAnsi="Times New Roman"/>
          <w:sz w:val="28"/>
          <w:szCs w:val="28"/>
          <w:lang w:val="kk-KZ"/>
        </w:rPr>
        <w:t xml:space="preserve"> суретті қараңыз</w:t>
      </w:r>
      <w:r w:rsidR="003C1079" w:rsidRPr="00806199">
        <w:rPr>
          <w:rFonts w:ascii="Times New Roman" w:hAnsi="Times New Roman"/>
          <w:sz w:val="28"/>
          <w:szCs w:val="28"/>
          <w:lang w:val="kk-KZ"/>
        </w:rPr>
        <w:t>).</w:t>
      </w:r>
    </w:p>
    <w:p w14:paraId="265E82D7"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12CE4102" w14:textId="2563B25A" w:rsidR="003C1079" w:rsidRPr="00806199" w:rsidRDefault="003C1079" w:rsidP="00926ACC">
      <w:pPr>
        <w:pStyle w:val="ab"/>
        <w:ind w:firstLine="709"/>
        <w:jc w:val="both"/>
        <w:outlineLvl w:val="1"/>
        <w:rPr>
          <w:lang w:val="kk-KZ"/>
        </w:rPr>
      </w:pPr>
      <w:bookmarkStart w:id="37" w:name="_Toc231152224"/>
      <w:r w:rsidRPr="00806199">
        <w:rPr>
          <w:lang w:val="kk-KZ"/>
        </w:rPr>
        <w:t xml:space="preserve">4.3 </w:t>
      </w:r>
      <w:r w:rsidR="008B7E5D" w:rsidRPr="00806199">
        <w:rPr>
          <w:lang w:val="kk-KZ"/>
        </w:rPr>
        <w:t>Төртінші бөлім бойынша қорытындылар</w:t>
      </w:r>
      <w:bookmarkEnd w:id="37"/>
    </w:p>
    <w:p w14:paraId="674573D8" w14:textId="7633AE7F" w:rsidR="003C1079" w:rsidRPr="00806199" w:rsidRDefault="008B7E5D" w:rsidP="00B60D6C">
      <w:pPr>
        <w:tabs>
          <w:tab w:val="left" w:pos="360"/>
        </w:tabs>
        <w:spacing w:after="0" w:line="240" w:lineRule="auto"/>
        <w:ind w:firstLine="709"/>
        <w:jc w:val="both"/>
        <w:rPr>
          <w:rFonts w:ascii="Times New Roman" w:hAnsi="Times New Roman"/>
          <w:sz w:val="28"/>
          <w:szCs w:val="28"/>
          <w:lang w:val="kk-KZ"/>
        </w:rPr>
      </w:pPr>
      <w:r w:rsidRPr="00806199">
        <w:rPr>
          <w:rFonts w:ascii="Times New Roman" w:hAnsi="Times New Roman"/>
          <w:bCs/>
          <w:sz w:val="28"/>
          <w:szCs w:val="28"/>
          <w:lang w:val="kk-KZ"/>
        </w:rPr>
        <w:t>Эксперименттік зерттеудер нәтижесі</w:t>
      </w:r>
      <w:r w:rsidR="00B40C8E" w:rsidRPr="00806199">
        <w:rPr>
          <w:rFonts w:ascii="Times New Roman" w:hAnsi="Times New Roman"/>
          <w:bCs/>
          <w:sz w:val="28"/>
          <w:szCs w:val="28"/>
          <w:lang w:val="kk-KZ"/>
        </w:rPr>
        <w:t>нде</w:t>
      </w:r>
      <w:r w:rsidRPr="00806199">
        <w:rPr>
          <w:rFonts w:ascii="Times New Roman" w:hAnsi="Times New Roman"/>
          <w:bCs/>
          <w:sz w:val="28"/>
          <w:szCs w:val="28"/>
          <w:lang w:val="kk-KZ"/>
        </w:rPr>
        <w:t xml:space="preserve"> </w:t>
      </w:r>
      <w:r w:rsidR="00B40C8E" w:rsidRPr="00806199">
        <w:rPr>
          <w:rFonts w:ascii="Times New Roman" w:hAnsi="Times New Roman"/>
          <w:sz w:val="28"/>
          <w:szCs w:val="28"/>
          <w:lang w:val="kk-KZ"/>
        </w:rPr>
        <w:t xml:space="preserve">ысқылап қалыптастыру режимдерінің </w:t>
      </w:r>
      <w:r w:rsidR="007D5246" w:rsidRPr="00806199">
        <w:rPr>
          <w:rFonts w:ascii="Times New Roman" w:hAnsi="Times New Roman"/>
          <w:bCs/>
          <w:sz w:val="28"/>
          <w:szCs w:val="28"/>
          <w:lang w:val="kk-KZ"/>
        </w:rPr>
        <w:t xml:space="preserve">белгілі </w:t>
      </w:r>
      <w:r w:rsidRPr="00806199">
        <w:rPr>
          <w:rFonts w:ascii="Times New Roman" w:hAnsi="Times New Roman"/>
          <w:sz w:val="28"/>
          <w:szCs w:val="28"/>
          <w:lang w:val="kk-KZ"/>
        </w:rPr>
        <w:t>(</w:t>
      </w:r>
      <w:r w:rsidRPr="00806199">
        <w:rPr>
          <w:rFonts w:ascii="Times New Roman" w:hAnsi="Times New Roman"/>
          <w:i/>
          <w:iCs/>
          <w:sz w:val="28"/>
          <w:szCs w:val="28"/>
          <w:lang w:val="kk-KZ"/>
        </w:rPr>
        <w:t>S</w:t>
      </w:r>
      <w:r w:rsidRPr="00806199">
        <w:rPr>
          <w:rFonts w:ascii="Times New Roman" w:hAnsi="Times New Roman"/>
          <w:sz w:val="28"/>
          <w:szCs w:val="28"/>
          <w:lang w:val="kk-KZ"/>
        </w:rPr>
        <w:t xml:space="preserve"> = 60 мм/мин;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 110 айн/мин; </w:t>
      </w:r>
      <w:r w:rsidRPr="00806199">
        <w:rPr>
          <w:rFonts w:ascii="Times New Roman" w:hAnsi="Times New Roman"/>
          <w:i/>
          <w:iCs/>
          <w:sz w:val="28"/>
          <w:szCs w:val="28"/>
          <w:lang w:val="kk-KZ"/>
        </w:rPr>
        <w:t xml:space="preserve">t </w:t>
      </w:r>
      <w:r w:rsidRPr="00806199">
        <w:rPr>
          <w:rFonts w:ascii="Times New Roman" w:hAnsi="Times New Roman"/>
          <w:sz w:val="28"/>
          <w:szCs w:val="28"/>
          <w:lang w:val="kk-KZ"/>
        </w:rPr>
        <w:t xml:space="preserve">= 6 мин) </w:t>
      </w:r>
      <w:r w:rsidR="007D5246" w:rsidRPr="00806199">
        <w:rPr>
          <w:rFonts w:ascii="Times New Roman" w:hAnsi="Times New Roman"/>
          <w:sz w:val="28"/>
          <w:szCs w:val="28"/>
          <w:lang w:val="kk-KZ"/>
        </w:rPr>
        <w:t>мәндер</w:t>
      </w:r>
      <w:r w:rsidR="00B40C8E" w:rsidRPr="00806199">
        <w:rPr>
          <w:rFonts w:ascii="Times New Roman" w:hAnsi="Times New Roman"/>
          <w:sz w:val="28"/>
          <w:szCs w:val="28"/>
          <w:lang w:val="kk-KZ"/>
        </w:rPr>
        <w:t>ін</w:t>
      </w:r>
      <w:r w:rsidR="007D5246" w:rsidRPr="00806199">
        <w:rPr>
          <w:rFonts w:ascii="Times New Roman" w:hAnsi="Times New Roman"/>
          <w:sz w:val="28"/>
          <w:szCs w:val="28"/>
          <w:lang w:val="kk-KZ"/>
        </w:rPr>
        <w:t xml:space="preserve">е </w:t>
      </w:r>
      <w:r w:rsidR="00B40C8E" w:rsidRPr="00806199">
        <w:rPr>
          <w:rFonts w:ascii="Times New Roman" w:hAnsi="Times New Roman"/>
          <w:sz w:val="28"/>
          <w:szCs w:val="28"/>
          <w:lang w:val="kk-KZ"/>
        </w:rPr>
        <w:t>дейін ұлғаюы құралдың тұрақтылық кезеңіне оң әсер ететіні анықталды.</w:t>
      </w:r>
      <w:r w:rsidR="003C1079" w:rsidRPr="00806199">
        <w:rPr>
          <w:rFonts w:ascii="Times New Roman" w:hAnsi="Times New Roman"/>
          <w:sz w:val="28"/>
          <w:szCs w:val="28"/>
          <w:lang w:val="kk-KZ"/>
        </w:rPr>
        <w:t xml:space="preserve"> </w:t>
      </w:r>
      <w:r w:rsidR="00513BAC" w:rsidRPr="00806199">
        <w:rPr>
          <w:rFonts w:ascii="Times New Roman" w:hAnsi="Times New Roman"/>
          <w:sz w:val="28"/>
          <w:szCs w:val="28"/>
          <w:lang w:val="kk-KZ"/>
        </w:rPr>
        <w:t>Сонымен қатар</w:t>
      </w:r>
      <w:r w:rsidR="00B40C8E" w:rsidRPr="00806199">
        <w:rPr>
          <w:rFonts w:ascii="Times New Roman" w:hAnsi="Times New Roman"/>
          <w:sz w:val="28"/>
          <w:szCs w:val="28"/>
          <w:lang w:val="kk-KZ"/>
        </w:rPr>
        <w:t xml:space="preserve">, </w:t>
      </w:r>
      <w:r w:rsidR="00513BAC" w:rsidRPr="00806199">
        <w:rPr>
          <w:rFonts w:ascii="Times New Roman" w:hAnsi="Times New Roman"/>
          <w:sz w:val="28"/>
          <w:szCs w:val="28"/>
          <w:lang w:val="kk-KZ"/>
        </w:rPr>
        <w:t>құралдың тұрақтылық кезеңінің T=155 мин мәнге өсуіне қол жетті.</w:t>
      </w:r>
    </w:p>
    <w:p w14:paraId="6E7A09B8" w14:textId="5F5C35E7" w:rsidR="003C1079" w:rsidRPr="00806199" w:rsidRDefault="00513BAC"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Сондай</w:t>
      </w:r>
      <w:r w:rsidR="00550994" w:rsidRPr="00806199">
        <w:rPr>
          <w:rFonts w:ascii="Times New Roman" w:hAnsi="Times New Roman"/>
          <w:sz w:val="28"/>
          <w:szCs w:val="28"/>
          <w:lang w:val="kk-KZ"/>
        </w:rPr>
        <w:t>-</w:t>
      </w:r>
      <w:r w:rsidRPr="00806199">
        <w:rPr>
          <w:rFonts w:ascii="Times New Roman" w:hAnsi="Times New Roman"/>
          <w:sz w:val="28"/>
          <w:szCs w:val="28"/>
          <w:lang w:val="kk-KZ"/>
        </w:rPr>
        <w:t>ақ, құралды ысқылап қалыптастырудың тиімді режимдерінде құралдың кесу бөлігі</w:t>
      </w:r>
      <w:r w:rsidR="002A65EF" w:rsidRPr="00806199">
        <w:rPr>
          <w:rFonts w:ascii="Times New Roman" w:hAnsi="Times New Roman"/>
          <w:sz w:val="28"/>
          <w:szCs w:val="28"/>
          <w:lang w:val="kk-KZ"/>
        </w:rPr>
        <w:t>нің</w:t>
      </w:r>
      <w:r w:rsidRPr="00806199">
        <w:rPr>
          <w:rFonts w:ascii="Times New Roman" w:hAnsi="Times New Roman"/>
          <w:sz w:val="28"/>
          <w:szCs w:val="28"/>
          <w:lang w:val="kk-KZ"/>
        </w:rPr>
        <w:t xml:space="preserve"> беріктенуі ең қолайлы деформационды</w:t>
      </w:r>
      <w:r w:rsidR="00550994" w:rsidRPr="00806199">
        <w:rPr>
          <w:rFonts w:ascii="Times New Roman" w:hAnsi="Times New Roman"/>
          <w:sz w:val="28"/>
          <w:szCs w:val="28"/>
          <w:lang w:val="kk-KZ"/>
        </w:rPr>
        <w:t>-</w:t>
      </w:r>
      <w:r w:rsidRPr="00806199">
        <w:rPr>
          <w:rFonts w:ascii="Times New Roman" w:hAnsi="Times New Roman"/>
          <w:sz w:val="28"/>
          <w:szCs w:val="28"/>
          <w:lang w:val="kk-KZ"/>
        </w:rPr>
        <w:t>жылулық жағдайлар</w:t>
      </w:r>
      <w:r w:rsidR="00EB1CF5" w:rsidRPr="00806199">
        <w:rPr>
          <w:rFonts w:ascii="Times New Roman" w:hAnsi="Times New Roman"/>
          <w:sz w:val="28"/>
          <w:szCs w:val="28"/>
          <w:lang w:val="kk-KZ"/>
        </w:rPr>
        <w:t>мен</w:t>
      </w:r>
      <w:r w:rsidRPr="00806199">
        <w:rPr>
          <w:rFonts w:ascii="Times New Roman" w:hAnsi="Times New Roman"/>
          <w:sz w:val="28"/>
          <w:szCs w:val="28"/>
          <w:lang w:val="kk-KZ"/>
        </w:rPr>
        <w:t xml:space="preserve"> қамтамасыз етіле</w:t>
      </w:r>
      <w:r w:rsidR="00EB1CF5" w:rsidRPr="00806199">
        <w:rPr>
          <w:rFonts w:ascii="Times New Roman" w:hAnsi="Times New Roman"/>
          <w:sz w:val="28"/>
          <w:szCs w:val="28"/>
          <w:lang w:val="kk-KZ"/>
        </w:rPr>
        <w:t>тіндігі анықталды. Компьютерлік модельдеу нәтижелері көрсеткендей,</w:t>
      </w:r>
      <w:r w:rsidR="003C1079" w:rsidRPr="00806199">
        <w:rPr>
          <w:rFonts w:ascii="Times New Roman" w:hAnsi="Times New Roman"/>
          <w:sz w:val="28"/>
          <w:szCs w:val="28"/>
          <w:lang w:val="kk-KZ"/>
        </w:rPr>
        <w:t xml:space="preserve"> </w:t>
      </w:r>
      <w:r w:rsidR="002A65EF" w:rsidRPr="00806199">
        <w:rPr>
          <w:rFonts w:ascii="Times New Roman" w:hAnsi="Times New Roman"/>
          <w:sz w:val="28"/>
          <w:szCs w:val="28"/>
          <w:lang w:val="kk-KZ"/>
        </w:rPr>
        <w:t>ысқылап қалыптастырудан соң дискілі модульді фрезаның кесу бөлігінде шынымен де қалыңдығы 0,41 мм</w:t>
      </w:r>
      <w:r w:rsidR="00550994" w:rsidRPr="00806199">
        <w:rPr>
          <w:rFonts w:ascii="Times New Roman" w:hAnsi="Times New Roman"/>
          <w:sz w:val="28"/>
          <w:szCs w:val="28"/>
          <w:lang w:val="kk-KZ"/>
        </w:rPr>
        <w:t>-</w:t>
      </w:r>
      <w:r w:rsidR="002A65EF" w:rsidRPr="00806199">
        <w:rPr>
          <w:rFonts w:ascii="Times New Roman" w:hAnsi="Times New Roman"/>
          <w:sz w:val="28"/>
          <w:szCs w:val="28"/>
          <w:lang w:val="kk-KZ"/>
        </w:rPr>
        <w:t xml:space="preserve">ді құрайтын беріктенген қабат пайда болады. </w:t>
      </w:r>
    </w:p>
    <w:p w14:paraId="5AD3D965" w14:textId="307C73EB" w:rsidR="003C1079" w:rsidRPr="00806199" w:rsidRDefault="002A65EF"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Эксперименталды, компьютерлік және металлографиялық зерттеулер нәтижелері</w:t>
      </w:r>
      <w:r w:rsidR="00AE7AF3" w:rsidRPr="00806199">
        <w:rPr>
          <w:rFonts w:ascii="Times New Roman" w:hAnsi="Times New Roman"/>
          <w:sz w:val="28"/>
          <w:szCs w:val="28"/>
          <w:lang w:val="kk-KZ"/>
        </w:rPr>
        <w:t xml:space="preserve">н салыстырғанда ысқылап қалыптастырудан кейінгі құралдың кесу бөлігінің беріктенуі болатынын растайды. </w:t>
      </w:r>
    </w:p>
    <w:p w14:paraId="0C47D3C8" w14:textId="77777777" w:rsidR="003C1079" w:rsidRPr="00806199" w:rsidRDefault="003C1079" w:rsidP="00B60D6C">
      <w:pPr>
        <w:spacing w:after="0" w:line="240" w:lineRule="auto"/>
        <w:ind w:firstLine="709"/>
        <w:jc w:val="both"/>
        <w:rPr>
          <w:rFonts w:ascii="Times New Roman" w:hAnsi="Times New Roman"/>
          <w:sz w:val="28"/>
          <w:szCs w:val="28"/>
          <w:lang w:val="kk-KZ"/>
        </w:rPr>
      </w:pPr>
    </w:p>
    <w:p w14:paraId="3A945C33" w14:textId="297F19AB" w:rsidR="003C1079" w:rsidRPr="00806199" w:rsidRDefault="003C1079" w:rsidP="00B60D6C">
      <w:pPr>
        <w:spacing w:after="160" w:line="240" w:lineRule="auto"/>
        <w:ind w:firstLine="709"/>
        <w:rPr>
          <w:rFonts w:ascii="Times New Roman" w:hAnsi="Times New Roman"/>
          <w:sz w:val="28"/>
          <w:szCs w:val="28"/>
          <w:lang w:val="kk-KZ"/>
        </w:rPr>
      </w:pPr>
      <w:r w:rsidRPr="00806199">
        <w:rPr>
          <w:rFonts w:ascii="Times New Roman" w:hAnsi="Times New Roman"/>
          <w:sz w:val="28"/>
          <w:szCs w:val="28"/>
          <w:lang w:val="kk-KZ"/>
        </w:rPr>
        <w:br w:type="page"/>
      </w:r>
    </w:p>
    <w:p w14:paraId="397D252A" w14:textId="28AC1C34" w:rsidR="00424223" w:rsidRPr="00806199" w:rsidRDefault="00424223" w:rsidP="00926ACC">
      <w:pPr>
        <w:pStyle w:val="ab"/>
        <w:ind w:firstLine="709"/>
        <w:jc w:val="both"/>
        <w:outlineLvl w:val="0"/>
        <w:rPr>
          <w:lang w:val="kk-KZ"/>
        </w:rPr>
      </w:pPr>
      <w:bookmarkStart w:id="38" w:name="_Toc231152225"/>
      <w:r w:rsidRPr="00806199">
        <w:rPr>
          <w:lang w:val="kk-KZ"/>
        </w:rPr>
        <w:t xml:space="preserve">5. ДИСКІЛІ МОДУЛЬДІК ФРЕЗАНЫ ЫСҚЫЛАП ҚАЛЫПТАСТЫРУДЫҢ ЭКОНОМИКАЛЫҚ ТИІМДІЛІГІН ЕСЕПТЕУ ЖӘНЕ ӨНДІРІСКЕ </w:t>
      </w:r>
      <w:r w:rsidR="00DC7165" w:rsidRPr="00806199">
        <w:rPr>
          <w:lang w:val="kk-KZ"/>
        </w:rPr>
        <w:t xml:space="preserve">БЕРІЛЕТІН </w:t>
      </w:r>
      <w:r w:rsidRPr="00806199">
        <w:rPr>
          <w:lang w:val="kk-KZ"/>
        </w:rPr>
        <w:t>ҰСЫНЫСТАР</w:t>
      </w:r>
      <w:bookmarkEnd w:id="38"/>
    </w:p>
    <w:p w14:paraId="11078697" w14:textId="77777777" w:rsidR="00424223" w:rsidRPr="00806199" w:rsidRDefault="00424223" w:rsidP="00926ACC">
      <w:pPr>
        <w:pStyle w:val="ab"/>
        <w:ind w:firstLine="709"/>
        <w:jc w:val="both"/>
        <w:rPr>
          <w:lang w:val="kk-KZ"/>
        </w:rPr>
      </w:pPr>
    </w:p>
    <w:p w14:paraId="1D513C23" w14:textId="07CBF74B" w:rsidR="00424223" w:rsidRPr="00806199" w:rsidRDefault="00424223" w:rsidP="00926ACC">
      <w:pPr>
        <w:pStyle w:val="ab"/>
        <w:ind w:firstLine="709"/>
        <w:jc w:val="both"/>
        <w:outlineLvl w:val="1"/>
        <w:rPr>
          <w:lang w:val="kk-KZ"/>
        </w:rPr>
      </w:pPr>
      <w:bookmarkStart w:id="39" w:name="_Toc231152226"/>
      <w:r w:rsidRPr="00806199">
        <w:rPr>
          <w:lang w:val="kk-KZ"/>
        </w:rPr>
        <w:t xml:space="preserve">5.1 </w:t>
      </w:r>
      <w:bookmarkStart w:id="40" w:name="_Hlk230556028"/>
      <w:r w:rsidRPr="00806199">
        <w:rPr>
          <w:lang w:val="kk-KZ"/>
        </w:rPr>
        <w:t>Алдын</w:t>
      </w:r>
      <w:r w:rsidR="00550994" w:rsidRPr="00806199">
        <w:rPr>
          <w:lang w:val="kk-KZ"/>
        </w:rPr>
        <w:t>-</w:t>
      </w:r>
      <w:r w:rsidRPr="00806199">
        <w:rPr>
          <w:lang w:val="kk-KZ"/>
        </w:rPr>
        <w:t>ала ысқылап қалыптастыруды</w:t>
      </w:r>
      <w:bookmarkEnd w:id="40"/>
      <w:r w:rsidRPr="00806199">
        <w:rPr>
          <w:lang w:val="kk-KZ"/>
        </w:rPr>
        <w:t xml:space="preserve"> қолданудан болатын экономикалық тиімділікті есептеу</w:t>
      </w:r>
      <w:bookmarkEnd w:id="39"/>
    </w:p>
    <w:p w14:paraId="607BC2B9" w14:textId="6D524525"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модульдік фрезаны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қалыптастыруды қолданудан болатын экономикалық тиімділікті есептеу құралға және бұл әдісті енгізгенге дейін және одан кейін пайдалануға арналған шығындарды салыстыруға негізделген. Ысқылап қалыптастыру тозуға төзімділікті арттырады (әдетте 2</w:t>
      </w:r>
      <w:r w:rsidR="00550994" w:rsidRPr="00806199">
        <w:rPr>
          <w:rFonts w:ascii="Times New Roman" w:hAnsi="Times New Roman"/>
          <w:sz w:val="28"/>
          <w:szCs w:val="28"/>
          <w:lang w:val="kk-KZ"/>
        </w:rPr>
        <w:t>-</w:t>
      </w:r>
      <w:r w:rsidRPr="00806199">
        <w:rPr>
          <w:rFonts w:ascii="Times New Roman" w:hAnsi="Times New Roman"/>
          <w:sz w:val="28"/>
          <w:szCs w:val="28"/>
          <w:lang w:val="kk-KZ"/>
        </w:rPr>
        <w:t>4 есе), ал ол өз кезегінде ауыстыру мен қайрау жиілігін азайтады [66,96].</w:t>
      </w:r>
    </w:p>
    <w:p w14:paraId="06EA2C85"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Есептеудің негізгі кезеңдері:</w:t>
      </w:r>
    </w:p>
    <w:p w14:paraId="60BAA0B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1. Құралды қолданғандағы үнемдеуді анықтау (сатып алу және қайрау):</w:t>
      </w:r>
    </w:p>
    <w:p w14:paraId="72B4615F" w14:textId="3A0C1438" w:rsidR="00424223" w:rsidRPr="00806199" w:rsidRDefault="00550994"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424223" w:rsidRPr="00806199">
        <w:rPr>
          <w:rFonts w:ascii="Times New Roman" w:hAnsi="Times New Roman"/>
          <w:sz w:val="28"/>
          <w:szCs w:val="28"/>
          <w:lang w:val="kk-KZ"/>
        </w:rPr>
        <w:t xml:space="preserve"> Төзімділіктің өсуін (кесу жолы немесе жұмыс уақыты) ескере отырып, жылдық бағдарламаға қажетті </w:t>
      </w:r>
      <w:r w:rsidR="004C57C0" w:rsidRPr="00806199">
        <w:rPr>
          <w:rFonts w:ascii="Times New Roman" w:hAnsi="Times New Roman"/>
          <w:sz w:val="28"/>
          <w:szCs w:val="28"/>
          <w:lang w:val="kk-KZ"/>
        </w:rPr>
        <w:t>кескіш</w:t>
      </w:r>
      <w:r w:rsidR="00424223" w:rsidRPr="00806199">
        <w:rPr>
          <w:rFonts w:ascii="Times New Roman" w:hAnsi="Times New Roman"/>
          <w:sz w:val="28"/>
          <w:szCs w:val="28"/>
          <w:lang w:val="kk-KZ"/>
        </w:rPr>
        <w:t>тер санының айырмашылығы есептеледі.</w:t>
      </w:r>
    </w:p>
    <w:p w14:paraId="0D087200" w14:textId="05A29CA5" w:rsidR="00424223" w:rsidRPr="00806199" w:rsidRDefault="00550994"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424223" w:rsidRPr="00806199">
        <w:rPr>
          <w:rFonts w:ascii="Times New Roman" w:hAnsi="Times New Roman"/>
          <w:sz w:val="28"/>
          <w:szCs w:val="28"/>
          <w:lang w:val="kk-KZ"/>
        </w:rPr>
        <w:t xml:space="preserve"> Құралды үнемдеудің өрнегі: </w:t>
      </w:r>
    </w:p>
    <w:p w14:paraId="180A207A"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3CE1A718" w14:textId="77777777" w:rsidTr="00DC41E7">
        <w:tc>
          <w:tcPr>
            <w:tcW w:w="8926" w:type="dxa"/>
          </w:tcPr>
          <w:p w14:paraId="578C9DD1" w14:textId="61B966B1"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Э</w:t>
            </w:r>
            <w:r w:rsidRPr="00806199">
              <w:rPr>
                <w:rFonts w:ascii="Times New Roman" w:hAnsi="Times New Roman"/>
                <w:i/>
                <w:iCs/>
                <w:sz w:val="28"/>
                <w:szCs w:val="28"/>
                <w:vertAlign w:val="subscript"/>
                <w:lang w:val="kk-KZ"/>
              </w:rPr>
              <w:t>құр</w:t>
            </w:r>
            <w:r w:rsidRPr="00806199">
              <w:rPr>
                <w:rFonts w:ascii="Times New Roman" w:hAnsi="Times New Roman"/>
                <w:i/>
                <w:iCs/>
                <w:sz w:val="28"/>
                <w:szCs w:val="28"/>
                <w:lang w:val="kk-KZ"/>
              </w:rPr>
              <w:t>=(N</w:t>
            </w:r>
            <w:r w:rsidRPr="00806199">
              <w:rPr>
                <w:rFonts w:ascii="Times New Roman" w:hAnsi="Times New Roman"/>
                <w:i/>
                <w:iCs/>
                <w:sz w:val="28"/>
                <w:szCs w:val="28"/>
                <w:vertAlign w:val="subscript"/>
                <w:lang w:val="kk-KZ"/>
              </w:rPr>
              <w:t>1</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N</w:t>
            </w:r>
            <w:r w:rsidRPr="00806199">
              <w:rPr>
                <w:rFonts w:ascii="Times New Roman" w:hAnsi="Times New Roman"/>
                <w:i/>
                <w:iCs/>
                <w:sz w:val="28"/>
                <w:szCs w:val="28"/>
                <w:vertAlign w:val="subscript"/>
                <w:lang w:val="kk-KZ"/>
              </w:rPr>
              <w:t>2</w:t>
            </w:r>
            <w:r w:rsidRPr="00806199">
              <w:rPr>
                <w:rFonts w:ascii="Times New Roman" w:hAnsi="Times New Roman"/>
                <w:i/>
                <w:iCs/>
                <w:sz w:val="28"/>
                <w:szCs w:val="28"/>
                <w:lang w:val="kk-KZ"/>
              </w:rPr>
              <w:t>) ·(Z</w:t>
            </w:r>
            <w:r w:rsidRPr="00806199">
              <w:rPr>
                <w:rFonts w:ascii="Times New Roman" w:hAnsi="Times New Roman"/>
                <w:i/>
                <w:iCs/>
                <w:sz w:val="28"/>
                <w:szCs w:val="28"/>
                <w:vertAlign w:val="subscript"/>
                <w:lang w:val="kk-KZ"/>
              </w:rPr>
              <w:t>құр</w:t>
            </w:r>
            <w:r w:rsidRPr="00806199">
              <w:rPr>
                <w:rFonts w:ascii="Times New Roman" w:hAnsi="Times New Roman"/>
                <w:i/>
                <w:iCs/>
                <w:sz w:val="28"/>
                <w:szCs w:val="28"/>
                <w:lang w:val="kk-KZ"/>
              </w:rPr>
              <w:t>+Z</w:t>
            </w:r>
            <w:r w:rsidRPr="00806199">
              <w:rPr>
                <w:rFonts w:ascii="Times New Roman" w:hAnsi="Times New Roman"/>
                <w:i/>
                <w:iCs/>
                <w:sz w:val="28"/>
                <w:szCs w:val="28"/>
                <w:vertAlign w:val="subscript"/>
                <w:lang w:val="kk-KZ"/>
              </w:rPr>
              <w:t>шығ</w:t>
            </w:r>
            <w:r w:rsidRPr="00806199">
              <w:rPr>
                <w:rFonts w:ascii="Times New Roman" w:hAnsi="Times New Roman"/>
                <w:i/>
                <w:iCs/>
                <w:sz w:val="28"/>
                <w:szCs w:val="28"/>
                <w:lang w:val="kk-KZ"/>
              </w:rPr>
              <w:t>)</w:t>
            </w:r>
          </w:p>
        </w:tc>
        <w:tc>
          <w:tcPr>
            <w:tcW w:w="702" w:type="dxa"/>
          </w:tcPr>
          <w:p w14:paraId="488F4F4A"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(5.1)</w:t>
            </w:r>
          </w:p>
        </w:tc>
      </w:tr>
    </w:tbl>
    <w:p w14:paraId="37D41C0F"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5F454B35" w14:textId="6E722E63"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фрезалар саны; </w:t>
      </w:r>
      <w:r w:rsidRPr="00806199">
        <w:rPr>
          <w:rFonts w:ascii="Times New Roman" w:hAnsi="Times New Roman"/>
          <w:i/>
          <w:iCs/>
          <w:sz w:val="28"/>
          <w:szCs w:val="28"/>
          <w:lang w:val="kk-KZ"/>
        </w:rPr>
        <w:t>Z</w:t>
      </w:r>
      <w:r w:rsidRPr="00806199">
        <w:rPr>
          <w:rFonts w:ascii="Times New Roman" w:hAnsi="Times New Roman"/>
          <w:i/>
          <w:iCs/>
          <w:sz w:val="28"/>
          <w:szCs w:val="28"/>
          <w:vertAlign w:val="subscript"/>
          <w:lang w:val="kk-KZ"/>
        </w:rPr>
        <w:t>құр</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фрезаның құны; </w:t>
      </w:r>
      <w:r w:rsidRPr="00806199">
        <w:rPr>
          <w:rFonts w:ascii="Times New Roman" w:hAnsi="Times New Roman"/>
          <w:i/>
          <w:iCs/>
          <w:sz w:val="28"/>
          <w:szCs w:val="28"/>
          <w:lang w:val="kk-KZ"/>
        </w:rPr>
        <w:t>Z</w:t>
      </w:r>
      <w:r w:rsidRPr="00806199">
        <w:rPr>
          <w:rFonts w:ascii="Times New Roman" w:hAnsi="Times New Roman"/>
          <w:i/>
          <w:iCs/>
          <w:sz w:val="28"/>
          <w:szCs w:val="28"/>
          <w:vertAlign w:val="subscript"/>
          <w:lang w:val="kk-KZ"/>
        </w:rPr>
        <w:t>шығ</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қайрау құны.</w:t>
      </w:r>
    </w:p>
    <w:p w14:paraId="00630F58"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2. Пайдалану шығындарын үнемдеу:</w:t>
      </w:r>
    </w:p>
    <w:p w14:paraId="73504356" w14:textId="06BE3E66" w:rsidR="00424223" w:rsidRPr="00806199" w:rsidRDefault="00550994"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w:t>
      </w:r>
      <w:r w:rsidR="00424223" w:rsidRPr="00806199">
        <w:rPr>
          <w:rFonts w:ascii="Times New Roman" w:hAnsi="Times New Roman"/>
          <w:sz w:val="28"/>
          <w:szCs w:val="28"/>
          <w:lang w:val="kk-KZ"/>
        </w:rPr>
        <w:t xml:space="preserve"> Тозған құралды ауыстыруға арналған жабдықтың тоқтап қалу уақытын азайту.</w:t>
      </w:r>
    </w:p>
    <w:p w14:paraId="69342610"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57D20D92" w14:textId="77777777" w:rsidTr="00DC41E7">
        <w:tc>
          <w:tcPr>
            <w:tcW w:w="8926" w:type="dxa"/>
          </w:tcPr>
          <w:p w14:paraId="10A52ABA" w14:textId="1D3748D0"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Э</w:t>
            </w:r>
            <w:r w:rsidRPr="00806199">
              <w:rPr>
                <w:rFonts w:ascii="Times New Roman" w:hAnsi="Times New Roman"/>
                <w:sz w:val="28"/>
                <w:szCs w:val="28"/>
                <w:lang w:val="kk-KZ"/>
              </w:rPr>
              <w:t xml:space="preserve"> =(</w:t>
            </w:r>
            <w:r w:rsidRPr="00806199">
              <w:rPr>
                <w:rFonts w:ascii="Times New Roman" w:hAnsi="Times New Roman"/>
                <w:i/>
                <w:iCs/>
                <w:sz w:val="28"/>
                <w:szCs w:val="28"/>
                <w:lang w:val="kk-KZ"/>
              </w:rPr>
              <w:t>Т</w:t>
            </w:r>
            <w:r w:rsidRPr="00806199">
              <w:rPr>
                <w:rFonts w:ascii="Times New Roman" w:hAnsi="Times New Roman"/>
                <w:i/>
                <w:iCs/>
                <w:sz w:val="28"/>
                <w:szCs w:val="28"/>
                <w:vertAlign w:val="subscript"/>
                <w:lang w:val="kk-KZ"/>
              </w:rPr>
              <w:t>тоқт1</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Т</w:t>
            </w:r>
            <w:r w:rsidRPr="00806199">
              <w:rPr>
                <w:rFonts w:ascii="Times New Roman" w:hAnsi="Times New Roman"/>
                <w:i/>
                <w:iCs/>
                <w:sz w:val="28"/>
                <w:szCs w:val="28"/>
                <w:vertAlign w:val="subscript"/>
                <w:lang w:val="kk-KZ"/>
              </w:rPr>
              <w:t>тоқт2</w:t>
            </w:r>
            <w:r w:rsidRPr="00806199">
              <w:rPr>
                <w:rFonts w:ascii="Times New Roman" w:hAnsi="Times New Roman"/>
                <w:sz w:val="28"/>
                <w:szCs w:val="28"/>
                <w:lang w:val="kk-KZ"/>
              </w:rPr>
              <w:t>) ·</w:t>
            </w: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маш.час</w:t>
            </w:r>
          </w:p>
        </w:tc>
        <w:tc>
          <w:tcPr>
            <w:tcW w:w="702" w:type="dxa"/>
          </w:tcPr>
          <w:p w14:paraId="2B64DF2A"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(5.2)</w:t>
            </w:r>
          </w:p>
        </w:tc>
      </w:tr>
    </w:tbl>
    <w:p w14:paraId="305F8689"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5BB91035" w14:textId="68E11E33"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маш.сағ.</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машина</w:t>
      </w:r>
      <w:r w:rsidR="00550994" w:rsidRPr="00806199">
        <w:rPr>
          <w:rFonts w:ascii="Times New Roman" w:hAnsi="Times New Roman"/>
          <w:sz w:val="28"/>
          <w:szCs w:val="28"/>
          <w:lang w:val="kk-KZ"/>
        </w:rPr>
        <w:t>-</w:t>
      </w:r>
      <w:r w:rsidRPr="00806199">
        <w:rPr>
          <w:rFonts w:ascii="Times New Roman" w:hAnsi="Times New Roman"/>
          <w:sz w:val="28"/>
          <w:szCs w:val="28"/>
          <w:lang w:val="kk-KZ"/>
        </w:rPr>
        <w:t>сағаттың құны.</w:t>
      </w:r>
    </w:p>
    <w:p w14:paraId="65AFA44F"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3. Ысқылап қалыптастыруға кететін қосымша шығындар:</w:t>
      </w:r>
    </w:p>
    <w:p w14:paraId="1E3F497C"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үрдісіне тікелей жұмсалған материалдарға, электр энергиясына және уақытқа арналған шығындар (қосымша күрделі және операциялық салымдар).</w:t>
      </w:r>
    </w:p>
    <w:p w14:paraId="7CF2EB44" w14:textId="764E2CC4"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4. Қорытынды экономикалық әсер: </w:t>
      </w:r>
      <w:r w:rsidRPr="00806199">
        <w:rPr>
          <w:rFonts w:ascii="Times New Roman" w:hAnsi="Times New Roman"/>
          <w:i/>
          <w:iCs/>
          <w:sz w:val="28"/>
          <w:szCs w:val="28"/>
          <w:lang w:val="kk-KZ"/>
        </w:rPr>
        <w:t>Э</w:t>
      </w:r>
      <w:r w:rsidRPr="00806199">
        <w:rPr>
          <w:rFonts w:ascii="Times New Roman" w:hAnsi="Times New Roman"/>
          <w:i/>
          <w:iCs/>
          <w:sz w:val="28"/>
          <w:szCs w:val="28"/>
          <w:vertAlign w:val="subscript"/>
          <w:lang w:val="kk-KZ"/>
        </w:rPr>
        <w:t>жыл</w:t>
      </w:r>
      <w:r w:rsidRPr="00806199">
        <w:rPr>
          <w:rFonts w:ascii="Times New Roman" w:hAnsi="Times New Roman"/>
          <w:i/>
          <w:iCs/>
          <w:sz w:val="28"/>
          <w:szCs w:val="28"/>
          <w:lang w:val="kk-KZ"/>
        </w:rPr>
        <w:t>=(Э</w:t>
      </w:r>
      <w:r w:rsidRPr="00806199">
        <w:rPr>
          <w:rFonts w:ascii="Times New Roman" w:hAnsi="Times New Roman"/>
          <w:i/>
          <w:iCs/>
          <w:sz w:val="28"/>
          <w:szCs w:val="28"/>
          <w:vertAlign w:val="subscript"/>
          <w:lang w:val="kk-KZ"/>
        </w:rPr>
        <w:t>құр</w:t>
      </w:r>
      <w:r w:rsidRPr="00806199">
        <w:rPr>
          <w:rFonts w:ascii="Times New Roman" w:hAnsi="Times New Roman"/>
          <w:i/>
          <w:iCs/>
          <w:sz w:val="28"/>
          <w:szCs w:val="28"/>
          <w:lang w:val="kk-KZ"/>
        </w:rPr>
        <w:t>+Э</w:t>
      </w:r>
      <w:r w:rsidRPr="00806199">
        <w:rPr>
          <w:rFonts w:ascii="Times New Roman" w:hAnsi="Times New Roman"/>
          <w:i/>
          <w:iCs/>
          <w:sz w:val="28"/>
          <w:szCs w:val="28"/>
          <w:vertAlign w:val="subscript"/>
          <w:lang w:val="kk-KZ"/>
        </w:rPr>
        <w:t>пайд</w:t>
      </w:r>
      <w:r w:rsidRPr="00806199">
        <w:rPr>
          <w:rFonts w:ascii="Times New Roman" w:hAnsi="Times New Roman"/>
          <w:i/>
          <w:iCs/>
          <w:sz w:val="28"/>
          <w:szCs w:val="28"/>
          <w:lang w:val="kk-KZ"/>
        </w:rPr>
        <w:t>)</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З</w:t>
      </w:r>
      <w:r w:rsidRPr="00806199">
        <w:rPr>
          <w:rFonts w:ascii="Times New Roman" w:hAnsi="Times New Roman"/>
          <w:i/>
          <w:iCs/>
          <w:sz w:val="28"/>
          <w:szCs w:val="28"/>
          <w:vertAlign w:val="subscript"/>
          <w:lang w:val="kk-KZ"/>
        </w:rPr>
        <w:t>ы.қалып</w:t>
      </w:r>
      <w:r w:rsidRPr="00806199">
        <w:rPr>
          <w:rFonts w:ascii="Times New Roman" w:hAnsi="Times New Roman"/>
          <w:sz w:val="28"/>
          <w:szCs w:val="28"/>
          <w:lang w:val="kk-KZ"/>
        </w:rPr>
        <w:t>.</w:t>
      </w:r>
    </w:p>
    <w:p w14:paraId="0E388C03"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Есептеуге әсер ететін техникалық көрсеткіштер:</w:t>
      </w:r>
    </w:p>
    <w:p w14:paraId="2A600FC1"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қалыптастырусыз (</w:t>
      </w:r>
      <w:r w:rsidRPr="00806199">
        <w:rPr>
          <w:rFonts w:ascii="Times New Roman" w:hAnsi="Times New Roman"/>
          <w:i/>
          <w:iCs/>
          <w:sz w:val="28"/>
          <w:szCs w:val="28"/>
          <w:lang w:val="kk-KZ"/>
        </w:rPr>
        <w:t>Т1</w:t>
      </w:r>
      <w:r w:rsidRPr="00806199">
        <w:rPr>
          <w:rFonts w:ascii="Times New Roman" w:hAnsi="Times New Roman"/>
          <w:sz w:val="28"/>
          <w:szCs w:val="28"/>
          <w:lang w:val="kk-KZ"/>
        </w:rPr>
        <w:t>) және ысқылап қалыптастырумен (</w:t>
      </w:r>
      <w:r w:rsidRPr="00806199">
        <w:rPr>
          <w:rFonts w:ascii="Times New Roman" w:hAnsi="Times New Roman"/>
          <w:i/>
          <w:iCs/>
          <w:sz w:val="28"/>
          <w:szCs w:val="28"/>
          <w:lang w:val="kk-KZ"/>
        </w:rPr>
        <w:t>Т2</w:t>
      </w:r>
      <w:r w:rsidRPr="00806199">
        <w:rPr>
          <w:rFonts w:ascii="Times New Roman" w:hAnsi="Times New Roman"/>
          <w:sz w:val="28"/>
          <w:szCs w:val="28"/>
          <w:lang w:val="kk-KZ"/>
        </w:rPr>
        <w:t>) тозуға тұрақтылық периоды.</w:t>
      </w:r>
    </w:p>
    <w:p w14:paraId="42492F9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Алдын ала ысқылап қалыптастырудың жылдамдығы (бет үсті қабаттың сапасына әсер етеді) [34,97].</w:t>
      </w:r>
    </w:p>
    <w:p w14:paraId="0CB36A7B"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Егер құралға жұмсалатын шығындардың төмендеуі және тұрып қалу жұмыс үрдісінің өзіндік құнынан асып кетсе, онда ысқылап қалыптастыру экономикалық тұрғыдан негізделген болып табылады. </w:t>
      </w:r>
    </w:p>
    <w:p w14:paraId="5A08B41E"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Фрезаның алдын ала ысқылап қалыптастырудан болатын экономикалық тиімділігін есептеу үшін қалыпты фрезаны және ысқылап қалыптастыруды қолданған құралға және оны өндіруге кеткен шығындарды салыстыру қажет.</w:t>
      </w:r>
    </w:p>
    <w:p w14:paraId="1AF2CF0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Жылдық экономикалық әсердің негізгі формуласы (</w:t>
      </w:r>
      <w:r w:rsidRPr="00806199">
        <w:rPr>
          <w:rFonts w:ascii="Times New Roman" w:hAnsi="Times New Roman"/>
          <w:i/>
          <w:iCs/>
          <w:sz w:val="28"/>
          <w:szCs w:val="28"/>
          <w:lang w:val="kk-KZ"/>
        </w:rPr>
        <w:t>Э</w:t>
      </w:r>
      <w:r w:rsidRPr="00806199">
        <w:rPr>
          <w:rFonts w:ascii="Times New Roman" w:hAnsi="Times New Roman"/>
          <w:sz w:val="28"/>
          <w:szCs w:val="28"/>
          <w:lang w:val="kk-KZ"/>
        </w:rPr>
        <w:t>):</w:t>
      </w:r>
    </w:p>
    <w:p w14:paraId="6FFCD0C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49E095E7" w14:textId="77777777" w:rsidTr="00DC41E7">
        <w:tc>
          <w:tcPr>
            <w:tcW w:w="8926" w:type="dxa"/>
          </w:tcPr>
          <w:p w14:paraId="50E23397" w14:textId="30B6DF1F"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Э=(З</w:t>
            </w:r>
            <w:r w:rsidRPr="00806199">
              <w:rPr>
                <w:rFonts w:ascii="Times New Roman" w:hAnsi="Times New Roman"/>
                <w:i/>
                <w:iCs/>
                <w:sz w:val="28"/>
                <w:szCs w:val="28"/>
                <w:vertAlign w:val="subscript"/>
                <w:lang w:val="kk-KZ"/>
              </w:rPr>
              <w:t>1</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З</w:t>
            </w:r>
            <w:r w:rsidRPr="00806199">
              <w:rPr>
                <w:rFonts w:ascii="Times New Roman" w:hAnsi="Times New Roman"/>
                <w:i/>
                <w:iCs/>
                <w:sz w:val="28"/>
                <w:szCs w:val="28"/>
                <w:vertAlign w:val="subscript"/>
                <w:lang w:val="kk-KZ"/>
              </w:rPr>
              <w:t>2</w:t>
            </w:r>
            <w:r w:rsidRPr="00806199">
              <w:rPr>
                <w:rFonts w:ascii="Times New Roman" w:hAnsi="Times New Roman"/>
                <w:i/>
                <w:iCs/>
                <w:sz w:val="28"/>
                <w:szCs w:val="28"/>
                <w:lang w:val="kk-KZ"/>
              </w:rPr>
              <w:t>) ·N</w:t>
            </w:r>
          </w:p>
        </w:tc>
        <w:tc>
          <w:tcPr>
            <w:tcW w:w="702" w:type="dxa"/>
          </w:tcPr>
          <w:p w14:paraId="10E204D8"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(5.3)</w:t>
            </w:r>
          </w:p>
        </w:tc>
      </w:tr>
    </w:tbl>
    <w:p w14:paraId="47E3AB0A"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04257C99" w14:textId="6DF5AFFA"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З</w:t>
      </w:r>
      <w:r w:rsidRPr="00806199">
        <w:rPr>
          <w:rFonts w:ascii="Times New Roman" w:hAnsi="Times New Roman"/>
          <w:i/>
          <w:iCs/>
          <w:sz w:val="28"/>
          <w:szCs w:val="28"/>
          <w:vertAlign w:val="subscript"/>
          <w:lang w:val="kk-KZ"/>
        </w:rPr>
        <w:t>1</w:t>
      </w:r>
      <w:r w:rsidRPr="00806199">
        <w:rPr>
          <w:rFonts w:ascii="Times New Roman" w:hAnsi="Times New Roman"/>
          <w:sz w:val="28"/>
          <w:szCs w:val="28"/>
          <w:lang w:val="kk-KZ"/>
        </w:rPr>
        <w:t xml:space="preserve"> және </w:t>
      </w:r>
      <w:r w:rsidRPr="00806199">
        <w:rPr>
          <w:rFonts w:ascii="Times New Roman" w:hAnsi="Times New Roman"/>
          <w:i/>
          <w:iCs/>
          <w:sz w:val="28"/>
          <w:szCs w:val="28"/>
          <w:lang w:val="kk-KZ"/>
        </w:rPr>
        <w:t>З</w:t>
      </w:r>
      <w:r w:rsidRPr="00806199">
        <w:rPr>
          <w:rFonts w:ascii="Times New Roman" w:hAnsi="Times New Roman"/>
          <w:i/>
          <w:iCs/>
          <w:sz w:val="28"/>
          <w:szCs w:val="28"/>
          <w:vertAlign w:val="subscript"/>
          <w:lang w:val="kk-KZ"/>
        </w:rPr>
        <w:t>2</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әдіс енгізілгенге дейін және одан кейін өнім бірлігіне (немесе құрал жұмысының бір цикліне) келтірілген шығындар;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бір жылдық жұмыс көлемі.</w:t>
      </w:r>
    </w:p>
    <w:p w14:paraId="2D29A484"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Есептеулердегі ескеретін жағдайлар:</w:t>
      </w:r>
    </w:p>
    <w:p w14:paraId="319938DE"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1. Ресурсты арттыру (тозуға төзімділіктің коэффициенті);</w:t>
      </w:r>
    </w:p>
    <w:p w14:paraId="5E27591D"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Егер ысқылап қалыптастырудан кейін фреза </w:t>
      </w:r>
      <w:r w:rsidRPr="00806199">
        <w:rPr>
          <w:rFonts w:ascii="Times New Roman" w:hAnsi="Times New Roman"/>
          <w:i/>
          <w:iCs/>
          <w:sz w:val="28"/>
          <w:szCs w:val="28"/>
          <w:lang w:val="kk-KZ"/>
        </w:rPr>
        <w:t>k</w:t>
      </w:r>
      <w:r w:rsidRPr="00806199">
        <w:rPr>
          <w:rFonts w:ascii="Times New Roman" w:hAnsi="Times New Roman"/>
          <w:sz w:val="28"/>
          <w:szCs w:val="28"/>
          <w:lang w:val="kk-KZ"/>
        </w:rPr>
        <w:t xml:space="preserve"> есе ұзақ жұмыс істейтін болса (мысалы, 30% ұзақ, </w:t>
      </w:r>
      <w:r w:rsidRPr="00806199">
        <w:rPr>
          <w:rFonts w:ascii="Times New Roman" w:hAnsi="Times New Roman"/>
          <w:i/>
          <w:iCs/>
          <w:sz w:val="28"/>
          <w:szCs w:val="28"/>
          <w:lang w:val="kk-KZ"/>
        </w:rPr>
        <w:t>k</w:t>
      </w:r>
      <w:r w:rsidRPr="00806199">
        <w:rPr>
          <w:rFonts w:ascii="Times New Roman" w:hAnsi="Times New Roman"/>
          <w:sz w:val="28"/>
          <w:szCs w:val="28"/>
          <w:lang w:val="kk-KZ"/>
        </w:rPr>
        <w:t>=1.3), онда жаңа құралдарды сатып алу қажеттілігі пропорционалды түрде төмендейді.</w:t>
      </w:r>
    </w:p>
    <w:p w14:paraId="26929DC8"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2.Құралда үнемдеу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құр.</w:t>
      </w:r>
      <w:r w:rsidRPr="00806199">
        <w:rPr>
          <w:rFonts w:ascii="Times New Roman" w:hAnsi="Times New Roman"/>
          <w:sz w:val="28"/>
          <w:szCs w:val="28"/>
          <w:lang w:val="kk-KZ"/>
        </w:rPr>
        <w:t>):</w:t>
      </w:r>
    </w:p>
    <w:p w14:paraId="61BBB8E0"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Бір жұмыс көлеміне жұмсалған фрезалардың құнындағы айырмашылық есептеледі. </w:t>
      </w:r>
    </w:p>
    <w:p w14:paraId="79B0648E"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3. Тұрып қалулардың қысқаруы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тұр.</w:t>
      </w:r>
      <w:r w:rsidRPr="00806199">
        <w:rPr>
          <w:rFonts w:ascii="Times New Roman" w:hAnsi="Times New Roman"/>
          <w:sz w:val="28"/>
          <w:szCs w:val="28"/>
          <w:lang w:val="kk-KZ"/>
        </w:rPr>
        <w:t>):</w:t>
      </w:r>
    </w:p>
    <w:p w14:paraId="7F0E8D19"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 ауыстырулар мен қайта қайрау арасындағы кезеңді арттырады. Ауыстыру аз болса, жабдықтың тоқтап қалуы аз болады.</w:t>
      </w:r>
    </w:p>
    <w:p w14:paraId="6C47FF7A"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68A07A40" w14:textId="77777777" w:rsidTr="00DC41E7">
        <w:tc>
          <w:tcPr>
            <w:tcW w:w="8926" w:type="dxa"/>
          </w:tcPr>
          <w:p w14:paraId="2120CDDA" w14:textId="5CF8516C"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тұр.</w:t>
            </w:r>
            <w:r w:rsidRPr="00806199">
              <w:rPr>
                <w:rFonts w:ascii="Times New Roman" w:hAnsi="Times New Roman"/>
                <w:i/>
                <w:iCs/>
                <w:sz w:val="28"/>
                <w:szCs w:val="28"/>
                <w:lang w:val="kk-KZ"/>
              </w:rPr>
              <w:t xml:space="preserve"> =(t</w:t>
            </w:r>
            <w:r w:rsidRPr="00806199">
              <w:rPr>
                <w:rFonts w:ascii="Times New Roman" w:hAnsi="Times New Roman"/>
                <w:i/>
                <w:iCs/>
                <w:sz w:val="28"/>
                <w:szCs w:val="28"/>
                <w:vertAlign w:val="subscript"/>
                <w:lang w:val="kk-KZ"/>
              </w:rPr>
              <w:t>ауыст</w:t>
            </w: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сағ</w:t>
            </w:r>
            <w:r w:rsidRPr="00806199">
              <w:rPr>
                <w:rFonts w:ascii="Times New Roman" w:hAnsi="Times New Roman"/>
                <w:i/>
                <w:iCs/>
                <w:sz w:val="28"/>
                <w:szCs w:val="28"/>
                <w:lang w:val="kk-KZ"/>
              </w:rPr>
              <w:t>) ·(n</w:t>
            </w:r>
            <w:r w:rsidRPr="00806199">
              <w:rPr>
                <w:rFonts w:ascii="Times New Roman" w:hAnsi="Times New Roman"/>
                <w:i/>
                <w:iCs/>
                <w:sz w:val="28"/>
                <w:szCs w:val="28"/>
                <w:vertAlign w:val="subscript"/>
                <w:lang w:val="kk-KZ"/>
              </w:rPr>
              <w:t>1</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n</w:t>
            </w:r>
            <w:r w:rsidRPr="00806199">
              <w:rPr>
                <w:rFonts w:ascii="Times New Roman" w:hAnsi="Times New Roman"/>
                <w:i/>
                <w:iCs/>
                <w:sz w:val="28"/>
                <w:szCs w:val="28"/>
                <w:vertAlign w:val="subscript"/>
                <w:lang w:val="kk-KZ"/>
              </w:rPr>
              <w:t>2</w:t>
            </w:r>
            <w:r w:rsidRPr="00806199">
              <w:rPr>
                <w:rFonts w:ascii="Times New Roman" w:hAnsi="Times New Roman"/>
                <w:i/>
                <w:iCs/>
                <w:sz w:val="28"/>
                <w:szCs w:val="28"/>
                <w:lang w:val="kk-KZ"/>
              </w:rPr>
              <w:t>)</w:t>
            </w:r>
          </w:p>
        </w:tc>
        <w:tc>
          <w:tcPr>
            <w:tcW w:w="702" w:type="dxa"/>
          </w:tcPr>
          <w:p w14:paraId="0285F8A5"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(5.4)</w:t>
            </w:r>
          </w:p>
        </w:tc>
      </w:tr>
    </w:tbl>
    <w:p w14:paraId="6F7EDED0"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7136C22D" w14:textId="5D43680C"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t</w:t>
      </w:r>
      <w:r w:rsidRPr="00806199">
        <w:rPr>
          <w:rFonts w:ascii="Times New Roman" w:hAnsi="Times New Roman"/>
          <w:i/>
          <w:iCs/>
          <w:sz w:val="28"/>
          <w:szCs w:val="28"/>
          <w:vertAlign w:val="subscript"/>
          <w:lang w:val="kk-KZ"/>
        </w:rPr>
        <w:t>см</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фрезаны ауыстыруға кеткен уақыт; </w:t>
      </w: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сағ</w:t>
      </w:r>
      <w:r w:rsidRPr="00806199">
        <w:rPr>
          <w:rFonts w:ascii="Times New Roman" w:hAnsi="Times New Roman"/>
          <w:sz w:val="28"/>
          <w:szCs w:val="28"/>
          <w:vertAlign w:val="subscript"/>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станоктың бір сағат жұмыс істеу құны,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ауыстыру саны.</w:t>
      </w:r>
    </w:p>
    <w:p w14:paraId="5CC438D9"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4. Өнімнің сапасы:</w:t>
      </w:r>
    </w:p>
    <w:p w14:paraId="6EC5CA73" w14:textId="0A56D34C"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Егжей</w:t>
      </w:r>
      <w:r w:rsidR="00550994" w:rsidRPr="00806199">
        <w:rPr>
          <w:rFonts w:ascii="Times New Roman" w:hAnsi="Times New Roman"/>
          <w:sz w:val="28"/>
          <w:szCs w:val="28"/>
          <w:lang w:val="kk-KZ"/>
        </w:rPr>
        <w:t>-</w:t>
      </w:r>
      <w:r w:rsidRPr="00806199">
        <w:rPr>
          <w:rFonts w:ascii="Times New Roman" w:hAnsi="Times New Roman"/>
          <w:sz w:val="28"/>
          <w:szCs w:val="28"/>
          <w:lang w:val="kk-KZ"/>
        </w:rPr>
        <w:t>тегжейлі есептеу үшін біз технологиялық шығындар формуласын қолданамыз. Есептеудің дәл болуы үшін біз жұмыс шығындарын әдіс енгізілгенге дейін және одан кейінгімен салыстыруымыз керек.</w:t>
      </w:r>
    </w:p>
    <w:p w14:paraId="34F49404"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1. Есептеудің негізгі формуласы (бір бұйымға арналған)</w:t>
      </w:r>
    </w:p>
    <w:p w14:paraId="25DF2935"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Бір бұйымға арналған үнемдеу (</w:t>
      </w: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үн</w:t>
      </w:r>
      <w:r w:rsidRPr="00806199">
        <w:rPr>
          <w:rFonts w:ascii="Times New Roman" w:hAnsi="Times New Roman"/>
          <w:sz w:val="28"/>
          <w:szCs w:val="28"/>
          <w:lang w:val="kk-KZ"/>
        </w:rPr>
        <w:t>) келесідей есептеледі:</w:t>
      </w:r>
    </w:p>
    <w:p w14:paraId="7D3CA23A"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1394566E" w14:textId="77777777" w:rsidTr="00DC41E7">
        <w:tc>
          <w:tcPr>
            <w:tcW w:w="8926" w:type="dxa"/>
          </w:tcPr>
          <w:p w14:paraId="1A289252" w14:textId="2E0CBD5D"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С</w:t>
            </w:r>
            <w:r w:rsidRPr="00806199">
              <w:rPr>
                <w:rFonts w:ascii="Times New Roman" w:hAnsi="Times New Roman"/>
                <w:i/>
                <w:iCs/>
                <w:sz w:val="28"/>
                <w:szCs w:val="28"/>
                <w:vertAlign w:val="subscript"/>
                <w:lang w:val="kk-KZ"/>
              </w:rPr>
              <w:t>үн.</w:t>
            </w:r>
            <w:r w:rsidRPr="00806199">
              <w:rPr>
                <w:rFonts w:ascii="Times New Roman" w:hAnsi="Times New Roman"/>
                <w:i/>
                <w:iCs/>
                <w:sz w:val="28"/>
                <w:szCs w:val="28"/>
                <w:lang w:val="kk-KZ"/>
              </w:rPr>
              <w:t xml:space="preserve"> = (S</w:t>
            </w:r>
            <w:r w:rsidRPr="00806199">
              <w:rPr>
                <w:rFonts w:ascii="Times New Roman" w:hAnsi="Times New Roman"/>
                <w:i/>
                <w:iCs/>
                <w:sz w:val="28"/>
                <w:szCs w:val="28"/>
                <w:vertAlign w:val="subscript"/>
                <w:lang w:val="kk-KZ"/>
              </w:rPr>
              <w:t>құр1</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S</w:t>
            </w:r>
            <w:r w:rsidRPr="00806199">
              <w:rPr>
                <w:rFonts w:ascii="Times New Roman" w:hAnsi="Times New Roman"/>
                <w:i/>
                <w:iCs/>
                <w:sz w:val="28"/>
                <w:szCs w:val="28"/>
                <w:vertAlign w:val="subscript"/>
                <w:lang w:val="kk-KZ"/>
              </w:rPr>
              <w:t>құр2</w:t>
            </w:r>
            <w:r w:rsidRPr="00806199">
              <w:rPr>
                <w:rFonts w:ascii="Times New Roman" w:hAnsi="Times New Roman"/>
                <w:i/>
                <w:iCs/>
                <w:sz w:val="28"/>
                <w:szCs w:val="28"/>
                <w:lang w:val="kk-KZ"/>
              </w:rPr>
              <w:t>) + (S</w:t>
            </w:r>
            <w:r w:rsidRPr="00806199">
              <w:rPr>
                <w:rFonts w:ascii="Times New Roman" w:hAnsi="Times New Roman"/>
                <w:i/>
                <w:iCs/>
                <w:sz w:val="28"/>
                <w:szCs w:val="28"/>
                <w:vertAlign w:val="subscript"/>
                <w:lang w:val="kk-KZ"/>
              </w:rPr>
              <w:t>пайд1</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S</w:t>
            </w:r>
            <w:r w:rsidRPr="00806199">
              <w:rPr>
                <w:rFonts w:ascii="Times New Roman" w:hAnsi="Times New Roman"/>
                <w:i/>
                <w:iCs/>
                <w:sz w:val="28"/>
                <w:szCs w:val="28"/>
                <w:vertAlign w:val="subscript"/>
                <w:lang w:val="kk-KZ"/>
              </w:rPr>
              <w:t>пайд2</w:t>
            </w:r>
            <w:r w:rsidRPr="00806199">
              <w:rPr>
                <w:rFonts w:ascii="Times New Roman" w:hAnsi="Times New Roman"/>
                <w:i/>
                <w:iCs/>
                <w:sz w:val="28"/>
                <w:szCs w:val="28"/>
                <w:lang w:val="kk-KZ"/>
              </w:rPr>
              <w:t>)</w:t>
            </w:r>
          </w:p>
        </w:tc>
        <w:tc>
          <w:tcPr>
            <w:tcW w:w="702" w:type="dxa"/>
          </w:tcPr>
          <w:p w14:paraId="21820206"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(5.5)</w:t>
            </w:r>
          </w:p>
        </w:tc>
      </w:tr>
    </w:tbl>
    <w:p w14:paraId="3CC480EB"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599291BC" w14:textId="504C7833"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құр1</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S</w:t>
      </w:r>
      <w:r w:rsidRPr="00806199">
        <w:rPr>
          <w:rFonts w:ascii="Times New Roman" w:hAnsi="Times New Roman"/>
          <w:i/>
          <w:iCs/>
          <w:sz w:val="28"/>
          <w:szCs w:val="28"/>
          <w:vertAlign w:val="subscript"/>
          <w:lang w:val="kk-KZ"/>
        </w:rPr>
        <w:t>құр2</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құралдағы үнемдеу;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пайд1</w:t>
      </w:r>
      <w:r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S</w:t>
      </w:r>
      <w:r w:rsidRPr="00806199">
        <w:rPr>
          <w:rFonts w:ascii="Times New Roman" w:hAnsi="Times New Roman"/>
          <w:i/>
          <w:iCs/>
          <w:sz w:val="28"/>
          <w:szCs w:val="28"/>
          <w:vertAlign w:val="subscript"/>
          <w:lang w:val="kk-KZ"/>
        </w:rPr>
        <w:t>пайд2</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пайдалануды үнемдеу.</w:t>
      </w:r>
    </w:p>
    <w:p w14:paraId="66EDB562"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2. Құралдағы шығындарды есептейміз (</w:t>
      </w:r>
      <w:r w:rsidRPr="00806199">
        <w:rPr>
          <w:rFonts w:ascii="Times New Roman" w:hAnsi="Times New Roman"/>
          <w:i/>
          <w:iCs/>
          <w:sz w:val="28"/>
          <w:szCs w:val="28"/>
          <w:lang w:val="kk-KZ"/>
        </w:rPr>
        <w:t>S</w:t>
      </w:r>
      <w:r w:rsidRPr="00806199">
        <w:rPr>
          <w:rFonts w:ascii="Times New Roman" w:hAnsi="Times New Roman"/>
          <w:sz w:val="28"/>
          <w:szCs w:val="28"/>
          <w:vertAlign w:val="subscript"/>
          <w:lang w:val="kk-KZ"/>
        </w:rPr>
        <w:t>құр</w:t>
      </w:r>
      <w:r w:rsidRPr="00806199">
        <w:rPr>
          <w:rFonts w:ascii="Times New Roman" w:hAnsi="Times New Roman"/>
          <w:sz w:val="28"/>
          <w:szCs w:val="28"/>
          <w:lang w:val="kk-KZ"/>
        </w:rPr>
        <w:t>)</w:t>
      </w:r>
    </w:p>
    <w:p w14:paraId="48545382"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Бұл маңызды көрсеткіш, себебі ысқылап қалыптастыру құралдың тұрақтылық периодына тікелей әсер етеді (</w:t>
      </w:r>
      <w:r w:rsidRPr="00806199">
        <w:rPr>
          <w:rFonts w:ascii="Times New Roman" w:hAnsi="Times New Roman"/>
          <w:i/>
          <w:iCs/>
          <w:sz w:val="28"/>
          <w:szCs w:val="28"/>
          <w:lang w:val="kk-KZ"/>
        </w:rPr>
        <w:t>Т</w:t>
      </w:r>
      <w:r w:rsidRPr="00806199">
        <w:rPr>
          <w:rFonts w:ascii="Times New Roman" w:hAnsi="Times New Roman"/>
          <w:sz w:val="28"/>
          <w:szCs w:val="28"/>
          <w:lang w:val="kk-KZ"/>
        </w:rPr>
        <w:t>) [98].</w:t>
      </w:r>
    </w:p>
    <w:p w14:paraId="66147312"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57BE5799" w14:textId="77777777" w:rsidTr="00DC41E7">
        <w:tc>
          <w:tcPr>
            <w:tcW w:w="8926" w:type="dxa"/>
          </w:tcPr>
          <w:p w14:paraId="398F795E" w14:textId="77777777"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құр</w:t>
            </w:r>
            <w:r w:rsidRPr="00806199">
              <w:rPr>
                <w:rFonts w:ascii="Times New Roman" w:hAnsi="Times New Roman"/>
                <w:i/>
                <w:iCs/>
                <w:sz w:val="28"/>
                <w:szCs w:val="28"/>
                <w:lang w:val="kk-KZ"/>
              </w:rPr>
              <w:t>=(Қ+(i·S</w:t>
            </w:r>
            <w:r w:rsidRPr="00806199">
              <w:rPr>
                <w:rFonts w:ascii="Times New Roman" w:hAnsi="Times New Roman"/>
                <w:i/>
                <w:iCs/>
                <w:sz w:val="28"/>
                <w:szCs w:val="28"/>
                <w:vertAlign w:val="subscript"/>
                <w:lang w:val="kk-KZ"/>
              </w:rPr>
              <w:t>қ.қайрау</w:t>
            </w:r>
            <w:r w:rsidRPr="00806199">
              <w:rPr>
                <w:rFonts w:ascii="Times New Roman" w:hAnsi="Times New Roman"/>
                <w:i/>
                <w:iCs/>
                <w:sz w:val="28"/>
                <w:szCs w:val="28"/>
                <w:lang w:val="kk-KZ"/>
              </w:rPr>
              <w:t>))/(Т·(i+1))</w:t>
            </w:r>
          </w:p>
        </w:tc>
        <w:tc>
          <w:tcPr>
            <w:tcW w:w="702" w:type="dxa"/>
          </w:tcPr>
          <w:p w14:paraId="502FE057"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(5.6)</w:t>
            </w:r>
          </w:p>
        </w:tc>
      </w:tr>
    </w:tbl>
    <w:p w14:paraId="3C337B4C" w14:textId="77777777" w:rsidR="00424223" w:rsidRPr="00806199" w:rsidRDefault="00424223" w:rsidP="00B60D6C">
      <w:pPr>
        <w:spacing w:after="0" w:line="240" w:lineRule="auto"/>
        <w:ind w:firstLine="709"/>
        <w:jc w:val="both"/>
        <w:rPr>
          <w:rFonts w:ascii="Times New Roman" w:hAnsi="Times New Roman"/>
          <w:sz w:val="28"/>
          <w:szCs w:val="28"/>
          <w:lang w:val="kk-KZ"/>
        </w:rPr>
      </w:pPr>
    </w:p>
    <w:p w14:paraId="1E0DEFF9" w14:textId="198CE0F7" w:rsidR="00424223" w:rsidRPr="00806199" w:rsidRDefault="00424223" w:rsidP="00B60D6C">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мұндағы:</w:t>
      </w:r>
      <w:r w:rsidRPr="00806199">
        <w:rPr>
          <w:rFonts w:ascii="Times New Roman" w:hAnsi="Times New Roman"/>
          <w:i/>
          <w:iCs/>
          <w:sz w:val="28"/>
          <w:szCs w:val="28"/>
          <w:lang w:val="kk-KZ"/>
        </w:rPr>
        <w:t xml:space="preserve"> Қ</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фреза құны; </w:t>
      </w:r>
      <w:r w:rsidRPr="00806199">
        <w:rPr>
          <w:rFonts w:ascii="Times New Roman" w:hAnsi="Times New Roman"/>
          <w:i/>
          <w:iCs/>
          <w:sz w:val="28"/>
          <w:szCs w:val="28"/>
          <w:lang w:val="kk-KZ"/>
        </w:rPr>
        <w:t>i</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рұқсат етілген қайта қайрау саны;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қ.қайрау</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бір қайта қайрау құны; </w:t>
      </w:r>
      <w:r w:rsidRPr="00806199">
        <w:rPr>
          <w:rFonts w:ascii="Times New Roman" w:hAnsi="Times New Roman"/>
          <w:i/>
          <w:iCs/>
          <w:sz w:val="28"/>
          <w:szCs w:val="28"/>
          <w:lang w:val="kk-KZ"/>
        </w:rPr>
        <w:t>Т</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тұрақтылық периоды (фрезаның қайта қайраулар арасындағы минутпен берілген жұмыс уақыты).</w:t>
      </w:r>
    </w:p>
    <w:p w14:paraId="17BBE360" w14:textId="29A07583"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Ысқылап қалыптастыру нұсқасында </w:t>
      </w:r>
      <w:r w:rsidRPr="00806199">
        <w:rPr>
          <w:rFonts w:ascii="Times New Roman" w:hAnsi="Times New Roman"/>
          <w:i/>
          <w:iCs/>
          <w:sz w:val="28"/>
          <w:szCs w:val="28"/>
          <w:lang w:val="kk-KZ"/>
        </w:rPr>
        <w:t>Т</w:t>
      </w:r>
      <w:r w:rsidRPr="00806199">
        <w:rPr>
          <w:rFonts w:ascii="Times New Roman" w:hAnsi="Times New Roman"/>
          <w:sz w:val="28"/>
          <w:szCs w:val="28"/>
          <w:lang w:val="kk-KZ"/>
        </w:rPr>
        <w:t xml:space="preserve"> артады (мысалы, 20</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40%), ал </w:t>
      </w:r>
      <w:r w:rsidRPr="00806199">
        <w:rPr>
          <w:rFonts w:ascii="Times New Roman" w:hAnsi="Times New Roman"/>
          <w:i/>
          <w:iCs/>
          <w:sz w:val="28"/>
          <w:szCs w:val="28"/>
          <w:lang w:val="kk-KZ"/>
        </w:rPr>
        <w:t>Қ</w:t>
      </w:r>
      <w:r w:rsidRPr="00806199">
        <w:rPr>
          <w:rFonts w:ascii="Times New Roman" w:hAnsi="Times New Roman"/>
          <w:sz w:val="28"/>
          <w:szCs w:val="28"/>
          <w:lang w:val="kk-KZ"/>
        </w:rPr>
        <w:t xml:space="preserve"> бағасына тәсілдің жүзеге асыру бағасы қосылады (энергия + жұмысшының уақыты).</w:t>
      </w:r>
    </w:p>
    <w:p w14:paraId="1E0E8B08"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3. Пайдалану шығындарын есептейміз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пайд</w:t>
      </w:r>
      <w:r w:rsidRPr="00806199">
        <w:rPr>
          <w:rFonts w:ascii="Times New Roman" w:hAnsi="Times New Roman"/>
          <w:sz w:val="28"/>
          <w:szCs w:val="28"/>
          <w:lang w:val="kk-KZ"/>
        </w:rPr>
        <w:t>)</w:t>
      </w:r>
    </w:p>
    <w:p w14:paraId="2EF86B61"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Мұнда біз құралды ауыстыруға арналған уақыт үнемділігін ескереміз.</w:t>
      </w:r>
    </w:p>
    <w:p w14:paraId="0B3C27EE"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096CCF3B" w14:textId="77777777" w:rsidTr="00DC41E7">
        <w:tc>
          <w:tcPr>
            <w:tcW w:w="8926" w:type="dxa"/>
          </w:tcPr>
          <w:p w14:paraId="1DD49813" w14:textId="77777777"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құр</w:t>
            </w:r>
            <w:r w:rsidRPr="00806199">
              <w:rPr>
                <w:rFonts w:ascii="Times New Roman" w:hAnsi="Times New Roman"/>
                <w:i/>
                <w:iCs/>
                <w:sz w:val="28"/>
                <w:szCs w:val="28"/>
                <w:lang w:val="kk-KZ"/>
              </w:rPr>
              <w:t>=(Қ+(i·S</w:t>
            </w:r>
            <w:r w:rsidRPr="00806199">
              <w:rPr>
                <w:rFonts w:ascii="Times New Roman" w:hAnsi="Times New Roman"/>
                <w:i/>
                <w:iCs/>
                <w:sz w:val="28"/>
                <w:szCs w:val="28"/>
                <w:vertAlign w:val="subscript"/>
                <w:lang w:val="kk-KZ"/>
              </w:rPr>
              <w:t>қ.қайрау</w:t>
            </w:r>
            <w:r w:rsidRPr="00806199">
              <w:rPr>
                <w:rFonts w:ascii="Times New Roman" w:hAnsi="Times New Roman"/>
                <w:i/>
                <w:iCs/>
                <w:sz w:val="28"/>
                <w:szCs w:val="28"/>
                <w:lang w:val="kk-KZ"/>
              </w:rPr>
              <w:t>))/(Т·(i+1))</w:t>
            </w:r>
          </w:p>
        </w:tc>
        <w:tc>
          <w:tcPr>
            <w:tcW w:w="702" w:type="dxa"/>
          </w:tcPr>
          <w:p w14:paraId="7FDAD6BB"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(5.7)</w:t>
            </w:r>
          </w:p>
        </w:tc>
      </w:tr>
    </w:tbl>
    <w:p w14:paraId="2E56B153"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4EDD7B0B" w14:textId="0C29B8FF"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мұндағы:</w:t>
      </w:r>
      <w:r w:rsidRPr="00806199">
        <w:rPr>
          <w:rFonts w:ascii="Times New Roman" w:hAnsi="Times New Roman"/>
          <w:i/>
          <w:iCs/>
          <w:sz w:val="28"/>
          <w:szCs w:val="28"/>
          <w:lang w:val="kk-KZ"/>
        </w:rPr>
        <w:t xml:space="preserve"> С</w:t>
      </w:r>
      <w:r w:rsidRPr="00806199">
        <w:rPr>
          <w:rFonts w:ascii="Times New Roman" w:hAnsi="Times New Roman"/>
          <w:i/>
          <w:iCs/>
          <w:sz w:val="28"/>
          <w:szCs w:val="28"/>
          <w:vertAlign w:val="subscript"/>
          <w:lang w:val="kk-KZ"/>
        </w:rPr>
        <w:t>мин</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станоктың минутта жұмыс істеген құны (жұмыскердің жалақысы + станоктың амортизациясы); </w:t>
      </w:r>
      <w:r w:rsidRPr="00806199">
        <w:rPr>
          <w:rFonts w:ascii="Times New Roman" w:hAnsi="Times New Roman"/>
          <w:i/>
          <w:iCs/>
          <w:sz w:val="28"/>
          <w:szCs w:val="28"/>
          <w:lang w:val="kk-KZ"/>
        </w:rPr>
        <w:t>t</w:t>
      </w:r>
      <w:r w:rsidRPr="00806199">
        <w:rPr>
          <w:rFonts w:ascii="Times New Roman" w:hAnsi="Times New Roman"/>
          <w:i/>
          <w:iCs/>
          <w:sz w:val="28"/>
          <w:szCs w:val="28"/>
          <w:vertAlign w:val="subscript"/>
          <w:lang w:val="kk-KZ"/>
        </w:rPr>
        <w:t>нег</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өңдеудің негізгі уақыты; </w:t>
      </w:r>
      <w:r w:rsidRPr="00806199">
        <w:rPr>
          <w:rFonts w:ascii="Times New Roman" w:hAnsi="Times New Roman"/>
          <w:i/>
          <w:iCs/>
          <w:sz w:val="28"/>
          <w:szCs w:val="28"/>
          <w:lang w:val="kk-KZ"/>
        </w:rPr>
        <w:t xml:space="preserve">               t</w:t>
      </w:r>
      <w:r w:rsidRPr="00806199">
        <w:rPr>
          <w:rFonts w:ascii="Times New Roman" w:hAnsi="Times New Roman"/>
          <w:i/>
          <w:iCs/>
          <w:sz w:val="28"/>
          <w:szCs w:val="28"/>
          <w:vertAlign w:val="subscript"/>
          <w:lang w:val="kk-KZ"/>
        </w:rPr>
        <w:t>қосал</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қосалқы уақыт; </w:t>
      </w:r>
      <w:r w:rsidRPr="00806199">
        <w:rPr>
          <w:rFonts w:ascii="Times New Roman" w:hAnsi="Times New Roman"/>
          <w:i/>
          <w:iCs/>
          <w:sz w:val="28"/>
          <w:szCs w:val="28"/>
          <w:lang w:val="kk-KZ"/>
        </w:rPr>
        <w:t>t</w:t>
      </w:r>
      <w:r w:rsidRPr="00806199">
        <w:rPr>
          <w:rFonts w:ascii="Times New Roman" w:hAnsi="Times New Roman"/>
          <w:i/>
          <w:iCs/>
          <w:sz w:val="28"/>
          <w:szCs w:val="28"/>
          <w:vertAlign w:val="subscript"/>
          <w:lang w:val="kk-KZ"/>
        </w:rPr>
        <w:t>ауысым</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өткірлігі жоғалған фрезаны ауыстыруға кеткен уақыт; </w:t>
      </w:r>
      <w:r w:rsidRPr="00806199">
        <w:rPr>
          <w:rFonts w:ascii="Times New Roman" w:hAnsi="Times New Roman"/>
          <w:i/>
          <w:iCs/>
          <w:sz w:val="28"/>
          <w:szCs w:val="28"/>
          <w:lang w:val="kk-KZ"/>
        </w:rPr>
        <w:t xml:space="preserve">  t</w:t>
      </w:r>
      <w:r w:rsidRPr="00806199">
        <w:rPr>
          <w:rFonts w:ascii="Times New Roman" w:hAnsi="Times New Roman"/>
          <w:i/>
          <w:iCs/>
          <w:sz w:val="28"/>
          <w:szCs w:val="28"/>
          <w:vertAlign w:val="subscript"/>
          <w:lang w:val="kk-KZ"/>
        </w:rPr>
        <w:t>смен</w:t>
      </w:r>
      <w:r w:rsidRPr="00806199">
        <w:rPr>
          <w:rFonts w:ascii="Times New Roman" w:hAnsi="Times New Roman"/>
          <w:i/>
          <w:iCs/>
          <w:sz w:val="28"/>
          <w:szCs w:val="28"/>
          <w:lang w:val="kk-KZ"/>
        </w:rPr>
        <w:t>/T</w:t>
      </w:r>
      <w:r w:rsidRPr="00806199">
        <w:rPr>
          <w:rFonts w:ascii="Times New Roman" w:hAnsi="Times New Roman"/>
          <w:sz w:val="28"/>
          <w:szCs w:val="28"/>
          <w:lang w:val="kk-KZ"/>
        </w:rPr>
        <w:t xml:space="preserve"> коэффициенті азаяды, себебі фреза ауыстыруды аз қажет етеді. </w:t>
      </w:r>
    </w:p>
    <w:p w14:paraId="21C63030"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Жылдық эффект.</w:t>
      </w:r>
    </w:p>
    <w:p w14:paraId="4B33571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Бір жылда үнемдейтін қорытынды сумма:</w:t>
      </w:r>
    </w:p>
    <w:p w14:paraId="0BA0C2EF"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424223" w:rsidRPr="00806199" w14:paraId="6EDF2D6F" w14:textId="77777777" w:rsidTr="00DC41E7">
        <w:tc>
          <w:tcPr>
            <w:tcW w:w="8926" w:type="dxa"/>
          </w:tcPr>
          <w:p w14:paraId="3162F96E" w14:textId="2E3BB4D2" w:rsidR="00424223" w:rsidRPr="00806199" w:rsidRDefault="00424223" w:rsidP="00B60D6C">
            <w:pPr>
              <w:pStyle w:val="a6"/>
              <w:spacing w:after="0" w:line="240" w:lineRule="auto"/>
              <w:ind w:left="0" w:firstLine="709"/>
              <w:jc w:val="center"/>
              <w:rPr>
                <w:rFonts w:ascii="Times New Roman" w:hAnsi="Times New Roman"/>
                <w:i/>
                <w:iCs/>
                <w:sz w:val="28"/>
                <w:szCs w:val="28"/>
                <w:lang w:val="kk-KZ"/>
              </w:rPr>
            </w:pPr>
            <w:r w:rsidRPr="00806199">
              <w:rPr>
                <w:rFonts w:ascii="Times New Roman" w:hAnsi="Times New Roman"/>
                <w:i/>
                <w:iCs/>
                <w:sz w:val="28"/>
                <w:szCs w:val="28"/>
                <w:lang w:val="kk-KZ"/>
              </w:rPr>
              <w:t>Э=(С</w:t>
            </w:r>
            <w:r w:rsidRPr="00806199">
              <w:rPr>
                <w:rFonts w:ascii="Times New Roman" w:hAnsi="Times New Roman"/>
                <w:i/>
                <w:iCs/>
                <w:sz w:val="28"/>
                <w:szCs w:val="28"/>
                <w:vertAlign w:val="subscript"/>
                <w:lang w:val="kk-KZ"/>
              </w:rPr>
              <w:t>үн</w:t>
            </w:r>
            <w:r w:rsidRPr="00806199">
              <w:rPr>
                <w:rFonts w:ascii="Times New Roman" w:hAnsi="Times New Roman"/>
                <w:i/>
                <w:iCs/>
                <w:sz w:val="28"/>
                <w:szCs w:val="28"/>
                <w:lang w:val="kk-KZ"/>
              </w:rPr>
              <w:t xml:space="preserve">·N) </w:t>
            </w:r>
            <w:r w:rsidR="00550994" w:rsidRPr="00806199">
              <w:rPr>
                <w:rFonts w:ascii="Times New Roman" w:hAnsi="Times New Roman"/>
                <w:i/>
                <w:iCs/>
                <w:sz w:val="28"/>
                <w:szCs w:val="28"/>
                <w:lang w:val="kk-KZ"/>
              </w:rPr>
              <w:t>-</w:t>
            </w:r>
            <w:r w:rsidRPr="00806199">
              <w:rPr>
                <w:rFonts w:ascii="Times New Roman" w:hAnsi="Times New Roman"/>
                <w:i/>
                <w:iCs/>
                <w:sz w:val="28"/>
                <w:szCs w:val="28"/>
                <w:lang w:val="kk-KZ"/>
              </w:rPr>
              <w:t xml:space="preserve"> K</w:t>
            </w:r>
          </w:p>
        </w:tc>
        <w:tc>
          <w:tcPr>
            <w:tcW w:w="702" w:type="dxa"/>
          </w:tcPr>
          <w:p w14:paraId="3D07CA0D" w14:textId="77777777" w:rsidR="00424223" w:rsidRPr="00806199" w:rsidRDefault="00424223" w:rsidP="00B60D6C">
            <w:pPr>
              <w:pStyle w:val="a6"/>
              <w:spacing w:after="0" w:line="240" w:lineRule="auto"/>
              <w:ind w:left="0" w:firstLine="709"/>
              <w:jc w:val="center"/>
              <w:rPr>
                <w:rFonts w:ascii="Times New Roman" w:hAnsi="Times New Roman"/>
                <w:sz w:val="28"/>
                <w:szCs w:val="28"/>
                <w:lang w:val="kk-KZ"/>
              </w:rPr>
            </w:pPr>
            <w:r w:rsidRPr="00806199">
              <w:rPr>
                <w:rFonts w:ascii="Times New Roman" w:hAnsi="Times New Roman"/>
                <w:sz w:val="28"/>
                <w:szCs w:val="28"/>
                <w:lang w:val="kk-KZ"/>
              </w:rPr>
              <w:t>(5.8)</w:t>
            </w:r>
          </w:p>
        </w:tc>
      </w:tr>
    </w:tbl>
    <w:p w14:paraId="02DEFDEE"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3FC037A7" w14:textId="3689F64C"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мұндағы: </w:t>
      </w:r>
      <w:r w:rsidRPr="00806199">
        <w:rPr>
          <w:rFonts w:ascii="Times New Roman" w:hAnsi="Times New Roman"/>
          <w:i/>
          <w:iCs/>
          <w:sz w:val="28"/>
          <w:szCs w:val="28"/>
          <w:lang w:val="kk-KZ"/>
        </w:rPr>
        <w:t>N</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бұйымдарды шығарудың жылдық көлемі;</w:t>
      </w:r>
    </w:p>
    <w:p w14:paraId="4C23D13E" w14:textId="413E0FB8"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ab/>
        <w:t xml:space="preserve">            </w:t>
      </w:r>
      <w:r w:rsidRPr="00806199">
        <w:rPr>
          <w:rFonts w:ascii="Times New Roman" w:hAnsi="Times New Roman"/>
          <w:i/>
          <w:iCs/>
          <w:sz w:val="28"/>
          <w:szCs w:val="28"/>
          <w:lang w:val="kk-KZ"/>
        </w:rPr>
        <w:t>K</w:t>
      </w:r>
      <w:r w:rsidRPr="00806199">
        <w:rPr>
          <w:rFonts w:ascii="Times New Roman" w:hAnsi="Times New Roman"/>
          <w:sz w:val="28"/>
          <w:szCs w:val="28"/>
          <w:lang w:val="kk-KZ"/>
        </w:rPr>
        <w:t xml:space="preserve"> </w:t>
      </w:r>
      <w:r w:rsidR="00550994" w:rsidRPr="00806199">
        <w:rPr>
          <w:rFonts w:ascii="Times New Roman" w:hAnsi="Times New Roman"/>
          <w:sz w:val="28"/>
          <w:szCs w:val="28"/>
          <w:lang w:val="kk-KZ"/>
        </w:rPr>
        <w:t>-</w:t>
      </w:r>
      <w:r w:rsidRPr="00806199">
        <w:rPr>
          <w:rFonts w:ascii="Times New Roman" w:hAnsi="Times New Roman"/>
          <w:sz w:val="28"/>
          <w:szCs w:val="28"/>
          <w:lang w:val="kk-KZ"/>
        </w:rPr>
        <w:t xml:space="preserve"> күрделі салымдар (егер сіз арнайы жабдықты немесе жұмыс істейтін құрылғыны сатып алсаңыз).</w:t>
      </w:r>
    </w:p>
    <w:p w14:paraId="151F249F"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 Есептеуді аяқтау үшін бізде базалық мәндер жұбы жоқ, бірақ біз оларды жиынтық соманы алу үшін саланың орташа мәні ретінде қабылдай аламыз.</w:t>
      </w:r>
    </w:p>
    <w:p w14:paraId="66CCAD38"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551E25CB" w14:textId="3FF5924D" w:rsidR="00424223" w:rsidRPr="00806199" w:rsidRDefault="00D75606"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Кесте</w:t>
      </w:r>
      <w:r w:rsidRPr="00806199">
        <w:rPr>
          <w:rFonts w:ascii="Times New Roman" w:hAnsi="Times New Roman"/>
          <w:i/>
          <w:iCs/>
          <w:sz w:val="28"/>
          <w:szCs w:val="28"/>
          <w:lang w:val="kk-KZ"/>
        </w:rPr>
        <w:t xml:space="preserve"> </w:t>
      </w:r>
      <w:r w:rsidR="00424223" w:rsidRPr="00806199">
        <w:rPr>
          <w:rFonts w:ascii="Times New Roman" w:hAnsi="Times New Roman"/>
          <w:sz w:val="28"/>
          <w:szCs w:val="28"/>
          <w:lang w:val="kk-KZ"/>
        </w:rPr>
        <w:t>5.1</w:t>
      </w:r>
      <w:r w:rsidR="00424223" w:rsidRPr="00806199">
        <w:rPr>
          <w:rFonts w:ascii="Times New Roman" w:hAnsi="Times New Roman"/>
          <w:i/>
          <w:iCs/>
          <w:sz w:val="28"/>
          <w:szCs w:val="28"/>
          <w:lang w:val="kk-KZ"/>
        </w:rPr>
        <w:t xml:space="preserve"> </w:t>
      </w:r>
      <w:r w:rsidR="00550994" w:rsidRPr="00806199">
        <w:rPr>
          <w:rFonts w:ascii="Times New Roman" w:hAnsi="Times New Roman"/>
          <w:i/>
          <w:iCs/>
          <w:sz w:val="28"/>
          <w:szCs w:val="28"/>
          <w:lang w:val="kk-KZ"/>
        </w:rPr>
        <w:t>-</w:t>
      </w:r>
      <w:r w:rsidR="00424223" w:rsidRPr="00806199">
        <w:rPr>
          <w:rFonts w:ascii="Times New Roman" w:hAnsi="Times New Roman"/>
          <w:i/>
          <w:iCs/>
          <w:sz w:val="28"/>
          <w:szCs w:val="28"/>
          <w:lang w:val="kk-KZ"/>
        </w:rPr>
        <w:t xml:space="preserve"> </w:t>
      </w:r>
      <w:r w:rsidR="00424223" w:rsidRPr="00806199">
        <w:rPr>
          <w:rFonts w:ascii="Times New Roman" w:hAnsi="Times New Roman"/>
          <w:sz w:val="28"/>
          <w:szCs w:val="28"/>
          <w:lang w:val="kk-KZ"/>
        </w:rPr>
        <w:t>Бастапқы деректер</w:t>
      </w:r>
    </w:p>
    <w:p w14:paraId="4AFA6AF7" w14:textId="77777777" w:rsidR="00B9130D" w:rsidRPr="00806199" w:rsidRDefault="00B9130D" w:rsidP="00B60D6C">
      <w:pPr>
        <w:pStyle w:val="a6"/>
        <w:spacing w:after="0" w:line="240" w:lineRule="auto"/>
        <w:ind w:left="0" w:firstLine="709"/>
        <w:jc w:val="both"/>
        <w:rPr>
          <w:rFonts w:ascii="Times New Roman" w:hAnsi="Times New Roman"/>
          <w:sz w:val="28"/>
          <w:szCs w:val="28"/>
          <w:lang w:val="kk-KZ"/>
        </w:rPr>
      </w:pPr>
    </w:p>
    <w:tbl>
      <w:tblPr>
        <w:tblStyle w:val="aa"/>
        <w:tblW w:w="0" w:type="auto"/>
        <w:tblLayout w:type="fixed"/>
        <w:tblLook w:val="04A0" w:firstRow="1" w:lastRow="0" w:firstColumn="1" w:lastColumn="0" w:noHBand="0" w:noVBand="1"/>
      </w:tblPr>
      <w:tblGrid>
        <w:gridCol w:w="1271"/>
        <w:gridCol w:w="1134"/>
        <w:gridCol w:w="1134"/>
        <w:gridCol w:w="1276"/>
        <w:gridCol w:w="1276"/>
        <w:gridCol w:w="992"/>
        <w:gridCol w:w="1058"/>
        <w:gridCol w:w="1487"/>
      </w:tblGrid>
      <w:tr w:rsidR="00424223" w:rsidRPr="00806199" w14:paraId="2B4601DC" w14:textId="77777777" w:rsidTr="00926ACC">
        <w:tc>
          <w:tcPr>
            <w:tcW w:w="1271" w:type="dxa"/>
          </w:tcPr>
          <w:p w14:paraId="009CBE88"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Фреза құны (</w:t>
            </w:r>
            <w:r w:rsidRPr="00806199">
              <w:rPr>
                <w:rFonts w:ascii="Times New Roman" w:hAnsi="Times New Roman"/>
                <w:i/>
                <w:iCs/>
                <w:sz w:val="28"/>
                <w:szCs w:val="28"/>
                <w:lang w:val="kk-KZ"/>
              </w:rPr>
              <w:t>Қ</w:t>
            </w:r>
            <w:r w:rsidRPr="00806199">
              <w:rPr>
                <w:rFonts w:ascii="Times New Roman" w:hAnsi="Times New Roman"/>
                <w:sz w:val="28"/>
                <w:szCs w:val="28"/>
                <w:lang w:val="kk-KZ"/>
              </w:rPr>
              <w:t>)</w:t>
            </w:r>
          </w:p>
        </w:tc>
        <w:tc>
          <w:tcPr>
            <w:tcW w:w="1134" w:type="dxa"/>
          </w:tcPr>
          <w:p w14:paraId="18461C75"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Қайта қайрау құны (</w:t>
            </w:r>
            <w:r w:rsidRPr="00806199">
              <w:rPr>
                <w:rFonts w:ascii="Times New Roman" w:hAnsi="Times New Roman"/>
                <w:i/>
                <w:iCs/>
                <w:sz w:val="28"/>
                <w:szCs w:val="28"/>
                <w:lang w:val="kk-KZ"/>
              </w:rPr>
              <w:t>S</w:t>
            </w:r>
            <w:r w:rsidRPr="00806199">
              <w:rPr>
                <w:rFonts w:ascii="Times New Roman" w:hAnsi="Times New Roman"/>
                <w:i/>
                <w:iCs/>
                <w:sz w:val="28"/>
                <w:szCs w:val="28"/>
                <w:vertAlign w:val="subscript"/>
                <w:lang w:val="kk-KZ"/>
              </w:rPr>
              <w:t>қ.қайр</w:t>
            </w:r>
            <w:r w:rsidRPr="00806199">
              <w:rPr>
                <w:rFonts w:ascii="Times New Roman" w:hAnsi="Times New Roman"/>
                <w:sz w:val="28"/>
                <w:szCs w:val="28"/>
                <w:lang w:val="kk-KZ"/>
              </w:rPr>
              <w:t>)</w:t>
            </w:r>
          </w:p>
        </w:tc>
        <w:tc>
          <w:tcPr>
            <w:tcW w:w="1134" w:type="dxa"/>
          </w:tcPr>
          <w:p w14:paraId="54BE7F0F"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Қайта қайрау саны (</w:t>
            </w:r>
            <w:r w:rsidRPr="00806199">
              <w:rPr>
                <w:rFonts w:ascii="Times New Roman" w:hAnsi="Times New Roman"/>
                <w:i/>
                <w:iCs/>
                <w:sz w:val="28"/>
                <w:szCs w:val="28"/>
                <w:lang w:val="kk-KZ"/>
              </w:rPr>
              <w:t>i</w:t>
            </w:r>
            <w:r w:rsidRPr="00806199">
              <w:rPr>
                <w:rFonts w:ascii="Times New Roman" w:hAnsi="Times New Roman"/>
                <w:sz w:val="28"/>
                <w:szCs w:val="28"/>
                <w:lang w:val="kk-KZ"/>
              </w:rPr>
              <w:t>)</w:t>
            </w:r>
          </w:p>
        </w:tc>
        <w:tc>
          <w:tcPr>
            <w:tcW w:w="1276" w:type="dxa"/>
          </w:tcPr>
          <w:p w14:paraId="2B1D3D87"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Базалық тұрақтылық периоды  (</w:t>
            </w:r>
            <w:r w:rsidRPr="00806199">
              <w:rPr>
                <w:rFonts w:ascii="Times New Roman" w:hAnsi="Times New Roman"/>
                <w:i/>
                <w:iCs/>
                <w:sz w:val="28"/>
                <w:szCs w:val="28"/>
                <w:lang w:val="kk-KZ"/>
              </w:rPr>
              <w:t>Т</w:t>
            </w:r>
            <w:r w:rsidRPr="00806199">
              <w:rPr>
                <w:rFonts w:ascii="Times New Roman" w:hAnsi="Times New Roman"/>
                <w:i/>
                <w:iCs/>
                <w:sz w:val="28"/>
                <w:szCs w:val="28"/>
                <w:vertAlign w:val="subscript"/>
                <w:lang w:val="kk-KZ"/>
              </w:rPr>
              <w:t>1</w:t>
            </w:r>
            <w:r w:rsidRPr="00806199">
              <w:rPr>
                <w:rFonts w:ascii="Times New Roman" w:hAnsi="Times New Roman"/>
                <w:sz w:val="28"/>
                <w:szCs w:val="28"/>
                <w:lang w:val="kk-KZ"/>
              </w:rPr>
              <w:t>)</w:t>
            </w:r>
          </w:p>
        </w:tc>
        <w:tc>
          <w:tcPr>
            <w:tcW w:w="1276" w:type="dxa"/>
          </w:tcPr>
          <w:p w14:paraId="1BCE2263"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Жаңа тұрақтылық (</w:t>
            </w:r>
            <w:r w:rsidRPr="00806199">
              <w:rPr>
                <w:rFonts w:ascii="Times New Roman" w:hAnsi="Times New Roman"/>
                <w:i/>
                <w:iCs/>
                <w:sz w:val="28"/>
                <w:szCs w:val="28"/>
                <w:lang w:val="kk-KZ"/>
              </w:rPr>
              <w:t>Т</w:t>
            </w:r>
            <w:r w:rsidRPr="00806199">
              <w:rPr>
                <w:rFonts w:ascii="Times New Roman" w:hAnsi="Times New Roman"/>
                <w:i/>
                <w:iCs/>
                <w:sz w:val="28"/>
                <w:szCs w:val="28"/>
                <w:vertAlign w:val="subscript"/>
                <w:lang w:val="kk-KZ"/>
              </w:rPr>
              <w:t>2</w:t>
            </w:r>
            <w:r w:rsidRPr="00806199">
              <w:rPr>
                <w:rFonts w:ascii="Times New Roman" w:hAnsi="Times New Roman"/>
                <w:sz w:val="28"/>
                <w:szCs w:val="28"/>
                <w:lang w:val="kk-KZ"/>
              </w:rPr>
              <w:t>)</w:t>
            </w:r>
          </w:p>
        </w:tc>
        <w:tc>
          <w:tcPr>
            <w:tcW w:w="992" w:type="dxa"/>
          </w:tcPr>
          <w:p w14:paraId="4E09E83C" w14:textId="6B176CC9"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Жылдық көлем (</w:t>
            </w:r>
            <w:r w:rsidRPr="00806199">
              <w:rPr>
                <w:rFonts w:ascii="Times New Roman" w:hAnsi="Times New Roman"/>
                <w:i/>
                <w:iCs/>
                <w:sz w:val="28"/>
                <w:szCs w:val="28"/>
                <w:lang w:val="kk-KZ"/>
              </w:rPr>
              <w:t>N</w:t>
            </w:r>
            <w:r w:rsidRPr="00806199">
              <w:rPr>
                <w:rFonts w:ascii="Times New Roman" w:hAnsi="Times New Roman"/>
                <w:sz w:val="28"/>
                <w:szCs w:val="28"/>
                <w:lang w:val="kk-KZ"/>
              </w:rPr>
              <w:t>)</w:t>
            </w:r>
          </w:p>
        </w:tc>
        <w:tc>
          <w:tcPr>
            <w:tcW w:w="1058" w:type="dxa"/>
          </w:tcPr>
          <w:p w14:paraId="6D1F2F71"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Фрезаны ауыстыру уақыты (</w:t>
            </w:r>
            <w:r w:rsidRPr="00806199">
              <w:rPr>
                <w:rFonts w:ascii="Times New Roman" w:hAnsi="Times New Roman"/>
                <w:i/>
                <w:iCs/>
                <w:sz w:val="28"/>
                <w:szCs w:val="28"/>
                <w:lang w:val="kk-KZ"/>
              </w:rPr>
              <w:t>t</w:t>
            </w:r>
            <w:r w:rsidRPr="00806199">
              <w:rPr>
                <w:rFonts w:ascii="Times New Roman" w:hAnsi="Times New Roman"/>
                <w:i/>
                <w:iCs/>
                <w:sz w:val="28"/>
                <w:szCs w:val="28"/>
                <w:vertAlign w:val="subscript"/>
                <w:lang w:val="kk-KZ"/>
              </w:rPr>
              <w:t>ауыс</w:t>
            </w:r>
            <w:r w:rsidRPr="00806199">
              <w:rPr>
                <w:rFonts w:ascii="Times New Roman" w:hAnsi="Times New Roman"/>
                <w:sz w:val="28"/>
                <w:szCs w:val="28"/>
                <w:lang w:val="kk-KZ"/>
              </w:rPr>
              <w:t>)</w:t>
            </w:r>
          </w:p>
        </w:tc>
        <w:tc>
          <w:tcPr>
            <w:tcW w:w="1487" w:type="dxa"/>
          </w:tcPr>
          <w:p w14:paraId="606C0699"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Станоктың минуттықжұмыс істеу құны (</w:t>
            </w:r>
            <w:r w:rsidRPr="00806199">
              <w:rPr>
                <w:rFonts w:ascii="Times New Roman" w:hAnsi="Times New Roman"/>
                <w:i/>
                <w:iCs/>
                <w:sz w:val="28"/>
                <w:szCs w:val="28"/>
                <w:lang w:val="kk-KZ"/>
              </w:rPr>
              <w:t>С мин</w:t>
            </w:r>
            <w:r w:rsidRPr="00806199">
              <w:rPr>
                <w:rFonts w:ascii="Times New Roman" w:hAnsi="Times New Roman"/>
                <w:sz w:val="28"/>
                <w:szCs w:val="28"/>
                <w:lang w:val="kk-KZ"/>
              </w:rPr>
              <w:t>)</w:t>
            </w:r>
          </w:p>
        </w:tc>
      </w:tr>
      <w:tr w:rsidR="00424223" w:rsidRPr="00806199" w14:paraId="30704B38" w14:textId="77777777" w:rsidTr="00926ACC">
        <w:tc>
          <w:tcPr>
            <w:tcW w:w="1271" w:type="dxa"/>
          </w:tcPr>
          <w:p w14:paraId="37C22C70"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60000тг</w:t>
            </w:r>
          </w:p>
        </w:tc>
        <w:tc>
          <w:tcPr>
            <w:tcW w:w="1134" w:type="dxa"/>
          </w:tcPr>
          <w:p w14:paraId="2F2FA486"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9000тг</w:t>
            </w:r>
          </w:p>
        </w:tc>
        <w:tc>
          <w:tcPr>
            <w:tcW w:w="1134" w:type="dxa"/>
          </w:tcPr>
          <w:p w14:paraId="51C7685E"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 рет (модульдік фреза үшін стандарт)</w:t>
            </w:r>
          </w:p>
        </w:tc>
        <w:tc>
          <w:tcPr>
            <w:tcW w:w="1276" w:type="dxa"/>
          </w:tcPr>
          <w:p w14:paraId="69FBC71F"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60 мин (ысқылап қалыптастыруға дейінгі шартты стандарт)</w:t>
            </w:r>
          </w:p>
        </w:tc>
        <w:tc>
          <w:tcPr>
            <w:tcW w:w="1276" w:type="dxa"/>
          </w:tcPr>
          <w:p w14:paraId="7B12DC74"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90 мин (өзінің+30 минут)</w:t>
            </w:r>
          </w:p>
        </w:tc>
        <w:tc>
          <w:tcPr>
            <w:tcW w:w="992" w:type="dxa"/>
          </w:tcPr>
          <w:p w14:paraId="1DA0596F"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500 бұйым</w:t>
            </w:r>
          </w:p>
        </w:tc>
        <w:tc>
          <w:tcPr>
            <w:tcW w:w="1058" w:type="dxa"/>
          </w:tcPr>
          <w:p w14:paraId="2B93C494"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15 мин</w:t>
            </w:r>
          </w:p>
        </w:tc>
        <w:tc>
          <w:tcPr>
            <w:tcW w:w="1487" w:type="dxa"/>
          </w:tcPr>
          <w:p w14:paraId="5EE91FA8" w14:textId="77777777" w:rsidR="00424223" w:rsidRPr="00806199" w:rsidRDefault="00424223" w:rsidP="00926ACC">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150 теңге/мин (жалақыны және амортизацияны ескергенде)</w:t>
            </w:r>
          </w:p>
        </w:tc>
      </w:tr>
    </w:tbl>
    <w:p w14:paraId="5F027F5B" w14:textId="77777777" w:rsidR="00424223" w:rsidRPr="00806199" w:rsidRDefault="00424223" w:rsidP="00B60D6C">
      <w:pPr>
        <w:pStyle w:val="a6"/>
        <w:spacing w:after="0" w:line="240" w:lineRule="auto"/>
        <w:ind w:left="0" w:firstLine="709"/>
        <w:jc w:val="right"/>
        <w:rPr>
          <w:rFonts w:ascii="Times New Roman" w:hAnsi="Times New Roman"/>
          <w:b/>
          <w:bCs/>
          <w:i/>
          <w:iCs/>
          <w:sz w:val="28"/>
          <w:szCs w:val="28"/>
          <w:lang w:val="kk-KZ"/>
        </w:rPr>
      </w:pPr>
    </w:p>
    <w:p w14:paraId="0408A5A6" w14:textId="77777777" w:rsidR="00926ACC" w:rsidRPr="00806199" w:rsidRDefault="00926ACC" w:rsidP="00B60D6C">
      <w:pPr>
        <w:pStyle w:val="a6"/>
        <w:spacing w:after="0" w:line="240" w:lineRule="auto"/>
        <w:ind w:left="0" w:firstLine="709"/>
        <w:jc w:val="both"/>
        <w:rPr>
          <w:rFonts w:ascii="Times New Roman" w:hAnsi="Times New Roman"/>
          <w:sz w:val="28"/>
          <w:szCs w:val="28"/>
          <w:lang w:val="kk-KZ"/>
        </w:rPr>
      </w:pPr>
    </w:p>
    <w:p w14:paraId="330A00A8" w14:textId="77777777" w:rsidR="00926ACC" w:rsidRPr="00806199" w:rsidRDefault="00926ACC" w:rsidP="00B60D6C">
      <w:pPr>
        <w:pStyle w:val="a6"/>
        <w:spacing w:after="0" w:line="240" w:lineRule="auto"/>
        <w:ind w:left="0" w:firstLine="709"/>
        <w:jc w:val="both"/>
        <w:rPr>
          <w:rFonts w:ascii="Times New Roman" w:hAnsi="Times New Roman"/>
          <w:sz w:val="28"/>
          <w:szCs w:val="28"/>
          <w:lang w:val="kk-KZ"/>
        </w:rPr>
      </w:pPr>
    </w:p>
    <w:p w14:paraId="7DDCA1FE" w14:textId="082DB38F" w:rsidR="00424223" w:rsidRPr="00806199" w:rsidRDefault="00D75606"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Кесте </w:t>
      </w:r>
      <w:r w:rsidR="00424223" w:rsidRPr="00806199">
        <w:rPr>
          <w:rFonts w:ascii="Times New Roman" w:hAnsi="Times New Roman"/>
          <w:sz w:val="28"/>
          <w:szCs w:val="28"/>
          <w:lang w:val="kk-KZ"/>
        </w:rPr>
        <w:t xml:space="preserve">5.2 </w:t>
      </w:r>
      <w:r w:rsidRPr="00806199">
        <w:rPr>
          <w:rFonts w:ascii="Times New Roman" w:hAnsi="Times New Roman"/>
          <w:sz w:val="28"/>
          <w:szCs w:val="28"/>
          <w:lang w:val="kk-KZ"/>
        </w:rPr>
        <w:t>–</w:t>
      </w:r>
      <w:r w:rsidR="00424223" w:rsidRPr="00806199">
        <w:rPr>
          <w:rFonts w:ascii="Times New Roman" w:hAnsi="Times New Roman"/>
          <w:sz w:val="28"/>
          <w:szCs w:val="28"/>
          <w:lang w:val="kk-KZ"/>
        </w:rPr>
        <w:t xml:space="preserve"> Техникалық</w:t>
      </w:r>
      <w:r w:rsidR="00550994" w:rsidRPr="00806199">
        <w:rPr>
          <w:rFonts w:ascii="Times New Roman" w:hAnsi="Times New Roman"/>
          <w:sz w:val="28"/>
          <w:szCs w:val="28"/>
          <w:lang w:val="kk-KZ"/>
        </w:rPr>
        <w:t>-</w:t>
      </w:r>
      <w:r w:rsidR="00424223" w:rsidRPr="00806199">
        <w:rPr>
          <w:rFonts w:ascii="Times New Roman" w:hAnsi="Times New Roman"/>
          <w:sz w:val="28"/>
          <w:szCs w:val="28"/>
          <w:lang w:val="kk-KZ"/>
        </w:rPr>
        <w:t>экономикалық көрсеткіштердің салыстырмалы мәндері</w:t>
      </w:r>
    </w:p>
    <w:p w14:paraId="5C4E3935" w14:textId="77777777" w:rsidR="00B9130D" w:rsidRPr="00806199" w:rsidRDefault="00B9130D" w:rsidP="00B60D6C">
      <w:pPr>
        <w:pStyle w:val="a6"/>
        <w:spacing w:after="0" w:line="240" w:lineRule="auto"/>
        <w:ind w:left="0" w:firstLine="709"/>
        <w:jc w:val="both"/>
        <w:rPr>
          <w:rFonts w:ascii="Times New Roman" w:hAnsi="Times New Roman"/>
          <w:sz w:val="28"/>
          <w:szCs w:val="28"/>
          <w:lang w:val="kk-KZ"/>
        </w:rPr>
      </w:pPr>
    </w:p>
    <w:tbl>
      <w:tblPr>
        <w:tblStyle w:val="aa"/>
        <w:tblW w:w="0" w:type="auto"/>
        <w:tblLook w:val="04A0" w:firstRow="1" w:lastRow="0" w:firstColumn="1" w:lastColumn="0" w:noHBand="0" w:noVBand="1"/>
      </w:tblPr>
      <w:tblGrid>
        <w:gridCol w:w="559"/>
        <w:gridCol w:w="4329"/>
        <w:gridCol w:w="1138"/>
        <w:gridCol w:w="1200"/>
        <w:gridCol w:w="2402"/>
      </w:tblGrid>
      <w:tr w:rsidR="00424223" w:rsidRPr="00806199" w14:paraId="164E38C6" w14:textId="77777777" w:rsidTr="00926ACC">
        <w:tc>
          <w:tcPr>
            <w:tcW w:w="559" w:type="dxa"/>
          </w:tcPr>
          <w:p w14:paraId="143F889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 р/с</w:t>
            </w:r>
          </w:p>
        </w:tc>
        <w:tc>
          <w:tcPr>
            <w:tcW w:w="4329" w:type="dxa"/>
          </w:tcPr>
          <w:p w14:paraId="64687B8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Көрсеткіштің атауы</w:t>
            </w:r>
          </w:p>
        </w:tc>
        <w:tc>
          <w:tcPr>
            <w:tcW w:w="1138" w:type="dxa"/>
          </w:tcPr>
          <w:p w14:paraId="17589084"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Өлшем бірлігі</w:t>
            </w:r>
          </w:p>
        </w:tc>
        <w:tc>
          <w:tcPr>
            <w:tcW w:w="1200" w:type="dxa"/>
          </w:tcPr>
          <w:p w14:paraId="3BACC596"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Базалық нұсқа</w:t>
            </w:r>
          </w:p>
        </w:tc>
        <w:tc>
          <w:tcPr>
            <w:tcW w:w="2402" w:type="dxa"/>
          </w:tcPr>
          <w:p w14:paraId="6E24D6B8"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қалыптастырумен нұсқа</w:t>
            </w:r>
          </w:p>
        </w:tc>
      </w:tr>
      <w:tr w:rsidR="00424223" w:rsidRPr="00806199" w14:paraId="28B1C348" w14:textId="77777777" w:rsidTr="00926ACC">
        <w:tc>
          <w:tcPr>
            <w:tcW w:w="559" w:type="dxa"/>
          </w:tcPr>
          <w:p w14:paraId="51E4B502"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1</w:t>
            </w:r>
          </w:p>
        </w:tc>
        <w:tc>
          <w:tcPr>
            <w:tcW w:w="4329" w:type="dxa"/>
          </w:tcPr>
          <w:p w14:paraId="4E00E697"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Бұйымдарды шығарудың жылдық көлемі</w:t>
            </w:r>
          </w:p>
        </w:tc>
        <w:tc>
          <w:tcPr>
            <w:tcW w:w="1138" w:type="dxa"/>
          </w:tcPr>
          <w:p w14:paraId="139B1908"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дана</w:t>
            </w:r>
          </w:p>
        </w:tc>
        <w:tc>
          <w:tcPr>
            <w:tcW w:w="1200" w:type="dxa"/>
          </w:tcPr>
          <w:p w14:paraId="401C0A2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500</w:t>
            </w:r>
          </w:p>
        </w:tc>
        <w:tc>
          <w:tcPr>
            <w:tcW w:w="2402" w:type="dxa"/>
          </w:tcPr>
          <w:p w14:paraId="0EBDF6CD"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500</w:t>
            </w:r>
          </w:p>
        </w:tc>
      </w:tr>
      <w:tr w:rsidR="00424223" w:rsidRPr="00806199" w14:paraId="5E4D633A" w14:textId="77777777" w:rsidTr="00926ACC">
        <w:tc>
          <w:tcPr>
            <w:tcW w:w="559" w:type="dxa"/>
          </w:tcPr>
          <w:p w14:paraId="469D6C76"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2</w:t>
            </w:r>
          </w:p>
        </w:tc>
        <w:tc>
          <w:tcPr>
            <w:tcW w:w="4329" w:type="dxa"/>
          </w:tcPr>
          <w:p w14:paraId="2056B366"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Фрезаның тұрақтылығы (Т)</w:t>
            </w:r>
          </w:p>
        </w:tc>
        <w:tc>
          <w:tcPr>
            <w:tcW w:w="1138" w:type="dxa"/>
          </w:tcPr>
          <w:p w14:paraId="392D234D"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мин</w:t>
            </w:r>
          </w:p>
        </w:tc>
        <w:tc>
          <w:tcPr>
            <w:tcW w:w="1200" w:type="dxa"/>
          </w:tcPr>
          <w:p w14:paraId="13B0133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60</w:t>
            </w:r>
          </w:p>
        </w:tc>
        <w:tc>
          <w:tcPr>
            <w:tcW w:w="2402" w:type="dxa"/>
          </w:tcPr>
          <w:p w14:paraId="64DF1C4B"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90</w:t>
            </w:r>
          </w:p>
        </w:tc>
      </w:tr>
      <w:tr w:rsidR="00424223" w:rsidRPr="00806199" w14:paraId="4C1477A8" w14:textId="77777777" w:rsidTr="00926ACC">
        <w:tc>
          <w:tcPr>
            <w:tcW w:w="559" w:type="dxa"/>
          </w:tcPr>
          <w:p w14:paraId="59E49D2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3</w:t>
            </w:r>
          </w:p>
        </w:tc>
        <w:tc>
          <w:tcPr>
            <w:tcW w:w="4329" w:type="dxa"/>
          </w:tcPr>
          <w:p w14:paraId="326EEA3E"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 xml:space="preserve">Бір бұйымды өңдеу уақыты </w:t>
            </w:r>
          </w:p>
        </w:tc>
        <w:tc>
          <w:tcPr>
            <w:tcW w:w="1138" w:type="dxa"/>
          </w:tcPr>
          <w:p w14:paraId="641D2204"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мин</w:t>
            </w:r>
          </w:p>
        </w:tc>
        <w:tc>
          <w:tcPr>
            <w:tcW w:w="1200" w:type="dxa"/>
          </w:tcPr>
          <w:p w14:paraId="4CAED6F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40</w:t>
            </w:r>
          </w:p>
        </w:tc>
        <w:tc>
          <w:tcPr>
            <w:tcW w:w="2402" w:type="dxa"/>
          </w:tcPr>
          <w:p w14:paraId="6A79573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40</w:t>
            </w:r>
          </w:p>
        </w:tc>
      </w:tr>
      <w:tr w:rsidR="00424223" w:rsidRPr="00806199" w14:paraId="6013F483" w14:textId="77777777" w:rsidTr="00926ACC">
        <w:tc>
          <w:tcPr>
            <w:tcW w:w="559" w:type="dxa"/>
          </w:tcPr>
          <w:p w14:paraId="483F4039"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4</w:t>
            </w:r>
          </w:p>
        </w:tc>
        <w:tc>
          <w:tcPr>
            <w:tcW w:w="4329" w:type="dxa"/>
          </w:tcPr>
          <w:p w14:paraId="3D8F9C87"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Құралды қайта қайрау саны</w:t>
            </w:r>
          </w:p>
        </w:tc>
        <w:tc>
          <w:tcPr>
            <w:tcW w:w="1138" w:type="dxa"/>
          </w:tcPr>
          <w:p w14:paraId="4974CE5E"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дана</w:t>
            </w:r>
          </w:p>
        </w:tc>
        <w:tc>
          <w:tcPr>
            <w:tcW w:w="1200" w:type="dxa"/>
          </w:tcPr>
          <w:p w14:paraId="211DD87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w:t>
            </w:r>
          </w:p>
        </w:tc>
        <w:tc>
          <w:tcPr>
            <w:tcW w:w="2402" w:type="dxa"/>
          </w:tcPr>
          <w:p w14:paraId="11074CA4"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w:t>
            </w:r>
          </w:p>
        </w:tc>
      </w:tr>
      <w:tr w:rsidR="00424223" w:rsidRPr="00806199" w14:paraId="4F4782E6" w14:textId="77777777" w:rsidTr="00926ACC">
        <w:tc>
          <w:tcPr>
            <w:tcW w:w="559" w:type="dxa"/>
          </w:tcPr>
          <w:p w14:paraId="7898239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w:t>
            </w:r>
          </w:p>
        </w:tc>
        <w:tc>
          <w:tcPr>
            <w:tcW w:w="4329" w:type="dxa"/>
          </w:tcPr>
          <w:p w14:paraId="7F9B8963" w14:textId="7BF038BE"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1</w:t>
            </w:r>
            <w:r w:rsidR="00550994" w:rsidRPr="00806199">
              <w:rPr>
                <w:rFonts w:ascii="Times New Roman" w:hAnsi="Times New Roman"/>
                <w:sz w:val="28"/>
                <w:szCs w:val="28"/>
                <w:lang w:val="kk-KZ"/>
              </w:rPr>
              <w:t>-</w:t>
            </w:r>
            <w:r w:rsidRPr="00806199">
              <w:rPr>
                <w:rFonts w:ascii="Times New Roman" w:hAnsi="Times New Roman"/>
                <w:sz w:val="28"/>
                <w:szCs w:val="28"/>
                <w:lang w:val="kk-KZ"/>
              </w:rPr>
              <w:t>ші фрезаның жалпы ресурсы (қайта қайрауды ескергенде)</w:t>
            </w:r>
          </w:p>
        </w:tc>
        <w:tc>
          <w:tcPr>
            <w:tcW w:w="1138" w:type="dxa"/>
          </w:tcPr>
          <w:p w14:paraId="0CF29A4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мин</w:t>
            </w:r>
          </w:p>
        </w:tc>
        <w:tc>
          <w:tcPr>
            <w:tcW w:w="1200" w:type="dxa"/>
          </w:tcPr>
          <w:p w14:paraId="521513EB"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360</w:t>
            </w:r>
          </w:p>
        </w:tc>
        <w:tc>
          <w:tcPr>
            <w:tcW w:w="2402" w:type="dxa"/>
          </w:tcPr>
          <w:p w14:paraId="0DAA09D2"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540</w:t>
            </w:r>
          </w:p>
        </w:tc>
      </w:tr>
      <w:tr w:rsidR="00424223" w:rsidRPr="00806199" w14:paraId="14E0D0A3" w14:textId="77777777" w:rsidTr="00926ACC">
        <w:tc>
          <w:tcPr>
            <w:tcW w:w="559" w:type="dxa"/>
          </w:tcPr>
          <w:p w14:paraId="0575819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w:t>
            </w:r>
          </w:p>
        </w:tc>
        <w:tc>
          <w:tcPr>
            <w:tcW w:w="4329" w:type="dxa"/>
          </w:tcPr>
          <w:p w14:paraId="07F8E44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 xml:space="preserve">Бір жылға қажет фрезалар саны </w:t>
            </w:r>
          </w:p>
        </w:tc>
        <w:tc>
          <w:tcPr>
            <w:tcW w:w="1138" w:type="dxa"/>
          </w:tcPr>
          <w:p w14:paraId="725B607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дана</w:t>
            </w:r>
          </w:p>
        </w:tc>
        <w:tc>
          <w:tcPr>
            <w:tcW w:w="1200" w:type="dxa"/>
          </w:tcPr>
          <w:p w14:paraId="3691D203"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55,5</w:t>
            </w:r>
          </w:p>
        </w:tc>
        <w:tc>
          <w:tcPr>
            <w:tcW w:w="2402" w:type="dxa"/>
          </w:tcPr>
          <w:p w14:paraId="133289E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37,0</w:t>
            </w:r>
          </w:p>
        </w:tc>
      </w:tr>
      <w:tr w:rsidR="00424223" w:rsidRPr="00806199" w14:paraId="1A027850" w14:textId="77777777" w:rsidTr="00926ACC">
        <w:tc>
          <w:tcPr>
            <w:tcW w:w="559" w:type="dxa"/>
          </w:tcPr>
          <w:p w14:paraId="0FB0CAC5"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7</w:t>
            </w:r>
          </w:p>
        </w:tc>
        <w:tc>
          <w:tcPr>
            <w:tcW w:w="4329" w:type="dxa"/>
          </w:tcPr>
          <w:p w14:paraId="0C5F9AF8"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Фрезаларды сатып алу және қайрау шығындары</w:t>
            </w:r>
          </w:p>
        </w:tc>
        <w:tc>
          <w:tcPr>
            <w:tcW w:w="1138" w:type="dxa"/>
          </w:tcPr>
          <w:p w14:paraId="4AC8E6C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теңге</w:t>
            </w:r>
          </w:p>
        </w:tc>
        <w:tc>
          <w:tcPr>
            <w:tcW w:w="1200" w:type="dxa"/>
          </w:tcPr>
          <w:p w14:paraId="184AFD9F"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5 833 333</w:t>
            </w:r>
          </w:p>
        </w:tc>
        <w:tc>
          <w:tcPr>
            <w:tcW w:w="2402" w:type="dxa"/>
          </w:tcPr>
          <w:p w14:paraId="0FF08A9E"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3 888 889</w:t>
            </w:r>
          </w:p>
        </w:tc>
      </w:tr>
      <w:tr w:rsidR="00424223" w:rsidRPr="00806199" w14:paraId="7459FA57" w14:textId="77777777" w:rsidTr="00926ACC">
        <w:tc>
          <w:tcPr>
            <w:tcW w:w="559" w:type="dxa"/>
          </w:tcPr>
          <w:p w14:paraId="6BCE4F48"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8</w:t>
            </w:r>
          </w:p>
        </w:tc>
        <w:tc>
          <w:tcPr>
            <w:tcW w:w="4329" w:type="dxa"/>
          </w:tcPr>
          <w:p w14:paraId="64C45C2A"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Өткірлігі жоғалған құралды ауыстыру уақыты</w:t>
            </w:r>
          </w:p>
        </w:tc>
        <w:tc>
          <w:tcPr>
            <w:tcW w:w="1138" w:type="dxa"/>
          </w:tcPr>
          <w:p w14:paraId="5C109D62"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мин</w:t>
            </w:r>
          </w:p>
        </w:tc>
        <w:tc>
          <w:tcPr>
            <w:tcW w:w="1200" w:type="dxa"/>
          </w:tcPr>
          <w:p w14:paraId="0472A88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5000</w:t>
            </w:r>
          </w:p>
        </w:tc>
        <w:tc>
          <w:tcPr>
            <w:tcW w:w="2402" w:type="dxa"/>
          </w:tcPr>
          <w:p w14:paraId="3DB8C492"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3 333</w:t>
            </w:r>
          </w:p>
        </w:tc>
      </w:tr>
      <w:tr w:rsidR="00424223" w:rsidRPr="00806199" w14:paraId="179EDB39" w14:textId="77777777" w:rsidTr="00926ACC">
        <w:tc>
          <w:tcPr>
            <w:tcW w:w="559" w:type="dxa"/>
          </w:tcPr>
          <w:p w14:paraId="3AE5CBA0"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9</w:t>
            </w:r>
          </w:p>
        </w:tc>
        <w:tc>
          <w:tcPr>
            <w:tcW w:w="4329" w:type="dxa"/>
          </w:tcPr>
          <w:p w14:paraId="1CC181E2"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Ысқылап қалыптастыруға кеткен шығындар (бір жылға)</w:t>
            </w:r>
          </w:p>
        </w:tc>
        <w:tc>
          <w:tcPr>
            <w:tcW w:w="1138" w:type="dxa"/>
          </w:tcPr>
          <w:p w14:paraId="46A07CE3"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теңге</w:t>
            </w:r>
          </w:p>
        </w:tc>
        <w:tc>
          <w:tcPr>
            <w:tcW w:w="1200" w:type="dxa"/>
          </w:tcPr>
          <w:p w14:paraId="15E3FCBD" w14:textId="13E21ADF" w:rsidR="00424223" w:rsidRPr="00806199" w:rsidRDefault="00550994"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w:t>
            </w:r>
          </w:p>
        </w:tc>
        <w:tc>
          <w:tcPr>
            <w:tcW w:w="2402" w:type="dxa"/>
          </w:tcPr>
          <w:p w14:paraId="6663A431"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666 000</w:t>
            </w:r>
          </w:p>
        </w:tc>
      </w:tr>
      <w:tr w:rsidR="00424223" w:rsidRPr="00806199" w14:paraId="5075C1BF" w14:textId="77777777" w:rsidTr="00926ACC">
        <w:tc>
          <w:tcPr>
            <w:tcW w:w="559" w:type="dxa"/>
          </w:tcPr>
          <w:p w14:paraId="444CD101"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10</w:t>
            </w:r>
          </w:p>
        </w:tc>
        <w:tc>
          <w:tcPr>
            <w:tcW w:w="4329" w:type="dxa"/>
          </w:tcPr>
          <w:p w14:paraId="51FAEF26"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Қорытынды технологиялық өзіндік құн</w:t>
            </w:r>
          </w:p>
        </w:tc>
        <w:tc>
          <w:tcPr>
            <w:tcW w:w="1138" w:type="dxa"/>
          </w:tcPr>
          <w:p w14:paraId="22B57234"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теңге</w:t>
            </w:r>
          </w:p>
        </w:tc>
        <w:tc>
          <w:tcPr>
            <w:tcW w:w="1200" w:type="dxa"/>
          </w:tcPr>
          <w:p w14:paraId="25EAEFDC"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6 583 333</w:t>
            </w:r>
          </w:p>
        </w:tc>
        <w:tc>
          <w:tcPr>
            <w:tcW w:w="2402" w:type="dxa"/>
          </w:tcPr>
          <w:p w14:paraId="4100A2E3" w14:textId="77777777" w:rsidR="00424223" w:rsidRPr="00806199" w:rsidRDefault="00424223" w:rsidP="00D75606">
            <w:pPr>
              <w:pStyle w:val="a6"/>
              <w:spacing w:after="0" w:line="240" w:lineRule="auto"/>
              <w:ind w:left="0"/>
              <w:jc w:val="both"/>
              <w:rPr>
                <w:rFonts w:ascii="Times New Roman" w:hAnsi="Times New Roman"/>
                <w:sz w:val="28"/>
                <w:szCs w:val="28"/>
                <w:lang w:val="kk-KZ"/>
              </w:rPr>
            </w:pPr>
            <w:r w:rsidRPr="00806199">
              <w:rPr>
                <w:rFonts w:ascii="Times New Roman" w:hAnsi="Times New Roman"/>
                <w:sz w:val="28"/>
                <w:szCs w:val="28"/>
                <w:lang w:val="kk-KZ"/>
              </w:rPr>
              <w:t>5 055 556</w:t>
            </w:r>
          </w:p>
        </w:tc>
      </w:tr>
    </w:tbl>
    <w:p w14:paraId="509689B6" w14:textId="77777777" w:rsidR="00424223" w:rsidRPr="00806199" w:rsidRDefault="00424223" w:rsidP="00B60D6C">
      <w:pPr>
        <w:pStyle w:val="a6"/>
        <w:spacing w:after="0" w:line="240" w:lineRule="auto"/>
        <w:ind w:left="0" w:firstLine="709"/>
        <w:jc w:val="both"/>
        <w:rPr>
          <w:rFonts w:ascii="Times New Roman" w:hAnsi="Times New Roman"/>
          <w:sz w:val="28"/>
          <w:szCs w:val="28"/>
          <w:lang w:val="kk-KZ"/>
        </w:rPr>
      </w:pPr>
    </w:p>
    <w:p w14:paraId="3A2DF657" w14:textId="5C136ADC"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Тұрақтылық периодының 50 % өсуі (60</w:t>
      </w:r>
      <w:r w:rsidR="00550994" w:rsidRPr="00806199">
        <w:rPr>
          <w:rFonts w:ascii="Times New Roman" w:hAnsi="Times New Roman"/>
          <w:sz w:val="28"/>
          <w:szCs w:val="28"/>
          <w:lang w:val="kk-KZ"/>
        </w:rPr>
        <w:t>-</w:t>
      </w:r>
      <w:r w:rsidRPr="00806199">
        <w:rPr>
          <w:rFonts w:ascii="Times New Roman" w:hAnsi="Times New Roman"/>
          <w:sz w:val="28"/>
          <w:szCs w:val="28"/>
          <w:lang w:val="kk-KZ"/>
        </w:rPr>
        <w:t>тан 90 мин) ысқылап қалыптастыру үрдісі кезінде кесу жиегінің микро</w:t>
      </w:r>
      <w:r w:rsidR="00550994" w:rsidRPr="00806199">
        <w:rPr>
          <w:rFonts w:ascii="Times New Roman" w:hAnsi="Times New Roman"/>
          <w:sz w:val="28"/>
          <w:szCs w:val="28"/>
          <w:lang w:val="kk-KZ"/>
        </w:rPr>
        <w:t>-</w:t>
      </w:r>
      <w:r w:rsidRPr="00806199">
        <w:rPr>
          <w:rFonts w:ascii="Times New Roman" w:hAnsi="Times New Roman"/>
          <w:sz w:val="28"/>
          <w:szCs w:val="28"/>
          <w:lang w:val="kk-KZ"/>
        </w:rPr>
        <w:t>кедір</w:t>
      </w:r>
      <w:r w:rsidR="00550994" w:rsidRPr="00806199">
        <w:rPr>
          <w:rFonts w:ascii="Times New Roman" w:hAnsi="Times New Roman"/>
          <w:sz w:val="28"/>
          <w:szCs w:val="28"/>
          <w:lang w:val="kk-KZ"/>
        </w:rPr>
        <w:t>-</w:t>
      </w:r>
      <w:r w:rsidRPr="00806199">
        <w:rPr>
          <w:rFonts w:ascii="Times New Roman" w:hAnsi="Times New Roman"/>
          <w:sz w:val="28"/>
          <w:szCs w:val="28"/>
          <w:lang w:val="kk-KZ"/>
        </w:rPr>
        <w:t>бұдырларын тегістеу арқылы қол жеткізілді, ол өз кезегінде  жұмыстың бастапқы кезеңінде нәзік үгілудің алдын алады [34,97].</w:t>
      </w:r>
    </w:p>
    <w:p w14:paraId="10503EAD" w14:textId="007A38D1" w:rsidR="00424223" w:rsidRPr="00806199" w:rsidRDefault="00424223" w:rsidP="00B60D6C">
      <w:pPr>
        <w:pStyle w:val="a6"/>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Экономикалық әсер: Жылдық үнемдеу екі нұсқа бойынша жиынтық шығындар арасындағы айырмашылық ретінде есептеледі. </w:t>
      </w:r>
      <w:r w:rsidRPr="00806199">
        <w:rPr>
          <w:rFonts w:ascii="Times New Roman" w:hAnsi="Times New Roman"/>
          <w:i/>
          <w:iCs/>
          <w:sz w:val="28"/>
          <w:szCs w:val="28"/>
          <w:lang w:val="kk-KZ"/>
        </w:rPr>
        <w:t>Э</w:t>
      </w:r>
      <w:r w:rsidRPr="00806199">
        <w:rPr>
          <w:rFonts w:ascii="Times New Roman" w:hAnsi="Times New Roman"/>
          <w:i/>
          <w:iCs/>
          <w:sz w:val="28"/>
          <w:szCs w:val="28"/>
          <w:vertAlign w:val="subscript"/>
          <w:lang w:val="kk-KZ"/>
        </w:rPr>
        <w:t>жыл</w:t>
      </w:r>
      <w:r w:rsidRPr="00806199">
        <w:rPr>
          <w:rFonts w:ascii="Times New Roman" w:hAnsi="Times New Roman"/>
          <w:sz w:val="28"/>
          <w:szCs w:val="28"/>
          <w:lang w:val="kk-KZ"/>
        </w:rPr>
        <w:t>=6 583 333</w:t>
      </w:r>
      <w:r w:rsidR="00550994" w:rsidRPr="00806199">
        <w:rPr>
          <w:rFonts w:ascii="Times New Roman" w:hAnsi="Times New Roman"/>
          <w:sz w:val="28"/>
          <w:szCs w:val="28"/>
          <w:lang w:val="kk-KZ"/>
        </w:rPr>
        <w:t>-</w:t>
      </w:r>
      <w:r w:rsidRPr="00806199">
        <w:rPr>
          <w:rFonts w:ascii="Times New Roman" w:hAnsi="Times New Roman"/>
          <w:sz w:val="28"/>
          <w:szCs w:val="28"/>
          <w:lang w:val="kk-KZ"/>
        </w:rPr>
        <w:t>5 055 556=1 527 777 теңге.</w:t>
      </w:r>
    </w:p>
    <w:p w14:paraId="718128DE" w14:textId="77777777" w:rsidR="00424223" w:rsidRPr="00806199" w:rsidRDefault="00424223" w:rsidP="00B60D6C">
      <w:pPr>
        <w:spacing w:after="0" w:line="240" w:lineRule="auto"/>
        <w:ind w:firstLine="709"/>
        <w:rPr>
          <w:rFonts w:ascii="Times New Roman" w:hAnsi="Times New Roman"/>
          <w:b/>
          <w:bCs/>
          <w:sz w:val="28"/>
          <w:szCs w:val="28"/>
          <w:lang w:val="kk-KZ"/>
        </w:rPr>
      </w:pPr>
    </w:p>
    <w:p w14:paraId="0309CB6E" w14:textId="14E9D7E1" w:rsidR="00424223" w:rsidRPr="00806199" w:rsidRDefault="00424223" w:rsidP="00B60D6C">
      <w:pPr>
        <w:pStyle w:val="ab"/>
        <w:ind w:firstLine="709"/>
        <w:outlineLvl w:val="1"/>
        <w:rPr>
          <w:lang w:val="kk-KZ"/>
        </w:rPr>
      </w:pPr>
      <w:bookmarkStart w:id="41" w:name="_Toc231152227"/>
      <w:r w:rsidRPr="00806199">
        <w:rPr>
          <w:lang w:val="kk-KZ"/>
        </w:rPr>
        <w:t xml:space="preserve">5.2 </w:t>
      </w:r>
      <w:r w:rsidR="005516A8" w:rsidRPr="00806199">
        <w:rPr>
          <w:lang w:val="kk-KZ"/>
        </w:rPr>
        <w:t>Өндіріске арналған ұсынымдар</w:t>
      </w:r>
      <w:bookmarkEnd w:id="41"/>
    </w:p>
    <w:p w14:paraId="3A79A925" w14:textId="311EA7F2" w:rsidR="005516A8" w:rsidRPr="00806199" w:rsidRDefault="005516A8" w:rsidP="00BA45B5">
      <w:pPr>
        <w:pStyle w:val="a6"/>
        <w:tabs>
          <w:tab w:val="left" w:pos="851"/>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Орындалған теориялық, эксперименттік және есептік зерттеулер негізінде әзірленген метал </w:t>
      </w:r>
      <w:r w:rsidR="00DC674D" w:rsidRPr="00806199">
        <w:rPr>
          <w:rFonts w:ascii="Times New Roman" w:hAnsi="Times New Roman"/>
          <w:sz w:val="28"/>
          <w:szCs w:val="28"/>
          <w:lang w:val="kk-KZ"/>
        </w:rPr>
        <w:t>кесуші</w:t>
      </w:r>
      <w:r w:rsidRPr="00806199">
        <w:rPr>
          <w:rFonts w:ascii="Times New Roman" w:hAnsi="Times New Roman"/>
          <w:sz w:val="28"/>
          <w:szCs w:val="28"/>
          <w:lang w:val="kk-KZ"/>
        </w:rPr>
        <w:t xml:space="preserve"> құралдардың тозуға төзімділігін арттыру тәсілі өндірісте қолдануға, тәжірибелік</w:t>
      </w:r>
      <w:r w:rsidR="00550994" w:rsidRPr="00806199">
        <w:rPr>
          <w:rFonts w:ascii="Times New Roman" w:hAnsi="Times New Roman"/>
          <w:sz w:val="28"/>
          <w:szCs w:val="28"/>
          <w:lang w:val="kk-KZ"/>
        </w:rPr>
        <w:t>-</w:t>
      </w:r>
      <w:r w:rsidRPr="00806199">
        <w:rPr>
          <w:rFonts w:ascii="Times New Roman" w:hAnsi="Times New Roman"/>
          <w:sz w:val="28"/>
          <w:szCs w:val="28"/>
          <w:lang w:val="kk-KZ"/>
        </w:rPr>
        <w:t>өнеркәсіптік сынақтан өткізуге ұсынылуы мүмкін.</w:t>
      </w:r>
    </w:p>
    <w:p w14:paraId="0CF36F49" w14:textId="77777777" w:rsidR="005E5BEC" w:rsidRPr="00806199" w:rsidRDefault="00F66AEC" w:rsidP="00BA45B5">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Д</w:t>
      </w:r>
      <w:r w:rsidR="00DE079A" w:rsidRPr="00806199">
        <w:rPr>
          <w:rFonts w:ascii="Times New Roman" w:hAnsi="Times New Roman"/>
          <w:sz w:val="28"/>
          <w:szCs w:val="28"/>
          <w:lang w:val="kk-KZ"/>
        </w:rPr>
        <w:t xml:space="preserve">искілі модульді фрезалардың </w:t>
      </w:r>
      <w:r w:rsidRPr="00806199">
        <w:rPr>
          <w:rFonts w:ascii="Times New Roman" w:hAnsi="Times New Roman"/>
          <w:sz w:val="28"/>
          <w:szCs w:val="28"/>
          <w:lang w:val="kk-KZ"/>
        </w:rPr>
        <w:t xml:space="preserve">тозуға төзімділігін </w:t>
      </w:r>
      <w:r w:rsidR="00DE079A" w:rsidRPr="00806199">
        <w:rPr>
          <w:rFonts w:ascii="Times New Roman" w:hAnsi="Times New Roman"/>
          <w:sz w:val="28"/>
          <w:szCs w:val="28"/>
          <w:lang w:val="kk-KZ"/>
        </w:rPr>
        <w:t>ысқылап қалыптастыру тәсі</w:t>
      </w:r>
      <w:r w:rsidR="00BF2D2B" w:rsidRPr="00806199">
        <w:rPr>
          <w:rFonts w:ascii="Times New Roman" w:hAnsi="Times New Roman"/>
          <w:sz w:val="28"/>
          <w:szCs w:val="28"/>
          <w:lang w:val="kk-KZ"/>
        </w:rPr>
        <w:t>лімен арттыру үшін</w:t>
      </w:r>
      <w:r w:rsidR="00DE079A" w:rsidRPr="00806199">
        <w:rPr>
          <w:rFonts w:ascii="Times New Roman" w:hAnsi="Times New Roman"/>
          <w:sz w:val="28"/>
          <w:szCs w:val="28"/>
          <w:lang w:val="kk-KZ"/>
        </w:rPr>
        <w:t xml:space="preserve"> </w:t>
      </w:r>
      <w:r w:rsidR="005E5BEC" w:rsidRPr="00806199">
        <w:rPr>
          <w:rFonts w:ascii="Times New Roman" w:hAnsi="Times New Roman"/>
          <w:sz w:val="28"/>
          <w:szCs w:val="28"/>
          <w:lang w:val="kk-KZ"/>
        </w:rPr>
        <w:t>келесілерді орындау ұсынылады;</w:t>
      </w:r>
    </w:p>
    <w:p w14:paraId="32D3406C" w14:textId="77777777" w:rsidR="00B45864" w:rsidRPr="00806199" w:rsidRDefault="005635E6" w:rsidP="00BA45B5">
      <w:pPr>
        <w:pStyle w:val="a6"/>
        <w:numPr>
          <w:ilvl w:val="0"/>
          <w:numId w:val="22"/>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Д</w:t>
      </w:r>
      <w:r w:rsidR="00DE079A" w:rsidRPr="00806199">
        <w:rPr>
          <w:rFonts w:ascii="Times New Roman" w:hAnsi="Times New Roman"/>
          <w:sz w:val="28"/>
          <w:szCs w:val="28"/>
          <w:lang w:val="kk-KZ"/>
        </w:rPr>
        <w:t>искілі модульді фрезаларды өңделетін материалға байланысты ысқылап қалыптастыруды жүзеге асырғанда</w:t>
      </w:r>
      <w:r w:rsidRPr="00806199">
        <w:rPr>
          <w:rFonts w:ascii="Times New Roman" w:hAnsi="Times New Roman"/>
          <w:sz w:val="28"/>
          <w:szCs w:val="28"/>
          <w:lang w:val="kk-KZ"/>
        </w:rPr>
        <w:t xml:space="preserve"> оңтайлы режимдер </w:t>
      </w:r>
      <w:r w:rsidR="00B45864" w:rsidRPr="00806199">
        <w:rPr>
          <w:rFonts w:ascii="Times New Roman" w:hAnsi="Times New Roman"/>
          <w:sz w:val="28"/>
          <w:szCs w:val="28"/>
          <w:lang w:val="kk-KZ"/>
        </w:rPr>
        <w:t>s = 60 мм/мин, n = 110 айн/мин және t = 6 мин қолданылсын</w:t>
      </w:r>
      <w:r w:rsidR="00A70C7C" w:rsidRPr="00806199">
        <w:rPr>
          <w:rFonts w:ascii="Times New Roman" w:hAnsi="Times New Roman"/>
          <w:sz w:val="28"/>
          <w:szCs w:val="28"/>
          <w:lang w:val="kk-KZ"/>
        </w:rPr>
        <w:t>;</w:t>
      </w:r>
    </w:p>
    <w:p w14:paraId="3F4EAAE8" w14:textId="77777777" w:rsidR="00B45864" w:rsidRPr="00806199" w:rsidRDefault="008C7469" w:rsidP="00BA45B5">
      <w:pPr>
        <w:pStyle w:val="a6"/>
        <w:numPr>
          <w:ilvl w:val="0"/>
          <w:numId w:val="22"/>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 xml:space="preserve">Стандартты </w:t>
      </w:r>
      <w:r w:rsidR="00507437" w:rsidRPr="00806199">
        <w:rPr>
          <w:rFonts w:ascii="Times New Roman" w:hAnsi="Times New Roman"/>
          <w:sz w:val="28"/>
          <w:szCs w:val="28"/>
          <w:lang w:val="kk-KZ"/>
        </w:rPr>
        <w:t>өңделетін материалдың қаттылығы H</w:t>
      </w:r>
      <w:r w:rsidR="00507437" w:rsidRPr="00806199">
        <w:rPr>
          <w:rFonts w:ascii="Times New Roman" w:hAnsi="Times New Roman"/>
          <w:i/>
          <w:iCs/>
          <w:sz w:val="28"/>
          <w:szCs w:val="28"/>
          <w:vertAlign w:val="subscript"/>
          <w:lang w:val="kk-KZ"/>
        </w:rPr>
        <w:t>өңд.мат</w:t>
      </w:r>
      <w:r w:rsidR="00507437" w:rsidRPr="00806199">
        <w:rPr>
          <w:rFonts w:ascii="Times New Roman" w:hAnsi="Times New Roman"/>
          <w:sz w:val="28"/>
          <w:szCs w:val="28"/>
          <w:lang w:val="kk-KZ"/>
        </w:rPr>
        <w:t xml:space="preserve"> </w:t>
      </w:r>
      <w:r w:rsidRPr="00806199">
        <w:rPr>
          <w:rFonts w:ascii="Times New Roman" w:hAnsi="Times New Roman"/>
          <w:sz w:val="28"/>
          <w:szCs w:val="28"/>
          <w:lang w:val="kk-KZ"/>
        </w:rPr>
        <w:t xml:space="preserve">құралдың </w:t>
      </w:r>
      <w:r w:rsidR="00507437" w:rsidRPr="00806199">
        <w:rPr>
          <w:rFonts w:ascii="Times New Roman" w:hAnsi="Times New Roman"/>
          <w:sz w:val="28"/>
          <w:szCs w:val="28"/>
          <w:lang w:val="kk-KZ"/>
        </w:rPr>
        <w:t>қаттылығына</w:t>
      </w:r>
      <w:r w:rsidR="000C1F9A" w:rsidRPr="00806199">
        <w:rPr>
          <w:rFonts w:ascii="Times New Roman" w:hAnsi="Times New Roman"/>
          <w:sz w:val="28"/>
          <w:szCs w:val="28"/>
          <w:lang w:val="kk-KZ"/>
        </w:rPr>
        <w:t xml:space="preserve"> </w:t>
      </w:r>
      <w:r w:rsidR="00507437" w:rsidRPr="00806199">
        <w:rPr>
          <w:rFonts w:ascii="Times New Roman" w:hAnsi="Times New Roman"/>
          <w:sz w:val="28"/>
          <w:szCs w:val="28"/>
          <w:lang w:val="kk-KZ"/>
        </w:rPr>
        <w:t>H</w:t>
      </w:r>
      <w:r w:rsidRPr="00806199">
        <w:rPr>
          <w:rFonts w:ascii="Times New Roman" w:hAnsi="Times New Roman"/>
          <w:i/>
          <w:iCs/>
          <w:sz w:val="28"/>
          <w:szCs w:val="28"/>
          <w:vertAlign w:val="subscript"/>
          <w:lang w:val="kk-KZ"/>
        </w:rPr>
        <w:t>құрал</w:t>
      </w:r>
      <w:r w:rsidRPr="00806199">
        <w:rPr>
          <w:rFonts w:ascii="Times New Roman" w:hAnsi="Times New Roman"/>
          <w:sz w:val="28"/>
          <w:szCs w:val="28"/>
          <w:lang w:val="kk-KZ"/>
        </w:rPr>
        <w:t xml:space="preserve"> қатынасы 0,66 мәнінен аспауы керек</w:t>
      </w:r>
      <w:r w:rsidR="00507437" w:rsidRPr="00806199">
        <w:rPr>
          <w:rFonts w:ascii="Times New Roman" w:hAnsi="Times New Roman"/>
          <w:sz w:val="28"/>
          <w:szCs w:val="28"/>
          <w:lang w:val="kk-KZ"/>
        </w:rPr>
        <w:t xml:space="preserve"> екендігі ескер</w:t>
      </w:r>
      <w:r w:rsidR="00B45864" w:rsidRPr="00806199">
        <w:rPr>
          <w:rFonts w:ascii="Times New Roman" w:hAnsi="Times New Roman"/>
          <w:sz w:val="28"/>
          <w:szCs w:val="28"/>
          <w:lang w:val="kk-KZ"/>
        </w:rPr>
        <w:t>ілсін</w:t>
      </w:r>
      <w:r w:rsidR="00A70C7C" w:rsidRPr="00806199">
        <w:rPr>
          <w:rFonts w:ascii="Times New Roman" w:hAnsi="Times New Roman"/>
          <w:sz w:val="28"/>
          <w:szCs w:val="28"/>
          <w:lang w:val="kk-KZ"/>
        </w:rPr>
        <w:t>;</w:t>
      </w:r>
    </w:p>
    <w:p w14:paraId="5C9612B0" w14:textId="6E32733E" w:rsidR="005516A8" w:rsidRPr="00806199" w:rsidRDefault="00507437" w:rsidP="00BA45B5">
      <w:pPr>
        <w:pStyle w:val="a6"/>
        <w:numPr>
          <w:ilvl w:val="0"/>
          <w:numId w:val="22"/>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Дискілі модульді фрезаларды ысқылап қалыптастыру кезінде материалдар</w:t>
      </w:r>
      <w:r w:rsidR="00B45864" w:rsidRPr="00806199">
        <w:rPr>
          <w:rFonts w:ascii="Times New Roman" w:hAnsi="Times New Roman"/>
          <w:sz w:val="28"/>
          <w:szCs w:val="28"/>
          <w:lang w:val="kk-KZ"/>
        </w:rPr>
        <w:t xml:space="preserve"> ретінде болат 20Х, 40Х ұсынылады</w:t>
      </w:r>
      <w:r w:rsidR="00A70C7C" w:rsidRPr="00806199">
        <w:rPr>
          <w:rFonts w:ascii="Times New Roman" w:hAnsi="Times New Roman"/>
          <w:sz w:val="28"/>
          <w:szCs w:val="28"/>
          <w:lang w:val="kk-KZ"/>
        </w:rPr>
        <w:t>;</w:t>
      </w:r>
    </w:p>
    <w:p w14:paraId="10ED80AD" w14:textId="2DAE2E71" w:rsidR="006A7A32" w:rsidRPr="00806199" w:rsidRDefault="00B45864" w:rsidP="00BA45B5">
      <w:pPr>
        <w:pStyle w:val="a6"/>
        <w:numPr>
          <w:ilvl w:val="0"/>
          <w:numId w:val="22"/>
        </w:numPr>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Алдын ала ысқылап қалыптастыру әдісімен дискілі модульді фрезалардың тозуға төзімділігін, яғни тұрақтылық мерзімін T = 125÷155 мин аралығында қамтамасыз етуге болатындығын ескеру қажет</w:t>
      </w:r>
      <w:r w:rsidR="00EA1343" w:rsidRPr="00806199">
        <w:rPr>
          <w:rFonts w:ascii="Times New Roman" w:hAnsi="Times New Roman"/>
          <w:sz w:val="28"/>
          <w:szCs w:val="28"/>
          <w:lang w:val="kk-KZ"/>
        </w:rPr>
        <w:t>.</w:t>
      </w:r>
    </w:p>
    <w:p w14:paraId="7CC6CBAE" w14:textId="0E387899" w:rsidR="008D37AB" w:rsidRPr="00806199" w:rsidRDefault="001E0F6A" w:rsidP="00BA45B5">
      <w:pPr>
        <w:pStyle w:val="a6"/>
        <w:tabs>
          <w:tab w:val="left" w:pos="851"/>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Ұсынылып отырған тәсілдің артықшылығы болып алдын</w:t>
      </w:r>
      <w:r w:rsidR="00550994" w:rsidRPr="00806199">
        <w:rPr>
          <w:rFonts w:ascii="Times New Roman" w:hAnsi="Times New Roman"/>
          <w:sz w:val="28"/>
          <w:szCs w:val="28"/>
          <w:lang w:val="kk-KZ"/>
        </w:rPr>
        <w:t>-</w:t>
      </w:r>
      <w:r w:rsidRPr="00806199">
        <w:rPr>
          <w:rFonts w:ascii="Times New Roman" w:hAnsi="Times New Roman"/>
          <w:sz w:val="28"/>
          <w:szCs w:val="28"/>
          <w:lang w:val="kk-KZ"/>
        </w:rPr>
        <w:t>ала ысқылап қалыптастыру үрдісінде құралдың кесуші беттерінде екінші ретті беріктенген қабаттың қалыптасуы есебінен дискілі модульдік фрезалардың тозуға төзімділігін және тұрақтылығын арттыру табылады.</w:t>
      </w:r>
      <w:r w:rsidR="008D37AB" w:rsidRPr="00806199">
        <w:rPr>
          <w:rFonts w:ascii="Times New Roman" w:hAnsi="Times New Roman"/>
          <w:sz w:val="28"/>
          <w:szCs w:val="28"/>
          <w:lang w:val="kk-KZ"/>
        </w:rPr>
        <w:t xml:space="preserve"> </w:t>
      </w:r>
      <w:r w:rsidR="00D977F0" w:rsidRPr="00806199">
        <w:rPr>
          <w:rFonts w:ascii="Times New Roman" w:hAnsi="Times New Roman"/>
          <w:sz w:val="28"/>
          <w:szCs w:val="28"/>
          <w:lang w:val="kk-KZ"/>
        </w:rPr>
        <w:t>Бұл тәсілді қолдану кесуші жиектердің тозу қарқындылығын төмендетуге, жарықшалар мен мүжілу ықтималдылығын азайтуға, сонымен қатар, құралдың тұрақтылық кезеңін арттыруға ат салысады.</w:t>
      </w:r>
    </w:p>
    <w:p w14:paraId="7180C78C" w14:textId="07B25D74" w:rsidR="008D37AB" w:rsidRPr="00806199" w:rsidRDefault="008D37AB" w:rsidP="00BA45B5">
      <w:pPr>
        <w:pStyle w:val="a6"/>
        <w:tabs>
          <w:tab w:val="left" w:pos="851"/>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ab/>
      </w:r>
      <w:r w:rsidR="0062312A" w:rsidRPr="00806199">
        <w:rPr>
          <w:rFonts w:ascii="Times New Roman" w:hAnsi="Times New Roman"/>
          <w:sz w:val="28"/>
          <w:szCs w:val="28"/>
          <w:lang w:val="kk-KZ"/>
        </w:rPr>
        <w:t xml:space="preserve">Алдын ала өндірістік бағалаулар </w:t>
      </w:r>
      <w:r w:rsidR="00C2460B" w:rsidRPr="00806199">
        <w:rPr>
          <w:rFonts w:ascii="Times New Roman" w:hAnsi="Times New Roman"/>
          <w:sz w:val="28"/>
          <w:szCs w:val="28"/>
          <w:lang w:val="kk-KZ"/>
        </w:rPr>
        <w:t xml:space="preserve">тәсілді </w:t>
      </w:r>
      <w:r w:rsidR="0062312A" w:rsidRPr="00806199">
        <w:rPr>
          <w:rFonts w:ascii="Times New Roman" w:hAnsi="Times New Roman"/>
          <w:sz w:val="28"/>
          <w:szCs w:val="28"/>
          <w:lang w:val="kk-KZ"/>
        </w:rPr>
        <w:t>қолдан</w:t>
      </w:r>
      <w:r w:rsidR="00C2460B" w:rsidRPr="00806199">
        <w:rPr>
          <w:rFonts w:ascii="Times New Roman" w:hAnsi="Times New Roman"/>
          <w:sz w:val="28"/>
          <w:szCs w:val="28"/>
          <w:lang w:val="kk-KZ"/>
        </w:rPr>
        <w:t>у өндірістік жағдайларда тісті доңғалақтарды механикалық өңдеу тиімділігін жоғарылату және кесуші құралды сатып алу шығындарын төмендетуге әкелетіндігін көрсетеді.</w:t>
      </w:r>
    </w:p>
    <w:p w14:paraId="74743114" w14:textId="186475C5" w:rsidR="008D37AB" w:rsidRPr="00806199" w:rsidRDefault="008D37AB" w:rsidP="00B60D6C">
      <w:pPr>
        <w:pStyle w:val="a6"/>
        <w:tabs>
          <w:tab w:val="left" w:pos="851"/>
        </w:tabs>
        <w:spacing w:after="0" w:line="240" w:lineRule="auto"/>
        <w:ind w:left="0" w:firstLine="709"/>
        <w:jc w:val="both"/>
        <w:rPr>
          <w:rFonts w:ascii="Times New Roman" w:hAnsi="Times New Roman"/>
          <w:sz w:val="28"/>
          <w:szCs w:val="28"/>
          <w:lang w:val="kk-KZ"/>
        </w:rPr>
      </w:pPr>
      <w:r w:rsidRPr="00806199">
        <w:rPr>
          <w:rFonts w:ascii="Times New Roman" w:hAnsi="Times New Roman"/>
          <w:sz w:val="28"/>
          <w:szCs w:val="28"/>
          <w:lang w:val="kk-KZ"/>
        </w:rPr>
        <w:tab/>
      </w:r>
      <w:r w:rsidR="00240C21" w:rsidRPr="00806199">
        <w:rPr>
          <w:rFonts w:ascii="Times New Roman" w:hAnsi="Times New Roman"/>
          <w:sz w:val="28"/>
          <w:szCs w:val="28"/>
          <w:lang w:val="kk-KZ"/>
        </w:rPr>
        <w:t>Алдын</w:t>
      </w:r>
      <w:r w:rsidR="00550994" w:rsidRPr="00806199">
        <w:rPr>
          <w:rFonts w:ascii="Times New Roman" w:hAnsi="Times New Roman"/>
          <w:sz w:val="28"/>
          <w:szCs w:val="28"/>
          <w:lang w:val="kk-KZ"/>
        </w:rPr>
        <w:t>-</w:t>
      </w:r>
      <w:r w:rsidR="00240C21" w:rsidRPr="00806199">
        <w:rPr>
          <w:rFonts w:ascii="Times New Roman" w:hAnsi="Times New Roman"/>
          <w:sz w:val="28"/>
          <w:szCs w:val="28"/>
          <w:lang w:val="kk-KZ"/>
        </w:rPr>
        <w:t>ала есептеулер әзірленген д</w:t>
      </w:r>
      <w:r w:rsidR="00C2460B" w:rsidRPr="00806199">
        <w:rPr>
          <w:rFonts w:ascii="Times New Roman" w:hAnsi="Times New Roman"/>
          <w:sz w:val="28"/>
          <w:szCs w:val="28"/>
          <w:lang w:val="kk-KZ"/>
        </w:rPr>
        <w:t>искілі модульдік фрезаларды алдын</w:t>
      </w:r>
      <w:r w:rsidR="00550994" w:rsidRPr="00806199">
        <w:rPr>
          <w:rFonts w:ascii="Times New Roman" w:hAnsi="Times New Roman"/>
          <w:sz w:val="28"/>
          <w:szCs w:val="28"/>
          <w:lang w:val="kk-KZ"/>
        </w:rPr>
        <w:t>-</w:t>
      </w:r>
      <w:r w:rsidR="00C2460B" w:rsidRPr="00806199">
        <w:rPr>
          <w:rFonts w:ascii="Times New Roman" w:hAnsi="Times New Roman"/>
          <w:sz w:val="28"/>
          <w:szCs w:val="28"/>
          <w:lang w:val="kk-KZ"/>
        </w:rPr>
        <w:t xml:space="preserve">ала ысқылап қалыптастыру </w:t>
      </w:r>
      <w:r w:rsidR="00240C21" w:rsidRPr="00806199">
        <w:rPr>
          <w:rFonts w:ascii="Times New Roman" w:hAnsi="Times New Roman"/>
          <w:sz w:val="28"/>
          <w:szCs w:val="28"/>
          <w:lang w:val="kk-KZ"/>
        </w:rPr>
        <w:t xml:space="preserve">тәсілін енгізу жылдық экономикалық тиімділігі 1 527 777 теңге көлемінде  қамтамасыз етеді, сонымен бірге өндірістік шығындардың төмендеуі 23% шамасында болады, ол өз кезегінде </w:t>
      </w:r>
      <w:r w:rsidR="006439F6" w:rsidRPr="00806199">
        <w:rPr>
          <w:rFonts w:ascii="Times New Roman" w:hAnsi="Times New Roman"/>
          <w:sz w:val="28"/>
          <w:szCs w:val="28"/>
          <w:lang w:val="kk-KZ"/>
        </w:rPr>
        <w:t xml:space="preserve">әзірленген тәсілдің өндірістік жағдайларда енгізудің тиімділігін және орындылығын растайды. </w:t>
      </w:r>
    </w:p>
    <w:p w14:paraId="56173F1B" w14:textId="5825EB0A" w:rsidR="006A7A32" w:rsidRPr="00806199" w:rsidRDefault="006A7A32" w:rsidP="00B60D6C">
      <w:pPr>
        <w:pStyle w:val="a6"/>
        <w:tabs>
          <w:tab w:val="left" w:pos="851"/>
        </w:tabs>
        <w:spacing w:after="0" w:line="240" w:lineRule="auto"/>
        <w:ind w:left="142" w:firstLine="709"/>
        <w:jc w:val="both"/>
        <w:rPr>
          <w:rFonts w:ascii="Times New Roman" w:hAnsi="Times New Roman"/>
          <w:sz w:val="28"/>
          <w:szCs w:val="28"/>
          <w:lang w:val="kk-KZ"/>
        </w:rPr>
      </w:pPr>
    </w:p>
    <w:p w14:paraId="57B36D7D" w14:textId="081C1EC7" w:rsidR="00D133C3" w:rsidRPr="00806199" w:rsidRDefault="00424223" w:rsidP="00B60D6C">
      <w:pPr>
        <w:pStyle w:val="ab"/>
        <w:ind w:firstLine="709"/>
        <w:outlineLvl w:val="0"/>
        <w:rPr>
          <w:lang w:val="kk-KZ"/>
        </w:rPr>
      </w:pPr>
      <w:r w:rsidRPr="00806199">
        <w:rPr>
          <w:lang w:val="kk-KZ"/>
        </w:rPr>
        <w:br w:type="page"/>
      </w:r>
      <w:bookmarkStart w:id="42" w:name="_Toc231152228"/>
      <w:r w:rsidR="006E5A84" w:rsidRPr="00806199">
        <w:rPr>
          <w:lang w:val="kk-KZ"/>
        </w:rPr>
        <w:t>ҚОРЫТЫНДЫ</w:t>
      </w:r>
      <w:bookmarkEnd w:id="42"/>
    </w:p>
    <w:p w14:paraId="12F95AD6" w14:textId="1809B7FB" w:rsidR="00D133C3" w:rsidRPr="00806199" w:rsidRDefault="00D133C3" w:rsidP="00B60D6C">
      <w:pPr>
        <w:spacing w:after="160" w:line="240" w:lineRule="auto"/>
        <w:ind w:firstLine="709"/>
        <w:rPr>
          <w:rFonts w:ascii="Times New Roman" w:hAnsi="Times New Roman"/>
          <w:sz w:val="28"/>
          <w:szCs w:val="28"/>
          <w:lang w:val="kk-KZ"/>
        </w:rPr>
      </w:pPr>
    </w:p>
    <w:p w14:paraId="6A396053" w14:textId="77777777" w:rsidR="00B9130D" w:rsidRPr="00B9130D" w:rsidRDefault="00B9130D" w:rsidP="00B9130D">
      <w:pPr>
        <w:spacing w:after="0" w:line="240" w:lineRule="auto"/>
        <w:ind w:firstLine="709"/>
        <w:jc w:val="both"/>
        <w:rPr>
          <w:rFonts w:ascii="Times New Roman" w:hAnsi="Times New Roman"/>
          <w:sz w:val="28"/>
          <w:szCs w:val="28"/>
          <w:lang w:val="kk-KZ"/>
        </w:rPr>
      </w:pPr>
      <w:r w:rsidRPr="00B9130D">
        <w:rPr>
          <w:rFonts w:ascii="Times New Roman" w:hAnsi="Times New Roman"/>
          <w:sz w:val="28"/>
          <w:szCs w:val="28"/>
          <w:lang w:val="kk-KZ"/>
        </w:rPr>
        <w:t>Диссертациялық жұмысты орындау кезінде дискілік модульдік фрезаның тұрақтылық кезеңін жоғарылатуға бағытталған зерттеулер жүргізілді және келесі нәтижелерге қол жеткізілді:</w:t>
      </w:r>
    </w:p>
    <w:p w14:paraId="36313801" w14:textId="77777777" w:rsidR="00B9130D" w:rsidRPr="00B9130D" w:rsidRDefault="00B9130D" w:rsidP="00B9130D">
      <w:pPr>
        <w:spacing w:after="0" w:line="240" w:lineRule="auto"/>
        <w:ind w:firstLine="709"/>
        <w:jc w:val="both"/>
        <w:rPr>
          <w:rFonts w:ascii="Times New Roman" w:hAnsi="Times New Roman"/>
          <w:sz w:val="28"/>
          <w:szCs w:val="28"/>
          <w:lang w:val="kk-KZ"/>
        </w:rPr>
      </w:pPr>
      <w:r w:rsidRPr="00B9130D">
        <w:rPr>
          <w:rFonts w:ascii="Times New Roman" w:hAnsi="Times New Roman"/>
          <w:sz w:val="28"/>
          <w:szCs w:val="28"/>
          <w:lang w:val="kk-KZ"/>
        </w:rPr>
        <w:t xml:space="preserve">1. Металл кесетін, атап айтқанда, тіс өңдеуге арналған құралдардың, тозуға төзімділігін арттырудың ресурс үнемдейтін ысқылап қалыптастыру әдісі әзірленді. Дискілі модульдік фрезаны өңдеу бойынша эксперименттік зерттеулер ұйымдастырылды және жүргізілді. Нәтижесінде қалыптастыру режимдерінің белгілі бір деңгейге дейін ұлғаюы анықталды олардың мәндері (s = 60 мм/мин; n = 110 айн/мин; t = 6 мин) құралдың беріктігі кезеңінде оң әсер ететіндігі белгілі болды. Бұл жағдайда құралдың тұрақтылық периодын T=155 минутқа дейін арттыруға қол жеткіздік.  Сондай-ақ, құралды алдын ала ысқылап қалыптастырудың оңтайлы режимдерінде құралдың кесу бөлігін нығайту үшін ең жақсы деформациялық-жылу жағдайлары қамтамасыз етілетіні анықталды. </w:t>
      </w:r>
    </w:p>
    <w:p w14:paraId="193E4EC4" w14:textId="77777777" w:rsidR="00B9130D" w:rsidRPr="00B9130D" w:rsidRDefault="00B9130D" w:rsidP="00B9130D">
      <w:pPr>
        <w:spacing w:after="0" w:line="240" w:lineRule="auto"/>
        <w:ind w:firstLine="709"/>
        <w:jc w:val="both"/>
        <w:rPr>
          <w:rFonts w:ascii="Times New Roman" w:hAnsi="Times New Roman"/>
          <w:sz w:val="28"/>
          <w:szCs w:val="28"/>
          <w:lang w:val="kk-KZ"/>
        </w:rPr>
      </w:pPr>
      <w:r w:rsidRPr="00B9130D">
        <w:rPr>
          <w:rFonts w:ascii="Times New Roman" w:hAnsi="Times New Roman"/>
          <w:sz w:val="28"/>
          <w:szCs w:val="28"/>
          <w:lang w:val="kk-KZ"/>
        </w:rPr>
        <w:t>2. Ысқылап қалыптастырудан кейін дискілі модульдік фрезаның кесу бөлігінің құрылымын металлографиялық зерттеу жүзеге асты. Мұндағы фазалық түрлену барысында: қалдық аустениттің бір бөлігі деформациялық мартенситке ауысатыны, ал карбидтер ұсақталып, біркелкі таралатыны, сонымен қатар, беткі қабатта екінші реттік нығайтылған құрылым түзілетіні анықталды.</w:t>
      </w:r>
    </w:p>
    <w:p w14:paraId="066064DD" w14:textId="77777777" w:rsidR="00B9130D" w:rsidRPr="00B9130D" w:rsidRDefault="00B9130D" w:rsidP="00B9130D">
      <w:pPr>
        <w:spacing w:after="0" w:line="240" w:lineRule="auto"/>
        <w:ind w:firstLine="709"/>
        <w:jc w:val="both"/>
        <w:rPr>
          <w:rFonts w:ascii="Times New Roman" w:hAnsi="Times New Roman"/>
          <w:sz w:val="28"/>
          <w:szCs w:val="28"/>
          <w:lang w:val="kk-KZ"/>
        </w:rPr>
      </w:pPr>
      <w:r w:rsidRPr="00B9130D">
        <w:rPr>
          <w:rFonts w:ascii="Times New Roman" w:hAnsi="Times New Roman"/>
          <w:sz w:val="28"/>
          <w:szCs w:val="28"/>
          <w:lang w:val="kk-KZ"/>
        </w:rPr>
        <w:t>3. Дискілі модульдік фрезаны қалыптастыру үрдісін компьютерлік модельдеу және кернеулік деформацияланған күйін, сондай-ақ ондағы құрылымдық өзгерістерді зерттеу жүргізілді. Нәтижесінде, қалыптастырудан кейін қалыңдығы 0,41 мм болатын қатайтылған қабат дискілі модульдік фрезаның кесу бөлігінде пайда болды.</w:t>
      </w:r>
    </w:p>
    <w:p w14:paraId="3B0A137B" w14:textId="77777777" w:rsidR="00B9130D" w:rsidRPr="00B9130D" w:rsidRDefault="00B9130D" w:rsidP="00B9130D">
      <w:pPr>
        <w:spacing w:after="0" w:line="240" w:lineRule="auto"/>
        <w:ind w:firstLine="709"/>
        <w:jc w:val="both"/>
        <w:rPr>
          <w:rFonts w:ascii="Times New Roman" w:hAnsi="Times New Roman"/>
          <w:sz w:val="28"/>
          <w:szCs w:val="28"/>
          <w:lang w:val="kk-KZ"/>
        </w:rPr>
      </w:pPr>
      <w:r w:rsidRPr="00B9130D">
        <w:rPr>
          <w:rFonts w:ascii="Times New Roman" w:hAnsi="Times New Roman"/>
          <w:sz w:val="28"/>
          <w:szCs w:val="28"/>
          <w:lang w:val="kk-KZ"/>
        </w:rPr>
        <w:t>4. Дискілі модульдік фрезаны алдын-ала ысқылап қалыптастыруды қолданудан болатын экономикалық тиімділік 1 527 777 теңгені көрсетті.</w:t>
      </w:r>
    </w:p>
    <w:p w14:paraId="47E3D014" w14:textId="0C9A1B12" w:rsidR="00B9130D" w:rsidRPr="00806199" w:rsidRDefault="00B9130D" w:rsidP="00B9130D">
      <w:pPr>
        <w:spacing w:after="0" w:line="240" w:lineRule="auto"/>
        <w:ind w:firstLine="709"/>
        <w:jc w:val="both"/>
        <w:rPr>
          <w:rFonts w:ascii="Times New Roman" w:hAnsi="Times New Roman"/>
          <w:sz w:val="28"/>
          <w:szCs w:val="28"/>
          <w:lang w:val="kk-KZ"/>
        </w:rPr>
      </w:pPr>
      <w:r w:rsidRPr="00806199">
        <w:rPr>
          <w:rFonts w:ascii="Times New Roman" w:hAnsi="Times New Roman"/>
          <w:sz w:val="28"/>
          <w:szCs w:val="28"/>
          <w:lang w:val="kk-KZ"/>
        </w:rPr>
        <w:t>5. Диссертацияның зерттеу нәтижелері ЖШС «РАПИД механикалық зауыты» жағдайына енгізуге ұсынылды.</w:t>
      </w:r>
    </w:p>
    <w:p w14:paraId="1F5CA11E" w14:textId="77777777" w:rsidR="00B9130D" w:rsidRPr="00806199" w:rsidRDefault="00B9130D" w:rsidP="00B60D6C">
      <w:pPr>
        <w:spacing w:after="160" w:line="240" w:lineRule="auto"/>
        <w:ind w:firstLine="709"/>
        <w:rPr>
          <w:rFonts w:ascii="Times New Roman" w:hAnsi="Times New Roman"/>
          <w:sz w:val="28"/>
          <w:szCs w:val="28"/>
          <w:lang w:val="kk-KZ"/>
        </w:rPr>
      </w:pPr>
    </w:p>
    <w:p w14:paraId="3670016F" w14:textId="5B3A1A1C" w:rsidR="00CA0593" w:rsidRPr="00806199" w:rsidRDefault="00CA0593" w:rsidP="00B60D6C">
      <w:pPr>
        <w:spacing w:after="160" w:line="240" w:lineRule="auto"/>
        <w:ind w:firstLine="709"/>
        <w:rPr>
          <w:rFonts w:ascii="Times New Roman" w:hAnsi="Times New Roman"/>
          <w:sz w:val="28"/>
          <w:szCs w:val="28"/>
          <w:lang w:val="kk-KZ"/>
        </w:rPr>
      </w:pPr>
      <w:r w:rsidRPr="00806199">
        <w:rPr>
          <w:rFonts w:ascii="Times New Roman" w:hAnsi="Times New Roman"/>
          <w:sz w:val="28"/>
          <w:szCs w:val="28"/>
          <w:lang w:val="kk-KZ"/>
        </w:rPr>
        <w:br w:type="page"/>
      </w:r>
    </w:p>
    <w:p w14:paraId="4DBFC093" w14:textId="3DA37D15" w:rsidR="00BD4F87" w:rsidRPr="00806199" w:rsidRDefault="006E5A84" w:rsidP="00B60D6C">
      <w:pPr>
        <w:pStyle w:val="ab"/>
        <w:ind w:firstLine="709"/>
        <w:outlineLvl w:val="0"/>
        <w:rPr>
          <w:lang w:val="kk-KZ"/>
        </w:rPr>
      </w:pPr>
      <w:bookmarkStart w:id="43" w:name="_Toc231152229"/>
      <w:r w:rsidRPr="00806199">
        <w:rPr>
          <w:lang w:val="kk-KZ"/>
        </w:rPr>
        <w:t>ҚОЛДАНЫЛҒАН ӘДЕБИЕТТЕР ТІЗІМІ</w:t>
      </w:r>
      <w:bookmarkEnd w:id="43"/>
    </w:p>
    <w:p w14:paraId="20DAD16B" w14:textId="77777777" w:rsidR="00BD4F87" w:rsidRPr="00806199" w:rsidRDefault="00BD4F87" w:rsidP="00B60D6C">
      <w:pPr>
        <w:tabs>
          <w:tab w:val="left" w:pos="4155"/>
        </w:tabs>
        <w:spacing w:after="0" w:line="240" w:lineRule="auto"/>
        <w:ind w:firstLine="709"/>
        <w:jc w:val="center"/>
        <w:rPr>
          <w:rFonts w:ascii="Times New Roman" w:hAnsi="Times New Roman"/>
          <w:b/>
          <w:bCs/>
          <w:sz w:val="28"/>
          <w:szCs w:val="28"/>
          <w:lang w:eastAsia="ru-RU"/>
        </w:rPr>
      </w:pPr>
    </w:p>
    <w:p w14:paraId="00BCFAC9" w14:textId="21A839D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1. Машиностроение приоритет промышленной политики Казахстана. Доклад руководителя Управления электротехнического и тяжелого машиностроения Комитета промышленности МПС РК.</w:t>
      </w:r>
    </w:p>
    <w:p w14:paraId="6CEDA40B"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https://www.gov.kz/memleket/entities/comprom/press/news/details/1176238?lang=ru</w:t>
      </w:r>
    </w:p>
    <w:p w14:paraId="73BB2E95" w14:textId="19269AF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2. Постановление Правительства Республики Казахстан от 7 ноября 2023 года № 991. Об утверждении Комплексного плана по развитию машиностроительной отрасли Республики Казахстан на 2024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2028 годы.</w:t>
      </w:r>
    </w:p>
    <w:p w14:paraId="6EF707C8" w14:textId="747A25A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3. D. Samuel Raj, L. </w:t>
      </w:r>
      <w:proofErr w:type="spellStart"/>
      <w:r w:rsidRPr="00806199">
        <w:rPr>
          <w:rFonts w:ascii="Times New Roman" w:hAnsi="Times New Roman"/>
          <w:sz w:val="28"/>
          <w:szCs w:val="28"/>
          <w:lang w:val="en-US" w:eastAsia="ru-RU"/>
        </w:rPr>
        <w:t>Karunamoorthy</w:t>
      </w:r>
      <w:proofErr w:type="spellEnd"/>
      <w:r w:rsidRPr="00806199">
        <w:rPr>
          <w:rFonts w:ascii="Times New Roman" w:hAnsi="Times New Roman"/>
          <w:sz w:val="28"/>
          <w:szCs w:val="28"/>
          <w:lang w:val="en-US" w:eastAsia="ru-RU"/>
        </w:rPr>
        <w:t xml:space="preserve"> (2019) Performance of cryogenically treated WC drill using tool wear measurements on the cutting edge and hole surface topography when drilling CFRP. In International Journal of Refractory Metals and Hard Materials Volume 78, January 2019. </w:t>
      </w:r>
      <w:r w:rsidRPr="00806199">
        <w:rPr>
          <w:rFonts w:ascii="Times New Roman" w:hAnsi="Times New Roman"/>
          <w:sz w:val="28"/>
          <w:szCs w:val="28"/>
          <w:lang w:eastAsia="ru-RU"/>
        </w:rPr>
        <w:t>32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44</w:t>
      </w:r>
    </w:p>
    <w:p w14:paraId="15F27507" w14:textId="4E50141D"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 Денисов В.А., Жуков А.В., </w:t>
      </w:r>
      <w:proofErr w:type="spellStart"/>
      <w:r w:rsidRPr="00806199">
        <w:rPr>
          <w:rFonts w:ascii="Times New Roman" w:hAnsi="Times New Roman"/>
          <w:sz w:val="28"/>
          <w:szCs w:val="28"/>
          <w:lang w:eastAsia="ru-RU"/>
        </w:rPr>
        <w:t>Мадышев</w:t>
      </w:r>
      <w:proofErr w:type="spellEnd"/>
      <w:r w:rsidRPr="00806199">
        <w:rPr>
          <w:rFonts w:ascii="Times New Roman" w:hAnsi="Times New Roman"/>
          <w:sz w:val="28"/>
          <w:szCs w:val="28"/>
          <w:lang w:eastAsia="ru-RU"/>
        </w:rPr>
        <w:t xml:space="preserve"> Р.Р. (2014) Переходные и частотные характеристики системы компенсации износа режущего инструмента. Известия Самарского научного центра Российской академии наук, Т. 16, №6, 204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208.</w:t>
      </w:r>
    </w:p>
    <w:p w14:paraId="11803A47" w14:textId="1C28A0A0"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Влияние режимов предварительной приработки на повышение стойкости режущего инструмента / Вестник </w:t>
      </w:r>
      <w:proofErr w:type="spellStart"/>
      <w:proofErr w:type="gram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w:t>
      </w:r>
      <w:proofErr w:type="spell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С.68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71.</w:t>
      </w:r>
    </w:p>
    <w:p w14:paraId="7F487A20" w14:textId="13DC123A"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6.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Каримов Ш.А. Способ повышения износостойкости и надёжности червячных фрез / «Проблемы механики»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«Фан» АН </w:t>
      </w:r>
      <w:proofErr w:type="spellStart"/>
      <w:r w:rsidRPr="00806199">
        <w:rPr>
          <w:rFonts w:ascii="Times New Roman" w:hAnsi="Times New Roman"/>
          <w:sz w:val="28"/>
          <w:szCs w:val="28"/>
          <w:lang w:eastAsia="ru-RU"/>
        </w:rPr>
        <w:t>РУз</w:t>
      </w:r>
      <w:proofErr w:type="spellEnd"/>
      <w:r w:rsidRPr="00806199">
        <w:rPr>
          <w:rFonts w:ascii="Times New Roman" w:hAnsi="Times New Roman"/>
          <w:sz w:val="28"/>
          <w:szCs w:val="28"/>
          <w:lang w:eastAsia="ru-RU"/>
        </w:rPr>
        <w:t>,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С.100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103.</w:t>
      </w:r>
    </w:p>
    <w:p w14:paraId="1A8210A4" w14:textId="03247766"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 </w:t>
      </w:r>
      <w:proofErr w:type="spellStart"/>
      <w:r w:rsidRPr="00806199">
        <w:rPr>
          <w:rFonts w:ascii="Times New Roman" w:hAnsi="Times New Roman"/>
          <w:sz w:val="28"/>
          <w:szCs w:val="28"/>
          <w:lang w:eastAsia="ru-RU"/>
        </w:rPr>
        <w:t>Тусупбекова</w:t>
      </w:r>
      <w:proofErr w:type="spellEnd"/>
      <w:r w:rsidRPr="00806199">
        <w:rPr>
          <w:rFonts w:ascii="Times New Roman" w:hAnsi="Times New Roman"/>
          <w:sz w:val="28"/>
          <w:szCs w:val="28"/>
          <w:lang w:eastAsia="ru-RU"/>
        </w:rPr>
        <w:t xml:space="preserve"> Г.М.,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eastAsia="ru-RU"/>
        </w:rPr>
        <w:t xml:space="preserve"> А.А. Вопросы износа металлорежущих инструментов // Материалы международной научно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практической конференции «</w:t>
      </w:r>
      <w:proofErr w:type="spellStart"/>
      <w:r w:rsidRPr="00806199">
        <w:rPr>
          <w:rFonts w:ascii="Times New Roman" w:hAnsi="Times New Roman"/>
          <w:sz w:val="28"/>
          <w:szCs w:val="28"/>
          <w:lang w:eastAsia="ru-RU"/>
        </w:rPr>
        <w:t>Сейфуллинские</w:t>
      </w:r>
      <w:proofErr w:type="spellEnd"/>
      <w:r w:rsidRPr="00806199">
        <w:rPr>
          <w:rFonts w:ascii="Times New Roman" w:hAnsi="Times New Roman"/>
          <w:sz w:val="28"/>
          <w:szCs w:val="28"/>
          <w:lang w:eastAsia="ru-RU"/>
        </w:rPr>
        <w:t xml:space="preserve"> чтения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18(2): «Наука XXI века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эпоха трансформации»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Т.I, Ч.I.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С.178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181</w:t>
      </w:r>
    </w:p>
    <w:p w14:paraId="0AC53687" w14:textId="42CB458A"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 Маслов А.Р., </w:t>
      </w:r>
      <w:proofErr w:type="spellStart"/>
      <w:r w:rsidRPr="00806199">
        <w:rPr>
          <w:rFonts w:ascii="Times New Roman" w:hAnsi="Times New Roman"/>
          <w:sz w:val="28"/>
          <w:szCs w:val="28"/>
          <w:lang w:eastAsia="ru-RU"/>
        </w:rPr>
        <w:t>Схиртладзе</w:t>
      </w:r>
      <w:proofErr w:type="spellEnd"/>
      <w:r w:rsidRPr="00806199">
        <w:rPr>
          <w:rFonts w:ascii="Times New Roman" w:hAnsi="Times New Roman"/>
          <w:sz w:val="28"/>
          <w:szCs w:val="28"/>
          <w:lang w:eastAsia="ru-RU"/>
        </w:rPr>
        <w:t xml:space="preserve"> А.Г. Обработка труднообрабатываемых материалов резанием: учебное пособие. М.: Инновационное машиностроение, 2018.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208 с.</w:t>
      </w:r>
    </w:p>
    <w:p w14:paraId="4AC98F71" w14:textId="404363CD"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 Ильин А.А. </w:t>
      </w:r>
      <w:proofErr w:type="spellStart"/>
      <w:r w:rsidRPr="00806199">
        <w:rPr>
          <w:rFonts w:ascii="Times New Roman" w:hAnsi="Times New Roman"/>
          <w:sz w:val="28"/>
          <w:szCs w:val="28"/>
          <w:lang w:eastAsia="ru-RU"/>
        </w:rPr>
        <w:t>Колачев</w:t>
      </w:r>
      <w:proofErr w:type="spellEnd"/>
      <w:r w:rsidRPr="00806199">
        <w:rPr>
          <w:rFonts w:ascii="Times New Roman" w:hAnsi="Times New Roman"/>
          <w:sz w:val="28"/>
          <w:szCs w:val="28"/>
          <w:lang w:eastAsia="ru-RU"/>
        </w:rPr>
        <w:t xml:space="preserve"> Б.А. Полькин И.С. Титановые сплавы. Состав, структура, свойства. Справочник.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М.: ВИЛС</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МАТИ, 2009.</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520 с.</w:t>
      </w:r>
    </w:p>
    <w:p w14:paraId="3190B6F2" w14:textId="496F3FBA"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10. </w:t>
      </w:r>
      <w:proofErr w:type="spellStart"/>
      <w:r w:rsidRPr="00806199">
        <w:rPr>
          <w:rFonts w:ascii="Times New Roman" w:hAnsi="Times New Roman"/>
          <w:sz w:val="28"/>
          <w:szCs w:val="28"/>
          <w:lang w:eastAsia="ru-RU"/>
        </w:rPr>
        <w:t>Мендебаев</w:t>
      </w:r>
      <w:proofErr w:type="spellEnd"/>
      <w:r w:rsidRPr="00806199">
        <w:rPr>
          <w:rFonts w:ascii="Times New Roman" w:hAnsi="Times New Roman"/>
          <w:sz w:val="28"/>
          <w:szCs w:val="28"/>
          <w:lang w:eastAsia="ru-RU"/>
        </w:rPr>
        <w:t xml:space="preserve"> Т.М., Габдуллина А.З., Шеров К.Т. </w:t>
      </w:r>
      <w:proofErr w:type="spellStart"/>
      <w:r w:rsidRPr="00806199">
        <w:rPr>
          <w:rFonts w:ascii="Times New Roman" w:hAnsi="Times New Roman"/>
          <w:sz w:val="28"/>
          <w:szCs w:val="28"/>
          <w:lang w:eastAsia="ru-RU"/>
        </w:rPr>
        <w:t>Машинажасау</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технологиясы</w:t>
      </w:r>
      <w:proofErr w:type="spellEnd"/>
      <w:r w:rsidRPr="00806199">
        <w:rPr>
          <w:rFonts w:ascii="Times New Roman" w:hAnsi="Times New Roman"/>
          <w:sz w:val="28"/>
          <w:szCs w:val="28"/>
          <w:lang w:eastAsia="ru-RU"/>
        </w:rPr>
        <w:t xml:space="preserve"> (учебник). Алматы: ЖШС РИБК «</w:t>
      </w:r>
      <w:proofErr w:type="spellStart"/>
      <w:r w:rsidRPr="00806199">
        <w:rPr>
          <w:rFonts w:ascii="Times New Roman" w:hAnsi="Times New Roman"/>
          <w:sz w:val="28"/>
          <w:szCs w:val="28"/>
          <w:lang w:eastAsia="ru-RU"/>
        </w:rPr>
        <w:t>Дәуір</w:t>
      </w:r>
      <w:proofErr w:type="spellEnd"/>
      <w:r w:rsidRPr="00806199">
        <w:rPr>
          <w:rFonts w:ascii="Times New Roman" w:hAnsi="Times New Roman"/>
          <w:sz w:val="28"/>
          <w:szCs w:val="28"/>
          <w:lang w:eastAsia="ru-RU"/>
        </w:rPr>
        <w:t xml:space="preserve">», 2013.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528с.</w:t>
      </w:r>
    </w:p>
    <w:p w14:paraId="17C7340A"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eastAsia="ru-RU"/>
        </w:rPr>
        <w:t>11. Григорьев С.Н., Гречишников В.А., Маслов А.Р. Инструментальное обеспечение интегрированных машиностроительных производств: учебник. М</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МГТУ</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СТАНКИН</w:t>
      </w:r>
      <w:r w:rsidRPr="00806199">
        <w:rPr>
          <w:rFonts w:ascii="Times New Roman" w:hAnsi="Times New Roman"/>
          <w:sz w:val="28"/>
          <w:szCs w:val="28"/>
          <w:lang w:val="en-US" w:eastAsia="ru-RU"/>
        </w:rPr>
        <w:t xml:space="preserve">», 2014. 199 </w:t>
      </w:r>
      <w:r w:rsidRPr="00806199">
        <w:rPr>
          <w:rFonts w:ascii="Times New Roman" w:hAnsi="Times New Roman"/>
          <w:sz w:val="28"/>
          <w:szCs w:val="28"/>
          <w:lang w:eastAsia="ru-RU"/>
        </w:rPr>
        <w:t>с</w:t>
      </w:r>
      <w:r w:rsidRPr="00806199">
        <w:rPr>
          <w:rFonts w:ascii="Times New Roman" w:hAnsi="Times New Roman"/>
          <w:sz w:val="28"/>
          <w:szCs w:val="28"/>
          <w:lang w:val="en-US" w:eastAsia="ru-RU"/>
        </w:rPr>
        <w:t>.</w:t>
      </w:r>
    </w:p>
    <w:p w14:paraId="50241A1B" w14:textId="0402EEF4"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12. Swastik Pradhan, V </w:t>
      </w:r>
      <w:proofErr w:type="spellStart"/>
      <w:r w:rsidRPr="00806199">
        <w:rPr>
          <w:rFonts w:ascii="Times New Roman" w:hAnsi="Times New Roman"/>
          <w:sz w:val="28"/>
          <w:szCs w:val="28"/>
          <w:lang w:val="en-US" w:eastAsia="ru-RU"/>
        </w:rPr>
        <w:t>Phaninder</w:t>
      </w:r>
      <w:proofErr w:type="spellEnd"/>
      <w:r w:rsidRPr="00806199">
        <w:rPr>
          <w:rFonts w:ascii="Times New Roman" w:hAnsi="Times New Roman"/>
          <w:sz w:val="28"/>
          <w:szCs w:val="28"/>
          <w:lang w:val="en-US" w:eastAsia="ru-RU"/>
        </w:rPr>
        <w:t xml:space="preserve"> Reddy, Manisha Priyadarshini, Piyush Singhal, Abhishek </w:t>
      </w:r>
      <w:proofErr w:type="spellStart"/>
      <w:r w:rsidRPr="00806199">
        <w:rPr>
          <w:rFonts w:ascii="Times New Roman" w:hAnsi="Times New Roman"/>
          <w:sz w:val="28"/>
          <w:szCs w:val="28"/>
          <w:lang w:val="en-US" w:eastAsia="ru-RU"/>
        </w:rPr>
        <w:t>Barua</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val="en-US" w:eastAsia="ru-RU"/>
        </w:rPr>
        <w:t>Ajit</w:t>
      </w:r>
      <w:proofErr w:type="spellEnd"/>
      <w:r w:rsidRPr="00806199">
        <w:rPr>
          <w:rFonts w:ascii="Times New Roman" w:hAnsi="Times New Roman"/>
          <w:sz w:val="28"/>
          <w:szCs w:val="28"/>
          <w:lang w:val="en-US" w:eastAsia="ru-RU"/>
        </w:rPr>
        <w:t xml:space="preserve"> Behera, </w:t>
      </w:r>
      <w:proofErr w:type="spellStart"/>
      <w:r w:rsidRPr="00806199">
        <w:rPr>
          <w:rFonts w:ascii="Times New Roman" w:hAnsi="Times New Roman"/>
          <w:sz w:val="28"/>
          <w:szCs w:val="28"/>
          <w:lang w:val="en-US" w:eastAsia="ru-RU"/>
        </w:rPr>
        <w:t>Chander</w:t>
      </w:r>
      <w:proofErr w:type="spellEnd"/>
      <w:r w:rsidRPr="00806199">
        <w:rPr>
          <w:rFonts w:ascii="Times New Roman" w:hAnsi="Times New Roman"/>
          <w:sz w:val="28"/>
          <w:szCs w:val="28"/>
          <w:lang w:val="en-US" w:eastAsia="ru-RU"/>
        </w:rPr>
        <w:t xml:space="preserve"> Prakash, Kuldeep K. Saxena, Sayed M. </w:t>
      </w:r>
      <w:proofErr w:type="spellStart"/>
      <w:r w:rsidRPr="00806199">
        <w:rPr>
          <w:rFonts w:ascii="Times New Roman" w:hAnsi="Times New Roman"/>
          <w:sz w:val="28"/>
          <w:szCs w:val="28"/>
          <w:lang w:val="en-US" w:eastAsia="ru-RU"/>
        </w:rPr>
        <w:t>Eldin</w:t>
      </w:r>
      <w:proofErr w:type="spellEnd"/>
      <w:r w:rsidRPr="00806199">
        <w:rPr>
          <w:rFonts w:ascii="Times New Roman" w:hAnsi="Times New Roman"/>
          <w:sz w:val="28"/>
          <w:szCs w:val="28"/>
          <w:lang w:val="en-US" w:eastAsia="ru-RU"/>
        </w:rPr>
        <w:t>. Performance investigation of cryogenic treated double tempered cutting inserts in dry turning of Tie6Ale4V alloy. Journal of materials research and technology 2023, 25:2989</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3006. https://doi.org/10.1016/j.jmrt.2023.06.165 </w:t>
      </w:r>
    </w:p>
    <w:p w14:paraId="140A59AC" w14:textId="4D4AD00F"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13. Viktor </w:t>
      </w:r>
      <w:proofErr w:type="spellStart"/>
      <w:r w:rsidRPr="00806199">
        <w:rPr>
          <w:rFonts w:ascii="Times New Roman" w:hAnsi="Times New Roman"/>
          <w:sz w:val="28"/>
          <w:szCs w:val="28"/>
          <w:lang w:val="en-US" w:eastAsia="ru-RU"/>
        </w:rPr>
        <w:t>Kovalov</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val="en-US" w:eastAsia="ru-RU"/>
        </w:rPr>
        <w:t>Galyna</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val="en-US" w:eastAsia="ru-RU"/>
        </w:rPr>
        <w:t>Klymenko</w:t>
      </w:r>
      <w:proofErr w:type="spellEnd"/>
      <w:r w:rsidRPr="00806199">
        <w:rPr>
          <w:rFonts w:ascii="Times New Roman" w:hAnsi="Times New Roman"/>
          <w:sz w:val="28"/>
          <w:szCs w:val="28"/>
          <w:lang w:val="en-US" w:eastAsia="ru-RU"/>
        </w:rPr>
        <w:t xml:space="preserve">, Yana </w:t>
      </w:r>
      <w:proofErr w:type="spellStart"/>
      <w:r w:rsidRPr="00806199">
        <w:rPr>
          <w:rFonts w:ascii="Times New Roman" w:hAnsi="Times New Roman"/>
          <w:sz w:val="28"/>
          <w:szCs w:val="28"/>
          <w:lang w:val="en-US" w:eastAsia="ru-RU"/>
        </w:rPr>
        <w:t>Vasylchenko</w:t>
      </w:r>
      <w:proofErr w:type="spellEnd"/>
      <w:r w:rsidRPr="00806199">
        <w:rPr>
          <w:rFonts w:ascii="Times New Roman" w:hAnsi="Times New Roman"/>
          <w:sz w:val="28"/>
          <w:szCs w:val="28"/>
          <w:lang w:val="en-US" w:eastAsia="ru-RU"/>
        </w:rPr>
        <w:t xml:space="preserve">, Maksym Shapovalov, Anastasiya </w:t>
      </w:r>
      <w:proofErr w:type="spellStart"/>
      <w:r w:rsidRPr="00806199">
        <w:rPr>
          <w:rFonts w:ascii="Times New Roman" w:hAnsi="Times New Roman"/>
          <w:sz w:val="28"/>
          <w:szCs w:val="28"/>
          <w:lang w:val="en-US" w:eastAsia="ru-RU"/>
        </w:rPr>
        <w:t>Sherbakova</w:t>
      </w:r>
      <w:proofErr w:type="spellEnd"/>
      <w:r w:rsidRPr="00806199">
        <w:rPr>
          <w:rFonts w:ascii="Times New Roman" w:hAnsi="Times New Roman"/>
          <w:sz w:val="28"/>
          <w:szCs w:val="28"/>
          <w:lang w:val="en-US" w:eastAsia="ru-RU"/>
        </w:rPr>
        <w:t>, Anton Kovalenko. Methods of increasing reliability of cutting tools for heavy machine tools. Procedia Structural Integrity 2024, 59, 779</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785.</w:t>
      </w:r>
    </w:p>
    <w:p w14:paraId="013E83E0" w14:textId="6A5048C9" w:rsidR="00825F28"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14. Amigo F.J., </w:t>
      </w:r>
      <w:proofErr w:type="spellStart"/>
      <w:r w:rsidRPr="00806199">
        <w:rPr>
          <w:rFonts w:ascii="Times New Roman" w:hAnsi="Times New Roman"/>
          <w:sz w:val="28"/>
          <w:szCs w:val="28"/>
          <w:lang w:val="en-US" w:eastAsia="ru-RU"/>
        </w:rPr>
        <w:t>Urbikain</w:t>
      </w:r>
      <w:proofErr w:type="spellEnd"/>
      <w:r w:rsidRPr="00806199">
        <w:rPr>
          <w:rFonts w:ascii="Times New Roman" w:hAnsi="Times New Roman"/>
          <w:sz w:val="28"/>
          <w:szCs w:val="28"/>
          <w:lang w:val="en-US" w:eastAsia="ru-RU"/>
        </w:rPr>
        <w:t xml:space="preserve"> G., Lopez´ de </w:t>
      </w:r>
      <w:proofErr w:type="spellStart"/>
      <w:r w:rsidRPr="00806199">
        <w:rPr>
          <w:rFonts w:ascii="Times New Roman" w:hAnsi="Times New Roman"/>
          <w:sz w:val="28"/>
          <w:szCs w:val="28"/>
          <w:lang w:val="en-US" w:eastAsia="ru-RU"/>
        </w:rPr>
        <w:t>Lacalle</w:t>
      </w:r>
      <w:proofErr w:type="spellEnd"/>
      <w:r w:rsidRPr="00806199">
        <w:rPr>
          <w:rFonts w:ascii="Times New Roman" w:hAnsi="Times New Roman"/>
          <w:sz w:val="28"/>
          <w:szCs w:val="28"/>
          <w:lang w:val="en-US" w:eastAsia="ru-RU"/>
        </w:rPr>
        <w:t xml:space="preserve"> L.N., Pereira O., Fernandez</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Lucio´, Fernandez</w:t>
      </w:r>
      <w:r w:rsidR="00550994" w:rsidRPr="00806199">
        <w:rPr>
          <w:rFonts w:ascii="Times New Roman" w:hAnsi="Times New Roman"/>
          <w:sz w:val="28"/>
          <w:szCs w:val="28"/>
          <w:lang w:val="en-US" w:eastAsia="ru-RU"/>
        </w:rPr>
        <w:t>-</w:t>
      </w:r>
      <w:proofErr w:type="spellStart"/>
      <w:r w:rsidRPr="00806199">
        <w:rPr>
          <w:rFonts w:ascii="Times New Roman" w:hAnsi="Times New Roman"/>
          <w:sz w:val="28"/>
          <w:szCs w:val="28"/>
          <w:lang w:val="en-US" w:eastAsia="ru-RU"/>
        </w:rPr>
        <w:t>Valdivielso</w:t>
      </w:r>
      <w:proofErr w:type="spellEnd"/>
      <w:r w:rsidRPr="00806199">
        <w:rPr>
          <w:rFonts w:ascii="Times New Roman" w:hAnsi="Times New Roman"/>
          <w:sz w:val="28"/>
          <w:szCs w:val="28"/>
          <w:lang w:val="en-US" w:eastAsia="ru-RU"/>
        </w:rPr>
        <w:t xml:space="preserve"> P.A. Prediction of cutting forces including tool wear in high</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feed turning of </w:t>
      </w:r>
      <w:proofErr w:type="spellStart"/>
      <w:r w:rsidRPr="00806199">
        <w:rPr>
          <w:rFonts w:ascii="Times New Roman" w:hAnsi="Times New Roman"/>
          <w:sz w:val="28"/>
          <w:szCs w:val="28"/>
          <w:lang w:val="en-US" w:eastAsia="ru-RU"/>
        </w:rPr>
        <w:t>Nimonic</w:t>
      </w:r>
      <w:proofErr w:type="spellEnd"/>
      <w:r w:rsidRPr="00806199">
        <w:rPr>
          <w:rFonts w:ascii="Times New Roman" w:hAnsi="Times New Roman"/>
          <w:sz w:val="28"/>
          <w:szCs w:val="28"/>
          <w:lang w:val="en-US" w:eastAsia="ru-RU"/>
        </w:rPr>
        <w:t>® C</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263 superalloy: A geometric distortion</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based model. Measurement 2023, 211, 112580.</w:t>
      </w:r>
    </w:p>
    <w:p w14:paraId="6C1EE97B" w14:textId="7CFAE7DA"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https://doi.org/10.1016/j.measurement.2023.112580</w:t>
      </w:r>
    </w:p>
    <w:p w14:paraId="78F01741" w14:textId="56050181"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15. Oscar ´ Rodríguez</w:t>
      </w:r>
      <w:r w:rsidR="00550994" w:rsidRPr="00806199">
        <w:rPr>
          <w:rFonts w:ascii="Times New Roman" w:hAnsi="Times New Roman"/>
          <w:sz w:val="28"/>
          <w:szCs w:val="28"/>
          <w:lang w:val="en-US" w:eastAsia="ru-RU"/>
        </w:rPr>
        <w:t>-</w:t>
      </w:r>
      <w:proofErr w:type="spellStart"/>
      <w:r w:rsidRPr="00806199">
        <w:rPr>
          <w:rFonts w:ascii="Times New Roman" w:hAnsi="Times New Roman"/>
          <w:sz w:val="28"/>
          <w:szCs w:val="28"/>
          <w:lang w:val="en-US" w:eastAsia="ru-RU"/>
        </w:rPr>
        <w:t>Alabanda</w:t>
      </w:r>
      <w:proofErr w:type="spellEnd"/>
      <w:r w:rsidRPr="00806199">
        <w:rPr>
          <w:rFonts w:ascii="Times New Roman" w:hAnsi="Times New Roman"/>
          <w:sz w:val="28"/>
          <w:szCs w:val="28"/>
          <w:lang w:val="en-US" w:eastAsia="ru-RU"/>
        </w:rPr>
        <w:t>, Guillermo Guerrero</w:t>
      </w:r>
      <w:r w:rsidR="00550994" w:rsidRPr="00806199">
        <w:rPr>
          <w:rFonts w:ascii="Times New Roman" w:hAnsi="Times New Roman"/>
          <w:sz w:val="28"/>
          <w:szCs w:val="28"/>
          <w:lang w:val="en-US" w:eastAsia="ru-RU"/>
        </w:rPr>
        <w:t>-</w:t>
      </w:r>
      <w:proofErr w:type="spellStart"/>
      <w:r w:rsidRPr="00806199">
        <w:rPr>
          <w:rFonts w:ascii="Times New Roman" w:hAnsi="Times New Roman"/>
          <w:sz w:val="28"/>
          <w:szCs w:val="28"/>
          <w:lang w:val="en-US" w:eastAsia="ru-RU"/>
        </w:rPr>
        <w:t>Vacas</w:t>
      </w:r>
      <w:proofErr w:type="spellEnd"/>
      <w:r w:rsidRPr="00806199">
        <w:rPr>
          <w:rFonts w:ascii="Times New Roman" w:hAnsi="Times New Roman"/>
          <w:sz w:val="28"/>
          <w:szCs w:val="28"/>
          <w:lang w:val="en-US" w:eastAsia="ru-RU"/>
        </w:rPr>
        <w:t>, María Jesús Martín</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Sanchez, Francisco de Sales Martín</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Fernandez. Fabrication of cutting inserts with chromium</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molybdenum steel for turning operations using material extrusion technology. Journal of Materials Research and Technology 2024, 30, 6404</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6417. https://doi.org/10.1016/j.jmrt.2024.05.065</w:t>
      </w:r>
    </w:p>
    <w:p w14:paraId="2DB91752" w14:textId="495BE47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16.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Влияние режимов предварительной приработки на повышение стойкости режущего инструмента / Вестник </w:t>
      </w:r>
      <w:proofErr w:type="spellStart"/>
      <w:proofErr w:type="gram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w:t>
      </w:r>
      <w:proofErr w:type="spell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С.68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71.</w:t>
      </w:r>
    </w:p>
    <w:p w14:paraId="30C05E43" w14:textId="127716B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17.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Каримов Ш.А. Способ повышения износостойкости и надёжности червячных фрез / «Проблемы механики»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«Фан» АН </w:t>
      </w:r>
      <w:proofErr w:type="spellStart"/>
      <w:r w:rsidRPr="00806199">
        <w:rPr>
          <w:rFonts w:ascii="Times New Roman" w:hAnsi="Times New Roman"/>
          <w:sz w:val="28"/>
          <w:szCs w:val="28"/>
          <w:lang w:eastAsia="ru-RU"/>
        </w:rPr>
        <w:t>РУз</w:t>
      </w:r>
      <w:proofErr w:type="spellEnd"/>
      <w:r w:rsidRPr="00806199">
        <w:rPr>
          <w:rFonts w:ascii="Times New Roman" w:hAnsi="Times New Roman"/>
          <w:sz w:val="28"/>
          <w:szCs w:val="28"/>
          <w:lang w:eastAsia="ru-RU"/>
        </w:rPr>
        <w:t>,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С.100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103.</w:t>
      </w:r>
    </w:p>
    <w:p w14:paraId="5EECF007" w14:textId="3DEEEA4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18. Якубов Ф.Я., Ким В.А. Структурно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энергетические аспекты упрочнения и повышения стойкости режущего инструмента.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Симферополь: Крымское учебно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педагогическое государственное издательство, 2005.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300с.</w:t>
      </w:r>
    </w:p>
    <w:p w14:paraId="42C12585" w14:textId="2F9AF9FD"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19. Ким В.А., Каримов Ш.А. Проявление физической </w:t>
      </w:r>
      <w:proofErr w:type="spellStart"/>
      <w:r w:rsidRPr="00806199">
        <w:rPr>
          <w:rFonts w:ascii="Times New Roman" w:hAnsi="Times New Roman"/>
          <w:sz w:val="28"/>
          <w:szCs w:val="28"/>
          <w:lang w:eastAsia="ru-RU"/>
        </w:rPr>
        <w:t>мезомеханики</w:t>
      </w:r>
      <w:proofErr w:type="spellEnd"/>
      <w:r w:rsidRPr="00806199">
        <w:rPr>
          <w:rFonts w:ascii="Times New Roman" w:hAnsi="Times New Roman"/>
          <w:sz w:val="28"/>
          <w:szCs w:val="28"/>
          <w:lang w:eastAsia="ru-RU"/>
        </w:rPr>
        <w:t xml:space="preserve"> при контактном взаимодействии и изнашивании // Ученые записки Крымского инженерно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педагогического университета. 2014. № II</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1(18). C. 79</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85.</w:t>
      </w:r>
    </w:p>
    <w:p w14:paraId="06C92527" w14:textId="45F3D1E1"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20. </w:t>
      </w:r>
      <w:proofErr w:type="spellStart"/>
      <w:r w:rsidRPr="00806199">
        <w:rPr>
          <w:rFonts w:ascii="Times New Roman" w:hAnsi="Times New Roman"/>
          <w:sz w:val="28"/>
          <w:szCs w:val="28"/>
          <w:lang w:eastAsia="ru-RU"/>
        </w:rPr>
        <w:t>Картамышев</w:t>
      </w:r>
      <w:proofErr w:type="spellEnd"/>
      <w:r w:rsidRPr="00806199">
        <w:rPr>
          <w:rFonts w:ascii="Times New Roman" w:hAnsi="Times New Roman"/>
          <w:sz w:val="28"/>
          <w:szCs w:val="28"/>
          <w:lang w:eastAsia="ru-RU"/>
        </w:rPr>
        <w:t xml:space="preserve"> А.Ю. Повышение работоспособности лезвийного инструмента при обработке деталей, восстановленных и упрочненных методами электроконтактных технологий: </w:t>
      </w:r>
      <w:proofErr w:type="spellStart"/>
      <w:r w:rsidRPr="00806199">
        <w:rPr>
          <w:rFonts w:ascii="Times New Roman" w:hAnsi="Times New Roman"/>
          <w:sz w:val="28"/>
          <w:szCs w:val="28"/>
          <w:lang w:eastAsia="ru-RU"/>
        </w:rPr>
        <w:t>автореф</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дисс</w:t>
      </w:r>
      <w:proofErr w:type="spellEnd"/>
      <w:r w:rsidRPr="00806199">
        <w:rPr>
          <w:rFonts w:ascii="Times New Roman" w:hAnsi="Times New Roman"/>
          <w:sz w:val="28"/>
          <w:szCs w:val="28"/>
          <w:lang w:eastAsia="ru-RU"/>
        </w:rPr>
        <w:t xml:space="preserve">. канд. техн. наук /А.Ю. </w:t>
      </w:r>
      <w:proofErr w:type="spellStart"/>
      <w:r w:rsidRPr="00806199">
        <w:rPr>
          <w:rFonts w:ascii="Times New Roman" w:hAnsi="Times New Roman"/>
          <w:sz w:val="28"/>
          <w:szCs w:val="28"/>
          <w:lang w:eastAsia="ru-RU"/>
        </w:rPr>
        <w:t>Карамышев</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Иваново, </w:t>
      </w:r>
      <w:proofErr w:type="spellStart"/>
      <w:r w:rsidRPr="00806199">
        <w:rPr>
          <w:rFonts w:ascii="Times New Roman" w:hAnsi="Times New Roman"/>
          <w:sz w:val="28"/>
          <w:szCs w:val="28"/>
          <w:lang w:eastAsia="ru-RU"/>
        </w:rPr>
        <w:t>ИвГу</w:t>
      </w:r>
      <w:proofErr w:type="spellEnd"/>
      <w:r w:rsidRPr="00806199">
        <w:rPr>
          <w:rFonts w:ascii="Times New Roman" w:hAnsi="Times New Roman"/>
          <w:sz w:val="28"/>
          <w:szCs w:val="28"/>
          <w:lang w:eastAsia="ru-RU"/>
        </w:rPr>
        <w:t xml:space="preserve">, 2011.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22с.</w:t>
      </w:r>
    </w:p>
    <w:p w14:paraId="6DA307BB" w14:textId="14B34A95"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eastAsia="ru-RU"/>
        </w:rPr>
        <w:t>21. Якубов Ф.Я., Ким В.А. Структурно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энергетические аспекты упрочнения материалов. Научная статья Международного научного журнала «Учёные записки Крымского инженерно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педагогического университета» №24. Симферополь</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Крым</w:t>
      </w:r>
      <w:r w:rsidRPr="00806199">
        <w:rPr>
          <w:rFonts w:ascii="Times New Roman" w:hAnsi="Times New Roman"/>
          <w:sz w:val="28"/>
          <w:szCs w:val="28"/>
          <w:lang w:val="en-US" w:eastAsia="ru-RU"/>
        </w:rPr>
        <w:t xml:space="preserve">.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2010. </w:t>
      </w:r>
      <w:r w:rsidR="00550994" w:rsidRPr="00806199">
        <w:rPr>
          <w:rFonts w:ascii="Times New Roman" w:hAnsi="Times New Roman"/>
          <w:sz w:val="28"/>
          <w:szCs w:val="28"/>
          <w:lang w:val="en-US" w:eastAsia="ru-RU"/>
        </w:rPr>
        <w:t>-</w:t>
      </w:r>
      <w:r w:rsidRPr="00806199">
        <w:rPr>
          <w:rFonts w:ascii="Times New Roman" w:hAnsi="Times New Roman"/>
          <w:sz w:val="28"/>
          <w:szCs w:val="28"/>
          <w:lang w:eastAsia="ru-RU"/>
        </w:rPr>
        <w:t>с</w:t>
      </w:r>
      <w:r w:rsidRPr="00806199">
        <w:rPr>
          <w:rFonts w:ascii="Times New Roman" w:hAnsi="Times New Roman"/>
          <w:sz w:val="28"/>
          <w:szCs w:val="28"/>
          <w:lang w:val="en-US" w:eastAsia="ru-RU"/>
        </w:rPr>
        <w:t>. 4</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10.</w:t>
      </w:r>
    </w:p>
    <w:p w14:paraId="226C847A" w14:textId="28E6D866"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22.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Б</w:t>
      </w:r>
      <w:r w:rsidRPr="00806199">
        <w:rPr>
          <w:rFonts w:ascii="Times New Roman" w:hAnsi="Times New Roman"/>
          <w:sz w:val="28"/>
          <w:szCs w:val="28"/>
          <w:lang w:val="en-US" w:eastAsia="ru-RU"/>
        </w:rPr>
        <w:t>.</w:t>
      </w:r>
      <w:r w:rsidRPr="00806199">
        <w:rPr>
          <w:rFonts w:ascii="Times New Roman" w:hAnsi="Times New Roman"/>
          <w:sz w:val="28"/>
          <w:szCs w:val="28"/>
          <w:lang w:eastAsia="ru-RU"/>
        </w:rPr>
        <w:t>Т</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Равшанов</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Ж</w:t>
      </w:r>
      <w:r w:rsidRPr="00806199">
        <w:rPr>
          <w:rFonts w:ascii="Times New Roman" w:hAnsi="Times New Roman"/>
          <w:sz w:val="28"/>
          <w:szCs w:val="28"/>
          <w:lang w:val="en-US" w:eastAsia="ru-RU"/>
        </w:rPr>
        <w:t>.</w:t>
      </w:r>
      <w:r w:rsidRPr="00806199">
        <w:rPr>
          <w:rFonts w:ascii="Times New Roman" w:hAnsi="Times New Roman"/>
          <w:sz w:val="28"/>
          <w:szCs w:val="28"/>
          <w:lang w:eastAsia="ru-RU"/>
        </w:rPr>
        <w:t>Р</w:t>
      </w:r>
      <w:r w:rsidRPr="00806199">
        <w:rPr>
          <w:rFonts w:ascii="Times New Roman" w:hAnsi="Times New Roman"/>
          <w:sz w:val="28"/>
          <w:szCs w:val="28"/>
          <w:lang w:val="en-US" w:eastAsia="ru-RU"/>
        </w:rPr>
        <w:t>. Investigation of Deformation</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Thermal Processes in the Structural Adaptability of the Tool. «International Journal of Advanced Research in Science, Engineering and Technology» Vol. 8, Issue 9, September 2021. C. 18206</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18209.</w:t>
      </w:r>
    </w:p>
    <w:p w14:paraId="3822F365" w14:textId="01738CC6"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23. </w:t>
      </w:r>
      <w:r w:rsidRPr="00806199">
        <w:rPr>
          <w:rFonts w:ascii="Times New Roman" w:hAnsi="Times New Roman"/>
          <w:sz w:val="28"/>
          <w:szCs w:val="28"/>
          <w:lang w:eastAsia="ru-RU"/>
        </w:rPr>
        <w:t>Шеров</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К</w:t>
      </w:r>
      <w:r w:rsidRPr="00806199">
        <w:rPr>
          <w:rFonts w:ascii="Times New Roman" w:hAnsi="Times New Roman"/>
          <w:sz w:val="28"/>
          <w:szCs w:val="28"/>
          <w:lang w:val="en-US" w:eastAsia="ru-RU"/>
        </w:rPr>
        <w:t>.</w:t>
      </w:r>
      <w:r w:rsidRPr="00806199">
        <w:rPr>
          <w:rFonts w:ascii="Times New Roman" w:hAnsi="Times New Roman"/>
          <w:sz w:val="28"/>
          <w:szCs w:val="28"/>
          <w:lang w:eastAsia="ru-RU"/>
        </w:rPr>
        <w:t>Т</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Сихимбаев</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М</w:t>
      </w:r>
      <w:r w:rsidRPr="00806199">
        <w:rPr>
          <w:rFonts w:ascii="Times New Roman" w:hAnsi="Times New Roman"/>
          <w:sz w:val="28"/>
          <w:szCs w:val="28"/>
          <w:lang w:val="en-US" w:eastAsia="ru-RU"/>
        </w:rPr>
        <w:t>.</w:t>
      </w:r>
      <w:r w:rsidRPr="00806199">
        <w:rPr>
          <w:rFonts w:ascii="Times New Roman" w:hAnsi="Times New Roman"/>
          <w:sz w:val="28"/>
          <w:szCs w:val="28"/>
          <w:lang w:eastAsia="ru-RU"/>
        </w:rPr>
        <w:t>Р</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Боярский</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В</w:t>
      </w:r>
      <w:r w:rsidRPr="00806199">
        <w:rPr>
          <w:rFonts w:ascii="Times New Roman" w:hAnsi="Times New Roman"/>
          <w:sz w:val="28"/>
          <w:szCs w:val="28"/>
          <w:lang w:val="en-US" w:eastAsia="ru-RU"/>
        </w:rPr>
        <w:t>.</w:t>
      </w:r>
      <w:r w:rsidRPr="00806199">
        <w:rPr>
          <w:rFonts w:ascii="Times New Roman" w:hAnsi="Times New Roman"/>
          <w:sz w:val="28"/>
          <w:szCs w:val="28"/>
          <w:lang w:eastAsia="ru-RU"/>
        </w:rPr>
        <w:t>Г</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w:t>
      </w:r>
      <w:r w:rsidRPr="00806199">
        <w:rPr>
          <w:rFonts w:ascii="Times New Roman" w:hAnsi="Times New Roman"/>
          <w:sz w:val="28"/>
          <w:szCs w:val="28"/>
          <w:lang w:val="en-US" w:eastAsia="ru-RU"/>
        </w:rPr>
        <w:t>.</w:t>
      </w:r>
      <w:r w:rsidRPr="00806199">
        <w:rPr>
          <w:rFonts w:ascii="Times New Roman" w:hAnsi="Times New Roman"/>
          <w:sz w:val="28"/>
          <w:szCs w:val="28"/>
          <w:lang w:eastAsia="ru-RU"/>
        </w:rPr>
        <w:t>А</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Ахметов</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w:t>
      </w:r>
      <w:r w:rsidRPr="00806199">
        <w:rPr>
          <w:rFonts w:ascii="Times New Roman" w:hAnsi="Times New Roman"/>
          <w:sz w:val="28"/>
          <w:szCs w:val="28"/>
          <w:lang w:val="en-US" w:eastAsia="ru-RU"/>
        </w:rPr>
        <w:t>.</w:t>
      </w:r>
      <w:r w:rsidRPr="00806199">
        <w:rPr>
          <w:rFonts w:ascii="Times New Roman" w:hAnsi="Times New Roman"/>
          <w:sz w:val="28"/>
          <w:szCs w:val="28"/>
          <w:lang w:eastAsia="ru-RU"/>
        </w:rPr>
        <w:t>М</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Ішкі</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беттерді</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өңдеуге</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арналған</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жайғыш</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бастиектерінің</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тозуға</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төзімділігін</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арттыру</w:t>
      </w:r>
      <w:proofErr w:type="spellEnd"/>
      <w:r w:rsidRPr="00806199">
        <w:rPr>
          <w:rFonts w:ascii="Times New Roman" w:hAnsi="Times New Roman"/>
          <w:sz w:val="28"/>
          <w:szCs w:val="28"/>
          <w:lang w:val="en-US" w:eastAsia="ru-RU"/>
        </w:rPr>
        <w:t xml:space="preserve"> / </w:t>
      </w:r>
      <w:r w:rsidRPr="00806199">
        <w:rPr>
          <w:rFonts w:ascii="Times New Roman" w:hAnsi="Times New Roman"/>
          <w:sz w:val="28"/>
          <w:szCs w:val="28"/>
          <w:lang w:eastAsia="ru-RU"/>
        </w:rPr>
        <w:t>Труды</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университета</w:t>
      </w:r>
      <w:r w:rsidRPr="00806199">
        <w:rPr>
          <w:rFonts w:ascii="Times New Roman" w:hAnsi="Times New Roman"/>
          <w:sz w:val="28"/>
          <w:szCs w:val="28"/>
          <w:lang w:val="en-US" w:eastAsia="ru-RU"/>
        </w:rPr>
        <w:t xml:space="preserve">.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Караганда</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Изд</w:t>
      </w:r>
      <w:proofErr w:type="spellEnd"/>
      <w:r w:rsidR="00550994" w:rsidRPr="00806199">
        <w:rPr>
          <w:rFonts w:ascii="Times New Roman" w:hAnsi="Times New Roman"/>
          <w:sz w:val="28"/>
          <w:szCs w:val="28"/>
          <w:lang w:val="en-US" w:eastAsia="ru-RU"/>
        </w:rPr>
        <w:t>-</w:t>
      </w:r>
      <w:r w:rsidRPr="00806199">
        <w:rPr>
          <w:rFonts w:ascii="Times New Roman" w:hAnsi="Times New Roman"/>
          <w:sz w:val="28"/>
          <w:szCs w:val="28"/>
          <w:lang w:eastAsia="ru-RU"/>
        </w:rPr>
        <w:t>во</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КарГТУ</w:t>
      </w:r>
      <w:proofErr w:type="spellEnd"/>
      <w:r w:rsidRPr="00806199">
        <w:rPr>
          <w:rFonts w:ascii="Times New Roman" w:hAnsi="Times New Roman"/>
          <w:sz w:val="28"/>
          <w:szCs w:val="28"/>
          <w:lang w:val="en-US" w:eastAsia="ru-RU"/>
        </w:rPr>
        <w:t>, 2012.</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№3(48)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25.</w:t>
      </w:r>
    </w:p>
    <w:p w14:paraId="2FE03093" w14:textId="292B9C6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24. Шеров К.Т., Мусаев М.М., </w:t>
      </w:r>
      <w:proofErr w:type="spellStart"/>
      <w:r w:rsidRPr="00806199">
        <w:rPr>
          <w:rFonts w:ascii="Times New Roman" w:hAnsi="Times New Roman"/>
          <w:sz w:val="28"/>
          <w:szCs w:val="28"/>
          <w:lang w:eastAsia="ru-RU"/>
        </w:rPr>
        <w:t>Ракишев</w:t>
      </w:r>
      <w:proofErr w:type="spellEnd"/>
      <w:r w:rsidRPr="00806199">
        <w:rPr>
          <w:rFonts w:ascii="Times New Roman" w:hAnsi="Times New Roman"/>
          <w:sz w:val="28"/>
          <w:szCs w:val="28"/>
          <w:lang w:eastAsia="ru-RU"/>
        </w:rPr>
        <w:t xml:space="preserve"> А.К., </w:t>
      </w:r>
      <w:proofErr w:type="spellStart"/>
      <w:r w:rsidRPr="00806199">
        <w:rPr>
          <w:rFonts w:ascii="Times New Roman" w:hAnsi="Times New Roman"/>
          <w:sz w:val="28"/>
          <w:szCs w:val="28"/>
          <w:lang w:eastAsia="ru-RU"/>
        </w:rPr>
        <w:t>Доненбаев</w:t>
      </w:r>
      <w:proofErr w:type="spellEnd"/>
      <w:r w:rsidRPr="00806199">
        <w:rPr>
          <w:rFonts w:ascii="Times New Roman" w:hAnsi="Times New Roman"/>
          <w:sz w:val="28"/>
          <w:szCs w:val="28"/>
          <w:lang w:eastAsia="ru-RU"/>
        </w:rPr>
        <w:t xml:space="preserve"> Б.С. и др. </w:t>
      </w:r>
      <w:proofErr w:type="spellStart"/>
      <w:r w:rsidRPr="00806199">
        <w:rPr>
          <w:rFonts w:ascii="Times New Roman" w:hAnsi="Times New Roman"/>
          <w:sz w:val="28"/>
          <w:szCs w:val="28"/>
          <w:lang w:eastAsia="ru-RU"/>
        </w:rPr>
        <w:t>Қиын</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өңделетін</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материалдардан</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жасалған</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тетіктерді</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өңдеу</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сапасын</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арттыру</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мәселелері</w:t>
      </w:r>
      <w:proofErr w:type="spellEnd"/>
      <w:r w:rsidRPr="00806199">
        <w:rPr>
          <w:rFonts w:ascii="Times New Roman" w:hAnsi="Times New Roman"/>
          <w:sz w:val="28"/>
          <w:szCs w:val="28"/>
          <w:lang w:eastAsia="ru-RU"/>
        </w:rPr>
        <w:t xml:space="preserve"> / Вестник Восточно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Казахстанского государственного технического университета им. Д. </w:t>
      </w:r>
      <w:proofErr w:type="spellStart"/>
      <w:r w:rsidRPr="00806199">
        <w:rPr>
          <w:rFonts w:ascii="Times New Roman" w:hAnsi="Times New Roman"/>
          <w:sz w:val="28"/>
          <w:szCs w:val="28"/>
          <w:lang w:eastAsia="ru-RU"/>
        </w:rPr>
        <w:t>Серикбаева</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Усть</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Каменогорск: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ВКГТУ, 2015.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№4(70)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С.45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50.</w:t>
      </w:r>
    </w:p>
    <w:p w14:paraId="46B44ACC" w14:textId="1A9B3D9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25. Макаров А.Д. Износ и стойкость режущих инструментов / А.Д. Макаров.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Машиностроение, 1966.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263 с. </w:t>
      </w:r>
    </w:p>
    <w:p w14:paraId="0DA65452" w14:textId="28F28ECD"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26. https://alshar.ru/5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iznos</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i</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stoykost</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rezhushchego</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instrumenta</w:t>
      </w:r>
    </w:p>
    <w:p w14:paraId="40FD89F5" w14:textId="18222F3B"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27. https://xn</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80awbhbdcfeu.su/</w:t>
      </w:r>
      <w:proofErr w:type="spellStart"/>
      <w:r w:rsidRPr="00806199">
        <w:rPr>
          <w:rFonts w:ascii="Times New Roman" w:hAnsi="Times New Roman"/>
          <w:sz w:val="28"/>
          <w:szCs w:val="28"/>
          <w:lang w:eastAsia="ru-RU"/>
        </w:rPr>
        <w:t>iznos</w:t>
      </w:r>
      <w:proofErr w:type="spellEnd"/>
      <w:r w:rsidRPr="00806199">
        <w:rPr>
          <w:rFonts w:ascii="Times New Roman" w:hAnsi="Times New Roman"/>
          <w:sz w:val="28"/>
          <w:szCs w:val="28"/>
          <w:lang w:eastAsia="ru-RU"/>
        </w:rPr>
        <w:t>/</w:t>
      </w:r>
    </w:p>
    <w:p w14:paraId="59A2505F"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28. Гордон М. Б. Трение, смазка и износ инструмента при резании металлов. Чебоксары: Чувашский университет, 1978. 126 с.</w:t>
      </w:r>
    </w:p>
    <w:p w14:paraId="42F23A95" w14:textId="46BB7E6C"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29. https://www.rinscom.com/articles/iznos</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rezhushchikh</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instrumentov/</w:t>
      </w:r>
    </w:p>
    <w:p w14:paraId="61BE3973" w14:textId="1ED58BE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30. </w:t>
      </w:r>
      <w:r w:rsidRPr="00806199">
        <w:rPr>
          <w:rFonts w:ascii="Times New Roman" w:hAnsi="Times New Roman"/>
          <w:sz w:val="28"/>
          <w:szCs w:val="28"/>
          <w:lang w:val="en-US" w:eastAsia="ru-RU"/>
        </w:rPr>
        <w:t>https</w:t>
      </w:r>
      <w:r w:rsidRPr="00806199">
        <w:rPr>
          <w:rFonts w:ascii="Times New Roman" w:hAnsi="Times New Roman"/>
          <w:sz w:val="28"/>
          <w:szCs w:val="28"/>
          <w:lang w:eastAsia="ru-RU"/>
        </w:rPr>
        <w:t>://</w:t>
      </w:r>
      <w:r w:rsidRPr="00806199">
        <w:rPr>
          <w:rFonts w:ascii="Times New Roman" w:hAnsi="Times New Roman"/>
          <w:sz w:val="28"/>
          <w:szCs w:val="28"/>
          <w:lang w:val="en-US" w:eastAsia="ru-RU"/>
        </w:rPr>
        <w:t>www</w:t>
      </w:r>
      <w:r w:rsidRPr="00806199">
        <w:rPr>
          <w:rFonts w:ascii="Times New Roman" w:hAnsi="Times New Roman"/>
          <w:sz w:val="28"/>
          <w:szCs w:val="28"/>
          <w:lang w:eastAsia="ru-RU"/>
        </w:rPr>
        <w:t>.</w:t>
      </w:r>
      <w:proofErr w:type="spellStart"/>
      <w:r w:rsidRPr="00806199">
        <w:rPr>
          <w:rFonts w:ascii="Times New Roman" w:hAnsi="Times New Roman"/>
          <w:sz w:val="28"/>
          <w:szCs w:val="28"/>
          <w:lang w:val="en-US" w:eastAsia="ru-RU"/>
        </w:rPr>
        <w:t>rinscom</w:t>
      </w:r>
      <w:proofErr w:type="spellEnd"/>
      <w:r w:rsidRPr="00806199">
        <w:rPr>
          <w:rFonts w:ascii="Times New Roman" w:hAnsi="Times New Roman"/>
          <w:sz w:val="28"/>
          <w:szCs w:val="28"/>
          <w:lang w:eastAsia="ru-RU"/>
        </w:rPr>
        <w:t>.</w:t>
      </w:r>
      <w:r w:rsidRPr="00806199">
        <w:rPr>
          <w:rFonts w:ascii="Times New Roman" w:hAnsi="Times New Roman"/>
          <w:sz w:val="28"/>
          <w:szCs w:val="28"/>
          <w:lang w:val="en-US" w:eastAsia="ru-RU"/>
        </w:rPr>
        <w:t>com</w:t>
      </w:r>
      <w:r w:rsidRPr="00806199">
        <w:rPr>
          <w:rFonts w:ascii="Times New Roman" w:hAnsi="Times New Roman"/>
          <w:sz w:val="28"/>
          <w:szCs w:val="28"/>
          <w:lang w:eastAsia="ru-RU"/>
        </w:rPr>
        <w:t>/</w:t>
      </w:r>
      <w:r w:rsidRPr="00806199">
        <w:rPr>
          <w:rFonts w:ascii="Times New Roman" w:hAnsi="Times New Roman"/>
          <w:sz w:val="28"/>
          <w:szCs w:val="28"/>
          <w:lang w:val="en-US" w:eastAsia="ru-RU"/>
        </w:rPr>
        <w:t>articles</w:t>
      </w:r>
      <w:r w:rsidRPr="00806199">
        <w:rPr>
          <w:rFonts w:ascii="Times New Roman" w:hAnsi="Times New Roman"/>
          <w:sz w:val="28"/>
          <w:szCs w:val="28"/>
          <w:lang w:eastAsia="ru-RU"/>
        </w:rPr>
        <w:t>/</w:t>
      </w:r>
      <w:proofErr w:type="spellStart"/>
      <w:r w:rsidRPr="00806199">
        <w:rPr>
          <w:rFonts w:ascii="Times New Roman" w:hAnsi="Times New Roman"/>
          <w:sz w:val="28"/>
          <w:szCs w:val="28"/>
          <w:lang w:val="en-US" w:eastAsia="ru-RU"/>
        </w:rPr>
        <w:t>iznos</w:t>
      </w:r>
      <w:proofErr w:type="spellEnd"/>
      <w:r w:rsidR="00550994" w:rsidRPr="00806199">
        <w:rPr>
          <w:rFonts w:ascii="Times New Roman" w:hAnsi="Times New Roman"/>
          <w:sz w:val="28"/>
          <w:szCs w:val="28"/>
          <w:lang w:eastAsia="ru-RU"/>
        </w:rPr>
        <w:t>-</w:t>
      </w:r>
      <w:proofErr w:type="spellStart"/>
      <w:r w:rsidRPr="00806199">
        <w:rPr>
          <w:rFonts w:ascii="Times New Roman" w:hAnsi="Times New Roman"/>
          <w:sz w:val="28"/>
          <w:szCs w:val="28"/>
          <w:lang w:val="en-US" w:eastAsia="ru-RU"/>
        </w:rPr>
        <w:t>i</w:t>
      </w:r>
      <w:proofErr w:type="spellEnd"/>
      <w:r w:rsidR="00550994" w:rsidRPr="00806199">
        <w:rPr>
          <w:rFonts w:ascii="Times New Roman" w:hAnsi="Times New Roman"/>
          <w:sz w:val="28"/>
          <w:szCs w:val="28"/>
          <w:lang w:eastAsia="ru-RU"/>
        </w:rPr>
        <w:t>-</w:t>
      </w:r>
      <w:proofErr w:type="spellStart"/>
      <w:r w:rsidRPr="00806199">
        <w:rPr>
          <w:rFonts w:ascii="Times New Roman" w:hAnsi="Times New Roman"/>
          <w:sz w:val="28"/>
          <w:szCs w:val="28"/>
          <w:lang w:val="en-US" w:eastAsia="ru-RU"/>
        </w:rPr>
        <w:t>stoykost</w:t>
      </w:r>
      <w:proofErr w:type="spellEnd"/>
      <w:r w:rsidR="00550994" w:rsidRPr="00806199">
        <w:rPr>
          <w:rFonts w:ascii="Times New Roman" w:hAnsi="Times New Roman"/>
          <w:sz w:val="28"/>
          <w:szCs w:val="28"/>
          <w:lang w:eastAsia="ru-RU"/>
        </w:rPr>
        <w:t>-</w:t>
      </w:r>
      <w:proofErr w:type="spellStart"/>
      <w:r w:rsidRPr="00806199">
        <w:rPr>
          <w:rFonts w:ascii="Times New Roman" w:hAnsi="Times New Roman"/>
          <w:sz w:val="28"/>
          <w:szCs w:val="28"/>
          <w:lang w:val="en-US" w:eastAsia="ru-RU"/>
        </w:rPr>
        <w:t>frez</w:t>
      </w:r>
      <w:proofErr w:type="spellEnd"/>
      <w:r w:rsidRPr="00806199">
        <w:rPr>
          <w:rFonts w:ascii="Times New Roman" w:hAnsi="Times New Roman"/>
          <w:sz w:val="28"/>
          <w:szCs w:val="28"/>
          <w:lang w:eastAsia="ru-RU"/>
        </w:rPr>
        <w:t>/</w:t>
      </w:r>
    </w:p>
    <w:p w14:paraId="59AECA04" w14:textId="115C900B"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31.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eastAsia="ru-RU"/>
        </w:rPr>
        <w:t xml:space="preserve"> А.А., Шеров К.Т. Отчет о научно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исследовательской работе. Повышение износостойкости металлорежущих инструментов методом приработки (заключительный</w:t>
      </w:r>
      <w:proofErr w:type="gramStart"/>
      <w:r w:rsidRPr="00806199">
        <w:rPr>
          <w:rFonts w:ascii="Times New Roman" w:hAnsi="Times New Roman"/>
          <w:sz w:val="28"/>
          <w:szCs w:val="28"/>
          <w:lang w:eastAsia="ru-RU"/>
        </w:rPr>
        <w:t>).</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Астана: </w:t>
      </w:r>
      <w:proofErr w:type="spellStart"/>
      <w:r w:rsidRPr="00806199">
        <w:rPr>
          <w:rFonts w:ascii="Times New Roman" w:hAnsi="Times New Roman"/>
          <w:sz w:val="28"/>
          <w:szCs w:val="28"/>
          <w:lang w:eastAsia="ru-RU"/>
        </w:rPr>
        <w:t>КазАТИУ</w:t>
      </w:r>
      <w:proofErr w:type="spellEnd"/>
      <w:r w:rsidRPr="00806199">
        <w:rPr>
          <w:rFonts w:ascii="Times New Roman" w:hAnsi="Times New Roman"/>
          <w:sz w:val="28"/>
          <w:szCs w:val="28"/>
          <w:lang w:eastAsia="ru-RU"/>
        </w:rPr>
        <w:t xml:space="preserve"> им. С. Сейфулина, 2024, 62с. </w:t>
      </w:r>
    </w:p>
    <w:p w14:paraId="2188E21B" w14:textId="384962EC"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32.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Каримов Ш.А. Способ повышения износостойкости и надёжности червячных фрез / «Проблемы механики»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«Фан» АН </w:t>
      </w:r>
      <w:proofErr w:type="spellStart"/>
      <w:r w:rsidRPr="00806199">
        <w:rPr>
          <w:rFonts w:ascii="Times New Roman" w:hAnsi="Times New Roman"/>
          <w:sz w:val="28"/>
          <w:szCs w:val="28"/>
          <w:lang w:eastAsia="ru-RU"/>
        </w:rPr>
        <w:t>РУз</w:t>
      </w:r>
      <w:proofErr w:type="spellEnd"/>
      <w:r w:rsidRPr="00806199">
        <w:rPr>
          <w:rFonts w:ascii="Times New Roman" w:hAnsi="Times New Roman"/>
          <w:sz w:val="28"/>
          <w:szCs w:val="28"/>
          <w:lang w:eastAsia="ru-RU"/>
        </w:rPr>
        <w:t>,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С.100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103.</w:t>
      </w:r>
    </w:p>
    <w:p w14:paraId="1B56F9CE" w14:textId="4586BF8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33.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Шеров К.Т., Равшанов Ж.Р., </w:t>
      </w:r>
      <w:proofErr w:type="spellStart"/>
      <w:r w:rsidRPr="00806199">
        <w:rPr>
          <w:rFonts w:ascii="Times New Roman" w:hAnsi="Times New Roman"/>
          <w:sz w:val="28"/>
          <w:szCs w:val="28"/>
          <w:lang w:eastAsia="ru-RU"/>
        </w:rPr>
        <w:t>Смайлова</w:t>
      </w:r>
      <w:proofErr w:type="spellEnd"/>
      <w:r w:rsidRPr="00806199">
        <w:rPr>
          <w:rFonts w:ascii="Times New Roman" w:hAnsi="Times New Roman"/>
          <w:sz w:val="28"/>
          <w:szCs w:val="28"/>
          <w:lang w:eastAsia="ru-RU"/>
        </w:rPr>
        <w:t xml:space="preserve"> Б.К. Исследование влияние твердости обрабатываемого материала на оптимальную скорость предварительной приработки. / Научный журнал «Наука и техника Казахстана». Павлодар: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ПГУ, 2021.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29.                                                                                                                                                                                                                                                                                                                                                                                                                                                                                                                                                                                                                                                                      </w:t>
      </w:r>
    </w:p>
    <w:p w14:paraId="72BA1F10" w14:textId="3B14B1D3"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34. Шеров К.Т.,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eastAsia="ru-RU"/>
        </w:rPr>
        <w:t xml:space="preserve"> А.А., </w:t>
      </w:r>
      <w:proofErr w:type="spellStart"/>
      <w:r w:rsidRPr="00806199">
        <w:rPr>
          <w:rFonts w:ascii="Times New Roman" w:hAnsi="Times New Roman"/>
          <w:sz w:val="28"/>
          <w:szCs w:val="28"/>
          <w:lang w:eastAsia="ru-RU"/>
        </w:rPr>
        <w:t>Усербаев</w:t>
      </w:r>
      <w:proofErr w:type="spellEnd"/>
      <w:r w:rsidRPr="00806199">
        <w:rPr>
          <w:rFonts w:ascii="Times New Roman" w:hAnsi="Times New Roman"/>
          <w:sz w:val="28"/>
          <w:szCs w:val="28"/>
          <w:lang w:eastAsia="ru-RU"/>
        </w:rPr>
        <w:t xml:space="preserve"> М.Т., Шеров А.К., </w:t>
      </w:r>
      <w:proofErr w:type="spellStart"/>
      <w:r w:rsidRPr="00806199">
        <w:rPr>
          <w:rFonts w:ascii="Times New Roman" w:hAnsi="Times New Roman"/>
          <w:sz w:val="28"/>
          <w:szCs w:val="28"/>
          <w:lang w:eastAsia="ru-RU"/>
        </w:rPr>
        <w:t>Тусупбекова</w:t>
      </w:r>
      <w:proofErr w:type="spellEnd"/>
      <w:r w:rsidRPr="00806199">
        <w:rPr>
          <w:rFonts w:ascii="Times New Roman" w:hAnsi="Times New Roman"/>
          <w:sz w:val="28"/>
          <w:szCs w:val="28"/>
          <w:lang w:eastAsia="ru-RU"/>
        </w:rPr>
        <w:t xml:space="preserve"> Г.М. Способ повышения износостойкости металлорежущих инструментов / ВЕСТНИК ЕНУ имени Л.Н. Гумилева. Серия </w:t>
      </w:r>
      <w:proofErr w:type="spellStart"/>
      <w:r w:rsidRPr="00806199">
        <w:rPr>
          <w:rFonts w:ascii="Times New Roman" w:hAnsi="Times New Roman"/>
          <w:sz w:val="28"/>
          <w:szCs w:val="28"/>
          <w:lang w:eastAsia="ru-RU"/>
        </w:rPr>
        <w:t>техничеcкие</w:t>
      </w:r>
      <w:proofErr w:type="spellEnd"/>
      <w:r w:rsidRPr="00806199">
        <w:rPr>
          <w:rFonts w:ascii="Times New Roman" w:hAnsi="Times New Roman"/>
          <w:sz w:val="28"/>
          <w:szCs w:val="28"/>
          <w:lang w:eastAsia="ru-RU"/>
        </w:rPr>
        <w:t xml:space="preserve"> науки и технологии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Нур</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Султан: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ЕНУ, № 3(140), 2022.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141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149.</w:t>
      </w:r>
    </w:p>
    <w:p w14:paraId="694690BC" w14:textId="29EDBEE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DOI: https://doi.org/10.32523/2616</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7263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2022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140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141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149</w:t>
      </w:r>
    </w:p>
    <w:p w14:paraId="532B7A1A" w14:textId="1114007F"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35. Шеров К.Т.,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А.И., Ким В. Повышение стойкости режущего инструмента методом приработки / «Горный вестник» </w:t>
      </w:r>
      <w:proofErr w:type="gramStart"/>
      <w:r w:rsidRPr="00806199">
        <w:rPr>
          <w:rFonts w:ascii="Times New Roman" w:hAnsi="Times New Roman"/>
          <w:sz w:val="28"/>
          <w:szCs w:val="28"/>
          <w:lang w:eastAsia="ru-RU"/>
        </w:rPr>
        <w:t>Узбекистана.</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ДП «</w:t>
      </w:r>
      <w:proofErr w:type="spellStart"/>
      <w:r w:rsidRPr="00806199">
        <w:rPr>
          <w:rFonts w:ascii="Times New Roman" w:hAnsi="Times New Roman"/>
          <w:sz w:val="28"/>
          <w:szCs w:val="28"/>
          <w:lang w:eastAsia="ru-RU"/>
        </w:rPr>
        <w:t>Poli</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Press</w:t>
      </w:r>
      <w:proofErr w:type="spellEnd"/>
      <w:r w:rsidRPr="00806199">
        <w:rPr>
          <w:rFonts w:ascii="Times New Roman" w:hAnsi="Times New Roman"/>
          <w:sz w:val="28"/>
          <w:szCs w:val="28"/>
          <w:lang w:eastAsia="ru-RU"/>
        </w:rPr>
        <w:t>», 2004.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С.51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53.</w:t>
      </w:r>
    </w:p>
    <w:p w14:paraId="45F8104F" w14:textId="4B2EB986"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36. Шеров К.Т.,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А.И., Каримов Ш.А. Предварительная приработка зуборезного инструмента // Материалы четвертой международной конференции. «</w:t>
      </w:r>
      <w:proofErr w:type="spellStart"/>
      <w:r w:rsidRPr="00806199">
        <w:rPr>
          <w:rFonts w:ascii="Times New Roman" w:hAnsi="Times New Roman"/>
          <w:sz w:val="28"/>
          <w:szCs w:val="28"/>
          <w:lang w:eastAsia="ru-RU"/>
        </w:rPr>
        <w:t>Ресурсовоспроизводящие</w:t>
      </w:r>
      <w:proofErr w:type="spellEnd"/>
      <w:r w:rsidRPr="00806199">
        <w:rPr>
          <w:rFonts w:ascii="Times New Roman" w:hAnsi="Times New Roman"/>
          <w:sz w:val="28"/>
          <w:szCs w:val="28"/>
          <w:lang w:eastAsia="ru-RU"/>
        </w:rPr>
        <w:t>, малоотходные и природоохранные технологии освоения недр</w:t>
      </w:r>
      <w:proofErr w:type="gramStart"/>
      <w:r w:rsidRPr="00806199">
        <w:rPr>
          <w:rFonts w:ascii="Times New Roman" w:hAnsi="Times New Roman"/>
          <w:sz w:val="28"/>
          <w:szCs w:val="28"/>
          <w:lang w:eastAsia="ru-RU"/>
        </w:rPr>
        <w:t>».</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Москва</w:t>
      </w:r>
      <w:r w:rsidR="00550994" w:rsidRPr="00806199">
        <w:rPr>
          <w:rFonts w:ascii="Times New Roman" w:hAnsi="Times New Roman"/>
          <w:sz w:val="28"/>
          <w:szCs w:val="28"/>
          <w:lang w:eastAsia="ru-RU"/>
        </w:rPr>
        <w:t>-</w:t>
      </w:r>
      <w:proofErr w:type="spellStart"/>
      <w:r w:rsidRPr="00806199">
        <w:rPr>
          <w:rFonts w:ascii="Times New Roman" w:hAnsi="Times New Roman"/>
          <w:sz w:val="28"/>
          <w:szCs w:val="28"/>
          <w:lang w:eastAsia="ru-RU"/>
        </w:rPr>
        <w:t>Навоий</w:t>
      </w:r>
      <w:proofErr w:type="spellEnd"/>
      <w:r w:rsidRPr="00806199">
        <w:rPr>
          <w:rFonts w:ascii="Times New Roman" w:hAnsi="Times New Roman"/>
          <w:sz w:val="28"/>
          <w:szCs w:val="28"/>
          <w:lang w:eastAsia="ru-RU"/>
        </w:rPr>
        <w:t>: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РУДН, 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С.404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407.</w:t>
      </w:r>
    </w:p>
    <w:p w14:paraId="589690DF" w14:textId="575E6109"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37. Шеров К.Т. Технология упрочнения контактных поверхностей </w:t>
      </w:r>
      <w:proofErr w:type="spellStart"/>
      <w:r w:rsidRPr="00806199">
        <w:rPr>
          <w:rFonts w:ascii="Times New Roman" w:hAnsi="Times New Roman"/>
          <w:sz w:val="28"/>
          <w:szCs w:val="28"/>
          <w:lang w:eastAsia="ru-RU"/>
        </w:rPr>
        <w:t>зуборежущего</w:t>
      </w:r>
      <w:proofErr w:type="spellEnd"/>
      <w:r w:rsidRPr="00806199">
        <w:rPr>
          <w:rFonts w:ascii="Times New Roman" w:hAnsi="Times New Roman"/>
          <w:sz w:val="28"/>
          <w:szCs w:val="28"/>
          <w:lang w:eastAsia="ru-RU"/>
        </w:rPr>
        <w:t xml:space="preserve"> инструмента // Межвузовский сборник научных трудов. «Актуальные вопросы в области технических и социально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экономических наук». Выпуск 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w:t>
      </w:r>
      <w:proofErr w:type="spell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 2006.</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 24</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25.</w:t>
      </w:r>
    </w:p>
    <w:p w14:paraId="2340A39D" w14:textId="546214F1"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38.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Шеров К.Т., Равшанов Ж.Р. Анализ интенсивности предварительно приработанного инструмента, а также его надёжности, стойкости и стабильности. / </w:t>
      </w:r>
      <w:proofErr w:type="spellStart"/>
      <w:r w:rsidRPr="00806199">
        <w:rPr>
          <w:rFonts w:ascii="Times New Roman" w:hAnsi="Times New Roman"/>
          <w:sz w:val="28"/>
          <w:szCs w:val="28"/>
          <w:lang w:eastAsia="ru-RU"/>
        </w:rPr>
        <w:t>Journal</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of</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Advances</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in</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Engineering</w:t>
      </w:r>
      <w:proofErr w:type="spellEnd"/>
      <w:r w:rsidRPr="00806199">
        <w:rPr>
          <w:rFonts w:ascii="Times New Roman" w:hAnsi="Times New Roman"/>
          <w:sz w:val="28"/>
          <w:szCs w:val="28"/>
          <w:lang w:eastAsia="ru-RU"/>
        </w:rPr>
        <w:t xml:space="preserve"> Technology. Навои: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ООО «</w:t>
      </w:r>
      <w:proofErr w:type="spellStart"/>
      <w:r w:rsidRPr="00806199">
        <w:rPr>
          <w:rFonts w:ascii="Times New Roman" w:hAnsi="Times New Roman"/>
          <w:sz w:val="28"/>
          <w:szCs w:val="28"/>
          <w:lang w:eastAsia="ru-RU"/>
        </w:rPr>
        <w:t>Science</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Algorithm</w:t>
      </w:r>
      <w:proofErr w:type="spellEnd"/>
      <w:r w:rsidRPr="00806199">
        <w:rPr>
          <w:rFonts w:ascii="Times New Roman" w:hAnsi="Times New Roman"/>
          <w:sz w:val="28"/>
          <w:szCs w:val="28"/>
          <w:lang w:eastAsia="ru-RU"/>
        </w:rPr>
        <w:t xml:space="preserve">», 2021.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№2(4)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С.33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39.</w:t>
      </w:r>
    </w:p>
    <w:p w14:paraId="01D18765" w14:textId="43E5C700"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39.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Шеров К.Т., Равшанов Ж.Р., </w:t>
      </w:r>
      <w:proofErr w:type="spellStart"/>
      <w:r w:rsidRPr="00806199">
        <w:rPr>
          <w:rFonts w:ascii="Times New Roman" w:hAnsi="Times New Roman"/>
          <w:sz w:val="28"/>
          <w:szCs w:val="28"/>
          <w:lang w:eastAsia="ru-RU"/>
        </w:rPr>
        <w:t>Смайлова</w:t>
      </w:r>
      <w:proofErr w:type="spellEnd"/>
      <w:r w:rsidRPr="00806199">
        <w:rPr>
          <w:rFonts w:ascii="Times New Roman" w:hAnsi="Times New Roman"/>
          <w:sz w:val="28"/>
          <w:szCs w:val="28"/>
          <w:lang w:eastAsia="ru-RU"/>
        </w:rPr>
        <w:t xml:space="preserve"> Б.К. Исследование влияние твердости обрабатываемого материала на оптимальную скорость предварительной приработки. / Научный журнал «Наука и техника Казахстана». Павлодар: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ПГУ, 2021.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29.</w:t>
      </w:r>
    </w:p>
    <w:p w14:paraId="5E43DA7F" w14:textId="698C760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40. Равшанов Ж.Р. Исследование протекания структурной приспосабливаемости металлорежущего инструмента при ударных и прерывистых условиях резания. Диссертация на соискание доктора философии (PhD) по специальности 05.02.05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“Технологии и процессы механической и физико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технической обработки. Станки и инструменты”</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 </w:t>
      </w:r>
      <w:proofErr w:type="spell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 2022, 116 с.</w:t>
      </w:r>
    </w:p>
    <w:p w14:paraId="6C222BCE" w14:textId="0260B8E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41. Старков В.К. Дислокационные представления о резании металлов.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Машиностроение, 1979. 160 с.</w:t>
      </w:r>
    </w:p>
    <w:p w14:paraId="75F75D5E" w14:textId="1625284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42. Шеров К.Т.,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eastAsia="ru-RU"/>
        </w:rPr>
        <w:t xml:space="preserve"> А.А.,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Равшанов Ж.Р., </w:t>
      </w:r>
      <w:proofErr w:type="spellStart"/>
      <w:r w:rsidRPr="00806199">
        <w:rPr>
          <w:rFonts w:ascii="Times New Roman" w:hAnsi="Times New Roman"/>
          <w:sz w:val="28"/>
          <w:szCs w:val="28"/>
          <w:lang w:eastAsia="ru-RU"/>
        </w:rPr>
        <w:t>Тусупбекова</w:t>
      </w:r>
      <w:proofErr w:type="spellEnd"/>
      <w:r w:rsidRPr="00806199">
        <w:rPr>
          <w:rFonts w:ascii="Times New Roman" w:hAnsi="Times New Roman"/>
          <w:sz w:val="28"/>
          <w:szCs w:val="28"/>
          <w:lang w:eastAsia="ru-RU"/>
        </w:rPr>
        <w:t xml:space="preserve"> Г.М. </w:t>
      </w:r>
      <w:proofErr w:type="spellStart"/>
      <w:r w:rsidRPr="00806199">
        <w:rPr>
          <w:rFonts w:ascii="Times New Roman" w:hAnsi="Times New Roman"/>
          <w:sz w:val="28"/>
          <w:szCs w:val="28"/>
          <w:lang w:eastAsia="ru-RU"/>
        </w:rPr>
        <w:t>Study</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of</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relationship</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between</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the</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processed</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material</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hardness</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and</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the</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pretreatment</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speed</w:t>
      </w:r>
      <w:proofErr w:type="spellEnd"/>
      <w:r w:rsidRPr="00806199">
        <w:rPr>
          <w:rFonts w:ascii="Times New Roman" w:hAnsi="Times New Roman"/>
          <w:sz w:val="28"/>
          <w:szCs w:val="28"/>
          <w:lang w:eastAsia="ru-RU"/>
        </w:rPr>
        <w:t xml:space="preserve"> / Научный журнал </w:t>
      </w:r>
      <w:proofErr w:type="spellStart"/>
      <w:r w:rsidRPr="00806199">
        <w:rPr>
          <w:rFonts w:ascii="Times New Roman" w:hAnsi="Times New Roman"/>
          <w:sz w:val="28"/>
          <w:szCs w:val="28"/>
          <w:lang w:eastAsia="ru-RU"/>
        </w:rPr>
        <w:t>Торайгыров</w:t>
      </w:r>
      <w:proofErr w:type="spellEnd"/>
      <w:r w:rsidRPr="00806199">
        <w:rPr>
          <w:rFonts w:ascii="Times New Roman" w:hAnsi="Times New Roman"/>
          <w:sz w:val="28"/>
          <w:szCs w:val="28"/>
          <w:lang w:eastAsia="ru-RU"/>
        </w:rPr>
        <w:t xml:space="preserve"> Университета, Наука и техника </w:t>
      </w:r>
      <w:proofErr w:type="spellStart"/>
      <w:r w:rsidRPr="00806199">
        <w:rPr>
          <w:rFonts w:ascii="Times New Roman" w:hAnsi="Times New Roman"/>
          <w:sz w:val="28"/>
          <w:szCs w:val="28"/>
          <w:lang w:eastAsia="ru-RU"/>
        </w:rPr>
        <w:t>Казахтана</w:t>
      </w:r>
      <w:proofErr w:type="spellEnd"/>
      <w:r w:rsidRPr="00806199">
        <w:rPr>
          <w:rFonts w:ascii="Times New Roman" w:hAnsi="Times New Roman"/>
          <w:sz w:val="28"/>
          <w:szCs w:val="28"/>
          <w:lang w:eastAsia="ru-RU"/>
        </w:rPr>
        <w:t xml:space="preserve">, Павлодар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 3/2023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С.122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132.</w:t>
      </w:r>
    </w:p>
    <w:p w14:paraId="2DC5CFC4"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https://doi.org/10.48081/ABUL1117 </w:t>
      </w:r>
    </w:p>
    <w:p w14:paraId="18C06C58" w14:textId="1A48DA02"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eastAsia="ru-RU"/>
        </w:rPr>
        <w:t xml:space="preserve">43. Ким В.А.  Самоорганизация в процессах упрочнения, трения и изнашивания режущего инструмента.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Владивосток: </w:t>
      </w:r>
      <w:proofErr w:type="spellStart"/>
      <w:r w:rsidRPr="00806199">
        <w:rPr>
          <w:rFonts w:ascii="Times New Roman" w:hAnsi="Times New Roman"/>
          <w:sz w:val="28"/>
          <w:szCs w:val="28"/>
          <w:lang w:eastAsia="ru-RU"/>
        </w:rPr>
        <w:t>Дальнаука</w:t>
      </w:r>
      <w:proofErr w:type="spellEnd"/>
      <w:r w:rsidRPr="00806199">
        <w:rPr>
          <w:rFonts w:ascii="Times New Roman" w:hAnsi="Times New Roman"/>
          <w:sz w:val="28"/>
          <w:szCs w:val="28"/>
          <w:lang w:eastAsia="ru-RU"/>
        </w:rPr>
        <w:t xml:space="preserve">, 2001. </w:t>
      </w:r>
      <w:r w:rsidRPr="00806199">
        <w:rPr>
          <w:rFonts w:ascii="Times New Roman" w:hAnsi="Times New Roman"/>
          <w:sz w:val="28"/>
          <w:szCs w:val="28"/>
          <w:lang w:val="en-US" w:eastAsia="ru-RU"/>
        </w:rPr>
        <w:t xml:space="preserve">203 </w:t>
      </w:r>
      <w:r w:rsidRPr="00806199">
        <w:rPr>
          <w:rFonts w:ascii="Times New Roman" w:hAnsi="Times New Roman"/>
          <w:sz w:val="28"/>
          <w:szCs w:val="28"/>
          <w:lang w:eastAsia="ru-RU"/>
        </w:rPr>
        <w:t>с</w:t>
      </w:r>
      <w:r w:rsidRPr="00806199">
        <w:rPr>
          <w:rFonts w:ascii="Times New Roman" w:hAnsi="Times New Roman"/>
          <w:sz w:val="28"/>
          <w:szCs w:val="28"/>
          <w:lang w:val="en-US" w:eastAsia="ru-RU"/>
        </w:rPr>
        <w:t>.</w:t>
      </w:r>
    </w:p>
    <w:p w14:paraId="29093327" w14:textId="5A19D454"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44. </w:t>
      </w:r>
      <w:proofErr w:type="spellStart"/>
      <w:r w:rsidRPr="00806199">
        <w:rPr>
          <w:rFonts w:ascii="Times New Roman" w:hAnsi="Times New Roman"/>
          <w:sz w:val="28"/>
          <w:szCs w:val="28"/>
          <w:lang w:val="en-US" w:eastAsia="ru-RU"/>
        </w:rPr>
        <w:t>Sagitov</w:t>
      </w:r>
      <w:proofErr w:type="spellEnd"/>
      <w:r w:rsidRPr="00806199">
        <w:rPr>
          <w:rFonts w:ascii="Times New Roman" w:hAnsi="Times New Roman"/>
          <w:sz w:val="28"/>
          <w:szCs w:val="28"/>
          <w:lang w:val="en-US" w:eastAsia="ru-RU"/>
        </w:rPr>
        <w:t xml:space="preserve"> A., </w:t>
      </w:r>
      <w:proofErr w:type="spellStart"/>
      <w:r w:rsidRPr="00806199">
        <w:rPr>
          <w:rFonts w:ascii="Times New Roman" w:hAnsi="Times New Roman"/>
          <w:sz w:val="28"/>
          <w:szCs w:val="28"/>
          <w:lang w:val="en-US" w:eastAsia="ru-RU"/>
        </w:rPr>
        <w:t>Sherov</w:t>
      </w:r>
      <w:proofErr w:type="spellEnd"/>
      <w:r w:rsidRPr="00806199">
        <w:rPr>
          <w:rFonts w:ascii="Times New Roman" w:hAnsi="Times New Roman"/>
          <w:sz w:val="28"/>
          <w:szCs w:val="28"/>
          <w:lang w:val="en-US" w:eastAsia="ru-RU"/>
        </w:rPr>
        <w:t xml:space="preserve"> K., </w:t>
      </w:r>
      <w:proofErr w:type="spellStart"/>
      <w:r w:rsidRPr="00806199">
        <w:rPr>
          <w:rFonts w:ascii="Times New Roman" w:hAnsi="Times New Roman"/>
          <w:sz w:val="28"/>
          <w:szCs w:val="28"/>
          <w:lang w:val="en-US" w:eastAsia="ru-RU"/>
        </w:rPr>
        <w:t>Mardonov</w:t>
      </w:r>
      <w:proofErr w:type="spellEnd"/>
      <w:r w:rsidRPr="00806199">
        <w:rPr>
          <w:rFonts w:ascii="Times New Roman" w:hAnsi="Times New Roman"/>
          <w:sz w:val="28"/>
          <w:szCs w:val="28"/>
          <w:lang w:val="en-US" w:eastAsia="ru-RU"/>
        </w:rPr>
        <w:t xml:space="preserve"> B., </w:t>
      </w:r>
      <w:proofErr w:type="spellStart"/>
      <w:r w:rsidRPr="00806199">
        <w:rPr>
          <w:rFonts w:ascii="Times New Roman" w:hAnsi="Times New Roman"/>
          <w:sz w:val="28"/>
          <w:szCs w:val="28"/>
          <w:lang w:val="en-US" w:eastAsia="ru-RU"/>
        </w:rPr>
        <w:t>Akhmetov</w:t>
      </w:r>
      <w:proofErr w:type="spellEnd"/>
      <w:r w:rsidRPr="00806199">
        <w:rPr>
          <w:rFonts w:ascii="Times New Roman" w:hAnsi="Times New Roman"/>
          <w:sz w:val="28"/>
          <w:szCs w:val="28"/>
          <w:lang w:val="en-US" w:eastAsia="ru-RU"/>
        </w:rPr>
        <w:t xml:space="preserve"> Y., </w:t>
      </w:r>
      <w:proofErr w:type="spellStart"/>
      <w:r w:rsidRPr="00806199">
        <w:rPr>
          <w:rFonts w:ascii="Times New Roman" w:hAnsi="Times New Roman"/>
          <w:sz w:val="28"/>
          <w:szCs w:val="28"/>
          <w:lang w:val="en-US" w:eastAsia="ru-RU"/>
        </w:rPr>
        <w:t>Ramazanova</w:t>
      </w:r>
      <w:proofErr w:type="spellEnd"/>
      <w:r w:rsidRPr="00806199">
        <w:rPr>
          <w:rFonts w:ascii="Times New Roman" w:hAnsi="Times New Roman"/>
          <w:sz w:val="28"/>
          <w:szCs w:val="28"/>
          <w:lang w:val="en-US" w:eastAsia="ru-RU"/>
        </w:rPr>
        <w:t xml:space="preserve"> Z., </w:t>
      </w:r>
      <w:proofErr w:type="spellStart"/>
      <w:r w:rsidRPr="00806199">
        <w:rPr>
          <w:rFonts w:ascii="Times New Roman" w:hAnsi="Times New Roman"/>
          <w:sz w:val="28"/>
          <w:szCs w:val="28"/>
          <w:lang w:val="en-US" w:eastAsia="ru-RU"/>
        </w:rPr>
        <w:t>Ainabekova</w:t>
      </w:r>
      <w:proofErr w:type="spellEnd"/>
      <w:r w:rsidRPr="00806199">
        <w:rPr>
          <w:rFonts w:ascii="Times New Roman" w:hAnsi="Times New Roman"/>
          <w:sz w:val="28"/>
          <w:szCs w:val="28"/>
          <w:lang w:val="en-US" w:eastAsia="ru-RU"/>
        </w:rPr>
        <w:t xml:space="preserve"> S., </w:t>
      </w:r>
      <w:proofErr w:type="spellStart"/>
      <w:r w:rsidRPr="00806199">
        <w:rPr>
          <w:rFonts w:ascii="Times New Roman" w:hAnsi="Times New Roman"/>
          <w:sz w:val="28"/>
          <w:szCs w:val="28"/>
          <w:lang w:val="en-US" w:eastAsia="ru-RU"/>
        </w:rPr>
        <w:t>Tattimbek</w:t>
      </w:r>
      <w:proofErr w:type="spellEnd"/>
      <w:r w:rsidRPr="00806199">
        <w:rPr>
          <w:rFonts w:ascii="Times New Roman" w:hAnsi="Times New Roman"/>
          <w:sz w:val="28"/>
          <w:szCs w:val="28"/>
          <w:lang w:val="en-US" w:eastAsia="ru-RU"/>
        </w:rPr>
        <w:t xml:space="preserve"> G., </w:t>
      </w:r>
      <w:proofErr w:type="spellStart"/>
      <w:r w:rsidRPr="00806199">
        <w:rPr>
          <w:rFonts w:ascii="Times New Roman" w:hAnsi="Times New Roman"/>
          <w:sz w:val="28"/>
          <w:szCs w:val="28"/>
          <w:lang w:val="en-US" w:eastAsia="ru-RU"/>
        </w:rPr>
        <w:t>Tussupbekova</w:t>
      </w:r>
      <w:proofErr w:type="spellEnd"/>
      <w:r w:rsidRPr="00806199">
        <w:rPr>
          <w:rFonts w:ascii="Times New Roman" w:hAnsi="Times New Roman"/>
          <w:sz w:val="28"/>
          <w:szCs w:val="28"/>
          <w:lang w:val="en-US" w:eastAsia="ru-RU"/>
        </w:rPr>
        <w:t xml:space="preserve"> G., </w:t>
      </w:r>
      <w:proofErr w:type="spellStart"/>
      <w:r w:rsidRPr="00806199">
        <w:rPr>
          <w:rFonts w:ascii="Times New Roman" w:hAnsi="Times New Roman"/>
          <w:sz w:val="28"/>
          <w:szCs w:val="28"/>
          <w:lang w:val="en-US" w:eastAsia="ru-RU"/>
        </w:rPr>
        <w:t>Esirkepov</w:t>
      </w:r>
      <w:proofErr w:type="spellEnd"/>
      <w:r w:rsidRPr="00806199">
        <w:rPr>
          <w:rFonts w:ascii="Times New Roman" w:hAnsi="Times New Roman"/>
          <w:sz w:val="28"/>
          <w:szCs w:val="28"/>
          <w:lang w:val="en-US" w:eastAsia="ru-RU"/>
        </w:rPr>
        <w:t xml:space="preserve"> A. Experimental</w:t>
      </w:r>
      <w:r w:rsidRPr="00806199">
        <w:rPr>
          <w:rFonts w:ascii="Times New Roman" w:hAnsi="Times New Roman"/>
          <w:sz w:val="28"/>
          <w:szCs w:val="28"/>
          <w:lang w:val="en-US" w:eastAsia="ru-RU"/>
        </w:rPr>
        <w:tab/>
        <w:t>Study of Improving the Durability of a Cup Cutter by Pre</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Processing. Journal of Manufacturing and Materials Processing 2023;7(4):146. https://doi.org/10.3390/jmmp7040146</w:t>
      </w:r>
    </w:p>
    <w:p w14:paraId="41B6D432" w14:textId="6F82801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45.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w:t>
      </w:r>
      <w:r w:rsidRPr="00806199">
        <w:rPr>
          <w:rFonts w:ascii="Times New Roman" w:hAnsi="Times New Roman"/>
          <w:sz w:val="28"/>
          <w:szCs w:val="28"/>
          <w:lang w:val="en-US" w:eastAsia="ru-RU"/>
        </w:rPr>
        <w:t>.</w:t>
      </w:r>
      <w:r w:rsidRPr="00806199">
        <w:rPr>
          <w:rFonts w:ascii="Times New Roman" w:hAnsi="Times New Roman"/>
          <w:sz w:val="28"/>
          <w:szCs w:val="28"/>
          <w:lang w:eastAsia="ru-RU"/>
        </w:rPr>
        <w:t>А</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Шеров</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w:t>
      </w:r>
      <w:r w:rsidRPr="00806199">
        <w:rPr>
          <w:rFonts w:ascii="Times New Roman" w:hAnsi="Times New Roman"/>
          <w:sz w:val="28"/>
          <w:szCs w:val="28"/>
          <w:lang w:val="en-US" w:eastAsia="ru-RU"/>
        </w:rPr>
        <w:t>.</w:t>
      </w:r>
      <w:r w:rsidRPr="00806199">
        <w:rPr>
          <w:rFonts w:ascii="Times New Roman" w:hAnsi="Times New Roman"/>
          <w:sz w:val="28"/>
          <w:szCs w:val="28"/>
          <w:lang w:eastAsia="ru-RU"/>
        </w:rPr>
        <w:t>К</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Қосатбекова</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Д</w:t>
      </w:r>
      <w:r w:rsidRPr="00806199">
        <w:rPr>
          <w:rFonts w:ascii="Times New Roman" w:hAnsi="Times New Roman"/>
          <w:sz w:val="28"/>
          <w:szCs w:val="28"/>
          <w:lang w:val="en-US" w:eastAsia="ru-RU"/>
        </w:rPr>
        <w:t>.</w:t>
      </w:r>
      <w:r w:rsidRPr="00806199">
        <w:rPr>
          <w:rFonts w:ascii="Times New Roman" w:hAnsi="Times New Roman"/>
          <w:sz w:val="28"/>
          <w:szCs w:val="28"/>
          <w:lang w:eastAsia="ru-RU"/>
        </w:rPr>
        <w:t>Ш</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Тусупбекова</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Г</w:t>
      </w:r>
      <w:r w:rsidRPr="00806199">
        <w:rPr>
          <w:rFonts w:ascii="Times New Roman" w:hAnsi="Times New Roman"/>
          <w:sz w:val="28"/>
          <w:szCs w:val="28"/>
          <w:lang w:val="en-US" w:eastAsia="ru-RU"/>
        </w:rPr>
        <w:t>.</w:t>
      </w:r>
      <w:r w:rsidRPr="00806199">
        <w:rPr>
          <w:rFonts w:ascii="Times New Roman" w:hAnsi="Times New Roman"/>
          <w:sz w:val="28"/>
          <w:szCs w:val="28"/>
          <w:lang w:eastAsia="ru-RU"/>
        </w:rPr>
        <w:t>М</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Есиркепова</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А</w:t>
      </w:r>
      <w:r w:rsidRPr="00806199">
        <w:rPr>
          <w:rFonts w:ascii="Times New Roman" w:hAnsi="Times New Roman"/>
          <w:sz w:val="28"/>
          <w:szCs w:val="28"/>
          <w:lang w:val="en-US" w:eastAsia="ru-RU"/>
        </w:rPr>
        <w:t>.</w:t>
      </w:r>
      <w:r w:rsidRPr="00806199">
        <w:rPr>
          <w:rFonts w:ascii="Times New Roman" w:hAnsi="Times New Roman"/>
          <w:sz w:val="28"/>
          <w:szCs w:val="28"/>
          <w:lang w:eastAsia="ru-RU"/>
        </w:rPr>
        <w:t>Б</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Саусақты</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фрезаның</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тозуға</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төзімділігін</w:t>
      </w:r>
      <w:proofErr w:type="spellEnd"/>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арттыру</w:t>
      </w:r>
      <w:proofErr w:type="spellEnd"/>
      <w:r w:rsidRPr="00806199">
        <w:rPr>
          <w:rFonts w:ascii="Times New Roman" w:hAnsi="Times New Roman"/>
          <w:sz w:val="28"/>
          <w:szCs w:val="28"/>
          <w:lang w:val="en-US" w:eastAsia="ru-RU"/>
        </w:rPr>
        <w:t xml:space="preserve"> / </w:t>
      </w:r>
      <w:r w:rsidRPr="00806199">
        <w:rPr>
          <w:rFonts w:ascii="Times New Roman" w:hAnsi="Times New Roman"/>
          <w:sz w:val="28"/>
          <w:szCs w:val="28"/>
          <w:lang w:eastAsia="ru-RU"/>
        </w:rPr>
        <w:t>Научный</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журнал</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Торайгыров</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Университета</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Наука</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и</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техника</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Казахтана</w:t>
      </w:r>
      <w:proofErr w:type="spellEnd"/>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Павлодар</w:t>
      </w:r>
      <w:r w:rsidRPr="00806199">
        <w:rPr>
          <w:rFonts w:ascii="Times New Roman" w:hAnsi="Times New Roman"/>
          <w:sz w:val="28"/>
          <w:szCs w:val="28"/>
          <w:lang w:val="en-US" w:eastAsia="ru-RU"/>
        </w:rPr>
        <w:t xml:space="preserve">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 3/2024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С</w:t>
      </w:r>
      <w:r w:rsidRPr="00806199">
        <w:rPr>
          <w:rFonts w:ascii="Times New Roman" w:hAnsi="Times New Roman"/>
          <w:sz w:val="28"/>
          <w:szCs w:val="28"/>
          <w:lang w:val="en-US" w:eastAsia="ru-RU"/>
        </w:rPr>
        <w:t>.75</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86. </w:t>
      </w:r>
      <w:hyperlink r:id="rId198" w:history="1">
        <w:r w:rsidRPr="00806199">
          <w:rPr>
            <w:rStyle w:val="a8"/>
            <w:rFonts w:ascii="Times New Roman" w:hAnsi="Times New Roman"/>
            <w:sz w:val="28"/>
            <w:szCs w:val="28"/>
            <w:lang w:eastAsia="ru-RU"/>
          </w:rPr>
          <w:t>https://doi.org/10.48081/UAET1531</w:t>
        </w:r>
      </w:hyperlink>
    </w:p>
    <w:p w14:paraId="723289E6" w14:textId="4A8A80D4"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46. Бершадский Л.И Основы теории структурной приспосабливаемости переходных состояний </w:t>
      </w:r>
      <w:proofErr w:type="spellStart"/>
      <w:r w:rsidRPr="00806199">
        <w:rPr>
          <w:rFonts w:ascii="Times New Roman" w:hAnsi="Times New Roman"/>
          <w:sz w:val="28"/>
          <w:szCs w:val="28"/>
          <w:lang w:eastAsia="ru-RU"/>
        </w:rPr>
        <w:t>трибосистемы</w:t>
      </w:r>
      <w:proofErr w:type="spellEnd"/>
      <w:r w:rsidRPr="00806199">
        <w:rPr>
          <w:rFonts w:ascii="Times New Roman" w:hAnsi="Times New Roman"/>
          <w:sz w:val="28"/>
          <w:szCs w:val="28"/>
          <w:lang w:eastAsia="ru-RU"/>
        </w:rPr>
        <w:t xml:space="preserve"> и ее приложение к задачам повышения надежности зубчатых и червячных передач: </w:t>
      </w:r>
      <w:proofErr w:type="spellStart"/>
      <w:r w:rsidRPr="00806199">
        <w:rPr>
          <w:rFonts w:ascii="Times New Roman" w:hAnsi="Times New Roman"/>
          <w:sz w:val="28"/>
          <w:szCs w:val="28"/>
          <w:lang w:eastAsia="ru-RU"/>
        </w:rPr>
        <w:t>Дисс</w:t>
      </w:r>
      <w:proofErr w:type="spellEnd"/>
      <w:r w:rsidRPr="00806199">
        <w:rPr>
          <w:rFonts w:ascii="Times New Roman" w:hAnsi="Times New Roman"/>
          <w:sz w:val="28"/>
          <w:szCs w:val="28"/>
          <w:lang w:eastAsia="ru-RU"/>
        </w:rPr>
        <w:t xml:space="preserve">. на </w:t>
      </w:r>
      <w:proofErr w:type="spellStart"/>
      <w:r w:rsidRPr="00806199">
        <w:rPr>
          <w:rFonts w:ascii="Times New Roman" w:hAnsi="Times New Roman"/>
          <w:sz w:val="28"/>
          <w:szCs w:val="28"/>
          <w:lang w:eastAsia="ru-RU"/>
        </w:rPr>
        <w:t>стиск</w:t>
      </w:r>
      <w:proofErr w:type="spellEnd"/>
      <w:r w:rsidRPr="00806199">
        <w:rPr>
          <w:rFonts w:ascii="Times New Roman" w:hAnsi="Times New Roman"/>
          <w:sz w:val="28"/>
          <w:szCs w:val="28"/>
          <w:lang w:eastAsia="ru-RU"/>
        </w:rPr>
        <w:t>. уч. ст.. 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ра. техн. наук.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Киев, 1982 </w:t>
      </w:r>
    </w:p>
    <w:p w14:paraId="17E13B09" w14:textId="7FCF456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47.Карасик И.И. </w:t>
      </w:r>
      <w:proofErr w:type="spellStart"/>
      <w:r w:rsidRPr="00806199">
        <w:rPr>
          <w:rFonts w:ascii="Times New Roman" w:hAnsi="Times New Roman"/>
          <w:sz w:val="28"/>
          <w:szCs w:val="28"/>
          <w:lang w:eastAsia="ru-RU"/>
        </w:rPr>
        <w:t>Прирабатываемость</w:t>
      </w:r>
      <w:proofErr w:type="spellEnd"/>
      <w:r w:rsidRPr="00806199">
        <w:rPr>
          <w:rFonts w:ascii="Times New Roman" w:hAnsi="Times New Roman"/>
          <w:sz w:val="28"/>
          <w:szCs w:val="28"/>
          <w:lang w:eastAsia="ru-RU"/>
        </w:rPr>
        <w:t xml:space="preserve"> материалов для подшипников скольжения.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Наука, 1978.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135 с. </w:t>
      </w:r>
    </w:p>
    <w:p w14:paraId="36A29320" w14:textId="58F7BFE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48. Ким В.А., Якубов Ф.Я. Влияние структурной приспосабливаемости инструмента на его стойкость // Сб. трудов Уфимского авиационного института «Оптимизация процессов резания </w:t>
      </w:r>
      <w:proofErr w:type="spellStart"/>
      <w:r w:rsidRPr="00806199">
        <w:rPr>
          <w:rFonts w:ascii="Times New Roman" w:hAnsi="Times New Roman"/>
          <w:sz w:val="28"/>
          <w:szCs w:val="28"/>
          <w:lang w:eastAsia="ru-RU"/>
        </w:rPr>
        <w:t>жаро</w:t>
      </w:r>
      <w:proofErr w:type="spellEnd"/>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и </w:t>
      </w:r>
      <w:proofErr w:type="spellStart"/>
      <w:r w:rsidRPr="00806199">
        <w:rPr>
          <w:rFonts w:ascii="Times New Roman" w:hAnsi="Times New Roman"/>
          <w:sz w:val="28"/>
          <w:szCs w:val="28"/>
          <w:lang w:eastAsia="ru-RU"/>
        </w:rPr>
        <w:t>особопрочных</w:t>
      </w:r>
      <w:proofErr w:type="spellEnd"/>
      <w:r w:rsidRPr="00806199">
        <w:rPr>
          <w:rFonts w:ascii="Times New Roman" w:hAnsi="Times New Roman"/>
          <w:sz w:val="28"/>
          <w:szCs w:val="28"/>
          <w:lang w:eastAsia="ru-RU"/>
        </w:rPr>
        <w:t xml:space="preserve"> материалов».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Уфа, 1983.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92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96.</w:t>
      </w:r>
    </w:p>
    <w:p w14:paraId="15F2F7B6" w14:textId="4562A1F0"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49. </w:t>
      </w:r>
      <w:proofErr w:type="spellStart"/>
      <w:r w:rsidRPr="00806199">
        <w:rPr>
          <w:rFonts w:ascii="Times New Roman" w:hAnsi="Times New Roman"/>
          <w:sz w:val="28"/>
          <w:szCs w:val="28"/>
          <w:lang w:eastAsia="ru-RU"/>
        </w:rPr>
        <w:t>Костецкий</w:t>
      </w:r>
      <w:proofErr w:type="spellEnd"/>
      <w:r w:rsidRPr="00806199">
        <w:rPr>
          <w:rFonts w:ascii="Times New Roman" w:hAnsi="Times New Roman"/>
          <w:sz w:val="28"/>
          <w:szCs w:val="28"/>
          <w:lang w:eastAsia="ru-RU"/>
        </w:rPr>
        <w:t xml:space="preserve"> Б.И. Структурно</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энергетическая приспосабливаемость материалов при трении// Трение и износ.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Минск, 1985.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Т.VI.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 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201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212. </w:t>
      </w:r>
    </w:p>
    <w:p w14:paraId="2515C6BA" w14:textId="4D154CB0"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50. Пригожин И. Введение в термодинамику необратимых процессов.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w:t>
      </w:r>
      <w:proofErr w:type="spellStart"/>
      <w:r w:rsidRPr="00806199">
        <w:rPr>
          <w:rFonts w:ascii="Times New Roman" w:hAnsi="Times New Roman"/>
          <w:sz w:val="28"/>
          <w:szCs w:val="28"/>
          <w:lang w:eastAsia="ru-RU"/>
        </w:rPr>
        <w:t>иностр</w:t>
      </w:r>
      <w:proofErr w:type="spellEnd"/>
      <w:proofErr w:type="gramStart"/>
      <w:r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лит., 1960.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128 с. </w:t>
      </w:r>
    </w:p>
    <w:p w14:paraId="4F759D98" w14:textId="0449F714"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51.Якубов Ф.Я. Пути повышения стойкости металлорежущих инструментов на основе анализа термодинамики контактных процессов: </w:t>
      </w:r>
      <w:proofErr w:type="spellStart"/>
      <w:r w:rsidRPr="00806199">
        <w:rPr>
          <w:rFonts w:ascii="Times New Roman" w:hAnsi="Times New Roman"/>
          <w:sz w:val="28"/>
          <w:szCs w:val="28"/>
          <w:lang w:eastAsia="ru-RU"/>
        </w:rPr>
        <w:t>Дисс</w:t>
      </w:r>
      <w:proofErr w:type="spellEnd"/>
      <w:r w:rsidRPr="00806199">
        <w:rPr>
          <w:rFonts w:ascii="Times New Roman" w:hAnsi="Times New Roman"/>
          <w:sz w:val="28"/>
          <w:szCs w:val="28"/>
          <w:lang w:eastAsia="ru-RU"/>
        </w:rPr>
        <w:t xml:space="preserve">. на </w:t>
      </w:r>
      <w:proofErr w:type="spellStart"/>
      <w:r w:rsidRPr="00806199">
        <w:rPr>
          <w:rFonts w:ascii="Times New Roman" w:hAnsi="Times New Roman"/>
          <w:sz w:val="28"/>
          <w:szCs w:val="28"/>
          <w:lang w:eastAsia="ru-RU"/>
        </w:rPr>
        <w:t>стиск</w:t>
      </w:r>
      <w:proofErr w:type="spellEnd"/>
      <w:r w:rsidRPr="00806199">
        <w:rPr>
          <w:rFonts w:ascii="Times New Roman" w:hAnsi="Times New Roman"/>
          <w:sz w:val="28"/>
          <w:szCs w:val="28"/>
          <w:lang w:eastAsia="ru-RU"/>
        </w:rPr>
        <w:t>. уч. ст.. 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ра. техн. наук.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Тбилиси, 1984.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400 с.</w:t>
      </w:r>
    </w:p>
    <w:p w14:paraId="6E2BA9C1" w14:textId="6BAD427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52. Якубов Ф.Я., Ким В.А., Тимофеев С.М. К термодинамике упрочнения и изнашивания режущего инструмента // Резание и инструмент в технологических системах.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Вып</w:t>
      </w:r>
      <w:proofErr w:type="spellEnd"/>
      <w:r w:rsidRPr="00806199">
        <w:rPr>
          <w:rFonts w:ascii="Times New Roman" w:hAnsi="Times New Roman"/>
          <w:sz w:val="28"/>
          <w:szCs w:val="28"/>
          <w:lang w:eastAsia="ru-RU"/>
        </w:rPr>
        <w:t xml:space="preserve">. 50.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Харьков: ХГПУ, 1996.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211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216.</w:t>
      </w:r>
    </w:p>
    <w:p w14:paraId="1C1C53A4"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53. </w:t>
      </w:r>
      <w:proofErr w:type="spellStart"/>
      <w:r w:rsidRPr="00806199">
        <w:rPr>
          <w:rFonts w:ascii="Times New Roman" w:hAnsi="Times New Roman"/>
          <w:sz w:val="28"/>
          <w:szCs w:val="28"/>
          <w:lang w:eastAsia="ru-RU"/>
        </w:rPr>
        <w:t>Боудек</w:t>
      </w:r>
      <w:proofErr w:type="spellEnd"/>
      <w:r w:rsidRPr="00806199">
        <w:rPr>
          <w:rFonts w:ascii="Times New Roman" w:hAnsi="Times New Roman"/>
          <w:sz w:val="28"/>
          <w:szCs w:val="28"/>
          <w:lang w:eastAsia="ru-RU"/>
        </w:rPr>
        <w:t xml:space="preserve"> Ф.П., </w:t>
      </w:r>
      <w:proofErr w:type="spellStart"/>
      <w:r w:rsidRPr="00806199">
        <w:rPr>
          <w:rFonts w:ascii="Times New Roman" w:hAnsi="Times New Roman"/>
          <w:sz w:val="28"/>
          <w:szCs w:val="28"/>
          <w:lang w:eastAsia="ru-RU"/>
        </w:rPr>
        <w:t>Тейбор</w:t>
      </w:r>
      <w:proofErr w:type="spellEnd"/>
      <w:r w:rsidRPr="00806199">
        <w:rPr>
          <w:rFonts w:ascii="Times New Roman" w:hAnsi="Times New Roman"/>
          <w:sz w:val="28"/>
          <w:szCs w:val="28"/>
          <w:lang w:eastAsia="ru-RU"/>
        </w:rPr>
        <w:t xml:space="preserve"> Д. Трение и смазка твердых тел. М.: Машиностроения, 1968, 542 с.</w:t>
      </w:r>
    </w:p>
    <w:p w14:paraId="05C17E3E"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54. Вульф А.М. Резание металлов. Л.: Машиностроение, 1973, 496 с.</w:t>
      </w:r>
    </w:p>
    <w:p w14:paraId="6B14C4D2"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55. </w:t>
      </w:r>
      <w:proofErr w:type="spellStart"/>
      <w:r w:rsidRPr="00806199">
        <w:rPr>
          <w:rFonts w:ascii="Times New Roman" w:hAnsi="Times New Roman"/>
          <w:sz w:val="28"/>
          <w:szCs w:val="28"/>
          <w:lang w:eastAsia="ru-RU"/>
        </w:rPr>
        <w:t>Чичинадзе</w:t>
      </w:r>
      <w:proofErr w:type="spellEnd"/>
      <w:r w:rsidRPr="00806199">
        <w:rPr>
          <w:rFonts w:ascii="Times New Roman" w:hAnsi="Times New Roman"/>
          <w:sz w:val="28"/>
          <w:szCs w:val="28"/>
          <w:lang w:eastAsia="ru-RU"/>
        </w:rPr>
        <w:t xml:space="preserve"> А.В. Основы трибологии (трение, износ, смазка). Учебник для технических вузов. Москва «Машиностроение» 2001 г. 663 с.</w:t>
      </w:r>
    </w:p>
    <w:p w14:paraId="16CFA441" w14:textId="2CCE128F"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56. Ким, В.А.  Самоорганизация в процессах упрочнения, трения и изнашивания режущего инструмента. [Текст]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Владивосток: </w:t>
      </w:r>
      <w:proofErr w:type="spellStart"/>
      <w:r w:rsidRPr="00806199">
        <w:rPr>
          <w:rFonts w:ascii="Times New Roman" w:hAnsi="Times New Roman"/>
          <w:sz w:val="28"/>
          <w:szCs w:val="28"/>
          <w:lang w:eastAsia="ru-RU"/>
        </w:rPr>
        <w:t>Дальнаука</w:t>
      </w:r>
      <w:proofErr w:type="spellEnd"/>
      <w:r w:rsidRPr="00806199">
        <w:rPr>
          <w:rFonts w:ascii="Times New Roman" w:hAnsi="Times New Roman"/>
          <w:sz w:val="28"/>
          <w:szCs w:val="28"/>
          <w:lang w:eastAsia="ru-RU"/>
        </w:rPr>
        <w:t>, 2001. 203 с.</w:t>
      </w:r>
    </w:p>
    <w:p w14:paraId="36DCFDBF" w14:textId="79E11C6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57. Мокрицкий, Б.Я. Повышение работоспособности металлорежущего инструмента путём управления свойствами инструментального материала [Текст]: монография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Владивосток: </w:t>
      </w:r>
      <w:proofErr w:type="spellStart"/>
      <w:r w:rsidRPr="00806199">
        <w:rPr>
          <w:rFonts w:ascii="Times New Roman" w:hAnsi="Times New Roman"/>
          <w:sz w:val="28"/>
          <w:szCs w:val="28"/>
          <w:lang w:eastAsia="ru-RU"/>
        </w:rPr>
        <w:t>Дальнаука</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2010.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232 с. </w:t>
      </w:r>
    </w:p>
    <w:p w14:paraId="56FF61B3" w14:textId="0F0FA464"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58.  Kim, V.A., Aung, N.T., </w:t>
      </w:r>
      <w:proofErr w:type="spellStart"/>
      <w:r w:rsidRPr="00806199">
        <w:rPr>
          <w:rFonts w:ascii="Times New Roman" w:hAnsi="Times New Roman"/>
          <w:sz w:val="28"/>
          <w:szCs w:val="28"/>
          <w:lang w:val="en-US" w:eastAsia="ru-RU"/>
        </w:rPr>
        <w:t>Belova</w:t>
      </w:r>
      <w:proofErr w:type="spellEnd"/>
      <w:r w:rsidRPr="00806199">
        <w:rPr>
          <w:rFonts w:ascii="Times New Roman" w:hAnsi="Times New Roman"/>
          <w:sz w:val="28"/>
          <w:szCs w:val="28"/>
          <w:lang w:val="en-US" w:eastAsia="ru-RU"/>
        </w:rPr>
        <w:t xml:space="preserve">, I.V., </w:t>
      </w:r>
      <w:proofErr w:type="spellStart"/>
      <w:r w:rsidRPr="00806199">
        <w:rPr>
          <w:rFonts w:ascii="Times New Roman" w:hAnsi="Times New Roman"/>
          <w:sz w:val="28"/>
          <w:szCs w:val="28"/>
          <w:lang w:val="en-US" w:eastAsia="ru-RU"/>
        </w:rPr>
        <w:t>Turkmenov</w:t>
      </w:r>
      <w:proofErr w:type="spellEnd"/>
      <w:r w:rsidRPr="00806199">
        <w:rPr>
          <w:rFonts w:ascii="Times New Roman" w:hAnsi="Times New Roman"/>
          <w:sz w:val="28"/>
          <w:szCs w:val="28"/>
          <w:lang w:val="en-US" w:eastAsia="ru-RU"/>
        </w:rPr>
        <w:t xml:space="preserve">, H.I.  </w:t>
      </w:r>
      <w:proofErr w:type="spellStart"/>
      <w:r w:rsidRPr="00806199">
        <w:rPr>
          <w:rFonts w:ascii="Times New Roman" w:hAnsi="Times New Roman"/>
          <w:sz w:val="28"/>
          <w:szCs w:val="28"/>
          <w:lang w:val="en-US" w:eastAsia="ru-RU"/>
        </w:rPr>
        <w:t>Shakirova</w:t>
      </w:r>
      <w:proofErr w:type="spellEnd"/>
      <w:r w:rsidRPr="00806199">
        <w:rPr>
          <w:rFonts w:ascii="Times New Roman" w:hAnsi="Times New Roman"/>
          <w:sz w:val="28"/>
          <w:szCs w:val="28"/>
          <w:lang w:val="en-US" w:eastAsia="ru-RU"/>
        </w:rPr>
        <w:t xml:space="preserve">, O.G., </w:t>
      </w:r>
      <w:proofErr w:type="spellStart"/>
      <w:r w:rsidRPr="00806199">
        <w:rPr>
          <w:rFonts w:ascii="Times New Roman" w:hAnsi="Times New Roman"/>
          <w:sz w:val="28"/>
          <w:szCs w:val="28"/>
          <w:lang w:val="en-US" w:eastAsia="ru-RU"/>
        </w:rPr>
        <w:t>Bashkov</w:t>
      </w:r>
      <w:proofErr w:type="spellEnd"/>
      <w:r w:rsidRPr="00806199">
        <w:rPr>
          <w:rFonts w:ascii="Times New Roman" w:hAnsi="Times New Roman"/>
          <w:sz w:val="28"/>
          <w:szCs w:val="28"/>
          <w:lang w:val="en-US" w:eastAsia="ru-RU"/>
        </w:rPr>
        <w:t xml:space="preserve">, O.V., </w:t>
      </w:r>
      <w:proofErr w:type="spellStart"/>
      <w:r w:rsidRPr="00806199">
        <w:rPr>
          <w:rFonts w:ascii="Times New Roman" w:hAnsi="Times New Roman"/>
          <w:sz w:val="28"/>
          <w:szCs w:val="28"/>
          <w:lang w:val="en-US" w:eastAsia="ru-RU"/>
        </w:rPr>
        <w:t>Khusainov</w:t>
      </w:r>
      <w:proofErr w:type="spellEnd"/>
      <w:r w:rsidRPr="00806199">
        <w:rPr>
          <w:rFonts w:ascii="Times New Roman" w:hAnsi="Times New Roman"/>
          <w:sz w:val="28"/>
          <w:szCs w:val="28"/>
          <w:lang w:val="en-US" w:eastAsia="ru-RU"/>
        </w:rPr>
        <w:t>, A.A. (2021). Dissipative Structures of Laser</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Hardened Structural Steels. Current Problems and Ways of Industry Development: Equipment and Technologies [Text]. // Lecture Notes in Networks and Systems, vol 200. </w:t>
      </w:r>
      <w:proofErr w:type="spellStart"/>
      <w:r w:rsidRPr="00806199">
        <w:rPr>
          <w:rFonts w:ascii="Times New Roman" w:hAnsi="Times New Roman"/>
          <w:sz w:val="28"/>
          <w:szCs w:val="28"/>
          <w:lang w:eastAsia="ru-RU"/>
        </w:rPr>
        <w:t>Springer</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Cham</w:t>
      </w:r>
      <w:proofErr w:type="spellEnd"/>
      <w:r w:rsidRPr="00806199">
        <w:rPr>
          <w:rFonts w:ascii="Times New Roman" w:hAnsi="Times New Roman"/>
          <w:sz w:val="28"/>
          <w:szCs w:val="28"/>
          <w:lang w:eastAsia="ru-RU"/>
        </w:rPr>
        <w:t>. https://doi.org/10.1007/978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030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69421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0_49</w:t>
      </w:r>
    </w:p>
    <w:p w14:paraId="1E53FDA6" w14:textId="24D8B52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59.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Каримов, Ш.А. Способ повышения износостойкости и надёжности червячных фрез [Текст] / «Проблемы механики»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Ташкент: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«Фан» АН </w:t>
      </w:r>
      <w:proofErr w:type="spellStart"/>
      <w:r w:rsidRPr="00806199">
        <w:rPr>
          <w:rFonts w:ascii="Times New Roman" w:hAnsi="Times New Roman"/>
          <w:sz w:val="28"/>
          <w:szCs w:val="28"/>
          <w:lang w:eastAsia="ru-RU"/>
        </w:rPr>
        <w:t>РУз</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2005.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С.100</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103. </w:t>
      </w:r>
    </w:p>
    <w:p w14:paraId="1736992E" w14:textId="1DD4B28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60. </w:t>
      </w:r>
      <w:proofErr w:type="spellStart"/>
      <w:r w:rsidRPr="00806199">
        <w:rPr>
          <w:rFonts w:ascii="Times New Roman" w:hAnsi="Times New Roman"/>
          <w:sz w:val="28"/>
          <w:szCs w:val="28"/>
          <w:lang w:eastAsia="ru-RU"/>
        </w:rPr>
        <w:t>Пагин</w:t>
      </w:r>
      <w:proofErr w:type="spellEnd"/>
      <w:r w:rsidRPr="00806199">
        <w:rPr>
          <w:rFonts w:ascii="Times New Roman" w:hAnsi="Times New Roman"/>
          <w:sz w:val="28"/>
          <w:szCs w:val="28"/>
          <w:lang w:eastAsia="ru-RU"/>
        </w:rPr>
        <w:t xml:space="preserve">, М.П. Повышение стойкости режущих инструментов изменением </w:t>
      </w:r>
      <w:proofErr w:type="spellStart"/>
      <w:r w:rsidRPr="00806199">
        <w:rPr>
          <w:rFonts w:ascii="Times New Roman" w:hAnsi="Times New Roman"/>
          <w:sz w:val="28"/>
          <w:szCs w:val="28"/>
          <w:lang w:eastAsia="ru-RU"/>
        </w:rPr>
        <w:t>трибологических</w:t>
      </w:r>
      <w:proofErr w:type="spellEnd"/>
      <w:r w:rsidRPr="00806199">
        <w:rPr>
          <w:rFonts w:ascii="Times New Roman" w:hAnsi="Times New Roman"/>
          <w:sz w:val="28"/>
          <w:szCs w:val="28"/>
          <w:lang w:eastAsia="ru-RU"/>
        </w:rPr>
        <w:t xml:space="preserve"> параметров ювенильных поверхностей направленным воздействием активированных газовых сред [Текст]: </w:t>
      </w:r>
      <w:proofErr w:type="spellStart"/>
      <w:r w:rsidRPr="00806199">
        <w:rPr>
          <w:rFonts w:ascii="Times New Roman" w:hAnsi="Times New Roman"/>
          <w:sz w:val="28"/>
          <w:szCs w:val="28"/>
          <w:lang w:eastAsia="ru-RU"/>
        </w:rPr>
        <w:t>автореф</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дисс</w:t>
      </w:r>
      <w:proofErr w:type="spellEnd"/>
      <w:r w:rsidRPr="00806199">
        <w:rPr>
          <w:rFonts w:ascii="Times New Roman" w:hAnsi="Times New Roman"/>
          <w:sz w:val="28"/>
          <w:szCs w:val="28"/>
          <w:lang w:eastAsia="ru-RU"/>
        </w:rPr>
        <w:t xml:space="preserve">. канд. техн. наук.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Иваново, </w:t>
      </w:r>
      <w:proofErr w:type="spellStart"/>
      <w:r w:rsidRPr="00806199">
        <w:rPr>
          <w:rFonts w:ascii="Times New Roman" w:hAnsi="Times New Roman"/>
          <w:sz w:val="28"/>
          <w:szCs w:val="28"/>
          <w:lang w:eastAsia="ru-RU"/>
        </w:rPr>
        <w:t>ИвГу</w:t>
      </w:r>
      <w:proofErr w:type="spellEnd"/>
      <w:r w:rsidRPr="00806199">
        <w:rPr>
          <w:rFonts w:ascii="Times New Roman" w:hAnsi="Times New Roman"/>
          <w:sz w:val="28"/>
          <w:szCs w:val="28"/>
          <w:lang w:eastAsia="ru-RU"/>
        </w:rPr>
        <w:t xml:space="preserve">, 2010.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 с.</w:t>
      </w:r>
    </w:p>
    <w:p w14:paraId="249F4551" w14:textId="15D7641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61. Богданович, П.Н., </w:t>
      </w:r>
      <w:proofErr w:type="spellStart"/>
      <w:r w:rsidRPr="00806199">
        <w:rPr>
          <w:rFonts w:ascii="Times New Roman" w:hAnsi="Times New Roman"/>
          <w:sz w:val="28"/>
          <w:szCs w:val="28"/>
          <w:lang w:eastAsia="ru-RU"/>
        </w:rPr>
        <w:t>Прушак</w:t>
      </w:r>
      <w:proofErr w:type="spellEnd"/>
      <w:r w:rsidRPr="00806199">
        <w:rPr>
          <w:rFonts w:ascii="Times New Roman" w:hAnsi="Times New Roman"/>
          <w:sz w:val="28"/>
          <w:szCs w:val="28"/>
          <w:lang w:eastAsia="ru-RU"/>
        </w:rPr>
        <w:t xml:space="preserve">, В.Я., Богданович, С.П. Трение, смазка и износ в машинах. [Текст] Учебник.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Минск: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w:t>
      </w:r>
      <w:proofErr w:type="spellStart"/>
      <w:r w:rsidRPr="00806199">
        <w:rPr>
          <w:rFonts w:ascii="Times New Roman" w:hAnsi="Times New Roman"/>
          <w:sz w:val="28"/>
          <w:szCs w:val="28"/>
          <w:lang w:eastAsia="ru-RU"/>
        </w:rPr>
        <w:t>Тэхналогія</w:t>
      </w:r>
      <w:proofErr w:type="spellEnd"/>
      <w:r w:rsidRPr="00806199">
        <w:rPr>
          <w:rFonts w:ascii="Times New Roman" w:hAnsi="Times New Roman"/>
          <w:sz w:val="28"/>
          <w:szCs w:val="28"/>
          <w:lang w:eastAsia="ru-RU"/>
        </w:rPr>
        <w:t xml:space="preserve">», 2011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527с.</w:t>
      </w:r>
    </w:p>
    <w:p w14:paraId="0D32F278" w14:textId="5E8341E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62. Ким, В.А., Якубов Ф.Я. Гипотеза термодинамического механизма износа. [Текст] // Сб. «Технология прогрессивной механической обработки и сборки». Выпуск №323. Ташкент, 1981. с 25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34.</w:t>
      </w:r>
    </w:p>
    <w:p w14:paraId="768CA85A" w14:textId="789F3364"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eastAsia="ru-RU"/>
        </w:rPr>
        <w:t xml:space="preserve">63.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Шеров, К.Т., Равшанов, Ж.Р. Анализ интенсивности предварительно приработанного инструмента, а также его надёжности, стойкости и стабильности. </w:t>
      </w:r>
      <w:r w:rsidRPr="00806199">
        <w:rPr>
          <w:rFonts w:ascii="Times New Roman" w:hAnsi="Times New Roman"/>
          <w:sz w:val="28"/>
          <w:szCs w:val="28"/>
          <w:lang w:val="en-US" w:eastAsia="ru-RU"/>
        </w:rPr>
        <w:t>[</w:t>
      </w:r>
      <w:r w:rsidRPr="00806199">
        <w:rPr>
          <w:rFonts w:ascii="Times New Roman" w:hAnsi="Times New Roman"/>
          <w:sz w:val="28"/>
          <w:szCs w:val="28"/>
          <w:lang w:eastAsia="ru-RU"/>
        </w:rPr>
        <w:t>Текст</w:t>
      </w:r>
      <w:r w:rsidRPr="00806199">
        <w:rPr>
          <w:rFonts w:ascii="Times New Roman" w:hAnsi="Times New Roman"/>
          <w:sz w:val="28"/>
          <w:szCs w:val="28"/>
          <w:lang w:val="en-US" w:eastAsia="ru-RU"/>
        </w:rPr>
        <w:t xml:space="preserve">] / Journal of Advances in Engineering Technology. </w:t>
      </w:r>
      <w:r w:rsidRPr="00806199">
        <w:rPr>
          <w:rFonts w:ascii="Times New Roman" w:hAnsi="Times New Roman"/>
          <w:sz w:val="28"/>
          <w:szCs w:val="28"/>
          <w:lang w:eastAsia="ru-RU"/>
        </w:rPr>
        <w:t>Навои</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Изд</w:t>
      </w:r>
      <w:proofErr w:type="spellEnd"/>
      <w:r w:rsidR="00550994" w:rsidRPr="00806199">
        <w:rPr>
          <w:rFonts w:ascii="Times New Roman" w:hAnsi="Times New Roman"/>
          <w:sz w:val="28"/>
          <w:szCs w:val="28"/>
          <w:lang w:val="en-US" w:eastAsia="ru-RU"/>
        </w:rPr>
        <w:t>-</w:t>
      </w:r>
      <w:r w:rsidRPr="00806199">
        <w:rPr>
          <w:rFonts w:ascii="Times New Roman" w:hAnsi="Times New Roman"/>
          <w:sz w:val="28"/>
          <w:szCs w:val="28"/>
          <w:lang w:eastAsia="ru-RU"/>
        </w:rPr>
        <w:t>во</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ООО</w:t>
      </w:r>
      <w:r w:rsidRPr="00806199">
        <w:rPr>
          <w:rFonts w:ascii="Times New Roman" w:hAnsi="Times New Roman"/>
          <w:sz w:val="28"/>
          <w:szCs w:val="28"/>
          <w:lang w:val="en-US" w:eastAsia="ru-RU"/>
        </w:rPr>
        <w:t xml:space="preserve"> «Science Algorithm», 2021.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№2(4)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С</w:t>
      </w:r>
      <w:r w:rsidRPr="00806199">
        <w:rPr>
          <w:rFonts w:ascii="Times New Roman" w:hAnsi="Times New Roman"/>
          <w:sz w:val="28"/>
          <w:szCs w:val="28"/>
          <w:lang w:val="en-US" w:eastAsia="ru-RU"/>
        </w:rPr>
        <w:t>.33</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39.</w:t>
      </w:r>
    </w:p>
    <w:p w14:paraId="0D237ED5" w14:textId="6437A2B9"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64. Ким, В.А., Якубов, Ф.Я. Влияние структурной приспосабливаемости инструмента на его стойкость. [Текст] // Сб. «Оптимизация процессов резания жарко и </w:t>
      </w:r>
      <w:proofErr w:type="spellStart"/>
      <w:r w:rsidRPr="00806199">
        <w:rPr>
          <w:rFonts w:ascii="Times New Roman" w:hAnsi="Times New Roman"/>
          <w:sz w:val="28"/>
          <w:szCs w:val="28"/>
          <w:lang w:eastAsia="ru-RU"/>
        </w:rPr>
        <w:t>особопрочных</w:t>
      </w:r>
      <w:proofErr w:type="spellEnd"/>
      <w:r w:rsidRPr="00806199">
        <w:rPr>
          <w:rFonts w:ascii="Times New Roman" w:hAnsi="Times New Roman"/>
          <w:sz w:val="28"/>
          <w:szCs w:val="28"/>
          <w:lang w:eastAsia="ru-RU"/>
        </w:rPr>
        <w:t xml:space="preserve"> материалов». Уфа. 1983. с. 92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96.</w:t>
      </w:r>
    </w:p>
    <w:p w14:paraId="25C567DB" w14:textId="390599AE"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eastAsia="ru-RU"/>
        </w:rPr>
        <w:t xml:space="preserve">65. Шеров, К.Т., </w:t>
      </w:r>
      <w:proofErr w:type="spellStart"/>
      <w:r w:rsidRPr="00806199">
        <w:rPr>
          <w:rFonts w:ascii="Times New Roman" w:hAnsi="Times New Roman"/>
          <w:sz w:val="28"/>
          <w:szCs w:val="28"/>
          <w:lang w:eastAsia="ru-RU"/>
        </w:rPr>
        <w:t>Мардонов</w:t>
      </w:r>
      <w:proofErr w:type="spellEnd"/>
      <w:r w:rsidRPr="00806199">
        <w:rPr>
          <w:rFonts w:ascii="Times New Roman" w:hAnsi="Times New Roman"/>
          <w:sz w:val="28"/>
          <w:szCs w:val="28"/>
          <w:lang w:eastAsia="ru-RU"/>
        </w:rPr>
        <w:t xml:space="preserve">, Б.Т., </w:t>
      </w:r>
      <w:proofErr w:type="spellStart"/>
      <w:r w:rsidRPr="00806199">
        <w:rPr>
          <w:rFonts w:ascii="Times New Roman" w:hAnsi="Times New Roman"/>
          <w:sz w:val="28"/>
          <w:szCs w:val="28"/>
          <w:lang w:eastAsia="ru-RU"/>
        </w:rPr>
        <w:t>Ирзаев</w:t>
      </w:r>
      <w:proofErr w:type="spellEnd"/>
      <w:r w:rsidRPr="00806199">
        <w:rPr>
          <w:rFonts w:ascii="Times New Roman" w:hAnsi="Times New Roman"/>
          <w:sz w:val="28"/>
          <w:szCs w:val="28"/>
          <w:lang w:eastAsia="ru-RU"/>
        </w:rPr>
        <w:t xml:space="preserve">, А. Влияние режимов предварительной приработки на повышение стойкости режущего инструмента [Текст] / Вестник </w:t>
      </w:r>
      <w:proofErr w:type="spellStart"/>
      <w:proofErr w:type="gram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eastAsia="ru-RU"/>
        </w:rPr>
        <w:t>.</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Ташкент</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Изд</w:t>
      </w:r>
      <w:proofErr w:type="spellEnd"/>
      <w:r w:rsidR="00550994" w:rsidRPr="00806199">
        <w:rPr>
          <w:rFonts w:ascii="Times New Roman" w:hAnsi="Times New Roman"/>
          <w:sz w:val="28"/>
          <w:szCs w:val="28"/>
          <w:lang w:val="en-US" w:eastAsia="ru-RU"/>
        </w:rPr>
        <w:t>-</w:t>
      </w:r>
      <w:r w:rsidRPr="00806199">
        <w:rPr>
          <w:rFonts w:ascii="Times New Roman" w:hAnsi="Times New Roman"/>
          <w:sz w:val="28"/>
          <w:szCs w:val="28"/>
          <w:lang w:eastAsia="ru-RU"/>
        </w:rPr>
        <w:t>во</w:t>
      </w:r>
      <w:r w:rsidRPr="00806199">
        <w:rPr>
          <w:rFonts w:ascii="Times New Roman" w:hAnsi="Times New Roman"/>
          <w:sz w:val="28"/>
          <w:szCs w:val="28"/>
          <w:lang w:val="en-US" w:eastAsia="ru-RU"/>
        </w:rPr>
        <w:t xml:space="preserve"> </w:t>
      </w:r>
      <w:proofErr w:type="spellStart"/>
      <w:r w:rsidRPr="00806199">
        <w:rPr>
          <w:rFonts w:ascii="Times New Roman" w:hAnsi="Times New Roman"/>
          <w:sz w:val="28"/>
          <w:szCs w:val="28"/>
          <w:lang w:eastAsia="ru-RU"/>
        </w:rPr>
        <w:t>ТашГТУ</w:t>
      </w:r>
      <w:proofErr w:type="spellEnd"/>
      <w:r w:rsidRPr="00806199">
        <w:rPr>
          <w:rFonts w:ascii="Times New Roman" w:hAnsi="Times New Roman"/>
          <w:sz w:val="28"/>
          <w:szCs w:val="28"/>
          <w:lang w:val="en-US" w:eastAsia="ru-RU"/>
        </w:rPr>
        <w:t>, 2005.</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№4.</w:t>
      </w:r>
      <w:r w:rsidR="00550994" w:rsidRPr="00806199">
        <w:rPr>
          <w:rFonts w:ascii="Times New Roman" w:hAnsi="Times New Roman"/>
          <w:sz w:val="28"/>
          <w:szCs w:val="28"/>
          <w:lang w:val="en-US" w:eastAsia="ru-RU"/>
        </w:rPr>
        <w:t>-</w:t>
      </w:r>
      <w:r w:rsidRPr="00806199">
        <w:rPr>
          <w:rFonts w:ascii="Times New Roman" w:hAnsi="Times New Roman"/>
          <w:sz w:val="28"/>
          <w:szCs w:val="28"/>
          <w:lang w:eastAsia="ru-RU"/>
        </w:rPr>
        <w:t>С</w:t>
      </w:r>
      <w:r w:rsidRPr="00806199">
        <w:rPr>
          <w:rFonts w:ascii="Times New Roman" w:hAnsi="Times New Roman"/>
          <w:sz w:val="28"/>
          <w:szCs w:val="28"/>
          <w:lang w:val="en-US" w:eastAsia="ru-RU"/>
        </w:rPr>
        <w:t>.68</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71.</w:t>
      </w:r>
    </w:p>
    <w:p w14:paraId="212DF20F" w14:textId="313BF252"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66. </w:t>
      </w:r>
      <w:proofErr w:type="spellStart"/>
      <w:r w:rsidRPr="00806199">
        <w:rPr>
          <w:rFonts w:ascii="Times New Roman" w:hAnsi="Times New Roman"/>
          <w:sz w:val="28"/>
          <w:szCs w:val="28"/>
          <w:lang w:val="en-US" w:eastAsia="ru-RU"/>
        </w:rPr>
        <w:t>Sagitov</w:t>
      </w:r>
      <w:proofErr w:type="spellEnd"/>
      <w:r w:rsidRPr="00806199">
        <w:rPr>
          <w:rFonts w:ascii="Times New Roman" w:hAnsi="Times New Roman"/>
          <w:sz w:val="28"/>
          <w:szCs w:val="28"/>
          <w:lang w:val="en-US" w:eastAsia="ru-RU"/>
        </w:rPr>
        <w:t xml:space="preserve"> A.A., </w:t>
      </w:r>
      <w:proofErr w:type="spellStart"/>
      <w:r w:rsidRPr="00806199">
        <w:rPr>
          <w:rFonts w:ascii="Times New Roman" w:hAnsi="Times New Roman"/>
          <w:sz w:val="28"/>
          <w:szCs w:val="28"/>
          <w:lang w:val="en-US" w:eastAsia="ru-RU"/>
        </w:rPr>
        <w:t>Sherov</w:t>
      </w:r>
      <w:proofErr w:type="spellEnd"/>
      <w:r w:rsidRPr="00806199">
        <w:rPr>
          <w:rFonts w:ascii="Times New Roman" w:hAnsi="Times New Roman"/>
          <w:sz w:val="28"/>
          <w:szCs w:val="28"/>
          <w:lang w:val="en-US" w:eastAsia="ru-RU"/>
        </w:rPr>
        <w:t xml:space="preserve"> K.T., </w:t>
      </w:r>
      <w:proofErr w:type="spellStart"/>
      <w:r w:rsidRPr="00806199">
        <w:rPr>
          <w:rFonts w:ascii="Times New Roman" w:hAnsi="Times New Roman"/>
          <w:sz w:val="28"/>
          <w:szCs w:val="28"/>
          <w:lang w:val="en-US" w:eastAsia="ru-RU"/>
        </w:rPr>
        <w:t>Tusupbekova</w:t>
      </w:r>
      <w:proofErr w:type="spellEnd"/>
      <w:r w:rsidRPr="00806199">
        <w:rPr>
          <w:rFonts w:ascii="Times New Roman" w:hAnsi="Times New Roman"/>
          <w:sz w:val="28"/>
          <w:szCs w:val="28"/>
          <w:lang w:val="en-US" w:eastAsia="ru-RU"/>
        </w:rPr>
        <w:t xml:space="preserve"> G.M. Wear resistance of metal</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cutting tools and formation of secondary contact structures during cutting / </w:t>
      </w:r>
      <w:r w:rsidRPr="00806199">
        <w:rPr>
          <w:rFonts w:ascii="Times New Roman" w:hAnsi="Times New Roman"/>
          <w:sz w:val="28"/>
          <w:szCs w:val="28"/>
          <w:lang w:eastAsia="ru-RU"/>
        </w:rPr>
        <w:t>ВЕСТНИК</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ЕНУ</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имени</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Л</w:t>
      </w:r>
      <w:r w:rsidRPr="00806199">
        <w:rPr>
          <w:rFonts w:ascii="Times New Roman" w:hAnsi="Times New Roman"/>
          <w:sz w:val="28"/>
          <w:szCs w:val="28"/>
          <w:lang w:val="en-US" w:eastAsia="ru-RU"/>
        </w:rPr>
        <w:t>.</w:t>
      </w:r>
      <w:r w:rsidRPr="00806199">
        <w:rPr>
          <w:rFonts w:ascii="Times New Roman" w:hAnsi="Times New Roman"/>
          <w:sz w:val="28"/>
          <w:szCs w:val="28"/>
          <w:lang w:eastAsia="ru-RU"/>
        </w:rPr>
        <w:t>Н</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Гумилева</w:t>
      </w:r>
      <w:r w:rsidRPr="00806199">
        <w:rPr>
          <w:rFonts w:ascii="Times New Roman" w:hAnsi="Times New Roman"/>
          <w:sz w:val="28"/>
          <w:szCs w:val="28"/>
          <w:lang w:val="en-US" w:eastAsia="ru-RU"/>
        </w:rPr>
        <w:t xml:space="preserve">. </w:t>
      </w:r>
      <w:r w:rsidRPr="00806199">
        <w:rPr>
          <w:rFonts w:ascii="Times New Roman" w:hAnsi="Times New Roman"/>
          <w:sz w:val="28"/>
          <w:szCs w:val="28"/>
          <w:lang w:eastAsia="ru-RU"/>
        </w:rPr>
        <w:t xml:space="preserve">Серия </w:t>
      </w:r>
      <w:proofErr w:type="spellStart"/>
      <w:r w:rsidRPr="00806199">
        <w:rPr>
          <w:rFonts w:ascii="Times New Roman" w:hAnsi="Times New Roman"/>
          <w:sz w:val="28"/>
          <w:szCs w:val="28"/>
          <w:lang w:eastAsia="ru-RU"/>
        </w:rPr>
        <w:t>техничеcкие</w:t>
      </w:r>
      <w:proofErr w:type="spellEnd"/>
      <w:r w:rsidRPr="00806199">
        <w:rPr>
          <w:rFonts w:ascii="Times New Roman" w:hAnsi="Times New Roman"/>
          <w:sz w:val="28"/>
          <w:szCs w:val="28"/>
          <w:lang w:eastAsia="ru-RU"/>
        </w:rPr>
        <w:t xml:space="preserve"> науки и технологии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Астана: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ЕНУ, No 4(141)/2022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87</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97. </w:t>
      </w:r>
      <w:r w:rsidRPr="00806199">
        <w:rPr>
          <w:rFonts w:ascii="Times New Roman" w:hAnsi="Times New Roman"/>
          <w:sz w:val="28"/>
          <w:szCs w:val="28"/>
          <w:lang w:val="en-US" w:eastAsia="ru-RU"/>
        </w:rPr>
        <w:t>DOI: https://doi.org/10.32523/2616</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7263</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2022</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141</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4</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87</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97</w:t>
      </w:r>
    </w:p>
    <w:p w14:paraId="7AABF772" w14:textId="22A1944A"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67.Kim V.A., Thein A.N. Quantitative assessment of dissipative properties of superficial structure of the steel 25XM strengthened by pulse laser influence (2019) 5th International Conference on Industrial Engineering, ICIE 2019. Sochi. </w:t>
      </w:r>
      <w:r w:rsidRPr="00806199">
        <w:rPr>
          <w:rFonts w:ascii="Times New Roman" w:hAnsi="Times New Roman"/>
          <w:sz w:val="28"/>
          <w:szCs w:val="28"/>
          <w:lang w:eastAsia="ru-RU"/>
        </w:rPr>
        <w:t>Код</w:t>
      </w:r>
      <w:r w:rsidRPr="00806199">
        <w:rPr>
          <w:rFonts w:ascii="Times New Roman" w:hAnsi="Times New Roman"/>
          <w:sz w:val="28"/>
          <w:szCs w:val="28"/>
          <w:lang w:val="en-US" w:eastAsia="ru-RU"/>
        </w:rPr>
        <w:t xml:space="preserve">237109. Solid State </w:t>
      </w:r>
      <w:proofErr w:type="spellStart"/>
      <w:r w:rsidRPr="00806199">
        <w:rPr>
          <w:rFonts w:ascii="Times New Roman" w:hAnsi="Times New Roman"/>
          <w:sz w:val="28"/>
          <w:szCs w:val="28"/>
          <w:lang w:val="en-US" w:eastAsia="ru-RU"/>
        </w:rPr>
        <w:t>Phenomena.Vol</w:t>
      </w:r>
      <w:proofErr w:type="spellEnd"/>
      <w:r w:rsidRPr="00806199">
        <w:rPr>
          <w:rFonts w:ascii="Times New Roman" w:hAnsi="Times New Roman"/>
          <w:sz w:val="28"/>
          <w:szCs w:val="28"/>
          <w:lang w:val="en-US" w:eastAsia="ru-RU"/>
        </w:rPr>
        <w:t xml:space="preserve">. 299, PP.933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937.DOI: https://doi.org/10.4028/www.scientific.net/SSP.299.933</w:t>
      </w:r>
    </w:p>
    <w:p w14:paraId="3240D3FD" w14:textId="6DDFC63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68. </w:t>
      </w:r>
      <w:proofErr w:type="spellStart"/>
      <w:r w:rsidRPr="00806199">
        <w:rPr>
          <w:rFonts w:ascii="Times New Roman" w:hAnsi="Times New Roman"/>
          <w:sz w:val="28"/>
          <w:szCs w:val="28"/>
          <w:lang w:eastAsia="ru-RU"/>
        </w:rPr>
        <w:t>Мигранов</w:t>
      </w:r>
      <w:proofErr w:type="spellEnd"/>
      <w:r w:rsidRPr="00806199">
        <w:rPr>
          <w:rFonts w:ascii="Times New Roman" w:hAnsi="Times New Roman"/>
          <w:sz w:val="28"/>
          <w:szCs w:val="28"/>
          <w:lang w:eastAsia="ru-RU"/>
        </w:rPr>
        <w:t xml:space="preserve"> М.Ш. Повышение износостойкости инструментов на основе прогнозирования процессов адаптации поверхностей трения при резании металлов: диссертация... 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ра техн. наук: 05.03.01 Уфа, 2007.</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433 с.</w:t>
      </w:r>
    </w:p>
    <w:p w14:paraId="7C11693F" w14:textId="3D330D5C"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69. Клебанов, Ю.Д., Григорьев, С.Н. Концентрированные потоки энергии в процессах обработки материалов [Текст]: учеб. М.: ИЦ МГТУ «Станкин», Янус</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К, 2004. 224 с.</w:t>
      </w:r>
    </w:p>
    <w:p w14:paraId="42FF9C02" w14:textId="50ADB2C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70. </w:t>
      </w:r>
      <w:proofErr w:type="spellStart"/>
      <w:r w:rsidRPr="00806199">
        <w:rPr>
          <w:rFonts w:ascii="Times New Roman" w:hAnsi="Times New Roman"/>
          <w:sz w:val="28"/>
          <w:szCs w:val="28"/>
          <w:lang w:eastAsia="ru-RU"/>
        </w:rPr>
        <w:t>Флайшер</w:t>
      </w:r>
      <w:proofErr w:type="spellEnd"/>
      <w:r w:rsidRPr="00806199">
        <w:rPr>
          <w:rFonts w:ascii="Times New Roman" w:hAnsi="Times New Roman"/>
          <w:sz w:val="28"/>
          <w:szCs w:val="28"/>
          <w:lang w:eastAsia="ru-RU"/>
        </w:rPr>
        <w:t xml:space="preserve"> Г. К связи между трением и износам.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В книге: Контактное взаимодействие твердых тел и </w:t>
      </w:r>
      <w:proofErr w:type="gramStart"/>
      <w:r w:rsidRPr="00806199">
        <w:rPr>
          <w:rFonts w:ascii="Times New Roman" w:hAnsi="Times New Roman"/>
          <w:sz w:val="28"/>
          <w:szCs w:val="28"/>
          <w:lang w:eastAsia="ru-RU"/>
        </w:rPr>
        <w:t>расчет сил трения</w:t>
      </w:r>
      <w:proofErr w:type="gramEnd"/>
      <w:r w:rsidRPr="00806199">
        <w:rPr>
          <w:rFonts w:ascii="Times New Roman" w:hAnsi="Times New Roman"/>
          <w:sz w:val="28"/>
          <w:szCs w:val="28"/>
          <w:lang w:eastAsia="ru-RU"/>
        </w:rPr>
        <w:t xml:space="preserve"> и кожа \ под редакцией А.Ю. </w:t>
      </w:r>
      <w:proofErr w:type="spellStart"/>
      <w:r w:rsidRPr="00806199">
        <w:rPr>
          <w:rFonts w:ascii="Times New Roman" w:hAnsi="Times New Roman"/>
          <w:sz w:val="28"/>
          <w:szCs w:val="28"/>
          <w:lang w:eastAsia="ru-RU"/>
        </w:rPr>
        <w:t>Ишлинского</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Н.Б.Демкина</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Наука, 1971. с. 163…169.</w:t>
      </w:r>
    </w:p>
    <w:p w14:paraId="6310D7F5" w14:textId="5964DF58"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71. Макаров А.Д. Износ и стойкость режущих инструментов.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Машиностроение, 1966, 264 с.</w:t>
      </w:r>
    </w:p>
    <w:p w14:paraId="1839CD0A"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72. Ким В.А., Якубов Ф.Я. Гипотеза термодинамического механизма износа. Сб. «Технология прогрессивной механической обработки и сборки». Выпуск №323. Ташкент, 1981. с 25…34.</w:t>
      </w:r>
    </w:p>
    <w:p w14:paraId="7C7BB5D9" w14:textId="5DE92D11"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73. Григорьев C.Н., Табаков В.П., Волосова М.А. Технологические методы повышения износостойкости контактных площадок режущего инструмента: монография / Старый Оскол: ТНТ, 2021.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380 с.</w:t>
      </w:r>
    </w:p>
    <w:p w14:paraId="30FC2F08" w14:textId="1C963B4B"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 xml:space="preserve">74. </w:t>
      </w:r>
      <w:proofErr w:type="spellStart"/>
      <w:r w:rsidRPr="00806199">
        <w:rPr>
          <w:rFonts w:ascii="Times New Roman" w:hAnsi="Times New Roman"/>
          <w:sz w:val="28"/>
          <w:szCs w:val="28"/>
          <w:lang w:val="en-US" w:eastAsia="ru-RU"/>
        </w:rPr>
        <w:t>Rabinowicz</w:t>
      </w:r>
      <w:proofErr w:type="spellEnd"/>
      <w:r w:rsidRPr="00806199">
        <w:rPr>
          <w:rFonts w:ascii="Times New Roman" w:hAnsi="Times New Roman"/>
          <w:sz w:val="28"/>
          <w:szCs w:val="28"/>
          <w:lang w:val="en-US" w:eastAsia="ru-RU"/>
        </w:rPr>
        <w:t xml:space="preserve"> E. The effect of size on the looseness of wear fragments // Wear.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1958.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Vol. 2, </w:t>
      </w:r>
      <w:proofErr w:type="spellStart"/>
      <w:r w:rsidRPr="00806199">
        <w:rPr>
          <w:rFonts w:ascii="Times New Roman" w:hAnsi="Times New Roman"/>
          <w:sz w:val="28"/>
          <w:szCs w:val="28"/>
          <w:lang w:val="en-US" w:eastAsia="ru-RU"/>
        </w:rPr>
        <w:t>Iss</w:t>
      </w:r>
      <w:proofErr w:type="spellEnd"/>
      <w:r w:rsidRPr="00806199">
        <w:rPr>
          <w:rFonts w:ascii="Times New Roman" w:hAnsi="Times New Roman"/>
          <w:sz w:val="28"/>
          <w:szCs w:val="28"/>
          <w:lang w:val="en-US" w:eastAsia="ru-RU"/>
        </w:rPr>
        <w:t xml:space="preserve">. 1. </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 P. 4</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8.</w:t>
      </w:r>
    </w:p>
    <w:p w14:paraId="55A520A5"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75. Ким В.А., Якубов Ф.Я. Гипотеза термодинамического механизма износа. Сб. «Технология прогрессивной механической обработки и сборки». Выпуск №323. Ташкент, 1981. с 25…34.</w:t>
      </w:r>
    </w:p>
    <w:p w14:paraId="3AE23282" w14:textId="652B5DC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76. Беляев Ю.К. Надежность технических систем: Справочник / Ю.К. Беляев, В.А. Богатырев, В.В. Болотин, и др.</w:t>
      </w:r>
      <w:proofErr w:type="gramStart"/>
      <w:r w:rsidRPr="00806199">
        <w:rPr>
          <w:rFonts w:ascii="Times New Roman" w:hAnsi="Times New Roman"/>
          <w:sz w:val="28"/>
          <w:szCs w:val="28"/>
          <w:lang w:eastAsia="ru-RU"/>
        </w:rPr>
        <w:t>; Под</w:t>
      </w:r>
      <w:proofErr w:type="gramEnd"/>
      <w:r w:rsidRPr="00806199">
        <w:rPr>
          <w:rFonts w:ascii="Times New Roman" w:hAnsi="Times New Roman"/>
          <w:sz w:val="28"/>
          <w:szCs w:val="28"/>
          <w:lang w:eastAsia="ru-RU"/>
        </w:rPr>
        <w:t xml:space="preserve"> ред. И.А. Ушакова.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Радио и связь, 1985.</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608с.</w:t>
      </w:r>
    </w:p>
    <w:p w14:paraId="12B87388" w14:textId="19782DA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77. Ким В.А.  Самоорганизация в процессах упрочнения, трения и изнашивания режущего инструмента.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Владивосток: </w:t>
      </w:r>
      <w:proofErr w:type="spellStart"/>
      <w:r w:rsidRPr="00806199">
        <w:rPr>
          <w:rFonts w:ascii="Times New Roman" w:hAnsi="Times New Roman"/>
          <w:sz w:val="28"/>
          <w:szCs w:val="28"/>
          <w:lang w:eastAsia="ru-RU"/>
        </w:rPr>
        <w:t>Дальнаука</w:t>
      </w:r>
      <w:proofErr w:type="spellEnd"/>
      <w:r w:rsidRPr="00806199">
        <w:rPr>
          <w:rFonts w:ascii="Times New Roman" w:hAnsi="Times New Roman"/>
          <w:sz w:val="28"/>
          <w:szCs w:val="28"/>
          <w:lang w:eastAsia="ru-RU"/>
        </w:rPr>
        <w:t>, 2001. 203 с.</w:t>
      </w:r>
    </w:p>
    <w:p w14:paraId="4934D4C3" w14:textId="3D764093"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78. Гаркунов Д.Н. </w:t>
      </w:r>
      <w:proofErr w:type="spellStart"/>
      <w:r w:rsidRPr="00806199">
        <w:rPr>
          <w:rFonts w:ascii="Times New Roman" w:hAnsi="Times New Roman"/>
          <w:sz w:val="28"/>
          <w:szCs w:val="28"/>
          <w:lang w:eastAsia="ru-RU"/>
        </w:rPr>
        <w:t>Триботехника</w:t>
      </w:r>
      <w:proofErr w:type="spellEnd"/>
      <w:r w:rsidRPr="00806199">
        <w:rPr>
          <w:rFonts w:ascii="Times New Roman" w:hAnsi="Times New Roman"/>
          <w:sz w:val="28"/>
          <w:szCs w:val="28"/>
          <w:lang w:eastAsia="ru-RU"/>
        </w:rPr>
        <w:t xml:space="preserve">: Конструирование, изготовление и эксплуатация машин: Учеб. для студентов вузов, обучающихся по специальности "Оборудование и технология повышения износостойкости и восстановления деталей машин и аппаратов" направления </w:t>
      </w:r>
      <w:proofErr w:type="spellStart"/>
      <w:r w:rsidRPr="00806199">
        <w:rPr>
          <w:rFonts w:ascii="Times New Roman" w:hAnsi="Times New Roman"/>
          <w:sz w:val="28"/>
          <w:szCs w:val="28"/>
          <w:lang w:eastAsia="ru-RU"/>
        </w:rPr>
        <w:t>подгот</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дипломир</w:t>
      </w:r>
      <w:proofErr w:type="spellEnd"/>
      <w:r w:rsidRPr="00806199">
        <w:rPr>
          <w:rFonts w:ascii="Times New Roman" w:hAnsi="Times New Roman"/>
          <w:sz w:val="28"/>
          <w:szCs w:val="28"/>
          <w:lang w:eastAsia="ru-RU"/>
        </w:rPr>
        <w:t>. специалистов "</w:t>
      </w:r>
      <w:proofErr w:type="spellStart"/>
      <w:r w:rsidRPr="00806199">
        <w:rPr>
          <w:rFonts w:ascii="Times New Roman" w:hAnsi="Times New Roman"/>
          <w:sz w:val="28"/>
          <w:szCs w:val="28"/>
          <w:lang w:eastAsia="ru-RU"/>
        </w:rPr>
        <w:t>Машиностроит</w:t>
      </w:r>
      <w:proofErr w:type="spellEnd"/>
      <w:r w:rsidRPr="00806199">
        <w:rPr>
          <w:rFonts w:ascii="Times New Roman" w:hAnsi="Times New Roman"/>
          <w:sz w:val="28"/>
          <w:szCs w:val="28"/>
          <w:lang w:eastAsia="ru-RU"/>
        </w:rPr>
        <w:t xml:space="preserve">. технологии и оборудование" / Д. Н. Гаркунов.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5. изд., </w:t>
      </w:r>
      <w:proofErr w:type="spellStart"/>
      <w:r w:rsidRPr="00806199">
        <w:rPr>
          <w:rFonts w:ascii="Times New Roman" w:hAnsi="Times New Roman"/>
          <w:sz w:val="28"/>
          <w:szCs w:val="28"/>
          <w:lang w:eastAsia="ru-RU"/>
        </w:rPr>
        <w:t>перераб</w:t>
      </w:r>
      <w:proofErr w:type="spellEnd"/>
      <w:proofErr w:type="gramStart"/>
      <w:r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и доп.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Москва: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МСХА, 2002.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629 с.</w:t>
      </w:r>
    </w:p>
    <w:p w14:paraId="0AD32B10" w14:textId="4001FE1D"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79. </w:t>
      </w:r>
      <w:proofErr w:type="spellStart"/>
      <w:r w:rsidRPr="00806199">
        <w:rPr>
          <w:rFonts w:ascii="Times New Roman" w:hAnsi="Times New Roman"/>
          <w:sz w:val="28"/>
          <w:szCs w:val="28"/>
          <w:lang w:val="en-US" w:eastAsia="ru-RU"/>
        </w:rPr>
        <w:t>Dimaki</w:t>
      </w:r>
      <w:proofErr w:type="spellEnd"/>
      <w:r w:rsidRPr="00806199">
        <w:rPr>
          <w:rFonts w:ascii="Times New Roman" w:hAnsi="Times New Roman"/>
          <w:sz w:val="28"/>
          <w:szCs w:val="28"/>
          <w:lang w:val="en-US" w:eastAsia="ru-RU"/>
        </w:rPr>
        <w:t xml:space="preserve"> A., </w:t>
      </w:r>
      <w:proofErr w:type="spellStart"/>
      <w:r w:rsidRPr="00806199">
        <w:rPr>
          <w:rFonts w:ascii="Times New Roman" w:hAnsi="Times New Roman"/>
          <w:sz w:val="28"/>
          <w:szCs w:val="28"/>
          <w:lang w:val="en-US" w:eastAsia="ru-RU"/>
        </w:rPr>
        <w:t>Shilko</w:t>
      </w:r>
      <w:proofErr w:type="spellEnd"/>
      <w:r w:rsidRPr="00806199">
        <w:rPr>
          <w:rFonts w:ascii="Times New Roman" w:hAnsi="Times New Roman"/>
          <w:sz w:val="28"/>
          <w:szCs w:val="28"/>
          <w:lang w:val="en-US" w:eastAsia="ru-RU"/>
        </w:rPr>
        <w:t xml:space="preserve"> E., </w:t>
      </w:r>
      <w:proofErr w:type="spellStart"/>
      <w:r w:rsidRPr="00806199">
        <w:rPr>
          <w:rFonts w:ascii="Times New Roman" w:hAnsi="Times New Roman"/>
          <w:sz w:val="28"/>
          <w:szCs w:val="28"/>
          <w:lang w:val="en-US" w:eastAsia="ru-RU"/>
        </w:rPr>
        <w:t>Psakhie</w:t>
      </w:r>
      <w:proofErr w:type="spellEnd"/>
      <w:r w:rsidRPr="00806199">
        <w:rPr>
          <w:rFonts w:ascii="Times New Roman" w:hAnsi="Times New Roman"/>
          <w:sz w:val="28"/>
          <w:szCs w:val="28"/>
          <w:lang w:val="en-US" w:eastAsia="ru-RU"/>
        </w:rPr>
        <w:t xml:space="preserve"> S., and Popov V. // </w:t>
      </w:r>
      <w:proofErr w:type="spellStart"/>
      <w:r w:rsidRPr="00806199">
        <w:rPr>
          <w:rFonts w:ascii="Times New Roman" w:hAnsi="Times New Roman"/>
          <w:sz w:val="28"/>
          <w:szCs w:val="28"/>
          <w:lang w:val="en-US" w:eastAsia="ru-RU"/>
        </w:rPr>
        <w:t>Facta</w:t>
      </w:r>
      <w:proofErr w:type="spellEnd"/>
      <w:r w:rsidRPr="00806199">
        <w:rPr>
          <w:rFonts w:ascii="Times New Roman" w:hAnsi="Times New Roman"/>
          <w:sz w:val="28"/>
          <w:szCs w:val="28"/>
          <w:lang w:val="en-US" w:eastAsia="ru-RU"/>
        </w:rPr>
        <w:t xml:space="preserve"> Univ. </w:t>
      </w:r>
      <w:proofErr w:type="spellStart"/>
      <w:r w:rsidRPr="00806199">
        <w:rPr>
          <w:rFonts w:ascii="Times New Roman" w:hAnsi="Times New Roman"/>
          <w:sz w:val="28"/>
          <w:szCs w:val="28"/>
          <w:lang w:eastAsia="ru-RU"/>
        </w:rPr>
        <w:t>Mech</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Eng</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2018.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V. 16.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P. 41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50.</w:t>
      </w:r>
    </w:p>
    <w:p w14:paraId="6227BFB4" w14:textId="3924D4D3"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80. Верещака А.С., Высоцкий В.В., Мокрицкий Б.Я., Саблин П.А. Технологические процессы повышения работоспособности металлорежущего инструмента. Под общей редакцией доктора технических наук, профессора А.С. Верещаки, Комсомольск</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на</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Амуре /Учеб. пособие/ 2013.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208 с. 40 с.</w:t>
      </w:r>
    </w:p>
    <w:p w14:paraId="29F253C1" w14:textId="65872BDE"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81. Гаркунов, Д.Н. </w:t>
      </w:r>
      <w:proofErr w:type="spellStart"/>
      <w:r w:rsidRPr="00806199">
        <w:rPr>
          <w:rFonts w:ascii="Times New Roman" w:hAnsi="Times New Roman"/>
          <w:sz w:val="28"/>
          <w:szCs w:val="28"/>
          <w:lang w:eastAsia="ru-RU"/>
        </w:rPr>
        <w:t>Триботехника</w:t>
      </w:r>
      <w:proofErr w:type="spellEnd"/>
      <w:r w:rsidRPr="00806199">
        <w:rPr>
          <w:rFonts w:ascii="Times New Roman" w:hAnsi="Times New Roman"/>
          <w:sz w:val="28"/>
          <w:szCs w:val="28"/>
          <w:lang w:eastAsia="ru-RU"/>
        </w:rPr>
        <w:t xml:space="preserve">: Учебник для студентов </w:t>
      </w:r>
      <w:proofErr w:type="spellStart"/>
      <w:proofErr w:type="gramStart"/>
      <w:r w:rsidRPr="00806199">
        <w:rPr>
          <w:rFonts w:ascii="Times New Roman" w:hAnsi="Times New Roman"/>
          <w:sz w:val="28"/>
          <w:szCs w:val="28"/>
          <w:lang w:eastAsia="ru-RU"/>
        </w:rPr>
        <w:t>вту</w:t>
      </w:r>
      <w:proofErr w:type="spellEnd"/>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зов</w:t>
      </w:r>
      <w:proofErr w:type="gramEnd"/>
      <w:r w:rsidRPr="00806199">
        <w:rPr>
          <w:rFonts w:ascii="Times New Roman" w:hAnsi="Times New Roman"/>
          <w:sz w:val="28"/>
          <w:szCs w:val="28"/>
          <w:lang w:eastAsia="ru-RU"/>
        </w:rPr>
        <w:t xml:space="preserve"> / Д.Н. Гаркунов.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ое изд. </w:t>
      </w:r>
      <w:proofErr w:type="spellStart"/>
      <w:r w:rsidRPr="00806199">
        <w:rPr>
          <w:rFonts w:ascii="Times New Roman" w:hAnsi="Times New Roman"/>
          <w:sz w:val="28"/>
          <w:szCs w:val="28"/>
          <w:lang w:eastAsia="ru-RU"/>
        </w:rPr>
        <w:t>перераб</w:t>
      </w:r>
      <w:proofErr w:type="spellEnd"/>
      <w:proofErr w:type="gramStart"/>
      <w:r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и доп.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Москва: Машиностроение, 1989.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328с.</w:t>
      </w:r>
    </w:p>
    <w:p w14:paraId="5083D426" w14:textId="7777777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82. Бершадский Л.И.  Основы теории структурной приспосабливаемости и переходных состояний </w:t>
      </w:r>
      <w:proofErr w:type="spellStart"/>
      <w:r w:rsidRPr="00806199">
        <w:rPr>
          <w:rFonts w:ascii="Times New Roman" w:hAnsi="Times New Roman"/>
          <w:sz w:val="28"/>
          <w:szCs w:val="28"/>
          <w:lang w:eastAsia="ru-RU"/>
        </w:rPr>
        <w:t>трибосистем</w:t>
      </w:r>
      <w:proofErr w:type="spellEnd"/>
      <w:r w:rsidRPr="00806199">
        <w:rPr>
          <w:rFonts w:ascii="Times New Roman" w:hAnsi="Times New Roman"/>
          <w:sz w:val="28"/>
          <w:szCs w:val="28"/>
          <w:lang w:eastAsia="ru-RU"/>
        </w:rPr>
        <w:t xml:space="preserve"> и ее приложение к задачам повышения надежности зубчатых и червячных передач: Диссертация на соискание ученой степени доктора технических наук: Киев, 1982.</w:t>
      </w:r>
    </w:p>
    <w:p w14:paraId="023F6DF8" w14:textId="6B84FD1F"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83. Мокрицкий Б.Я. Усова Т.И., Конюхова Я. В. Управление эффективностью применения металлорежущего инструмента: монография // Комсомольск</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на</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Амуре, ФГБОУ ВО «</w:t>
      </w:r>
      <w:proofErr w:type="spellStart"/>
      <w:r w:rsidRPr="00806199">
        <w:rPr>
          <w:rFonts w:ascii="Times New Roman" w:hAnsi="Times New Roman"/>
          <w:sz w:val="28"/>
          <w:szCs w:val="28"/>
          <w:lang w:eastAsia="ru-RU"/>
        </w:rPr>
        <w:t>КнАГТУ</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2017.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 14.</w:t>
      </w:r>
    </w:p>
    <w:p w14:paraId="199EC68C" w14:textId="61B0A14C"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84. </w:t>
      </w:r>
      <w:proofErr w:type="spellStart"/>
      <w:r w:rsidRPr="00806199">
        <w:rPr>
          <w:rFonts w:ascii="Times New Roman" w:hAnsi="Times New Roman"/>
          <w:sz w:val="28"/>
          <w:szCs w:val="28"/>
          <w:lang w:val="en-US" w:eastAsia="ru-RU"/>
        </w:rPr>
        <w:t>Sherov</w:t>
      </w:r>
      <w:proofErr w:type="spellEnd"/>
      <w:r w:rsidRPr="00806199">
        <w:rPr>
          <w:rFonts w:ascii="Times New Roman" w:hAnsi="Times New Roman"/>
          <w:sz w:val="28"/>
          <w:szCs w:val="28"/>
          <w:lang w:val="en-US" w:eastAsia="ru-RU"/>
        </w:rPr>
        <w:t xml:space="preserve"> K., </w:t>
      </w:r>
      <w:proofErr w:type="spellStart"/>
      <w:r w:rsidRPr="00806199">
        <w:rPr>
          <w:rFonts w:ascii="Times New Roman" w:hAnsi="Times New Roman"/>
          <w:sz w:val="28"/>
          <w:szCs w:val="28"/>
          <w:lang w:val="en-US" w:eastAsia="ru-RU"/>
        </w:rPr>
        <w:t>Sagitov</w:t>
      </w:r>
      <w:proofErr w:type="spellEnd"/>
      <w:r w:rsidRPr="00806199">
        <w:rPr>
          <w:rFonts w:ascii="Times New Roman" w:hAnsi="Times New Roman"/>
          <w:sz w:val="28"/>
          <w:szCs w:val="28"/>
          <w:lang w:val="en-US" w:eastAsia="ru-RU"/>
        </w:rPr>
        <w:t xml:space="preserve"> A., </w:t>
      </w:r>
      <w:proofErr w:type="spellStart"/>
      <w:r w:rsidRPr="00806199">
        <w:rPr>
          <w:rFonts w:ascii="Times New Roman" w:hAnsi="Times New Roman"/>
          <w:sz w:val="28"/>
          <w:szCs w:val="28"/>
          <w:lang w:val="en-US" w:eastAsia="ru-RU"/>
        </w:rPr>
        <w:t>Tusupbekova</w:t>
      </w:r>
      <w:proofErr w:type="spellEnd"/>
      <w:r w:rsidRPr="00806199">
        <w:rPr>
          <w:rFonts w:ascii="Times New Roman" w:hAnsi="Times New Roman"/>
          <w:sz w:val="28"/>
          <w:szCs w:val="28"/>
          <w:lang w:val="en-US" w:eastAsia="ru-RU"/>
        </w:rPr>
        <w:t xml:space="preserve"> G., </w:t>
      </w:r>
      <w:proofErr w:type="spellStart"/>
      <w:r w:rsidRPr="00806199">
        <w:rPr>
          <w:rFonts w:ascii="Times New Roman" w:hAnsi="Times New Roman"/>
          <w:sz w:val="28"/>
          <w:szCs w:val="28"/>
          <w:lang w:val="en-US" w:eastAsia="ru-RU"/>
        </w:rPr>
        <w:t>Sherov</w:t>
      </w:r>
      <w:proofErr w:type="spellEnd"/>
      <w:r w:rsidRPr="00806199">
        <w:rPr>
          <w:rFonts w:ascii="Times New Roman" w:hAnsi="Times New Roman"/>
          <w:sz w:val="28"/>
          <w:szCs w:val="28"/>
          <w:lang w:val="en-US" w:eastAsia="ru-RU"/>
        </w:rPr>
        <w:t xml:space="preserve"> A., </w:t>
      </w:r>
      <w:proofErr w:type="spellStart"/>
      <w:r w:rsidRPr="00806199">
        <w:rPr>
          <w:rFonts w:ascii="Times New Roman" w:hAnsi="Times New Roman"/>
          <w:sz w:val="28"/>
          <w:szCs w:val="28"/>
          <w:lang w:val="en-US" w:eastAsia="ru-RU"/>
        </w:rPr>
        <w:t>Kokayeva</w:t>
      </w:r>
      <w:proofErr w:type="spellEnd"/>
      <w:r w:rsidRPr="00806199">
        <w:rPr>
          <w:rFonts w:ascii="Times New Roman" w:hAnsi="Times New Roman"/>
          <w:sz w:val="28"/>
          <w:szCs w:val="28"/>
          <w:lang w:val="en-US" w:eastAsia="ru-RU"/>
        </w:rPr>
        <w:t xml:space="preserve"> G., </w:t>
      </w:r>
      <w:proofErr w:type="spellStart"/>
      <w:r w:rsidRPr="00806199">
        <w:rPr>
          <w:rFonts w:ascii="Times New Roman" w:hAnsi="Times New Roman"/>
          <w:sz w:val="28"/>
          <w:szCs w:val="28"/>
          <w:lang w:val="en-US" w:eastAsia="ru-RU"/>
        </w:rPr>
        <w:t>Kossatbekova</w:t>
      </w:r>
      <w:proofErr w:type="spellEnd"/>
      <w:r w:rsidRPr="00806199">
        <w:rPr>
          <w:rFonts w:ascii="Times New Roman" w:hAnsi="Times New Roman"/>
          <w:sz w:val="28"/>
          <w:szCs w:val="28"/>
          <w:lang w:val="en-US" w:eastAsia="ru-RU"/>
        </w:rPr>
        <w:t xml:space="preserve"> D., </w:t>
      </w:r>
      <w:proofErr w:type="spellStart"/>
      <w:r w:rsidRPr="00806199">
        <w:rPr>
          <w:rFonts w:ascii="Times New Roman" w:hAnsi="Times New Roman"/>
          <w:sz w:val="28"/>
          <w:szCs w:val="28"/>
          <w:lang w:val="en-US" w:eastAsia="ru-RU"/>
        </w:rPr>
        <w:t>Abdugaliyeva</w:t>
      </w:r>
      <w:proofErr w:type="spellEnd"/>
      <w:r w:rsidRPr="00806199">
        <w:rPr>
          <w:rFonts w:ascii="Times New Roman" w:hAnsi="Times New Roman"/>
          <w:sz w:val="28"/>
          <w:szCs w:val="28"/>
          <w:lang w:val="en-US" w:eastAsia="ru-RU"/>
        </w:rPr>
        <w:t xml:space="preserve"> G., </w:t>
      </w:r>
      <w:proofErr w:type="spellStart"/>
      <w:r w:rsidRPr="00806199">
        <w:rPr>
          <w:rFonts w:ascii="Times New Roman" w:hAnsi="Times New Roman"/>
          <w:sz w:val="28"/>
          <w:szCs w:val="28"/>
          <w:lang w:val="en-US" w:eastAsia="ru-RU"/>
        </w:rPr>
        <w:t>Karsakova</w:t>
      </w:r>
      <w:proofErr w:type="spellEnd"/>
      <w:r w:rsidRPr="00806199">
        <w:rPr>
          <w:rFonts w:ascii="Times New Roman" w:hAnsi="Times New Roman"/>
          <w:sz w:val="28"/>
          <w:szCs w:val="28"/>
          <w:lang w:val="en-US" w:eastAsia="ru-RU"/>
        </w:rPr>
        <w:t xml:space="preserve"> N. Experimental Study of Wear Resistance Improvement of Modular Disk Milling Cutter by Preliminary Pre</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Processing Method. </w:t>
      </w:r>
      <w:proofErr w:type="spellStart"/>
      <w:r w:rsidRPr="00806199">
        <w:rPr>
          <w:rFonts w:ascii="Times New Roman" w:hAnsi="Times New Roman"/>
          <w:sz w:val="28"/>
          <w:szCs w:val="28"/>
          <w:lang w:eastAsia="ru-RU"/>
        </w:rPr>
        <w:t>Designs</w:t>
      </w:r>
      <w:proofErr w:type="spellEnd"/>
      <w:r w:rsidRPr="00806199">
        <w:rPr>
          <w:rFonts w:ascii="Times New Roman" w:hAnsi="Times New Roman"/>
          <w:sz w:val="28"/>
          <w:szCs w:val="28"/>
          <w:lang w:eastAsia="ru-RU"/>
        </w:rPr>
        <w:t xml:space="preserve"> 2025, 9, 30. https://doi.org/10.3390/designs9020030</w:t>
      </w:r>
    </w:p>
    <w:p w14:paraId="7B33AA58" w14:textId="2707F93F"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85. </w:t>
      </w:r>
      <w:proofErr w:type="spellStart"/>
      <w:r w:rsidRPr="00806199">
        <w:rPr>
          <w:rFonts w:ascii="Times New Roman" w:hAnsi="Times New Roman"/>
          <w:sz w:val="28"/>
          <w:szCs w:val="28"/>
          <w:lang w:eastAsia="ru-RU"/>
        </w:rPr>
        <w:t>Макаричев</w:t>
      </w:r>
      <w:proofErr w:type="spellEnd"/>
      <w:r w:rsidRPr="00806199">
        <w:rPr>
          <w:rFonts w:ascii="Times New Roman" w:hAnsi="Times New Roman"/>
          <w:sz w:val="28"/>
          <w:szCs w:val="28"/>
          <w:lang w:eastAsia="ru-RU"/>
        </w:rPr>
        <w:t xml:space="preserve"> Ю.А., Иванников Ю.Н. Методы планирование эксперимента и обработки данных: учеб. пос.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Самара: СГТУ, 2016.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131 с.</w:t>
      </w:r>
    </w:p>
    <w:p w14:paraId="081AE8BC" w14:textId="655954F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86. Адлер Ю.П., Маркова Е.В., Грановский Ю.В. Планирование эксперимента при поиске оптимальных условий.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Наука, 1976.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279 с.</w:t>
      </w:r>
    </w:p>
    <w:p w14:paraId="0B5F2408" w14:textId="3E7439CB"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87. Крутов В.И., Грушко И.Н., </w:t>
      </w:r>
      <w:proofErr w:type="spellStart"/>
      <w:r w:rsidRPr="00806199">
        <w:rPr>
          <w:rFonts w:ascii="Times New Roman" w:hAnsi="Times New Roman"/>
          <w:sz w:val="28"/>
          <w:szCs w:val="28"/>
          <w:lang w:eastAsia="ru-RU"/>
        </w:rPr>
        <w:t>Пенев</w:t>
      </w:r>
      <w:proofErr w:type="spellEnd"/>
      <w:r w:rsidRPr="00806199">
        <w:rPr>
          <w:rFonts w:ascii="Times New Roman" w:hAnsi="Times New Roman"/>
          <w:sz w:val="28"/>
          <w:szCs w:val="28"/>
          <w:lang w:eastAsia="ru-RU"/>
        </w:rPr>
        <w:t xml:space="preserve"> В.В. Основа научных исследований.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М.: Высшая школа, 1989.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400 с.</w:t>
      </w:r>
    </w:p>
    <w:p w14:paraId="5BF5EF11" w14:textId="06B7F286"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88. Соколовская И.Ю. Полный факторный эксперимент.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Новосибирск: НГАВТ, 2010.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36 с.</w:t>
      </w:r>
    </w:p>
    <w:p w14:paraId="04E146CE" w14:textId="03160D2C"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89.  Алгебраические уравнения, неравенства и их систем: учебное пособие ... </w:t>
      </w:r>
      <w:proofErr w:type="spellStart"/>
      <w:proofErr w:type="gramStart"/>
      <w:r w:rsidRPr="00806199">
        <w:rPr>
          <w:rFonts w:ascii="Times New Roman" w:hAnsi="Times New Roman"/>
          <w:sz w:val="28"/>
          <w:szCs w:val="28"/>
          <w:lang w:eastAsia="ru-RU"/>
        </w:rPr>
        <w:t>Флешер</w:t>
      </w:r>
      <w:proofErr w:type="spellEnd"/>
      <w:r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В.Я. </w:t>
      </w:r>
      <w:proofErr w:type="spellStart"/>
      <w:r w:rsidRPr="00806199">
        <w:rPr>
          <w:rFonts w:ascii="Times New Roman" w:hAnsi="Times New Roman"/>
          <w:sz w:val="28"/>
          <w:szCs w:val="28"/>
          <w:lang w:eastAsia="ru-RU"/>
        </w:rPr>
        <w:t>Эпп</w:t>
      </w:r>
      <w:proofErr w:type="spellEnd"/>
      <w:r w:rsidRPr="00806199">
        <w:rPr>
          <w:rFonts w:ascii="Times New Roman" w:hAnsi="Times New Roman"/>
          <w:sz w:val="28"/>
          <w:szCs w:val="28"/>
          <w:lang w:eastAsia="ru-RU"/>
        </w:rPr>
        <w:t xml:space="preserve">.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Томск, 1995.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346 с.</w:t>
      </w:r>
    </w:p>
    <w:p w14:paraId="6861382E" w14:textId="47ECC3C6"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90. Методика расчетной оценки износостойкости поверхностей трения деталей машин / Под ред. </w:t>
      </w:r>
      <w:proofErr w:type="spellStart"/>
      <w:r w:rsidRPr="00806199">
        <w:rPr>
          <w:rFonts w:ascii="Times New Roman" w:hAnsi="Times New Roman"/>
          <w:sz w:val="28"/>
          <w:szCs w:val="28"/>
          <w:lang w:eastAsia="ru-RU"/>
        </w:rPr>
        <w:t>Крагельского</w:t>
      </w:r>
      <w:proofErr w:type="spellEnd"/>
      <w:r w:rsidRPr="00806199">
        <w:rPr>
          <w:rFonts w:ascii="Times New Roman" w:hAnsi="Times New Roman"/>
          <w:sz w:val="28"/>
          <w:szCs w:val="28"/>
          <w:lang w:eastAsia="ru-RU"/>
        </w:rPr>
        <w:t xml:space="preserve"> И.В. М.: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во стандартов. 1979, 100с.</w:t>
      </w:r>
    </w:p>
    <w:p w14:paraId="58F51A0B" w14:textId="626B837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91. Кушнер, В.С., Верещака, А.С., </w:t>
      </w:r>
      <w:proofErr w:type="spellStart"/>
      <w:r w:rsidRPr="00806199">
        <w:rPr>
          <w:rFonts w:ascii="Times New Roman" w:hAnsi="Times New Roman"/>
          <w:sz w:val="28"/>
          <w:szCs w:val="28"/>
          <w:lang w:eastAsia="ru-RU"/>
        </w:rPr>
        <w:t>Схиртладзе</w:t>
      </w:r>
      <w:proofErr w:type="spellEnd"/>
      <w:r w:rsidRPr="00806199">
        <w:rPr>
          <w:rFonts w:ascii="Times New Roman" w:hAnsi="Times New Roman"/>
          <w:sz w:val="28"/>
          <w:szCs w:val="28"/>
          <w:lang w:eastAsia="ru-RU"/>
        </w:rPr>
        <w:t xml:space="preserve">, А.Г., Негров, Д.А., </w:t>
      </w:r>
      <w:proofErr w:type="spellStart"/>
      <w:r w:rsidRPr="00806199">
        <w:rPr>
          <w:rFonts w:ascii="Times New Roman" w:hAnsi="Times New Roman"/>
          <w:sz w:val="28"/>
          <w:szCs w:val="28"/>
          <w:lang w:eastAsia="ru-RU"/>
        </w:rPr>
        <w:t>Бургонова</w:t>
      </w:r>
      <w:proofErr w:type="spellEnd"/>
      <w:r w:rsidRPr="00806199">
        <w:rPr>
          <w:rFonts w:ascii="Times New Roman" w:hAnsi="Times New Roman"/>
          <w:sz w:val="28"/>
          <w:szCs w:val="28"/>
          <w:lang w:eastAsia="ru-RU"/>
        </w:rPr>
        <w:t xml:space="preserve">, О.Ю. Материаловедение [Текст]: учеб. для студентов вузов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Омск: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w:t>
      </w:r>
      <w:proofErr w:type="spellStart"/>
      <w:r w:rsidRPr="00806199">
        <w:rPr>
          <w:rFonts w:ascii="Times New Roman" w:hAnsi="Times New Roman"/>
          <w:sz w:val="28"/>
          <w:szCs w:val="28"/>
          <w:lang w:eastAsia="ru-RU"/>
        </w:rPr>
        <w:t>ОмГТУ</w:t>
      </w:r>
      <w:proofErr w:type="spellEnd"/>
      <w:r w:rsidRPr="00806199">
        <w:rPr>
          <w:rFonts w:ascii="Times New Roman" w:hAnsi="Times New Roman"/>
          <w:sz w:val="28"/>
          <w:szCs w:val="28"/>
          <w:lang w:eastAsia="ru-RU"/>
        </w:rPr>
        <w:t xml:space="preserve">, 2008.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232 с.</w:t>
      </w:r>
    </w:p>
    <w:p w14:paraId="4DF4EAF1" w14:textId="7E6FC72A"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92. Заплатин, В.Н., Сапожников, Ю.И., Дубов, А.В. Основы материаловедения (металлообработка) [Текст]: учебник для студ. </w:t>
      </w:r>
      <w:proofErr w:type="spellStart"/>
      <w:r w:rsidRPr="00806199">
        <w:rPr>
          <w:rFonts w:ascii="Times New Roman" w:hAnsi="Times New Roman"/>
          <w:sz w:val="28"/>
          <w:szCs w:val="28"/>
          <w:lang w:eastAsia="ru-RU"/>
        </w:rPr>
        <w:t>учрежд</w:t>
      </w:r>
      <w:proofErr w:type="spellEnd"/>
      <w:r w:rsidRPr="00806199">
        <w:rPr>
          <w:rFonts w:ascii="Times New Roman" w:hAnsi="Times New Roman"/>
          <w:sz w:val="28"/>
          <w:szCs w:val="28"/>
          <w:lang w:eastAsia="ru-RU"/>
        </w:rPr>
        <w:t xml:space="preserve">. сред. проф. образ.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8</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е изд., </w:t>
      </w:r>
      <w:proofErr w:type="gramStart"/>
      <w:r w:rsidRPr="00806199">
        <w:rPr>
          <w:rFonts w:ascii="Times New Roman" w:hAnsi="Times New Roman"/>
          <w:sz w:val="28"/>
          <w:szCs w:val="28"/>
          <w:lang w:eastAsia="ru-RU"/>
        </w:rPr>
        <w:t>стер.</w:t>
      </w:r>
      <w:r w:rsidR="00550994" w:rsidRPr="00806199">
        <w:rPr>
          <w:rFonts w:ascii="Times New Roman" w:hAnsi="Times New Roman"/>
          <w:sz w:val="28"/>
          <w:szCs w:val="28"/>
          <w:lang w:eastAsia="ru-RU"/>
        </w:rPr>
        <w:t>-</w:t>
      </w:r>
      <w:proofErr w:type="gramEnd"/>
      <w:r w:rsidRPr="00806199">
        <w:rPr>
          <w:rFonts w:ascii="Times New Roman" w:hAnsi="Times New Roman"/>
          <w:sz w:val="28"/>
          <w:szCs w:val="28"/>
          <w:lang w:eastAsia="ru-RU"/>
        </w:rPr>
        <w:t xml:space="preserve"> М.: Издательский центр «Академия», 2017.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272 с.</w:t>
      </w:r>
    </w:p>
    <w:p w14:paraId="47E5FC50" w14:textId="327FD352"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93. </w:t>
      </w:r>
      <w:proofErr w:type="spellStart"/>
      <w:r w:rsidRPr="00806199">
        <w:rPr>
          <w:rFonts w:ascii="Times New Roman" w:hAnsi="Times New Roman"/>
          <w:sz w:val="28"/>
          <w:szCs w:val="28"/>
          <w:lang w:eastAsia="ru-RU"/>
        </w:rPr>
        <w:t>Tussupbekova</w:t>
      </w:r>
      <w:proofErr w:type="spellEnd"/>
      <w:r w:rsidRPr="00806199">
        <w:rPr>
          <w:rFonts w:ascii="Times New Roman" w:hAnsi="Times New Roman"/>
          <w:sz w:val="28"/>
          <w:szCs w:val="28"/>
          <w:lang w:eastAsia="ru-RU"/>
        </w:rPr>
        <w:t xml:space="preserve"> G.M., </w:t>
      </w:r>
      <w:proofErr w:type="spellStart"/>
      <w:r w:rsidRPr="00806199">
        <w:rPr>
          <w:rFonts w:ascii="Times New Roman" w:hAnsi="Times New Roman"/>
          <w:sz w:val="28"/>
          <w:szCs w:val="28"/>
          <w:lang w:eastAsia="ru-RU"/>
        </w:rPr>
        <w:t>Cieslic</w:t>
      </w:r>
      <w:proofErr w:type="spellEnd"/>
      <w:r w:rsidRPr="00806199">
        <w:rPr>
          <w:rFonts w:ascii="Times New Roman" w:hAnsi="Times New Roman"/>
          <w:sz w:val="28"/>
          <w:szCs w:val="28"/>
          <w:lang w:eastAsia="ru-RU"/>
        </w:rPr>
        <w:t xml:space="preserve"> J., </w:t>
      </w:r>
      <w:proofErr w:type="spellStart"/>
      <w:r w:rsidRPr="00806199">
        <w:rPr>
          <w:rFonts w:ascii="Times New Roman" w:hAnsi="Times New Roman"/>
          <w:sz w:val="28"/>
          <w:szCs w:val="28"/>
          <w:lang w:eastAsia="ru-RU"/>
        </w:rPr>
        <w:t>Tulieva</w:t>
      </w:r>
      <w:proofErr w:type="spellEnd"/>
      <w:r w:rsidRPr="00806199">
        <w:rPr>
          <w:rFonts w:ascii="Times New Roman" w:hAnsi="Times New Roman"/>
          <w:sz w:val="28"/>
          <w:szCs w:val="28"/>
          <w:lang w:eastAsia="ru-RU"/>
        </w:rPr>
        <w:t xml:space="preserve"> N.B., </w:t>
      </w:r>
      <w:proofErr w:type="spellStart"/>
      <w:r w:rsidRPr="00806199">
        <w:rPr>
          <w:rFonts w:ascii="Times New Roman" w:hAnsi="Times New Roman"/>
          <w:sz w:val="28"/>
          <w:szCs w:val="28"/>
          <w:lang w:eastAsia="ru-RU"/>
        </w:rPr>
        <w:t>Tazhenova</w:t>
      </w:r>
      <w:proofErr w:type="spellEnd"/>
      <w:r w:rsidRPr="00806199">
        <w:rPr>
          <w:rFonts w:ascii="Times New Roman" w:hAnsi="Times New Roman"/>
          <w:sz w:val="28"/>
          <w:szCs w:val="28"/>
          <w:lang w:eastAsia="ru-RU"/>
        </w:rPr>
        <w:t xml:space="preserve"> G.D., </w:t>
      </w:r>
      <w:proofErr w:type="spellStart"/>
      <w:r w:rsidRPr="00806199">
        <w:rPr>
          <w:rFonts w:ascii="Times New Roman" w:hAnsi="Times New Roman"/>
          <w:sz w:val="28"/>
          <w:szCs w:val="28"/>
          <w:lang w:eastAsia="ru-RU"/>
        </w:rPr>
        <w:t>Oryntaeva</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G.Zh</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Study</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of</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the</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formation</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of</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secondary</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contact</w:t>
      </w:r>
      <w:proofErr w:type="spellEnd"/>
      <w:r w:rsidRPr="00806199">
        <w:rPr>
          <w:rFonts w:ascii="Times New Roman" w:hAnsi="Times New Roman"/>
          <w:sz w:val="28"/>
          <w:szCs w:val="28"/>
          <w:lang w:eastAsia="ru-RU"/>
        </w:rPr>
        <w:t xml:space="preserve"> </w:t>
      </w:r>
      <w:proofErr w:type="spellStart"/>
      <w:r w:rsidRPr="00806199">
        <w:rPr>
          <w:rFonts w:ascii="Times New Roman" w:hAnsi="Times New Roman"/>
          <w:sz w:val="28"/>
          <w:szCs w:val="28"/>
          <w:lang w:eastAsia="ru-RU"/>
        </w:rPr>
        <w:t>structure</w:t>
      </w:r>
      <w:proofErr w:type="spellEnd"/>
      <w:r w:rsidRPr="00806199">
        <w:rPr>
          <w:rFonts w:ascii="Times New Roman" w:hAnsi="Times New Roman"/>
          <w:sz w:val="28"/>
          <w:szCs w:val="28"/>
          <w:lang w:eastAsia="ru-RU"/>
        </w:rPr>
        <w:t xml:space="preserve"> / Научный журнал </w:t>
      </w:r>
      <w:proofErr w:type="spellStart"/>
      <w:r w:rsidRPr="00806199">
        <w:rPr>
          <w:rFonts w:ascii="Times New Roman" w:hAnsi="Times New Roman"/>
          <w:sz w:val="28"/>
          <w:szCs w:val="28"/>
          <w:lang w:eastAsia="ru-RU"/>
        </w:rPr>
        <w:t>Торайгыров</w:t>
      </w:r>
      <w:proofErr w:type="spellEnd"/>
      <w:r w:rsidRPr="00806199">
        <w:rPr>
          <w:rFonts w:ascii="Times New Roman" w:hAnsi="Times New Roman"/>
          <w:sz w:val="28"/>
          <w:szCs w:val="28"/>
          <w:lang w:eastAsia="ru-RU"/>
        </w:rPr>
        <w:t xml:space="preserve"> Университета, Наука и техника Казахстана, Павлодар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№1/2026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С.202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223. https://doi.org/10.48081/BGQF1919 </w:t>
      </w:r>
    </w:p>
    <w:p w14:paraId="5D0D5DF4" w14:textId="217F32CC"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94. Johnson G.R., Cook W.H. Fracture Characteristics of Three Metals Subjected to Various Strains, Strain rates, Temperatures and Pressures. Engineering Fracture Mechanics, 1985, Vol. 21, No. 1, pp. 31</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48.</w:t>
      </w:r>
    </w:p>
    <w:p w14:paraId="15F4C492" w14:textId="6D93291A" w:rsidR="00BD4F87" w:rsidRPr="00806199" w:rsidRDefault="00BD4F87" w:rsidP="00B60D6C">
      <w:pPr>
        <w:tabs>
          <w:tab w:val="left" w:pos="4155"/>
        </w:tabs>
        <w:spacing w:after="0" w:line="240" w:lineRule="auto"/>
        <w:ind w:firstLine="709"/>
        <w:jc w:val="both"/>
        <w:rPr>
          <w:rFonts w:ascii="Times New Roman" w:hAnsi="Times New Roman"/>
          <w:sz w:val="28"/>
          <w:szCs w:val="28"/>
          <w:lang w:val="en-US" w:eastAsia="ru-RU"/>
        </w:rPr>
      </w:pPr>
      <w:r w:rsidRPr="00806199">
        <w:rPr>
          <w:rFonts w:ascii="Times New Roman" w:hAnsi="Times New Roman"/>
          <w:sz w:val="28"/>
          <w:szCs w:val="28"/>
          <w:lang w:val="en-US" w:eastAsia="ru-RU"/>
        </w:rPr>
        <w:t>95. Duan C.Z., Dou T., Cai Y.J., Li Y.Y. Finite element simulation &amp; experiment of chip formation process during high speed machining of AISI 1045 hardened steel. Int. J. Recent Trend Eng., 2009, 1(5), 46</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50.</w:t>
      </w:r>
    </w:p>
    <w:p w14:paraId="098092D4" w14:textId="6AC513A7"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val="en-US" w:eastAsia="ru-RU"/>
        </w:rPr>
        <w:t xml:space="preserve">96. A.A. </w:t>
      </w:r>
      <w:proofErr w:type="spellStart"/>
      <w:r w:rsidRPr="00806199">
        <w:rPr>
          <w:rFonts w:ascii="Times New Roman" w:hAnsi="Times New Roman"/>
          <w:sz w:val="28"/>
          <w:szCs w:val="28"/>
          <w:lang w:val="en-US" w:eastAsia="ru-RU"/>
        </w:rPr>
        <w:t>Sagitov</w:t>
      </w:r>
      <w:proofErr w:type="spellEnd"/>
      <w:r w:rsidRPr="00806199">
        <w:rPr>
          <w:rFonts w:ascii="Times New Roman" w:hAnsi="Times New Roman"/>
          <w:sz w:val="28"/>
          <w:szCs w:val="28"/>
          <w:lang w:val="en-US" w:eastAsia="ru-RU"/>
        </w:rPr>
        <w:t xml:space="preserve">, K.T. </w:t>
      </w:r>
      <w:proofErr w:type="spellStart"/>
      <w:r w:rsidRPr="00806199">
        <w:rPr>
          <w:rFonts w:ascii="Times New Roman" w:hAnsi="Times New Roman"/>
          <w:sz w:val="28"/>
          <w:szCs w:val="28"/>
          <w:lang w:val="en-US" w:eastAsia="ru-RU"/>
        </w:rPr>
        <w:t>Sherov</w:t>
      </w:r>
      <w:proofErr w:type="spellEnd"/>
      <w:r w:rsidRPr="00806199">
        <w:rPr>
          <w:rFonts w:ascii="Times New Roman" w:hAnsi="Times New Roman"/>
          <w:sz w:val="28"/>
          <w:szCs w:val="28"/>
          <w:lang w:val="en-US" w:eastAsia="ru-RU"/>
        </w:rPr>
        <w:t xml:space="preserve">, G.M. </w:t>
      </w:r>
      <w:proofErr w:type="spellStart"/>
      <w:r w:rsidRPr="00806199">
        <w:rPr>
          <w:rFonts w:ascii="Times New Roman" w:hAnsi="Times New Roman"/>
          <w:sz w:val="28"/>
          <w:szCs w:val="28"/>
          <w:lang w:val="en-US" w:eastAsia="ru-RU"/>
        </w:rPr>
        <w:t>Tussupbekova</w:t>
      </w:r>
      <w:proofErr w:type="spellEnd"/>
      <w:r w:rsidRPr="00806199">
        <w:rPr>
          <w:rFonts w:ascii="Times New Roman" w:hAnsi="Times New Roman"/>
          <w:sz w:val="28"/>
          <w:szCs w:val="28"/>
          <w:lang w:val="en-US" w:eastAsia="ru-RU"/>
        </w:rPr>
        <w:t>. Wear resistance of metal</w:t>
      </w:r>
      <w:r w:rsidR="00550994" w:rsidRPr="00806199">
        <w:rPr>
          <w:rFonts w:ascii="Times New Roman" w:hAnsi="Times New Roman"/>
          <w:sz w:val="28"/>
          <w:szCs w:val="28"/>
          <w:lang w:val="en-US" w:eastAsia="ru-RU"/>
        </w:rPr>
        <w:t>-</w:t>
      </w:r>
      <w:r w:rsidRPr="00806199">
        <w:rPr>
          <w:rFonts w:ascii="Times New Roman" w:hAnsi="Times New Roman"/>
          <w:sz w:val="28"/>
          <w:szCs w:val="28"/>
          <w:lang w:val="en-US" w:eastAsia="ru-RU"/>
        </w:rPr>
        <w:t xml:space="preserve">cutting tools and formation of secondary contact structures during cutting. </w:t>
      </w:r>
      <w:r w:rsidRPr="00806199">
        <w:rPr>
          <w:rFonts w:ascii="Times New Roman" w:hAnsi="Times New Roman"/>
          <w:sz w:val="28"/>
          <w:szCs w:val="28"/>
          <w:lang w:eastAsia="ru-RU"/>
        </w:rPr>
        <w:t xml:space="preserve">ВЕСТНИК ЕНУ имени Л.Н. Гумилева. Серия </w:t>
      </w:r>
      <w:proofErr w:type="spellStart"/>
      <w:r w:rsidRPr="00806199">
        <w:rPr>
          <w:rFonts w:ascii="Times New Roman" w:hAnsi="Times New Roman"/>
          <w:sz w:val="28"/>
          <w:szCs w:val="28"/>
          <w:lang w:eastAsia="ru-RU"/>
        </w:rPr>
        <w:t>техничеcкие</w:t>
      </w:r>
      <w:proofErr w:type="spellEnd"/>
      <w:r w:rsidRPr="00806199">
        <w:rPr>
          <w:rFonts w:ascii="Times New Roman" w:hAnsi="Times New Roman"/>
          <w:sz w:val="28"/>
          <w:szCs w:val="28"/>
          <w:lang w:eastAsia="ru-RU"/>
        </w:rPr>
        <w:t xml:space="preserve"> науки и технологии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Астана: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ЕНУ, № 4(141)/2022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С.87</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97.</w:t>
      </w:r>
    </w:p>
    <w:p w14:paraId="68588D96" w14:textId="5AAF39E3"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97. Шеров К.Т., </w:t>
      </w:r>
      <w:proofErr w:type="spellStart"/>
      <w:r w:rsidRPr="00806199">
        <w:rPr>
          <w:rFonts w:ascii="Times New Roman" w:hAnsi="Times New Roman"/>
          <w:sz w:val="28"/>
          <w:szCs w:val="28"/>
          <w:lang w:eastAsia="ru-RU"/>
        </w:rPr>
        <w:t>Сагитов</w:t>
      </w:r>
      <w:proofErr w:type="spellEnd"/>
      <w:r w:rsidRPr="00806199">
        <w:rPr>
          <w:rFonts w:ascii="Times New Roman" w:hAnsi="Times New Roman"/>
          <w:sz w:val="28"/>
          <w:szCs w:val="28"/>
          <w:lang w:eastAsia="ru-RU"/>
        </w:rPr>
        <w:t xml:space="preserve"> А.А., </w:t>
      </w:r>
      <w:proofErr w:type="spellStart"/>
      <w:r w:rsidRPr="00806199">
        <w:rPr>
          <w:rFonts w:ascii="Times New Roman" w:hAnsi="Times New Roman"/>
          <w:sz w:val="28"/>
          <w:szCs w:val="28"/>
          <w:lang w:eastAsia="ru-RU"/>
        </w:rPr>
        <w:t>Усербаев</w:t>
      </w:r>
      <w:proofErr w:type="spellEnd"/>
      <w:r w:rsidRPr="00806199">
        <w:rPr>
          <w:rFonts w:ascii="Times New Roman" w:hAnsi="Times New Roman"/>
          <w:sz w:val="28"/>
          <w:szCs w:val="28"/>
          <w:lang w:eastAsia="ru-RU"/>
        </w:rPr>
        <w:t xml:space="preserve"> М.Т., Шеров А.К., </w:t>
      </w:r>
      <w:proofErr w:type="spellStart"/>
      <w:r w:rsidRPr="00806199">
        <w:rPr>
          <w:rFonts w:ascii="Times New Roman" w:hAnsi="Times New Roman"/>
          <w:sz w:val="28"/>
          <w:szCs w:val="28"/>
          <w:lang w:eastAsia="ru-RU"/>
        </w:rPr>
        <w:t>Тусупбекова</w:t>
      </w:r>
      <w:proofErr w:type="spellEnd"/>
      <w:r w:rsidRPr="00806199">
        <w:rPr>
          <w:rFonts w:ascii="Times New Roman" w:hAnsi="Times New Roman"/>
          <w:sz w:val="28"/>
          <w:szCs w:val="28"/>
          <w:lang w:eastAsia="ru-RU"/>
        </w:rPr>
        <w:t xml:space="preserve"> Г.М. Способ повышения износостойкости металлорежущих инструментов ВЕСТНИК ЕНУ имени Л.Н. Гумилева. Серия </w:t>
      </w:r>
      <w:proofErr w:type="spellStart"/>
      <w:r w:rsidRPr="00806199">
        <w:rPr>
          <w:rFonts w:ascii="Times New Roman" w:hAnsi="Times New Roman"/>
          <w:sz w:val="28"/>
          <w:szCs w:val="28"/>
          <w:lang w:eastAsia="ru-RU"/>
        </w:rPr>
        <w:t>техничеcкие</w:t>
      </w:r>
      <w:proofErr w:type="spellEnd"/>
      <w:r w:rsidRPr="00806199">
        <w:rPr>
          <w:rFonts w:ascii="Times New Roman" w:hAnsi="Times New Roman"/>
          <w:sz w:val="28"/>
          <w:szCs w:val="28"/>
          <w:lang w:eastAsia="ru-RU"/>
        </w:rPr>
        <w:t xml:space="preserve"> науки и технологии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Астана: Изд</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во ЕНУ, № 3(140)/2022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C.141</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149.</w:t>
      </w:r>
    </w:p>
    <w:p w14:paraId="0D06E90A" w14:textId="0E647055" w:rsidR="00BD4F87" w:rsidRPr="00806199" w:rsidRDefault="00BD4F87" w:rsidP="00B60D6C">
      <w:pPr>
        <w:tabs>
          <w:tab w:val="left" w:pos="4155"/>
        </w:tabs>
        <w:spacing w:after="0" w:line="240" w:lineRule="auto"/>
        <w:ind w:firstLine="709"/>
        <w:jc w:val="both"/>
        <w:rPr>
          <w:rFonts w:ascii="Times New Roman" w:hAnsi="Times New Roman"/>
          <w:sz w:val="28"/>
          <w:szCs w:val="28"/>
          <w:lang w:eastAsia="ru-RU"/>
        </w:rPr>
      </w:pPr>
      <w:r w:rsidRPr="00806199">
        <w:rPr>
          <w:rFonts w:ascii="Times New Roman" w:hAnsi="Times New Roman"/>
          <w:sz w:val="28"/>
          <w:szCs w:val="28"/>
          <w:lang w:eastAsia="ru-RU"/>
        </w:rPr>
        <w:t xml:space="preserve">98. Зубарев Ю.М. Режущий инструмент: учебник для вузов/Ю.М. Зубарев, А.В. Вебер, М.А. Афанасенков; под общей редакцией Ю.М. Зубарева.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2</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е изд., стер.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Санкт</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Петербург: Лань, 2026. </w:t>
      </w:r>
      <w:r w:rsidR="00550994" w:rsidRPr="00806199">
        <w:rPr>
          <w:rFonts w:ascii="Times New Roman" w:hAnsi="Times New Roman"/>
          <w:sz w:val="28"/>
          <w:szCs w:val="28"/>
          <w:lang w:eastAsia="ru-RU"/>
        </w:rPr>
        <w:t>-</w:t>
      </w:r>
      <w:r w:rsidRPr="00806199">
        <w:rPr>
          <w:rFonts w:ascii="Times New Roman" w:hAnsi="Times New Roman"/>
          <w:sz w:val="28"/>
          <w:szCs w:val="28"/>
          <w:lang w:eastAsia="ru-RU"/>
        </w:rPr>
        <w:t xml:space="preserve"> 432 с.</w:t>
      </w:r>
    </w:p>
    <w:p w14:paraId="70328ADC" w14:textId="5E0607FD" w:rsidR="005516A8" w:rsidRPr="00806199" w:rsidRDefault="005516A8" w:rsidP="00B60D6C">
      <w:pPr>
        <w:tabs>
          <w:tab w:val="left" w:pos="4155"/>
        </w:tabs>
        <w:spacing w:after="0" w:line="240" w:lineRule="auto"/>
        <w:ind w:firstLine="709"/>
        <w:jc w:val="both"/>
        <w:rPr>
          <w:rFonts w:ascii="Times New Roman" w:hAnsi="Times New Roman"/>
          <w:sz w:val="28"/>
          <w:szCs w:val="28"/>
          <w:lang w:eastAsia="ru-RU"/>
        </w:rPr>
      </w:pPr>
    </w:p>
    <w:p w14:paraId="286D6EAC" w14:textId="093B7655" w:rsidR="005516A8" w:rsidRPr="00806199" w:rsidRDefault="005516A8" w:rsidP="00B60D6C">
      <w:pPr>
        <w:tabs>
          <w:tab w:val="left" w:pos="4155"/>
        </w:tabs>
        <w:spacing w:after="0" w:line="240" w:lineRule="auto"/>
        <w:jc w:val="both"/>
        <w:rPr>
          <w:rFonts w:ascii="Times New Roman" w:hAnsi="Times New Roman"/>
          <w:sz w:val="28"/>
          <w:szCs w:val="28"/>
          <w:lang w:eastAsia="ru-RU"/>
        </w:rPr>
      </w:pPr>
    </w:p>
    <w:p w14:paraId="4937570C" w14:textId="6B133BBA" w:rsidR="005516A8" w:rsidRPr="00806199" w:rsidRDefault="005516A8" w:rsidP="00B60D6C">
      <w:pPr>
        <w:tabs>
          <w:tab w:val="left" w:pos="4155"/>
        </w:tabs>
        <w:spacing w:after="0" w:line="240" w:lineRule="auto"/>
        <w:jc w:val="both"/>
        <w:rPr>
          <w:rFonts w:ascii="Times New Roman" w:hAnsi="Times New Roman"/>
          <w:sz w:val="28"/>
          <w:szCs w:val="28"/>
          <w:lang w:eastAsia="ru-RU"/>
        </w:rPr>
      </w:pPr>
    </w:p>
    <w:p w14:paraId="5BE73CA3" w14:textId="755C7478" w:rsidR="005516A8" w:rsidRPr="00806199" w:rsidRDefault="005516A8" w:rsidP="00B60D6C">
      <w:pPr>
        <w:tabs>
          <w:tab w:val="left" w:pos="4155"/>
        </w:tabs>
        <w:spacing w:after="0" w:line="240" w:lineRule="auto"/>
        <w:jc w:val="both"/>
        <w:rPr>
          <w:rFonts w:ascii="Times New Roman" w:hAnsi="Times New Roman"/>
          <w:sz w:val="28"/>
          <w:szCs w:val="28"/>
          <w:lang w:eastAsia="ru-RU"/>
        </w:rPr>
      </w:pPr>
    </w:p>
    <w:p w14:paraId="257B23C5" w14:textId="0017F30B" w:rsidR="002E11E3" w:rsidRPr="00806199" w:rsidRDefault="002E11E3" w:rsidP="00B60D6C">
      <w:pPr>
        <w:spacing w:after="160" w:line="240" w:lineRule="auto"/>
        <w:rPr>
          <w:rFonts w:ascii="Times New Roman" w:hAnsi="Times New Roman"/>
          <w:sz w:val="28"/>
          <w:szCs w:val="28"/>
          <w:lang w:eastAsia="ru-RU"/>
        </w:rPr>
      </w:pPr>
      <w:r w:rsidRPr="00806199">
        <w:rPr>
          <w:rFonts w:ascii="Times New Roman" w:hAnsi="Times New Roman"/>
          <w:sz w:val="28"/>
          <w:szCs w:val="28"/>
          <w:lang w:eastAsia="ru-RU"/>
        </w:rPr>
        <w:br w:type="page"/>
      </w:r>
    </w:p>
    <w:p w14:paraId="64A65852" w14:textId="4BF585CB" w:rsidR="00A70C7C" w:rsidRPr="00806199" w:rsidRDefault="00FA041C" w:rsidP="00A50C2E">
      <w:pPr>
        <w:pStyle w:val="ab"/>
        <w:ind w:firstLine="709"/>
        <w:outlineLvl w:val="0"/>
        <w:rPr>
          <w:lang w:val="kk-KZ"/>
        </w:rPr>
      </w:pPr>
      <w:bookmarkStart w:id="44" w:name="_Toc231152230"/>
      <w:r w:rsidRPr="00806199">
        <w:rPr>
          <w:lang w:val="kk-KZ"/>
        </w:rPr>
        <w:t>Қазақстан Республикасының патенті</w:t>
      </w:r>
      <w:bookmarkEnd w:id="44"/>
    </w:p>
    <w:p w14:paraId="1AE657C5" w14:textId="77777777" w:rsidR="00FA041C" w:rsidRPr="00806199" w:rsidRDefault="00FA041C" w:rsidP="00B60D6C">
      <w:pPr>
        <w:pStyle w:val="ab"/>
        <w:ind w:firstLine="709"/>
        <w:rPr>
          <w:shd w:val="clear" w:color="auto" w:fill="FFFFFF"/>
        </w:rPr>
      </w:pPr>
    </w:p>
    <w:p w14:paraId="2DFA2AEB" w14:textId="46AD3351" w:rsidR="00A70C7C" w:rsidRPr="00806199" w:rsidRDefault="00FA041C" w:rsidP="00B60D6C">
      <w:pPr>
        <w:pStyle w:val="ab"/>
        <w:ind w:firstLine="709"/>
        <w:jc w:val="right"/>
        <w:rPr>
          <w:lang w:val="kk-KZ"/>
        </w:rPr>
      </w:pPr>
      <w:r w:rsidRPr="00806199">
        <w:rPr>
          <w:lang w:val="kk-KZ"/>
        </w:rPr>
        <w:t>А қосымшасы</w:t>
      </w:r>
    </w:p>
    <w:p w14:paraId="3E8EA6E4" w14:textId="2C3BAD0F" w:rsidR="00EF2D08" w:rsidRPr="00806199" w:rsidRDefault="00EF2D08" w:rsidP="00B60D6C">
      <w:pPr>
        <w:tabs>
          <w:tab w:val="left" w:pos="4155"/>
        </w:tabs>
        <w:spacing w:after="0" w:line="240" w:lineRule="auto"/>
        <w:jc w:val="both"/>
        <w:rPr>
          <w:rFonts w:ascii="Times New Roman" w:hAnsi="Times New Roman"/>
          <w:sz w:val="28"/>
          <w:szCs w:val="28"/>
          <w:lang w:eastAsia="ru-RU"/>
        </w:rPr>
      </w:pPr>
      <w:r w:rsidRPr="00806199">
        <w:rPr>
          <w:rFonts w:ascii="Times New Roman" w:hAnsi="Times New Roman"/>
          <w:noProof/>
        </w:rPr>
        <w:drawing>
          <wp:inline distT="0" distB="0" distL="0" distR="0" wp14:anchorId="2312B864" wp14:editId="4F257E77">
            <wp:extent cx="5940425" cy="8415655"/>
            <wp:effectExtent l="0" t="0" r="3175" b="444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40425" cy="8415655"/>
                    </a:xfrm>
                    <a:prstGeom prst="rect">
                      <a:avLst/>
                    </a:prstGeom>
                    <a:noFill/>
                    <a:ln>
                      <a:noFill/>
                    </a:ln>
                  </pic:spPr>
                </pic:pic>
              </a:graphicData>
            </a:graphic>
          </wp:inline>
        </w:drawing>
      </w:r>
      <w:r w:rsidRPr="00806199">
        <w:rPr>
          <w:rFonts w:ascii="Times New Roman" w:hAnsi="Times New Roman"/>
          <w:sz w:val="28"/>
          <w:szCs w:val="28"/>
          <w:lang w:eastAsia="ru-RU"/>
        </w:rPr>
        <w:br w:type="page"/>
      </w:r>
    </w:p>
    <w:p w14:paraId="1AEF3FEE" w14:textId="00FEB6B3" w:rsidR="00A70C7C" w:rsidRPr="00806199" w:rsidRDefault="00FA041C" w:rsidP="00A50C2E">
      <w:pPr>
        <w:pStyle w:val="ab"/>
        <w:ind w:firstLine="709"/>
        <w:outlineLvl w:val="0"/>
      </w:pPr>
      <w:bookmarkStart w:id="45" w:name="_Toc231152231"/>
      <w:proofErr w:type="spellStart"/>
      <w:r w:rsidRPr="00806199">
        <w:t>Зияткерлік</w:t>
      </w:r>
      <w:proofErr w:type="spellEnd"/>
      <w:r w:rsidRPr="00806199">
        <w:t xml:space="preserve"> </w:t>
      </w:r>
      <w:proofErr w:type="spellStart"/>
      <w:r w:rsidRPr="00806199">
        <w:t>меншікке</w:t>
      </w:r>
      <w:proofErr w:type="spellEnd"/>
      <w:r w:rsidRPr="00806199">
        <w:t xml:space="preserve"> </w:t>
      </w:r>
      <w:proofErr w:type="spellStart"/>
      <w:r w:rsidRPr="00806199">
        <w:t>авторлық</w:t>
      </w:r>
      <w:proofErr w:type="spellEnd"/>
      <w:r w:rsidRPr="00806199">
        <w:t xml:space="preserve"> </w:t>
      </w:r>
      <w:proofErr w:type="spellStart"/>
      <w:r w:rsidRPr="00806199">
        <w:t>құқық</w:t>
      </w:r>
      <w:proofErr w:type="spellEnd"/>
      <w:r w:rsidRPr="00806199">
        <w:t xml:space="preserve"> </w:t>
      </w:r>
      <w:proofErr w:type="spellStart"/>
      <w:r w:rsidRPr="00806199">
        <w:t>объектісіне</w:t>
      </w:r>
      <w:proofErr w:type="spellEnd"/>
      <w:r w:rsidRPr="00806199">
        <w:t xml:space="preserve"> </w:t>
      </w:r>
      <w:proofErr w:type="spellStart"/>
      <w:r w:rsidRPr="00806199">
        <w:t>құқықтарды</w:t>
      </w:r>
      <w:proofErr w:type="spellEnd"/>
      <w:r w:rsidRPr="00806199">
        <w:t xml:space="preserve"> </w:t>
      </w:r>
      <w:proofErr w:type="spellStart"/>
      <w:r w:rsidRPr="00806199">
        <w:t>мемлекеттік</w:t>
      </w:r>
      <w:proofErr w:type="spellEnd"/>
      <w:r w:rsidRPr="00806199">
        <w:t xml:space="preserve"> </w:t>
      </w:r>
      <w:proofErr w:type="spellStart"/>
      <w:r w:rsidRPr="00806199">
        <w:t>тіркеу</w:t>
      </w:r>
      <w:proofErr w:type="spellEnd"/>
      <w:r w:rsidRPr="00806199">
        <w:t xml:space="preserve"> </w:t>
      </w:r>
      <w:proofErr w:type="spellStart"/>
      <w:r w:rsidRPr="00806199">
        <w:t>туралы</w:t>
      </w:r>
      <w:proofErr w:type="spellEnd"/>
      <w:r w:rsidRPr="00806199">
        <w:t xml:space="preserve"> ҚР </w:t>
      </w:r>
      <w:proofErr w:type="spellStart"/>
      <w:r w:rsidRPr="00806199">
        <w:t>куәлігі</w:t>
      </w:r>
      <w:bookmarkEnd w:id="45"/>
      <w:proofErr w:type="spellEnd"/>
    </w:p>
    <w:p w14:paraId="01712BC5" w14:textId="77777777" w:rsidR="00FA041C" w:rsidRPr="00806199" w:rsidRDefault="00FA041C" w:rsidP="00B60D6C">
      <w:pPr>
        <w:tabs>
          <w:tab w:val="left" w:pos="4155"/>
        </w:tabs>
        <w:spacing w:after="0" w:line="240" w:lineRule="auto"/>
        <w:jc w:val="center"/>
        <w:rPr>
          <w:rFonts w:ascii="Times New Roman" w:hAnsi="Times New Roman"/>
          <w:b/>
          <w:bCs/>
          <w:sz w:val="28"/>
          <w:szCs w:val="28"/>
        </w:rPr>
      </w:pPr>
    </w:p>
    <w:p w14:paraId="5CEBDE05" w14:textId="520D0049" w:rsidR="00A70C7C" w:rsidRPr="00806199" w:rsidRDefault="00FA041C" w:rsidP="00B60D6C">
      <w:pPr>
        <w:tabs>
          <w:tab w:val="left" w:pos="4155"/>
        </w:tabs>
        <w:spacing w:after="0" w:line="240" w:lineRule="auto"/>
        <w:jc w:val="right"/>
        <w:rPr>
          <w:rFonts w:ascii="Times New Roman" w:hAnsi="Times New Roman"/>
          <w:b/>
          <w:bCs/>
          <w:sz w:val="28"/>
          <w:szCs w:val="28"/>
          <w:lang w:eastAsia="ru-RU"/>
        </w:rPr>
      </w:pPr>
      <w:r w:rsidRPr="00806199">
        <w:rPr>
          <w:rFonts w:ascii="Times New Roman" w:hAnsi="Times New Roman"/>
          <w:b/>
          <w:bCs/>
          <w:sz w:val="28"/>
          <w:szCs w:val="28"/>
          <w:lang w:val="kk-KZ"/>
        </w:rPr>
        <w:t>Б қосымшасы</w:t>
      </w:r>
    </w:p>
    <w:p w14:paraId="295B4177" w14:textId="3C7ED427" w:rsidR="00A70C7C" w:rsidRPr="00806199" w:rsidRDefault="00A70C7C" w:rsidP="00B60D6C">
      <w:pPr>
        <w:tabs>
          <w:tab w:val="left" w:pos="4155"/>
        </w:tabs>
        <w:spacing w:after="0" w:line="240" w:lineRule="auto"/>
        <w:jc w:val="both"/>
        <w:rPr>
          <w:rFonts w:ascii="Times New Roman" w:hAnsi="Times New Roman"/>
          <w:b/>
          <w:bCs/>
          <w:sz w:val="28"/>
          <w:szCs w:val="28"/>
          <w:lang w:eastAsia="ru-RU"/>
        </w:rPr>
      </w:pPr>
      <w:r w:rsidRPr="00806199">
        <w:rPr>
          <w:rFonts w:ascii="Times New Roman" w:hAnsi="Times New Roman"/>
          <w:noProof/>
        </w:rPr>
        <w:drawing>
          <wp:inline distT="0" distB="0" distL="0" distR="0" wp14:anchorId="57795B3D" wp14:editId="2778B18E">
            <wp:extent cx="5863933" cy="8282844"/>
            <wp:effectExtent l="0" t="0" r="3810" b="444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867641" cy="8288081"/>
                    </a:xfrm>
                    <a:prstGeom prst="rect">
                      <a:avLst/>
                    </a:prstGeom>
                    <a:noFill/>
                    <a:ln>
                      <a:noFill/>
                    </a:ln>
                  </pic:spPr>
                </pic:pic>
              </a:graphicData>
            </a:graphic>
          </wp:inline>
        </w:drawing>
      </w:r>
    </w:p>
    <w:p w14:paraId="689D9F14" w14:textId="0F840487" w:rsidR="00CC6147" w:rsidRPr="00806199" w:rsidRDefault="00CC6147" w:rsidP="00806199">
      <w:pPr>
        <w:pStyle w:val="1"/>
        <w:rPr>
          <w:b w:val="0"/>
          <w:bCs w:val="0"/>
          <w:sz w:val="28"/>
          <w:szCs w:val="28"/>
          <w:lang w:val="kk-KZ" w:eastAsia="ru-RU"/>
        </w:rPr>
      </w:pPr>
      <w:bookmarkStart w:id="46" w:name="_Toc231152232"/>
      <w:r w:rsidRPr="00806199">
        <w:rPr>
          <w:sz w:val="28"/>
          <w:szCs w:val="28"/>
          <w:lang w:val="kk-KZ" w:eastAsia="ru-RU"/>
        </w:rPr>
        <w:t>Зерттеу жұмысының нәтижелерін өндіріске енгізу актісі</w:t>
      </w:r>
      <w:bookmarkEnd w:id="46"/>
    </w:p>
    <w:p w14:paraId="6E5B5BE6" w14:textId="128F0494" w:rsidR="00CC6147" w:rsidRPr="00806199" w:rsidRDefault="00CC6147" w:rsidP="00B60D6C">
      <w:pPr>
        <w:tabs>
          <w:tab w:val="left" w:pos="4155"/>
        </w:tabs>
        <w:spacing w:after="0" w:line="240" w:lineRule="auto"/>
        <w:jc w:val="both"/>
        <w:rPr>
          <w:rFonts w:ascii="Times New Roman" w:hAnsi="Times New Roman"/>
          <w:b/>
          <w:bCs/>
          <w:sz w:val="28"/>
          <w:szCs w:val="28"/>
          <w:lang w:eastAsia="ru-RU"/>
        </w:rPr>
      </w:pPr>
    </w:p>
    <w:p w14:paraId="13AF5A57" w14:textId="5DEBF75F" w:rsidR="00CC6147" w:rsidRPr="00806199" w:rsidRDefault="003E04EF" w:rsidP="00B60D6C">
      <w:pPr>
        <w:tabs>
          <w:tab w:val="left" w:pos="4155"/>
        </w:tabs>
        <w:spacing w:after="0" w:line="240" w:lineRule="auto"/>
        <w:jc w:val="right"/>
        <w:rPr>
          <w:rFonts w:ascii="Times New Roman" w:hAnsi="Times New Roman"/>
          <w:b/>
          <w:bCs/>
          <w:sz w:val="28"/>
          <w:szCs w:val="28"/>
          <w:lang w:val="kk-KZ" w:eastAsia="ru-RU"/>
        </w:rPr>
      </w:pPr>
      <w:r w:rsidRPr="00806199">
        <w:rPr>
          <w:rFonts w:ascii="Times New Roman" w:hAnsi="Times New Roman"/>
          <w:b/>
          <w:bCs/>
          <w:sz w:val="28"/>
          <w:szCs w:val="28"/>
          <w:lang w:val="kk-KZ" w:eastAsia="ru-RU"/>
        </w:rPr>
        <w:t>В қосымшасы</w:t>
      </w:r>
    </w:p>
    <w:p w14:paraId="25E4722A" w14:textId="0C0BBC1C" w:rsidR="00CC6147" w:rsidRPr="00CE68D0" w:rsidRDefault="00CC6147" w:rsidP="00B60D6C">
      <w:pPr>
        <w:tabs>
          <w:tab w:val="left" w:pos="4155"/>
        </w:tabs>
        <w:spacing w:after="0" w:line="240" w:lineRule="auto"/>
        <w:jc w:val="both"/>
        <w:rPr>
          <w:rFonts w:ascii="Times New Roman" w:hAnsi="Times New Roman"/>
          <w:b/>
          <w:bCs/>
          <w:sz w:val="28"/>
          <w:szCs w:val="28"/>
          <w:lang w:eastAsia="ru-RU"/>
        </w:rPr>
      </w:pPr>
      <w:r w:rsidRPr="00806199">
        <w:rPr>
          <w:rFonts w:ascii="Times New Roman" w:hAnsi="Times New Roman"/>
          <w:b/>
          <w:bCs/>
          <w:noProof/>
          <w:sz w:val="28"/>
          <w:szCs w:val="28"/>
          <w:lang w:eastAsia="ru-RU"/>
        </w:rPr>
        <w:drawing>
          <wp:inline distT="0" distB="0" distL="0" distR="0" wp14:anchorId="639CC349" wp14:editId="6FB52566">
            <wp:extent cx="5970719" cy="821772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94444" cy="8250377"/>
                    </a:xfrm>
                    <a:prstGeom prst="rect">
                      <a:avLst/>
                    </a:prstGeom>
                  </pic:spPr>
                </pic:pic>
              </a:graphicData>
            </a:graphic>
          </wp:inline>
        </w:drawing>
      </w:r>
    </w:p>
    <w:sectPr w:rsidR="00CC6147" w:rsidRPr="00CE68D0" w:rsidSect="00B60D6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C426B" w14:textId="77777777" w:rsidR="00E72AE5" w:rsidRDefault="00E72AE5" w:rsidP="005E42C6">
      <w:pPr>
        <w:spacing w:after="0" w:line="240" w:lineRule="auto"/>
      </w:pPr>
      <w:r>
        <w:separator/>
      </w:r>
    </w:p>
  </w:endnote>
  <w:endnote w:type="continuationSeparator" w:id="0">
    <w:p w14:paraId="001504D4" w14:textId="77777777" w:rsidR="00E72AE5" w:rsidRDefault="00E72AE5" w:rsidP="005E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714616"/>
      <w:docPartObj>
        <w:docPartGallery w:val="Page Numbers (Bottom of Page)"/>
        <w:docPartUnique/>
      </w:docPartObj>
    </w:sdtPr>
    <w:sdtEndPr>
      <w:rPr>
        <w:rFonts w:ascii="Times New Roman" w:hAnsi="Times New Roman"/>
        <w:sz w:val="28"/>
        <w:szCs w:val="28"/>
      </w:rPr>
    </w:sdtEndPr>
    <w:sdtContent>
      <w:p w14:paraId="5F97A299" w14:textId="0A17E5A5" w:rsidR="008C5A90" w:rsidRPr="008C5A90" w:rsidRDefault="008C5A90">
        <w:pPr>
          <w:pStyle w:val="af1"/>
          <w:jc w:val="center"/>
          <w:rPr>
            <w:rFonts w:ascii="Times New Roman" w:hAnsi="Times New Roman"/>
            <w:sz w:val="28"/>
            <w:szCs w:val="28"/>
          </w:rPr>
        </w:pPr>
        <w:r w:rsidRPr="008C5A90">
          <w:rPr>
            <w:rFonts w:ascii="Times New Roman" w:hAnsi="Times New Roman"/>
            <w:sz w:val="28"/>
            <w:szCs w:val="28"/>
          </w:rPr>
          <w:fldChar w:fldCharType="begin"/>
        </w:r>
        <w:r w:rsidRPr="008C5A90">
          <w:rPr>
            <w:rFonts w:ascii="Times New Roman" w:hAnsi="Times New Roman"/>
            <w:sz w:val="28"/>
            <w:szCs w:val="28"/>
          </w:rPr>
          <w:instrText>PAGE   \* MERGEFORMAT</w:instrText>
        </w:r>
        <w:r w:rsidRPr="008C5A90">
          <w:rPr>
            <w:rFonts w:ascii="Times New Roman" w:hAnsi="Times New Roman"/>
            <w:sz w:val="28"/>
            <w:szCs w:val="28"/>
          </w:rPr>
          <w:fldChar w:fldCharType="separate"/>
        </w:r>
        <w:r w:rsidRPr="008C5A90">
          <w:rPr>
            <w:rFonts w:ascii="Times New Roman" w:hAnsi="Times New Roman"/>
            <w:sz w:val="28"/>
            <w:szCs w:val="28"/>
          </w:rPr>
          <w:t>2</w:t>
        </w:r>
        <w:r w:rsidRPr="008C5A90">
          <w:rPr>
            <w:rFonts w:ascii="Times New Roman" w:hAnsi="Times New Roman"/>
            <w:sz w:val="28"/>
            <w:szCs w:val="28"/>
          </w:rPr>
          <w:fldChar w:fldCharType="end"/>
        </w:r>
      </w:p>
    </w:sdtContent>
  </w:sdt>
  <w:p w14:paraId="1C285FAF" w14:textId="77777777" w:rsidR="008C5A90" w:rsidRDefault="008C5A9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38078" w14:textId="77777777" w:rsidR="00E72AE5" w:rsidRDefault="00E72AE5" w:rsidP="005E42C6">
      <w:pPr>
        <w:spacing w:after="0" w:line="240" w:lineRule="auto"/>
      </w:pPr>
      <w:r>
        <w:separator/>
      </w:r>
    </w:p>
  </w:footnote>
  <w:footnote w:type="continuationSeparator" w:id="0">
    <w:p w14:paraId="38D212AB" w14:textId="77777777" w:rsidR="00E72AE5" w:rsidRDefault="00E72AE5" w:rsidP="005E4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pt;height:6.75pt;visibility:visible;mso-wrap-style:square" o:bullet="t">
        <v:imagedata r:id="rId1" o:title=""/>
      </v:shape>
    </w:pict>
  </w:numPicBullet>
  <w:abstractNum w:abstractNumId="0" w15:restartNumberingAfterBreak="0">
    <w:nsid w:val="A9D7ED5C"/>
    <w:multiLevelType w:val="singleLevel"/>
    <w:tmpl w:val="A9D7ED5C"/>
    <w:lvl w:ilvl="0">
      <w:start w:val="4"/>
      <w:numFmt w:val="decimal"/>
      <w:suff w:val="space"/>
      <w:lvlText w:val="%1."/>
      <w:lvlJc w:val="left"/>
      <w:pPr>
        <w:ind w:left="171"/>
      </w:pPr>
    </w:lvl>
  </w:abstractNum>
  <w:abstractNum w:abstractNumId="1" w15:restartNumberingAfterBreak="0">
    <w:nsid w:val="F92C542C"/>
    <w:multiLevelType w:val="singleLevel"/>
    <w:tmpl w:val="F92C542C"/>
    <w:lvl w:ilvl="0">
      <w:start w:val="1"/>
      <w:numFmt w:val="decimal"/>
      <w:suff w:val="space"/>
      <w:lvlText w:val="%1."/>
      <w:lvlJc w:val="left"/>
    </w:lvl>
  </w:abstractNum>
  <w:abstractNum w:abstractNumId="2" w15:restartNumberingAfterBreak="0">
    <w:nsid w:val="010D0A60"/>
    <w:multiLevelType w:val="hybridMultilevel"/>
    <w:tmpl w:val="3B126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DC2A54"/>
    <w:multiLevelType w:val="hybridMultilevel"/>
    <w:tmpl w:val="6230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0A45D5"/>
    <w:multiLevelType w:val="multilevel"/>
    <w:tmpl w:val="A382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85B26"/>
    <w:multiLevelType w:val="hybridMultilevel"/>
    <w:tmpl w:val="F88A4C04"/>
    <w:lvl w:ilvl="0" w:tplc="B8F4F5AA">
      <w:start w:val="1"/>
      <w:numFmt w:val="decimal"/>
      <w:lvlText w:val="%1."/>
      <w:lvlJc w:val="left"/>
      <w:pPr>
        <w:tabs>
          <w:tab w:val="num" w:pos="720"/>
        </w:tabs>
        <w:ind w:left="720" w:hanging="360"/>
      </w:pPr>
    </w:lvl>
    <w:lvl w:ilvl="1" w:tplc="0E98496E" w:tentative="1">
      <w:start w:val="1"/>
      <w:numFmt w:val="decimal"/>
      <w:lvlText w:val="%2."/>
      <w:lvlJc w:val="left"/>
      <w:pPr>
        <w:tabs>
          <w:tab w:val="num" w:pos="1440"/>
        </w:tabs>
        <w:ind w:left="1440" w:hanging="360"/>
      </w:pPr>
    </w:lvl>
    <w:lvl w:ilvl="2" w:tplc="693ECB3E" w:tentative="1">
      <w:start w:val="1"/>
      <w:numFmt w:val="decimal"/>
      <w:lvlText w:val="%3."/>
      <w:lvlJc w:val="left"/>
      <w:pPr>
        <w:tabs>
          <w:tab w:val="num" w:pos="2160"/>
        </w:tabs>
        <w:ind w:left="2160" w:hanging="360"/>
      </w:pPr>
    </w:lvl>
    <w:lvl w:ilvl="3" w:tplc="B8589C68" w:tentative="1">
      <w:start w:val="1"/>
      <w:numFmt w:val="decimal"/>
      <w:lvlText w:val="%4."/>
      <w:lvlJc w:val="left"/>
      <w:pPr>
        <w:tabs>
          <w:tab w:val="num" w:pos="2880"/>
        </w:tabs>
        <w:ind w:left="2880" w:hanging="360"/>
      </w:pPr>
    </w:lvl>
    <w:lvl w:ilvl="4" w:tplc="C75CA528" w:tentative="1">
      <w:start w:val="1"/>
      <w:numFmt w:val="decimal"/>
      <w:lvlText w:val="%5."/>
      <w:lvlJc w:val="left"/>
      <w:pPr>
        <w:tabs>
          <w:tab w:val="num" w:pos="3600"/>
        </w:tabs>
        <w:ind w:left="3600" w:hanging="360"/>
      </w:pPr>
    </w:lvl>
    <w:lvl w:ilvl="5" w:tplc="90EC515A" w:tentative="1">
      <w:start w:val="1"/>
      <w:numFmt w:val="decimal"/>
      <w:lvlText w:val="%6."/>
      <w:lvlJc w:val="left"/>
      <w:pPr>
        <w:tabs>
          <w:tab w:val="num" w:pos="4320"/>
        </w:tabs>
        <w:ind w:left="4320" w:hanging="360"/>
      </w:pPr>
    </w:lvl>
    <w:lvl w:ilvl="6" w:tplc="7A5C90AC" w:tentative="1">
      <w:start w:val="1"/>
      <w:numFmt w:val="decimal"/>
      <w:lvlText w:val="%7."/>
      <w:lvlJc w:val="left"/>
      <w:pPr>
        <w:tabs>
          <w:tab w:val="num" w:pos="5040"/>
        </w:tabs>
        <w:ind w:left="5040" w:hanging="360"/>
      </w:pPr>
    </w:lvl>
    <w:lvl w:ilvl="7" w:tplc="B2946220" w:tentative="1">
      <w:start w:val="1"/>
      <w:numFmt w:val="decimal"/>
      <w:lvlText w:val="%8."/>
      <w:lvlJc w:val="left"/>
      <w:pPr>
        <w:tabs>
          <w:tab w:val="num" w:pos="5760"/>
        </w:tabs>
        <w:ind w:left="5760" w:hanging="360"/>
      </w:pPr>
    </w:lvl>
    <w:lvl w:ilvl="8" w:tplc="C00C43D2" w:tentative="1">
      <w:start w:val="1"/>
      <w:numFmt w:val="decimal"/>
      <w:lvlText w:val="%9."/>
      <w:lvlJc w:val="left"/>
      <w:pPr>
        <w:tabs>
          <w:tab w:val="num" w:pos="6480"/>
        </w:tabs>
        <w:ind w:left="6480" w:hanging="360"/>
      </w:pPr>
    </w:lvl>
  </w:abstractNum>
  <w:abstractNum w:abstractNumId="6" w15:restartNumberingAfterBreak="0">
    <w:nsid w:val="10251461"/>
    <w:multiLevelType w:val="hybridMultilevel"/>
    <w:tmpl w:val="648259D2"/>
    <w:lvl w:ilvl="0" w:tplc="86C84D8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E13973"/>
    <w:multiLevelType w:val="hybridMultilevel"/>
    <w:tmpl w:val="711CDC6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15:restartNumberingAfterBreak="0">
    <w:nsid w:val="15440833"/>
    <w:multiLevelType w:val="hybridMultilevel"/>
    <w:tmpl w:val="45786030"/>
    <w:lvl w:ilvl="0" w:tplc="02DC2F0C">
      <w:start w:val="10"/>
      <w:numFmt w:val="decimal"/>
      <w:lvlText w:val="%1."/>
      <w:lvlJc w:val="left"/>
      <w:pPr>
        <w:ind w:left="108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D431FD"/>
    <w:multiLevelType w:val="hybridMultilevel"/>
    <w:tmpl w:val="040A6512"/>
    <w:lvl w:ilvl="0" w:tplc="EE9C6460">
      <w:start w:val="1"/>
      <w:numFmt w:val="bullet"/>
      <w:lvlText w:val=""/>
      <w:lvlPicBulletId w:val="0"/>
      <w:lvlJc w:val="left"/>
      <w:pPr>
        <w:tabs>
          <w:tab w:val="num" w:pos="720"/>
        </w:tabs>
        <w:ind w:left="720" w:hanging="360"/>
      </w:pPr>
      <w:rPr>
        <w:rFonts w:ascii="Symbol" w:hAnsi="Symbol" w:hint="default"/>
      </w:rPr>
    </w:lvl>
    <w:lvl w:ilvl="1" w:tplc="513E15AE" w:tentative="1">
      <w:start w:val="1"/>
      <w:numFmt w:val="bullet"/>
      <w:lvlText w:val=""/>
      <w:lvlJc w:val="left"/>
      <w:pPr>
        <w:tabs>
          <w:tab w:val="num" w:pos="1440"/>
        </w:tabs>
        <w:ind w:left="1440" w:hanging="360"/>
      </w:pPr>
      <w:rPr>
        <w:rFonts w:ascii="Symbol" w:hAnsi="Symbol" w:hint="default"/>
      </w:rPr>
    </w:lvl>
    <w:lvl w:ilvl="2" w:tplc="13946822" w:tentative="1">
      <w:start w:val="1"/>
      <w:numFmt w:val="bullet"/>
      <w:lvlText w:val=""/>
      <w:lvlJc w:val="left"/>
      <w:pPr>
        <w:tabs>
          <w:tab w:val="num" w:pos="2160"/>
        </w:tabs>
        <w:ind w:left="2160" w:hanging="360"/>
      </w:pPr>
      <w:rPr>
        <w:rFonts w:ascii="Symbol" w:hAnsi="Symbol" w:hint="default"/>
      </w:rPr>
    </w:lvl>
    <w:lvl w:ilvl="3" w:tplc="76225358" w:tentative="1">
      <w:start w:val="1"/>
      <w:numFmt w:val="bullet"/>
      <w:lvlText w:val=""/>
      <w:lvlJc w:val="left"/>
      <w:pPr>
        <w:tabs>
          <w:tab w:val="num" w:pos="2880"/>
        </w:tabs>
        <w:ind w:left="2880" w:hanging="360"/>
      </w:pPr>
      <w:rPr>
        <w:rFonts w:ascii="Symbol" w:hAnsi="Symbol" w:hint="default"/>
      </w:rPr>
    </w:lvl>
    <w:lvl w:ilvl="4" w:tplc="EAE88C02" w:tentative="1">
      <w:start w:val="1"/>
      <w:numFmt w:val="bullet"/>
      <w:lvlText w:val=""/>
      <w:lvlJc w:val="left"/>
      <w:pPr>
        <w:tabs>
          <w:tab w:val="num" w:pos="3600"/>
        </w:tabs>
        <w:ind w:left="3600" w:hanging="360"/>
      </w:pPr>
      <w:rPr>
        <w:rFonts w:ascii="Symbol" w:hAnsi="Symbol" w:hint="default"/>
      </w:rPr>
    </w:lvl>
    <w:lvl w:ilvl="5" w:tplc="A7DE90F4" w:tentative="1">
      <w:start w:val="1"/>
      <w:numFmt w:val="bullet"/>
      <w:lvlText w:val=""/>
      <w:lvlJc w:val="left"/>
      <w:pPr>
        <w:tabs>
          <w:tab w:val="num" w:pos="4320"/>
        </w:tabs>
        <w:ind w:left="4320" w:hanging="360"/>
      </w:pPr>
      <w:rPr>
        <w:rFonts w:ascii="Symbol" w:hAnsi="Symbol" w:hint="default"/>
      </w:rPr>
    </w:lvl>
    <w:lvl w:ilvl="6" w:tplc="59904F82" w:tentative="1">
      <w:start w:val="1"/>
      <w:numFmt w:val="bullet"/>
      <w:lvlText w:val=""/>
      <w:lvlJc w:val="left"/>
      <w:pPr>
        <w:tabs>
          <w:tab w:val="num" w:pos="5040"/>
        </w:tabs>
        <w:ind w:left="5040" w:hanging="360"/>
      </w:pPr>
      <w:rPr>
        <w:rFonts w:ascii="Symbol" w:hAnsi="Symbol" w:hint="default"/>
      </w:rPr>
    </w:lvl>
    <w:lvl w:ilvl="7" w:tplc="A4FE3E90" w:tentative="1">
      <w:start w:val="1"/>
      <w:numFmt w:val="bullet"/>
      <w:lvlText w:val=""/>
      <w:lvlJc w:val="left"/>
      <w:pPr>
        <w:tabs>
          <w:tab w:val="num" w:pos="5760"/>
        </w:tabs>
        <w:ind w:left="5760" w:hanging="360"/>
      </w:pPr>
      <w:rPr>
        <w:rFonts w:ascii="Symbol" w:hAnsi="Symbol" w:hint="default"/>
      </w:rPr>
    </w:lvl>
    <w:lvl w:ilvl="8" w:tplc="8D767A1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090496"/>
    <w:multiLevelType w:val="hybridMultilevel"/>
    <w:tmpl w:val="C3AE8082"/>
    <w:lvl w:ilvl="0" w:tplc="2A0EB992">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1" w15:restartNumberingAfterBreak="0">
    <w:nsid w:val="26CF020F"/>
    <w:multiLevelType w:val="singleLevel"/>
    <w:tmpl w:val="B4B2A016"/>
    <w:lvl w:ilvl="0">
      <w:start w:val="1998"/>
      <w:numFmt w:val="bullet"/>
      <w:lvlText w:val=""/>
      <w:lvlJc w:val="left"/>
      <w:pPr>
        <w:tabs>
          <w:tab w:val="num" w:pos="1080"/>
        </w:tabs>
        <w:ind w:left="1080" w:hanging="360"/>
      </w:pPr>
      <w:rPr>
        <w:rFonts w:ascii="Symbol" w:hAnsi="Symbol" w:hint="default"/>
        <w:i/>
        <w:iCs/>
      </w:rPr>
    </w:lvl>
  </w:abstractNum>
  <w:abstractNum w:abstractNumId="12" w15:restartNumberingAfterBreak="0">
    <w:nsid w:val="47042160"/>
    <w:multiLevelType w:val="hybridMultilevel"/>
    <w:tmpl w:val="7C86C5EC"/>
    <w:lvl w:ilvl="0" w:tplc="ABBCE89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6A9514"/>
    <w:multiLevelType w:val="multilevel"/>
    <w:tmpl w:val="DBC22BCA"/>
    <w:lvl w:ilvl="0">
      <w:start w:val="1"/>
      <w:numFmt w:val="decimal"/>
      <w:suff w:val="space"/>
      <w:lvlText w:val="%1."/>
      <w:lvlJc w:val="left"/>
    </w:lvl>
    <w:lvl w:ilvl="1">
      <w:start w:val="1"/>
      <w:numFmt w:val="decimal"/>
      <w:isLgl/>
      <w:lvlText w:val="%1.%2"/>
      <w:lvlJc w:val="left"/>
      <w:pPr>
        <w:ind w:left="846" w:hanging="4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4" w15:restartNumberingAfterBreak="0">
    <w:nsid w:val="4BCC162C"/>
    <w:multiLevelType w:val="hybridMultilevel"/>
    <w:tmpl w:val="4ECA18C0"/>
    <w:lvl w:ilvl="0" w:tplc="73983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6B117C7"/>
    <w:multiLevelType w:val="hybridMultilevel"/>
    <w:tmpl w:val="5E20808C"/>
    <w:lvl w:ilvl="0" w:tplc="A5566364">
      <w:start w:val="1"/>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6" w15:restartNumberingAfterBreak="0">
    <w:nsid w:val="578E3AAC"/>
    <w:multiLevelType w:val="hybridMultilevel"/>
    <w:tmpl w:val="4CC20326"/>
    <w:lvl w:ilvl="0" w:tplc="38104132">
      <w:start w:val="1"/>
      <w:numFmt w:val="decimal"/>
      <w:lvlText w:val="%1."/>
      <w:lvlJc w:val="left"/>
      <w:pPr>
        <w:tabs>
          <w:tab w:val="num" w:pos="720"/>
        </w:tabs>
        <w:ind w:left="720" w:hanging="360"/>
      </w:pPr>
    </w:lvl>
    <w:lvl w:ilvl="1" w:tplc="80A4AD20" w:tentative="1">
      <w:start w:val="1"/>
      <w:numFmt w:val="decimal"/>
      <w:lvlText w:val="%2."/>
      <w:lvlJc w:val="left"/>
      <w:pPr>
        <w:tabs>
          <w:tab w:val="num" w:pos="1440"/>
        </w:tabs>
        <w:ind w:left="1440" w:hanging="360"/>
      </w:pPr>
    </w:lvl>
    <w:lvl w:ilvl="2" w:tplc="313C29F2" w:tentative="1">
      <w:start w:val="1"/>
      <w:numFmt w:val="decimal"/>
      <w:lvlText w:val="%3."/>
      <w:lvlJc w:val="left"/>
      <w:pPr>
        <w:tabs>
          <w:tab w:val="num" w:pos="2160"/>
        </w:tabs>
        <w:ind w:left="2160" w:hanging="360"/>
      </w:pPr>
    </w:lvl>
    <w:lvl w:ilvl="3" w:tplc="8E723B00" w:tentative="1">
      <w:start w:val="1"/>
      <w:numFmt w:val="decimal"/>
      <w:lvlText w:val="%4."/>
      <w:lvlJc w:val="left"/>
      <w:pPr>
        <w:tabs>
          <w:tab w:val="num" w:pos="2880"/>
        </w:tabs>
        <w:ind w:left="2880" w:hanging="360"/>
      </w:pPr>
    </w:lvl>
    <w:lvl w:ilvl="4" w:tplc="DB5ABBEE" w:tentative="1">
      <w:start w:val="1"/>
      <w:numFmt w:val="decimal"/>
      <w:lvlText w:val="%5."/>
      <w:lvlJc w:val="left"/>
      <w:pPr>
        <w:tabs>
          <w:tab w:val="num" w:pos="3600"/>
        </w:tabs>
        <w:ind w:left="3600" w:hanging="360"/>
      </w:pPr>
    </w:lvl>
    <w:lvl w:ilvl="5" w:tplc="16D2FB0C" w:tentative="1">
      <w:start w:val="1"/>
      <w:numFmt w:val="decimal"/>
      <w:lvlText w:val="%6."/>
      <w:lvlJc w:val="left"/>
      <w:pPr>
        <w:tabs>
          <w:tab w:val="num" w:pos="4320"/>
        </w:tabs>
        <w:ind w:left="4320" w:hanging="360"/>
      </w:pPr>
    </w:lvl>
    <w:lvl w:ilvl="6" w:tplc="8140006E" w:tentative="1">
      <w:start w:val="1"/>
      <w:numFmt w:val="decimal"/>
      <w:lvlText w:val="%7."/>
      <w:lvlJc w:val="left"/>
      <w:pPr>
        <w:tabs>
          <w:tab w:val="num" w:pos="5040"/>
        </w:tabs>
        <w:ind w:left="5040" w:hanging="360"/>
      </w:pPr>
    </w:lvl>
    <w:lvl w:ilvl="7" w:tplc="F23C8984" w:tentative="1">
      <w:start w:val="1"/>
      <w:numFmt w:val="decimal"/>
      <w:lvlText w:val="%8."/>
      <w:lvlJc w:val="left"/>
      <w:pPr>
        <w:tabs>
          <w:tab w:val="num" w:pos="5760"/>
        </w:tabs>
        <w:ind w:left="5760" w:hanging="360"/>
      </w:pPr>
    </w:lvl>
    <w:lvl w:ilvl="8" w:tplc="FBEC4D46" w:tentative="1">
      <w:start w:val="1"/>
      <w:numFmt w:val="decimal"/>
      <w:lvlText w:val="%9."/>
      <w:lvlJc w:val="left"/>
      <w:pPr>
        <w:tabs>
          <w:tab w:val="num" w:pos="6480"/>
        </w:tabs>
        <w:ind w:left="6480" w:hanging="360"/>
      </w:pPr>
    </w:lvl>
  </w:abstractNum>
  <w:abstractNum w:abstractNumId="17" w15:restartNumberingAfterBreak="0">
    <w:nsid w:val="5DDD233C"/>
    <w:multiLevelType w:val="hybridMultilevel"/>
    <w:tmpl w:val="B5700FAA"/>
    <w:lvl w:ilvl="0" w:tplc="35BCD25A">
      <w:start w:val="1"/>
      <w:numFmt w:val="decimal"/>
      <w:lvlText w:val="%1."/>
      <w:lvlJc w:val="left"/>
      <w:pPr>
        <w:tabs>
          <w:tab w:val="num" w:pos="720"/>
        </w:tabs>
        <w:ind w:left="720" w:hanging="360"/>
      </w:pPr>
    </w:lvl>
    <w:lvl w:ilvl="1" w:tplc="571424C2" w:tentative="1">
      <w:start w:val="1"/>
      <w:numFmt w:val="decimal"/>
      <w:lvlText w:val="%2."/>
      <w:lvlJc w:val="left"/>
      <w:pPr>
        <w:tabs>
          <w:tab w:val="num" w:pos="1440"/>
        </w:tabs>
        <w:ind w:left="1440" w:hanging="360"/>
      </w:pPr>
    </w:lvl>
    <w:lvl w:ilvl="2" w:tplc="81FADC02" w:tentative="1">
      <w:start w:val="1"/>
      <w:numFmt w:val="decimal"/>
      <w:lvlText w:val="%3."/>
      <w:lvlJc w:val="left"/>
      <w:pPr>
        <w:tabs>
          <w:tab w:val="num" w:pos="2160"/>
        </w:tabs>
        <w:ind w:left="2160" w:hanging="360"/>
      </w:pPr>
    </w:lvl>
    <w:lvl w:ilvl="3" w:tplc="E5DCB76C" w:tentative="1">
      <w:start w:val="1"/>
      <w:numFmt w:val="decimal"/>
      <w:lvlText w:val="%4."/>
      <w:lvlJc w:val="left"/>
      <w:pPr>
        <w:tabs>
          <w:tab w:val="num" w:pos="2880"/>
        </w:tabs>
        <w:ind w:left="2880" w:hanging="360"/>
      </w:pPr>
    </w:lvl>
    <w:lvl w:ilvl="4" w:tplc="3F0C2654" w:tentative="1">
      <w:start w:val="1"/>
      <w:numFmt w:val="decimal"/>
      <w:lvlText w:val="%5."/>
      <w:lvlJc w:val="left"/>
      <w:pPr>
        <w:tabs>
          <w:tab w:val="num" w:pos="3600"/>
        </w:tabs>
        <w:ind w:left="3600" w:hanging="360"/>
      </w:pPr>
    </w:lvl>
    <w:lvl w:ilvl="5" w:tplc="BA40B2BE" w:tentative="1">
      <w:start w:val="1"/>
      <w:numFmt w:val="decimal"/>
      <w:lvlText w:val="%6."/>
      <w:lvlJc w:val="left"/>
      <w:pPr>
        <w:tabs>
          <w:tab w:val="num" w:pos="4320"/>
        </w:tabs>
        <w:ind w:left="4320" w:hanging="360"/>
      </w:pPr>
    </w:lvl>
    <w:lvl w:ilvl="6" w:tplc="C6F6872E" w:tentative="1">
      <w:start w:val="1"/>
      <w:numFmt w:val="decimal"/>
      <w:lvlText w:val="%7."/>
      <w:lvlJc w:val="left"/>
      <w:pPr>
        <w:tabs>
          <w:tab w:val="num" w:pos="5040"/>
        </w:tabs>
        <w:ind w:left="5040" w:hanging="360"/>
      </w:pPr>
    </w:lvl>
    <w:lvl w:ilvl="7" w:tplc="6600AE46" w:tentative="1">
      <w:start w:val="1"/>
      <w:numFmt w:val="decimal"/>
      <w:lvlText w:val="%8."/>
      <w:lvlJc w:val="left"/>
      <w:pPr>
        <w:tabs>
          <w:tab w:val="num" w:pos="5760"/>
        </w:tabs>
        <w:ind w:left="5760" w:hanging="360"/>
      </w:pPr>
    </w:lvl>
    <w:lvl w:ilvl="8" w:tplc="455AF558" w:tentative="1">
      <w:start w:val="1"/>
      <w:numFmt w:val="decimal"/>
      <w:lvlText w:val="%9."/>
      <w:lvlJc w:val="left"/>
      <w:pPr>
        <w:tabs>
          <w:tab w:val="num" w:pos="6480"/>
        </w:tabs>
        <w:ind w:left="6480" w:hanging="360"/>
      </w:pPr>
    </w:lvl>
  </w:abstractNum>
  <w:abstractNum w:abstractNumId="18" w15:restartNumberingAfterBreak="0">
    <w:nsid w:val="62D72EEF"/>
    <w:multiLevelType w:val="hybridMultilevel"/>
    <w:tmpl w:val="307C5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C3467B"/>
    <w:multiLevelType w:val="hybridMultilevel"/>
    <w:tmpl w:val="6D5CE346"/>
    <w:lvl w:ilvl="0" w:tplc="5B4A9D56">
      <w:start w:val="3"/>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0" w15:restartNumberingAfterBreak="0">
    <w:nsid w:val="714235DB"/>
    <w:multiLevelType w:val="hybridMultilevel"/>
    <w:tmpl w:val="C5806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3C466CB"/>
    <w:multiLevelType w:val="hybridMultilevel"/>
    <w:tmpl w:val="4928172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13"/>
  </w:num>
  <w:num w:numId="4">
    <w:abstractNumId w:val="17"/>
  </w:num>
  <w:num w:numId="5">
    <w:abstractNumId w:val="10"/>
  </w:num>
  <w:num w:numId="6">
    <w:abstractNumId w:val="16"/>
  </w:num>
  <w:num w:numId="7">
    <w:abstractNumId w:val="15"/>
  </w:num>
  <w:num w:numId="8">
    <w:abstractNumId w:val="5"/>
  </w:num>
  <w:num w:numId="9">
    <w:abstractNumId w:val="19"/>
  </w:num>
  <w:num w:numId="10">
    <w:abstractNumId w:val="11"/>
  </w:num>
  <w:num w:numId="11">
    <w:abstractNumId w:val="3"/>
  </w:num>
  <w:num w:numId="12">
    <w:abstractNumId w:val="18"/>
  </w:num>
  <w:num w:numId="13">
    <w:abstractNumId w:val="12"/>
  </w:num>
  <w:num w:numId="14">
    <w:abstractNumId w:val="2"/>
  </w:num>
  <w:num w:numId="15">
    <w:abstractNumId w:val="21"/>
  </w:num>
  <w:num w:numId="16">
    <w:abstractNumId w:val="9"/>
  </w:num>
  <w:num w:numId="17">
    <w:abstractNumId w:val="20"/>
  </w:num>
  <w:num w:numId="18">
    <w:abstractNumId w:val="7"/>
  </w:num>
  <w:num w:numId="19">
    <w:abstractNumId w:val="8"/>
  </w:num>
  <w:num w:numId="20">
    <w:abstractNumId w:val="4"/>
  </w:num>
  <w:num w:numId="21">
    <w:abstractNumId w:val="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38C"/>
    <w:rsid w:val="00012E95"/>
    <w:rsid w:val="00014E49"/>
    <w:rsid w:val="000172A1"/>
    <w:rsid w:val="00026706"/>
    <w:rsid w:val="0003550C"/>
    <w:rsid w:val="00044FDE"/>
    <w:rsid w:val="000453FA"/>
    <w:rsid w:val="00052D8C"/>
    <w:rsid w:val="0006396D"/>
    <w:rsid w:val="00066CF4"/>
    <w:rsid w:val="0006707B"/>
    <w:rsid w:val="0007255B"/>
    <w:rsid w:val="000741BF"/>
    <w:rsid w:val="0007468E"/>
    <w:rsid w:val="00077827"/>
    <w:rsid w:val="00084062"/>
    <w:rsid w:val="00093165"/>
    <w:rsid w:val="00094A88"/>
    <w:rsid w:val="000A2959"/>
    <w:rsid w:val="000B76A5"/>
    <w:rsid w:val="000C1F9A"/>
    <w:rsid w:val="000C2D09"/>
    <w:rsid w:val="000C7770"/>
    <w:rsid w:val="000E16EE"/>
    <w:rsid w:val="000E2712"/>
    <w:rsid w:val="000E7016"/>
    <w:rsid w:val="000E7D0C"/>
    <w:rsid w:val="000E7E50"/>
    <w:rsid w:val="000F667A"/>
    <w:rsid w:val="000F6CFC"/>
    <w:rsid w:val="0010102D"/>
    <w:rsid w:val="001039AF"/>
    <w:rsid w:val="00111A42"/>
    <w:rsid w:val="00112FEE"/>
    <w:rsid w:val="00123D8F"/>
    <w:rsid w:val="00131233"/>
    <w:rsid w:val="001321EA"/>
    <w:rsid w:val="00137986"/>
    <w:rsid w:val="0014214C"/>
    <w:rsid w:val="00145861"/>
    <w:rsid w:val="00152F91"/>
    <w:rsid w:val="00157E8F"/>
    <w:rsid w:val="001721C1"/>
    <w:rsid w:val="0017287C"/>
    <w:rsid w:val="00173355"/>
    <w:rsid w:val="001753E1"/>
    <w:rsid w:val="00186291"/>
    <w:rsid w:val="0018774D"/>
    <w:rsid w:val="00187B6B"/>
    <w:rsid w:val="001A33FB"/>
    <w:rsid w:val="001B1DAD"/>
    <w:rsid w:val="001B264A"/>
    <w:rsid w:val="001B2781"/>
    <w:rsid w:val="001B313A"/>
    <w:rsid w:val="001C2617"/>
    <w:rsid w:val="001D2B9C"/>
    <w:rsid w:val="001D34C8"/>
    <w:rsid w:val="001E0F6A"/>
    <w:rsid w:val="001E6281"/>
    <w:rsid w:val="002001F0"/>
    <w:rsid w:val="002150A6"/>
    <w:rsid w:val="0021713B"/>
    <w:rsid w:val="002322AB"/>
    <w:rsid w:val="00232A96"/>
    <w:rsid w:val="00236F8A"/>
    <w:rsid w:val="00240C21"/>
    <w:rsid w:val="002442FC"/>
    <w:rsid w:val="00250B91"/>
    <w:rsid w:val="002532F2"/>
    <w:rsid w:val="00254CA6"/>
    <w:rsid w:val="002748CF"/>
    <w:rsid w:val="00293907"/>
    <w:rsid w:val="002A5449"/>
    <w:rsid w:val="002A65EF"/>
    <w:rsid w:val="002C0FFF"/>
    <w:rsid w:val="002C438C"/>
    <w:rsid w:val="002D6C75"/>
    <w:rsid w:val="002D76B0"/>
    <w:rsid w:val="002E11E3"/>
    <w:rsid w:val="002E1E0A"/>
    <w:rsid w:val="002F018C"/>
    <w:rsid w:val="002F04DC"/>
    <w:rsid w:val="002F65B4"/>
    <w:rsid w:val="00304DA5"/>
    <w:rsid w:val="00312E46"/>
    <w:rsid w:val="003130C4"/>
    <w:rsid w:val="003368B2"/>
    <w:rsid w:val="0035334D"/>
    <w:rsid w:val="00366474"/>
    <w:rsid w:val="00375883"/>
    <w:rsid w:val="00381D12"/>
    <w:rsid w:val="003843C6"/>
    <w:rsid w:val="00393402"/>
    <w:rsid w:val="00394FE4"/>
    <w:rsid w:val="003958B9"/>
    <w:rsid w:val="003973E0"/>
    <w:rsid w:val="00397981"/>
    <w:rsid w:val="003A5367"/>
    <w:rsid w:val="003C1079"/>
    <w:rsid w:val="003D136E"/>
    <w:rsid w:val="003D1CB7"/>
    <w:rsid w:val="003D5F7E"/>
    <w:rsid w:val="003D6383"/>
    <w:rsid w:val="003E04EF"/>
    <w:rsid w:val="003E297F"/>
    <w:rsid w:val="003F0170"/>
    <w:rsid w:val="003F02CE"/>
    <w:rsid w:val="0040106C"/>
    <w:rsid w:val="004126EE"/>
    <w:rsid w:val="00414FCD"/>
    <w:rsid w:val="00415FB4"/>
    <w:rsid w:val="00424208"/>
    <w:rsid w:val="00424223"/>
    <w:rsid w:val="00430309"/>
    <w:rsid w:val="00431E76"/>
    <w:rsid w:val="00433F53"/>
    <w:rsid w:val="004376CE"/>
    <w:rsid w:val="0044669C"/>
    <w:rsid w:val="004604DE"/>
    <w:rsid w:val="00465511"/>
    <w:rsid w:val="00470621"/>
    <w:rsid w:val="00477741"/>
    <w:rsid w:val="00483DB8"/>
    <w:rsid w:val="00496704"/>
    <w:rsid w:val="00497CC6"/>
    <w:rsid w:val="004A2AB6"/>
    <w:rsid w:val="004B3008"/>
    <w:rsid w:val="004B4E16"/>
    <w:rsid w:val="004C496B"/>
    <w:rsid w:val="004C57C0"/>
    <w:rsid w:val="004F303F"/>
    <w:rsid w:val="004F53B1"/>
    <w:rsid w:val="004F59FE"/>
    <w:rsid w:val="0050162F"/>
    <w:rsid w:val="00507437"/>
    <w:rsid w:val="00507537"/>
    <w:rsid w:val="00513BAC"/>
    <w:rsid w:val="00514C71"/>
    <w:rsid w:val="005201AC"/>
    <w:rsid w:val="005215FC"/>
    <w:rsid w:val="00522169"/>
    <w:rsid w:val="00522DCB"/>
    <w:rsid w:val="00540CBF"/>
    <w:rsid w:val="00545023"/>
    <w:rsid w:val="00550839"/>
    <w:rsid w:val="00550994"/>
    <w:rsid w:val="005516A8"/>
    <w:rsid w:val="005522F4"/>
    <w:rsid w:val="005600FF"/>
    <w:rsid w:val="0056316B"/>
    <w:rsid w:val="005635E6"/>
    <w:rsid w:val="00563A6E"/>
    <w:rsid w:val="00564479"/>
    <w:rsid w:val="00570AE1"/>
    <w:rsid w:val="005723FF"/>
    <w:rsid w:val="00580098"/>
    <w:rsid w:val="00585EEB"/>
    <w:rsid w:val="00590600"/>
    <w:rsid w:val="00594C2B"/>
    <w:rsid w:val="005B7AFC"/>
    <w:rsid w:val="005D1E63"/>
    <w:rsid w:val="005D69D6"/>
    <w:rsid w:val="005E42C6"/>
    <w:rsid w:val="005E52BC"/>
    <w:rsid w:val="005E5BEC"/>
    <w:rsid w:val="005F1E1A"/>
    <w:rsid w:val="00611B32"/>
    <w:rsid w:val="006145AF"/>
    <w:rsid w:val="0062312A"/>
    <w:rsid w:val="006322E7"/>
    <w:rsid w:val="006433AE"/>
    <w:rsid w:val="006439F6"/>
    <w:rsid w:val="006447E1"/>
    <w:rsid w:val="00645E4E"/>
    <w:rsid w:val="00647848"/>
    <w:rsid w:val="00647B9B"/>
    <w:rsid w:val="00664F30"/>
    <w:rsid w:val="00681B81"/>
    <w:rsid w:val="006858C7"/>
    <w:rsid w:val="00686210"/>
    <w:rsid w:val="00687A64"/>
    <w:rsid w:val="006A7390"/>
    <w:rsid w:val="006A7A32"/>
    <w:rsid w:val="006B0476"/>
    <w:rsid w:val="006B40BE"/>
    <w:rsid w:val="006C1E62"/>
    <w:rsid w:val="006C254A"/>
    <w:rsid w:val="006C47F7"/>
    <w:rsid w:val="006D5B72"/>
    <w:rsid w:val="006E4589"/>
    <w:rsid w:val="006E5A84"/>
    <w:rsid w:val="006E67F2"/>
    <w:rsid w:val="006F673D"/>
    <w:rsid w:val="00717CF5"/>
    <w:rsid w:val="00721177"/>
    <w:rsid w:val="007220E6"/>
    <w:rsid w:val="007350A7"/>
    <w:rsid w:val="00737FEF"/>
    <w:rsid w:val="007416BF"/>
    <w:rsid w:val="0074298A"/>
    <w:rsid w:val="00742B87"/>
    <w:rsid w:val="0074693D"/>
    <w:rsid w:val="007539B0"/>
    <w:rsid w:val="00765FD4"/>
    <w:rsid w:val="00766F35"/>
    <w:rsid w:val="00784AD5"/>
    <w:rsid w:val="00786640"/>
    <w:rsid w:val="00793788"/>
    <w:rsid w:val="007962D9"/>
    <w:rsid w:val="007963F1"/>
    <w:rsid w:val="007A7D14"/>
    <w:rsid w:val="007C223D"/>
    <w:rsid w:val="007D5246"/>
    <w:rsid w:val="007E369E"/>
    <w:rsid w:val="007E6AF5"/>
    <w:rsid w:val="007F403B"/>
    <w:rsid w:val="0080133C"/>
    <w:rsid w:val="00801E02"/>
    <w:rsid w:val="00804575"/>
    <w:rsid w:val="00804DDC"/>
    <w:rsid w:val="00806199"/>
    <w:rsid w:val="00820DF0"/>
    <w:rsid w:val="008239CB"/>
    <w:rsid w:val="00825F28"/>
    <w:rsid w:val="0083557A"/>
    <w:rsid w:val="00842EC5"/>
    <w:rsid w:val="0084422B"/>
    <w:rsid w:val="00845FBC"/>
    <w:rsid w:val="00846066"/>
    <w:rsid w:val="0085056A"/>
    <w:rsid w:val="0085629D"/>
    <w:rsid w:val="00863EA5"/>
    <w:rsid w:val="00870327"/>
    <w:rsid w:val="0087503B"/>
    <w:rsid w:val="00882C1E"/>
    <w:rsid w:val="00892B7C"/>
    <w:rsid w:val="008931CD"/>
    <w:rsid w:val="008B7E5D"/>
    <w:rsid w:val="008C5A90"/>
    <w:rsid w:val="008C7469"/>
    <w:rsid w:val="008C7619"/>
    <w:rsid w:val="008D37AB"/>
    <w:rsid w:val="008D46D9"/>
    <w:rsid w:val="008E06AD"/>
    <w:rsid w:val="008E65E7"/>
    <w:rsid w:val="008E74B4"/>
    <w:rsid w:val="008F6554"/>
    <w:rsid w:val="0090109D"/>
    <w:rsid w:val="009014C5"/>
    <w:rsid w:val="009121B9"/>
    <w:rsid w:val="00914037"/>
    <w:rsid w:val="0091406A"/>
    <w:rsid w:val="0091499B"/>
    <w:rsid w:val="0092339F"/>
    <w:rsid w:val="00926ACC"/>
    <w:rsid w:val="009524C8"/>
    <w:rsid w:val="00952A67"/>
    <w:rsid w:val="00955F7C"/>
    <w:rsid w:val="009605C7"/>
    <w:rsid w:val="0096257C"/>
    <w:rsid w:val="009740A3"/>
    <w:rsid w:val="00997111"/>
    <w:rsid w:val="009A295D"/>
    <w:rsid w:val="009A6761"/>
    <w:rsid w:val="009B308D"/>
    <w:rsid w:val="009C389E"/>
    <w:rsid w:val="009C5420"/>
    <w:rsid w:val="009D2084"/>
    <w:rsid w:val="009E6F49"/>
    <w:rsid w:val="00A4012A"/>
    <w:rsid w:val="00A44EF3"/>
    <w:rsid w:val="00A50C2E"/>
    <w:rsid w:val="00A51AFE"/>
    <w:rsid w:val="00A55AEB"/>
    <w:rsid w:val="00A55FD9"/>
    <w:rsid w:val="00A61210"/>
    <w:rsid w:val="00A638F7"/>
    <w:rsid w:val="00A70C7C"/>
    <w:rsid w:val="00A721B8"/>
    <w:rsid w:val="00A85015"/>
    <w:rsid w:val="00A873EE"/>
    <w:rsid w:val="00A92E93"/>
    <w:rsid w:val="00AB0FE7"/>
    <w:rsid w:val="00AB34AD"/>
    <w:rsid w:val="00AB4A2F"/>
    <w:rsid w:val="00AB6D40"/>
    <w:rsid w:val="00AC79F6"/>
    <w:rsid w:val="00AE7438"/>
    <w:rsid w:val="00AE7AF3"/>
    <w:rsid w:val="00AF042C"/>
    <w:rsid w:val="00AF080D"/>
    <w:rsid w:val="00AF4FBF"/>
    <w:rsid w:val="00AF6BF4"/>
    <w:rsid w:val="00B05333"/>
    <w:rsid w:val="00B106BF"/>
    <w:rsid w:val="00B1238F"/>
    <w:rsid w:val="00B13D75"/>
    <w:rsid w:val="00B17EB2"/>
    <w:rsid w:val="00B25FB2"/>
    <w:rsid w:val="00B26536"/>
    <w:rsid w:val="00B27C8D"/>
    <w:rsid w:val="00B310AB"/>
    <w:rsid w:val="00B40C8E"/>
    <w:rsid w:val="00B43EB5"/>
    <w:rsid w:val="00B45864"/>
    <w:rsid w:val="00B46650"/>
    <w:rsid w:val="00B515FE"/>
    <w:rsid w:val="00B60D6C"/>
    <w:rsid w:val="00B60FEB"/>
    <w:rsid w:val="00B77A57"/>
    <w:rsid w:val="00B804E4"/>
    <w:rsid w:val="00B90C2F"/>
    <w:rsid w:val="00B9130D"/>
    <w:rsid w:val="00B95256"/>
    <w:rsid w:val="00B97839"/>
    <w:rsid w:val="00BA45B5"/>
    <w:rsid w:val="00BA5730"/>
    <w:rsid w:val="00BC17B5"/>
    <w:rsid w:val="00BC27A5"/>
    <w:rsid w:val="00BC48ED"/>
    <w:rsid w:val="00BC5C7B"/>
    <w:rsid w:val="00BD49FE"/>
    <w:rsid w:val="00BD4F87"/>
    <w:rsid w:val="00BF2D2B"/>
    <w:rsid w:val="00C1037A"/>
    <w:rsid w:val="00C2460B"/>
    <w:rsid w:val="00C57A87"/>
    <w:rsid w:val="00C64419"/>
    <w:rsid w:val="00C70FB8"/>
    <w:rsid w:val="00C744E4"/>
    <w:rsid w:val="00C74C17"/>
    <w:rsid w:val="00C763F6"/>
    <w:rsid w:val="00C8272E"/>
    <w:rsid w:val="00C91C7D"/>
    <w:rsid w:val="00CA0593"/>
    <w:rsid w:val="00CB2961"/>
    <w:rsid w:val="00CC0779"/>
    <w:rsid w:val="00CC54A3"/>
    <w:rsid w:val="00CC6147"/>
    <w:rsid w:val="00CD2A64"/>
    <w:rsid w:val="00CD4239"/>
    <w:rsid w:val="00CD5A58"/>
    <w:rsid w:val="00CE1030"/>
    <w:rsid w:val="00CE68D0"/>
    <w:rsid w:val="00CF0ADE"/>
    <w:rsid w:val="00CF1C0B"/>
    <w:rsid w:val="00CF4129"/>
    <w:rsid w:val="00CF5EC3"/>
    <w:rsid w:val="00D03090"/>
    <w:rsid w:val="00D05E05"/>
    <w:rsid w:val="00D12A5B"/>
    <w:rsid w:val="00D133C3"/>
    <w:rsid w:val="00D34FDB"/>
    <w:rsid w:val="00D364AB"/>
    <w:rsid w:val="00D36D46"/>
    <w:rsid w:val="00D37718"/>
    <w:rsid w:val="00D6511D"/>
    <w:rsid w:val="00D67BC4"/>
    <w:rsid w:val="00D7027A"/>
    <w:rsid w:val="00D75606"/>
    <w:rsid w:val="00D86602"/>
    <w:rsid w:val="00D91CD4"/>
    <w:rsid w:val="00D924AB"/>
    <w:rsid w:val="00D95E7F"/>
    <w:rsid w:val="00D977F0"/>
    <w:rsid w:val="00DA3B6A"/>
    <w:rsid w:val="00DB3F2E"/>
    <w:rsid w:val="00DB4AA3"/>
    <w:rsid w:val="00DC674D"/>
    <w:rsid w:val="00DC6DEF"/>
    <w:rsid w:val="00DC7165"/>
    <w:rsid w:val="00DD751C"/>
    <w:rsid w:val="00DD7F6D"/>
    <w:rsid w:val="00DE079A"/>
    <w:rsid w:val="00E00DE5"/>
    <w:rsid w:val="00E12F98"/>
    <w:rsid w:val="00E2651A"/>
    <w:rsid w:val="00E37D8F"/>
    <w:rsid w:val="00E41135"/>
    <w:rsid w:val="00E43D88"/>
    <w:rsid w:val="00E4459F"/>
    <w:rsid w:val="00E452E2"/>
    <w:rsid w:val="00E51D96"/>
    <w:rsid w:val="00E60E7A"/>
    <w:rsid w:val="00E72AE5"/>
    <w:rsid w:val="00E73994"/>
    <w:rsid w:val="00EA1343"/>
    <w:rsid w:val="00EB1CF5"/>
    <w:rsid w:val="00EB2FB2"/>
    <w:rsid w:val="00EB5429"/>
    <w:rsid w:val="00EC4104"/>
    <w:rsid w:val="00ED0DE2"/>
    <w:rsid w:val="00ED50E2"/>
    <w:rsid w:val="00EE1358"/>
    <w:rsid w:val="00EF2D08"/>
    <w:rsid w:val="00EF402F"/>
    <w:rsid w:val="00EF4AF6"/>
    <w:rsid w:val="00F05B23"/>
    <w:rsid w:val="00F12879"/>
    <w:rsid w:val="00F1419C"/>
    <w:rsid w:val="00F16907"/>
    <w:rsid w:val="00F233D8"/>
    <w:rsid w:val="00F26ECF"/>
    <w:rsid w:val="00F3056B"/>
    <w:rsid w:val="00F414C2"/>
    <w:rsid w:val="00F477A0"/>
    <w:rsid w:val="00F526E2"/>
    <w:rsid w:val="00F56A0E"/>
    <w:rsid w:val="00F57CDD"/>
    <w:rsid w:val="00F60C34"/>
    <w:rsid w:val="00F627EB"/>
    <w:rsid w:val="00F66AEC"/>
    <w:rsid w:val="00F7726F"/>
    <w:rsid w:val="00F8464F"/>
    <w:rsid w:val="00F856BE"/>
    <w:rsid w:val="00F91260"/>
    <w:rsid w:val="00F9218A"/>
    <w:rsid w:val="00F92B90"/>
    <w:rsid w:val="00F96C72"/>
    <w:rsid w:val="00FA041C"/>
    <w:rsid w:val="00FA46CD"/>
    <w:rsid w:val="00FA74DE"/>
    <w:rsid w:val="00FB737B"/>
    <w:rsid w:val="00FC46B6"/>
    <w:rsid w:val="00FD269D"/>
    <w:rsid w:val="00FD2D13"/>
    <w:rsid w:val="00FD5046"/>
    <w:rsid w:val="00FF4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72FC"/>
  <w15:chartTrackingRefBased/>
  <w15:docId w15:val="{E3FCA478-BBCA-4A17-A82C-0B030645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38C"/>
    <w:pPr>
      <w:spacing w:after="200" w:line="276" w:lineRule="auto"/>
    </w:pPr>
    <w:rPr>
      <w:rFonts w:ascii="Calibri" w:eastAsia="Calibri" w:hAnsi="Calibri" w:cs="Times New Roman"/>
    </w:rPr>
  </w:style>
  <w:style w:type="paragraph" w:styleId="1">
    <w:name w:val="heading 1"/>
    <w:basedOn w:val="a"/>
    <w:link w:val="10"/>
    <w:uiPriority w:val="9"/>
    <w:qFormat/>
    <w:rsid w:val="005F1E1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
    <w:next w:val="a"/>
    <w:link w:val="20"/>
    <w:uiPriority w:val="9"/>
    <w:semiHidden/>
    <w:unhideWhenUsed/>
    <w:qFormat/>
    <w:rsid w:val="006145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C438C"/>
    <w:rPr>
      <w:b/>
      <w:bCs/>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unhideWhenUsed/>
    <w:qFormat/>
    <w:rsid w:val="002C43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qFormat/>
    <w:rsid w:val="002C43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qFormat/>
    <w:rsid w:val="002C438C"/>
    <w:rPr>
      <w:rFonts w:ascii="Times New Roman" w:eastAsia="Times New Roman" w:hAnsi="Times New Roman" w:cs="Times New Roman"/>
      <w:color w:val="000000"/>
      <w:spacing w:val="0"/>
      <w:w w:val="100"/>
      <w:position w:val="0"/>
      <w:sz w:val="22"/>
      <w:szCs w:val="22"/>
      <w:u w:val="none"/>
      <w:shd w:val="clear" w:color="auto" w:fill="FFFFFF"/>
      <w:lang w:val="ru-RU" w:eastAsia="ru-RU" w:bidi="ru-RU"/>
    </w:rPr>
  </w:style>
  <w:style w:type="paragraph" w:customStyle="1" w:styleId="TableParagraph">
    <w:name w:val="Table Paragraph"/>
    <w:basedOn w:val="a"/>
    <w:uiPriority w:val="1"/>
    <w:qFormat/>
    <w:rsid w:val="009740A3"/>
    <w:pPr>
      <w:widowControl w:val="0"/>
      <w:autoSpaceDE w:val="0"/>
      <w:autoSpaceDN w:val="0"/>
      <w:spacing w:after="0" w:line="240" w:lineRule="auto"/>
    </w:pPr>
    <w:rPr>
      <w:rFonts w:ascii="Times New Roman" w:eastAsia="Times New Roman" w:hAnsi="Times New Roman"/>
    </w:rPr>
  </w:style>
  <w:style w:type="paragraph" w:styleId="a6">
    <w:name w:val="List Paragraph"/>
    <w:basedOn w:val="a"/>
    <w:link w:val="a7"/>
    <w:uiPriority w:val="34"/>
    <w:qFormat/>
    <w:rsid w:val="00955F7C"/>
    <w:pPr>
      <w:ind w:left="720"/>
      <w:contextualSpacing/>
    </w:pPr>
  </w:style>
  <w:style w:type="character" w:styleId="a8">
    <w:name w:val="Hyperlink"/>
    <w:basedOn w:val="a0"/>
    <w:uiPriority w:val="99"/>
    <w:unhideWhenUsed/>
    <w:rsid w:val="00CD5A58"/>
    <w:rPr>
      <w:color w:val="0563C1" w:themeColor="hyperlink"/>
      <w:u w:val="single"/>
    </w:rPr>
  </w:style>
  <w:style w:type="character" w:styleId="a9">
    <w:name w:val="Unresolved Mention"/>
    <w:basedOn w:val="a0"/>
    <w:uiPriority w:val="99"/>
    <w:semiHidden/>
    <w:unhideWhenUsed/>
    <w:rsid w:val="00CD5A58"/>
    <w:rPr>
      <w:color w:val="605E5C"/>
      <w:shd w:val="clear" w:color="auto" w:fill="E1DFDD"/>
    </w:rPr>
  </w:style>
  <w:style w:type="character" w:customStyle="1" w:styleId="a5">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91406A"/>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5F1E1A"/>
    <w:rPr>
      <w:rFonts w:ascii="Times New Roman" w:eastAsia="Times New Roman" w:hAnsi="Times New Roman" w:cs="Times New Roman"/>
      <w:b/>
      <w:bCs/>
      <w:kern w:val="36"/>
      <w:sz w:val="48"/>
      <w:szCs w:val="48"/>
    </w:rPr>
  </w:style>
  <w:style w:type="character" w:customStyle="1" w:styleId="a7">
    <w:name w:val="Абзац списка Знак"/>
    <w:link w:val="a6"/>
    <w:uiPriority w:val="34"/>
    <w:locked/>
    <w:rsid w:val="008F6554"/>
    <w:rPr>
      <w:rFonts w:ascii="Calibri" w:eastAsia="Calibri" w:hAnsi="Calibri" w:cs="Times New Roman"/>
      <w:lang w:val="ru-RU"/>
    </w:rPr>
  </w:style>
  <w:style w:type="table" w:styleId="aa">
    <w:name w:val="Table Grid"/>
    <w:basedOn w:val="a1"/>
    <w:uiPriority w:val="59"/>
    <w:rsid w:val="006E4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link w:val="ac"/>
    <w:qFormat/>
    <w:rsid w:val="007350A7"/>
    <w:pPr>
      <w:spacing w:after="0" w:line="240" w:lineRule="auto"/>
    </w:pPr>
    <w:rPr>
      <w:rFonts w:ascii="Times New Roman" w:eastAsia="Times New Roman" w:hAnsi="Times New Roman"/>
      <w:b/>
      <w:sz w:val="28"/>
      <w:szCs w:val="20"/>
      <w:lang w:eastAsia="ru-RU"/>
    </w:rPr>
  </w:style>
  <w:style w:type="character" w:customStyle="1" w:styleId="ac">
    <w:name w:val="Заголовок Знак"/>
    <w:basedOn w:val="a0"/>
    <w:link w:val="ab"/>
    <w:rsid w:val="007350A7"/>
    <w:rPr>
      <w:rFonts w:ascii="Times New Roman" w:eastAsia="Times New Roman" w:hAnsi="Times New Roman" w:cs="Times New Roman"/>
      <w:b/>
      <w:sz w:val="28"/>
      <w:szCs w:val="20"/>
      <w:lang w:eastAsia="ru-RU"/>
    </w:rPr>
  </w:style>
  <w:style w:type="paragraph" w:styleId="21">
    <w:name w:val="Body Text 2"/>
    <w:basedOn w:val="a"/>
    <w:link w:val="22"/>
    <w:unhideWhenUsed/>
    <w:rsid w:val="005600FF"/>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rsid w:val="005600FF"/>
    <w:rPr>
      <w:rFonts w:ascii="Times New Roman" w:eastAsia="Times New Roman" w:hAnsi="Times New Roman" w:cs="Times New Roman"/>
      <w:sz w:val="24"/>
      <w:szCs w:val="24"/>
      <w:lang w:val="ru-RU" w:eastAsia="ru-RU"/>
    </w:rPr>
  </w:style>
  <w:style w:type="paragraph" w:styleId="ad">
    <w:name w:val="Body Text"/>
    <w:basedOn w:val="a"/>
    <w:link w:val="ae"/>
    <w:uiPriority w:val="99"/>
    <w:unhideWhenUsed/>
    <w:rsid w:val="004F59FE"/>
    <w:pPr>
      <w:spacing w:after="120"/>
    </w:pPr>
  </w:style>
  <w:style w:type="character" w:customStyle="1" w:styleId="ae">
    <w:name w:val="Основной текст Знак"/>
    <w:basedOn w:val="a0"/>
    <w:link w:val="ad"/>
    <w:rsid w:val="004F59FE"/>
    <w:rPr>
      <w:rFonts w:ascii="Calibri" w:eastAsia="Calibri" w:hAnsi="Calibri" w:cs="Times New Roman"/>
      <w:lang w:val="ru-RU"/>
    </w:rPr>
  </w:style>
  <w:style w:type="paragraph" w:styleId="af">
    <w:name w:val="header"/>
    <w:basedOn w:val="a"/>
    <w:link w:val="af0"/>
    <w:uiPriority w:val="99"/>
    <w:unhideWhenUsed/>
    <w:rsid w:val="005E42C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E42C6"/>
    <w:rPr>
      <w:rFonts w:ascii="Calibri" w:eastAsia="Calibri" w:hAnsi="Calibri" w:cs="Times New Roman"/>
      <w:lang w:val="ru-RU"/>
    </w:rPr>
  </w:style>
  <w:style w:type="paragraph" w:styleId="af1">
    <w:name w:val="footer"/>
    <w:basedOn w:val="a"/>
    <w:link w:val="af2"/>
    <w:uiPriority w:val="99"/>
    <w:unhideWhenUsed/>
    <w:rsid w:val="005E42C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E42C6"/>
    <w:rPr>
      <w:rFonts w:ascii="Calibri" w:eastAsia="Calibri" w:hAnsi="Calibri" w:cs="Times New Roman"/>
      <w:lang w:val="ru-RU"/>
    </w:rPr>
  </w:style>
  <w:style w:type="character" w:styleId="af3">
    <w:name w:val="Emphasis"/>
    <w:basedOn w:val="a0"/>
    <w:uiPriority w:val="20"/>
    <w:qFormat/>
    <w:rsid w:val="00477741"/>
    <w:rPr>
      <w:i/>
      <w:iCs/>
    </w:rPr>
  </w:style>
  <w:style w:type="character" w:customStyle="1" w:styleId="af4">
    <w:name w:val="Текст выноски Знак"/>
    <w:basedOn w:val="a0"/>
    <w:link w:val="af5"/>
    <w:uiPriority w:val="99"/>
    <w:semiHidden/>
    <w:rsid w:val="00477741"/>
    <w:rPr>
      <w:rFonts w:ascii="Tahoma" w:hAnsi="Tahoma" w:cs="Tahoma"/>
      <w:sz w:val="16"/>
      <w:szCs w:val="16"/>
    </w:rPr>
  </w:style>
  <w:style w:type="paragraph" w:styleId="af5">
    <w:name w:val="Balloon Text"/>
    <w:basedOn w:val="a"/>
    <w:link w:val="af4"/>
    <w:uiPriority w:val="99"/>
    <w:semiHidden/>
    <w:unhideWhenUsed/>
    <w:rsid w:val="00477741"/>
    <w:pPr>
      <w:spacing w:after="0" w:line="240" w:lineRule="auto"/>
    </w:pPr>
    <w:rPr>
      <w:rFonts w:ascii="Tahoma" w:eastAsiaTheme="minorHAnsi" w:hAnsi="Tahoma" w:cs="Tahoma"/>
      <w:sz w:val="16"/>
      <w:szCs w:val="16"/>
    </w:rPr>
  </w:style>
  <w:style w:type="character" w:customStyle="1" w:styleId="12">
    <w:name w:val="Текст выноски Знак1"/>
    <w:basedOn w:val="a0"/>
    <w:uiPriority w:val="99"/>
    <w:semiHidden/>
    <w:rsid w:val="00477741"/>
    <w:rPr>
      <w:rFonts w:ascii="Segoe UI" w:eastAsia="Calibri" w:hAnsi="Segoe UI" w:cs="Segoe UI"/>
      <w:sz w:val="18"/>
      <w:szCs w:val="18"/>
    </w:rPr>
  </w:style>
  <w:style w:type="character" w:customStyle="1" w:styleId="yrbpuc">
    <w:name w:val="yrbpuc"/>
    <w:basedOn w:val="a0"/>
    <w:rsid w:val="00477741"/>
  </w:style>
  <w:style w:type="paragraph" w:styleId="13">
    <w:name w:val="toc 1"/>
    <w:basedOn w:val="a"/>
    <w:next w:val="a"/>
    <w:autoRedefine/>
    <w:uiPriority w:val="39"/>
    <w:unhideWhenUsed/>
    <w:rsid w:val="00DC6DEF"/>
    <w:pPr>
      <w:tabs>
        <w:tab w:val="right" w:pos="9345"/>
      </w:tabs>
      <w:spacing w:after="100"/>
    </w:pPr>
    <w:rPr>
      <w:rFonts w:ascii="Times New Roman" w:hAnsi="Times New Roman"/>
      <w:b/>
      <w:bCs/>
      <w:noProof/>
      <w:sz w:val="28"/>
    </w:rPr>
  </w:style>
  <w:style w:type="paragraph" w:styleId="23">
    <w:name w:val="toc 2"/>
    <w:basedOn w:val="a"/>
    <w:next w:val="a"/>
    <w:autoRedefine/>
    <w:uiPriority w:val="39"/>
    <w:unhideWhenUsed/>
    <w:rsid w:val="00CE68D0"/>
    <w:pPr>
      <w:tabs>
        <w:tab w:val="right" w:pos="9345"/>
      </w:tabs>
      <w:spacing w:after="100"/>
      <w:ind w:left="220"/>
    </w:pPr>
    <w:rPr>
      <w:rFonts w:ascii="Times New Roman" w:hAnsi="Times New Roman"/>
      <w:noProof/>
      <w:sz w:val="28"/>
      <w:szCs w:val="28"/>
    </w:rPr>
  </w:style>
  <w:style w:type="paragraph" w:styleId="3">
    <w:name w:val="toc 3"/>
    <w:basedOn w:val="a"/>
    <w:next w:val="a"/>
    <w:autoRedefine/>
    <w:uiPriority w:val="39"/>
    <w:unhideWhenUsed/>
    <w:rsid w:val="00AB4A2F"/>
    <w:pPr>
      <w:tabs>
        <w:tab w:val="right" w:pos="9345"/>
      </w:tabs>
      <w:spacing w:after="100"/>
      <w:ind w:left="284"/>
    </w:pPr>
  </w:style>
  <w:style w:type="paragraph" w:customStyle="1" w:styleId="nova-legacy-e-listitem">
    <w:name w:val="nova-legacy-e-list__item"/>
    <w:basedOn w:val="a"/>
    <w:rsid w:val="00B60FE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6145A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726651">
      <w:bodyDiv w:val="1"/>
      <w:marLeft w:val="0"/>
      <w:marRight w:val="0"/>
      <w:marTop w:val="0"/>
      <w:marBottom w:val="0"/>
      <w:divBdr>
        <w:top w:val="none" w:sz="0" w:space="0" w:color="auto"/>
        <w:left w:val="none" w:sz="0" w:space="0" w:color="auto"/>
        <w:bottom w:val="none" w:sz="0" w:space="0" w:color="auto"/>
        <w:right w:val="none" w:sz="0" w:space="0" w:color="auto"/>
      </w:divBdr>
    </w:div>
    <w:div w:id="313144235">
      <w:bodyDiv w:val="1"/>
      <w:marLeft w:val="0"/>
      <w:marRight w:val="0"/>
      <w:marTop w:val="0"/>
      <w:marBottom w:val="0"/>
      <w:divBdr>
        <w:top w:val="none" w:sz="0" w:space="0" w:color="auto"/>
        <w:left w:val="none" w:sz="0" w:space="0" w:color="auto"/>
        <w:bottom w:val="none" w:sz="0" w:space="0" w:color="auto"/>
        <w:right w:val="none" w:sz="0" w:space="0" w:color="auto"/>
      </w:divBdr>
    </w:div>
    <w:div w:id="584992586">
      <w:bodyDiv w:val="1"/>
      <w:marLeft w:val="0"/>
      <w:marRight w:val="0"/>
      <w:marTop w:val="0"/>
      <w:marBottom w:val="0"/>
      <w:divBdr>
        <w:top w:val="none" w:sz="0" w:space="0" w:color="auto"/>
        <w:left w:val="none" w:sz="0" w:space="0" w:color="auto"/>
        <w:bottom w:val="none" w:sz="0" w:space="0" w:color="auto"/>
        <w:right w:val="none" w:sz="0" w:space="0" w:color="auto"/>
      </w:divBdr>
      <w:divsChild>
        <w:div w:id="125588667">
          <w:marLeft w:val="547"/>
          <w:marRight w:val="0"/>
          <w:marTop w:val="0"/>
          <w:marBottom w:val="0"/>
          <w:divBdr>
            <w:top w:val="none" w:sz="0" w:space="0" w:color="auto"/>
            <w:left w:val="none" w:sz="0" w:space="0" w:color="auto"/>
            <w:bottom w:val="none" w:sz="0" w:space="0" w:color="auto"/>
            <w:right w:val="none" w:sz="0" w:space="0" w:color="auto"/>
          </w:divBdr>
        </w:div>
        <w:div w:id="790782660">
          <w:marLeft w:val="547"/>
          <w:marRight w:val="0"/>
          <w:marTop w:val="0"/>
          <w:marBottom w:val="0"/>
          <w:divBdr>
            <w:top w:val="none" w:sz="0" w:space="0" w:color="auto"/>
            <w:left w:val="none" w:sz="0" w:space="0" w:color="auto"/>
            <w:bottom w:val="none" w:sz="0" w:space="0" w:color="auto"/>
            <w:right w:val="none" w:sz="0" w:space="0" w:color="auto"/>
          </w:divBdr>
        </w:div>
        <w:div w:id="817916745">
          <w:marLeft w:val="547"/>
          <w:marRight w:val="0"/>
          <w:marTop w:val="0"/>
          <w:marBottom w:val="0"/>
          <w:divBdr>
            <w:top w:val="none" w:sz="0" w:space="0" w:color="auto"/>
            <w:left w:val="none" w:sz="0" w:space="0" w:color="auto"/>
            <w:bottom w:val="none" w:sz="0" w:space="0" w:color="auto"/>
            <w:right w:val="none" w:sz="0" w:space="0" w:color="auto"/>
          </w:divBdr>
        </w:div>
        <w:div w:id="1625186952">
          <w:marLeft w:val="547"/>
          <w:marRight w:val="0"/>
          <w:marTop w:val="0"/>
          <w:marBottom w:val="0"/>
          <w:divBdr>
            <w:top w:val="none" w:sz="0" w:space="0" w:color="auto"/>
            <w:left w:val="none" w:sz="0" w:space="0" w:color="auto"/>
            <w:bottom w:val="none" w:sz="0" w:space="0" w:color="auto"/>
            <w:right w:val="none" w:sz="0" w:space="0" w:color="auto"/>
          </w:divBdr>
        </w:div>
      </w:divsChild>
    </w:div>
    <w:div w:id="779300779">
      <w:bodyDiv w:val="1"/>
      <w:marLeft w:val="0"/>
      <w:marRight w:val="0"/>
      <w:marTop w:val="0"/>
      <w:marBottom w:val="0"/>
      <w:divBdr>
        <w:top w:val="none" w:sz="0" w:space="0" w:color="auto"/>
        <w:left w:val="none" w:sz="0" w:space="0" w:color="auto"/>
        <w:bottom w:val="none" w:sz="0" w:space="0" w:color="auto"/>
        <w:right w:val="none" w:sz="0" w:space="0" w:color="auto"/>
      </w:divBdr>
    </w:div>
    <w:div w:id="799110790">
      <w:bodyDiv w:val="1"/>
      <w:marLeft w:val="0"/>
      <w:marRight w:val="0"/>
      <w:marTop w:val="0"/>
      <w:marBottom w:val="0"/>
      <w:divBdr>
        <w:top w:val="none" w:sz="0" w:space="0" w:color="auto"/>
        <w:left w:val="none" w:sz="0" w:space="0" w:color="auto"/>
        <w:bottom w:val="none" w:sz="0" w:space="0" w:color="auto"/>
        <w:right w:val="none" w:sz="0" w:space="0" w:color="auto"/>
      </w:divBdr>
    </w:div>
    <w:div w:id="973604485">
      <w:bodyDiv w:val="1"/>
      <w:marLeft w:val="0"/>
      <w:marRight w:val="0"/>
      <w:marTop w:val="0"/>
      <w:marBottom w:val="0"/>
      <w:divBdr>
        <w:top w:val="none" w:sz="0" w:space="0" w:color="auto"/>
        <w:left w:val="none" w:sz="0" w:space="0" w:color="auto"/>
        <w:bottom w:val="none" w:sz="0" w:space="0" w:color="auto"/>
        <w:right w:val="none" w:sz="0" w:space="0" w:color="auto"/>
      </w:divBdr>
    </w:div>
    <w:div w:id="1070662287">
      <w:bodyDiv w:val="1"/>
      <w:marLeft w:val="0"/>
      <w:marRight w:val="0"/>
      <w:marTop w:val="0"/>
      <w:marBottom w:val="0"/>
      <w:divBdr>
        <w:top w:val="none" w:sz="0" w:space="0" w:color="auto"/>
        <w:left w:val="none" w:sz="0" w:space="0" w:color="auto"/>
        <w:bottom w:val="none" w:sz="0" w:space="0" w:color="auto"/>
        <w:right w:val="none" w:sz="0" w:space="0" w:color="auto"/>
      </w:divBdr>
    </w:div>
    <w:div w:id="1138456057">
      <w:bodyDiv w:val="1"/>
      <w:marLeft w:val="0"/>
      <w:marRight w:val="0"/>
      <w:marTop w:val="0"/>
      <w:marBottom w:val="0"/>
      <w:divBdr>
        <w:top w:val="none" w:sz="0" w:space="0" w:color="auto"/>
        <w:left w:val="none" w:sz="0" w:space="0" w:color="auto"/>
        <w:bottom w:val="none" w:sz="0" w:space="0" w:color="auto"/>
        <w:right w:val="none" w:sz="0" w:space="0" w:color="auto"/>
      </w:divBdr>
    </w:div>
    <w:div w:id="1320693955">
      <w:bodyDiv w:val="1"/>
      <w:marLeft w:val="0"/>
      <w:marRight w:val="0"/>
      <w:marTop w:val="0"/>
      <w:marBottom w:val="0"/>
      <w:divBdr>
        <w:top w:val="none" w:sz="0" w:space="0" w:color="auto"/>
        <w:left w:val="none" w:sz="0" w:space="0" w:color="auto"/>
        <w:bottom w:val="none" w:sz="0" w:space="0" w:color="auto"/>
        <w:right w:val="none" w:sz="0" w:space="0" w:color="auto"/>
      </w:divBdr>
    </w:div>
    <w:div w:id="1399396992">
      <w:bodyDiv w:val="1"/>
      <w:marLeft w:val="0"/>
      <w:marRight w:val="0"/>
      <w:marTop w:val="0"/>
      <w:marBottom w:val="0"/>
      <w:divBdr>
        <w:top w:val="none" w:sz="0" w:space="0" w:color="auto"/>
        <w:left w:val="none" w:sz="0" w:space="0" w:color="auto"/>
        <w:bottom w:val="none" w:sz="0" w:space="0" w:color="auto"/>
        <w:right w:val="none" w:sz="0" w:space="0" w:color="auto"/>
      </w:divBdr>
    </w:div>
    <w:div w:id="1683895301">
      <w:bodyDiv w:val="1"/>
      <w:marLeft w:val="0"/>
      <w:marRight w:val="0"/>
      <w:marTop w:val="0"/>
      <w:marBottom w:val="0"/>
      <w:divBdr>
        <w:top w:val="none" w:sz="0" w:space="0" w:color="auto"/>
        <w:left w:val="none" w:sz="0" w:space="0" w:color="auto"/>
        <w:bottom w:val="none" w:sz="0" w:space="0" w:color="auto"/>
        <w:right w:val="none" w:sz="0" w:space="0" w:color="auto"/>
      </w:divBdr>
      <w:divsChild>
        <w:div w:id="1928074842">
          <w:marLeft w:val="547"/>
          <w:marRight w:val="0"/>
          <w:marTop w:val="0"/>
          <w:marBottom w:val="0"/>
          <w:divBdr>
            <w:top w:val="none" w:sz="0" w:space="0" w:color="auto"/>
            <w:left w:val="none" w:sz="0" w:space="0" w:color="auto"/>
            <w:bottom w:val="none" w:sz="0" w:space="0" w:color="auto"/>
            <w:right w:val="none" w:sz="0" w:space="0" w:color="auto"/>
          </w:divBdr>
        </w:div>
        <w:div w:id="1363167530">
          <w:marLeft w:val="547"/>
          <w:marRight w:val="0"/>
          <w:marTop w:val="0"/>
          <w:marBottom w:val="0"/>
          <w:divBdr>
            <w:top w:val="none" w:sz="0" w:space="0" w:color="auto"/>
            <w:left w:val="none" w:sz="0" w:space="0" w:color="auto"/>
            <w:bottom w:val="none" w:sz="0" w:space="0" w:color="auto"/>
            <w:right w:val="none" w:sz="0" w:space="0" w:color="auto"/>
          </w:divBdr>
        </w:div>
        <w:div w:id="1757750831">
          <w:marLeft w:val="547"/>
          <w:marRight w:val="0"/>
          <w:marTop w:val="0"/>
          <w:marBottom w:val="0"/>
          <w:divBdr>
            <w:top w:val="none" w:sz="0" w:space="0" w:color="auto"/>
            <w:left w:val="none" w:sz="0" w:space="0" w:color="auto"/>
            <w:bottom w:val="none" w:sz="0" w:space="0" w:color="auto"/>
            <w:right w:val="none" w:sz="0" w:space="0" w:color="auto"/>
          </w:divBdr>
        </w:div>
        <w:div w:id="113718455">
          <w:marLeft w:val="547"/>
          <w:marRight w:val="0"/>
          <w:marTop w:val="0"/>
          <w:marBottom w:val="0"/>
          <w:divBdr>
            <w:top w:val="none" w:sz="0" w:space="0" w:color="auto"/>
            <w:left w:val="none" w:sz="0" w:space="0" w:color="auto"/>
            <w:bottom w:val="none" w:sz="0" w:space="0" w:color="auto"/>
            <w:right w:val="none" w:sz="0" w:space="0" w:color="auto"/>
          </w:divBdr>
        </w:div>
      </w:divsChild>
    </w:div>
    <w:div w:id="1902714095">
      <w:bodyDiv w:val="1"/>
      <w:marLeft w:val="0"/>
      <w:marRight w:val="0"/>
      <w:marTop w:val="0"/>
      <w:marBottom w:val="0"/>
      <w:divBdr>
        <w:top w:val="none" w:sz="0" w:space="0" w:color="auto"/>
        <w:left w:val="none" w:sz="0" w:space="0" w:color="auto"/>
        <w:bottom w:val="none" w:sz="0" w:space="0" w:color="auto"/>
        <w:right w:val="none" w:sz="0" w:space="0" w:color="auto"/>
      </w:divBdr>
      <w:divsChild>
        <w:div w:id="101582635">
          <w:marLeft w:val="547"/>
          <w:marRight w:val="0"/>
          <w:marTop w:val="0"/>
          <w:marBottom w:val="0"/>
          <w:divBdr>
            <w:top w:val="none" w:sz="0" w:space="0" w:color="auto"/>
            <w:left w:val="none" w:sz="0" w:space="0" w:color="auto"/>
            <w:bottom w:val="none" w:sz="0" w:space="0" w:color="auto"/>
            <w:right w:val="none" w:sz="0" w:space="0" w:color="auto"/>
          </w:divBdr>
        </w:div>
        <w:div w:id="1782337639">
          <w:marLeft w:val="547"/>
          <w:marRight w:val="0"/>
          <w:marTop w:val="0"/>
          <w:marBottom w:val="0"/>
          <w:divBdr>
            <w:top w:val="none" w:sz="0" w:space="0" w:color="auto"/>
            <w:left w:val="none" w:sz="0" w:space="0" w:color="auto"/>
            <w:bottom w:val="none" w:sz="0" w:space="0" w:color="auto"/>
            <w:right w:val="none" w:sz="0" w:space="0" w:color="auto"/>
          </w:divBdr>
        </w:div>
        <w:div w:id="633412386">
          <w:marLeft w:val="547"/>
          <w:marRight w:val="0"/>
          <w:marTop w:val="0"/>
          <w:marBottom w:val="0"/>
          <w:divBdr>
            <w:top w:val="none" w:sz="0" w:space="0" w:color="auto"/>
            <w:left w:val="none" w:sz="0" w:space="0" w:color="auto"/>
            <w:bottom w:val="none" w:sz="0" w:space="0" w:color="auto"/>
            <w:right w:val="none" w:sz="0" w:space="0" w:color="auto"/>
          </w:divBdr>
        </w:div>
        <w:div w:id="13269087">
          <w:marLeft w:val="547"/>
          <w:marRight w:val="0"/>
          <w:marTop w:val="0"/>
          <w:marBottom w:val="0"/>
          <w:divBdr>
            <w:top w:val="none" w:sz="0" w:space="0" w:color="auto"/>
            <w:left w:val="none" w:sz="0" w:space="0" w:color="auto"/>
            <w:bottom w:val="none" w:sz="0" w:space="0" w:color="auto"/>
            <w:right w:val="none" w:sz="0" w:space="0" w:color="auto"/>
          </w:divBdr>
        </w:div>
        <w:div w:id="1861970801">
          <w:marLeft w:val="547"/>
          <w:marRight w:val="0"/>
          <w:marTop w:val="0"/>
          <w:marBottom w:val="0"/>
          <w:divBdr>
            <w:top w:val="none" w:sz="0" w:space="0" w:color="auto"/>
            <w:left w:val="none" w:sz="0" w:space="0" w:color="auto"/>
            <w:bottom w:val="none" w:sz="0" w:space="0" w:color="auto"/>
            <w:right w:val="none" w:sz="0" w:space="0" w:color="auto"/>
          </w:divBdr>
        </w:div>
        <w:div w:id="1059595126">
          <w:marLeft w:val="547"/>
          <w:marRight w:val="0"/>
          <w:marTop w:val="0"/>
          <w:marBottom w:val="0"/>
          <w:divBdr>
            <w:top w:val="none" w:sz="0" w:space="0" w:color="auto"/>
            <w:left w:val="none" w:sz="0" w:space="0" w:color="auto"/>
            <w:bottom w:val="none" w:sz="0" w:space="0" w:color="auto"/>
            <w:right w:val="none" w:sz="0" w:space="0" w:color="auto"/>
          </w:divBdr>
        </w:div>
      </w:divsChild>
    </w:div>
    <w:div w:id="1907648186">
      <w:bodyDiv w:val="1"/>
      <w:marLeft w:val="0"/>
      <w:marRight w:val="0"/>
      <w:marTop w:val="0"/>
      <w:marBottom w:val="0"/>
      <w:divBdr>
        <w:top w:val="none" w:sz="0" w:space="0" w:color="auto"/>
        <w:left w:val="none" w:sz="0" w:space="0" w:color="auto"/>
        <w:bottom w:val="none" w:sz="0" w:space="0" w:color="auto"/>
        <w:right w:val="none" w:sz="0" w:space="0" w:color="auto"/>
      </w:divBdr>
    </w:div>
    <w:div w:id="214645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jpeg"/><Relationship Id="rId21" Type="http://schemas.openxmlformats.org/officeDocument/2006/relationships/image" Target="media/image11.jpeg"/><Relationship Id="rId42" Type="http://schemas.openxmlformats.org/officeDocument/2006/relationships/image" Target="media/image25.png"/><Relationship Id="rId63" Type="http://schemas.openxmlformats.org/officeDocument/2006/relationships/oleObject" Target="embeddings/oleObject9.bin"/><Relationship Id="rId84" Type="http://schemas.openxmlformats.org/officeDocument/2006/relationships/oleObject" Target="embeddings/oleObject19.bin"/><Relationship Id="rId138" Type="http://schemas.openxmlformats.org/officeDocument/2006/relationships/image" Target="media/image94.jpeg"/><Relationship Id="rId159" Type="http://schemas.openxmlformats.org/officeDocument/2006/relationships/image" Target="media/image112.png"/><Relationship Id="rId170" Type="http://schemas.openxmlformats.org/officeDocument/2006/relationships/image" Target="media/image120.png"/><Relationship Id="rId191" Type="http://schemas.openxmlformats.org/officeDocument/2006/relationships/image" Target="media/image141.png"/><Relationship Id="rId107" Type="http://schemas.openxmlformats.org/officeDocument/2006/relationships/oleObject" Target="embeddings/oleObject30.bin"/><Relationship Id="rId11" Type="http://schemas.openxmlformats.org/officeDocument/2006/relationships/oleObject" Target="embeddings/oleObject1.bin"/><Relationship Id="rId32" Type="http://schemas.openxmlformats.org/officeDocument/2006/relationships/oleObject" Target="embeddings/oleObject6.bin"/><Relationship Id="rId53" Type="http://schemas.openxmlformats.org/officeDocument/2006/relationships/image" Target="media/image35.png"/><Relationship Id="rId74" Type="http://schemas.openxmlformats.org/officeDocument/2006/relationships/image" Target="media/image50.wmf"/><Relationship Id="rId128" Type="http://schemas.openxmlformats.org/officeDocument/2006/relationships/image" Target="media/image84.jpeg"/><Relationship Id="rId149" Type="http://schemas.openxmlformats.org/officeDocument/2006/relationships/image" Target="media/image105.jpeg"/><Relationship Id="rId5" Type="http://schemas.openxmlformats.org/officeDocument/2006/relationships/webSettings" Target="webSettings.xml"/><Relationship Id="rId95" Type="http://schemas.openxmlformats.org/officeDocument/2006/relationships/oleObject" Target="embeddings/oleObject24.bin"/><Relationship Id="rId160" Type="http://schemas.microsoft.com/office/2007/relationships/hdphoto" Target="media/hdphoto7.wdp"/><Relationship Id="rId181" Type="http://schemas.openxmlformats.org/officeDocument/2006/relationships/image" Target="media/image131.png"/><Relationship Id="rId22" Type="http://schemas.openxmlformats.org/officeDocument/2006/relationships/image" Target="media/image12.png"/><Relationship Id="rId43" Type="http://schemas.openxmlformats.org/officeDocument/2006/relationships/image" Target="media/image26.emf"/><Relationship Id="rId64" Type="http://schemas.openxmlformats.org/officeDocument/2006/relationships/image" Target="media/image45.wmf"/><Relationship Id="rId118" Type="http://schemas.openxmlformats.org/officeDocument/2006/relationships/image" Target="media/image75.png"/><Relationship Id="rId139" Type="http://schemas.openxmlformats.org/officeDocument/2006/relationships/image" Target="media/image95.jpeg"/><Relationship Id="rId85" Type="http://schemas.openxmlformats.org/officeDocument/2006/relationships/image" Target="media/image56.wmf"/><Relationship Id="rId150" Type="http://schemas.openxmlformats.org/officeDocument/2006/relationships/image" Target="media/image106.png"/><Relationship Id="rId171" Type="http://schemas.openxmlformats.org/officeDocument/2006/relationships/image" Target="media/image121.png"/><Relationship Id="rId192" Type="http://schemas.openxmlformats.org/officeDocument/2006/relationships/image" Target="media/image142.png"/><Relationship Id="rId12" Type="http://schemas.openxmlformats.org/officeDocument/2006/relationships/image" Target="media/image4.png"/><Relationship Id="rId33" Type="http://schemas.openxmlformats.org/officeDocument/2006/relationships/image" Target="media/image20.png"/><Relationship Id="rId108" Type="http://schemas.openxmlformats.org/officeDocument/2006/relationships/image" Target="media/image68.wmf"/><Relationship Id="rId129" Type="http://schemas.openxmlformats.org/officeDocument/2006/relationships/image" Target="media/image85.jpeg"/><Relationship Id="rId54" Type="http://schemas.openxmlformats.org/officeDocument/2006/relationships/image" Target="media/image36.png"/><Relationship Id="rId75" Type="http://schemas.openxmlformats.org/officeDocument/2006/relationships/oleObject" Target="embeddings/oleObject15.bin"/><Relationship Id="rId96" Type="http://schemas.openxmlformats.org/officeDocument/2006/relationships/image" Target="media/image62.wmf"/><Relationship Id="rId140" Type="http://schemas.openxmlformats.org/officeDocument/2006/relationships/image" Target="media/image96.jpeg"/><Relationship Id="rId161" Type="http://schemas.openxmlformats.org/officeDocument/2006/relationships/image" Target="media/image113.png"/><Relationship Id="rId182" Type="http://schemas.openxmlformats.org/officeDocument/2006/relationships/image" Target="media/image132.png"/><Relationship Id="rId6" Type="http://schemas.openxmlformats.org/officeDocument/2006/relationships/footnotes" Target="footnotes.xml"/><Relationship Id="rId23" Type="http://schemas.openxmlformats.org/officeDocument/2006/relationships/oleObject" Target="embeddings/oleObject4.bin"/><Relationship Id="rId119" Type="http://schemas.openxmlformats.org/officeDocument/2006/relationships/image" Target="media/image76.png"/><Relationship Id="rId44" Type="http://schemas.openxmlformats.org/officeDocument/2006/relationships/image" Target="media/image27.jpeg"/><Relationship Id="rId65" Type="http://schemas.openxmlformats.org/officeDocument/2006/relationships/oleObject" Target="embeddings/oleObject10.bin"/><Relationship Id="rId86" Type="http://schemas.openxmlformats.org/officeDocument/2006/relationships/oleObject" Target="embeddings/oleObject20.bin"/><Relationship Id="rId130" Type="http://schemas.openxmlformats.org/officeDocument/2006/relationships/image" Target="media/image86.jpeg"/><Relationship Id="rId151" Type="http://schemas.openxmlformats.org/officeDocument/2006/relationships/image" Target="media/image107.png"/><Relationship Id="rId172" Type="http://schemas.openxmlformats.org/officeDocument/2006/relationships/image" Target="media/image122.png"/><Relationship Id="rId193" Type="http://schemas.openxmlformats.org/officeDocument/2006/relationships/image" Target="media/image143.wmf"/><Relationship Id="rId13" Type="http://schemas.openxmlformats.org/officeDocument/2006/relationships/oleObject" Target="embeddings/oleObject2.bin"/><Relationship Id="rId109" Type="http://schemas.openxmlformats.org/officeDocument/2006/relationships/oleObject" Target="embeddings/oleObject31.bin"/><Relationship Id="rId34" Type="http://schemas.openxmlformats.org/officeDocument/2006/relationships/oleObject" Target="embeddings/oleObject7.bin"/><Relationship Id="rId55" Type="http://schemas.openxmlformats.org/officeDocument/2006/relationships/image" Target="media/image37.png"/><Relationship Id="rId76" Type="http://schemas.openxmlformats.org/officeDocument/2006/relationships/image" Target="media/image51.wmf"/><Relationship Id="rId97" Type="http://schemas.openxmlformats.org/officeDocument/2006/relationships/oleObject" Target="embeddings/oleObject25.bin"/><Relationship Id="rId120" Type="http://schemas.openxmlformats.org/officeDocument/2006/relationships/footer" Target="footer1.xml"/><Relationship Id="rId141" Type="http://schemas.openxmlformats.org/officeDocument/2006/relationships/image" Target="media/image97.jpeg"/><Relationship Id="rId7" Type="http://schemas.openxmlformats.org/officeDocument/2006/relationships/endnotes" Target="endnotes.xml"/><Relationship Id="rId162" Type="http://schemas.microsoft.com/office/2007/relationships/hdphoto" Target="media/hdphoto8.wdp"/><Relationship Id="rId183" Type="http://schemas.openxmlformats.org/officeDocument/2006/relationships/image" Target="media/image133.png"/><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3.png"/><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image" Target="media/image46.wmf"/><Relationship Id="rId87" Type="http://schemas.openxmlformats.org/officeDocument/2006/relationships/image" Target="media/image57.wmf"/><Relationship Id="rId110" Type="http://schemas.openxmlformats.org/officeDocument/2006/relationships/image" Target="media/image69.wmf"/><Relationship Id="rId115" Type="http://schemas.openxmlformats.org/officeDocument/2006/relationships/image" Target="media/image73.wmf"/><Relationship Id="rId131" Type="http://schemas.openxmlformats.org/officeDocument/2006/relationships/image" Target="media/image87.jpeg"/><Relationship Id="rId136" Type="http://schemas.openxmlformats.org/officeDocument/2006/relationships/image" Target="media/image92.jpeg"/><Relationship Id="rId157" Type="http://schemas.openxmlformats.org/officeDocument/2006/relationships/image" Target="media/image111.png"/><Relationship Id="rId178" Type="http://schemas.openxmlformats.org/officeDocument/2006/relationships/image" Target="media/image128.png"/><Relationship Id="rId61" Type="http://schemas.openxmlformats.org/officeDocument/2006/relationships/image" Target="media/image43.png"/><Relationship Id="rId82" Type="http://schemas.openxmlformats.org/officeDocument/2006/relationships/oleObject" Target="embeddings/oleObject18.bin"/><Relationship Id="rId152" Type="http://schemas.microsoft.com/office/2007/relationships/hdphoto" Target="media/hdphoto4.wdp"/><Relationship Id="rId173" Type="http://schemas.openxmlformats.org/officeDocument/2006/relationships/image" Target="media/image123.png"/><Relationship Id="rId194" Type="http://schemas.openxmlformats.org/officeDocument/2006/relationships/oleObject" Target="embeddings/oleObject34.bin"/><Relationship Id="rId199" Type="http://schemas.openxmlformats.org/officeDocument/2006/relationships/image" Target="media/image147.jpeg"/><Relationship Id="rId203"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5.png"/><Relationship Id="rId30" Type="http://schemas.openxmlformats.org/officeDocument/2006/relationships/image" Target="media/image18.emf"/><Relationship Id="rId35" Type="http://schemas.openxmlformats.org/officeDocument/2006/relationships/image" Target="media/image21.png"/><Relationship Id="rId56" Type="http://schemas.openxmlformats.org/officeDocument/2006/relationships/image" Target="media/image38.png"/><Relationship Id="rId77" Type="http://schemas.openxmlformats.org/officeDocument/2006/relationships/oleObject" Target="embeddings/oleObject16.bin"/><Relationship Id="rId100" Type="http://schemas.openxmlformats.org/officeDocument/2006/relationships/image" Target="media/image64.wmf"/><Relationship Id="rId105" Type="http://schemas.openxmlformats.org/officeDocument/2006/relationships/oleObject" Target="embeddings/oleObject29.bin"/><Relationship Id="rId126" Type="http://schemas.openxmlformats.org/officeDocument/2006/relationships/chart" Target="charts/chart4.xml"/><Relationship Id="rId147" Type="http://schemas.openxmlformats.org/officeDocument/2006/relationships/image" Target="media/image103.jpeg"/><Relationship Id="rId168" Type="http://schemas.openxmlformats.org/officeDocument/2006/relationships/image" Target="media/image118.png"/><Relationship Id="rId8" Type="http://schemas.openxmlformats.org/officeDocument/2006/relationships/image" Target="media/image2.png"/><Relationship Id="rId51" Type="http://schemas.openxmlformats.org/officeDocument/2006/relationships/image" Target="media/image33.png"/><Relationship Id="rId72" Type="http://schemas.openxmlformats.org/officeDocument/2006/relationships/image" Target="media/image49.wmf"/><Relationship Id="rId93" Type="http://schemas.openxmlformats.org/officeDocument/2006/relationships/image" Target="media/image60.png"/><Relationship Id="rId98" Type="http://schemas.openxmlformats.org/officeDocument/2006/relationships/image" Target="media/image63.wmf"/><Relationship Id="rId121" Type="http://schemas.openxmlformats.org/officeDocument/2006/relationships/image" Target="media/image77.png"/><Relationship Id="rId142" Type="http://schemas.openxmlformats.org/officeDocument/2006/relationships/image" Target="media/image98.png"/><Relationship Id="rId163" Type="http://schemas.openxmlformats.org/officeDocument/2006/relationships/image" Target="media/image114.png"/><Relationship Id="rId184" Type="http://schemas.openxmlformats.org/officeDocument/2006/relationships/image" Target="media/image134.png"/><Relationship Id="rId189" Type="http://schemas.openxmlformats.org/officeDocument/2006/relationships/image" Target="media/image139.png"/><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9.jpeg"/><Relationship Id="rId67" Type="http://schemas.openxmlformats.org/officeDocument/2006/relationships/oleObject" Target="embeddings/oleObject11.bin"/><Relationship Id="rId116" Type="http://schemas.openxmlformats.org/officeDocument/2006/relationships/oleObject" Target="embeddings/oleObject33.bin"/><Relationship Id="rId137" Type="http://schemas.openxmlformats.org/officeDocument/2006/relationships/image" Target="media/image93.jpeg"/><Relationship Id="rId158" Type="http://schemas.microsoft.com/office/2007/relationships/hdphoto" Target="media/hdphoto6.wdp"/><Relationship Id="rId20" Type="http://schemas.openxmlformats.org/officeDocument/2006/relationships/image" Target="media/image10.jpeg"/><Relationship Id="rId41" Type="http://schemas.microsoft.com/office/2007/relationships/hdphoto" Target="media/hdphoto3.wdp"/><Relationship Id="rId62" Type="http://schemas.openxmlformats.org/officeDocument/2006/relationships/image" Target="media/image44.wmf"/><Relationship Id="rId83" Type="http://schemas.openxmlformats.org/officeDocument/2006/relationships/image" Target="media/image55.wmf"/><Relationship Id="rId88" Type="http://schemas.openxmlformats.org/officeDocument/2006/relationships/oleObject" Target="embeddings/oleObject21.bin"/><Relationship Id="rId111" Type="http://schemas.openxmlformats.org/officeDocument/2006/relationships/oleObject" Target="embeddings/oleObject32.bin"/><Relationship Id="rId132" Type="http://schemas.openxmlformats.org/officeDocument/2006/relationships/image" Target="media/image88.jpeg"/><Relationship Id="rId153" Type="http://schemas.openxmlformats.org/officeDocument/2006/relationships/image" Target="media/image108.png"/><Relationship Id="rId174" Type="http://schemas.openxmlformats.org/officeDocument/2006/relationships/image" Target="media/image124.png"/><Relationship Id="rId179" Type="http://schemas.openxmlformats.org/officeDocument/2006/relationships/image" Target="media/image129.png"/><Relationship Id="rId195" Type="http://schemas.openxmlformats.org/officeDocument/2006/relationships/image" Target="media/image144.png"/><Relationship Id="rId190" Type="http://schemas.openxmlformats.org/officeDocument/2006/relationships/image" Target="media/image140.png"/><Relationship Id="rId15" Type="http://schemas.openxmlformats.org/officeDocument/2006/relationships/oleObject" Target="embeddings/oleObject3.bin"/><Relationship Id="rId36" Type="http://schemas.microsoft.com/office/2007/relationships/hdphoto" Target="media/hdphoto1.wdp"/><Relationship Id="rId57" Type="http://schemas.openxmlformats.org/officeDocument/2006/relationships/image" Target="media/image39.png"/><Relationship Id="rId106" Type="http://schemas.openxmlformats.org/officeDocument/2006/relationships/image" Target="media/image67.wmf"/><Relationship Id="rId127" Type="http://schemas.openxmlformats.org/officeDocument/2006/relationships/image" Target="media/image83.jpeg"/><Relationship Id="rId10" Type="http://schemas.openxmlformats.org/officeDocument/2006/relationships/image" Target="media/image3.png"/><Relationship Id="rId31" Type="http://schemas.openxmlformats.org/officeDocument/2006/relationships/image" Target="media/image19.png"/><Relationship Id="rId52" Type="http://schemas.openxmlformats.org/officeDocument/2006/relationships/image" Target="media/image34.png"/><Relationship Id="rId73" Type="http://schemas.openxmlformats.org/officeDocument/2006/relationships/oleObject" Target="embeddings/oleObject14.bin"/><Relationship Id="rId78" Type="http://schemas.openxmlformats.org/officeDocument/2006/relationships/image" Target="media/image52.png"/><Relationship Id="rId94" Type="http://schemas.openxmlformats.org/officeDocument/2006/relationships/image" Target="media/image61.wmf"/><Relationship Id="rId99" Type="http://schemas.openxmlformats.org/officeDocument/2006/relationships/oleObject" Target="embeddings/oleObject26.bin"/><Relationship Id="rId101" Type="http://schemas.openxmlformats.org/officeDocument/2006/relationships/oleObject" Target="embeddings/oleObject27.bin"/><Relationship Id="rId122" Type="http://schemas.openxmlformats.org/officeDocument/2006/relationships/image" Target="media/image78.png"/><Relationship Id="rId143" Type="http://schemas.openxmlformats.org/officeDocument/2006/relationships/image" Target="media/image99.png"/><Relationship Id="rId148" Type="http://schemas.openxmlformats.org/officeDocument/2006/relationships/image" Target="media/image104.jpeg"/><Relationship Id="rId164" Type="http://schemas.microsoft.com/office/2007/relationships/hdphoto" Target="media/hdphoto9.wdp"/><Relationship Id="rId169" Type="http://schemas.openxmlformats.org/officeDocument/2006/relationships/image" Target="media/image119.png"/><Relationship Id="rId185" Type="http://schemas.openxmlformats.org/officeDocument/2006/relationships/image" Target="media/image135.png"/><Relationship Id="rId4" Type="http://schemas.openxmlformats.org/officeDocument/2006/relationships/settings" Target="settings.xml"/><Relationship Id="rId9" Type="http://schemas.openxmlformats.org/officeDocument/2006/relationships/chart" Target="charts/chart1.xml"/><Relationship Id="rId180" Type="http://schemas.openxmlformats.org/officeDocument/2006/relationships/image" Target="media/image130.png"/><Relationship Id="rId26" Type="http://schemas.openxmlformats.org/officeDocument/2006/relationships/image" Target="media/image14.png"/><Relationship Id="rId47" Type="http://schemas.openxmlformats.org/officeDocument/2006/relationships/image" Target="media/image30.png"/><Relationship Id="rId68" Type="http://schemas.openxmlformats.org/officeDocument/2006/relationships/image" Target="media/image47.wmf"/><Relationship Id="rId89" Type="http://schemas.openxmlformats.org/officeDocument/2006/relationships/image" Target="media/image58.wmf"/><Relationship Id="rId112" Type="http://schemas.openxmlformats.org/officeDocument/2006/relationships/image" Target="media/image70.png"/><Relationship Id="rId133" Type="http://schemas.openxmlformats.org/officeDocument/2006/relationships/image" Target="media/image89.jpeg"/><Relationship Id="rId154" Type="http://schemas.microsoft.com/office/2007/relationships/hdphoto" Target="media/hdphoto5.wdp"/><Relationship Id="rId175" Type="http://schemas.openxmlformats.org/officeDocument/2006/relationships/image" Target="media/image125.png"/><Relationship Id="rId196" Type="http://schemas.openxmlformats.org/officeDocument/2006/relationships/image" Target="media/image145.png"/><Relationship Id="rId200" Type="http://schemas.openxmlformats.org/officeDocument/2006/relationships/image" Target="media/image148.jpeg"/><Relationship Id="rId16" Type="http://schemas.openxmlformats.org/officeDocument/2006/relationships/image" Target="media/image6.jpeg"/><Relationship Id="rId37" Type="http://schemas.openxmlformats.org/officeDocument/2006/relationships/image" Target="media/image22.png"/><Relationship Id="rId58" Type="http://schemas.openxmlformats.org/officeDocument/2006/relationships/image" Target="media/image40.png"/><Relationship Id="rId79" Type="http://schemas.openxmlformats.org/officeDocument/2006/relationships/image" Target="media/image53.wmf"/><Relationship Id="rId102" Type="http://schemas.openxmlformats.org/officeDocument/2006/relationships/image" Target="media/image65.wmf"/><Relationship Id="rId123" Type="http://schemas.openxmlformats.org/officeDocument/2006/relationships/image" Target="media/image79.png"/><Relationship Id="rId144" Type="http://schemas.openxmlformats.org/officeDocument/2006/relationships/image" Target="media/image100.jpeg"/><Relationship Id="rId90" Type="http://schemas.openxmlformats.org/officeDocument/2006/relationships/oleObject" Target="embeddings/oleObject22.bin"/><Relationship Id="rId165" Type="http://schemas.openxmlformats.org/officeDocument/2006/relationships/image" Target="media/image115.png"/><Relationship Id="rId186" Type="http://schemas.openxmlformats.org/officeDocument/2006/relationships/image" Target="media/image136.png"/><Relationship Id="rId27" Type="http://schemas.openxmlformats.org/officeDocument/2006/relationships/image" Target="media/image15.png"/><Relationship Id="rId48" Type="http://schemas.openxmlformats.org/officeDocument/2006/relationships/oleObject" Target="embeddings/oleObject8.bin"/><Relationship Id="rId69" Type="http://schemas.openxmlformats.org/officeDocument/2006/relationships/oleObject" Target="embeddings/oleObject12.bin"/><Relationship Id="rId113" Type="http://schemas.openxmlformats.org/officeDocument/2006/relationships/image" Target="media/image71.jpeg"/><Relationship Id="rId134" Type="http://schemas.openxmlformats.org/officeDocument/2006/relationships/image" Target="media/image90.jpeg"/><Relationship Id="rId80" Type="http://schemas.openxmlformats.org/officeDocument/2006/relationships/oleObject" Target="embeddings/oleObject17.bin"/><Relationship Id="rId155" Type="http://schemas.openxmlformats.org/officeDocument/2006/relationships/image" Target="media/image109.png"/><Relationship Id="rId176" Type="http://schemas.openxmlformats.org/officeDocument/2006/relationships/image" Target="media/image126.png"/><Relationship Id="rId197" Type="http://schemas.openxmlformats.org/officeDocument/2006/relationships/image" Target="media/image146.jpeg"/><Relationship Id="rId201" Type="http://schemas.openxmlformats.org/officeDocument/2006/relationships/image" Target="media/image149.png"/><Relationship Id="rId17" Type="http://schemas.openxmlformats.org/officeDocument/2006/relationships/image" Target="media/image7.jpeg"/><Relationship Id="rId38" Type="http://schemas.microsoft.com/office/2007/relationships/hdphoto" Target="media/hdphoto2.wdp"/><Relationship Id="rId59" Type="http://schemas.openxmlformats.org/officeDocument/2006/relationships/image" Target="media/image41.png"/><Relationship Id="rId103" Type="http://schemas.openxmlformats.org/officeDocument/2006/relationships/oleObject" Target="embeddings/oleObject28.bin"/><Relationship Id="rId124" Type="http://schemas.openxmlformats.org/officeDocument/2006/relationships/chart" Target="charts/chart2.xml"/><Relationship Id="rId70" Type="http://schemas.openxmlformats.org/officeDocument/2006/relationships/image" Target="media/image48.wmf"/><Relationship Id="rId91" Type="http://schemas.openxmlformats.org/officeDocument/2006/relationships/image" Target="media/image59.wmf"/><Relationship Id="rId145" Type="http://schemas.openxmlformats.org/officeDocument/2006/relationships/image" Target="media/image101.png"/><Relationship Id="rId166" Type="http://schemas.openxmlformats.org/officeDocument/2006/relationships/image" Target="media/image116.png"/><Relationship Id="rId187" Type="http://schemas.openxmlformats.org/officeDocument/2006/relationships/image" Target="media/image137.png"/><Relationship Id="rId1" Type="http://schemas.openxmlformats.org/officeDocument/2006/relationships/customXml" Target="../customXml/item1.xml"/><Relationship Id="rId28" Type="http://schemas.openxmlformats.org/officeDocument/2006/relationships/image" Target="media/image16.png"/><Relationship Id="rId49" Type="http://schemas.openxmlformats.org/officeDocument/2006/relationships/image" Target="media/image31.png"/><Relationship Id="rId114" Type="http://schemas.openxmlformats.org/officeDocument/2006/relationships/image" Target="media/image72.png"/><Relationship Id="rId60" Type="http://schemas.openxmlformats.org/officeDocument/2006/relationships/image" Target="media/image42.png"/><Relationship Id="rId81" Type="http://schemas.openxmlformats.org/officeDocument/2006/relationships/image" Target="media/image54.wmf"/><Relationship Id="rId135" Type="http://schemas.openxmlformats.org/officeDocument/2006/relationships/image" Target="media/image91.jpeg"/><Relationship Id="rId156" Type="http://schemas.openxmlformats.org/officeDocument/2006/relationships/image" Target="media/image110.jpeg"/><Relationship Id="rId177" Type="http://schemas.openxmlformats.org/officeDocument/2006/relationships/image" Target="media/image127.png"/><Relationship Id="rId198" Type="http://schemas.openxmlformats.org/officeDocument/2006/relationships/hyperlink" Target="https://doi.org/10.48081/UAET1531" TargetMode="External"/><Relationship Id="rId202" Type="http://schemas.openxmlformats.org/officeDocument/2006/relationships/fontTable" Target="fontTable.xml"/><Relationship Id="rId18" Type="http://schemas.openxmlformats.org/officeDocument/2006/relationships/image" Target="media/image8.jpeg"/><Relationship Id="rId39" Type="http://schemas.openxmlformats.org/officeDocument/2006/relationships/image" Target="media/image23.png"/><Relationship Id="rId50" Type="http://schemas.openxmlformats.org/officeDocument/2006/relationships/image" Target="media/image32.png"/><Relationship Id="rId104" Type="http://schemas.openxmlformats.org/officeDocument/2006/relationships/image" Target="media/image66.wmf"/><Relationship Id="rId125" Type="http://schemas.openxmlformats.org/officeDocument/2006/relationships/chart" Target="charts/chart3.xml"/><Relationship Id="rId146" Type="http://schemas.openxmlformats.org/officeDocument/2006/relationships/image" Target="media/image102.jpeg"/><Relationship Id="rId167" Type="http://schemas.openxmlformats.org/officeDocument/2006/relationships/image" Target="media/image117.png"/><Relationship Id="rId188" Type="http://schemas.openxmlformats.org/officeDocument/2006/relationships/image" Target="media/image138.png"/><Relationship Id="rId71" Type="http://schemas.openxmlformats.org/officeDocument/2006/relationships/oleObject" Target="embeddings/oleObject13.bin"/><Relationship Id="rId92" Type="http://schemas.openxmlformats.org/officeDocument/2006/relationships/oleObject" Target="embeddings/oleObject23.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067428196072644E-2"/>
          <c:y val="1.9406464331046577E-2"/>
          <c:w val="0.95978904199475068"/>
          <c:h val="0.95302567037368557"/>
        </c:manualLayout>
      </c:layout>
      <c:barChart>
        <c:barDir val="col"/>
        <c:grouping val="clustered"/>
        <c:varyColors val="0"/>
        <c:ser>
          <c:idx val="0"/>
          <c:order val="0"/>
          <c:tx>
            <c:strRef>
              <c:f>Лист1!$B$1</c:f>
              <c:strCache>
                <c:ptCount val="1"/>
                <c:pt idx="0">
                  <c:v>%</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ln>
                      <a:noFill/>
                    </a:ln>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Электр ұшқындарын қатайту және өңдеу </c:v>
                </c:pt>
                <c:pt idx="1">
                  <c:v>Тозуға төзімді жабындар</c:v>
                </c:pt>
                <c:pt idx="2">
                  <c:v>Үйкеліске қарсы жабындар </c:v>
                </c:pt>
                <c:pt idx="3">
                  <c:v>Жетілдіру және қайрау </c:v>
                </c:pt>
                <c:pt idx="4">
                  <c:v>Термомеханикалық әдістер</c:v>
                </c:pt>
                <c:pt idx="5">
                  <c:v>Гальваникалық әдістер</c:v>
                </c:pt>
                <c:pt idx="6">
                  <c:v>Механикалық әдістер</c:v>
                </c:pt>
                <c:pt idx="7">
                  <c:v>Химиялық әдістер</c:v>
                </c:pt>
                <c:pt idx="8">
                  <c:v>Химиялық-термиялық әдістер</c:v>
                </c:pt>
                <c:pt idx="9">
                  <c:v>Физика-термиялық әдістер</c:v>
                </c:pt>
                <c:pt idx="10">
                  <c:v>Физикалық әдістер</c:v>
                </c:pt>
              </c:strCache>
            </c:strRef>
          </c:cat>
          <c:val>
            <c:numRef>
              <c:f>Лист1!$B$2:$B$12</c:f>
              <c:numCache>
                <c:formatCode>0%</c:formatCode>
                <c:ptCount val="11"/>
                <c:pt idx="0">
                  <c:v>1</c:v>
                </c:pt>
                <c:pt idx="1">
                  <c:v>0.95</c:v>
                </c:pt>
                <c:pt idx="2">
                  <c:v>0.9</c:v>
                </c:pt>
                <c:pt idx="3">
                  <c:v>0.8</c:v>
                </c:pt>
                <c:pt idx="4">
                  <c:v>0.75</c:v>
                </c:pt>
                <c:pt idx="5">
                  <c:v>0.65</c:v>
                </c:pt>
                <c:pt idx="6">
                  <c:v>0.6</c:v>
                </c:pt>
                <c:pt idx="7">
                  <c:v>0.55000000000000004</c:v>
                </c:pt>
                <c:pt idx="8">
                  <c:v>0.5</c:v>
                </c:pt>
                <c:pt idx="9">
                  <c:v>0.45</c:v>
                </c:pt>
                <c:pt idx="10">
                  <c:v>0.4</c:v>
                </c:pt>
              </c:numCache>
            </c:numRef>
          </c:val>
          <c:extLst>
            <c:ext xmlns:c16="http://schemas.microsoft.com/office/drawing/2014/chart" uri="{C3380CC4-5D6E-409C-BE32-E72D297353CC}">
              <c16:uniqueId val="{00000000-F8B7-435A-998A-1A7DA05B427D}"/>
            </c:ext>
          </c:extLst>
        </c:ser>
        <c:dLbls>
          <c:showLegendKey val="0"/>
          <c:showVal val="0"/>
          <c:showCatName val="0"/>
          <c:showSerName val="0"/>
          <c:showPercent val="0"/>
          <c:showBubbleSize val="0"/>
        </c:dLbls>
        <c:gapWidth val="145"/>
        <c:axId val="778336735"/>
        <c:axId val="778330911"/>
      </c:barChart>
      <c:catAx>
        <c:axId val="778336735"/>
        <c:scaling>
          <c:orientation val="minMax"/>
        </c:scaling>
        <c:delete val="1"/>
        <c:axPos val="b"/>
        <c:numFmt formatCode="General" sourceLinked="1"/>
        <c:majorTickMark val="none"/>
        <c:minorTickMark val="none"/>
        <c:tickLblPos val="nextTo"/>
        <c:crossAx val="778330911"/>
        <c:crosses val="autoZero"/>
        <c:auto val="1"/>
        <c:lblAlgn val="ctr"/>
        <c:lblOffset val="100"/>
        <c:noMultiLvlLbl val="0"/>
      </c:catAx>
      <c:valAx>
        <c:axId val="7783309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ln>
                  <a:noFill/>
                </a:ln>
                <a:solidFill>
                  <a:schemeClr val="tx1">
                    <a:lumMod val="65000"/>
                    <a:lumOff val="35000"/>
                  </a:schemeClr>
                </a:solidFill>
                <a:latin typeface="+mn-lt"/>
                <a:ea typeface="+mn-ea"/>
                <a:cs typeface="+mn-cs"/>
              </a:defRPr>
            </a:pPr>
            <a:endParaRPr lang="ru-RU"/>
          </a:p>
        </c:txPr>
        <c:crossAx val="77833673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ln>
                <a:noFill/>
              </a:ln>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400" b="0" i="0" u="none" strike="noStrike" baseline="0">
                <a:effectLst/>
              </a:rPr>
              <a:t>Тұрақтылық кезеңіне беріліс әсерінің графигі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Экспериментальные данные</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Лист1!$A$2:$A$8</c:f>
              <c:numCache>
                <c:formatCode>General</c:formatCode>
                <c:ptCount val="7"/>
                <c:pt idx="0">
                  <c:v>42.5</c:v>
                </c:pt>
                <c:pt idx="1">
                  <c:v>49</c:v>
                </c:pt>
                <c:pt idx="2">
                  <c:v>54.5</c:v>
                </c:pt>
                <c:pt idx="3">
                  <c:v>60</c:v>
                </c:pt>
                <c:pt idx="4">
                  <c:v>64</c:v>
                </c:pt>
                <c:pt idx="5">
                  <c:v>69</c:v>
                </c:pt>
                <c:pt idx="6">
                  <c:v>72.5</c:v>
                </c:pt>
              </c:numCache>
            </c:numRef>
          </c:cat>
          <c:val>
            <c:numRef>
              <c:f>Лист1!$B$2:$B$8</c:f>
              <c:numCache>
                <c:formatCode>General</c:formatCode>
                <c:ptCount val="7"/>
                <c:pt idx="0">
                  <c:v>128.80000000000001</c:v>
                </c:pt>
                <c:pt idx="1">
                  <c:v>145.5</c:v>
                </c:pt>
                <c:pt idx="2">
                  <c:v>150.5</c:v>
                </c:pt>
                <c:pt idx="3">
                  <c:v>155</c:v>
                </c:pt>
                <c:pt idx="4">
                  <c:v>149.30000000000001</c:v>
                </c:pt>
                <c:pt idx="5">
                  <c:v>146.69999999999999</c:v>
                </c:pt>
                <c:pt idx="6">
                  <c:v>132.4</c:v>
                </c:pt>
              </c:numCache>
            </c:numRef>
          </c:val>
          <c:smooth val="0"/>
          <c:extLst>
            <c:ext xmlns:c16="http://schemas.microsoft.com/office/drawing/2014/chart" uri="{C3380CC4-5D6E-409C-BE32-E72D297353CC}">
              <c16:uniqueId val="{00000000-F12D-4F48-9F3D-FDC71264B8D6}"/>
            </c:ext>
          </c:extLst>
        </c:ser>
        <c:ser>
          <c:idx val="1"/>
          <c:order val="1"/>
          <c:tx>
            <c:strRef>
              <c:f>Лист1!$C$1</c:f>
              <c:strCache>
                <c:ptCount val="1"/>
                <c:pt idx="0">
                  <c:v>Аппроксимации</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Лист1!$A$2:$A$8</c:f>
              <c:numCache>
                <c:formatCode>General</c:formatCode>
                <c:ptCount val="7"/>
                <c:pt idx="0">
                  <c:v>42.5</c:v>
                </c:pt>
                <c:pt idx="1">
                  <c:v>49</c:v>
                </c:pt>
                <c:pt idx="2">
                  <c:v>54.5</c:v>
                </c:pt>
                <c:pt idx="3">
                  <c:v>60</c:v>
                </c:pt>
                <c:pt idx="4">
                  <c:v>64</c:v>
                </c:pt>
                <c:pt idx="5">
                  <c:v>69</c:v>
                </c:pt>
                <c:pt idx="6">
                  <c:v>72.5</c:v>
                </c:pt>
              </c:numCache>
            </c:numRef>
          </c:cat>
          <c:val>
            <c:numRef>
              <c:f>Лист1!$C$2:$C$8</c:f>
              <c:numCache>
                <c:formatCode>General</c:formatCode>
                <c:ptCount val="7"/>
                <c:pt idx="0">
                  <c:v>131.5</c:v>
                </c:pt>
                <c:pt idx="1">
                  <c:v>146.80000000000001</c:v>
                </c:pt>
                <c:pt idx="2">
                  <c:v>150.6</c:v>
                </c:pt>
                <c:pt idx="3">
                  <c:v>154</c:v>
                </c:pt>
                <c:pt idx="4">
                  <c:v>149.19999999999999</c:v>
                </c:pt>
                <c:pt idx="5">
                  <c:v>147.1</c:v>
                </c:pt>
                <c:pt idx="6">
                  <c:v>136</c:v>
                </c:pt>
              </c:numCache>
            </c:numRef>
          </c:val>
          <c:smooth val="0"/>
          <c:extLst>
            <c:ext xmlns:c16="http://schemas.microsoft.com/office/drawing/2014/chart" uri="{C3380CC4-5D6E-409C-BE32-E72D297353CC}">
              <c16:uniqueId val="{00000001-F12D-4F48-9F3D-FDC71264B8D6}"/>
            </c:ext>
          </c:extLst>
        </c:ser>
        <c:ser>
          <c:idx val="2"/>
          <c:order val="2"/>
          <c:tx>
            <c:strRef>
              <c:f>Лист1!$D$1</c:f>
              <c:strCache>
                <c:ptCount val="1"/>
                <c:pt idx="0">
                  <c:v>Теоретическая зависимость</c:v>
                </c:pt>
              </c:strCache>
            </c:strRef>
          </c:tx>
          <c:spPr>
            <a:ln w="28575" cap="rnd">
              <a:solidFill>
                <a:schemeClr val="accent6"/>
              </a:solidFill>
              <a:round/>
            </a:ln>
            <a:effectLst/>
          </c:spPr>
          <c:marker>
            <c:symbol val="circle"/>
            <c:size val="5"/>
            <c:spPr>
              <a:solidFill>
                <a:schemeClr val="accent3"/>
              </a:solidFill>
              <a:ln w="9525">
                <a:solidFill>
                  <a:schemeClr val="accent6"/>
                </a:solidFill>
              </a:ln>
              <a:effectLst/>
            </c:spPr>
          </c:marker>
          <c:cat>
            <c:numRef>
              <c:f>Лист1!$A$2:$A$8</c:f>
              <c:numCache>
                <c:formatCode>General</c:formatCode>
                <c:ptCount val="7"/>
                <c:pt idx="0">
                  <c:v>42.5</c:v>
                </c:pt>
                <c:pt idx="1">
                  <c:v>49</c:v>
                </c:pt>
                <c:pt idx="2">
                  <c:v>54.5</c:v>
                </c:pt>
                <c:pt idx="3">
                  <c:v>60</c:v>
                </c:pt>
                <c:pt idx="4">
                  <c:v>64</c:v>
                </c:pt>
                <c:pt idx="5">
                  <c:v>69</c:v>
                </c:pt>
                <c:pt idx="6">
                  <c:v>72.5</c:v>
                </c:pt>
              </c:numCache>
            </c:numRef>
          </c:cat>
          <c:val>
            <c:numRef>
              <c:f>Лист1!$D$2:$D$8</c:f>
              <c:numCache>
                <c:formatCode>General</c:formatCode>
                <c:ptCount val="7"/>
                <c:pt idx="0">
                  <c:v>129.19999999999999</c:v>
                </c:pt>
                <c:pt idx="1">
                  <c:v>144.69999999999999</c:v>
                </c:pt>
                <c:pt idx="2">
                  <c:v>148.69999999999999</c:v>
                </c:pt>
                <c:pt idx="3">
                  <c:v>153</c:v>
                </c:pt>
                <c:pt idx="4">
                  <c:v>147.80000000000001</c:v>
                </c:pt>
                <c:pt idx="5">
                  <c:v>144.69999999999999</c:v>
                </c:pt>
                <c:pt idx="6">
                  <c:v>133.1</c:v>
                </c:pt>
              </c:numCache>
            </c:numRef>
          </c:val>
          <c:smooth val="0"/>
          <c:extLst>
            <c:ext xmlns:c16="http://schemas.microsoft.com/office/drawing/2014/chart" uri="{C3380CC4-5D6E-409C-BE32-E72D297353CC}">
              <c16:uniqueId val="{00000002-F12D-4F48-9F3D-FDC71264B8D6}"/>
            </c:ext>
          </c:extLst>
        </c:ser>
        <c:dLbls>
          <c:showLegendKey val="0"/>
          <c:showVal val="0"/>
          <c:showCatName val="0"/>
          <c:showSerName val="0"/>
          <c:showPercent val="0"/>
          <c:showBubbleSize val="0"/>
        </c:dLbls>
        <c:marker val="1"/>
        <c:smooth val="0"/>
        <c:axId val="1637197135"/>
        <c:axId val="1637198383"/>
      </c:lineChart>
      <c:catAx>
        <c:axId val="1637197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Беріліс жылдамдығы,</a:t>
                </a:r>
                <a:r>
                  <a:rPr lang="kk-KZ" baseline="0"/>
                  <a:t> </a:t>
                </a:r>
                <a:r>
                  <a:rPr lang="en-US"/>
                  <a:t>s,</a:t>
                </a:r>
                <a:r>
                  <a:rPr lang="en-US" baseline="0"/>
                  <a:t> </a:t>
                </a:r>
                <a:r>
                  <a:rPr lang="ru-RU"/>
                  <a:t>мм/мин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8383"/>
        <c:crosses val="autoZero"/>
        <c:auto val="1"/>
        <c:lblAlgn val="ctr"/>
        <c:lblOffset val="100"/>
        <c:noMultiLvlLbl val="0"/>
      </c:catAx>
      <c:valAx>
        <c:axId val="1637198383"/>
        <c:scaling>
          <c:orientation val="minMax"/>
          <c:min val="1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Тұрақтылық кезеңі, </a:t>
                </a:r>
                <a:r>
                  <a:rPr lang="en-US"/>
                  <a:t>T, </a:t>
                </a:r>
                <a:r>
                  <a:rPr lang="ru-RU"/>
                  <a:t>мин</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7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400" b="0" i="0" u="none" strike="noStrike" baseline="0">
                <a:effectLst/>
              </a:rPr>
              <a:t>Айналдырықтың</a:t>
            </a:r>
            <a:r>
              <a:rPr lang="kk-KZ" sz="1400" b="0" i="1" u="none" strike="noStrike" baseline="0">
                <a:effectLst/>
              </a:rPr>
              <a:t> </a:t>
            </a:r>
            <a:r>
              <a:rPr lang="kk-KZ" sz="1400" b="0" i="0" u="none" strike="noStrike" baseline="0">
                <a:effectLst/>
              </a:rPr>
              <a:t>айналу жиілігінің тұрақтылық кезеңіне әсерінің графигі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Экспериментальные данные</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Лист1!$A$2:$A$8</c:f>
              <c:numCache>
                <c:formatCode>General</c:formatCode>
                <c:ptCount val="7"/>
                <c:pt idx="0">
                  <c:v>80</c:v>
                </c:pt>
                <c:pt idx="1">
                  <c:v>90</c:v>
                </c:pt>
                <c:pt idx="2">
                  <c:v>100</c:v>
                </c:pt>
                <c:pt idx="3">
                  <c:v>110</c:v>
                </c:pt>
                <c:pt idx="4">
                  <c:v>120</c:v>
                </c:pt>
                <c:pt idx="5">
                  <c:v>130</c:v>
                </c:pt>
                <c:pt idx="6">
                  <c:v>140</c:v>
                </c:pt>
              </c:numCache>
            </c:numRef>
          </c:cat>
          <c:val>
            <c:numRef>
              <c:f>Лист1!$B$2:$B$8</c:f>
              <c:numCache>
                <c:formatCode>General</c:formatCode>
                <c:ptCount val="7"/>
                <c:pt idx="0">
                  <c:v>139.80000000000001</c:v>
                </c:pt>
                <c:pt idx="1">
                  <c:v>145</c:v>
                </c:pt>
                <c:pt idx="2">
                  <c:v>148.5</c:v>
                </c:pt>
                <c:pt idx="3">
                  <c:v>155</c:v>
                </c:pt>
                <c:pt idx="4">
                  <c:v>147.69999999999999</c:v>
                </c:pt>
                <c:pt idx="5">
                  <c:v>142.80000000000001</c:v>
                </c:pt>
                <c:pt idx="6">
                  <c:v>135</c:v>
                </c:pt>
              </c:numCache>
            </c:numRef>
          </c:val>
          <c:smooth val="0"/>
          <c:extLst>
            <c:ext xmlns:c16="http://schemas.microsoft.com/office/drawing/2014/chart" uri="{C3380CC4-5D6E-409C-BE32-E72D297353CC}">
              <c16:uniqueId val="{00000000-2D8B-4E2A-8A7E-44EA842CFD7D}"/>
            </c:ext>
          </c:extLst>
        </c:ser>
        <c:ser>
          <c:idx val="1"/>
          <c:order val="1"/>
          <c:tx>
            <c:strRef>
              <c:f>Лист1!$C$1</c:f>
              <c:strCache>
                <c:ptCount val="1"/>
                <c:pt idx="0">
                  <c:v>Аппроксимации</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Лист1!$A$2:$A$8</c:f>
              <c:numCache>
                <c:formatCode>General</c:formatCode>
                <c:ptCount val="7"/>
                <c:pt idx="0">
                  <c:v>80</c:v>
                </c:pt>
                <c:pt idx="1">
                  <c:v>90</c:v>
                </c:pt>
                <c:pt idx="2">
                  <c:v>100</c:v>
                </c:pt>
                <c:pt idx="3">
                  <c:v>110</c:v>
                </c:pt>
                <c:pt idx="4">
                  <c:v>120</c:v>
                </c:pt>
                <c:pt idx="5">
                  <c:v>130</c:v>
                </c:pt>
                <c:pt idx="6">
                  <c:v>140</c:v>
                </c:pt>
              </c:numCache>
            </c:numRef>
          </c:cat>
          <c:val>
            <c:numRef>
              <c:f>Лист1!$C$2:$C$8</c:f>
              <c:numCache>
                <c:formatCode>General</c:formatCode>
                <c:ptCount val="7"/>
                <c:pt idx="0">
                  <c:v>138.5</c:v>
                </c:pt>
                <c:pt idx="1">
                  <c:v>144.80000000000001</c:v>
                </c:pt>
                <c:pt idx="2">
                  <c:v>148.80000000000001</c:v>
                </c:pt>
                <c:pt idx="3">
                  <c:v>153</c:v>
                </c:pt>
                <c:pt idx="4">
                  <c:v>148.6</c:v>
                </c:pt>
                <c:pt idx="5">
                  <c:v>143.5</c:v>
                </c:pt>
                <c:pt idx="6">
                  <c:v>134.5</c:v>
                </c:pt>
              </c:numCache>
            </c:numRef>
          </c:val>
          <c:smooth val="0"/>
          <c:extLst>
            <c:ext xmlns:c16="http://schemas.microsoft.com/office/drawing/2014/chart" uri="{C3380CC4-5D6E-409C-BE32-E72D297353CC}">
              <c16:uniqueId val="{00000001-2D8B-4E2A-8A7E-44EA842CFD7D}"/>
            </c:ext>
          </c:extLst>
        </c:ser>
        <c:ser>
          <c:idx val="2"/>
          <c:order val="2"/>
          <c:tx>
            <c:strRef>
              <c:f>Лист1!$D$1</c:f>
              <c:strCache>
                <c:ptCount val="1"/>
                <c:pt idx="0">
                  <c:v>Теоретическая зависимость</c:v>
                </c:pt>
              </c:strCache>
            </c:strRef>
          </c:tx>
          <c:spPr>
            <a:ln w="28575" cap="rnd">
              <a:solidFill>
                <a:schemeClr val="accent6"/>
              </a:solidFill>
              <a:round/>
            </a:ln>
            <a:effectLst/>
          </c:spPr>
          <c:marker>
            <c:symbol val="circle"/>
            <c:size val="5"/>
            <c:spPr>
              <a:solidFill>
                <a:schemeClr val="accent3"/>
              </a:solidFill>
              <a:ln w="9525">
                <a:solidFill>
                  <a:schemeClr val="accent6"/>
                </a:solidFill>
              </a:ln>
              <a:effectLst/>
            </c:spPr>
          </c:marker>
          <c:cat>
            <c:numRef>
              <c:f>Лист1!$A$2:$A$8</c:f>
              <c:numCache>
                <c:formatCode>General</c:formatCode>
                <c:ptCount val="7"/>
                <c:pt idx="0">
                  <c:v>80</c:v>
                </c:pt>
                <c:pt idx="1">
                  <c:v>90</c:v>
                </c:pt>
                <c:pt idx="2">
                  <c:v>100</c:v>
                </c:pt>
                <c:pt idx="3">
                  <c:v>110</c:v>
                </c:pt>
                <c:pt idx="4">
                  <c:v>120</c:v>
                </c:pt>
                <c:pt idx="5">
                  <c:v>130</c:v>
                </c:pt>
                <c:pt idx="6">
                  <c:v>140</c:v>
                </c:pt>
              </c:numCache>
            </c:numRef>
          </c:cat>
          <c:val>
            <c:numRef>
              <c:f>Лист1!$D$2:$D$8</c:f>
              <c:numCache>
                <c:formatCode>General</c:formatCode>
                <c:ptCount val="7"/>
                <c:pt idx="0">
                  <c:v>137.80000000000001</c:v>
                </c:pt>
                <c:pt idx="1">
                  <c:v>141.19999999999999</c:v>
                </c:pt>
                <c:pt idx="2">
                  <c:v>149</c:v>
                </c:pt>
                <c:pt idx="3">
                  <c:v>152.19999999999999</c:v>
                </c:pt>
                <c:pt idx="4">
                  <c:v>148.80000000000001</c:v>
                </c:pt>
                <c:pt idx="5">
                  <c:v>142.19999999999999</c:v>
                </c:pt>
                <c:pt idx="6">
                  <c:v>133</c:v>
                </c:pt>
              </c:numCache>
            </c:numRef>
          </c:val>
          <c:smooth val="0"/>
          <c:extLst>
            <c:ext xmlns:c16="http://schemas.microsoft.com/office/drawing/2014/chart" uri="{C3380CC4-5D6E-409C-BE32-E72D297353CC}">
              <c16:uniqueId val="{00000002-2D8B-4E2A-8A7E-44EA842CFD7D}"/>
            </c:ext>
          </c:extLst>
        </c:ser>
        <c:dLbls>
          <c:showLegendKey val="0"/>
          <c:showVal val="0"/>
          <c:showCatName val="0"/>
          <c:showSerName val="0"/>
          <c:showPercent val="0"/>
          <c:showBubbleSize val="0"/>
        </c:dLbls>
        <c:marker val="1"/>
        <c:smooth val="0"/>
        <c:axId val="1637197135"/>
        <c:axId val="1637198383"/>
      </c:lineChart>
      <c:catAx>
        <c:axId val="1637197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Айналдырықтың айналу жиілігі, </a:t>
                </a:r>
                <a:r>
                  <a:rPr lang="en-US"/>
                  <a:t>n,</a:t>
                </a:r>
                <a:r>
                  <a:rPr lang="en-US" baseline="0"/>
                  <a:t> </a:t>
                </a:r>
                <a:r>
                  <a:rPr lang="ru-RU"/>
                  <a:t>айн/мин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8383"/>
        <c:crosses val="autoZero"/>
        <c:auto val="1"/>
        <c:lblAlgn val="ctr"/>
        <c:lblOffset val="100"/>
        <c:noMultiLvlLbl val="0"/>
      </c:catAx>
      <c:valAx>
        <c:axId val="1637198383"/>
        <c:scaling>
          <c:orientation val="minMax"/>
          <c:min val="1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Тұрақтылық кезеңі,</a:t>
                </a:r>
                <a:r>
                  <a:rPr lang="kk-KZ" baseline="0"/>
                  <a:t> </a:t>
                </a:r>
                <a:r>
                  <a:rPr lang="en-US"/>
                  <a:t>T, </a:t>
                </a:r>
                <a:r>
                  <a:rPr lang="kk-KZ"/>
                  <a:t>мин</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7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400" b="0" i="0" u="none" strike="noStrike" baseline="0">
                <a:effectLst/>
              </a:rPr>
              <a:t> Ысқылап қалыптастыру уақытының тұрақтылық кезеңіне әсерінің графигі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Экспериментальные данные</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Лист1!$A$2:$A$8</c:f>
              <c:numCache>
                <c:formatCode>General</c:formatCode>
                <c:ptCount val="7"/>
                <c:pt idx="0">
                  <c:v>2</c:v>
                </c:pt>
                <c:pt idx="1">
                  <c:v>3</c:v>
                </c:pt>
                <c:pt idx="2">
                  <c:v>4</c:v>
                </c:pt>
                <c:pt idx="3">
                  <c:v>5</c:v>
                </c:pt>
                <c:pt idx="4">
                  <c:v>6</c:v>
                </c:pt>
                <c:pt idx="5">
                  <c:v>7</c:v>
                </c:pt>
                <c:pt idx="6">
                  <c:v>8</c:v>
                </c:pt>
              </c:numCache>
            </c:numRef>
          </c:cat>
          <c:val>
            <c:numRef>
              <c:f>Лист1!$B$2:$B$8</c:f>
              <c:numCache>
                <c:formatCode>General</c:formatCode>
                <c:ptCount val="7"/>
                <c:pt idx="0">
                  <c:v>125</c:v>
                </c:pt>
                <c:pt idx="1">
                  <c:v>138</c:v>
                </c:pt>
                <c:pt idx="2">
                  <c:v>145.5</c:v>
                </c:pt>
                <c:pt idx="3">
                  <c:v>150</c:v>
                </c:pt>
                <c:pt idx="4">
                  <c:v>155</c:v>
                </c:pt>
                <c:pt idx="5">
                  <c:v>148</c:v>
                </c:pt>
                <c:pt idx="6">
                  <c:v>138.5</c:v>
                </c:pt>
              </c:numCache>
            </c:numRef>
          </c:val>
          <c:smooth val="0"/>
          <c:extLst>
            <c:ext xmlns:c16="http://schemas.microsoft.com/office/drawing/2014/chart" uri="{C3380CC4-5D6E-409C-BE32-E72D297353CC}">
              <c16:uniqueId val="{00000000-4A6E-4220-B386-6C75287B8D5F}"/>
            </c:ext>
          </c:extLst>
        </c:ser>
        <c:ser>
          <c:idx val="1"/>
          <c:order val="1"/>
          <c:tx>
            <c:strRef>
              <c:f>Лист1!$C$1</c:f>
              <c:strCache>
                <c:ptCount val="1"/>
                <c:pt idx="0">
                  <c:v>Аппроксимации</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Лист1!$A$2:$A$8</c:f>
              <c:numCache>
                <c:formatCode>General</c:formatCode>
                <c:ptCount val="7"/>
                <c:pt idx="0">
                  <c:v>2</c:v>
                </c:pt>
                <c:pt idx="1">
                  <c:v>3</c:v>
                </c:pt>
                <c:pt idx="2">
                  <c:v>4</c:v>
                </c:pt>
                <c:pt idx="3">
                  <c:v>5</c:v>
                </c:pt>
                <c:pt idx="4">
                  <c:v>6</c:v>
                </c:pt>
                <c:pt idx="5">
                  <c:v>7</c:v>
                </c:pt>
                <c:pt idx="6">
                  <c:v>8</c:v>
                </c:pt>
              </c:numCache>
            </c:numRef>
          </c:cat>
          <c:val>
            <c:numRef>
              <c:f>Лист1!$C$2:$C$8</c:f>
              <c:numCache>
                <c:formatCode>General</c:formatCode>
                <c:ptCount val="7"/>
                <c:pt idx="0">
                  <c:v>122</c:v>
                </c:pt>
                <c:pt idx="1">
                  <c:v>136.5</c:v>
                </c:pt>
                <c:pt idx="2">
                  <c:v>145</c:v>
                </c:pt>
                <c:pt idx="3">
                  <c:v>149.5</c:v>
                </c:pt>
                <c:pt idx="4">
                  <c:v>150</c:v>
                </c:pt>
                <c:pt idx="5">
                  <c:v>146.80000000000001</c:v>
                </c:pt>
                <c:pt idx="6">
                  <c:v>136.5</c:v>
                </c:pt>
              </c:numCache>
            </c:numRef>
          </c:val>
          <c:smooth val="0"/>
          <c:extLst>
            <c:ext xmlns:c16="http://schemas.microsoft.com/office/drawing/2014/chart" uri="{C3380CC4-5D6E-409C-BE32-E72D297353CC}">
              <c16:uniqueId val="{00000001-4A6E-4220-B386-6C75287B8D5F}"/>
            </c:ext>
          </c:extLst>
        </c:ser>
        <c:ser>
          <c:idx val="2"/>
          <c:order val="2"/>
          <c:tx>
            <c:strRef>
              <c:f>Лист1!$D$1</c:f>
              <c:strCache>
                <c:ptCount val="1"/>
                <c:pt idx="0">
                  <c:v>Теоретическая зависимость</c:v>
                </c:pt>
              </c:strCache>
            </c:strRef>
          </c:tx>
          <c:spPr>
            <a:ln w="28575" cap="rnd">
              <a:solidFill>
                <a:schemeClr val="accent6"/>
              </a:solidFill>
              <a:round/>
            </a:ln>
            <a:effectLst/>
          </c:spPr>
          <c:marker>
            <c:symbol val="circle"/>
            <c:size val="5"/>
            <c:spPr>
              <a:solidFill>
                <a:schemeClr val="accent3"/>
              </a:solidFill>
              <a:ln w="9525">
                <a:solidFill>
                  <a:schemeClr val="accent6"/>
                </a:solidFill>
              </a:ln>
              <a:effectLst/>
            </c:spPr>
          </c:marker>
          <c:cat>
            <c:numRef>
              <c:f>Лист1!$A$2:$A$8</c:f>
              <c:numCache>
                <c:formatCode>General</c:formatCode>
                <c:ptCount val="7"/>
                <c:pt idx="0">
                  <c:v>2</c:v>
                </c:pt>
                <c:pt idx="1">
                  <c:v>3</c:v>
                </c:pt>
                <c:pt idx="2">
                  <c:v>4</c:v>
                </c:pt>
                <c:pt idx="3">
                  <c:v>5</c:v>
                </c:pt>
                <c:pt idx="4">
                  <c:v>6</c:v>
                </c:pt>
                <c:pt idx="5">
                  <c:v>7</c:v>
                </c:pt>
                <c:pt idx="6">
                  <c:v>8</c:v>
                </c:pt>
              </c:numCache>
            </c:numRef>
          </c:cat>
          <c:val>
            <c:numRef>
              <c:f>Лист1!$D$2:$D$8</c:f>
              <c:numCache>
                <c:formatCode>General</c:formatCode>
                <c:ptCount val="7"/>
                <c:pt idx="0">
                  <c:v>120</c:v>
                </c:pt>
                <c:pt idx="1">
                  <c:v>132.80000000000001</c:v>
                </c:pt>
                <c:pt idx="2">
                  <c:v>143</c:v>
                </c:pt>
                <c:pt idx="3">
                  <c:v>150.19999999999999</c:v>
                </c:pt>
                <c:pt idx="4">
                  <c:v>152.5</c:v>
                </c:pt>
                <c:pt idx="5">
                  <c:v>149</c:v>
                </c:pt>
                <c:pt idx="6">
                  <c:v>137</c:v>
                </c:pt>
              </c:numCache>
            </c:numRef>
          </c:val>
          <c:smooth val="0"/>
          <c:extLst>
            <c:ext xmlns:c16="http://schemas.microsoft.com/office/drawing/2014/chart" uri="{C3380CC4-5D6E-409C-BE32-E72D297353CC}">
              <c16:uniqueId val="{00000002-4A6E-4220-B386-6C75287B8D5F}"/>
            </c:ext>
          </c:extLst>
        </c:ser>
        <c:dLbls>
          <c:showLegendKey val="0"/>
          <c:showVal val="0"/>
          <c:showCatName val="0"/>
          <c:showSerName val="0"/>
          <c:showPercent val="0"/>
          <c:showBubbleSize val="0"/>
        </c:dLbls>
        <c:marker val="1"/>
        <c:smooth val="0"/>
        <c:axId val="1637197135"/>
        <c:axId val="1637198383"/>
      </c:lineChart>
      <c:catAx>
        <c:axId val="1637197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уақыт</a:t>
                </a:r>
                <a:r>
                  <a:rPr lang="kk-KZ" baseline="0"/>
                  <a:t>, </a:t>
                </a:r>
                <a:r>
                  <a:rPr lang="en-US"/>
                  <a:t>t,</a:t>
                </a:r>
                <a:r>
                  <a:rPr lang="en-US" baseline="0"/>
                  <a:t> </a:t>
                </a:r>
                <a:r>
                  <a:rPr lang="ru-RU"/>
                  <a:t>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8383"/>
        <c:crosses val="autoZero"/>
        <c:auto val="1"/>
        <c:lblAlgn val="ctr"/>
        <c:lblOffset val="100"/>
        <c:noMultiLvlLbl val="0"/>
      </c:catAx>
      <c:valAx>
        <c:axId val="1637198383"/>
        <c:scaling>
          <c:orientation val="minMax"/>
          <c:min val="1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Тұрақтылық кезеңі,</a:t>
                </a:r>
                <a:r>
                  <a:rPr lang="kk-KZ" baseline="0"/>
                  <a:t> </a:t>
                </a:r>
                <a:r>
                  <a:rPr lang="en-US"/>
                  <a:t>T, </a:t>
                </a:r>
                <a:r>
                  <a:rPr lang="kk-KZ"/>
                  <a:t>мин</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7197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80.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81.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82.png"/></Relationships>
</file>

<file path=word/drawings/drawing1.xml><?xml version="1.0" encoding="utf-8"?>
<c:userShapes xmlns:c="http://schemas.openxmlformats.org/drawingml/2006/chart">
  <cdr:relSizeAnchor xmlns:cdr="http://schemas.openxmlformats.org/drawingml/2006/chartDrawing">
    <cdr:from>
      <cdr:x>0.35629</cdr:x>
      <cdr:y>0.41138</cdr:y>
    </cdr:from>
    <cdr:to>
      <cdr:x>0.70647</cdr:x>
      <cdr:y>0.48179</cdr:y>
    </cdr:to>
    <cdr:pic>
      <cdr:nvPicPr>
        <cdr:cNvPr id="2" name="Рисунок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1954728" y="1701382"/>
          <a:ext cx="1921236" cy="291191"/>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0.34936</cdr:x>
      <cdr:y>0.49434</cdr:y>
    </cdr:from>
    <cdr:to>
      <cdr:x>0.72388</cdr:x>
      <cdr:y>0.56391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16731" y="2044469"/>
          <a:ext cx="2054767" cy="287730"/>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0.43156</cdr:x>
      <cdr:y>0.51928</cdr:y>
    </cdr:from>
    <cdr:to>
      <cdr:x>0.82315</cdr:x>
      <cdr:y>0.56759</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367702" y="2147614"/>
          <a:ext cx="2148411" cy="199801"/>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AE033-9DC9-4201-90F2-3CBC1FDDB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23712</Words>
  <Characters>135161</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2026-05-24T20:41:00Z</cp:lastPrinted>
  <dcterms:created xsi:type="dcterms:W3CDTF">2026-06-15T05:07:00Z</dcterms:created>
  <dcterms:modified xsi:type="dcterms:W3CDTF">2026-06-15T05:07:00Z</dcterms:modified>
</cp:coreProperties>
</file>