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D28" w:rsidRPr="00AF1D8E" w:rsidRDefault="00AE38CA" w:rsidP="00C3146E">
      <w:pPr>
        <w:spacing w:after="0"/>
        <w:jc w:val="center"/>
        <w:rPr>
          <w:rFonts w:ascii="Times New Roman" w:hAnsi="Times New Roman"/>
          <w:sz w:val="28"/>
          <w:szCs w:val="28"/>
          <w:lang w:val="kk-KZ"/>
        </w:rPr>
      </w:pPr>
      <w:r>
        <w:rPr>
          <w:rFonts w:ascii="Times New Roman" w:hAnsi="Times New Roman"/>
          <w:sz w:val="28"/>
          <w:szCs w:val="28"/>
          <w:lang w:val="kk-KZ"/>
        </w:rPr>
        <w:t xml:space="preserve">Жәңгір хан атындағы Батыс </w:t>
      </w:r>
      <w:r w:rsidR="00756DE4">
        <w:rPr>
          <w:rFonts w:ascii="Times New Roman" w:hAnsi="Times New Roman"/>
          <w:sz w:val="28"/>
          <w:szCs w:val="28"/>
          <w:lang w:val="kk-KZ"/>
        </w:rPr>
        <w:t>Қазақстан аграрлық-</w:t>
      </w:r>
      <w:r w:rsidR="00C3146E" w:rsidRPr="00AF1D8E">
        <w:rPr>
          <w:rFonts w:ascii="Times New Roman" w:hAnsi="Times New Roman"/>
          <w:sz w:val="28"/>
          <w:szCs w:val="28"/>
          <w:lang w:val="kk-KZ"/>
        </w:rPr>
        <w:t>техникалық университеті</w:t>
      </w:r>
    </w:p>
    <w:p w:rsidR="00B504FD" w:rsidRPr="00AF1D8E" w:rsidRDefault="00B504FD" w:rsidP="00211D28">
      <w:pPr>
        <w:spacing w:after="0"/>
        <w:rPr>
          <w:rFonts w:ascii="Times New Roman" w:hAnsi="Times New Roman"/>
          <w:b/>
          <w:sz w:val="28"/>
          <w:szCs w:val="28"/>
          <w:lang w:val="kk-KZ"/>
        </w:rPr>
      </w:pPr>
    </w:p>
    <w:p w:rsidR="00501D30" w:rsidRDefault="00501D30" w:rsidP="00211D28">
      <w:pPr>
        <w:spacing w:after="0"/>
        <w:rPr>
          <w:rFonts w:ascii="Times New Roman" w:hAnsi="Times New Roman"/>
          <w:b/>
          <w:sz w:val="28"/>
          <w:szCs w:val="28"/>
          <w:lang w:val="kk-KZ"/>
        </w:rPr>
      </w:pPr>
    </w:p>
    <w:p w:rsidR="009F3A94" w:rsidRDefault="009F3A94" w:rsidP="00211D28">
      <w:pPr>
        <w:spacing w:after="0"/>
        <w:rPr>
          <w:rFonts w:ascii="Times New Roman" w:hAnsi="Times New Roman"/>
          <w:b/>
          <w:sz w:val="28"/>
          <w:szCs w:val="28"/>
          <w:lang w:val="kk-KZ"/>
        </w:rPr>
      </w:pPr>
    </w:p>
    <w:p w:rsidR="009F3A94" w:rsidRPr="00AF1D8E" w:rsidRDefault="009F3A94" w:rsidP="00211D28">
      <w:pPr>
        <w:spacing w:after="0"/>
        <w:rPr>
          <w:rFonts w:ascii="Times New Roman" w:hAnsi="Times New Roman"/>
          <w:b/>
          <w:sz w:val="28"/>
          <w:szCs w:val="28"/>
          <w:lang w:val="kk-KZ"/>
        </w:rPr>
      </w:pPr>
    </w:p>
    <w:p w:rsidR="00501D30" w:rsidRPr="00AF1D8E" w:rsidRDefault="00501D30" w:rsidP="00211D28">
      <w:pPr>
        <w:spacing w:after="0"/>
        <w:rPr>
          <w:rFonts w:ascii="Times New Roman" w:hAnsi="Times New Roman"/>
          <w:b/>
          <w:sz w:val="28"/>
          <w:szCs w:val="28"/>
          <w:lang w:val="kk-KZ"/>
        </w:rPr>
      </w:pPr>
    </w:p>
    <w:p w:rsidR="00B504FD" w:rsidRPr="00AF1D8E" w:rsidRDefault="00501D30" w:rsidP="00501D30">
      <w:pPr>
        <w:spacing w:after="0"/>
        <w:jc w:val="center"/>
        <w:rPr>
          <w:rFonts w:ascii="Times New Roman" w:hAnsi="Times New Roman"/>
          <w:sz w:val="28"/>
          <w:szCs w:val="28"/>
          <w:lang w:val="kk-KZ"/>
        </w:rPr>
      </w:pPr>
      <w:r w:rsidRPr="00AF1D8E">
        <w:rPr>
          <w:rFonts w:ascii="Times New Roman" w:hAnsi="Times New Roman"/>
          <w:sz w:val="28"/>
          <w:szCs w:val="28"/>
          <w:lang w:val="kk-KZ"/>
        </w:rPr>
        <w:t xml:space="preserve">ӘОЖ </w:t>
      </w:r>
      <w:r w:rsidRPr="00385F73">
        <w:rPr>
          <w:rFonts w:ascii="Times New Roman" w:hAnsi="Times New Roman"/>
          <w:sz w:val="28"/>
          <w:szCs w:val="28"/>
          <w:lang w:val="kk-KZ"/>
        </w:rPr>
        <w:t>6</w:t>
      </w:r>
      <w:r w:rsidR="00BD50C1">
        <w:rPr>
          <w:rFonts w:ascii="Times New Roman" w:hAnsi="Times New Roman"/>
          <w:sz w:val="28"/>
          <w:szCs w:val="28"/>
          <w:lang w:val="kk-KZ"/>
        </w:rPr>
        <w:t>1</w:t>
      </w:r>
      <w:r w:rsidRPr="00385F73">
        <w:rPr>
          <w:rFonts w:ascii="Times New Roman" w:hAnsi="Times New Roman"/>
          <w:sz w:val="28"/>
          <w:szCs w:val="28"/>
          <w:lang w:val="kk-KZ"/>
        </w:rPr>
        <w:t>9</w:t>
      </w:r>
      <w:r w:rsidR="00BD50C1">
        <w:rPr>
          <w:rFonts w:ascii="Times New Roman" w:hAnsi="Times New Roman"/>
          <w:sz w:val="28"/>
          <w:szCs w:val="28"/>
          <w:lang w:val="kk-KZ"/>
        </w:rPr>
        <w:t>:595</w:t>
      </w:r>
      <w:r w:rsidRPr="00385F73">
        <w:rPr>
          <w:rFonts w:ascii="Times New Roman" w:hAnsi="Times New Roman"/>
          <w:sz w:val="28"/>
          <w:szCs w:val="28"/>
          <w:lang w:val="kk-KZ"/>
        </w:rPr>
        <w:t>.</w:t>
      </w:r>
      <w:r w:rsidR="00BD50C1">
        <w:rPr>
          <w:rFonts w:ascii="Times New Roman" w:hAnsi="Times New Roman"/>
          <w:sz w:val="28"/>
          <w:szCs w:val="28"/>
          <w:lang w:val="kk-KZ"/>
        </w:rPr>
        <w:t>384</w:t>
      </w:r>
      <w:r w:rsidRPr="00385F73">
        <w:rPr>
          <w:rFonts w:ascii="Times New Roman" w:hAnsi="Times New Roman"/>
          <w:sz w:val="28"/>
          <w:szCs w:val="28"/>
          <w:lang w:val="kk-KZ"/>
        </w:rPr>
        <w:t>:</w:t>
      </w:r>
      <w:r w:rsidR="00BD50C1">
        <w:rPr>
          <w:rFonts w:ascii="Times New Roman" w:hAnsi="Times New Roman"/>
          <w:sz w:val="28"/>
          <w:szCs w:val="28"/>
          <w:lang w:val="kk-KZ"/>
        </w:rPr>
        <w:t>16</w:t>
      </w:r>
      <w:r w:rsidR="00447377" w:rsidRPr="00AF1D8E">
        <w:rPr>
          <w:rFonts w:ascii="Times New Roman" w:hAnsi="Times New Roman"/>
          <w:sz w:val="28"/>
          <w:szCs w:val="28"/>
          <w:lang w:val="kk-KZ"/>
        </w:rPr>
        <w:tab/>
      </w:r>
      <w:r w:rsidR="00447377" w:rsidRPr="00AF1D8E">
        <w:rPr>
          <w:rFonts w:ascii="Times New Roman" w:hAnsi="Times New Roman"/>
          <w:sz w:val="28"/>
          <w:szCs w:val="28"/>
          <w:lang w:val="kk-KZ"/>
        </w:rPr>
        <w:tab/>
      </w:r>
      <w:r w:rsidR="00447377" w:rsidRPr="00AF1D8E">
        <w:rPr>
          <w:rFonts w:ascii="Times New Roman" w:hAnsi="Times New Roman"/>
          <w:sz w:val="28"/>
          <w:szCs w:val="28"/>
          <w:lang w:val="kk-KZ"/>
        </w:rPr>
        <w:tab/>
      </w:r>
      <w:r w:rsidRPr="00AF1D8E">
        <w:rPr>
          <w:rFonts w:ascii="Times New Roman" w:hAnsi="Times New Roman"/>
          <w:sz w:val="28"/>
          <w:szCs w:val="28"/>
          <w:lang w:val="kk-KZ"/>
        </w:rPr>
        <w:tab/>
      </w:r>
      <w:r w:rsidRPr="00AF1D8E">
        <w:rPr>
          <w:rFonts w:ascii="Times New Roman" w:hAnsi="Times New Roman"/>
          <w:sz w:val="28"/>
          <w:szCs w:val="28"/>
          <w:lang w:val="kk-KZ"/>
        </w:rPr>
        <w:tab/>
      </w:r>
      <w:r w:rsidRPr="00AF1D8E">
        <w:rPr>
          <w:rFonts w:ascii="Times New Roman" w:hAnsi="Times New Roman"/>
          <w:sz w:val="28"/>
          <w:szCs w:val="28"/>
          <w:lang w:val="kk-KZ"/>
        </w:rPr>
        <w:tab/>
        <w:t>Қолжазба құқығында</w:t>
      </w:r>
    </w:p>
    <w:p w:rsidR="00211D28" w:rsidRPr="00AF1D8E" w:rsidRDefault="00211D28" w:rsidP="00211D28">
      <w:pPr>
        <w:spacing w:after="0"/>
        <w:rPr>
          <w:rFonts w:ascii="Times New Roman" w:hAnsi="Times New Roman"/>
          <w:b/>
          <w:sz w:val="28"/>
          <w:szCs w:val="28"/>
          <w:lang w:val="kk-KZ"/>
        </w:rPr>
      </w:pPr>
    </w:p>
    <w:p w:rsidR="00211D28" w:rsidRPr="00AF1D8E" w:rsidRDefault="00211D28" w:rsidP="00211D28">
      <w:pPr>
        <w:spacing w:after="0"/>
        <w:rPr>
          <w:rFonts w:ascii="Times New Roman" w:hAnsi="Times New Roman"/>
          <w:sz w:val="28"/>
          <w:szCs w:val="28"/>
          <w:lang w:val="kk-KZ"/>
        </w:rPr>
      </w:pPr>
    </w:p>
    <w:p w:rsidR="00211D28" w:rsidRPr="00AF1D8E" w:rsidRDefault="00211D28" w:rsidP="00211D28">
      <w:pPr>
        <w:spacing w:after="0"/>
        <w:jc w:val="center"/>
        <w:rPr>
          <w:rFonts w:ascii="Times New Roman" w:hAnsi="Times New Roman"/>
          <w:sz w:val="28"/>
          <w:szCs w:val="28"/>
          <w:lang w:val="kk-KZ"/>
        </w:rPr>
      </w:pPr>
    </w:p>
    <w:p w:rsidR="00211D28" w:rsidRPr="00AF1D8E" w:rsidRDefault="00501D30" w:rsidP="00211D28">
      <w:pPr>
        <w:spacing w:after="0"/>
        <w:jc w:val="center"/>
        <w:rPr>
          <w:rFonts w:ascii="Times New Roman" w:hAnsi="Times New Roman"/>
          <w:b/>
          <w:sz w:val="28"/>
          <w:szCs w:val="28"/>
          <w:lang w:val="kk-KZ"/>
        </w:rPr>
      </w:pPr>
      <w:r w:rsidRPr="00AF1D8E">
        <w:rPr>
          <w:rFonts w:ascii="Times New Roman" w:hAnsi="Times New Roman"/>
          <w:b/>
          <w:sz w:val="28"/>
          <w:szCs w:val="28"/>
          <w:lang w:val="kk-KZ"/>
        </w:rPr>
        <w:t>ТУЛЕУОВ АСЫЛАН МУХАМБЕТОВИЧ</w:t>
      </w:r>
    </w:p>
    <w:p w:rsidR="00B504FD" w:rsidRPr="00AF1D8E" w:rsidRDefault="00B504FD" w:rsidP="00B504FD">
      <w:pPr>
        <w:spacing w:after="0" w:line="240" w:lineRule="auto"/>
        <w:jc w:val="center"/>
        <w:rPr>
          <w:rFonts w:ascii="Times New Roman" w:hAnsi="Times New Roman"/>
          <w:sz w:val="28"/>
          <w:szCs w:val="28"/>
          <w:lang w:val="kk-KZ"/>
        </w:rPr>
      </w:pPr>
    </w:p>
    <w:p w:rsidR="00B504FD" w:rsidRPr="00AF1D8E" w:rsidRDefault="00B504FD" w:rsidP="00B504FD">
      <w:pPr>
        <w:spacing w:after="0" w:line="240" w:lineRule="auto"/>
        <w:jc w:val="center"/>
        <w:rPr>
          <w:rFonts w:ascii="Times New Roman" w:hAnsi="Times New Roman"/>
          <w:sz w:val="28"/>
          <w:szCs w:val="28"/>
          <w:lang w:val="kk-KZ"/>
        </w:rPr>
      </w:pPr>
    </w:p>
    <w:p w:rsidR="00B504FD" w:rsidRPr="00AF1D8E" w:rsidRDefault="00501D30" w:rsidP="00B504FD">
      <w:pPr>
        <w:spacing w:after="0" w:line="240" w:lineRule="auto"/>
        <w:jc w:val="center"/>
        <w:rPr>
          <w:rFonts w:ascii="Times New Roman" w:hAnsi="Times New Roman"/>
          <w:b/>
          <w:bCs/>
          <w:sz w:val="28"/>
          <w:szCs w:val="28"/>
          <w:lang w:val="kk-KZ"/>
        </w:rPr>
      </w:pPr>
      <w:r w:rsidRPr="00AF1D8E">
        <w:rPr>
          <w:rFonts w:ascii="Times New Roman" w:hAnsi="Times New Roman"/>
          <w:b/>
          <w:sz w:val="28"/>
          <w:szCs w:val="28"/>
          <w:lang w:val="kk-KZ"/>
        </w:rPr>
        <w:t xml:space="preserve">Батыс Қазақстан облысындағы </w:t>
      </w:r>
      <w:r w:rsidR="007F0445">
        <w:rPr>
          <w:rFonts w:ascii="Times New Roman" w:hAnsi="Times New Roman"/>
          <w:b/>
          <w:sz w:val="28"/>
          <w:szCs w:val="28"/>
          <w:lang w:val="kk-KZ"/>
        </w:rPr>
        <w:t xml:space="preserve">ұзынашалы </w:t>
      </w:r>
      <w:r w:rsidRPr="00AF1D8E">
        <w:rPr>
          <w:rFonts w:ascii="Times New Roman" w:hAnsi="Times New Roman"/>
          <w:b/>
          <w:sz w:val="28"/>
          <w:szCs w:val="28"/>
          <w:lang w:val="kk-KZ"/>
        </w:rPr>
        <w:t>өзен шаянының</w:t>
      </w:r>
      <w:r w:rsidR="00142706" w:rsidRPr="00AF1D8E">
        <w:rPr>
          <w:rFonts w:ascii="Times New Roman" w:hAnsi="Times New Roman"/>
          <w:b/>
          <w:sz w:val="28"/>
          <w:szCs w:val="28"/>
          <w:lang w:val="kk-KZ"/>
        </w:rPr>
        <w:t xml:space="preserve"> ветеринарлық-санитарлық </w:t>
      </w:r>
      <w:r w:rsidRPr="00AF1D8E">
        <w:rPr>
          <w:rFonts w:ascii="Times New Roman" w:hAnsi="Times New Roman"/>
          <w:b/>
          <w:sz w:val="28"/>
          <w:szCs w:val="28"/>
          <w:lang w:val="kk-KZ"/>
        </w:rPr>
        <w:t>сапасының көрсеткіштері</w:t>
      </w:r>
      <w:r w:rsidR="00A21D6E">
        <w:rPr>
          <w:rFonts w:ascii="Times New Roman" w:hAnsi="Times New Roman"/>
          <w:b/>
          <w:sz w:val="28"/>
          <w:szCs w:val="28"/>
          <w:lang w:val="kk-KZ"/>
        </w:rPr>
        <w:t>н бағалау</w:t>
      </w:r>
      <w:r w:rsidRPr="00AF1D8E">
        <w:rPr>
          <w:rFonts w:ascii="Times New Roman" w:hAnsi="Times New Roman"/>
          <w:b/>
          <w:sz w:val="28"/>
          <w:szCs w:val="28"/>
          <w:lang w:val="kk-KZ"/>
        </w:rPr>
        <w:t xml:space="preserve"> </w:t>
      </w:r>
      <w:r w:rsidR="00A21D6E">
        <w:rPr>
          <w:rFonts w:ascii="Times New Roman" w:hAnsi="Times New Roman"/>
          <w:b/>
          <w:sz w:val="28"/>
          <w:szCs w:val="28"/>
          <w:lang w:val="kk-KZ"/>
        </w:rPr>
        <w:t>және</w:t>
      </w:r>
      <w:r w:rsidRPr="00AF1D8E">
        <w:rPr>
          <w:rFonts w:ascii="Times New Roman" w:hAnsi="Times New Roman"/>
          <w:b/>
          <w:sz w:val="28"/>
          <w:szCs w:val="28"/>
          <w:lang w:val="kk-KZ"/>
        </w:rPr>
        <w:t xml:space="preserve"> тағамдық </w:t>
      </w:r>
      <w:r w:rsidR="00142706" w:rsidRPr="00AF1D8E">
        <w:rPr>
          <w:rFonts w:ascii="Times New Roman" w:hAnsi="Times New Roman"/>
          <w:b/>
          <w:sz w:val="28"/>
          <w:szCs w:val="28"/>
          <w:lang w:val="kk-KZ"/>
        </w:rPr>
        <w:t>қауіпсіздігі</w:t>
      </w:r>
    </w:p>
    <w:p w:rsidR="00B504FD" w:rsidRPr="00AF1D8E" w:rsidRDefault="00B504FD" w:rsidP="00211D28">
      <w:pPr>
        <w:tabs>
          <w:tab w:val="left" w:pos="426"/>
        </w:tabs>
        <w:jc w:val="both"/>
        <w:rPr>
          <w:rFonts w:ascii="Times New Roman" w:hAnsi="Times New Roman"/>
          <w:sz w:val="28"/>
          <w:szCs w:val="28"/>
          <w:lang w:val="kk-KZ"/>
        </w:rPr>
      </w:pPr>
    </w:p>
    <w:p w:rsidR="00B504FD" w:rsidRDefault="00501D30" w:rsidP="009F3A94">
      <w:pPr>
        <w:tabs>
          <w:tab w:val="left" w:pos="426"/>
        </w:tabs>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6</w:t>
      </w:r>
      <w:r w:rsidR="00BF3D8D" w:rsidRPr="00AF1D8E">
        <w:rPr>
          <w:rFonts w:ascii="Times New Roman" w:hAnsi="Times New Roman"/>
          <w:sz w:val="28"/>
          <w:szCs w:val="28"/>
          <w:lang w:val="en-US"/>
        </w:rPr>
        <w:t>D</w:t>
      </w:r>
      <w:r w:rsidR="00BF3D8D" w:rsidRPr="00AF1D8E">
        <w:rPr>
          <w:rFonts w:ascii="Times New Roman" w:hAnsi="Times New Roman"/>
          <w:sz w:val="28"/>
          <w:szCs w:val="28"/>
        </w:rPr>
        <w:t>120200</w:t>
      </w:r>
      <w:r w:rsidR="00BF3D8D" w:rsidRPr="00AF1D8E">
        <w:rPr>
          <w:rFonts w:ascii="Times New Roman" w:hAnsi="Times New Roman"/>
          <w:sz w:val="28"/>
          <w:szCs w:val="28"/>
          <w:lang w:val="kk-KZ"/>
        </w:rPr>
        <w:t xml:space="preserve"> – «Ветеринар</w:t>
      </w:r>
      <w:r w:rsidR="00E5362E">
        <w:rPr>
          <w:rFonts w:ascii="Times New Roman" w:hAnsi="Times New Roman"/>
          <w:sz w:val="28"/>
          <w:szCs w:val="28"/>
          <w:lang w:val="kk-KZ"/>
        </w:rPr>
        <w:t>ия</w:t>
      </w:r>
      <w:r w:rsidR="00BF3D8D" w:rsidRPr="00AF1D8E">
        <w:rPr>
          <w:rFonts w:ascii="Times New Roman" w:hAnsi="Times New Roman"/>
          <w:sz w:val="28"/>
          <w:szCs w:val="28"/>
          <w:lang w:val="kk-KZ"/>
        </w:rPr>
        <w:t>лық санитария»</w:t>
      </w:r>
    </w:p>
    <w:p w:rsidR="009F3A94" w:rsidRPr="00AF1D8E" w:rsidRDefault="009F3A94" w:rsidP="009F3A94">
      <w:pPr>
        <w:tabs>
          <w:tab w:val="left" w:pos="426"/>
        </w:tabs>
        <w:spacing w:after="0" w:line="240" w:lineRule="auto"/>
        <w:jc w:val="center"/>
        <w:rPr>
          <w:rFonts w:ascii="Times New Roman" w:hAnsi="Times New Roman"/>
          <w:sz w:val="28"/>
          <w:szCs w:val="28"/>
          <w:lang w:val="kk-KZ"/>
        </w:rPr>
      </w:pPr>
    </w:p>
    <w:p w:rsidR="00BF3D8D" w:rsidRPr="00AF1D8E" w:rsidRDefault="00BF3D8D" w:rsidP="009F3A94">
      <w:pPr>
        <w:tabs>
          <w:tab w:val="left" w:pos="426"/>
        </w:tabs>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 xml:space="preserve">Философия докторы (PhD) </w:t>
      </w:r>
    </w:p>
    <w:p w:rsidR="00BF3D8D" w:rsidRPr="00AF1D8E" w:rsidRDefault="00BF3D8D" w:rsidP="009F3A94">
      <w:pPr>
        <w:tabs>
          <w:tab w:val="left" w:pos="426"/>
        </w:tabs>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дәрежесін алу үшін дайындалған диссертация</w:t>
      </w:r>
    </w:p>
    <w:p w:rsidR="00447377" w:rsidRPr="00AF1D8E" w:rsidRDefault="00447377" w:rsidP="00211D28">
      <w:pPr>
        <w:tabs>
          <w:tab w:val="left" w:pos="426"/>
        </w:tabs>
        <w:jc w:val="both"/>
        <w:rPr>
          <w:rFonts w:ascii="Times New Roman" w:hAnsi="Times New Roman"/>
          <w:sz w:val="28"/>
          <w:szCs w:val="28"/>
          <w:lang w:val="kk-KZ"/>
        </w:rPr>
      </w:pPr>
    </w:p>
    <w:p w:rsidR="00BF3D8D" w:rsidRPr="00AF1D8E" w:rsidRDefault="00BF3D8D" w:rsidP="00BF3D8D">
      <w:pPr>
        <w:tabs>
          <w:tab w:val="left" w:pos="426"/>
        </w:tabs>
        <w:spacing w:after="0"/>
        <w:jc w:val="right"/>
        <w:rPr>
          <w:rFonts w:ascii="Times New Roman" w:hAnsi="Times New Roman"/>
          <w:sz w:val="28"/>
          <w:szCs w:val="28"/>
          <w:lang w:val="kk-KZ"/>
        </w:rPr>
      </w:pPr>
    </w:p>
    <w:tbl>
      <w:tblPr>
        <w:tblW w:w="0" w:type="auto"/>
        <w:tblLook w:val="04A0"/>
      </w:tblPr>
      <w:tblGrid>
        <w:gridCol w:w="4503"/>
        <w:gridCol w:w="5351"/>
      </w:tblGrid>
      <w:tr w:rsidR="00447377" w:rsidRPr="00AF1D8E" w:rsidTr="00CC522D">
        <w:tc>
          <w:tcPr>
            <w:tcW w:w="4503" w:type="dxa"/>
          </w:tcPr>
          <w:p w:rsidR="00447377" w:rsidRPr="00AF1D8E" w:rsidRDefault="00447377" w:rsidP="00CF71B9">
            <w:pPr>
              <w:tabs>
                <w:tab w:val="left" w:pos="426"/>
              </w:tabs>
              <w:spacing w:after="0"/>
              <w:jc w:val="right"/>
              <w:rPr>
                <w:rFonts w:ascii="Times New Roman" w:hAnsi="Times New Roman"/>
                <w:sz w:val="28"/>
                <w:szCs w:val="28"/>
                <w:lang w:val="kk-KZ"/>
              </w:rPr>
            </w:pPr>
          </w:p>
        </w:tc>
        <w:tc>
          <w:tcPr>
            <w:tcW w:w="5351" w:type="dxa"/>
          </w:tcPr>
          <w:p w:rsidR="00447377" w:rsidRPr="00AF1D8E" w:rsidRDefault="00447377" w:rsidP="00CF71B9">
            <w:pPr>
              <w:tabs>
                <w:tab w:val="left" w:pos="426"/>
              </w:tabs>
              <w:spacing w:after="0"/>
              <w:rPr>
                <w:rFonts w:ascii="Times New Roman" w:hAnsi="Times New Roman"/>
                <w:sz w:val="28"/>
                <w:szCs w:val="28"/>
                <w:lang w:val="kk-KZ"/>
              </w:rPr>
            </w:pPr>
            <w:r w:rsidRPr="00AF1D8E">
              <w:rPr>
                <w:rFonts w:ascii="Times New Roman" w:hAnsi="Times New Roman"/>
                <w:sz w:val="28"/>
                <w:szCs w:val="28"/>
                <w:lang w:val="kk-KZ"/>
              </w:rPr>
              <w:t>Ғылыми кеңесші:</w:t>
            </w:r>
          </w:p>
          <w:p w:rsidR="00447377" w:rsidRPr="00AF1D8E" w:rsidRDefault="00447377" w:rsidP="00CF71B9">
            <w:pPr>
              <w:tabs>
                <w:tab w:val="left" w:pos="426"/>
              </w:tabs>
              <w:spacing w:after="0" w:line="240" w:lineRule="auto"/>
              <w:rPr>
                <w:rFonts w:ascii="Times New Roman" w:hAnsi="Times New Roman"/>
                <w:sz w:val="28"/>
                <w:szCs w:val="28"/>
                <w:lang w:val="kk-KZ"/>
              </w:rPr>
            </w:pPr>
            <w:r w:rsidRPr="00AF1D8E">
              <w:rPr>
                <w:rFonts w:ascii="Times New Roman" w:hAnsi="Times New Roman"/>
                <w:sz w:val="28"/>
                <w:szCs w:val="28"/>
                <w:lang w:val="kk-KZ"/>
              </w:rPr>
              <w:t xml:space="preserve">ветеринария ғылымдарының кандидаты, </w:t>
            </w:r>
          </w:p>
          <w:p w:rsidR="00447377" w:rsidRPr="00AF1D8E" w:rsidRDefault="00447377" w:rsidP="00CF71B9">
            <w:pPr>
              <w:tabs>
                <w:tab w:val="left" w:pos="426"/>
              </w:tabs>
              <w:spacing w:after="0" w:line="240" w:lineRule="auto"/>
              <w:rPr>
                <w:rFonts w:ascii="Times New Roman" w:hAnsi="Times New Roman"/>
                <w:sz w:val="28"/>
                <w:szCs w:val="28"/>
                <w:lang w:val="kk-KZ"/>
              </w:rPr>
            </w:pPr>
            <w:r w:rsidRPr="00AF1D8E">
              <w:rPr>
                <w:rFonts w:ascii="Times New Roman" w:hAnsi="Times New Roman"/>
                <w:sz w:val="28"/>
                <w:szCs w:val="28"/>
                <w:lang w:val="kk-KZ"/>
              </w:rPr>
              <w:t xml:space="preserve">қауымдастырылған профессор, </w:t>
            </w:r>
          </w:p>
          <w:p w:rsidR="00447377" w:rsidRPr="00AF1D8E" w:rsidRDefault="00447377" w:rsidP="00CF71B9">
            <w:pPr>
              <w:tabs>
                <w:tab w:val="left" w:pos="426"/>
              </w:tabs>
              <w:spacing w:after="0" w:line="240" w:lineRule="auto"/>
              <w:rPr>
                <w:rFonts w:ascii="Times New Roman" w:hAnsi="Times New Roman"/>
                <w:sz w:val="28"/>
                <w:szCs w:val="28"/>
                <w:lang w:val="kk-KZ"/>
              </w:rPr>
            </w:pPr>
            <w:r w:rsidRPr="00AF1D8E">
              <w:rPr>
                <w:rFonts w:ascii="Times New Roman" w:hAnsi="Times New Roman"/>
                <w:sz w:val="28"/>
                <w:szCs w:val="28"/>
                <w:lang w:val="kk-KZ"/>
              </w:rPr>
              <w:t>Нургалиев Биржан Елубаевич</w:t>
            </w:r>
          </w:p>
          <w:p w:rsidR="009613F1" w:rsidRDefault="009613F1" w:rsidP="00CF71B9">
            <w:pPr>
              <w:spacing w:after="0" w:line="240" w:lineRule="auto"/>
              <w:rPr>
                <w:rFonts w:ascii="Times New Roman" w:hAnsi="Times New Roman"/>
                <w:sz w:val="28"/>
                <w:szCs w:val="28"/>
                <w:lang w:val="kk-KZ"/>
              </w:rPr>
            </w:pPr>
          </w:p>
          <w:p w:rsidR="00447377" w:rsidRPr="00AF1D8E" w:rsidRDefault="00447377" w:rsidP="00CF71B9">
            <w:pPr>
              <w:spacing w:after="0" w:line="240" w:lineRule="auto"/>
              <w:rPr>
                <w:rFonts w:ascii="Times New Roman" w:hAnsi="Times New Roman"/>
                <w:sz w:val="28"/>
                <w:szCs w:val="28"/>
                <w:lang w:val="kk-KZ"/>
              </w:rPr>
            </w:pPr>
            <w:r w:rsidRPr="00AF1D8E">
              <w:rPr>
                <w:rFonts w:ascii="Times New Roman" w:hAnsi="Times New Roman"/>
                <w:sz w:val="28"/>
                <w:szCs w:val="28"/>
                <w:lang w:val="kk-KZ"/>
              </w:rPr>
              <w:t>Шетелдік ғылыми кеңесші:</w:t>
            </w:r>
          </w:p>
          <w:p w:rsidR="00447377" w:rsidRPr="00AF1D8E" w:rsidRDefault="00447377" w:rsidP="00CF71B9">
            <w:pPr>
              <w:spacing w:after="0" w:line="240" w:lineRule="auto"/>
              <w:rPr>
                <w:rFonts w:ascii="Times New Roman" w:hAnsi="Times New Roman"/>
                <w:sz w:val="28"/>
                <w:szCs w:val="28"/>
                <w:lang w:val="kk-KZ"/>
              </w:rPr>
            </w:pPr>
            <w:r w:rsidRPr="00AF1D8E">
              <w:rPr>
                <w:rFonts w:ascii="Times New Roman" w:hAnsi="Times New Roman"/>
                <w:sz w:val="28"/>
                <w:szCs w:val="28"/>
                <w:lang w:val="kk-KZ"/>
              </w:rPr>
              <w:t>биология ғылымдарының докторы,</w:t>
            </w:r>
          </w:p>
          <w:p w:rsidR="00447377" w:rsidRPr="00AF1D8E" w:rsidRDefault="00447377" w:rsidP="00CF71B9">
            <w:pPr>
              <w:spacing w:after="0" w:line="240" w:lineRule="auto"/>
              <w:rPr>
                <w:rFonts w:ascii="Times New Roman" w:hAnsi="Times New Roman"/>
                <w:sz w:val="28"/>
                <w:szCs w:val="28"/>
                <w:lang w:val="kk-KZ"/>
              </w:rPr>
            </w:pPr>
            <w:r w:rsidRPr="00AF1D8E">
              <w:rPr>
                <w:rFonts w:ascii="Times New Roman" w:hAnsi="Times New Roman"/>
                <w:sz w:val="28"/>
                <w:szCs w:val="28"/>
                <w:lang w:val="kk-KZ"/>
              </w:rPr>
              <w:t>профессор Тайгузин Рамиль Шамильевич,</w:t>
            </w:r>
          </w:p>
          <w:p w:rsidR="00447377" w:rsidRPr="00AF1D8E" w:rsidRDefault="00447377" w:rsidP="00CF71B9">
            <w:pPr>
              <w:spacing w:after="0" w:line="240" w:lineRule="auto"/>
              <w:rPr>
                <w:rFonts w:ascii="Times New Roman" w:hAnsi="Times New Roman"/>
                <w:sz w:val="28"/>
                <w:szCs w:val="28"/>
                <w:lang w:val="kk-KZ"/>
              </w:rPr>
            </w:pPr>
            <w:r w:rsidRPr="00AF1D8E">
              <w:rPr>
                <w:rFonts w:ascii="Times New Roman" w:hAnsi="Times New Roman"/>
                <w:sz w:val="28"/>
                <w:szCs w:val="28"/>
                <w:lang w:val="kk-KZ"/>
              </w:rPr>
              <w:t xml:space="preserve">(Ресей Федерациясы, Орынбор) </w:t>
            </w:r>
          </w:p>
        </w:tc>
      </w:tr>
    </w:tbl>
    <w:p w:rsidR="00BF3D8D" w:rsidRPr="00AF1D8E" w:rsidRDefault="00BF3D8D" w:rsidP="00BF3D8D">
      <w:pPr>
        <w:tabs>
          <w:tab w:val="left" w:pos="426"/>
        </w:tabs>
        <w:spacing w:after="0"/>
        <w:jc w:val="right"/>
        <w:rPr>
          <w:rFonts w:ascii="Times New Roman" w:hAnsi="Times New Roman"/>
          <w:sz w:val="28"/>
          <w:szCs w:val="28"/>
          <w:lang w:val="kk-KZ"/>
        </w:rPr>
      </w:pPr>
    </w:p>
    <w:p w:rsidR="00BF3D8D" w:rsidRPr="00AF1D8E" w:rsidRDefault="00BF3D8D" w:rsidP="00BF3D8D">
      <w:pPr>
        <w:tabs>
          <w:tab w:val="left" w:pos="426"/>
        </w:tabs>
        <w:spacing w:after="0"/>
        <w:jc w:val="right"/>
        <w:rPr>
          <w:rFonts w:ascii="Times New Roman" w:hAnsi="Times New Roman"/>
          <w:sz w:val="28"/>
          <w:szCs w:val="28"/>
          <w:lang w:val="kk-KZ"/>
        </w:rPr>
      </w:pPr>
    </w:p>
    <w:p w:rsidR="00211D28" w:rsidRPr="00AF1D8E" w:rsidRDefault="00211D28" w:rsidP="00211D28">
      <w:pPr>
        <w:spacing w:after="0" w:line="240" w:lineRule="auto"/>
        <w:jc w:val="both"/>
        <w:rPr>
          <w:rFonts w:ascii="Times New Roman" w:hAnsi="Times New Roman"/>
          <w:sz w:val="28"/>
          <w:szCs w:val="28"/>
          <w:lang w:val="kk-KZ"/>
        </w:rPr>
      </w:pPr>
    </w:p>
    <w:p w:rsidR="00211D28" w:rsidRPr="00AF1D8E" w:rsidRDefault="00211D28" w:rsidP="00211D28">
      <w:pPr>
        <w:spacing w:after="0" w:line="240" w:lineRule="auto"/>
        <w:rPr>
          <w:rFonts w:ascii="Times New Roman" w:eastAsia="Calibri" w:hAnsi="Times New Roman"/>
          <w:sz w:val="28"/>
          <w:szCs w:val="28"/>
          <w:lang w:val="kk-KZ"/>
        </w:rPr>
      </w:pPr>
    </w:p>
    <w:p w:rsidR="00E57BFD" w:rsidRPr="00AF1D8E" w:rsidRDefault="00E57BFD" w:rsidP="00E57BFD">
      <w:pPr>
        <w:spacing w:after="0"/>
        <w:ind w:firstLine="709"/>
        <w:jc w:val="center"/>
        <w:rPr>
          <w:rFonts w:ascii="Times New Roman" w:eastAsia="Calibri" w:hAnsi="Times New Roman"/>
          <w:sz w:val="28"/>
          <w:szCs w:val="28"/>
          <w:lang w:val="kk-KZ"/>
        </w:rPr>
      </w:pPr>
    </w:p>
    <w:p w:rsidR="00E57BFD" w:rsidRDefault="00E57BFD" w:rsidP="00E57BFD">
      <w:pPr>
        <w:spacing w:after="0"/>
        <w:ind w:firstLine="709"/>
        <w:jc w:val="center"/>
        <w:rPr>
          <w:rFonts w:ascii="Times New Roman" w:eastAsia="Calibri" w:hAnsi="Times New Roman"/>
          <w:sz w:val="28"/>
          <w:szCs w:val="28"/>
          <w:lang w:val="kk-KZ"/>
        </w:rPr>
      </w:pPr>
    </w:p>
    <w:p w:rsidR="00E57BFD" w:rsidRPr="00AF1D8E" w:rsidRDefault="00E57BFD" w:rsidP="00E57BFD">
      <w:pPr>
        <w:spacing w:after="0"/>
        <w:ind w:firstLine="709"/>
        <w:jc w:val="center"/>
        <w:rPr>
          <w:rFonts w:ascii="Times New Roman" w:eastAsia="Calibri" w:hAnsi="Times New Roman"/>
          <w:sz w:val="28"/>
          <w:szCs w:val="28"/>
          <w:lang w:val="kk-KZ"/>
        </w:rPr>
      </w:pPr>
      <w:r w:rsidRPr="00AF1D8E">
        <w:rPr>
          <w:rFonts w:ascii="Times New Roman" w:eastAsia="Calibri" w:hAnsi="Times New Roman"/>
          <w:sz w:val="28"/>
          <w:szCs w:val="28"/>
          <w:lang w:val="kk-KZ"/>
        </w:rPr>
        <w:t>Қазақстан Республикасы</w:t>
      </w:r>
    </w:p>
    <w:p w:rsidR="0010643E" w:rsidRPr="00AF1D8E" w:rsidRDefault="00CE2F03" w:rsidP="00E57BFD">
      <w:pPr>
        <w:spacing w:after="0"/>
        <w:ind w:firstLine="709"/>
        <w:jc w:val="center"/>
        <w:rPr>
          <w:rFonts w:ascii="Times New Roman" w:hAnsi="Times New Roman"/>
          <w:b/>
          <w:bCs/>
          <w:sz w:val="28"/>
          <w:szCs w:val="28"/>
          <w:lang w:val="kk-KZ"/>
        </w:rPr>
      </w:pPr>
      <w:r>
        <w:rPr>
          <w:rFonts w:ascii="Times New Roman" w:eastAsia="Calibri" w:hAnsi="Times New Roman"/>
          <w:sz w:val="28"/>
          <w:szCs w:val="28"/>
          <w:lang w:val="kk-KZ"/>
        </w:rPr>
        <w:t>Алматы</w:t>
      </w:r>
      <w:r w:rsidR="00211D28" w:rsidRPr="00AF1D8E">
        <w:rPr>
          <w:rFonts w:ascii="Times New Roman" w:eastAsia="Calibri" w:hAnsi="Times New Roman"/>
          <w:sz w:val="28"/>
          <w:szCs w:val="28"/>
          <w:lang w:val="kk-KZ"/>
        </w:rPr>
        <w:t>, 20</w:t>
      </w:r>
      <w:r w:rsidR="00495D28" w:rsidRPr="00AF1D8E">
        <w:rPr>
          <w:rFonts w:ascii="Times New Roman" w:eastAsia="Calibri" w:hAnsi="Times New Roman"/>
          <w:sz w:val="28"/>
          <w:szCs w:val="28"/>
        </w:rPr>
        <w:t>2</w:t>
      </w:r>
      <w:r w:rsidR="00B76DA0" w:rsidRPr="00AF1D8E">
        <w:rPr>
          <w:rFonts w:ascii="Times New Roman" w:eastAsia="Calibri" w:hAnsi="Times New Roman"/>
          <w:sz w:val="28"/>
          <w:szCs w:val="28"/>
          <w:lang w:val="kk-KZ"/>
        </w:rPr>
        <w:t>5</w:t>
      </w:r>
      <w:r w:rsidR="00211D28" w:rsidRPr="00AF1D8E">
        <w:rPr>
          <w:rFonts w:ascii="Times New Roman" w:eastAsia="Calibri" w:hAnsi="Times New Roman"/>
          <w:sz w:val="28"/>
          <w:szCs w:val="28"/>
          <w:lang w:val="kk-KZ"/>
        </w:rPr>
        <w:t xml:space="preserve"> </w:t>
      </w:r>
      <w:r w:rsidR="008F6A85" w:rsidRPr="00AF1D8E">
        <w:rPr>
          <w:rFonts w:ascii="Times New Roman" w:hAnsi="Times New Roman"/>
          <w:b/>
          <w:bCs/>
          <w:sz w:val="28"/>
          <w:szCs w:val="28"/>
          <w:lang w:val="kk-KZ"/>
        </w:rPr>
        <w:br w:type="page"/>
      </w:r>
      <w:r w:rsidR="00915757" w:rsidRPr="00AF1D8E">
        <w:rPr>
          <w:rFonts w:ascii="Times New Roman" w:hAnsi="Times New Roman"/>
          <w:b/>
          <w:bCs/>
          <w:sz w:val="28"/>
          <w:szCs w:val="28"/>
          <w:lang w:val="kk-KZ"/>
        </w:rPr>
        <w:lastRenderedPageBreak/>
        <w:t>МАЗМҰНЫ</w:t>
      </w:r>
    </w:p>
    <w:p w:rsidR="00142706" w:rsidRPr="00AF1D8E" w:rsidRDefault="00142706" w:rsidP="00F533A6">
      <w:pPr>
        <w:spacing w:after="0"/>
        <w:ind w:firstLine="709"/>
        <w:jc w:val="center"/>
        <w:rPr>
          <w:rFonts w:ascii="Times New Roman" w:hAnsi="Times New Roman"/>
          <w:b/>
          <w:bCs/>
          <w:sz w:val="28"/>
          <w:szCs w:val="28"/>
          <w:lang w:val="kk-KZ"/>
        </w:rPr>
      </w:pPr>
    </w:p>
    <w:tbl>
      <w:tblPr>
        <w:tblW w:w="5000" w:type="pct"/>
        <w:tblLook w:val="00A0"/>
      </w:tblPr>
      <w:tblGrid>
        <w:gridCol w:w="9255"/>
        <w:gridCol w:w="599"/>
      </w:tblGrid>
      <w:tr w:rsidR="00142706" w:rsidRPr="00AF1D8E" w:rsidTr="00C851B1">
        <w:tc>
          <w:tcPr>
            <w:tcW w:w="4696" w:type="pct"/>
          </w:tcPr>
          <w:p w:rsidR="00142706" w:rsidRPr="00AF1D8E" w:rsidRDefault="00453D7B" w:rsidP="00F533A6">
            <w:pPr>
              <w:spacing w:after="0" w:line="240" w:lineRule="auto"/>
              <w:rPr>
                <w:rFonts w:ascii="Times New Roman" w:hAnsi="Times New Roman"/>
                <w:b/>
                <w:sz w:val="28"/>
                <w:szCs w:val="28"/>
                <w:lang w:val="kk-KZ"/>
              </w:rPr>
            </w:pPr>
            <w:r w:rsidRPr="00AF1D8E">
              <w:rPr>
                <w:rFonts w:ascii="Times New Roman" w:hAnsi="Times New Roman"/>
                <w:b/>
                <w:sz w:val="28"/>
                <w:szCs w:val="28"/>
                <w:lang w:val="kk-KZ"/>
              </w:rPr>
              <w:t>НОРМАТИВТІ</w:t>
            </w:r>
            <w:r w:rsidR="009750CD">
              <w:rPr>
                <w:rFonts w:ascii="Times New Roman" w:hAnsi="Times New Roman"/>
                <w:b/>
                <w:sz w:val="28"/>
                <w:szCs w:val="28"/>
                <w:lang w:val="kk-KZ"/>
              </w:rPr>
              <w:t>К</w:t>
            </w:r>
            <w:r w:rsidRPr="00AF1D8E">
              <w:rPr>
                <w:rFonts w:ascii="Times New Roman" w:hAnsi="Times New Roman"/>
                <w:b/>
                <w:sz w:val="28"/>
                <w:szCs w:val="28"/>
                <w:lang w:val="kk-KZ"/>
              </w:rPr>
              <w:t xml:space="preserve"> СІЛТЕМЕЛЕР</w:t>
            </w:r>
            <w:r w:rsidR="0042623B">
              <w:rPr>
                <w:rFonts w:ascii="Times New Roman" w:hAnsi="Times New Roman"/>
                <w:b/>
                <w:sz w:val="28"/>
                <w:szCs w:val="28"/>
                <w:lang w:val="kk-KZ"/>
              </w:rPr>
              <w:t>.....................................................................</w:t>
            </w:r>
          </w:p>
        </w:tc>
        <w:tc>
          <w:tcPr>
            <w:tcW w:w="304" w:type="pct"/>
            <w:vAlign w:val="bottom"/>
          </w:tcPr>
          <w:p w:rsidR="00142706" w:rsidRPr="00472A84" w:rsidRDefault="0042623B" w:rsidP="009F3A94">
            <w:pPr>
              <w:spacing w:after="0" w:line="240" w:lineRule="auto"/>
              <w:jc w:val="center"/>
              <w:rPr>
                <w:rFonts w:ascii="Times New Roman" w:hAnsi="Times New Roman"/>
                <w:sz w:val="28"/>
                <w:szCs w:val="28"/>
                <w:lang w:val="kk-KZ"/>
              </w:rPr>
            </w:pPr>
            <w:r w:rsidRPr="00472A84">
              <w:rPr>
                <w:rFonts w:ascii="Times New Roman" w:hAnsi="Times New Roman"/>
                <w:sz w:val="28"/>
                <w:szCs w:val="28"/>
                <w:lang w:val="kk-KZ"/>
              </w:rPr>
              <w:t>3</w:t>
            </w:r>
          </w:p>
        </w:tc>
      </w:tr>
      <w:tr w:rsidR="00453D7B" w:rsidRPr="00AF1D8E" w:rsidTr="00C851B1">
        <w:tc>
          <w:tcPr>
            <w:tcW w:w="4696" w:type="pct"/>
          </w:tcPr>
          <w:p w:rsidR="00453D7B" w:rsidRPr="00AF1D8E" w:rsidRDefault="00453D7B" w:rsidP="00F533A6">
            <w:pPr>
              <w:spacing w:after="0" w:line="240" w:lineRule="auto"/>
              <w:rPr>
                <w:rFonts w:ascii="Times New Roman" w:hAnsi="Times New Roman"/>
                <w:b/>
                <w:sz w:val="28"/>
                <w:szCs w:val="28"/>
                <w:lang w:val="kk-KZ"/>
              </w:rPr>
            </w:pPr>
            <w:r w:rsidRPr="00AF1D8E">
              <w:rPr>
                <w:rFonts w:ascii="Times New Roman" w:hAnsi="Times New Roman"/>
                <w:b/>
                <w:sz w:val="28"/>
                <w:szCs w:val="28"/>
                <w:lang w:val="kk-KZ"/>
              </w:rPr>
              <w:t>АНЫҚТАМАЛАР</w:t>
            </w:r>
            <w:r w:rsidR="0042623B">
              <w:rPr>
                <w:rFonts w:ascii="Times New Roman" w:hAnsi="Times New Roman"/>
                <w:b/>
                <w:sz w:val="28"/>
                <w:szCs w:val="28"/>
                <w:lang w:val="kk-KZ"/>
              </w:rPr>
              <w:t>...............................................................................................</w:t>
            </w:r>
          </w:p>
        </w:tc>
        <w:tc>
          <w:tcPr>
            <w:tcW w:w="304" w:type="pct"/>
            <w:vAlign w:val="bottom"/>
          </w:tcPr>
          <w:p w:rsidR="00453D7B" w:rsidRPr="00472A84" w:rsidRDefault="0042623B" w:rsidP="009F3A94">
            <w:pPr>
              <w:spacing w:after="0" w:line="240" w:lineRule="auto"/>
              <w:jc w:val="center"/>
              <w:rPr>
                <w:rFonts w:ascii="Times New Roman" w:hAnsi="Times New Roman"/>
                <w:sz w:val="28"/>
                <w:szCs w:val="28"/>
                <w:lang w:val="kk-KZ"/>
              </w:rPr>
            </w:pPr>
            <w:r w:rsidRPr="00472A84">
              <w:rPr>
                <w:rFonts w:ascii="Times New Roman" w:hAnsi="Times New Roman"/>
                <w:sz w:val="28"/>
                <w:szCs w:val="28"/>
                <w:lang w:val="kk-KZ"/>
              </w:rPr>
              <w:t>4</w:t>
            </w:r>
          </w:p>
        </w:tc>
      </w:tr>
      <w:tr w:rsidR="00453D7B" w:rsidRPr="00AF1D8E" w:rsidTr="00C851B1">
        <w:tc>
          <w:tcPr>
            <w:tcW w:w="4696" w:type="pct"/>
          </w:tcPr>
          <w:p w:rsidR="00453D7B" w:rsidRPr="00AF1D8E" w:rsidRDefault="00453D7B" w:rsidP="00F533A6">
            <w:pPr>
              <w:spacing w:after="0" w:line="240" w:lineRule="auto"/>
              <w:rPr>
                <w:rFonts w:ascii="Times New Roman" w:hAnsi="Times New Roman"/>
                <w:b/>
                <w:sz w:val="28"/>
                <w:szCs w:val="28"/>
                <w:lang w:val="kk-KZ"/>
              </w:rPr>
            </w:pPr>
            <w:r w:rsidRPr="00AF1D8E">
              <w:rPr>
                <w:rFonts w:ascii="Times New Roman" w:hAnsi="Times New Roman"/>
                <w:b/>
                <w:sz w:val="28"/>
                <w:szCs w:val="28"/>
                <w:lang w:val="kk-KZ"/>
              </w:rPr>
              <w:t>БЕЛГІЛЕУЛЕР МЕН ҚЫСҚАРТУЛАР</w:t>
            </w:r>
            <w:r w:rsidR="0042623B">
              <w:rPr>
                <w:rFonts w:ascii="Times New Roman" w:hAnsi="Times New Roman"/>
                <w:b/>
                <w:sz w:val="28"/>
                <w:szCs w:val="28"/>
                <w:lang w:val="kk-KZ"/>
              </w:rPr>
              <w:t>........................................................</w:t>
            </w:r>
          </w:p>
        </w:tc>
        <w:tc>
          <w:tcPr>
            <w:tcW w:w="304" w:type="pct"/>
            <w:vAlign w:val="bottom"/>
          </w:tcPr>
          <w:p w:rsidR="00453D7B" w:rsidRPr="00472A84" w:rsidRDefault="0042623B" w:rsidP="009F3A94">
            <w:pPr>
              <w:spacing w:after="0" w:line="240" w:lineRule="auto"/>
              <w:jc w:val="center"/>
              <w:rPr>
                <w:rFonts w:ascii="Times New Roman" w:hAnsi="Times New Roman"/>
                <w:sz w:val="28"/>
                <w:szCs w:val="28"/>
                <w:lang w:val="kk-KZ"/>
              </w:rPr>
            </w:pPr>
            <w:r w:rsidRPr="00472A84">
              <w:rPr>
                <w:rFonts w:ascii="Times New Roman" w:hAnsi="Times New Roman"/>
                <w:sz w:val="28"/>
                <w:szCs w:val="28"/>
                <w:lang w:val="kk-KZ"/>
              </w:rPr>
              <w:t>5</w:t>
            </w:r>
          </w:p>
        </w:tc>
      </w:tr>
      <w:tr w:rsidR="00453D7B" w:rsidRPr="00AF1D8E" w:rsidTr="00C851B1">
        <w:tc>
          <w:tcPr>
            <w:tcW w:w="4696" w:type="pct"/>
          </w:tcPr>
          <w:p w:rsidR="00453D7B" w:rsidRPr="00E1101D" w:rsidRDefault="00453D7B" w:rsidP="00D21357">
            <w:pPr>
              <w:spacing w:after="0" w:line="240" w:lineRule="auto"/>
              <w:rPr>
                <w:rFonts w:ascii="Times New Roman" w:hAnsi="Times New Roman"/>
                <w:sz w:val="28"/>
                <w:szCs w:val="28"/>
                <w:lang w:val="kk-KZ"/>
              </w:rPr>
            </w:pPr>
            <w:r w:rsidRPr="00AF1D8E">
              <w:rPr>
                <w:rFonts w:ascii="Times New Roman" w:hAnsi="Times New Roman"/>
                <w:b/>
                <w:sz w:val="28"/>
                <w:szCs w:val="28"/>
                <w:lang w:val="kk-KZ"/>
              </w:rPr>
              <w:t>КІРІСПЕ</w:t>
            </w:r>
            <w:r w:rsidRPr="00E1101D">
              <w:rPr>
                <w:rFonts w:ascii="Times New Roman" w:hAnsi="Times New Roman"/>
                <w:b/>
                <w:sz w:val="28"/>
                <w:szCs w:val="28"/>
                <w:lang w:val="kk-KZ"/>
              </w:rPr>
              <w:t>.....</w:t>
            </w:r>
            <w:r w:rsidRPr="00E1101D">
              <w:rPr>
                <w:rFonts w:ascii="Times New Roman" w:hAnsi="Times New Roman"/>
                <w:b/>
                <w:sz w:val="28"/>
                <w:szCs w:val="28"/>
              </w:rPr>
              <w:t>……………………………..………………………………………</w:t>
            </w:r>
            <w:r w:rsidR="00E1101D">
              <w:rPr>
                <w:rFonts w:ascii="Times New Roman" w:hAnsi="Times New Roman"/>
                <w:b/>
                <w:sz w:val="28"/>
                <w:szCs w:val="28"/>
                <w:lang w:val="kk-KZ"/>
              </w:rPr>
              <w:t>.</w:t>
            </w:r>
          </w:p>
        </w:tc>
        <w:tc>
          <w:tcPr>
            <w:tcW w:w="304" w:type="pct"/>
            <w:vAlign w:val="bottom"/>
          </w:tcPr>
          <w:p w:rsidR="00453D7B" w:rsidRPr="00472A84" w:rsidRDefault="0042623B" w:rsidP="009F3A94">
            <w:pPr>
              <w:spacing w:after="0" w:line="240" w:lineRule="auto"/>
              <w:jc w:val="center"/>
              <w:rPr>
                <w:rFonts w:ascii="Times New Roman" w:hAnsi="Times New Roman"/>
                <w:sz w:val="28"/>
                <w:szCs w:val="28"/>
                <w:lang w:val="kk-KZ"/>
              </w:rPr>
            </w:pPr>
            <w:r w:rsidRPr="00472A84">
              <w:rPr>
                <w:rFonts w:ascii="Times New Roman" w:hAnsi="Times New Roman"/>
                <w:sz w:val="28"/>
                <w:szCs w:val="28"/>
                <w:lang w:val="kk-KZ"/>
              </w:rPr>
              <w:t>6</w:t>
            </w:r>
          </w:p>
        </w:tc>
      </w:tr>
      <w:tr w:rsidR="00453D7B" w:rsidRPr="00AF1D8E" w:rsidTr="00C851B1">
        <w:tc>
          <w:tcPr>
            <w:tcW w:w="4696" w:type="pct"/>
          </w:tcPr>
          <w:p w:rsidR="00453D7B" w:rsidRPr="0042623B" w:rsidRDefault="00453D7B" w:rsidP="001167BB">
            <w:pPr>
              <w:spacing w:after="0" w:line="240" w:lineRule="auto"/>
              <w:ind w:right="-55"/>
              <w:rPr>
                <w:rFonts w:ascii="Times New Roman" w:hAnsi="Times New Roman"/>
                <w:sz w:val="28"/>
                <w:szCs w:val="28"/>
                <w:lang w:val="kk-KZ"/>
              </w:rPr>
            </w:pPr>
            <w:r w:rsidRPr="00AF1D8E">
              <w:rPr>
                <w:rFonts w:ascii="Times New Roman" w:hAnsi="Times New Roman"/>
                <w:b/>
                <w:sz w:val="28"/>
                <w:szCs w:val="28"/>
                <w:lang w:val="kk-KZ"/>
              </w:rPr>
              <w:t>1 ӘДЕБИЕТТЕРГЕ ШОЛУ</w:t>
            </w:r>
            <w:r w:rsidRPr="00E1101D">
              <w:rPr>
                <w:rFonts w:ascii="Times New Roman" w:hAnsi="Times New Roman"/>
                <w:b/>
                <w:sz w:val="28"/>
                <w:szCs w:val="28"/>
                <w:lang w:val="en-US"/>
              </w:rPr>
              <w:t>…………………………………………………</w:t>
            </w:r>
            <w:r w:rsidR="0042623B" w:rsidRPr="00E1101D">
              <w:rPr>
                <w:rFonts w:ascii="Times New Roman" w:hAnsi="Times New Roman"/>
                <w:b/>
                <w:sz w:val="28"/>
                <w:szCs w:val="28"/>
                <w:lang w:val="kk-KZ"/>
              </w:rPr>
              <w:t>...</w:t>
            </w:r>
            <w:r w:rsidR="00E1101D">
              <w:rPr>
                <w:rFonts w:ascii="Times New Roman" w:hAnsi="Times New Roman"/>
                <w:b/>
                <w:sz w:val="28"/>
                <w:szCs w:val="28"/>
                <w:lang w:val="kk-KZ"/>
              </w:rPr>
              <w:t>.</w:t>
            </w:r>
          </w:p>
        </w:tc>
        <w:tc>
          <w:tcPr>
            <w:tcW w:w="304" w:type="pct"/>
            <w:vAlign w:val="bottom"/>
          </w:tcPr>
          <w:p w:rsidR="00453D7B" w:rsidRPr="009E26A6" w:rsidRDefault="009E26A6" w:rsidP="009F3A94">
            <w:pPr>
              <w:spacing w:after="0" w:line="240" w:lineRule="auto"/>
              <w:ind w:left="-53"/>
              <w:jc w:val="center"/>
              <w:rPr>
                <w:rFonts w:ascii="Times New Roman" w:hAnsi="Times New Roman"/>
                <w:sz w:val="28"/>
                <w:szCs w:val="28"/>
                <w:lang w:val="kk-KZ"/>
              </w:rPr>
            </w:pPr>
            <w:r w:rsidRPr="009E26A6">
              <w:rPr>
                <w:rFonts w:ascii="Times New Roman" w:hAnsi="Times New Roman"/>
                <w:sz w:val="28"/>
                <w:szCs w:val="28"/>
                <w:lang w:val="kk-KZ"/>
              </w:rPr>
              <w:t>10</w:t>
            </w:r>
          </w:p>
        </w:tc>
      </w:tr>
      <w:tr w:rsidR="00453D7B" w:rsidRPr="00AF1D8E" w:rsidTr="00C851B1">
        <w:tc>
          <w:tcPr>
            <w:tcW w:w="4696" w:type="pct"/>
          </w:tcPr>
          <w:p w:rsidR="00453D7B" w:rsidRPr="0042623B" w:rsidRDefault="00453D7B" w:rsidP="005B56FB">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 xml:space="preserve">1.1 </w:t>
            </w:r>
            <w:r w:rsidR="00074C7E" w:rsidRPr="00074C7E">
              <w:rPr>
                <w:rFonts w:ascii="Times New Roman" w:hAnsi="Times New Roman"/>
                <w:bCs/>
                <w:iCs/>
                <w:color w:val="000000"/>
                <w:sz w:val="28"/>
                <w:szCs w:val="28"/>
                <w:lang w:val="kk-KZ"/>
              </w:rPr>
              <w:t>Шаяндардың таралуы және систематикасы</w:t>
            </w:r>
            <w:r w:rsidR="00074C7E" w:rsidRPr="00AF1D8E">
              <w:rPr>
                <w:rFonts w:ascii="Times New Roman" w:hAnsi="Times New Roman"/>
                <w:sz w:val="28"/>
                <w:szCs w:val="28"/>
                <w:lang w:val="en-US"/>
              </w:rPr>
              <w:t xml:space="preserve"> </w:t>
            </w:r>
            <w:r w:rsidRPr="00AF1D8E">
              <w:rPr>
                <w:rFonts w:ascii="Times New Roman" w:hAnsi="Times New Roman"/>
                <w:sz w:val="28"/>
                <w:szCs w:val="28"/>
                <w:lang w:val="en-US"/>
              </w:rPr>
              <w:t>……………………………</w:t>
            </w:r>
            <w:r w:rsidR="0042623B">
              <w:rPr>
                <w:rFonts w:ascii="Times New Roman" w:hAnsi="Times New Roman"/>
                <w:sz w:val="28"/>
                <w:szCs w:val="28"/>
                <w:lang w:val="kk-KZ"/>
              </w:rPr>
              <w:t>.......</w:t>
            </w:r>
          </w:p>
        </w:tc>
        <w:tc>
          <w:tcPr>
            <w:tcW w:w="304" w:type="pct"/>
            <w:vAlign w:val="bottom"/>
          </w:tcPr>
          <w:p w:rsidR="00453D7B" w:rsidRPr="009E26A6" w:rsidRDefault="009E26A6" w:rsidP="009F3A94">
            <w:pPr>
              <w:spacing w:after="0" w:line="240" w:lineRule="auto"/>
              <w:ind w:left="-53"/>
              <w:jc w:val="center"/>
              <w:rPr>
                <w:rFonts w:ascii="Times New Roman" w:hAnsi="Times New Roman"/>
                <w:sz w:val="28"/>
                <w:szCs w:val="28"/>
                <w:lang w:val="kk-KZ"/>
              </w:rPr>
            </w:pPr>
            <w:r w:rsidRPr="009E26A6">
              <w:rPr>
                <w:rFonts w:ascii="Times New Roman" w:hAnsi="Times New Roman"/>
                <w:sz w:val="28"/>
                <w:szCs w:val="28"/>
                <w:lang w:val="kk-KZ"/>
              </w:rPr>
              <w:t>10</w:t>
            </w:r>
          </w:p>
        </w:tc>
      </w:tr>
      <w:tr w:rsidR="00CF26CA" w:rsidRPr="00AF1D8E" w:rsidTr="00C851B1">
        <w:tc>
          <w:tcPr>
            <w:tcW w:w="4696" w:type="pct"/>
          </w:tcPr>
          <w:p w:rsidR="00CF26CA" w:rsidRPr="00AF1D8E" w:rsidRDefault="00074C7E" w:rsidP="00CF26CA">
            <w:pPr>
              <w:spacing w:after="0" w:line="240" w:lineRule="auto"/>
              <w:ind w:right="-235"/>
              <w:jc w:val="both"/>
              <w:rPr>
                <w:rFonts w:ascii="Times New Roman" w:hAnsi="Times New Roman"/>
                <w:sz w:val="28"/>
                <w:szCs w:val="28"/>
                <w:lang w:val="kk-KZ"/>
              </w:rPr>
            </w:pPr>
            <w:r>
              <w:rPr>
                <w:rFonts w:ascii="Times New Roman" w:hAnsi="Times New Roman"/>
                <w:sz w:val="28"/>
                <w:szCs w:val="28"/>
                <w:lang w:val="kk-KZ"/>
              </w:rPr>
              <w:t>1.2</w:t>
            </w:r>
            <w:r w:rsidR="00CF26CA" w:rsidRPr="00AF1D8E">
              <w:rPr>
                <w:rFonts w:ascii="Times New Roman" w:hAnsi="Times New Roman"/>
                <w:sz w:val="28"/>
                <w:szCs w:val="28"/>
                <w:lang w:val="kk-KZ"/>
              </w:rPr>
              <w:t xml:space="preserve"> Өзен шаянының қысқаша сипаттамасы..........................................................</w:t>
            </w:r>
          </w:p>
        </w:tc>
        <w:tc>
          <w:tcPr>
            <w:tcW w:w="304" w:type="pct"/>
            <w:vAlign w:val="center"/>
          </w:tcPr>
          <w:p w:rsidR="00CF26CA" w:rsidRPr="009E26A6" w:rsidRDefault="009E26A6" w:rsidP="009F3A94">
            <w:pPr>
              <w:spacing w:after="0" w:line="240" w:lineRule="auto"/>
              <w:ind w:left="-53"/>
              <w:jc w:val="center"/>
              <w:rPr>
                <w:rFonts w:ascii="Times New Roman" w:hAnsi="Times New Roman"/>
                <w:sz w:val="28"/>
                <w:szCs w:val="28"/>
                <w:lang w:val="kk-KZ"/>
              </w:rPr>
            </w:pPr>
            <w:r w:rsidRPr="009E26A6">
              <w:rPr>
                <w:rFonts w:ascii="Times New Roman" w:hAnsi="Times New Roman"/>
                <w:sz w:val="28"/>
                <w:szCs w:val="28"/>
                <w:lang w:val="kk-KZ"/>
              </w:rPr>
              <w:t>1</w:t>
            </w:r>
            <w:r w:rsidR="00FE5CC0">
              <w:rPr>
                <w:rFonts w:ascii="Times New Roman" w:hAnsi="Times New Roman"/>
                <w:sz w:val="28"/>
                <w:szCs w:val="28"/>
                <w:lang w:val="kk-KZ"/>
              </w:rPr>
              <w:t>8</w:t>
            </w:r>
          </w:p>
        </w:tc>
      </w:tr>
      <w:tr w:rsidR="00453D7B" w:rsidRPr="00AF1D8E" w:rsidTr="00C851B1">
        <w:tc>
          <w:tcPr>
            <w:tcW w:w="4696" w:type="pct"/>
          </w:tcPr>
          <w:p w:rsidR="00453D7B" w:rsidRPr="0042623B" w:rsidRDefault="00453D7B" w:rsidP="00CF26CA">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1.</w:t>
            </w:r>
            <w:r w:rsidR="00CF26CA" w:rsidRPr="00AF1D8E">
              <w:rPr>
                <w:rFonts w:ascii="Times New Roman" w:hAnsi="Times New Roman"/>
                <w:sz w:val="28"/>
                <w:szCs w:val="28"/>
                <w:lang w:val="kk-KZ"/>
              </w:rPr>
              <w:t>3</w:t>
            </w:r>
            <w:r w:rsidRPr="00AF1D8E">
              <w:rPr>
                <w:rFonts w:ascii="Times New Roman" w:hAnsi="Times New Roman"/>
                <w:sz w:val="28"/>
                <w:szCs w:val="28"/>
                <w:lang w:val="kk-KZ"/>
              </w:rPr>
              <w:t xml:space="preserve"> Өзен шаяндарын пайдалану</w:t>
            </w:r>
            <w:r w:rsidRPr="00AF1D8E">
              <w:rPr>
                <w:rFonts w:ascii="Times New Roman" w:hAnsi="Times New Roman"/>
                <w:sz w:val="28"/>
                <w:szCs w:val="28"/>
                <w:lang w:val="en-US"/>
              </w:rPr>
              <w:t>…………………………………………………</w:t>
            </w:r>
            <w:r w:rsidR="0042623B">
              <w:rPr>
                <w:rFonts w:ascii="Times New Roman" w:hAnsi="Times New Roman"/>
                <w:sz w:val="28"/>
                <w:szCs w:val="28"/>
                <w:lang w:val="kk-KZ"/>
              </w:rPr>
              <w:t>..</w:t>
            </w:r>
          </w:p>
        </w:tc>
        <w:tc>
          <w:tcPr>
            <w:tcW w:w="304" w:type="pct"/>
            <w:vAlign w:val="bottom"/>
          </w:tcPr>
          <w:p w:rsidR="00453D7B" w:rsidRPr="009E26A6" w:rsidRDefault="00FE5CC0" w:rsidP="00A509A5">
            <w:pPr>
              <w:spacing w:after="0" w:line="240" w:lineRule="auto"/>
              <w:ind w:left="-53"/>
              <w:jc w:val="center"/>
              <w:rPr>
                <w:rFonts w:ascii="Times New Roman" w:hAnsi="Times New Roman"/>
                <w:sz w:val="28"/>
                <w:szCs w:val="28"/>
                <w:lang w:val="kk-KZ"/>
              </w:rPr>
            </w:pPr>
            <w:r>
              <w:rPr>
                <w:rFonts w:ascii="Times New Roman" w:hAnsi="Times New Roman"/>
                <w:sz w:val="28"/>
                <w:szCs w:val="28"/>
                <w:lang w:val="kk-KZ"/>
              </w:rPr>
              <w:t>2</w:t>
            </w:r>
            <w:r w:rsidR="00A509A5">
              <w:rPr>
                <w:rFonts w:ascii="Times New Roman" w:hAnsi="Times New Roman"/>
                <w:sz w:val="28"/>
                <w:szCs w:val="28"/>
                <w:lang w:val="kk-KZ"/>
              </w:rPr>
              <w:t>0</w:t>
            </w:r>
          </w:p>
        </w:tc>
      </w:tr>
      <w:tr w:rsidR="00453D7B" w:rsidRPr="00AF1D8E" w:rsidTr="00C851B1">
        <w:tc>
          <w:tcPr>
            <w:tcW w:w="4696" w:type="pct"/>
          </w:tcPr>
          <w:p w:rsidR="00453D7B" w:rsidRPr="0042623B" w:rsidRDefault="00453D7B" w:rsidP="00CF26CA">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1.</w:t>
            </w:r>
            <w:r w:rsidR="00CF26CA" w:rsidRPr="00AF1D8E">
              <w:rPr>
                <w:rFonts w:ascii="Times New Roman" w:hAnsi="Times New Roman"/>
                <w:sz w:val="28"/>
                <w:szCs w:val="28"/>
                <w:lang w:val="kk-KZ"/>
              </w:rPr>
              <w:t>4</w:t>
            </w:r>
            <w:r w:rsidRPr="00AF1D8E">
              <w:rPr>
                <w:rFonts w:ascii="Times New Roman" w:hAnsi="Times New Roman"/>
                <w:sz w:val="28"/>
                <w:szCs w:val="28"/>
                <w:lang w:val="kk-KZ"/>
              </w:rPr>
              <w:t xml:space="preserve"> Өзен шаяндарын өсіру</w:t>
            </w:r>
            <w:r w:rsidR="00AF1D8E">
              <w:rPr>
                <w:rFonts w:ascii="Times New Roman" w:hAnsi="Times New Roman"/>
                <w:sz w:val="28"/>
                <w:szCs w:val="28"/>
              </w:rPr>
              <w:t>………………………………………………………</w:t>
            </w:r>
            <w:r w:rsidR="0042623B">
              <w:rPr>
                <w:rFonts w:ascii="Times New Roman" w:hAnsi="Times New Roman"/>
                <w:sz w:val="28"/>
                <w:szCs w:val="28"/>
                <w:lang w:val="kk-KZ"/>
              </w:rPr>
              <w:t>..</w:t>
            </w:r>
          </w:p>
        </w:tc>
        <w:tc>
          <w:tcPr>
            <w:tcW w:w="304" w:type="pct"/>
            <w:vAlign w:val="bottom"/>
          </w:tcPr>
          <w:p w:rsidR="00453D7B" w:rsidRPr="009E26A6" w:rsidRDefault="009E26A6" w:rsidP="009F3A94">
            <w:pPr>
              <w:spacing w:after="0" w:line="240" w:lineRule="auto"/>
              <w:ind w:left="-53"/>
              <w:jc w:val="center"/>
              <w:rPr>
                <w:rFonts w:ascii="Times New Roman" w:hAnsi="Times New Roman"/>
                <w:sz w:val="28"/>
                <w:szCs w:val="28"/>
                <w:lang w:val="kk-KZ"/>
              </w:rPr>
            </w:pPr>
            <w:r w:rsidRPr="009E26A6">
              <w:rPr>
                <w:rFonts w:ascii="Times New Roman" w:hAnsi="Times New Roman"/>
                <w:sz w:val="28"/>
                <w:szCs w:val="28"/>
                <w:lang w:val="kk-KZ"/>
              </w:rPr>
              <w:t>2</w:t>
            </w:r>
            <w:r w:rsidR="00FE5CC0">
              <w:rPr>
                <w:rFonts w:ascii="Times New Roman" w:hAnsi="Times New Roman"/>
                <w:sz w:val="28"/>
                <w:szCs w:val="28"/>
                <w:lang w:val="kk-KZ"/>
              </w:rPr>
              <w:t>5</w:t>
            </w:r>
          </w:p>
        </w:tc>
      </w:tr>
      <w:tr w:rsidR="00453D7B" w:rsidRPr="00AF1D8E" w:rsidTr="00C851B1">
        <w:tc>
          <w:tcPr>
            <w:tcW w:w="4696" w:type="pct"/>
          </w:tcPr>
          <w:p w:rsidR="00453D7B" w:rsidRPr="00AF1D8E" w:rsidRDefault="00453D7B" w:rsidP="00AF1D8E">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1.</w:t>
            </w:r>
            <w:r w:rsidR="009C063F" w:rsidRPr="00AF1D8E">
              <w:rPr>
                <w:rFonts w:ascii="Times New Roman" w:hAnsi="Times New Roman"/>
                <w:sz w:val="28"/>
                <w:szCs w:val="28"/>
                <w:lang w:val="kk-KZ"/>
              </w:rPr>
              <w:t>5</w:t>
            </w:r>
            <w:r w:rsidRPr="00AF1D8E">
              <w:rPr>
                <w:rFonts w:ascii="Times New Roman" w:hAnsi="Times New Roman"/>
                <w:sz w:val="28"/>
                <w:szCs w:val="28"/>
                <w:lang w:val="kk-KZ"/>
              </w:rPr>
              <w:t xml:space="preserve"> </w:t>
            </w:r>
            <w:r w:rsidRPr="00AF1D8E">
              <w:rPr>
                <w:rFonts w:ascii="Times New Roman" w:hAnsi="Times New Roman"/>
                <w:bCs/>
                <w:color w:val="000000"/>
                <w:sz w:val="28"/>
                <w:szCs w:val="28"/>
                <w:lang w:val="kk-KZ"/>
              </w:rPr>
              <w:t>Өзен шаянының ветеринариялық-санитарлық сараптамасының ерекшеліктері</w:t>
            </w:r>
            <w:r w:rsidR="0042623B">
              <w:rPr>
                <w:rFonts w:ascii="Times New Roman" w:hAnsi="Times New Roman"/>
                <w:bCs/>
                <w:color w:val="000000"/>
                <w:sz w:val="28"/>
                <w:szCs w:val="28"/>
                <w:lang w:val="kk-KZ"/>
              </w:rPr>
              <w:t>..........................................................................................................</w:t>
            </w:r>
          </w:p>
        </w:tc>
        <w:tc>
          <w:tcPr>
            <w:tcW w:w="304" w:type="pct"/>
            <w:vAlign w:val="bottom"/>
          </w:tcPr>
          <w:p w:rsidR="00453D7B" w:rsidRPr="009E26A6" w:rsidRDefault="009E26A6" w:rsidP="009F3A94">
            <w:pPr>
              <w:spacing w:after="0" w:line="240" w:lineRule="auto"/>
              <w:ind w:left="-57"/>
              <w:jc w:val="center"/>
              <w:rPr>
                <w:rFonts w:ascii="Times New Roman" w:hAnsi="Times New Roman"/>
                <w:sz w:val="28"/>
                <w:szCs w:val="28"/>
                <w:lang w:val="kk-KZ"/>
              </w:rPr>
            </w:pPr>
            <w:r w:rsidRPr="009E26A6">
              <w:rPr>
                <w:rFonts w:ascii="Times New Roman" w:hAnsi="Times New Roman"/>
                <w:sz w:val="28"/>
                <w:szCs w:val="28"/>
                <w:lang w:val="kk-KZ"/>
              </w:rPr>
              <w:t>3</w:t>
            </w:r>
            <w:r w:rsidR="00FE5CC0">
              <w:rPr>
                <w:rFonts w:ascii="Times New Roman" w:hAnsi="Times New Roman"/>
                <w:sz w:val="28"/>
                <w:szCs w:val="28"/>
                <w:lang w:val="kk-KZ"/>
              </w:rPr>
              <w:t>6</w:t>
            </w:r>
          </w:p>
        </w:tc>
      </w:tr>
      <w:tr w:rsidR="00453D7B" w:rsidRPr="00AF1D8E" w:rsidTr="00C851B1">
        <w:tc>
          <w:tcPr>
            <w:tcW w:w="4696" w:type="pct"/>
          </w:tcPr>
          <w:p w:rsidR="00453D7B" w:rsidRPr="002906AD" w:rsidRDefault="00453D7B" w:rsidP="001167BB">
            <w:pPr>
              <w:spacing w:after="0" w:line="240" w:lineRule="auto"/>
              <w:ind w:right="-235"/>
              <w:jc w:val="both"/>
              <w:rPr>
                <w:rFonts w:ascii="Times New Roman" w:hAnsi="Times New Roman"/>
                <w:sz w:val="28"/>
                <w:szCs w:val="28"/>
                <w:lang w:val="kk-KZ"/>
              </w:rPr>
            </w:pPr>
            <w:r w:rsidRPr="00AF1D8E">
              <w:rPr>
                <w:rFonts w:ascii="Times New Roman" w:hAnsi="Times New Roman"/>
                <w:b/>
                <w:sz w:val="28"/>
                <w:szCs w:val="28"/>
                <w:lang w:val="kk-KZ"/>
              </w:rPr>
              <w:t>2 ӨЗІНДІК ЗЕРТТЕУЛЕР</w:t>
            </w:r>
            <w:r w:rsidRPr="00E1101D">
              <w:rPr>
                <w:rFonts w:ascii="Times New Roman" w:hAnsi="Times New Roman"/>
                <w:b/>
                <w:sz w:val="28"/>
                <w:szCs w:val="28"/>
                <w:lang w:val="en-US"/>
              </w:rPr>
              <w:t>……………………………………………………</w:t>
            </w:r>
            <w:r w:rsidR="002906AD" w:rsidRPr="00E1101D">
              <w:rPr>
                <w:rFonts w:ascii="Times New Roman" w:hAnsi="Times New Roman"/>
                <w:b/>
                <w:sz w:val="28"/>
                <w:szCs w:val="28"/>
                <w:lang w:val="kk-KZ"/>
              </w:rPr>
              <w:t>....</w:t>
            </w:r>
          </w:p>
        </w:tc>
        <w:tc>
          <w:tcPr>
            <w:tcW w:w="304" w:type="pct"/>
            <w:vAlign w:val="bottom"/>
          </w:tcPr>
          <w:p w:rsidR="00453D7B" w:rsidRPr="009E26A6" w:rsidRDefault="009E26A6" w:rsidP="009F3A94">
            <w:pPr>
              <w:spacing w:after="0" w:line="240" w:lineRule="auto"/>
              <w:ind w:left="-80"/>
              <w:jc w:val="center"/>
              <w:rPr>
                <w:rFonts w:ascii="Times New Roman" w:hAnsi="Times New Roman"/>
                <w:sz w:val="28"/>
                <w:szCs w:val="28"/>
                <w:lang w:val="kk-KZ"/>
              </w:rPr>
            </w:pPr>
            <w:r w:rsidRPr="009E26A6">
              <w:rPr>
                <w:rFonts w:ascii="Times New Roman" w:hAnsi="Times New Roman"/>
                <w:sz w:val="28"/>
                <w:szCs w:val="28"/>
                <w:lang w:val="kk-KZ"/>
              </w:rPr>
              <w:t>38</w:t>
            </w:r>
          </w:p>
        </w:tc>
      </w:tr>
      <w:tr w:rsidR="00453D7B" w:rsidRPr="00AF1D8E" w:rsidTr="00C851B1">
        <w:tc>
          <w:tcPr>
            <w:tcW w:w="4696" w:type="pct"/>
          </w:tcPr>
          <w:p w:rsidR="00453D7B" w:rsidRPr="002906AD" w:rsidRDefault="00453D7B" w:rsidP="002906AD">
            <w:pPr>
              <w:spacing w:after="0" w:line="240" w:lineRule="auto"/>
              <w:ind w:right="-235"/>
              <w:jc w:val="both"/>
              <w:rPr>
                <w:rFonts w:ascii="Times New Roman" w:hAnsi="Times New Roman"/>
                <w:sz w:val="28"/>
                <w:szCs w:val="28"/>
                <w:lang w:val="kk-KZ"/>
              </w:rPr>
            </w:pPr>
            <w:r w:rsidRPr="00AF1D8E">
              <w:rPr>
                <w:rFonts w:ascii="Times New Roman" w:hAnsi="Times New Roman"/>
                <w:sz w:val="28"/>
                <w:szCs w:val="28"/>
                <w:lang w:val="kk-KZ"/>
              </w:rPr>
              <w:t xml:space="preserve">2.1 Зерттеу </w:t>
            </w:r>
            <w:r w:rsidR="002906AD">
              <w:rPr>
                <w:rFonts w:ascii="Times New Roman" w:hAnsi="Times New Roman"/>
                <w:sz w:val="28"/>
                <w:szCs w:val="28"/>
                <w:lang w:val="kk-KZ"/>
              </w:rPr>
              <w:t>нысандары</w:t>
            </w:r>
            <w:r w:rsidR="00F12C87" w:rsidRPr="00AF1D8E">
              <w:rPr>
                <w:rFonts w:ascii="Times New Roman" w:hAnsi="Times New Roman"/>
                <w:sz w:val="28"/>
                <w:szCs w:val="28"/>
                <w:lang w:val="kk-KZ"/>
              </w:rPr>
              <w:t xml:space="preserve"> мен </w:t>
            </w:r>
            <w:r w:rsidRPr="00AF1D8E">
              <w:rPr>
                <w:rFonts w:ascii="Times New Roman" w:hAnsi="Times New Roman"/>
                <w:sz w:val="28"/>
                <w:szCs w:val="28"/>
                <w:lang w:val="kk-KZ"/>
              </w:rPr>
              <w:t xml:space="preserve">әдістері </w:t>
            </w:r>
            <w:r w:rsidRPr="00AF1D8E">
              <w:rPr>
                <w:rFonts w:ascii="Times New Roman" w:hAnsi="Times New Roman"/>
                <w:sz w:val="28"/>
                <w:szCs w:val="28"/>
                <w:lang w:val="en-US"/>
              </w:rPr>
              <w:t>…………………………………………</w:t>
            </w:r>
            <w:r w:rsidR="002906AD">
              <w:rPr>
                <w:rFonts w:ascii="Times New Roman" w:hAnsi="Times New Roman"/>
                <w:sz w:val="28"/>
                <w:szCs w:val="28"/>
                <w:lang w:val="kk-KZ"/>
              </w:rPr>
              <w:t>......</w:t>
            </w:r>
          </w:p>
        </w:tc>
        <w:tc>
          <w:tcPr>
            <w:tcW w:w="304" w:type="pct"/>
            <w:vAlign w:val="bottom"/>
          </w:tcPr>
          <w:p w:rsidR="00453D7B" w:rsidRPr="009E26A6" w:rsidRDefault="009E26A6" w:rsidP="009F3A94">
            <w:pPr>
              <w:spacing w:after="0" w:line="240" w:lineRule="auto"/>
              <w:ind w:left="-80"/>
              <w:jc w:val="center"/>
              <w:rPr>
                <w:rFonts w:ascii="Times New Roman" w:hAnsi="Times New Roman"/>
                <w:sz w:val="28"/>
                <w:szCs w:val="28"/>
                <w:lang w:val="kk-KZ"/>
              </w:rPr>
            </w:pPr>
            <w:r w:rsidRPr="009E26A6">
              <w:rPr>
                <w:rFonts w:ascii="Times New Roman" w:hAnsi="Times New Roman"/>
                <w:sz w:val="28"/>
                <w:szCs w:val="28"/>
                <w:lang w:val="kk-KZ"/>
              </w:rPr>
              <w:t>38</w:t>
            </w:r>
          </w:p>
        </w:tc>
      </w:tr>
      <w:tr w:rsidR="00F80BCE" w:rsidRPr="00AF1D8E" w:rsidTr="00C851B1">
        <w:tc>
          <w:tcPr>
            <w:tcW w:w="4696" w:type="pct"/>
          </w:tcPr>
          <w:p w:rsidR="00F80BCE" w:rsidRPr="00AF1D8E" w:rsidRDefault="00F80BCE" w:rsidP="001167BB">
            <w:pPr>
              <w:spacing w:after="0" w:line="240" w:lineRule="auto"/>
              <w:ind w:right="-235"/>
              <w:jc w:val="both"/>
              <w:rPr>
                <w:rFonts w:ascii="Times New Roman" w:hAnsi="Times New Roman"/>
                <w:b/>
                <w:sz w:val="28"/>
                <w:szCs w:val="28"/>
                <w:lang w:val="kk-KZ"/>
              </w:rPr>
            </w:pPr>
            <w:r w:rsidRPr="00AF1D8E">
              <w:rPr>
                <w:rFonts w:ascii="Times New Roman" w:hAnsi="Times New Roman"/>
                <w:b/>
                <w:sz w:val="28"/>
                <w:szCs w:val="28"/>
                <w:lang w:val="kk-KZ"/>
              </w:rPr>
              <w:t>3 ЗЕРТТЕУ НӘТИЖЕЛЕРІ</w:t>
            </w:r>
            <w:r w:rsidR="002906AD">
              <w:rPr>
                <w:rFonts w:ascii="Times New Roman" w:hAnsi="Times New Roman"/>
                <w:b/>
                <w:sz w:val="28"/>
                <w:szCs w:val="28"/>
                <w:lang w:val="kk-KZ"/>
              </w:rPr>
              <w:t>................................................................................</w:t>
            </w:r>
          </w:p>
        </w:tc>
        <w:tc>
          <w:tcPr>
            <w:tcW w:w="304" w:type="pct"/>
            <w:vAlign w:val="bottom"/>
          </w:tcPr>
          <w:p w:rsidR="00F80BCE" w:rsidRPr="009E26A6" w:rsidRDefault="009E26A6" w:rsidP="009F3A94">
            <w:pPr>
              <w:spacing w:after="0" w:line="240" w:lineRule="auto"/>
              <w:ind w:left="-80"/>
              <w:jc w:val="center"/>
              <w:rPr>
                <w:rFonts w:ascii="Times New Roman" w:hAnsi="Times New Roman"/>
                <w:sz w:val="28"/>
                <w:szCs w:val="28"/>
                <w:lang w:val="kk-KZ"/>
              </w:rPr>
            </w:pPr>
            <w:r w:rsidRPr="009E26A6">
              <w:rPr>
                <w:rFonts w:ascii="Times New Roman" w:hAnsi="Times New Roman"/>
                <w:sz w:val="28"/>
                <w:szCs w:val="28"/>
                <w:lang w:val="kk-KZ"/>
              </w:rPr>
              <w:t>45</w:t>
            </w:r>
          </w:p>
        </w:tc>
      </w:tr>
      <w:tr w:rsidR="00053BD8" w:rsidRPr="00AF1D8E" w:rsidTr="00C851B1">
        <w:tc>
          <w:tcPr>
            <w:tcW w:w="4696" w:type="pct"/>
          </w:tcPr>
          <w:p w:rsidR="00053BD8" w:rsidRPr="00AF1D8E" w:rsidRDefault="00F80BCE" w:rsidP="009B2826">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053BD8" w:rsidRPr="00AF1D8E">
              <w:rPr>
                <w:rFonts w:ascii="Times New Roman" w:hAnsi="Times New Roman"/>
                <w:sz w:val="28"/>
                <w:szCs w:val="28"/>
                <w:lang w:val="kk-KZ"/>
              </w:rPr>
              <w:t>.</w:t>
            </w:r>
            <w:r w:rsidRPr="00AF1D8E">
              <w:rPr>
                <w:rFonts w:ascii="Times New Roman" w:hAnsi="Times New Roman"/>
                <w:sz w:val="28"/>
                <w:szCs w:val="28"/>
                <w:lang w:val="kk-KZ"/>
              </w:rPr>
              <w:t>1</w:t>
            </w:r>
            <w:r w:rsidR="00053BD8" w:rsidRPr="00AF1D8E">
              <w:rPr>
                <w:rFonts w:ascii="Times New Roman" w:hAnsi="Times New Roman"/>
                <w:sz w:val="28"/>
                <w:szCs w:val="28"/>
                <w:lang w:val="kk-KZ"/>
              </w:rPr>
              <w:t xml:space="preserve"> Өзен шаяндарының</w:t>
            </w:r>
            <w:r w:rsidR="00053BD8" w:rsidRPr="00AF1D8E">
              <w:rPr>
                <w:rFonts w:ascii="Times New Roman" w:hAnsi="Times New Roman"/>
                <w:sz w:val="28"/>
                <w:szCs w:val="28"/>
              </w:rPr>
              <w:t xml:space="preserve"> </w:t>
            </w:r>
            <w:r w:rsidR="00053BD8" w:rsidRPr="00AF1D8E">
              <w:rPr>
                <w:rFonts w:ascii="Times New Roman" w:hAnsi="Times New Roman"/>
                <w:sz w:val="28"/>
                <w:szCs w:val="28"/>
                <w:lang w:val="kk-KZ"/>
              </w:rPr>
              <w:t xml:space="preserve">тіршілік ету ортасының </w:t>
            </w:r>
            <w:r w:rsidR="009B2826">
              <w:rPr>
                <w:rFonts w:ascii="Times New Roman" w:hAnsi="Times New Roman"/>
                <w:sz w:val="28"/>
                <w:szCs w:val="28"/>
                <w:lang w:val="kk-KZ"/>
              </w:rPr>
              <w:t>гидрохимиялық</w:t>
            </w:r>
            <w:r w:rsidR="00053BD8" w:rsidRPr="00AF1D8E">
              <w:rPr>
                <w:rFonts w:ascii="Times New Roman" w:hAnsi="Times New Roman"/>
                <w:sz w:val="28"/>
                <w:szCs w:val="28"/>
                <w:lang w:val="kk-KZ"/>
              </w:rPr>
              <w:t xml:space="preserve"> көрсеткіштері</w:t>
            </w:r>
            <w:r w:rsidR="0042623B">
              <w:rPr>
                <w:rFonts w:ascii="Times New Roman" w:hAnsi="Times New Roman"/>
                <w:sz w:val="28"/>
                <w:szCs w:val="28"/>
                <w:lang w:val="kk-KZ"/>
              </w:rPr>
              <w:t>.........................................................................................................</w:t>
            </w:r>
          </w:p>
        </w:tc>
        <w:tc>
          <w:tcPr>
            <w:tcW w:w="304" w:type="pct"/>
            <w:vAlign w:val="bottom"/>
          </w:tcPr>
          <w:p w:rsidR="00053BD8" w:rsidRPr="008614C2" w:rsidRDefault="009E26A6" w:rsidP="009F3A94">
            <w:pPr>
              <w:spacing w:after="0" w:line="240" w:lineRule="auto"/>
              <w:ind w:left="-80"/>
              <w:jc w:val="center"/>
              <w:rPr>
                <w:rFonts w:ascii="Times New Roman" w:hAnsi="Times New Roman"/>
                <w:sz w:val="28"/>
                <w:szCs w:val="28"/>
                <w:highlight w:val="yellow"/>
                <w:lang w:val="kk-KZ"/>
              </w:rPr>
            </w:pPr>
            <w:r w:rsidRPr="009E26A6">
              <w:rPr>
                <w:rFonts w:ascii="Times New Roman" w:hAnsi="Times New Roman"/>
                <w:sz w:val="28"/>
                <w:szCs w:val="28"/>
                <w:lang w:val="kk-KZ"/>
              </w:rPr>
              <w:t>45</w:t>
            </w:r>
          </w:p>
        </w:tc>
      </w:tr>
      <w:tr w:rsidR="00053BD8" w:rsidRPr="00AF1D8E" w:rsidTr="00C851B1">
        <w:tc>
          <w:tcPr>
            <w:tcW w:w="4696" w:type="pct"/>
          </w:tcPr>
          <w:p w:rsidR="00053BD8" w:rsidRPr="00AF1D8E" w:rsidRDefault="009F45CA" w:rsidP="009B2826">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053BD8" w:rsidRPr="00AF1D8E">
              <w:rPr>
                <w:rFonts w:ascii="Times New Roman" w:hAnsi="Times New Roman"/>
                <w:sz w:val="28"/>
                <w:szCs w:val="28"/>
                <w:lang w:val="kk-KZ"/>
              </w:rPr>
              <w:t>.</w:t>
            </w:r>
            <w:r w:rsidRPr="00AF1D8E">
              <w:rPr>
                <w:rFonts w:ascii="Times New Roman" w:hAnsi="Times New Roman"/>
                <w:sz w:val="28"/>
                <w:szCs w:val="28"/>
                <w:lang w:val="kk-KZ"/>
              </w:rPr>
              <w:t>2</w:t>
            </w:r>
            <w:r w:rsidR="00053BD8" w:rsidRPr="00AF1D8E">
              <w:rPr>
                <w:rFonts w:ascii="Times New Roman" w:hAnsi="Times New Roman"/>
                <w:sz w:val="28"/>
                <w:szCs w:val="28"/>
                <w:lang w:val="kk-KZ"/>
              </w:rPr>
              <w:t xml:space="preserve"> </w:t>
            </w:r>
            <w:r w:rsidR="00401137" w:rsidRPr="00401137">
              <w:rPr>
                <w:rFonts w:ascii="Times New Roman" w:hAnsi="Times New Roman"/>
                <w:sz w:val="28"/>
                <w:szCs w:val="28"/>
                <w:lang w:val="kk-KZ"/>
              </w:rPr>
              <w:t>Жергілікті маңызы бар суайдындарда мекендейтін шаяндардың морфометриялық көрсеткіштерін бағалау</w:t>
            </w:r>
            <w:r w:rsidR="00AE326C">
              <w:rPr>
                <w:rFonts w:ascii="Times New Roman" w:hAnsi="Times New Roman"/>
                <w:sz w:val="28"/>
                <w:szCs w:val="28"/>
                <w:lang w:val="kk-KZ"/>
              </w:rPr>
              <w:t>................................</w:t>
            </w:r>
            <w:r w:rsidR="009B2826">
              <w:rPr>
                <w:rFonts w:ascii="Times New Roman" w:hAnsi="Times New Roman"/>
                <w:sz w:val="28"/>
                <w:szCs w:val="28"/>
                <w:lang w:val="kk-KZ"/>
              </w:rPr>
              <w:t>..........................</w:t>
            </w:r>
          </w:p>
        </w:tc>
        <w:tc>
          <w:tcPr>
            <w:tcW w:w="304" w:type="pct"/>
            <w:vAlign w:val="bottom"/>
          </w:tcPr>
          <w:p w:rsidR="00053BD8" w:rsidRPr="009E26A6" w:rsidRDefault="00FE5CC0" w:rsidP="009F3A94">
            <w:pPr>
              <w:spacing w:after="0" w:line="240" w:lineRule="auto"/>
              <w:ind w:left="-80"/>
              <w:jc w:val="center"/>
              <w:rPr>
                <w:rFonts w:ascii="Times New Roman" w:hAnsi="Times New Roman"/>
                <w:sz w:val="28"/>
                <w:szCs w:val="28"/>
                <w:lang w:val="kk-KZ"/>
              </w:rPr>
            </w:pPr>
            <w:r>
              <w:rPr>
                <w:rFonts w:ascii="Times New Roman" w:hAnsi="Times New Roman"/>
                <w:sz w:val="28"/>
                <w:szCs w:val="28"/>
                <w:lang w:val="kk-KZ"/>
              </w:rPr>
              <w:t>59</w:t>
            </w:r>
          </w:p>
        </w:tc>
      </w:tr>
      <w:tr w:rsidR="00053BD8" w:rsidRPr="00AF1D8E" w:rsidTr="00C851B1">
        <w:tc>
          <w:tcPr>
            <w:tcW w:w="4696" w:type="pct"/>
          </w:tcPr>
          <w:p w:rsidR="00053BD8" w:rsidRPr="00AF1D8E" w:rsidRDefault="009F45CA" w:rsidP="009F45CA">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053BD8" w:rsidRPr="00AF1D8E">
              <w:rPr>
                <w:rFonts w:ascii="Times New Roman" w:hAnsi="Times New Roman"/>
                <w:sz w:val="28"/>
                <w:szCs w:val="28"/>
                <w:lang w:val="kk-KZ"/>
              </w:rPr>
              <w:t>.</w:t>
            </w:r>
            <w:r w:rsidRPr="00AF1D8E">
              <w:rPr>
                <w:rFonts w:ascii="Times New Roman" w:hAnsi="Times New Roman"/>
                <w:sz w:val="28"/>
                <w:szCs w:val="28"/>
                <w:lang w:val="kk-KZ"/>
              </w:rPr>
              <w:t>3</w:t>
            </w:r>
            <w:r w:rsidR="00053BD8" w:rsidRPr="00AF1D8E">
              <w:rPr>
                <w:rFonts w:ascii="Times New Roman" w:hAnsi="Times New Roman"/>
                <w:sz w:val="28"/>
                <w:szCs w:val="28"/>
                <w:lang w:val="kk-KZ"/>
              </w:rPr>
              <w:t xml:space="preserve"> Өзен шаяндарының</w:t>
            </w:r>
            <w:r w:rsidR="00053BD8" w:rsidRPr="00AF1D8E">
              <w:rPr>
                <w:rFonts w:ascii="Times New Roman" w:hAnsi="Times New Roman"/>
                <w:sz w:val="28"/>
                <w:szCs w:val="28"/>
              </w:rPr>
              <w:t xml:space="preserve"> </w:t>
            </w:r>
            <w:r w:rsidR="00053BD8" w:rsidRPr="00AF1D8E">
              <w:rPr>
                <w:rFonts w:ascii="Times New Roman" w:hAnsi="Times New Roman"/>
                <w:sz w:val="28"/>
                <w:szCs w:val="28"/>
                <w:lang w:val="kk-KZ"/>
              </w:rPr>
              <w:t>етін ветеринарлық-санитарлық сараптау</w:t>
            </w:r>
            <w:r w:rsidR="00AF1D8E">
              <w:rPr>
                <w:rFonts w:ascii="Times New Roman" w:hAnsi="Times New Roman"/>
                <w:sz w:val="28"/>
                <w:szCs w:val="28"/>
                <w:lang w:val="kk-KZ"/>
              </w:rPr>
              <w:t>……………</w:t>
            </w:r>
          </w:p>
        </w:tc>
        <w:tc>
          <w:tcPr>
            <w:tcW w:w="304" w:type="pct"/>
            <w:vAlign w:val="bottom"/>
          </w:tcPr>
          <w:p w:rsidR="00053BD8" w:rsidRPr="009E26A6" w:rsidRDefault="009E26A6" w:rsidP="009F3A94">
            <w:pPr>
              <w:spacing w:after="0" w:line="240" w:lineRule="auto"/>
              <w:ind w:left="-80"/>
              <w:jc w:val="center"/>
              <w:rPr>
                <w:rFonts w:ascii="Times New Roman" w:hAnsi="Times New Roman"/>
                <w:sz w:val="28"/>
                <w:szCs w:val="28"/>
                <w:lang w:val="kk-KZ"/>
              </w:rPr>
            </w:pPr>
            <w:r w:rsidRPr="009E26A6">
              <w:rPr>
                <w:rFonts w:ascii="Times New Roman" w:hAnsi="Times New Roman"/>
                <w:sz w:val="28"/>
                <w:szCs w:val="28"/>
                <w:lang w:val="kk-KZ"/>
              </w:rPr>
              <w:t>6</w:t>
            </w:r>
            <w:r w:rsidR="00D17B92">
              <w:rPr>
                <w:rFonts w:ascii="Times New Roman" w:hAnsi="Times New Roman"/>
                <w:sz w:val="28"/>
                <w:szCs w:val="28"/>
                <w:lang w:val="kk-KZ"/>
              </w:rPr>
              <w:t>8</w:t>
            </w:r>
          </w:p>
        </w:tc>
      </w:tr>
      <w:tr w:rsidR="00053BD8" w:rsidRPr="00AF1D8E" w:rsidTr="00C851B1">
        <w:tc>
          <w:tcPr>
            <w:tcW w:w="4696" w:type="pct"/>
          </w:tcPr>
          <w:p w:rsidR="00053BD8" w:rsidRPr="00AF1D8E" w:rsidRDefault="009F45CA" w:rsidP="009F45CA">
            <w:pPr>
              <w:spacing w:after="0" w:line="240" w:lineRule="auto"/>
              <w:ind w:right="-235"/>
              <w:rPr>
                <w:rFonts w:ascii="Times New Roman" w:hAnsi="Times New Roman"/>
                <w:sz w:val="28"/>
                <w:szCs w:val="28"/>
              </w:rPr>
            </w:pPr>
            <w:r w:rsidRPr="00AF1D8E">
              <w:rPr>
                <w:rFonts w:ascii="Times New Roman" w:hAnsi="Times New Roman"/>
                <w:sz w:val="28"/>
                <w:szCs w:val="28"/>
                <w:lang w:val="kk-KZ"/>
              </w:rPr>
              <w:t>3</w:t>
            </w:r>
            <w:r w:rsidR="00053BD8" w:rsidRPr="00AF1D8E">
              <w:rPr>
                <w:rFonts w:ascii="Times New Roman" w:hAnsi="Times New Roman"/>
                <w:sz w:val="28"/>
                <w:szCs w:val="28"/>
                <w:lang w:val="kk-KZ"/>
              </w:rPr>
              <w:t>.</w:t>
            </w:r>
            <w:r w:rsidRPr="00AF1D8E">
              <w:rPr>
                <w:rFonts w:ascii="Times New Roman" w:hAnsi="Times New Roman"/>
                <w:sz w:val="28"/>
                <w:szCs w:val="28"/>
                <w:lang w:val="kk-KZ"/>
              </w:rPr>
              <w:t>4</w:t>
            </w:r>
            <w:r w:rsidR="00053BD8" w:rsidRPr="00AF1D8E">
              <w:rPr>
                <w:rFonts w:ascii="Times New Roman" w:hAnsi="Times New Roman"/>
                <w:sz w:val="28"/>
                <w:szCs w:val="28"/>
                <w:lang w:val="kk-KZ"/>
              </w:rPr>
              <w:t xml:space="preserve"> Өзен шаяны етінің тағамдық құндылығын </w:t>
            </w:r>
            <w:r w:rsidR="0026725A" w:rsidRPr="00AF1D8E">
              <w:rPr>
                <w:rFonts w:ascii="Times New Roman" w:hAnsi="Times New Roman"/>
                <w:sz w:val="28"/>
                <w:szCs w:val="28"/>
                <w:lang w:val="kk-KZ"/>
              </w:rPr>
              <w:t>бағалау</w:t>
            </w:r>
            <w:r w:rsidR="00AF1D8E">
              <w:rPr>
                <w:rFonts w:ascii="Times New Roman" w:hAnsi="Times New Roman"/>
                <w:sz w:val="28"/>
                <w:szCs w:val="28"/>
              </w:rPr>
              <w:t>………………………</w:t>
            </w:r>
          </w:p>
        </w:tc>
        <w:tc>
          <w:tcPr>
            <w:tcW w:w="304" w:type="pct"/>
            <w:vAlign w:val="bottom"/>
          </w:tcPr>
          <w:p w:rsidR="00053BD8" w:rsidRPr="008614C2" w:rsidRDefault="009E26A6" w:rsidP="009F3A94">
            <w:pPr>
              <w:spacing w:after="0" w:line="240" w:lineRule="auto"/>
              <w:ind w:left="-80"/>
              <w:jc w:val="center"/>
              <w:rPr>
                <w:rFonts w:ascii="Times New Roman" w:hAnsi="Times New Roman"/>
                <w:sz w:val="28"/>
                <w:szCs w:val="28"/>
                <w:highlight w:val="yellow"/>
                <w:lang w:val="kk-KZ"/>
              </w:rPr>
            </w:pPr>
            <w:r w:rsidRPr="009E26A6">
              <w:rPr>
                <w:rFonts w:ascii="Times New Roman" w:hAnsi="Times New Roman"/>
                <w:sz w:val="28"/>
                <w:szCs w:val="28"/>
                <w:lang w:val="kk-KZ"/>
              </w:rPr>
              <w:t>73</w:t>
            </w:r>
          </w:p>
        </w:tc>
      </w:tr>
      <w:tr w:rsidR="00053BD8" w:rsidRPr="00AF1D8E" w:rsidTr="00C851B1">
        <w:tc>
          <w:tcPr>
            <w:tcW w:w="4696" w:type="pct"/>
          </w:tcPr>
          <w:p w:rsidR="00053BD8" w:rsidRPr="00AF1D8E" w:rsidRDefault="009F45CA" w:rsidP="009F3A94">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053BD8" w:rsidRPr="00AF1D8E">
              <w:rPr>
                <w:rFonts w:ascii="Times New Roman" w:hAnsi="Times New Roman"/>
                <w:sz w:val="28"/>
                <w:szCs w:val="28"/>
                <w:lang w:val="kk-KZ"/>
              </w:rPr>
              <w:t>.</w:t>
            </w:r>
            <w:r w:rsidRPr="00AF1D8E">
              <w:rPr>
                <w:rFonts w:ascii="Times New Roman" w:hAnsi="Times New Roman"/>
                <w:sz w:val="28"/>
                <w:szCs w:val="28"/>
                <w:lang w:val="kk-KZ"/>
              </w:rPr>
              <w:t>4</w:t>
            </w:r>
            <w:r w:rsidR="00053BD8" w:rsidRPr="00AF1D8E">
              <w:rPr>
                <w:rFonts w:ascii="Times New Roman" w:hAnsi="Times New Roman"/>
                <w:sz w:val="28"/>
                <w:szCs w:val="28"/>
                <w:lang w:val="kk-KZ"/>
              </w:rPr>
              <w:t xml:space="preserve">.1 </w:t>
            </w:r>
            <w:r w:rsidR="0026725A" w:rsidRPr="00AF1D8E">
              <w:rPr>
                <w:rFonts w:ascii="Times New Roman" w:hAnsi="Times New Roman"/>
                <w:sz w:val="28"/>
                <w:szCs w:val="28"/>
                <w:lang w:val="kk-KZ"/>
              </w:rPr>
              <w:t>Шаян етінің химиялық көрсеткіштері</w:t>
            </w:r>
            <w:r w:rsidR="00053BD8" w:rsidRPr="00AF1D8E">
              <w:rPr>
                <w:rFonts w:ascii="Times New Roman" w:hAnsi="Times New Roman"/>
                <w:sz w:val="28"/>
                <w:szCs w:val="28"/>
                <w:lang w:val="kk-KZ"/>
              </w:rPr>
              <w:t>…………………….</w:t>
            </w:r>
            <w:r w:rsidR="00AE326C">
              <w:rPr>
                <w:rFonts w:ascii="Times New Roman" w:hAnsi="Times New Roman"/>
                <w:sz w:val="28"/>
                <w:szCs w:val="28"/>
                <w:lang w:val="kk-KZ"/>
              </w:rPr>
              <w:t>....................</w:t>
            </w:r>
          </w:p>
        </w:tc>
        <w:tc>
          <w:tcPr>
            <w:tcW w:w="304" w:type="pct"/>
            <w:vAlign w:val="bottom"/>
          </w:tcPr>
          <w:p w:rsidR="00053BD8" w:rsidRPr="008614C2" w:rsidRDefault="00AE326C" w:rsidP="009F3A94">
            <w:pPr>
              <w:spacing w:after="0" w:line="240" w:lineRule="auto"/>
              <w:ind w:left="-80"/>
              <w:jc w:val="center"/>
              <w:rPr>
                <w:rFonts w:ascii="Times New Roman" w:hAnsi="Times New Roman"/>
                <w:sz w:val="28"/>
                <w:szCs w:val="28"/>
                <w:highlight w:val="yellow"/>
                <w:lang w:val="kk-KZ"/>
              </w:rPr>
            </w:pPr>
            <w:r w:rsidRPr="009E26A6">
              <w:rPr>
                <w:rFonts w:ascii="Times New Roman" w:hAnsi="Times New Roman"/>
                <w:sz w:val="28"/>
                <w:szCs w:val="28"/>
                <w:lang w:val="kk-KZ"/>
              </w:rPr>
              <w:t>7</w:t>
            </w:r>
            <w:r w:rsidR="009E26A6" w:rsidRPr="009E26A6">
              <w:rPr>
                <w:rFonts w:ascii="Times New Roman" w:hAnsi="Times New Roman"/>
                <w:sz w:val="28"/>
                <w:szCs w:val="28"/>
                <w:lang w:val="kk-KZ"/>
              </w:rPr>
              <w:t>5</w:t>
            </w:r>
          </w:p>
        </w:tc>
      </w:tr>
      <w:tr w:rsidR="00CB053A" w:rsidRPr="00AF1D8E" w:rsidTr="00C851B1">
        <w:tc>
          <w:tcPr>
            <w:tcW w:w="4696" w:type="pct"/>
          </w:tcPr>
          <w:p w:rsidR="00CB053A" w:rsidRPr="00AF1D8E" w:rsidRDefault="009F45CA" w:rsidP="009F3A94">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CB053A" w:rsidRPr="00AF1D8E">
              <w:rPr>
                <w:rFonts w:ascii="Times New Roman" w:hAnsi="Times New Roman"/>
                <w:sz w:val="28"/>
                <w:szCs w:val="28"/>
                <w:lang w:val="kk-KZ"/>
              </w:rPr>
              <w:t>.</w:t>
            </w:r>
            <w:r w:rsidRPr="00AF1D8E">
              <w:rPr>
                <w:rFonts w:ascii="Times New Roman" w:hAnsi="Times New Roman"/>
                <w:sz w:val="28"/>
                <w:szCs w:val="28"/>
                <w:lang w:val="kk-KZ"/>
              </w:rPr>
              <w:t>4</w:t>
            </w:r>
            <w:r w:rsidR="00CB053A" w:rsidRPr="00AF1D8E">
              <w:rPr>
                <w:rFonts w:ascii="Times New Roman" w:hAnsi="Times New Roman"/>
                <w:sz w:val="28"/>
                <w:szCs w:val="28"/>
                <w:lang w:val="kk-KZ"/>
              </w:rPr>
              <w:t>.2 Шаян етінің аминқышқылдар құрамы………………………………..</w:t>
            </w:r>
            <w:r w:rsidR="00AE326C">
              <w:rPr>
                <w:rFonts w:ascii="Times New Roman" w:hAnsi="Times New Roman"/>
                <w:sz w:val="28"/>
                <w:szCs w:val="28"/>
                <w:lang w:val="kk-KZ"/>
              </w:rPr>
              <w:t>....</w:t>
            </w:r>
          </w:p>
        </w:tc>
        <w:tc>
          <w:tcPr>
            <w:tcW w:w="304" w:type="pct"/>
            <w:vAlign w:val="bottom"/>
          </w:tcPr>
          <w:p w:rsidR="00CB053A" w:rsidRPr="008614C2" w:rsidRDefault="009E26A6" w:rsidP="009F3A94">
            <w:pPr>
              <w:spacing w:after="0" w:line="240" w:lineRule="auto"/>
              <w:ind w:left="-80"/>
              <w:jc w:val="center"/>
              <w:rPr>
                <w:rFonts w:ascii="Times New Roman" w:hAnsi="Times New Roman"/>
                <w:sz w:val="28"/>
                <w:szCs w:val="28"/>
                <w:highlight w:val="yellow"/>
                <w:lang w:val="kk-KZ"/>
              </w:rPr>
            </w:pPr>
            <w:r w:rsidRPr="009E26A6">
              <w:rPr>
                <w:rFonts w:ascii="Times New Roman" w:hAnsi="Times New Roman"/>
                <w:sz w:val="28"/>
                <w:szCs w:val="28"/>
                <w:lang w:val="kk-KZ"/>
              </w:rPr>
              <w:t>77</w:t>
            </w:r>
          </w:p>
        </w:tc>
      </w:tr>
      <w:tr w:rsidR="00CB053A" w:rsidRPr="00AF1D8E" w:rsidTr="00C851B1">
        <w:tc>
          <w:tcPr>
            <w:tcW w:w="4696" w:type="pct"/>
          </w:tcPr>
          <w:p w:rsidR="00CB053A" w:rsidRPr="00AF1D8E" w:rsidRDefault="009F45CA" w:rsidP="009F3A94">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4A2829" w:rsidRPr="00AF1D8E">
              <w:rPr>
                <w:rFonts w:ascii="Times New Roman" w:hAnsi="Times New Roman"/>
                <w:sz w:val="28"/>
                <w:szCs w:val="28"/>
                <w:lang w:val="kk-KZ"/>
              </w:rPr>
              <w:t>.</w:t>
            </w:r>
            <w:r w:rsidRPr="00AF1D8E">
              <w:rPr>
                <w:rFonts w:ascii="Times New Roman" w:hAnsi="Times New Roman"/>
                <w:sz w:val="28"/>
                <w:szCs w:val="28"/>
                <w:lang w:val="kk-KZ"/>
              </w:rPr>
              <w:t>4</w:t>
            </w:r>
            <w:r w:rsidR="004A2829" w:rsidRPr="00AF1D8E">
              <w:rPr>
                <w:rFonts w:ascii="Times New Roman" w:hAnsi="Times New Roman"/>
                <w:sz w:val="28"/>
                <w:szCs w:val="28"/>
                <w:lang w:val="kk-KZ"/>
              </w:rPr>
              <w:t>.3 Шаян етіндегі май қышқылдары мөлшері………………………………</w:t>
            </w:r>
          </w:p>
        </w:tc>
        <w:tc>
          <w:tcPr>
            <w:tcW w:w="304" w:type="pct"/>
            <w:vAlign w:val="bottom"/>
          </w:tcPr>
          <w:p w:rsidR="00CB053A" w:rsidRPr="008614C2" w:rsidRDefault="009E26A6" w:rsidP="009F3A94">
            <w:pPr>
              <w:spacing w:after="0" w:line="240" w:lineRule="auto"/>
              <w:ind w:left="-80"/>
              <w:jc w:val="center"/>
              <w:rPr>
                <w:rFonts w:ascii="Times New Roman" w:hAnsi="Times New Roman"/>
                <w:sz w:val="28"/>
                <w:szCs w:val="28"/>
                <w:highlight w:val="yellow"/>
                <w:lang w:val="kk-KZ"/>
              </w:rPr>
            </w:pPr>
            <w:r w:rsidRPr="009E26A6">
              <w:rPr>
                <w:rFonts w:ascii="Times New Roman" w:hAnsi="Times New Roman"/>
                <w:sz w:val="28"/>
                <w:szCs w:val="28"/>
                <w:lang w:val="kk-KZ"/>
              </w:rPr>
              <w:t>81</w:t>
            </w:r>
          </w:p>
        </w:tc>
      </w:tr>
      <w:tr w:rsidR="00053BD8" w:rsidRPr="00AF1D8E" w:rsidTr="00C851B1">
        <w:tc>
          <w:tcPr>
            <w:tcW w:w="4696" w:type="pct"/>
          </w:tcPr>
          <w:p w:rsidR="00053BD8" w:rsidRPr="00AF1D8E" w:rsidRDefault="009F45CA" w:rsidP="009F3A94">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053BD8" w:rsidRPr="00AF1D8E">
              <w:rPr>
                <w:rFonts w:ascii="Times New Roman" w:hAnsi="Times New Roman"/>
                <w:sz w:val="28"/>
                <w:szCs w:val="28"/>
                <w:lang w:val="kk-KZ"/>
              </w:rPr>
              <w:t>.</w:t>
            </w:r>
            <w:r w:rsidRPr="00AF1D8E">
              <w:rPr>
                <w:rFonts w:ascii="Times New Roman" w:hAnsi="Times New Roman"/>
                <w:sz w:val="28"/>
                <w:szCs w:val="28"/>
                <w:lang w:val="kk-KZ"/>
              </w:rPr>
              <w:t>4</w:t>
            </w:r>
            <w:r w:rsidR="00053BD8" w:rsidRPr="00AF1D8E">
              <w:rPr>
                <w:rFonts w:ascii="Times New Roman" w:hAnsi="Times New Roman"/>
                <w:sz w:val="28"/>
                <w:szCs w:val="28"/>
                <w:lang w:val="kk-KZ"/>
              </w:rPr>
              <w:t>.</w:t>
            </w:r>
            <w:r w:rsidR="004A2829" w:rsidRPr="00AF1D8E">
              <w:rPr>
                <w:rFonts w:ascii="Times New Roman" w:hAnsi="Times New Roman"/>
                <w:sz w:val="28"/>
                <w:szCs w:val="28"/>
                <w:lang w:val="kk-KZ"/>
              </w:rPr>
              <w:t>4</w:t>
            </w:r>
            <w:r w:rsidR="00053BD8" w:rsidRPr="00AF1D8E">
              <w:rPr>
                <w:rFonts w:ascii="Times New Roman" w:hAnsi="Times New Roman"/>
                <w:sz w:val="28"/>
                <w:szCs w:val="28"/>
                <w:lang w:val="kk-KZ"/>
              </w:rPr>
              <w:t xml:space="preserve"> </w:t>
            </w:r>
            <w:r w:rsidR="0026725A" w:rsidRPr="00AF1D8E">
              <w:rPr>
                <w:rFonts w:ascii="Times New Roman" w:hAnsi="Times New Roman"/>
                <w:sz w:val="28"/>
                <w:szCs w:val="28"/>
                <w:lang w:val="kk-KZ"/>
              </w:rPr>
              <w:t>Шаян етінің минералдық құрамы</w:t>
            </w:r>
            <w:r w:rsidR="004A2829" w:rsidRPr="00AF1D8E">
              <w:rPr>
                <w:rFonts w:ascii="Times New Roman" w:hAnsi="Times New Roman"/>
                <w:sz w:val="28"/>
                <w:szCs w:val="28"/>
                <w:lang w:val="kk-KZ"/>
              </w:rPr>
              <w:t xml:space="preserve"> мен дәрумендер мөлшері …………</w:t>
            </w:r>
          </w:p>
        </w:tc>
        <w:tc>
          <w:tcPr>
            <w:tcW w:w="304" w:type="pct"/>
            <w:vAlign w:val="bottom"/>
          </w:tcPr>
          <w:p w:rsidR="00053BD8" w:rsidRPr="008614C2" w:rsidRDefault="009E26A6" w:rsidP="009F3A94">
            <w:pPr>
              <w:spacing w:after="0" w:line="240" w:lineRule="auto"/>
              <w:ind w:left="-80"/>
              <w:jc w:val="center"/>
              <w:rPr>
                <w:rFonts w:ascii="Times New Roman" w:hAnsi="Times New Roman"/>
                <w:sz w:val="28"/>
                <w:szCs w:val="28"/>
                <w:highlight w:val="yellow"/>
                <w:lang w:val="kk-KZ"/>
              </w:rPr>
            </w:pPr>
            <w:r w:rsidRPr="009E26A6">
              <w:rPr>
                <w:rFonts w:ascii="Times New Roman" w:hAnsi="Times New Roman"/>
                <w:sz w:val="28"/>
                <w:szCs w:val="28"/>
                <w:lang w:val="kk-KZ"/>
              </w:rPr>
              <w:t>83</w:t>
            </w:r>
          </w:p>
        </w:tc>
      </w:tr>
      <w:tr w:rsidR="005F4936" w:rsidRPr="00AF1D8E" w:rsidTr="00C851B1">
        <w:tc>
          <w:tcPr>
            <w:tcW w:w="4696" w:type="pct"/>
          </w:tcPr>
          <w:p w:rsidR="005F4936" w:rsidRPr="00AF1D8E" w:rsidRDefault="009F45CA" w:rsidP="004745AC">
            <w:pPr>
              <w:spacing w:after="0" w:line="240" w:lineRule="auto"/>
              <w:ind w:right="-235"/>
              <w:rPr>
                <w:rFonts w:ascii="Times New Roman" w:hAnsi="Times New Roman"/>
                <w:sz w:val="28"/>
                <w:szCs w:val="28"/>
                <w:lang w:val="kk-KZ"/>
              </w:rPr>
            </w:pPr>
            <w:r w:rsidRPr="00AF1D8E">
              <w:rPr>
                <w:rFonts w:ascii="Times New Roman" w:hAnsi="Times New Roman"/>
                <w:sz w:val="28"/>
                <w:szCs w:val="28"/>
                <w:lang w:val="kk-KZ"/>
              </w:rPr>
              <w:t>3</w:t>
            </w:r>
            <w:r w:rsidR="005F4936" w:rsidRPr="00AF1D8E">
              <w:rPr>
                <w:rFonts w:ascii="Times New Roman" w:hAnsi="Times New Roman"/>
                <w:sz w:val="28"/>
                <w:szCs w:val="28"/>
                <w:lang w:val="kk-KZ"/>
              </w:rPr>
              <w:t>.</w:t>
            </w:r>
            <w:r w:rsidRPr="00AF1D8E">
              <w:rPr>
                <w:rFonts w:ascii="Times New Roman" w:hAnsi="Times New Roman"/>
                <w:sz w:val="28"/>
                <w:szCs w:val="28"/>
                <w:lang w:val="kk-KZ"/>
              </w:rPr>
              <w:t>5</w:t>
            </w:r>
            <w:r w:rsidR="005F4936" w:rsidRPr="00AF1D8E">
              <w:rPr>
                <w:rFonts w:ascii="Times New Roman" w:hAnsi="Times New Roman"/>
                <w:sz w:val="28"/>
                <w:szCs w:val="28"/>
                <w:lang w:val="kk-KZ"/>
              </w:rPr>
              <w:t xml:space="preserve"> Өзен шаяны етінің құрамындағы улы заттар мен радионуклидтердің </w:t>
            </w:r>
            <w:r w:rsidR="004745AC">
              <w:rPr>
                <w:rFonts w:ascii="Times New Roman" w:hAnsi="Times New Roman"/>
                <w:sz w:val="28"/>
                <w:szCs w:val="28"/>
                <w:lang w:val="kk-KZ"/>
              </w:rPr>
              <w:t>мөлшерін</w:t>
            </w:r>
            <w:r w:rsidR="005F4936" w:rsidRPr="00AF1D8E">
              <w:rPr>
                <w:rFonts w:ascii="Times New Roman" w:hAnsi="Times New Roman"/>
                <w:sz w:val="28"/>
                <w:szCs w:val="28"/>
                <w:lang w:val="kk-KZ"/>
              </w:rPr>
              <w:t xml:space="preserve"> анықтау</w:t>
            </w:r>
            <w:r w:rsidR="00AE326C">
              <w:rPr>
                <w:rFonts w:ascii="Times New Roman" w:hAnsi="Times New Roman"/>
                <w:sz w:val="28"/>
                <w:szCs w:val="28"/>
                <w:lang w:val="kk-KZ"/>
              </w:rPr>
              <w:t>...................................................................................................</w:t>
            </w:r>
          </w:p>
        </w:tc>
        <w:tc>
          <w:tcPr>
            <w:tcW w:w="304" w:type="pct"/>
            <w:vAlign w:val="bottom"/>
          </w:tcPr>
          <w:p w:rsidR="005F4936" w:rsidRPr="008614C2" w:rsidRDefault="00AE326C" w:rsidP="009F3A94">
            <w:pPr>
              <w:spacing w:after="0" w:line="240" w:lineRule="auto"/>
              <w:ind w:left="-80"/>
              <w:jc w:val="center"/>
              <w:rPr>
                <w:rFonts w:ascii="Times New Roman" w:hAnsi="Times New Roman"/>
                <w:sz w:val="28"/>
                <w:szCs w:val="28"/>
                <w:highlight w:val="yellow"/>
                <w:lang w:val="kk-KZ"/>
              </w:rPr>
            </w:pPr>
            <w:r w:rsidRPr="00E04FFE">
              <w:rPr>
                <w:rFonts w:ascii="Times New Roman" w:hAnsi="Times New Roman"/>
                <w:sz w:val="28"/>
                <w:szCs w:val="28"/>
                <w:lang w:val="kk-KZ"/>
              </w:rPr>
              <w:t>8</w:t>
            </w:r>
            <w:r w:rsidR="00FE5CC0">
              <w:rPr>
                <w:rFonts w:ascii="Times New Roman" w:hAnsi="Times New Roman"/>
                <w:sz w:val="28"/>
                <w:szCs w:val="28"/>
                <w:lang w:val="kk-KZ"/>
              </w:rPr>
              <w:t>6</w:t>
            </w:r>
          </w:p>
        </w:tc>
      </w:tr>
      <w:tr w:rsidR="009A62C4" w:rsidRPr="00AF1D8E" w:rsidTr="00C851B1">
        <w:tc>
          <w:tcPr>
            <w:tcW w:w="4696" w:type="pct"/>
          </w:tcPr>
          <w:p w:rsidR="009A62C4" w:rsidRPr="00AF1D8E" w:rsidRDefault="009A62C4" w:rsidP="00AF1D8E">
            <w:pPr>
              <w:spacing w:after="0" w:line="240" w:lineRule="auto"/>
              <w:ind w:right="-235"/>
              <w:rPr>
                <w:rFonts w:ascii="Times New Roman" w:hAnsi="Times New Roman"/>
                <w:sz w:val="28"/>
                <w:szCs w:val="28"/>
                <w:lang w:val="kk-KZ"/>
              </w:rPr>
            </w:pPr>
            <w:r>
              <w:rPr>
                <w:rFonts w:ascii="Times New Roman" w:hAnsi="Times New Roman"/>
                <w:sz w:val="28"/>
                <w:szCs w:val="28"/>
                <w:lang w:val="kk-KZ"/>
              </w:rPr>
              <w:t>Зерттеу нәтижелерін талдау..................................................................................</w:t>
            </w:r>
          </w:p>
        </w:tc>
        <w:tc>
          <w:tcPr>
            <w:tcW w:w="304" w:type="pct"/>
            <w:vAlign w:val="bottom"/>
          </w:tcPr>
          <w:p w:rsidR="009A62C4" w:rsidRPr="00E04FFE" w:rsidRDefault="009A62C4" w:rsidP="009F3A94">
            <w:pPr>
              <w:spacing w:after="0" w:line="240" w:lineRule="auto"/>
              <w:ind w:left="-80"/>
              <w:jc w:val="center"/>
              <w:rPr>
                <w:rFonts w:ascii="Times New Roman" w:hAnsi="Times New Roman"/>
                <w:sz w:val="28"/>
                <w:szCs w:val="28"/>
                <w:lang w:val="kk-KZ"/>
              </w:rPr>
            </w:pPr>
            <w:r>
              <w:rPr>
                <w:rFonts w:ascii="Times New Roman" w:hAnsi="Times New Roman"/>
                <w:sz w:val="28"/>
                <w:szCs w:val="28"/>
                <w:lang w:val="kk-KZ"/>
              </w:rPr>
              <w:t>95</w:t>
            </w:r>
          </w:p>
        </w:tc>
      </w:tr>
      <w:tr w:rsidR="005F4936" w:rsidRPr="00AF1D8E" w:rsidTr="00C851B1">
        <w:tc>
          <w:tcPr>
            <w:tcW w:w="4696" w:type="pct"/>
          </w:tcPr>
          <w:p w:rsidR="005F4936" w:rsidRPr="00A36C62" w:rsidRDefault="005F4936" w:rsidP="001167BB">
            <w:pPr>
              <w:spacing w:after="0" w:line="240" w:lineRule="auto"/>
              <w:ind w:right="-235"/>
              <w:rPr>
                <w:rFonts w:ascii="Times New Roman" w:hAnsi="Times New Roman"/>
                <w:sz w:val="28"/>
                <w:szCs w:val="28"/>
              </w:rPr>
            </w:pPr>
            <w:r w:rsidRPr="00AF1D8E">
              <w:rPr>
                <w:rFonts w:ascii="Times New Roman" w:hAnsi="Times New Roman"/>
                <w:b/>
                <w:sz w:val="28"/>
                <w:szCs w:val="28"/>
                <w:lang w:val="kk-KZ"/>
              </w:rPr>
              <w:t>ҚОРЫТЫНДЫ</w:t>
            </w:r>
            <w:r w:rsidRPr="00E1101D">
              <w:rPr>
                <w:rFonts w:ascii="Times New Roman" w:hAnsi="Times New Roman"/>
                <w:b/>
                <w:sz w:val="28"/>
                <w:szCs w:val="28"/>
                <w:lang w:val="en-US"/>
              </w:rPr>
              <w:t>…………………………………………………………………</w:t>
            </w:r>
          </w:p>
        </w:tc>
        <w:tc>
          <w:tcPr>
            <w:tcW w:w="304" w:type="pct"/>
            <w:vAlign w:val="bottom"/>
          </w:tcPr>
          <w:p w:rsidR="005F4936" w:rsidRPr="008614C2" w:rsidRDefault="00E04FFE" w:rsidP="009F3A94">
            <w:pPr>
              <w:spacing w:after="0" w:line="240" w:lineRule="auto"/>
              <w:ind w:left="-80"/>
              <w:jc w:val="center"/>
              <w:rPr>
                <w:rFonts w:ascii="Times New Roman" w:hAnsi="Times New Roman"/>
                <w:sz w:val="28"/>
                <w:szCs w:val="28"/>
                <w:highlight w:val="yellow"/>
                <w:lang w:val="kk-KZ"/>
              </w:rPr>
            </w:pPr>
            <w:r w:rsidRPr="00E04FFE">
              <w:rPr>
                <w:rFonts w:ascii="Times New Roman" w:hAnsi="Times New Roman"/>
                <w:sz w:val="28"/>
                <w:szCs w:val="28"/>
                <w:lang w:val="kk-KZ"/>
              </w:rPr>
              <w:t>9</w:t>
            </w:r>
            <w:r w:rsidR="00FE5CC0">
              <w:rPr>
                <w:rFonts w:ascii="Times New Roman" w:hAnsi="Times New Roman"/>
                <w:sz w:val="28"/>
                <w:szCs w:val="28"/>
                <w:lang w:val="kk-KZ"/>
              </w:rPr>
              <w:t>8</w:t>
            </w:r>
          </w:p>
        </w:tc>
      </w:tr>
      <w:tr w:rsidR="005F4936" w:rsidRPr="00AF1D8E" w:rsidTr="00C851B1">
        <w:tc>
          <w:tcPr>
            <w:tcW w:w="4696" w:type="pct"/>
          </w:tcPr>
          <w:p w:rsidR="005F4936" w:rsidRPr="00A36C62" w:rsidRDefault="005F4936" w:rsidP="001167BB">
            <w:pPr>
              <w:spacing w:after="0" w:line="240" w:lineRule="auto"/>
              <w:ind w:right="-235"/>
              <w:rPr>
                <w:rFonts w:ascii="Times New Roman" w:hAnsi="Times New Roman"/>
                <w:sz w:val="28"/>
                <w:szCs w:val="28"/>
              </w:rPr>
            </w:pPr>
            <w:r w:rsidRPr="00AF1D8E">
              <w:rPr>
                <w:rFonts w:ascii="Times New Roman" w:hAnsi="Times New Roman"/>
                <w:b/>
                <w:sz w:val="28"/>
                <w:szCs w:val="28"/>
                <w:lang w:val="kk-KZ"/>
              </w:rPr>
              <w:t>ПАЙДАЛАНЫЛҒАН ӘДЕБИЕТТЕР ТІЗІМІ</w:t>
            </w:r>
            <w:r w:rsidRPr="00E1101D">
              <w:rPr>
                <w:rFonts w:ascii="Times New Roman" w:hAnsi="Times New Roman"/>
                <w:b/>
                <w:sz w:val="28"/>
                <w:szCs w:val="28"/>
                <w:lang w:val="en-US"/>
              </w:rPr>
              <w:t>………………………………</w:t>
            </w:r>
          </w:p>
        </w:tc>
        <w:tc>
          <w:tcPr>
            <w:tcW w:w="304" w:type="pct"/>
            <w:vAlign w:val="bottom"/>
          </w:tcPr>
          <w:p w:rsidR="005F4936" w:rsidRPr="008614C2" w:rsidRDefault="00AE326C" w:rsidP="009F3A94">
            <w:pPr>
              <w:spacing w:after="0" w:line="240" w:lineRule="auto"/>
              <w:ind w:left="-80"/>
              <w:jc w:val="center"/>
              <w:rPr>
                <w:rFonts w:ascii="Times New Roman" w:hAnsi="Times New Roman"/>
                <w:sz w:val="28"/>
                <w:szCs w:val="28"/>
                <w:highlight w:val="yellow"/>
                <w:lang w:val="kk-KZ"/>
              </w:rPr>
            </w:pPr>
            <w:r w:rsidRPr="00E04FFE">
              <w:rPr>
                <w:rFonts w:ascii="Times New Roman" w:hAnsi="Times New Roman"/>
                <w:sz w:val="28"/>
                <w:szCs w:val="28"/>
                <w:lang w:val="kk-KZ"/>
              </w:rPr>
              <w:t>10</w:t>
            </w:r>
            <w:r w:rsidR="00FE5CC0">
              <w:rPr>
                <w:rFonts w:ascii="Times New Roman" w:hAnsi="Times New Roman"/>
                <w:sz w:val="28"/>
                <w:szCs w:val="28"/>
                <w:lang w:val="kk-KZ"/>
              </w:rPr>
              <w:t>1</w:t>
            </w:r>
          </w:p>
        </w:tc>
      </w:tr>
      <w:tr w:rsidR="005F4936" w:rsidRPr="00AF1D8E" w:rsidTr="00C851B1">
        <w:tc>
          <w:tcPr>
            <w:tcW w:w="4696" w:type="pct"/>
          </w:tcPr>
          <w:p w:rsidR="005F4936" w:rsidRPr="009F3A94" w:rsidRDefault="005F4936" w:rsidP="00E1101D">
            <w:pPr>
              <w:spacing w:after="0" w:line="240" w:lineRule="auto"/>
              <w:rPr>
                <w:rFonts w:ascii="Times New Roman" w:eastAsia="Calibri" w:hAnsi="Times New Roman"/>
                <w:color w:val="000000"/>
                <w:sz w:val="28"/>
                <w:szCs w:val="28"/>
                <w:lang w:val="kk-KZ" w:eastAsia="en-US"/>
              </w:rPr>
            </w:pPr>
            <w:r w:rsidRPr="00AF1D8E">
              <w:rPr>
                <w:rFonts w:ascii="Times New Roman" w:hAnsi="Times New Roman"/>
                <w:b/>
                <w:sz w:val="28"/>
                <w:szCs w:val="28"/>
                <w:lang w:val="kk-KZ"/>
              </w:rPr>
              <w:t>ҚОСЫМША</w:t>
            </w:r>
            <w:r w:rsidR="009F3A94">
              <w:rPr>
                <w:rFonts w:ascii="Times New Roman" w:hAnsi="Times New Roman"/>
                <w:b/>
                <w:sz w:val="28"/>
                <w:szCs w:val="28"/>
                <w:lang w:val="kk-KZ"/>
              </w:rPr>
              <w:t xml:space="preserve"> А </w:t>
            </w:r>
            <w:r w:rsidR="00E1101D">
              <w:rPr>
                <w:rFonts w:ascii="Times New Roman" w:hAnsi="Times New Roman"/>
                <w:b/>
                <w:sz w:val="28"/>
                <w:szCs w:val="28"/>
                <w:lang w:val="kk-KZ"/>
              </w:rPr>
              <w:t>–</w:t>
            </w:r>
            <w:r w:rsidR="009F3A94">
              <w:rPr>
                <w:rFonts w:ascii="Times New Roman" w:hAnsi="Times New Roman"/>
                <w:b/>
                <w:sz w:val="28"/>
                <w:szCs w:val="28"/>
                <w:lang w:val="kk-KZ"/>
              </w:rPr>
              <w:t xml:space="preserve"> </w:t>
            </w:r>
            <w:r w:rsidR="009F3A94">
              <w:rPr>
                <w:rFonts w:ascii="Times New Roman" w:eastAsia="Calibri" w:hAnsi="Times New Roman"/>
                <w:color w:val="000000"/>
                <w:sz w:val="28"/>
                <w:szCs w:val="28"/>
                <w:lang w:val="kk-KZ" w:eastAsia="en-US"/>
              </w:rPr>
              <w:t>Пайдалы модель</w:t>
            </w:r>
            <w:r w:rsidR="009F3A94" w:rsidRPr="00AF1D8E">
              <w:rPr>
                <w:rFonts w:ascii="Times New Roman" w:eastAsia="Calibri" w:hAnsi="Times New Roman"/>
                <w:color w:val="000000"/>
                <w:sz w:val="28"/>
                <w:szCs w:val="28"/>
                <w:lang w:val="kk-KZ" w:eastAsia="en-US"/>
              </w:rPr>
              <w:t xml:space="preserve"> патент</w:t>
            </w:r>
            <w:r w:rsidR="009F3A94">
              <w:rPr>
                <w:rFonts w:ascii="Times New Roman" w:eastAsia="Calibri" w:hAnsi="Times New Roman"/>
                <w:color w:val="000000"/>
                <w:sz w:val="28"/>
                <w:szCs w:val="28"/>
                <w:lang w:val="kk-KZ" w:eastAsia="en-US"/>
              </w:rPr>
              <w:t>тері ................................................</w:t>
            </w:r>
          </w:p>
        </w:tc>
        <w:tc>
          <w:tcPr>
            <w:tcW w:w="304" w:type="pct"/>
          </w:tcPr>
          <w:p w:rsidR="005F4936" w:rsidRPr="008614C2" w:rsidRDefault="00E04FFE" w:rsidP="009F3A94">
            <w:pPr>
              <w:spacing w:after="0" w:line="240" w:lineRule="auto"/>
              <w:ind w:left="-80"/>
              <w:jc w:val="center"/>
              <w:rPr>
                <w:rFonts w:ascii="Times New Roman" w:hAnsi="Times New Roman"/>
                <w:sz w:val="28"/>
                <w:szCs w:val="28"/>
                <w:highlight w:val="yellow"/>
                <w:lang w:val="kk-KZ"/>
              </w:rPr>
            </w:pPr>
            <w:r w:rsidRPr="00E04FFE">
              <w:rPr>
                <w:rFonts w:ascii="Times New Roman" w:hAnsi="Times New Roman"/>
                <w:sz w:val="28"/>
                <w:szCs w:val="28"/>
                <w:lang w:val="kk-KZ"/>
              </w:rPr>
              <w:t>11</w:t>
            </w:r>
            <w:r w:rsidR="00FE5CC0">
              <w:rPr>
                <w:rFonts w:ascii="Times New Roman" w:hAnsi="Times New Roman"/>
                <w:sz w:val="28"/>
                <w:szCs w:val="28"/>
                <w:lang w:val="kk-KZ"/>
              </w:rPr>
              <w:t>6</w:t>
            </w:r>
          </w:p>
        </w:tc>
      </w:tr>
      <w:tr w:rsidR="00EE5D07" w:rsidRPr="00AF1D8E" w:rsidTr="00C851B1">
        <w:tc>
          <w:tcPr>
            <w:tcW w:w="4696" w:type="pct"/>
          </w:tcPr>
          <w:p w:rsidR="00EE5D07" w:rsidRPr="00EE5D07" w:rsidRDefault="00EE5D07" w:rsidP="00E1101D">
            <w:pPr>
              <w:spacing w:after="0" w:line="240" w:lineRule="auto"/>
              <w:rPr>
                <w:rFonts w:ascii="Times New Roman" w:eastAsia="Calibri" w:hAnsi="Times New Roman"/>
                <w:b/>
                <w:color w:val="000000"/>
                <w:sz w:val="28"/>
                <w:szCs w:val="28"/>
                <w:lang w:val="kk-KZ" w:eastAsia="en-US"/>
              </w:rPr>
            </w:pPr>
            <w:r w:rsidRPr="00AF1D8E">
              <w:rPr>
                <w:rFonts w:ascii="Times New Roman" w:eastAsia="Calibri" w:hAnsi="Times New Roman"/>
                <w:b/>
                <w:color w:val="000000"/>
                <w:sz w:val="28"/>
                <w:szCs w:val="28"/>
                <w:lang w:val="kk-KZ" w:eastAsia="en-US"/>
              </w:rPr>
              <w:t xml:space="preserve">ҚОСЫМША </w:t>
            </w:r>
            <w:r w:rsidR="00E1101D">
              <w:rPr>
                <w:rFonts w:ascii="Times New Roman" w:eastAsia="Calibri" w:hAnsi="Times New Roman"/>
                <w:b/>
                <w:color w:val="000000"/>
                <w:sz w:val="28"/>
                <w:szCs w:val="28"/>
                <w:lang w:val="kk-KZ" w:eastAsia="en-US"/>
              </w:rPr>
              <w:t>Б</w:t>
            </w:r>
            <w:r>
              <w:rPr>
                <w:rFonts w:ascii="Times New Roman" w:eastAsia="Calibri" w:hAnsi="Times New Roman"/>
                <w:b/>
                <w:color w:val="000000"/>
                <w:sz w:val="28"/>
                <w:szCs w:val="28"/>
                <w:lang w:val="kk-KZ" w:eastAsia="en-US"/>
              </w:rPr>
              <w:t xml:space="preserve"> </w:t>
            </w:r>
            <w:r w:rsidR="00E1101D">
              <w:rPr>
                <w:rFonts w:ascii="Times New Roman" w:eastAsia="Calibri" w:hAnsi="Times New Roman"/>
                <w:b/>
                <w:color w:val="000000"/>
                <w:sz w:val="28"/>
                <w:szCs w:val="28"/>
                <w:lang w:val="kk-KZ" w:eastAsia="en-US"/>
              </w:rPr>
              <w:t>–</w:t>
            </w:r>
            <w:r>
              <w:rPr>
                <w:rFonts w:ascii="Times New Roman" w:eastAsia="Calibri" w:hAnsi="Times New Roman"/>
                <w:b/>
                <w:color w:val="000000"/>
                <w:sz w:val="28"/>
                <w:szCs w:val="28"/>
                <w:lang w:val="kk-KZ" w:eastAsia="en-US"/>
              </w:rPr>
              <w:t xml:space="preserve"> </w:t>
            </w:r>
            <w:r>
              <w:rPr>
                <w:rFonts w:ascii="Times New Roman" w:eastAsia="Calibri" w:hAnsi="Times New Roman"/>
                <w:color w:val="000000"/>
                <w:sz w:val="28"/>
                <w:szCs w:val="28"/>
                <w:lang w:val="kk-KZ" w:eastAsia="en-US"/>
              </w:rPr>
              <w:t>Оқу үрдісіне енгізу акті .......................................................</w:t>
            </w:r>
          </w:p>
        </w:tc>
        <w:tc>
          <w:tcPr>
            <w:tcW w:w="304" w:type="pct"/>
          </w:tcPr>
          <w:p w:rsidR="00EE5D07" w:rsidRPr="00E04FFE" w:rsidRDefault="00EE5D07" w:rsidP="009F3A94">
            <w:pPr>
              <w:spacing w:after="0" w:line="240" w:lineRule="auto"/>
              <w:ind w:left="-80"/>
              <w:jc w:val="center"/>
              <w:rPr>
                <w:rFonts w:ascii="Times New Roman" w:hAnsi="Times New Roman"/>
                <w:sz w:val="28"/>
                <w:szCs w:val="28"/>
                <w:lang w:val="kk-KZ"/>
              </w:rPr>
            </w:pPr>
            <w:r>
              <w:rPr>
                <w:rFonts w:ascii="Times New Roman" w:hAnsi="Times New Roman"/>
                <w:sz w:val="28"/>
                <w:szCs w:val="28"/>
                <w:lang w:val="kk-KZ"/>
              </w:rPr>
              <w:t>119</w:t>
            </w:r>
          </w:p>
        </w:tc>
      </w:tr>
      <w:tr w:rsidR="009F3A94" w:rsidRPr="00AF1D8E" w:rsidTr="00C851B1">
        <w:tc>
          <w:tcPr>
            <w:tcW w:w="4696" w:type="pct"/>
          </w:tcPr>
          <w:p w:rsidR="009F3A94" w:rsidRPr="00AF1D8E" w:rsidRDefault="009F3A94" w:rsidP="00E1101D">
            <w:pPr>
              <w:spacing w:after="0" w:line="240" w:lineRule="auto"/>
              <w:rPr>
                <w:rFonts w:ascii="Times New Roman" w:hAnsi="Times New Roman"/>
                <w:b/>
                <w:sz w:val="28"/>
                <w:szCs w:val="28"/>
                <w:lang w:val="kk-KZ"/>
              </w:rPr>
            </w:pPr>
            <w:r w:rsidRPr="00AF1D8E">
              <w:rPr>
                <w:rFonts w:ascii="Times New Roman" w:hAnsi="Times New Roman"/>
                <w:b/>
                <w:sz w:val="28"/>
                <w:szCs w:val="28"/>
                <w:lang w:val="kk-KZ"/>
              </w:rPr>
              <w:t>ҚОСЫМША</w:t>
            </w:r>
            <w:r>
              <w:rPr>
                <w:rFonts w:ascii="Times New Roman" w:hAnsi="Times New Roman"/>
                <w:b/>
                <w:sz w:val="28"/>
                <w:szCs w:val="28"/>
                <w:lang w:val="kk-KZ"/>
              </w:rPr>
              <w:t xml:space="preserve"> </w:t>
            </w:r>
            <w:r w:rsidR="00E1101D">
              <w:rPr>
                <w:rFonts w:ascii="Times New Roman" w:hAnsi="Times New Roman"/>
                <w:b/>
                <w:sz w:val="28"/>
                <w:szCs w:val="28"/>
                <w:lang w:val="kk-KZ"/>
              </w:rPr>
              <w:t>В</w:t>
            </w:r>
            <w:r>
              <w:rPr>
                <w:rFonts w:ascii="Times New Roman" w:hAnsi="Times New Roman"/>
                <w:b/>
                <w:sz w:val="28"/>
                <w:szCs w:val="28"/>
                <w:lang w:val="kk-KZ"/>
              </w:rPr>
              <w:t xml:space="preserve"> </w:t>
            </w:r>
            <w:r w:rsidR="00E1101D">
              <w:rPr>
                <w:rFonts w:ascii="Times New Roman" w:hAnsi="Times New Roman"/>
                <w:b/>
                <w:sz w:val="28"/>
                <w:szCs w:val="28"/>
                <w:lang w:val="kk-KZ"/>
              </w:rPr>
              <w:t>–</w:t>
            </w:r>
            <w:r>
              <w:rPr>
                <w:rFonts w:ascii="Times New Roman" w:hAnsi="Times New Roman"/>
                <w:b/>
                <w:sz w:val="28"/>
                <w:szCs w:val="28"/>
                <w:lang w:val="kk-KZ"/>
              </w:rPr>
              <w:t xml:space="preserve"> </w:t>
            </w:r>
            <w:r>
              <w:rPr>
                <w:rFonts w:ascii="Times New Roman" w:eastAsia="Calibri" w:hAnsi="Times New Roman"/>
                <w:color w:val="000000"/>
                <w:sz w:val="28"/>
                <w:szCs w:val="28"/>
                <w:lang w:val="kk-KZ" w:eastAsia="en-US"/>
              </w:rPr>
              <w:t>Өндіріске енгізу актілері</w:t>
            </w:r>
            <w:r w:rsidR="00EE5D07">
              <w:rPr>
                <w:rFonts w:ascii="Times New Roman" w:eastAsia="Calibri" w:hAnsi="Times New Roman"/>
                <w:color w:val="000000"/>
                <w:sz w:val="28"/>
                <w:szCs w:val="28"/>
                <w:lang w:val="kk-KZ" w:eastAsia="en-US"/>
              </w:rPr>
              <w:t xml:space="preserve"> .....................................................</w:t>
            </w:r>
            <w:r w:rsidR="00E1101D">
              <w:rPr>
                <w:rFonts w:ascii="Times New Roman" w:eastAsia="Calibri" w:hAnsi="Times New Roman"/>
                <w:color w:val="000000"/>
                <w:sz w:val="28"/>
                <w:szCs w:val="28"/>
                <w:lang w:val="kk-KZ" w:eastAsia="en-US"/>
              </w:rPr>
              <w:t>.</w:t>
            </w:r>
          </w:p>
        </w:tc>
        <w:tc>
          <w:tcPr>
            <w:tcW w:w="304" w:type="pct"/>
          </w:tcPr>
          <w:p w:rsidR="009F3A94" w:rsidRPr="00E04FFE" w:rsidRDefault="009F3A94" w:rsidP="009F3A94">
            <w:pPr>
              <w:spacing w:after="0" w:line="240" w:lineRule="auto"/>
              <w:ind w:left="-80"/>
              <w:jc w:val="center"/>
              <w:rPr>
                <w:rFonts w:ascii="Times New Roman" w:hAnsi="Times New Roman"/>
                <w:sz w:val="28"/>
                <w:szCs w:val="28"/>
                <w:lang w:val="kk-KZ"/>
              </w:rPr>
            </w:pPr>
            <w:r>
              <w:rPr>
                <w:rFonts w:ascii="Times New Roman" w:hAnsi="Times New Roman"/>
                <w:sz w:val="28"/>
                <w:szCs w:val="28"/>
                <w:lang w:val="kk-KZ"/>
              </w:rPr>
              <w:t>12</w:t>
            </w:r>
            <w:r w:rsidR="00FE5CC0">
              <w:rPr>
                <w:rFonts w:ascii="Times New Roman" w:hAnsi="Times New Roman"/>
                <w:sz w:val="28"/>
                <w:szCs w:val="28"/>
                <w:lang w:val="kk-KZ"/>
              </w:rPr>
              <w:t>0</w:t>
            </w:r>
          </w:p>
        </w:tc>
      </w:tr>
    </w:tbl>
    <w:p w:rsidR="004F16E2" w:rsidRDefault="008F6A85" w:rsidP="009F3A94">
      <w:pPr>
        <w:spacing w:after="0"/>
        <w:jc w:val="center"/>
        <w:rPr>
          <w:rFonts w:ascii="Times New Roman" w:hAnsi="Times New Roman"/>
          <w:b/>
          <w:bCs/>
          <w:sz w:val="28"/>
          <w:szCs w:val="28"/>
        </w:rPr>
      </w:pPr>
      <w:r w:rsidRPr="00AF1D8E">
        <w:rPr>
          <w:rFonts w:ascii="Times New Roman" w:hAnsi="Times New Roman"/>
          <w:b/>
          <w:bCs/>
          <w:sz w:val="28"/>
          <w:szCs w:val="28"/>
          <w:lang w:val="kk-KZ"/>
        </w:rPr>
        <w:br w:type="page"/>
      </w:r>
      <w:r w:rsidR="00417D64" w:rsidRPr="00AF1D8E">
        <w:rPr>
          <w:rFonts w:ascii="Times New Roman" w:hAnsi="Times New Roman"/>
          <w:b/>
          <w:bCs/>
          <w:sz w:val="28"/>
          <w:szCs w:val="28"/>
        </w:rPr>
        <w:lastRenderedPageBreak/>
        <w:t>НОРМАТИВТІ</w:t>
      </w:r>
      <w:r w:rsidR="00417554">
        <w:rPr>
          <w:rFonts w:ascii="Times New Roman" w:hAnsi="Times New Roman"/>
          <w:b/>
          <w:bCs/>
          <w:sz w:val="28"/>
          <w:szCs w:val="28"/>
        </w:rPr>
        <w:t>К</w:t>
      </w:r>
      <w:r w:rsidR="00417D64" w:rsidRPr="00AF1D8E">
        <w:rPr>
          <w:rFonts w:ascii="Times New Roman" w:hAnsi="Times New Roman"/>
          <w:b/>
          <w:bCs/>
          <w:sz w:val="28"/>
          <w:szCs w:val="28"/>
        </w:rPr>
        <w:t xml:space="preserve"> СІЛТЕМЕЛЕР </w:t>
      </w:r>
    </w:p>
    <w:p w:rsidR="00417554" w:rsidRPr="00AF1D8E" w:rsidRDefault="00417554" w:rsidP="009F3A94">
      <w:pPr>
        <w:spacing w:after="0"/>
        <w:jc w:val="center"/>
        <w:rPr>
          <w:rFonts w:ascii="Times New Roman" w:hAnsi="Times New Roman"/>
          <w:b/>
          <w:bCs/>
          <w:sz w:val="28"/>
          <w:szCs w:val="28"/>
          <w:lang w:val="kk-KZ"/>
        </w:rPr>
      </w:pPr>
    </w:p>
    <w:p w:rsidR="004F16E2" w:rsidRDefault="00885FE1" w:rsidP="00885FE1">
      <w:pPr>
        <w:spacing w:after="0" w:line="240" w:lineRule="auto"/>
        <w:ind w:firstLine="709"/>
        <w:jc w:val="both"/>
        <w:rPr>
          <w:rFonts w:ascii="Times New Roman" w:hAnsi="Times New Roman"/>
          <w:bCs/>
          <w:sz w:val="28"/>
          <w:szCs w:val="28"/>
          <w:lang w:val="kk-KZ"/>
        </w:rPr>
      </w:pPr>
      <w:r>
        <w:rPr>
          <w:rFonts w:ascii="Times New Roman" w:hAnsi="Times New Roman"/>
          <w:bCs/>
          <w:sz w:val="28"/>
          <w:szCs w:val="28"/>
          <w:lang w:val="kk-KZ"/>
        </w:rPr>
        <w:t>Д</w:t>
      </w:r>
      <w:r w:rsidR="00417554" w:rsidRPr="00885FE1">
        <w:rPr>
          <w:rFonts w:ascii="Times New Roman" w:hAnsi="Times New Roman"/>
          <w:bCs/>
          <w:sz w:val="28"/>
          <w:szCs w:val="28"/>
          <w:lang w:val="kk-KZ"/>
        </w:rPr>
        <w:t>иссер</w:t>
      </w:r>
      <w:r>
        <w:rPr>
          <w:rFonts w:ascii="Times New Roman" w:hAnsi="Times New Roman"/>
          <w:bCs/>
          <w:sz w:val="28"/>
          <w:szCs w:val="28"/>
          <w:lang w:val="kk-KZ"/>
        </w:rPr>
        <w:t>тациялық жұмыста</w:t>
      </w:r>
      <w:r w:rsidR="00417554" w:rsidRPr="00885FE1">
        <w:rPr>
          <w:rFonts w:ascii="Times New Roman" w:hAnsi="Times New Roman"/>
          <w:bCs/>
          <w:sz w:val="28"/>
          <w:szCs w:val="28"/>
          <w:lang w:val="kk-KZ"/>
        </w:rPr>
        <w:t xml:space="preserve"> келесі стандарттар мен нормативтік құжаттарға сілтемелер қолданылған:</w:t>
      </w:r>
    </w:p>
    <w:p w:rsidR="00885FE1" w:rsidRDefault="00885FE1" w:rsidP="00885FE1">
      <w:pPr>
        <w:spacing w:after="0" w:line="240" w:lineRule="auto"/>
        <w:ind w:firstLine="709"/>
        <w:jc w:val="both"/>
        <w:rPr>
          <w:rFonts w:ascii="Times New Roman" w:hAnsi="Times New Roman"/>
          <w:bCs/>
          <w:sz w:val="28"/>
          <w:szCs w:val="28"/>
          <w:lang w:val="kk-KZ"/>
        </w:rPr>
      </w:pPr>
    </w:p>
    <w:tbl>
      <w:tblPr>
        <w:tblW w:w="5000" w:type="pct"/>
        <w:jc w:val="center"/>
        <w:tblLook w:val="04A0"/>
      </w:tblPr>
      <w:tblGrid>
        <w:gridCol w:w="3226"/>
        <w:gridCol w:w="6628"/>
      </w:tblGrid>
      <w:tr w:rsidR="00CA40E6" w:rsidRPr="00D24430" w:rsidTr="002960F6">
        <w:trPr>
          <w:jc w:val="center"/>
        </w:trPr>
        <w:tc>
          <w:tcPr>
            <w:tcW w:w="1637" w:type="pct"/>
          </w:tcPr>
          <w:p w:rsidR="00FD384B" w:rsidRPr="00FE47D1" w:rsidRDefault="00FD384B" w:rsidP="002960F6">
            <w:pPr>
              <w:spacing w:after="0" w:line="240" w:lineRule="auto"/>
              <w:rPr>
                <w:rFonts w:ascii="Times New Roman" w:hAnsi="Times New Roman"/>
                <w:b/>
                <w:bCs/>
                <w:sz w:val="28"/>
                <w:szCs w:val="28"/>
                <w:lang w:val="kk-KZ"/>
              </w:rPr>
            </w:pPr>
            <w:r w:rsidRPr="00FE47D1">
              <w:rPr>
                <w:rFonts w:ascii="Times New Roman" w:hAnsi="Times New Roman"/>
                <w:sz w:val="28"/>
                <w:szCs w:val="28"/>
              </w:rPr>
              <w:t>ҚР СТ 1179-2003</w:t>
            </w:r>
          </w:p>
        </w:tc>
        <w:tc>
          <w:tcPr>
            <w:tcW w:w="3363" w:type="pct"/>
          </w:tcPr>
          <w:p w:rsidR="00FD384B" w:rsidRPr="00FE47D1" w:rsidRDefault="00FD384B" w:rsidP="002960F6">
            <w:pPr>
              <w:spacing w:after="0" w:line="240" w:lineRule="auto"/>
              <w:rPr>
                <w:rFonts w:ascii="Times New Roman" w:hAnsi="Times New Roman"/>
                <w:b/>
                <w:bCs/>
                <w:sz w:val="28"/>
                <w:szCs w:val="28"/>
                <w:lang w:val="kk-KZ"/>
              </w:rPr>
            </w:pPr>
            <w:r w:rsidRPr="00385F73">
              <w:rPr>
                <w:rFonts w:ascii="Times New Roman" w:hAnsi="Times New Roman"/>
                <w:sz w:val="28"/>
                <w:szCs w:val="28"/>
                <w:lang w:val="kk-KZ"/>
              </w:rPr>
              <w:t>Тамақ өнімдері. Гигиеналық талаптар және қауіпсіздік көрсеткіштері</w:t>
            </w:r>
            <w:r w:rsidR="00777F9E">
              <w:rPr>
                <w:rFonts w:ascii="Times New Roman" w:hAnsi="Times New Roman"/>
                <w:sz w:val="28"/>
                <w:szCs w:val="28"/>
                <w:lang w:val="kk-KZ"/>
              </w:rPr>
              <w:t>.</w:t>
            </w:r>
          </w:p>
        </w:tc>
      </w:tr>
      <w:tr w:rsidR="00CA40E6" w:rsidRPr="00D24430" w:rsidTr="002960F6">
        <w:trPr>
          <w:jc w:val="center"/>
        </w:trPr>
        <w:tc>
          <w:tcPr>
            <w:tcW w:w="1637" w:type="pct"/>
          </w:tcPr>
          <w:p w:rsidR="00FD384B" w:rsidRPr="00FE47D1" w:rsidRDefault="00FD384B" w:rsidP="002960F6">
            <w:pPr>
              <w:spacing w:after="0" w:line="240" w:lineRule="auto"/>
              <w:rPr>
                <w:rFonts w:ascii="Times New Roman" w:hAnsi="Times New Roman"/>
                <w:b/>
                <w:bCs/>
                <w:sz w:val="28"/>
                <w:szCs w:val="28"/>
                <w:lang w:val="kk-KZ"/>
              </w:rPr>
            </w:pPr>
            <w:r w:rsidRPr="00FE47D1">
              <w:rPr>
                <w:rFonts w:ascii="Times New Roman" w:hAnsi="Times New Roman"/>
                <w:sz w:val="28"/>
                <w:szCs w:val="28"/>
              </w:rPr>
              <w:t>ҚР СТ ISO 22000</w:t>
            </w:r>
            <w:r w:rsidR="00A1755E">
              <w:rPr>
                <w:rFonts w:ascii="Times New Roman" w:hAnsi="Times New Roman"/>
                <w:sz w:val="28"/>
                <w:szCs w:val="28"/>
                <w:lang w:val="kk-KZ"/>
              </w:rPr>
              <w:t>-1</w:t>
            </w:r>
            <w:r w:rsidRPr="00FE47D1">
              <w:rPr>
                <w:rFonts w:ascii="Times New Roman" w:hAnsi="Times New Roman"/>
                <w:sz w:val="28"/>
                <w:szCs w:val="28"/>
              </w:rPr>
              <w:t>-2023</w:t>
            </w:r>
          </w:p>
        </w:tc>
        <w:tc>
          <w:tcPr>
            <w:tcW w:w="3363" w:type="pct"/>
          </w:tcPr>
          <w:p w:rsidR="00FD384B" w:rsidRPr="00FE47D1" w:rsidRDefault="00FD384B" w:rsidP="002960F6">
            <w:pPr>
              <w:spacing w:after="0" w:line="240" w:lineRule="auto"/>
              <w:rPr>
                <w:rFonts w:ascii="Times New Roman" w:hAnsi="Times New Roman"/>
                <w:b/>
                <w:bCs/>
                <w:sz w:val="28"/>
                <w:szCs w:val="28"/>
                <w:lang w:val="kk-KZ"/>
              </w:rPr>
            </w:pPr>
            <w:r w:rsidRPr="00C12545">
              <w:rPr>
                <w:rFonts w:ascii="Times New Roman" w:hAnsi="Times New Roman"/>
                <w:sz w:val="28"/>
                <w:szCs w:val="28"/>
                <w:lang w:val="kk-KZ"/>
              </w:rPr>
              <w:t>Тамақ қауіпсіздігі мене</w:t>
            </w:r>
            <w:r w:rsidR="00C12545" w:rsidRPr="00C12545">
              <w:rPr>
                <w:rFonts w:ascii="Times New Roman" w:hAnsi="Times New Roman"/>
                <w:sz w:val="28"/>
                <w:szCs w:val="28"/>
                <w:lang w:val="kk-KZ"/>
              </w:rPr>
              <w:t>джменті жүйелері. Тамақ өнімдер</w:t>
            </w:r>
            <w:r w:rsidRPr="00C12545">
              <w:rPr>
                <w:rFonts w:ascii="Times New Roman" w:hAnsi="Times New Roman"/>
                <w:sz w:val="28"/>
                <w:szCs w:val="28"/>
                <w:lang w:val="kk-KZ"/>
              </w:rPr>
              <w:t xml:space="preserve"> тізбегіндегі ұйымдарға қойылатын талаптар</w:t>
            </w:r>
            <w:r w:rsidR="00777F9E">
              <w:rPr>
                <w:rFonts w:ascii="Times New Roman" w:hAnsi="Times New Roman"/>
                <w:sz w:val="28"/>
                <w:szCs w:val="28"/>
                <w:lang w:val="kk-KZ"/>
              </w:rPr>
              <w:t>.</w:t>
            </w:r>
          </w:p>
        </w:tc>
      </w:tr>
      <w:tr w:rsidR="00CA40E6" w:rsidRPr="00D24430" w:rsidTr="002960F6">
        <w:trPr>
          <w:jc w:val="center"/>
        </w:trPr>
        <w:tc>
          <w:tcPr>
            <w:tcW w:w="1637" w:type="pct"/>
          </w:tcPr>
          <w:p w:rsidR="00FD384B" w:rsidRPr="00FE47D1" w:rsidRDefault="00FD384B" w:rsidP="002960F6">
            <w:pPr>
              <w:spacing w:after="0" w:line="240" w:lineRule="auto"/>
              <w:rPr>
                <w:rFonts w:ascii="Times New Roman" w:hAnsi="Times New Roman"/>
                <w:b/>
                <w:bCs/>
                <w:sz w:val="28"/>
                <w:szCs w:val="28"/>
                <w:lang w:val="kk-KZ"/>
              </w:rPr>
            </w:pPr>
            <w:r w:rsidRPr="00FE47D1">
              <w:rPr>
                <w:rFonts w:ascii="Times New Roman" w:hAnsi="Times New Roman"/>
                <w:sz w:val="28"/>
                <w:szCs w:val="28"/>
              </w:rPr>
              <w:t>ГН 2.3.3.1373-03</w:t>
            </w:r>
          </w:p>
        </w:tc>
        <w:tc>
          <w:tcPr>
            <w:tcW w:w="3363" w:type="pct"/>
          </w:tcPr>
          <w:p w:rsidR="00FD384B" w:rsidRPr="00FE47D1" w:rsidRDefault="00FD384B" w:rsidP="002960F6">
            <w:pPr>
              <w:spacing w:after="0" w:line="240" w:lineRule="auto"/>
              <w:rPr>
                <w:rFonts w:ascii="Times New Roman" w:hAnsi="Times New Roman"/>
                <w:b/>
                <w:bCs/>
                <w:sz w:val="28"/>
                <w:szCs w:val="28"/>
                <w:lang w:val="kk-KZ"/>
              </w:rPr>
            </w:pPr>
            <w:r w:rsidRPr="00FE47D1">
              <w:rPr>
                <w:rFonts w:ascii="Times New Roman" w:hAnsi="Times New Roman"/>
                <w:sz w:val="28"/>
                <w:szCs w:val="28"/>
                <w:lang w:val="kk-KZ"/>
              </w:rPr>
              <w:t>Тағам өнімдеріндегі химиялық заттардың шекті рауалы концентрациялары (ШРК)</w:t>
            </w:r>
            <w:r w:rsidR="00777F9E">
              <w:rPr>
                <w:rFonts w:ascii="Times New Roman" w:hAnsi="Times New Roman"/>
                <w:sz w:val="28"/>
                <w:szCs w:val="28"/>
                <w:lang w:val="kk-KZ"/>
              </w:rPr>
              <w:t>.</w:t>
            </w:r>
          </w:p>
        </w:tc>
      </w:tr>
      <w:tr w:rsidR="00CA40E6" w:rsidRPr="00D24430" w:rsidTr="002960F6">
        <w:trPr>
          <w:jc w:val="center"/>
        </w:trPr>
        <w:tc>
          <w:tcPr>
            <w:tcW w:w="1637" w:type="pct"/>
          </w:tcPr>
          <w:p w:rsidR="00FD384B" w:rsidRPr="00FE47D1" w:rsidRDefault="00FD384B" w:rsidP="002960F6">
            <w:pPr>
              <w:spacing w:after="0" w:line="240" w:lineRule="auto"/>
              <w:rPr>
                <w:rFonts w:ascii="Times New Roman" w:hAnsi="Times New Roman"/>
                <w:b/>
                <w:bCs/>
                <w:sz w:val="28"/>
                <w:szCs w:val="28"/>
                <w:lang w:val="kk-KZ"/>
              </w:rPr>
            </w:pPr>
            <w:r w:rsidRPr="00FE47D1">
              <w:rPr>
                <w:rFonts w:ascii="Times New Roman" w:hAnsi="Times New Roman"/>
                <w:sz w:val="28"/>
                <w:szCs w:val="28"/>
              </w:rPr>
              <w:t>СанЕжН 2.3.2.1078-01</w:t>
            </w:r>
          </w:p>
        </w:tc>
        <w:tc>
          <w:tcPr>
            <w:tcW w:w="3363" w:type="pct"/>
          </w:tcPr>
          <w:p w:rsidR="00FD384B" w:rsidRPr="00FE47D1" w:rsidRDefault="00FD384B" w:rsidP="002960F6">
            <w:pPr>
              <w:spacing w:after="0" w:line="240" w:lineRule="auto"/>
              <w:rPr>
                <w:rFonts w:ascii="Times New Roman" w:hAnsi="Times New Roman"/>
                <w:b/>
                <w:bCs/>
                <w:sz w:val="28"/>
                <w:szCs w:val="28"/>
                <w:lang w:val="kk-KZ"/>
              </w:rPr>
            </w:pPr>
            <w:r w:rsidRPr="00FE47D1">
              <w:rPr>
                <w:rFonts w:ascii="Times New Roman" w:hAnsi="Times New Roman"/>
                <w:sz w:val="28"/>
                <w:szCs w:val="28"/>
                <w:lang w:val="kk-KZ"/>
              </w:rPr>
              <w:t>Тағам өнімдеріндегі радионуклидтердің шекті рұқсат етілген деңгейлері</w:t>
            </w:r>
            <w:r w:rsidR="00777F9E">
              <w:rPr>
                <w:rFonts w:ascii="Times New Roman" w:hAnsi="Times New Roman"/>
                <w:sz w:val="28"/>
                <w:szCs w:val="28"/>
                <w:lang w:val="kk-KZ"/>
              </w:rPr>
              <w:t>.</w:t>
            </w:r>
          </w:p>
        </w:tc>
      </w:tr>
      <w:tr w:rsidR="00CA40E6" w:rsidRPr="00D24430" w:rsidTr="002960F6">
        <w:trPr>
          <w:jc w:val="center"/>
        </w:trPr>
        <w:tc>
          <w:tcPr>
            <w:tcW w:w="1637" w:type="pct"/>
          </w:tcPr>
          <w:p w:rsidR="00FD384B" w:rsidRPr="00FE47D1" w:rsidRDefault="00FD384B" w:rsidP="002960F6">
            <w:pPr>
              <w:pStyle w:val="Default"/>
              <w:rPr>
                <w:b/>
                <w:bCs/>
                <w:sz w:val="28"/>
                <w:szCs w:val="28"/>
                <w:lang w:val="kk-KZ"/>
              </w:rPr>
            </w:pPr>
            <w:r w:rsidRPr="00FE47D1">
              <w:rPr>
                <w:sz w:val="28"/>
                <w:szCs w:val="28"/>
              </w:rPr>
              <w:t xml:space="preserve">МЕМСТ 7631-2008 </w:t>
            </w:r>
          </w:p>
        </w:tc>
        <w:tc>
          <w:tcPr>
            <w:tcW w:w="3363" w:type="pct"/>
          </w:tcPr>
          <w:p w:rsidR="00FD384B" w:rsidRPr="00FE47D1" w:rsidRDefault="00FD384B" w:rsidP="002960F6">
            <w:pPr>
              <w:pStyle w:val="Default"/>
              <w:rPr>
                <w:b/>
                <w:bCs/>
                <w:sz w:val="28"/>
                <w:szCs w:val="28"/>
                <w:lang w:val="kk-KZ"/>
              </w:rPr>
            </w:pPr>
            <w:r w:rsidRPr="00FE47D1">
              <w:rPr>
                <w:sz w:val="28"/>
                <w:szCs w:val="28"/>
                <w:lang w:val="kk-KZ"/>
              </w:rPr>
              <w:t xml:space="preserve">Органолептикалық және физикалық </w:t>
            </w:r>
            <w:r w:rsidR="00777F9E">
              <w:rPr>
                <w:sz w:val="28"/>
                <w:szCs w:val="28"/>
                <w:lang w:val="kk-KZ"/>
              </w:rPr>
              <w:t>көрсеткіштерді анықтау әдістері.</w:t>
            </w:r>
          </w:p>
        </w:tc>
      </w:tr>
      <w:tr w:rsidR="00FD384B" w:rsidRPr="00FE47D1" w:rsidTr="002960F6">
        <w:trPr>
          <w:jc w:val="center"/>
        </w:trPr>
        <w:tc>
          <w:tcPr>
            <w:tcW w:w="1637" w:type="pct"/>
          </w:tcPr>
          <w:p w:rsidR="00FD384B" w:rsidRPr="00FE47D1" w:rsidRDefault="00FD384B" w:rsidP="002960F6">
            <w:pPr>
              <w:pStyle w:val="Default"/>
              <w:rPr>
                <w:sz w:val="28"/>
                <w:szCs w:val="28"/>
              </w:rPr>
            </w:pPr>
            <w:r w:rsidRPr="00FE47D1">
              <w:rPr>
                <w:sz w:val="28"/>
                <w:szCs w:val="28"/>
              </w:rPr>
              <w:t xml:space="preserve">ҚР СТ 1803-2008 </w:t>
            </w:r>
          </w:p>
        </w:tc>
        <w:tc>
          <w:tcPr>
            <w:tcW w:w="3363" w:type="pct"/>
          </w:tcPr>
          <w:p w:rsidR="00FD384B" w:rsidRPr="00777F9E" w:rsidRDefault="00FD384B" w:rsidP="002960F6">
            <w:pPr>
              <w:pStyle w:val="Default"/>
              <w:rPr>
                <w:sz w:val="28"/>
                <w:szCs w:val="28"/>
                <w:lang w:val="kk-KZ"/>
              </w:rPr>
            </w:pPr>
            <w:r w:rsidRPr="00FE47D1">
              <w:rPr>
                <w:sz w:val="28"/>
                <w:szCs w:val="28"/>
              </w:rPr>
              <w:t xml:space="preserve">Балық және теңіз өнімдері </w:t>
            </w:r>
            <w:r w:rsidR="00777F9E">
              <w:rPr>
                <w:sz w:val="28"/>
                <w:szCs w:val="28"/>
                <w:lang w:val="kk-KZ"/>
              </w:rPr>
              <w:t>.</w:t>
            </w:r>
          </w:p>
        </w:tc>
      </w:tr>
      <w:tr w:rsidR="00FD384B" w:rsidRPr="00FE47D1" w:rsidTr="002960F6">
        <w:trPr>
          <w:jc w:val="center"/>
        </w:trPr>
        <w:tc>
          <w:tcPr>
            <w:tcW w:w="1637" w:type="pct"/>
          </w:tcPr>
          <w:p w:rsidR="00FD384B" w:rsidRPr="00FE47D1" w:rsidRDefault="00232F90" w:rsidP="002960F6">
            <w:pPr>
              <w:pStyle w:val="Default"/>
              <w:rPr>
                <w:sz w:val="28"/>
                <w:szCs w:val="28"/>
              </w:rPr>
            </w:pPr>
            <w:r w:rsidRPr="00232F90">
              <w:rPr>
                <w:sz w:val="28"/>
                <w:szCs w:val="28"/>
              </w:rPr>
              <w:t>ҚР СТ 2779-2015</w:t>
            </w:r>
          </w:p>
        </w:tc>
        <w:tc>
          <w:tcPr>
            <w:tcW w:w="3363" w:type="pct"/>
          </w:tcPr>
          <w:p w:rsidR="00FD384B" w:rsidRPr="00777F9E" w:rsidRDefault="00232F90" w:rsidP="002960F6">
            <w:pPr>
              <w:pStyle w:val="Default"/>
              <w:rPr>
                <w:sz w:val="28"/>
                <w:szCs w:val="28"/>
                <w:lang w:val="kk-KZ"/>
              </w:rPr>
            </w:pPr>
            <w:r w:rsidRPr="00232F90">
              <w:rPr>
                <w:sz w:val="28"/>
                <w:szCs w:val="28"/>
              </w:rPr>
              <w:t>Тағам өнімдері. Балыққа, ұлуларға, шаянтәрізділерге, қос мекенділерге, бауырымен жорғалаушыларға және оларды өңдеу өнімдеріне санитариялық-паразитологиялық сараптама жүргізу әдістері</w:t>
            </w:r>
            <w:r w:rsidR="00777F9E">
              <w:rPr>
                <w:sz w:val="28"/>
                <w:szCs w:val="28"/>
                <w:lang w:val="kk-KZ"/>
              </w:rPr>
              <w:t>.</w:t>
            </w:r>
          </w:p>
        </w:tc>
      </w:tr>
      <w:tr w:rsidR="00643782" w:rsidRPr="00FE47D1" w:rsidTr="002960F6">
        <w:trPr>
          <w:jc w:val="center"/>
        </w:trPr>
        <w:tc>
          <w:tcPr>
            <w:tcW w:w="1637" w:type="pct"/>
          </w:tcPr>
          <w:p w:rsidR="00643782" w:rsidRPr="00FE47D1" w:rsidRDefault="00643782" w:rsidP="002960F6">
            <w:pPr>
              <w:pStyle w:val="Default"/>
              <w:rPr>
                <w:sz w:val="28"/>
                <w:szCs w:val="28"/>
              </w:rPr>
            </w:pPr>
            <w:r w:rsidRPr="00FE47D1">
              <w:rPr>
                <w:sz w:val="28"/>
                <w:szCs w:val="28"/>
              </w:rPr>
              <w:t xml:space="preserve">МЕМСТ 33824-2016 </w:t>
            </w:r>
          </w:p>
        </w:tc>
        <w:tc>
          <w:tcPr>
            <w:tcW w:w="3363" w:type="pct"/>
          </w:tcPr>
          <w:p w:rsidR="00643782" w:rsidRPr="00777F9E" w:rsidRDefault="00643782" w:rsidP="002960F6">
            <w:pPr>
              <w:pStyle w:val="Default"/>
              <w:rPr>
                <w:sz w:val="28"/>
                <w:szCs w:val="28"/>
                <w:lang w:val="kk-KZ"/>
              </w:rPr>
            </w:pPr>
            <w:r w:rsidRPr="00FE47D1">
              <w:rPr>
                <w:sz w:val="28"/>
                <w:szCs w:val="28"/>
              </w:rPr>
              <w:t>Азық-түлік және азық-түлік шикізаты. Улы элементтердің (кадмий, қорғасын, мыс және мырыш) құрамын анықтаудың инверсиялық-вольтамметриялық әдісі</w:t>
            </w:r>
            <w:r w:rsidR="00777F9E">
              <w:rPr>
                <w:sz w:val="28"/>
                <w:szCs w:val="28"/>
                <w:lang w:val="kk-KZ"/>
              </w:rPr>
              <w:t>.</w:t>
            </w:r>
          </w:p>
        </w:tc>
      </w:tr>
      <w:tr w:rsidR="00643782" w:rsidRPr="00FE47D1" w:rsidTr="002960F6">
        <w:trPr>
          <w:jc w:val="center"/>
        </w:trPr>
        <w:tc>
          <w:tcPr>
            <w:tcW w:w="1637" w:type="pct"/>
          </w:tcPr>
          <w:p w:rsidR="00643782" w:rsidRPr="00FE47D1" w:rsidRDefault="00643782" w:rsidP="002960F6">
            <w:pPr>
              <w:pStyle w:val="Default"/>
              <w:rPr>
                <w:sz w:val="28"/>
                <w:szCs w:val="28"/>
              </w:rPr>
            </w:pPr>
            <w:r w:rsidRPr="00FE47D1">
              <w:rPr>
                <w:sz w:val="28"/>
                <w:szCs w:val="28"/>
              </w:rPr>
              <w:t xml:space="preserve">МЕМСТ Р ИСО 10576-1-2006 </w:t>
            </w:r>
          </w:p>
        </w:tc>
        <w:tc>
          <w:tcPr>
            <w:tcW w:w="3363" w:type="pct"/>
          </w:tcPr>
          <w:p w:rsidR="00643782" w:rsidRPr="00777F9E" w:rsidRDefault="00643782" w:rsidP="002960F6">
            <w:pPr>
              <w:pStyle w:val="Default"/>
              <w:rPr>
                <w:sz w:val="28"/>
                <w:szCs w:val="28"/>
                <w:lang w:val="kk-KZ"/>
              </w:rPr>
            </w:pPr>
            <w:r w:rsidRPr="00FE47D1">
              <w:rPr>
                <w:sz w:val="28"/>
                <w:szCs w:val="28"/>
              </w:rPr>
              <w:t>Зертханалық зерттеулердің нәтижелерін бағалау кезінде сынамалардың белгіленген талаптарға сәйкестігі немесе сәйкестігі туралы шешім қабылдау үшін статистикалық әдістер</w:t>
            </w:r>
            <w:r w:rsidR="00777F9E">
              <w:rPr>
                <w:sz w:val="28"/>
                <w:szCs w:val="28"/>
                <w:lang w:val="kk-KZ"/>
              </w:rPr>
              <w:t>.</w:t>
            </w:r>
          </w:p>
        </w:tc>
      </w:tr>
      <w:tr w:rsidR="00643782" w:rsidRPr="00D24430" w:rsidTr="002960F6">
        <w:trPr>
          <w:jc w:val="center"/>
        </w:trPr>
        <w:tc>
          <w:tcPr>
            <w:tcW w:w="1637" w:type="pct"/>
          </w:tcPr>
          <w:p w:rsidR="00643782" w:rsidRPr="00FE47D1" w:rsidRDefault="00643782" w:rsidP="002960F6">
            <w:pPr>
              <w:pStyle w:val="Default"/>
              <w:rPr>
                <w:sz w:val="28"/>
                <w:szCs w:val="28"/>
                <w:lang w:val="kk-KZ"/>
              </w:rPr>
            </w:pPr>
            <w:r w:rsidRPr="00FE47D1">
              <w:rPr>
                <w:sz w:val="28"/>
                <w:szCs w:val="28"/>
              </w:rPr>
              <w:t>МЕМСТ 7636-85</w:t>
            </w:r>
          </w:p>
        </w:tc>
        <w:tc>
          <w:tcPr>
            <w:tcW w:w="3363" w:type="pct"/>
          </w:tcPr>
          <w:p w:rsidR="00643782" w:rsidRPr="002960F6" w:rsidRDefault="00643782" w:rsidP="002960F6">
            <w:pPr>
              <w:pStyle w:val="Default"/>
              <w:rPr>
                <w:sz w:val="28"/>
                <w:szCs w:val="28"/>
                <w:lang w:val="kk-KZ"/>
              </w:rPr>
            </w:pPr>
            <w:r w:rsidRPr="00FE47D1">
              <w:rPr>
                <w:sz w:val="28"/>
                <w:szCs w:val="28"/>
                <w:lang w:val="kk-KZ"/>
              </w:rPr>
              <w:t xml:space="preserve">Балық етінің химиялық құрамын физика-химиялық зерттеу және талдау балық, теңіз сүтқоректілері. Теңіз омыртқасыздары және оларды қайта өңдеу өнімдері. Талдау әдістері және тұщы су балықтары мен </w:t>
            </w:r>
            <w:r w:rsidR="002960F6" w:rsidRPr="002960F6">
              <w:rPr>
                <w:sz w:val="28"/>
                <w:szCs w:val="28"/>
                <w:lang w:val="kk-KZ"/>
              </w:rPr>
              <w:t>шаяндарды ветеринариялық-санитариялық сараптау</w:t>
            </w:r>
            <w:r w:rsidR="002960F6">
              <w:rPr>
                <w:sz w:val="28"/>
                <w:szCs w:val="28"/>
                <w:lang w:val="kk-KZ"/>
              </w:rPr>
              <w:t xml:space="preserve"> </w:t>
            </w:r>
            <w:r w:rsidR="002960F6" w:rsidRPr="002960F6">
              <w:rPr>
                <w:sz w:val="28"/>
                <w:szCs w:val="28"/>
                <w:lang w:val="kk-KZ"/>
              </w:rPr>
              <w:t>ережелері.</w:t>
            </w:r>
          </w:p>
        </w:tc>
      </w:tr>
      <w:tr w:rsidR="00643782" w:rsidRPr="00D24430" w:rsidTr="002960F6">
        <w:trPr>
          <w:jc w:val="center"/>
        </w:trPr>
        <w:tc>
          <w:tcPr>
            <w:tcW w:w="1637" w:type="pct"/>
          </w:tcPr>
          <w:p w:rsidR="00643782" w:rsidRPr="00FE47D1" w:rsidRDefault="00643782" w:rsidP="002960F6">
            <w:pPr>
              <w:pStyle w:val="Default"/>
              <w:rPr>
                <w:sz w:val="28"/>
                <w:szCs w:val="28"/>
                <w:lang w:val="kk-KZ"/>
              </w:rPr>
            </w:pPr>
            <w:r w:rsidRPr="00FE47D1">
              <w:rPr>
                <w:sz w:val="28"/>
                <w:szCs w:val="28"/>
              </w:rPr>
              <w:t>МЕМСТ 26933-86</w:t>
            </w:r>
          </w:p>
        </w:tc>
        <w:tc>
          <w:tcPr>
            <w:tcW w:w="3363" w:type="pct"/>
          </w:tcPr>
          <w:p w:rsidR="00643782" w:rsidRPr="00FE47D1" w:rsidRDefault="00643782" w:rsidP="002960F6">
            <w:pPr>
              <w:pStyle w:val="Default"/>
              <w:rPr>
                <w:sz w:val="28"/>
                <w:szCs w:val="28"/>
                <w:lang w:val="kk-KZ"/>
              </w:rPr>
            </w:pPr>
            <w:r w:rsidRPr="00FE47D1">
              <w:rPr>
                <w:sz w:val="28"/>
                <w:szCs w:val="28"/>
                <w:lang w:val="kk-KZ"/>
              </w:rPr>
              <w:t>Шикізат және тамақ өнімдері. Кадмийді анықтау әдістері</w:t>
            </w:r>
            <w:r w:rsidR="002960F6">
              <w:rPr>
                <w:sz w:val="28"/>
                <w:szCs w:val="28"/>
                <w:lang w:val="kk-KZ"/>
              </w:rPr>
              <w:t>.</w:t>
            </w:r>
          </w:p>
        </w:tc>
      </w:tr>
      <w:tr w:rsidR="00643782" w:rsidRPr="00D24430" w:rsidTr="002960F6">
        <w:trPr>
          <w:jc w:val="center"/>
        </w:trPr>
        <w:tc>
          <w:tcPr>
            <w:tcW w:w="1637" w:type="pct"/>
          </w:tcPr>
          <w:p w:rsidR="00643782" w:rsidRPr="00FE47D1" w:rsidRDefault="00643782" w:rsidP="002960F6">
            <w:pPr>
              <w:pStyle w:val="Default"/>
              <w:rPr>
                <w:sz w:val="28"/>
                <w:szCs w:val="28"/>
                <w:lang w:val="kk-KZ"/>
              </w:rPr>
            </w:pPr>
            <w:r w:rsidRPr="00FE47D1">
              <w:rPr>
                <w:sz w:val="28"/>
                <w:szCs w:val="28"/>
              </w:rPr>
              <w:t>МЕМСТ 32161-2013</w:t>
            </w:r>
          </w:p>
        </w:tc>
        <w:tc>
          <w:tcPr>
            <w:tcW w:w="3363" w:type="pct"/>
          </w:tcPr>
          <w:p w:rsidR="00643782" w:rsidRPr="00FE47D1" w:rsidRDefault="0044324C" w:rsidP="002960F6">
            <w:pPr>
              <w:pStyle w:val="Default"/>
              <w:rPr>
                <w:sz w:val="28"/>
                <w:szCs w:val="28"/>
                <w:lang w:val="kk-KZ"/>
              </w:rPr>
            </w:pPr>
            <w:r>
              <w:rPr>
                <w:sz w:val="28"/>
                <w:szCs w:val="28"/>
                <w:lang w:val="kk-KZ"/>
              </w:rPr>
              <w:t>Азық-</w:t>
            </w:r>
            <w:r w:rsidR="00643782" w:rsidRPr="00FE47D1">
              <w:rPr>
                <w:sz w:val="28"/>
                <w:szCs w:val="28"/>
                <w:lang w:val="kk-KZ"/>
              </w:rPr>
              <w:t>түлік өнімдері CS-137 цезий құрамын анықтау әдісі</w:t>
            </w:r>
            <w:r w:rsidR="002960F6">
              <w:rPr>
                <w:sz w:val="28"/>
                <w:szCs w:val="28"/>
                <w:lang w:val="kk-KZ"/>
              </w:rPr>
              <w:t>.</w:t>
            </w:r>
          </w:p>
        </w:tc>
      </w:tr>
      <w:tr w:rsidR="00643782" w:rsidRPr="00D24430" w:rsidTr="002960F6">
        <w:trPr>
          <w:jc w:val="center"/>
        </w:trPr>
        <w:tc>
          <w:tcPr>
            <w:tcW w:w="1637" w:type="pct"/>
          </w:tcPr>
          <w:p w:rsidR="00643782" w:rsidRPr="00FE47D1" w:rsidRDefault="00643782" w:rsidP="002960F6">
            <w:pPr>
              <w:pStyle w:val="Default"/>
              <w:rPr>
                <w:sz w:val="28"/>
                <w:szCs w:val="28"/>
                <w:lang w:val="kk-KZ"/>
              </w:rPr>
            </w:pPr>
            <w:r w:rsidRPr="00FE47D1">
              <w:rPr>
                <w:sz w:val="28"/>
                <w:szCs w:val="28"/>
              </w:rPr>
              <w:t>МЕМСТ 26929-94</w:t>
            </w:r>
          </w:p>
        </w:tc>
        <w:tc>
          <w:tcPr>
            <w:tcW w:w="3363" w:type="pct"/>
          </w:tcPr>
          <w:p w:rsidR="00643782" w:rsidRPr="00FE47D1" w:rsidRDefault="00643782" w:rsidP="002960F6">
            <w:pPr>
              <w:pStyle w:val="Default"/>
              <w:rPr>
                <w:sz w:val="28"/>
                <w:szCs w:val="28"/>
                <w:lang w:val="kk-KZ"/>
              </w:rPr>
            </w:pPr>
            <w:r w:rsidRPr="00FE47D1">
              <w:rPr>
                <w:sz w:val="28"/>
                <w:szCs w:val="28"/>
                <w:lang w:val="kk-KZ"/>
              </w:rPr>
              <w:t>Мемлекетаралық стандарт шикізат және тамақ өнімдері сынамаларды дайындау</w:t>
            </w:r>
            <w:r w:rsidR="002960F6">
              <w:rPr>
                <w:sz w:val="28"/>
                <w:szCs w:val="28"/>
                <w:lang w:val="kk-KZ"/>
              </w:rPr>
              <w:t>.</w:t>
            </w:r>
          </w:p>
        </w:tc>
      </w:tr>
      <w:tr w:rsidR="00643782" w:rsidRPr="00D24430" w:rsidTr="002960F6">
        <w:trPr>
          <w:jc w:val="center"/>
        </w:trPr>
        <w:tc>
          <w:tcPr>
            <w:tcW w:w="1637" w:type="pct"/>
          </w:tcPr>
          <w:p w:rsidR="00643782" w:rsidRPr="00FE47D1" w:rsidRDefault="00643782" w:rsidP="002960F6">
            <w:pPr>
              <w:pStyle w:val="Default"/>
              <w:rPr>
                <w:sz w:val="28"/>
                <w:szCs w:val="28"/>
                <w:lang w:val="kk-KZ"/>
              </w:rPr>
            </w:pPr>
            <w:r w:rsidRPr="00FE47D1">
              <w:rPr>
                <w:sz w:val="28"/>
                <w:szCs w:val="28"/>
              </w:rPr>
              <w:t>ISO/IEC 17025</w:t>
            </w:r>
          </w:p>
        </w:tc>
        <w:tc>
          <w:tcPr>
            <w:tcW w:w="3363" w:type="pct"/>
          </w:tcPr>
          <w:p w:rsidR="00643782" w:rsidRPr="00FE47D1" w:rsidRDefault="00643782" w:rsidP="002960F6">
            <w:pPr>
              <w:pStyle w:val="Default"/>
              <w:rPr>
                <w:sz w:val="28"/>
                <w:szCs w:val="28"/>
                <w:lang w:val="kk-KZ"/>
              </w:rPr>
            </w:pPr>
            <w:r w:rsidRPr="00FE47D1">
              <w:rPr>
                <w:sz w:val="28"/>
                <w:szCs w:val="28"/>
                <w:lang w:val="kk-KZ"/>
              </w:rPr>
              <w:t>Сынақ және калибрлеу зертханаларының құзыретіне қойылатын жалпы талаптар</w:t>
            </w:r>
            <w:r w:rsidR="002960F6">
              <w:rPr>
                <w:sz w:val="28"/>
                <w:szCs w:val="28"/>
                <w:lang w:val="kk-KZ"/>
              </w:rPr>
              <w:t>.</w:t>
            </w:r>
          </w:p>
        </w:tc>
      </w:tr>
    </w:tbl>
    <w:p w:rsidR="00455A14" w:rsidRDefault="006750E5" w:rsidP="00B94227">
      <w:pPr>
        <w:spacing w:after="0"/>
        <w:ind w:firstLine="708"/>
        <w:jc w:val="center"/>
        <w:rPr>
          <w:rFonts w:ascii="Times New Roman" w:eastAsia="Calibri" w:hAnsi="Times New Roman"/>
          <w:b/>
          <w:sz w:val="28"/>
          <w:szCs w:val="28"/>
          <w:lang w:val="kk-KZ"/>
        </w:rPr>
      </w:pPr>
      <w:r w:rsidRPr="00AF1D8E">
        <w:rPr>
          <w:rFonts w:ascii="Times New Roman" w:hAnsi="Times New Roman"/>
          <w:b/>
          <w:bCs/>
          <w:sz w:val="28"/>
          <w:szCs w:val="28"/>
          <w:lang w:val="kk-KZ"/>
        </w:rPr>
        <w:br w:type="page"/>
      </w:r>
      <w:r w:rsidR="00455A14" w:rsidRPr="00AF1D8E">
        <w:rPr>
          <w:rFonts w:ascii="Times New Roman" w:eastAsia="Calibri" w:hAnsi="Times New Roman"/>
          <w:b/>
          <w:sz w:val="28"/>
          <w:szCs w:val="28"/>
          <w:lang w:val="kk-KZ"/>
        </w:rPr>
        <w:lastRenderedPageBreak/>
        <w:t>АНЫҚТАМАЛАР</w:t>
      </w:r>
    </w:p>
    <w:p w:rsidR="00777F9E" w:rsidRPr="00AF1D8E" w:rsidRDefault="00777F9E" w:rsidP="00B94227">
      <w:pPr>
        <w:spacing w:after="0"/>
        <w:ind w:firstLine="708"/>
        <w:jc w:val="center"/>
        <w:rPr>
          <w:rFonts w:ascii="Times New Roman" w:eastAsia="Calibri" w:hAnsi="Times New Roman"/>
          <w:b/>
          <w:sz w:val="28"/>
          <w:szCs w:val="28"/>
          <w:lang w:val="kk-KZ"/>
        </w:rPr>
      </w:pPr>
    </w:p>
    <w:p w:rsidR="00455A14" w:rsidRPr="00AF1D8E" w:rsidRDefault="00885FE1" w:rsidP="00777F9E">
      <w:pPr>
        <w:spacing w:after="0" w:line="240" w:lineRule="auto"/>
        <w:ind w:firstLine="709"/>
        <w:jc w:val="both"/>
        <w:rPr>
          <w:rFonts w:ascii="Times New Roman" w:eastAsia="Calibri" w:hAnsi="Times New Roman"/>
          <w:sz w:val="28"/>
          <w:szCs w:val="28"/>
          <w:lang w:val="kk-KZ"/>
        </w:rPr>
      </w:pPr>
      <w:r w:rsidRPr="002960F6">
        <w:rPr>
          <w:rFonts w:ascii="Times New Roman" w:eastAsia="Calibri" w:hAnsi="Times New Roman"/>
          <w:sz w:val="28"/>
          <w:szCs w:val="28"/>
          <w:lang w:val="kk-KZ"/>
        </w:rPr>
        <w:t>Диссертациялық жұмыста келесі анықтамаларға сай терминдер қолданылады</w:t>
      </w:r>
      <w:r w:rsidR="00777F9E" w:rsidRPr="002960F6">
        <w:rPr>
          <w:rFonts w:ascii="Times New Roman" w:eastAsia="Calibri" w:hAnsi="Times New Roman"/>
          <w:sz w:val="28"/>
          <w:szCs w:val="28"/>
          <w:lang w:val="kk-KZ"/>
        </w:rPr>
        <w:t>:</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 xml:space="preserve">Ағынды бассейн – тірі гидробионттарды уақытша сақтау үшін суы үздіксіз жаңартылып, оттегімен қамтамасыз етілетін арнайы жасанды </w:t>
      </w:r>
      <w:r>
        <w:rPr>
          <w:rFonts w:ascii="Times New Roman" w:eastAsia="Calibri" w:hAnsi="Times New Roman"/>
          <w:sz w:val="28"/>
          <w:szCs w:val="28"/>
          <w:lang w:val="kk-KZ"/>
        </w:rPr>
        <w:t>нысан</w:t>
      </w:r>
      <w:r w:rsidRPr="001115C0">
        <w:rPr>
          <w:rFonts w:ascii="Times New Roman" w:eastAsia="Calibri" w:hAnsi="Times New Roman"/>
          <w:sz w:val="28"/>
          <w:szCs w:val="28"/>
          <w:lang w:val="kk-KZ"/>
        </w:rPr>
        <w:t>.</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Ауыр металдар – тірі ағзаларда жиналып, уытты әсер көрсететін химиялық элементтер тобы (кадмий, қорғасын және т.б.).</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Бентос – су айдынының түбін мекендейтін тірі ағзалар жиынтығы.</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Биоаккумуляция – қоршаған ортадағы химиялық заттардың тірі ағзада біртіндеп жиналу үдерісі.</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Ветеринариялық қауіпсіздік – жануарлардың денсаулығын, жануар текті өнімдердің тағамдық қауіпсіздігін және аумақтың ветеринариялық-санитариялық салауаттылығын қамтамасыз ету жағдайы.</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Ветеринариялық-санитариялық баға – өнімнің сапасы мен қауіпсіздігін гигиеналық, биологиялық және токсикологиялық көрсеткіштер негізінде кешенді бағалау.</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Гидробионт – су ортасында тіршілік ететін организм.</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Гидрохимиялық көрсеткіштер – су айдынының сапасын сипаттайтын физика-химиялық параметрлер жиынтығы (рН, еріген оттегі, минералдану және т.б.).</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Морфометриялық көрсеткіштер – организмнің сыртқы өлшемдік және салмақтық сипаттамалары.</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Радионуклид – атом ядросының тұрақсыздығына байланысты өздігінен ыдырап, иондаушы сәулелену шығаратын радиоактивті изотоп.</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Тағамдық қауіпсіздік – тағам өнімінің химиялық, биологиялық және радиациялық тұрғыдан адам денсаулығына қауіп төндірмейтін күйі.</w:t>
      </w:r>
    </w:p>
    <w:p w:rsidR="001115C0" w:rsidRPr="001115C0" w:rsidRDefault="001115C0" w:rsidP="001115C0">
      <w:pPr>
        <w:spacing w:after="0" w:line="240" w:lineRule="auto"/>
        <w:ind w:firstLine="709"/>
        <w:jc w:val="both"/>
        <w:rPr>
          <w:rFonts w:ascii="Times New Roman" w:eastAsia="Calibri" w:hAnsi="Times New Roman"/>
          <w:sz w:val="28"/>
          <w:szCs w:val="28"/>
          <w:lang w:val="kk-KZ"/>
        </w:rPr>
      </w:pPr>
      <w:r w:rsidRPr="001115C0">
        <w:rPr>
          <w:rFonts w:ascii="Times New Roman" w:eastAsia="Calibri" w:hAnsi="Times New Roman"/>
          <w:sz w:val="28"/>
          <w:szCs w:val="28"/>
          <w:lang w:val="kk-KZ"/>
        </w:rPr>
        <w:t>Тағамдық құндылық – өнімнің адам ағзасын негізгі нутриенттермен (ақуыздар, майлар, аминқышқылдар, дәрумендер мен минералдар) қамтамасыз ету қабілеті.</w:t>
      </w:r>
    </w:p>
    <w:p w:rsidR="00455A14" w:rsidRPr="001115C0" w:rsidRDefault="001115C0" w:rsidP="001115C0">
      <w:pPr>
        <w:spacing w:after="0" w:line="240" w:lineRule="auto"/>
        <w:ind w:firstLine="709"/>
        <w:jc w:val="both"/>
        <w:rPr>
          <w:rFonts w:ascii="Times New Roman" w:hAnsi="Times New Roman"/>
          <w:sz w:val="28"/>
          <w:szCs w:val="28"/>
          <w:lang w:val="kk-KZ"/>
        </w:rPr>
      </w:pPr>
      <w:r w:rsidRPr="001115C0">
        <w:rPr>
          <w:rFonts w:ascii="Times New Roman" w:eastAsia="Calibri" w:hAnsi="Times New Roman"/>
          <w:sz w:val="28"/>
          <w:szCs w:val="28"/>
          <w:lang w:val="kk-KZ"/>
        </w:rPr>
        <w:t>Ұзынашалы өзен шаяны (</w:t>
      </w:r>
      <w:r w:rsidRPr="001115C0">
        <w:rPr>
          <w:rFonts w:ascii="Times New Roman" w:eastAsia="Calibri" w:hAnsi="Times New Roman"/>
          <w:i/>
          <w:sz w:val="28"/>
          <w:szCs w:val="28"/>
          <w:lang w:val="kk-KZ"/>
        </w:rPr>
        <w:t>Pontastacus leptodactylus</w:t>
      </w:r>
      <w:r w:rsidRPr="001115C0">
        <w:rPr>
          <w:rFonts w:ascii="Times New Roman" w:eastAsia="Calibri" w:hAnsi="Times New Roman"/>
          <w:sz w:val="28"/>
          <w:szCs w:val="28"/>
          <w:lang w:val="kk-KZ"/>
        </w:rPr>
        <w:t xml:space="preserve">) – тұщы су айдындарында табиғи </w:t>
      </w:r>
      <w:r>
        <w:rPr>
          <w:rFonts w:ascii="Times New Roman" w:eastAsia="Calibri" w:hAnsi="Times New Roman"/>
          <w:sz w:val="28"/>
          <w:szCs w:val="28"/>
          <w:lang w:val="kk-KZ"/>
        </w:rPr>
        <w:t>ортада</w:t>
      </w:r>
      <w:r w:rsidRPr="001115C0">
        <w:rPr>
          <w:rFonts w:ascii="Times New Roman" w:eastAsia="Calibri" w:hAnsi="Times New Roman"/>
          <w:sz w:val="28"/>
          <w:szCs w:val="28"/>
          <w:lang w:val="kk-KZ"/>
        </w:rPr>
        <w:t xml:space="preserve"> мекендейтін, кәсіптік маңызы бар </w:t>
      </w:r>
      <w:r>
        <w:rPr>
          <w:rFonts w:ascii="Times New Roman" w:eastAsia="Calibri" w:hAnsi="Times New Roman"/>
          <w:sz w:val="28"/>
          <w:szCs w:val="28"/>
          <w:lang w:val="kk-KZ"/>
        </w:rPr>
        <w:t xml:space="preserve">омыртқасыз </w:t>
      </w:r>
      <w:r w:rsidRPr="001115C0">
        <w:rPr>
          <w:rFonts w:ascii="Times New Roman" w:eastAsia="Calibri" w:hAnsi="Times New Roman"/>
          <w:sz w:val="28"/>
          <w:szCs w:val="28"/>
          <w:lang w:val="kk-KZ"/>
        </w:rPr>
        <w:t>шаянтәрізді.</w:t>
      </w:r>
    </w:p>
    <w:p w:rsidR="00B94227" w:rsidRPr="00AF1D8E" w:rsidRDefault="00B94227" w:rsidP="00B94227">
      <w:pPr>
        <w:spacing w:after="0" w:line="240" w:lineRule="auto"/>
        <w:ind w:firstLine="709"/>
        <w:jc w:val="both"/>
        <w:rPr>
          <w:rFonts w:ascii="Times New Roman" w:eastAsia="Calibri" w:hAnsi="Times New Roman"/>
          <w:sz w:val="28"/>
          <w:szCs w:val="28"/>
          <w:lang w:val="kk-KZ"/>
        </w:rPr>
      </w:pPr>
    </w:p>
    <w:p w:rsidR="00B94227" w:rsidRPr="00AF1D8E" w:rsidRDefault="00B94227" w:rsidP="00B94227">
      <w:pPr>
        <w:spacing w:after="0" w:line="240" w:lineRule="auto"/>
        <w:ind w:firstLine="709"/>
        <w:jc w:val="both"/>
        <w:rPr>
          <w:rFonts w:ascii="Times New Roman" w:eastAsia="Calibri" w:hAnsi="Times New Roman"/>
          <w:sz w:val="28"/>
          <w:szCs w:val="28"/>
          <w:lang w:val="kk-KZ"/>
        </w:rPr>
      </w:pPr>
    </w:p>
    <w:p w:rsidR="00B94227" w:rsidRPr="00AF1D8E" w:rsidRDefault="00B94227" w:rsidP="00B94227">
      <w:pPr>
        <w:spacing w:after="0" w:line="240" w:lineRule="auto"/>
        <w:ind w:firstLine="709"/>
        <w:jc w:val="both"/>
        <w:rPr>
          <w:rFonts w:ascii="Times New Roman" w:eastAsia="Calibri" w:hAnsi="Times New Roman"/>
          <w:sz w:val="28"/>
          <w:szCs w:val="28"/>
          <w:lang w:val="kk-KZ"/>
        </w:rPr>
      </w:pPr>
    </w:p>
    <w:p w:rsidR="00455A14" w:rsidRPr="00AF1D8E" w:rsidRDefault="00455A14" w:rsidP="00455A14">
      <w:pPr>
        <w:spacing w:after="0" w:line="240" w:lineRule="auto"/>
        <w:jc w:val="center"/>
        <w:rPr>
          <w:rFonts w:ascii="Times New Roman" w:eastAsia="Calibri" w:hAnsi="Times New Roman"/>
          <w:b/>
          <w:sz w:val="28"/>
          <w:szCs w:val="28"/>
          <w:lang w:val="kk-KZ"/>
        </w:rPr>
      </w:pPr>
      <w:r w:rsidRPr="00AF1D8E">
        <w:rPr>
          <w:rFonts w:ascii="Times New Roman" w:eastAsia="Calibri" w:hAnsi="Times New Roman"/>
          <w:sz w:val="28"/>
          <w:szCs w:val="28"/>
          <w:lang w:val="kk-KZ"/>
        </w:rPr>
        <w:br w:type="page"/>
      </w:r>
      <w:r w:rsidR="00B94227" w:rsidRPr="00AF1D8E">
        <w:rPr>
          <w:rFonts w:ascii="Times New Roman" w:eastAsia="Calibri" w:hAnsi="Times New Roman"/>
          <w:b/>
          <w:sz w:val="28"/>
          <w:szCs w:val="28"/>
          <w:lang w:val="kk-KZ"/>
        </w:rPr>
        <w:lastRenderedPageBreak/>
        <w:t>БЕЛГІЛЕ</w:t>
      </w:r>
      <w:r w:rsidR="00372B5A">
        <w:rPr>
          <w:rFonts w:ascii="Times New Roman" w:eastAsia="Calibri" w:hAnsi="Times New Roman"/>
          <w:b/>
          <w:sz w:val="28"/>
          <w:szCs w:val="28"/>
          <w:lang w:val="kk-KZ"/>
        </w:rPr>
        <w:t>УЛЕ</w:t>
      </w:r>
      <w:r w:rsidR="00B94227" w:rsidRPr="00AF1D8E">
        <w:rPr>
          <w:rFonts w:ascii="Times New Roman" w:eastAsia="Calibri" w:hAnsi="Times New Roman"/>
          <w:b/>
          <w:sz w:val="28"/>
          <w:szCs w:val="28"/>
          <w:lang w:val="kk-KZ"/>
        </w:rPr>
        <w:t>Р МЕН ҚЫСҚАРТУЛАР</w:t>
      </w:r>
    </w:p>
    <w:p w:rsidR="00455A14" w:rsidRDefault="00455A14" w:rsidP="00455A14">
      <w:pPr>
        <w:spacing w:after="0" w:line="240" w:lineRule="auto"/>
        <w:contextualSpacing/>
        <w:jc w:val="center"/>
        <w:rPr>
          <w:rFonts w:ascii="Times New Roman" w:eastAsia="Calibri" w:hAnsi="Times New Roman"/>
          <w:sz w:val="28"/>
          <w:szCs w:val="28"/>
          <w:lang w:val="kk-KZ"/>
        </w:rPr>
      </w:pPr>
    </w:p>
    <w:p w:rsidR="00292422" w:rsidRPr="00AF1D8E" w:rsidRDefault="00ED4C28" w:rsidP="00ED4C28">
      <w:pPr>
        <w:spacing w:after="0" w:line="240" w:lineRule="auto"/>
        <w:ind w:firstLine="709"/>
        <w:contextualSpacing/>
        <w:jc w:val="both"/>
        <w:rPr>
          <w:rFonts w:ascii="Times New Roman" w:eastAsia="Calibri" w:hAnsi="Times New Roman"/>
          <w:sz w:val="28"/>
          <w:szCs w:val="28"/>
          <w:lang w:val="kk-KZ"/>
        </w:rPr>
      </w:pPr>
      <w:r w:rsidRPr="00E20504">
        <w:rPr>
          <w:rFonts w:ascii="Times New Roman" w:eastAsia="Calibri" w:hAnsi="Times New Roman"/>
          <w:sz w:val="28"/>
          <w:szCs w:val="28"/>
          <w:lang w:val="kk-KZ"/>
        </w:rPr>
        <w:t>Диссертациялық жұмыста келесі белгілеулер мен қысқартулар қолданылды:</w:t>
      </w:r>
    </w:p>
    <w:tbl>
      <w:tblPr>
        <w:tblW w:w="5000" w:type="pct"/>
        <w:jc w:val="center"/>
        <w:tblLook w:val="04A0"/>
      </w:tblPr>
      <w:tblGrid>
        <w:gridCol w:w="2093"/>
        <w:gridCol w:w="7761"/>
      </w:tblGrid>
      <w:tr w:rsidR="00B94227" w:rsidRPr="00AF1D8E" w:rsidTr="00ED4C28">
        <w:trPr>
          <w:jc w:val="center"/>
        </w:trPr>
        <w:tc>
          <w:tcPr>
            <w:tcW w:w="1062" w:type="pct"/>
          </w:tcPr>
          <w:p w:rsidR="00B94227" w:rsidRPr="00AF1D8E" w:rsidRDefault="00B9422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БҚО</w:t>
            </w:r>
            <w:r w:rsidR="0085299E" w:rsidRPr="00AF1D8E">
              <w:rPr>
                <w:rFonts w:ascii="Times New Roman" w:eastAsia="Calibri" w:hAnsi="Times New Roman"/>
                <w:sz w:val="28"/>
                <w:szCs w:val="28"/>
                <w:lang w:val="kk-KZ"/>
              </w:rPr>
              <w:t xml:space="preserve"> –</w:t>
            </w:r>
          </w:p>
        </w:tc>
        <w:tc>
          <w:tcPr>
            <w:tcW w:w="3938" w:type="pct"/>
          </w:tcPr>
          <w:p w:rsidR="00B94227" w:rsidRPr="00AF1D8E" w:rsidRDefault="00B9422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Батыс Қазақстан облысы</w:t>
            </w:r>
          </w:p>
        </w:tc>
      </w:tr>
      <w:tr w:rsidR="00B94227" w:rsidRPr="00D24430" w:rsidTr="00ED4C28">
        <w:trPr>
          <w:jc w:val="center"/>
        </w:trPr>
        <w:tc>
          <w:tcPr>
            <w:tcW w:w="1062" w:type="pct"/>
          </w:tcPr>
          <w:p w:rsidR="00B94227" w:rsidRPr="00AF1D8E" w:rsidRDefault="00B9422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БҚАТУ</w:t>
            </w:r>
            <w:r w:rsidR="0085299E" w:rsidRPr="00AF1D8E">
              <w:rPr>
                <w:rFonts w:ascii="Times New Roman" w:eastAsia="Calibri" w:hAnsi="Times New Roman"/>
                <w:sz w:val="28"/>
                <w:szCs w:val="28"/>
                <w:lang w:val="kk-KZ"/>
              </w:rPr>
              <w:t xml:space="preserve"> –</w:t>
            </w:r>
          </w:p>
        </w:tc>
        <w:tc>
          <w:tcPr>
            <w:tcW w:w="3938" w:type="pct"/>
          </w:tcPr>
          <w:p w:rsidR="00B94227" w:rsidRPr="00AF1D8E" w:rsidRDefault="00756DE4" w:rsidP="0085299E">
            <w:pPr>
              <w:pStyle w:val="Default"/>
              <w:rPr>
                <w:rFonts w:eastAsia="Calibri"/>
                <w:sz w:val="28"/>
                <w:szCs w:val="28"/>
                <w:lang w:val="kk-KZ"/>
              </w:rPr>
            </w:pPr>
            <w:r>
              <w:rPr>
                <w:sz w:val="28"/>
                <w:szCs w:val="28"/>
                <w:lang w:val="kk-KZ"/>
              </w:rPr>
              <w:t>Жәңгір хан атындағы Батыс Қазақстан аграрлық-</w:t>
            </w:r>
            <w:r w:rsidR="00B94227" w:rsidRPr="00AF1D8E">
              <w:rPr>
                <w:sz w:val="28"/>
                <w:szCs w:val="28"/>
                <w:lang w:val="kk-KZ"/>
              </w:rPr>
              <w:t>техникалық университеті</w:t>
            </w:r>
          </w:p>
        </w:tc>
      </w:tr>
      <w:tr w:rsidR="00CA40E6" w:rsidRPr="00D24430" w:rsidTr="00ED4C28">
        <w:trPr>
          <w:jc w:val="center"/>
        </w:trPr>
        <w:tc>
          <w:tcPr>
            <w:tcW w:w="1062" w:type="pct"/>
          </w:tcPr>
          <w:p w:rsidR="00CA40E6" w:rsidRPr="00AF1D8E" w:rsidRDefault="00CA40E6"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БШҒӨО БҚФ</w:t>
            </w:r>
            <w:r w:rsidR="00E20504">
              <w:rPr>
                <w:rFonts w:ascii="Times New Roman" w:eastAsia="Calibri" w:hAnsi="Times New Roman"/>
                <w:sz w:val="28"/>
                <w:szCs w:val="28"/>
                <w:lang w:val="kk-KZ"/>
              </w:rPr>
              <w:t xml:space="preserve"> </w:t>
            </w:r>
            <w:r>
              <w:rPr>
                <w:rFonts w:ascii="Times New Roman" w:eastAsia="Calibri" w:hAnsi="Times New Roman"/>
                <w:sz w:val="28"/>
                <w:szCs w:val="28"/>
                <w:lang w:val="kk-KZ"/>
              </w:rPr>
              <w:t>–</w:t>
            </w:r>
          </w:p>
        </w:tc>
        <w:tc>
          <w:tcPr>
            <w:tcW w:w="3938" w:type="pct"/>
          </w:tcPr>
          <w:p w:rsidR="00CA40E6" w:rsidRPr="00AF1D8E" w:rsidRDefault="00CA40E6" w:rsidP="0085299E">
            <w:pPr>
              <w:pStyle w:val="Default"/>
              <w:rPr>
                <w:sz w:val="28"/>
                <w:szCs w:val="28"/>
                <w:lang w:val="kk-KZ"/>
              </w:rPr>
            </w:pPr>
            <w:r>
              <w:rPr>
                <w:sz w:val="28"/>
                <w:szCs w:val="28"/>
                <w:lang w:val="kk-KZ"/>
              </w:rPr>
              <w:t>Балық шаруашылығы ғылыми-өндірістік орталығының Батыс Қазақстан филиалы</w:t>
            </w:r>
          </w:p>
        </w:tc>
      </w:tr>
      <w:tr w:rsidR="00B94227" w:rsidRPr="00AF1D8E" w:rsidTr="00ED4C28">
        <w:trPr>
          <w:jc w:val="center"/>
        </w:trPr>
        <w:tc>
          <w:tcPr>
            <w:tcW w:w="1062" w:type="pct"/>
          </w:tcPr>
          <w:p w:rsidR="00B94227" w:rsidRPr="00AF1D8E" w:rsidRDefault="00B9422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ҚР</w:t>
            </w:r>
            <w:r w:rsidR="0085299E" w:rsidRPr="00AF1D8E">
              <w:rPr>
                <w:rFonts w:ascii="Times New Roman" w:eastAsia="Calibri" w:hAnsi="Times New Roman"/>
                <w:sz w:val="28"/>
                <w:szCs w:val="28"/>
                <w:lang w:val="kk-KZ"/>
              </w:rPr>
              <w:t xml:space="preserve"> –</w:t>
            </w:r>
          </w:p>
        </w:tc>
        <w:tc>
          <w:tcPr>
            <w:tcW w:w="3938" w:type="pct"/>
          </w:tcPr>
          <w:p w:rsidR="00B94227" w:rsidRPr="00AF1D8E" w:rsidRDefault="00B9422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Қазақстан Республикасы</w:t>
            </w:r>
          </w:p>
        </w:tc>
      </w:tr>
      <w:tr w:rsidR="00B94227" w:rsidRPr="00AF1D8E" w:rsidTr="00ED4C28">
        <w:trPr>
          <w:jc w:val="center"/>
        </w:trPr>
        <w:tc>
          <w:tcPr>
            <w:tcW w:w="1062" w:type="pct"/>
          </w:tcPr>
          <w:p w:rsidR="00B94227" w:rsidRPr="00AF1D8E" w:rsidRDefault="00B9422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РФ</w:t>
            </w:r>
            <w:r w:rsidR="0085299E" w:rsidRPr="00AF1D8E">
              <w:rPr>
                <w:rFonts w:ascii="Times New Roman" w:eastAsia="Calibri" w:hAnsi="Times New Roman"/>
                <w:sz w:val="28"/>
                <w:szCs w:val="28"/>
                <w:lang w:val="kk-KZ"/>
              </w:rPr>
              <w:t xml:space="preserve"> –</w:t>
            </w:r>
          </w:p>
        </w:tc>
        <w:tc>
          <w:tcPr>
            <w:tcW w:w="3938" w:type="pct"/>
          </w:tcPr>
          <w:p w:rsidR="00B94227" w:rsidRPr="00AF1D8E" w:rsidRDefault="00B9422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Ресей Федерациясы</w:t>
            </w:r>
          </w:p>
        </w:tc>
      </w:tr>
      <w:tr w:rsidR="00E076EE" w:rsidRPr="00AF1D8E" w:rsidTr="00ED4C28">
        <w:trPr>
          <w:jc w:val="center"/>
        </w:trPr>
        <w:tc>
          <w:tcPr>
            <w:tcW w:w="1062" w:type="pct"/>
          </w:tcPr>
          <w:p w:rsidR="00E076EE" w:rsidRPr="00AF1D8E" w:rsidRDefault="00E076EE"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ТМД</w:t>
            </w:r>
            <w:r w:rsidR="0069342D">
              <w:rPr>
                <w:rFonts w:ascii="Times New Roman" w:eastAsia="Calibri" w:hAnsi="Times New Roman"/>
                <w:sz w:val="28"/>
                <w:szCs w:val="28"/>
                <w:lang w:val="kk-KZ"/>
              </w:rPr>
              <w:t>–</w:t>
            </w:r>
          </w:p>
        </w:tc>
        <w:tc>
          <w:tcPr>
            <w:tcW w:w="3938" w:type="pct"/>
          </w:tcPr>
          <w:p w:rsidR="00E076EE" w:rsidRPr="00AF1D8E" w:rsidRDefault="00E076EE"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Тәуелсіз мемлекеттер достастығы</w:t>
            </w:r>
          </w:p>
        </w:tc>
      </w:tr>
      <w:tr w:rsidR="00E076EE" w:rsidRPr="00AF1D8E" w:rsidTr="00ED4C28">
        <w:trPr>
          <w:jc w:val="center"/>
        </w:trPr>
        <w:tc>
          <w:tcPr>
            <w:tcW w:w="1062" w:type="pct"/>
          </w:tcPr>
          <w:p w:rsidR="00E076EE" w:rsidRDefault="00E076EE"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АҚШ</w:t>
            </w:r>
            <w:r w:rsidR="0069342D">
              <w:rPr>
                <w:rFonts w:ascii="Times New Roman" w:eastAsia="Calibri" w:hAnsi="Times New Roman"/>
                <w:sz w:val="28"/>
                <w:szCs w:val="28"/>
                <w:lang w:val="kk-KZ"/>
              </w:rPr>
              <w:t>–</w:t>
            </w:r>
          </w:p>
        </w:tc>
        <w:tc>
          <w:tcPr>
            <w:tcW w:w="3938" w:type="pct"/>
          </w:tcPr>
          <w:p w:rsidR="00E076EE" w:rsidRDefault="00E076EE" w:rsidP="00FB0761">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 xml:space="preserve">Америка </w:t>
            </w:r>
            <w:r w:rsidR="00FB0761">
              <w:rPr>
                <w:rFonts w:ascii="Times New Roman" w:eastAsia="Calibri" w:hAnsi="Times New Roman"/>
                <w:sz w:val="28"/>
                <w:szCs w:val="28"/>
                <w:lang w:val="kk-KZ"/>
              </w:rPr>
              <w:t>Қ</w:t>
            </w:r>
            <w:r>
              <w:rPr>
                <w:rFonts w:ascii="Times New Roman" w:eastAsia="Calibri" w:hAnsi="Times New Roman"/>
                <w:sz w:val="28"/>
                <w:szCs w:val="28"/>
                <w:lang w:val="kk-KZ"/>
              </w:rPr>
              <w:t xml:space="preserve">ұрама </w:t>
            </w:r>
            <w:r w:rsidR="00FB0761">
              <w:rPr>
                <w:rFonts w:ascii="Times New Roman" w:eastAsia="Calibri" w:hAnsi="Times New Roman"/>
                <w:sz w:val="28"/>
                <w:szCs w:val="28"/>
                <w:lang w:val="kk-KZ"/>
              </w:rPr>
              <w:t>Ш</w:t>
            </w:r>
            <w:r>
              <w:rPr>
                <w:rFonts w:ascii="Times New Roman" w:eastAsia="Calibri" w:hAnsi="Times New Roman"/>
                <w:sz w:val="28"/>
                <w:szCs w:val="28"/>
                <w:lang w:val="kk-KZ"/>
              </w:rPr>
              <w:t>таттары</w:t>
            </w:r>
          </w:p>
        </w:tc>
      </w:tr>
      <w:tr w:rsidR="00D21357" w:rsidRPr="00AF1D8E" w:rsidTr="00ED4C28">
        <w:trPr>
          <w:jc w:val="center"/>
        </w:trPr>
        <w:tc>
          <w:tcPr>
            <w:tcW w:w="1062"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ДСҰ</w:t>
            </w:r>
            <w:r w:rsidR="0085299E" w:rsidRPr="00AF1D8E">
              <w:rPr>
                <w:rFonts w:ascii="Times New Roman" w:eastAsia="Calibri" w:hAnsi="Times New Roman"/>
                <w:sz w:val="28"/>
                <w:szCs w:val="28"/>
                <w:lang w:val="kk-KZ"/>
              </w:rPr>
              <w:t xml:space="preserve"> –</w:t>
            </w:r>
          </w:p>
        </w:tc>
        <w:tc>
          <w:tcPr>
            <w:tcW w:w="3938"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Дүниежүзілік сауда ұйымы</w:t>
            </w:r>
          </w:p>
        </w:tc>
      </w:tr>
      <w:tr w:rsidR="00B94227" w:rsidRPr="00AF1D8E" w:rsidTr="00ED4C28">
        <w:trPr>
          <w:jc w:val="center"/>
        </w:trPr>
        <w:tc>
          <w:tcPr>
            <w:tcW w:w="1062" w:type="pct"/>
          </w:tcPr>
          <w:p w:rsidR="00B9422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ЖШС</w:t>
            </w:r>
            <w:r w:rsidR="0085299E" w:rsidRPr="00AF1D8E">
              <w:rPr>
                <w:rFonts w:ascii="Times New Roman" w:eastAsia="Calibri" w:hAnsi="Times New Roman"/>
                <w:sz w:val="28"/>
                <w:szCs w:val="28"/>
                <w:lang w:val="kk-KZ"/>
              </w:rPr>
              <w:t xml:space="preserve"> –</w:t>
            </w:r>
          </w:p>
        </w:tc>
        <w:tc>
          <w:tcPr>
            <w:tcW w:w="3938" w:type="pct"/>
          </w:tcPr>
          <w:p w:rsidR="00B9422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Жауапкершілігі шектеулі серіктестік</w:t>
            </w:r>
          </w:p>
        </w:tc>
      </w:tr>
      <w:tr w:rsidR="00D21357" w:rsidRPr="00D24430" w:rsidTr="00ED4C28">
        <w:trPr>
          <w:jc w:val="center"/>
        </w:trPr>
        <w:tc>
          <w:tcPr>
            <w:tcW w:w="1062"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ЖКССЖ</w:t>
            </w:r>
            <w:r w:rsidR="0085299E" w:rsidRPr="00AF1D8E">
              <w:rPr>
                <w:rFonts w:ascii="Times New Roman" w:eastAsia="Calibri" w:hAnsi="Times New Roman"/>
                <w:sz w:val="28"/>
                <w:szCs w:val="28"/>
                <w:lang w:val="kk-KZ"/>
              </w:rPr>
              <w:t xml:space="preserve"> –</w:t>
            </w:r>
          </w:p>
        </w:tc>
        <w:tc>
          <w:tcPr>
            <w:tcW w:w="3938"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Жайық-Көшім суғару суландыру жүйесі</w:t>
            </w:r>
          </w:p>
        </w:tc>
      </w:tr>
      <w:tr w:rsidR="00D21357" w:rsidRPr="00AF1D8E" w:rsidTr="00ED4C28">
        <w:trPr>
          <w:jc w:val="center"/>
        </w:trPr>
        <w:tc>
          <w:tcPr>
            <w:tcW w:w="1062"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ҚССЖ</w:t>
            </w:r>
            <w:r w:rsidR="0085299E" w:rsidRPr="00AF1D8E">
              <w:rPr>
                <w:rFonts w:ascii="Times New Roman" w:eastAsia="Calibri" w:hAnsi="Times New Roman"/>
                <w:sz w:val="28"/>
                <w:szCs w:val="28"/>
                <w:lang w:val="kk-KZ"/>
              </w:rPr>
              <w:t xml:space="preserve"> –</w:t>
            </w:r>
          </w:p>
        </w:tc>
        <w:tc>
          <w:tcPr>
            <w:tcW w:w="3938"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Қамыс-Самар су айдындар жүйесі</w:t>
            </w:r>
          </w:p>
        </w:tc>
      </w:tr>
      <w:tr w:rsidR="00D21357" w:rsidRPr="00AF1D8E" w:rsidTr="00ED4C28">
        <w:trPr>
          <w:jc w:val="center"/>
        </w:trPr>
        <w:tc>
          <w:tcPr>
            <w:tcW w:w="1062"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МЕМСТ</w:t>
            </w:r>
            <w:r w:rsidR="0085299E" w:rsidRPr="00AF1D8E">
              <w:rPr>
                <w:rFonts w:ascii="Times New Roman" w:eastAsia="Calibri" w:hAnsi="Times New Roman"/>
                <w:sz w:val="28"/>
                <w:szCs w:val="28"/>
                <w:lang w:val="kk-KZ"/>
              </w:rPr>
              <w:t xml:space="preserve"> –</w:t>
            </w:r>
          </w:p>
        </w:tc>
        <w:tc>
          <w:tcPr>
            <w:tcW w:w="3938"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м</w:t>
            </w:r>
            <w:r w:rsidR="00D21357" w:rsidRPr="00AF1D8E">
              <w:rPr>
                <w:rFonts w:ascii="Times New Roman" w:eastAsia="Calibri" w:hAnsi="Times New Roman"/>
                <w:sz w:val="28"/>
                <w:szCs w:val="28"/>
                <w:lang w:val="kk-KZ"/>
              </w:rPr>
              <w:t>емлекеттік стандарт</w:t>
            </w:r>
          </w:p>
        </w:tc>
      </w:tr>
      <w:tr w:rsidR="0085299E" w:rsidRPr="00AF1D8E" w:rsidTr="00ED4C28">
        <w:trPr>
          <w:jc w:val="center"/>
        </w:trPr>
        <w:tc>
          <w:tcPr>
            <w:tcW w:w="1062"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т</w:t>
            </w:r>
            <w:r w:rsidR="0085299E" w:rsidRPr="00AF1D8E">
              <w:rPr>
                <w:rFonts w:ascii="Times New Roman" w:eastAsia="Calibri" w:hAnsi="Times New Roman"/>
                <w:sz w:val="28"/>
                <w:szCs w:val="28"/>
                <w:lang w:val="kk-KZ"/>
              </w:rPr>
              <w:t>оғ. –</w:t>
            </w:r>
          </w:p>
        </w:tc>
        <w:tc>
          <w:tcPr>
            <w:tcW w:w="3938"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т</w:t>
            </w:r>
            <w:r w:rsidR="0085299E" w:rsidRPr="00AF1D8E">
              <w:rPr>
                <w:rFonts w:ascii="Times New Roman" w:eastAsia="Calibri" w:hAnsi="Times New Roman"/>
                <w:sz w:val="28"/>
                <w:szCs w:val="28"/>
                <w:lang w:val="kk-KZ"/>
              </w:rPr>
              <w:t xml:space="preserve">оған </w:t>
            </w:r>
          </w:p>
        </w:tc>
      </w:tr>
      <w:tr w:rsidR="0085299E" w:rsidRPr="00AF1D8E" w:rsidTr="00ED4C28">
        <w:trPr>
          <w:jc w:val="center"/>
        </w:trPr>
        <w:tc>
          <w:tcPr>
            <w:tcW w:w="1062"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ш</w:t>
            </w:r>
            <w:r w:rsidR="0085299E" w:rsidRPr="00AF1D8E">
              <w:rPr>
                <w:rFonts w:ascii="Times New Roman" w:eastAsia="Calibri" w:hAnsi="Times New Roman"/>
                <w:sz w:val="28"/>
                <w:szCs w:val="28"/>
                <w:lang w:val="kk-KZ"/>
              </w:rPr>
              <w:t>.б. –</w:t>
            </w:r>
          </w:p>
        </w:tc>
        <w:tc>
          <w:tcPr>
            <w:tcW w:w="3938"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ш</w:t>
            </w:r>
            <w:r w:rsidR="0085299E" w:rsidRPr="00AF1D8E">
              <w:rPr>
                <w:rFonts w:ascii="Times New Roman" w:eastAsia="Calibri" w:hAnsi="Times New Roman"/>
                <w:sz w:val="28"/>
                <w:szCs w:val="28"/>
                <w:lang w:val="kk-KZ"/>
              </w:rPr>
              <w:t>ығыс бойлық</w:t>
            </w:r>
          </w:p>
        </w:tc>
      </w:tr>
      <w:tr w:rsidR="0085299E" w:rsidRPr="00AF1D8E" w:rsidTr="00ED4C28">
        <w:trPr>
          <w:jc w:val="center"/>
        </w:trPr>
        <w:tc>
          <w:tcPr>
            <w:tcW w:w="1062"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с</w:t>
            </w:r>
            <w:r w:rsidR="0085299E" w:rsidRPr="00AF1D8E">
              <w:rPr>
                <w:rFonts w:ascii="Times New Roman" w:eastAsia="Calibri" w:hAnsi="Times New Roman"/>
                <w:sz w:val="28"/>
                <w:szCs w:val="28"/>
                <w:lang w:val="kk-KZ"/>
              </w:rPr>
              <w:t>.е. –</w:t>
            </w:r>
          </w:p>
        </w:tc>
        <w:tc>
          <w:tcPr>
            <w:tcW w:w="3938"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с</w:t>
            </w:r>
            <w:r w:rsidR="0085299E" w:rsidRPr="00AF1D8E">
              <w:rPr>
                <w:rFonts w:ascii="Times New Roman" w:eastAsia="Calibri" w:hAnsi="Times New Roman"/>
                <w:sz w:val="28"/>
                <w:szCs w:val="28"/>
                <w:lang w:val="kk-KZ"/>
              </w:rPr>
              <w:t>олтүстік ендік</w:t>
            </w:r>
          </w:p>
        </w:tc>
      </w:tr>
      <w:tr w:rsidR="0085299E" w:rsidRPr="00AF1D8E" w:rsidTr="00ED4C28">
        <w:trPr>
          <w:jc w:val="center"/>
        </w:trPr>
        <w:tc>
          <w:tcPr>
            <w:tcW w:w="1062"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ө</w:t>
            </w:r>
            <w:r w:rsidR="0085299E" w:rsidRPr="00AF1D8E">
              <w:rPr>
                <w:rFonts w:ascii="Times New Roman" w:eastAsia="Calibri" w:hAnsi="Times New Roman"/>
                <w:sz w:val="28"/>
                <w:szCs w:val="28"/>
                <w:lang w:val="kk-KZ"/>
              </w:rPr>
              <w:t>з. –</w:t>
            </w:r>
          </w:p>
        </w:tc>
        <w:tc>
          <w:tcPr>
            <w:tcW w:w="3938"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ө</w:t>
            </w:r>
            <w:r w:rsidR="0085299E" w:rsidRPr="00AF1D8E">
              <w:rPr>
                <w:rFonts w:ascii="Times New Roman" w:eastAsia="Calibri" w:hAnsi="Times New Roman"/>
                <w:sz w:val="28"/>
                <w:szCs w:val="28"/>
                <w:lang w:val="kk-KZ"/>
              </w:rPr>
              <w:t xml:space="preserve">зен </w:t>
            </w:r>
          </w:p>
        </w:tc>
      </w:tr>
      <w:tr w:rsidR="0085299E" w:rsidRPr="00AF1D8E" w:rsidTr="00ED4C28">
        <w:trPr>
          <w:jc w:val="center"/>
        </w:trPr>
        <w:tc>
          <w:tcPr>
            <w:tcW w:w="1062" w:type="pct"/>
          </w:tcPr>
          <w:p w:rsidR="0085299E" w:rsidRPr="00AF1D8E" w:rsidRDefault="0085299E"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ШРК –</w:t>
            </w:r>
          </w:p>
        </w:tc>
        <w:tc>
          <w:tcPr>
            <w:tcW w:w="3938" w:type="pct"/>
          </w:tcPr>
          <w:p w:rsidR="0085299E" w:rsidRPr="00AF1D8E" w:rsidRDefault="004A4A24" w:rsidP="001A441B">
            <w:pPr>
              <w:spacing w:after="0" w:line="240" w:lineRule="auto"/>
              <w:contextualSpacing/>
              <w:rPr>
                <w:rFonts w:ascii="Times New Roman" w:eastAsia="Calibri" w:hAnsi="Times New Roman"/>
                <w:sz w:val="28"/>
                <w:szCs w:val="28"/>
                <w:lang w:val="kk-KZ"/>
              </w:rPr>
            </w:pPr>
            <w:r w:rsidRPr="004A4A24">
              <w:rPr>
                <w:rFonts w:ascii="Times New Roman" w:eastAsia="Calibri" w:hAnsi="Times New Roman"/>
                <w:sz w:val="28"/>
                <w:szCs w:val="28"/>
                <w:lang w:val="kk-KZ"/>
              </w:rPr>
              <w:t>шекті рауалды концентрация</w:t>
            </w:r>
          </w:p>
        </w:tc>
      </w:tr>
      <w:tr w:rsidR="0069342D" w:rsidRPr="00AF1D8E" w:rsidTr="00ED4C28">
        <w:trPr>
          <w:jc w:val="center"/>
        </w:trPr>
        <w:tc>
          <w:tcPr>
            <w:tcW w:w="1062" w:type="pct"/>
          </w:tcPr>
          <w:p w:rsidR="0069342D" w:rsidRPr="0069342D" w:rsidRDefault="0069342D"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АТФ</w:t>
            </w:r>
            <w:r w:rsidR="00ED4C28">
              <w:rPr>
                <w:rFonts w:ascii="Times New Roman" w:eastAsia="Calibri" w:hAnsi="Times New Roman"/>
                <w:sz w:val="28"/>
                <w:szCs w:val="28"/>
                <w:lang w:val="kk-KZ"/>
              </w:rPr>
              <w:t xml:space="preserve"> </w:t>
            </w:r>
            <w:r>
              <w:rPr>
                <w:rFonts w:ascii="Times New Roman" w:eastAsia="Calibri" w:hAnsi="Times New Roman"/>
                <w:sz w:val="28"/>
                <w:szCs w:val="28"/>
                <w:lang w:val="kk-KZ"/>
              </w:rPr>
              <w:t>–</w:t>
            </w:r>
          </w:p>
        </w:tc>
        <w:tc>
          <w:tcPr>
            <w:tcW w:w="3938" w:type="pct"/>
          </w:tcPr>
          <w:p w:rsidR="0069342D" w:rsidRPr="00AF1D8E" w:rsidRDefault="0069342D" w:rsidP="001A441B">
            <w:pPr>
              <w:spacing w:after="0" w:line="240" w:lineRule="auto"/>
              <w:contextualSpacing/>
              <w:rPr>
                <w:rFonts w:ascii="Times New Roman" w:eastAsia="Calibri" w:hAnsi="Times New Roman"/>
                <w:sz w:val="28"/>
                <w:szCs w:val="28"/>
                <w:lang w:val="kk-KZ"/>
              </w:rPr>
            </w:pPr>
            <w:r w:rsidRPr="0069342D">
              <w:rPr>
                <w:rFonts w:ascii="Times New Roman" w:eastAsia="Calibri" w:hAnsi="Times New Roman"/>
                <w:sz w:val="28"/>
                <w:szCs w:val="28"/>
              </w:rPr>
              <w:t>Аденозинтрифосфат</w:t>
            </w:r>
          </w:p>
        </w:tc>
      </w:tr>
      <w:tr w:rsidR="00C13235" w:rsidRPr="00AF1D8E" w:rsidTr="00ED4C28">
        <w:trPr>
          <w:jc w:val="center"/>
        </w:trPr>
        <w:tc>
          <w:tcPr>
            <w:tcW w:w="1062" w:type="pct"/>
          </w:tcPr>
          <w:p w:rsidR="00C13235" w:rsidRPr="00AF1D8E" w:rsidRDefault="00C13235"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ТДА</w:t>
            </w:r>
            <w:r w:rsidR="00ED4C28">
              <w:rPr>
                <w:rFonts w:ascii="Times New Roman" w:eastAsia="Calibri" w:hAnsi="Times New Roman"/>
                <w:sz w:val="28"/>
                <w:szCs w:val="28"/>
                <w:lang w:val="kk-KZ"/>
              </w:rPr>
              <w:t xml:space="preserve"> </w:t>
            </w:r>
            <w:r w:rsidR="0069342D">
              <w:rPr>
                <w:rFonts w:ascii="Times New Roman" w:eastAsia="Calibri" w:hAnsi="Times New Roman"/>
                <w:sz w:val="28"/>
                <w:szCs w:val="28"/>
                <w:lang w:val="kk-KZ"/>
              </w:rPr>
              <w:t>–</w:t>
            </w:r>
          </w:p>
        </w:tc>
        <w:tc>
          <w:tcPr>
            <w:tcW w:w="3938" w:type="pct"/>
          </w:tcPr>
          <w:p w:rsidR="00C13235"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т</w:t>
            </w:r>
            <w:r w:rsidR="0044324C">
              <w:rPr>
                <w:rFonts w:ascii="Times New Roman" w:eastAsia="Calibri" w:hAnsi="Times New Roman"/>
                <w:sz w:val="28"/>
                <w:szCs w:val="28"/>
                <w:lang w:val="kk-KZ"/>
              </w:rPr>
              <w:t>атты-</w:t>
            </w:r>
            <w:r w:rsidR="00C13235" w:rsidRPr="00AF1D8E">
              <w:rPr>
                <w:rFonts w:ascii="Times New Roman" w:eastAsia="Calibri" w:hAnsi="Times New Roman"/>
                <w:sz w:val="28"/>
                <w:szCs w:val="28"/>
                <w:lang w:val="kk-KZ"/>
              </w:rPr>
              <w:t>дақты ауру</w:t>
            </w:r>
          </w:p>
        </w:tc>
      </w:tr>
      <w:tr w:rsidR="00D21357" w:rsidRPr="00AF1D8E" w:rsidTr="00ED4C28">
        <w:trPr>
          <w:jc w:val="center"/>
        </w:trPr>
        <w:tc>
          <w:tcPr>
            <w:tcW w:w="1062"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СТ</w:t>
            </w:r>
            <w:r w:rsidR="0085299E" w:rsidRPr="00AF1D8E">
              <w:rPr>
                <w:rFonts w:ascii="Times New Roman" w:eastAsia="Calibri" w:hAnsi="Times New Roman"/>
                <w:sz w:val="28"/>
                <w:szCs w:val="28"/>
                <w:lang w:val="kk-KZ"/>
              </w:rPr>
              <w:t xml:space="preserve"> –</w:t>
            </w:r>
          </w:p>
        </w:tc>
        <w:tc>
          <w:tcPr>
            <w:tcW w:w="3938"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с</w:t>
            </w:r>
            <w:r w:rsidR="00D21357" w:rsidRPr="00AF1D8E">
              <w:rPr>
                <w:rFonts w:ascii="Times New Roman" w:eastAsia="Calibri" w:hAnsi="Times New Roman"/>
                <w:sz w:val="28"/>
                <w:szCs w:val="28"/>
                <w:lang w:val="kk-KZ"/>
              </w:rPr>
              <w:t>тандарт</w:t>
            </w:r>
          </w:p>
        </w:tc>
      </w:tr>
      <w:tr w:rsidR="00D21357" w:rsidRPr="00AF1D8E" w:rsidTr="00ED4C28">
        <w:trPr>
          <w:jc w:val="center"/>
        </w:trPr>
        <w:tc>
          <w:tcPr>
            <w:tcW w:w="1062"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м</w:t>
            </w:r>
            <w:r w:rsidR="00D21357" w:rsidRPr="00AF1D8E">
              <w:rPr>
                <w:rFonts w:ascii="Times New Roman" w:eastAsia="Calibri" w:hAnsi="Times New Roman"/>
                <w:sz w:val="28"/>
                <w:szCs w:val="28"/>
                <w:lang w:val="kk-KZ"/>
              </w:rPr>
              <w:t>м</w:t>
            </w:r>
            <w:r w:rsidR="0085299E" w:rsidRPr="00AF1D8E">
              <w:rPr>
                <w:rFonts w:ascii="Times New Roman" w:eastAsia="Calibri" w:hAnsi="Times New Roman"/>
                <w:sz w:val="28"/>
                <w:szCs w:val="28"/>
                <w:lang w:val="kk-KZ"/>
              </w:rPr>
              <w:t xml:space="preserve"> –</w:t>
            </w:r>
          </w:p>
        </w:tc>
        <w:tc>
          <w:tcPr>
            <w:tcW w:w="3938"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м</w:t>
            </w:r>
            <w:r w:rsidR="00D21357" w:rsidRPr="00AF1D8E">
              <w:rPr>
                <w:rFonts w:ascii="Times New Roman" w:eastAsia="Calibri" w:hAnsi="Times New Roman"/>
                <w:sz w:val="28"/>
                <w:szCs w:val="28"/>
                <w:lang w:val="kk-KZ"/>
              </w:rPr>
              <w:t>иллиметр</w:t>
            </w:r>
            <w:r w:rsidR="0085299E" w:rsidRPr="00AF1D8E">
              <w:rPr>
                <w:rFonts w:ascii="Times New Roman" w:eastAsia="Calibri" w:hAnsi="Times New Roman"/>
                <w:sz w:val="28"/>
                <w:szCs w:val="28"/>
                <w:lang w:val="kk-KZ"/>
              </w:rPr>
              <w:t xml:space="preserve"> </w:t>
            </w:r>
          </w:p>
        </w:tc>
      </w:tr>
      <w:tr w:rsidR="00D21357" w:rsidRPr="00AF1D8E" w:rsidTr="00ED4C28">
        <w:trPr>
          <w:jc w:val="center"/>
        </w:trPr>
        <w:tc>
          <w:tcPr>
            <w:tcW w:w="1062"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г</w:t>
            </w:r>
            <w:r w:rsidR="00D21357" w:rsidRPr="00AF1D8E">
              <w:rPr>
                <w:rFonts w:ascii="Times New Roman" w:eastAsia="Calibri" w:hAnsi="Times New Roman"/>
                <w:sz w:val="28"/>
                <w:szCs w:val="28"/>
                <w:lang w:val="kk-KZ"/>
              </w:rPr>
              <w:t>а</w:t>
            </w:r>
            <w:r w:rsidR="0085299E" w:rsidRPr="00AF1D8E">
              <w:rPr>
                <w:rFonts w:ascii="Times New Roman" w:eastAsia="Calibri" w:hAnsi="Times New Roman"/>
                <w:sz w:val="28"/>
                <w:szCs w:val="28"/>
                <w:lang w:val="kk-KZ"/>
              </w:rPr>
              <w:t xml:space="preserve"> –</w:t>
            </w:r>
          </w:p>
        </w:tc>
        <w:tc>
          <w:tcPr>
            <w:tcW w:w="3938"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г</w:t>
            </w:r>
            <w:r w:rsidR="00D21357" w:rsidRPr="00AF1D8E">
              <w:rPr>
                <w:rFonts w:ascii="Times New Roman" w:eastAsia="Calibri" w:hAnsi="Times New Roman"/>
                <w:sz w:val="28"/>
                <w:szCs w:val="28"/>
                <w:lang w:val="kk-KZ"/>
              </w:rPr>
              <w:t>ектар</w:t>
            </w:r>
            <w:r w:rsidR="0085299E" w:rsidRPr="00AF1D8E">
              <w:rPr>
                <w:rFonts w:ascii="Times New Roman" w:eastAsia="Calibri" w:hAnsi="Times New Roman"/>
                <w:sz w:val="28"/>
                <w:szCs w:val="28"/>
                <w:lang w:val="kk-KZ"/>
              </w:rPr>
              <w:t xml:space="preserve"> </w:t>
            </w:r>
          </w:p>
        </w:tc>
      </w:tr>
      <w:tr w:rsidR="0085299E" w:rsidRPr="00AF1D8E" w:rsidTr="00ED4C28">
        <w:trPr>
          <w:jc w:val="center"/>
        </w:trPr>
        <w:tc>
          <w:tcPr>
            <w:tcW w:w="1062"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э</w:t>
            </w:r>
            <w:r w:rsidR="0085299E" w:rsidRPr="00AF1D8E">
              <w:rPr>
                <w:rFonts w:ascii="Times New Roman" w:eastAsia="Calibri" w:hAnsi="Times New Roman"/>
                <w:sz w:val="28"/>
                <w:szCs w:val="28"/>
                <w:lang w:val="kk-KZ"/>
              </w:rPr>
              <w:t>кз. –</w:t>
            </w:r>
          </w:p>
        </w:tc>
        <w:tc>
          <w:tcPr>
            <w:tcW w:w="3938" w:type="pct"/>
          </w:tcPr>
          <w:p w:rsidR="0085299E"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э</w:t>
            </w:r>
            <w:r w:rsidR="0085299E" w:rsidRPr="00AF1D8E">
              <w:rPr>
                <w:rFonts w:ascii="Times New Roman" w:eastAsia="Calibri" w:hAnsi="Times New Roman"/>
                <w:sz w:val="28"/>
                <w:szCs w:val="28"/>
                <w:lang w:val="kk-KZ"/>
              </w:rPr>
              <w:t>кземпляр (дана)</w:t>
            </w:r>
          </w:p>
        </w:tc>
      </w:tr>
      <w:tr w:rsidR="00D21357" w:rsidRPr="00AF1D8E" w:rsidTr="00ED4C28">
        <w:trPr>
          <w:jc w:val="center"/>
        </w:trPr>
        <w:tc>
          <w:tcPr>
            <w:tcW w:w="1062"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м</w:t>
            </w:r>
            <w:r w:rsidR="00D21357" w:rsidRPr="00AF1D8E">
              <w:rPr>
                <w:rFonts w:ascii="Times New Roman" w:eastAsia="Calibri" w:hAnsi="Times New Roman"/>
                <w:sz w:val="28"/>
                <w:szCs w:val="28"/>
                <w:lang w:val="kk-KZ"/>
              </w:rPr>
              <w:t>г</w:t>
            </w:r>
            <w:r w:rsidR="0085299E" w:rsidRPr="00AF1D8E">
              <w:rPr>
                <w:rFonts w:ascii="Times New Roman" w:eastAsia="Calibri" w:hAnsi="Times New Roman"/>
                <w:sz w:val="28"/>
                <w:szCs w:val="28"/>
                <w:lang w:val="kk-KZ"/>
              </w:rPr>
              <w:t xml:space="preserve"> –</w:t>
            </w:r>
          </w:p>
        </w:tc>
        <w:tc>
          <w:tcPr>
            <w:tcW w:w="3938"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м</w:t>
            </w:r>
            <w:r w:rsidR="00D21357" w:rsidRPr="00AF1D8E">
              <w:rPr>
                <w:rFonts w:ascii="Times New Roman" w:eastAsia="Calibri" w:hAnsi="Times New Roman"/>
                <w:sz w:val="28"/>
                <w:szCs w:val="28"/>
                <w:lang w:val="kk-KZ"/>
              </w:rPr>
              <w:t>иллиграмм</w:t>
            </w:r>
            <w:r w:rsidR="0085299E" w:rsidRPr="00AF1D8E">
              <w:rPr>
                <w:rFonts w:ascii="Times New Roman" w:eastAsia="Calibri" w:hAnsi="Times New Roman"/>
                <w:sz w:val="28"/>
                <w:szCs w:val="28"/>
                <w:lang w:val="kk-KZ"/>
              </w:rPr>
              <w:t xml:space="preserve"> </w:t>
            </w:r>
          </w:p>
        </w:tc>
      </w:tr>
      <w:tr w:rsidR="00D21357" w:rsidRPr="00AF1D8E" w:rsidTr="00ED4C28">
        <w:trPr>
          <w:jc w:val="center"/>
        </w:trPr>
        <w:tc>
          <w:tcPr>
            <w:tcW w:w="1062" w:type="pct"/>
          </w:tcPr>
          <w:p w:rsidR="00D21357" w:rsidRPr="00AF1D8E" w:rsidRDefault="00D21357"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Бк/кг</w:t>
            </w:r>
            <w:r w:rsidR="0085299E" w:rsidRPr="00AF1D8E">
              <w:rPr>
                <w:rFonts w:ascii="Times New Roman" w:eastAsia="Calibri" w:hAnsi="Times New Roman"/>
                <w:sz w:val="28"/>
                <w:szCs w:val="28"/>
                <w:lang w:val="kk-KZ"/>
              </w:rPr>
              <w:t xml:space="preserve"> –</w:t>
            </w:r>
          </w:p>
        </w:tc>
        <w:tc>
          <w:tcPr>
            <w:tcW w:w="3938"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б</w:t>
            </w:r>
            <w:r w:rsidR="00D21357" w:rsidRPr="00AF1D8E">
              <w:rPr>
                <w:rFonts w:ascii="Times New Roman" w:eastAsia="Calibri" w:hAnsi="Times New Roman"/>
                <w:sz w:val="28"/>
                <w:szCs w:val="28"/>
                <w:lang w:val="kk-KZ"/>
              </w:rPr>
              <w:t>еккерельге килограмм</w:t>
            </w:r>
          </w:p>
        </w:tc>
      </w:tr>
      <w:tr w:rsidR="00D21357" w:rsidRPr="00AF1D8E" w:rsidTr="00ED4C28">
        <w:trPr>
          <w:jc w:val="center"/>
        </w:trPr>
        <w:tc>
          <w:tcPr>
            <w:tcW w:w="1062"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м</w:t>
            </w:r>
            <w:r w:rsidR="00D21357" w:rsidRPr="00AF1D8E">
              <w:rPr>
                <w:rFonts w:ascii="Times New Roman" w:eastAsia="Calibri" w:hAnsi="Times New Roman"/>
                <w:sz w:val="28"/>
                <w:szCs w:val="28"/>
                <w:lang w:val="kk-KZ"/>
              </w:rPr>
              <w:t>к/кг</w:t>
            </w:r>
            <w:r w:rsidR="0085299E" w:rsidRPr="00AF1D8E">
              <w:rPr>
                <w:rFonts w:ascii="Times New Roman" w:eastAsia="Calibri" w:hAnsi="Times New Roman"/>
                <w:sz w:val="28"/>
                <w:szCs w:val="28"/>
                <w:lang w:val="kk-KZ"/>
              </w:rPr>
              <w:t xml:space="preserve"> –</w:t>
            </w:r>
          </w:p>
        </w:tc>
        <w:tc>
          <w:tcPr>
            <w:tcW w:w="3938" w:type="pct"/>
          </w:tcPr>
          <w:p w:rsidR="00D21357"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м</w:t>
            </w:r>
            <w:r w:rsidR="00D21357" w:rsidRPr="00AF1D8E">
              <w:rPr>
                <w:rFonts w:ascii="Times New Roman" w:eastAsia="Calibri" w:hAnsi="Times New Roman"/>
                <w:sz w:val="28"/>
                <w:szCs w:val="28"/>
                <w:lang w:val="kk-KZ"/>
              </w:rPr>
              <w:t>икрограммға килограмм</w:t>
            </w:r>
          </w:p>
        </w:tc>
      </w:tr>
      <w:tr w:rsidR="002D3369" w:rsidRPr="00AF1D8E" w:rsidTr="00ED4C28">
        <w:trPr>
          <w:jc w:val="center"/>
        </w:trPr>
        <w:tc>
          <w:tcPr>
            <w:tcW w:w="1062" w:type="pct"/>
          </w:tcPr>
          <w:p w:rsidR="002D3369" w:rsidRPr="00AF1D8E" w:rsidRDefault="002D3369" w:rsidP="001A441B">
            <w:pPr>
              <w:spacing w:after="0" w:line="240" w:lineRule="auto"/>
              <w:contextualSpacing/>
              <w:rPr>
                <w:rFonts w:ascii="Times New Roman" w:eastAsia="Calibri" w:hAnsi="Times New Roman"/>
                <w:sz w:val="28"/>
                <w:szCs w:val="28"/>
                <w:lang w:val="kk-KZ"/>
              </w:rPr>
            </w:pPr>
            <w:r w:rsidRPr="00AF1D8E">
              <w:rPr>
                <w:rFonts w:ascii="Times New Roman" w:eastAsia="Calibri" w:hAnsi="Times New Roman"/>
                <w:sz w:val="28"/>
                <w:szCs w:val="28"/>
                <w:lang w:val="kk-KZ"/>
              </w:rPr>
              <w:t>ПТ</w:t>
            </w:r>
          </w:p>
        </w:tc>
        <w:tc>
          <w:tcPr>
            <w:tcW w:w="3938" w:type="pct"/>
          </w:tcPr>
          <w:p w:rsidR="002D3369"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п</w:t>
            </w:r>
            <w:r w:rsidR="002D3369" w:rsidRPr="00AF1D8E">
              <w:rPr>
                <w:rFonts w:ascii="Times New Roman" w:eastAsia="Calibri" w:hAnsi="Times New Roman"/>
                <w:sz w:val="28"/>
                <w:szCs w:val="28"/>
                <w:lang w:val="kk-KZ"/>
              </w:rPr>
              <w:t>ерманганатты тотығу</w:t>
            </w:r>
          </w:p>
        </w:tc>
      </w:tr>
      <w:tr w:rsidR="002D3369" w:rsidRPr="00AF1D8E" w:rsidTr="00ED4C28">
        <w:trPr>
          <w:jc w:val="center"/>
        </w:trPr>
        <w:tc>
          <w:tcPr>
            <w:tcW w:w="1062" w:type="pct"/>
          </w:tcPr>
          <w:p w:rsidR="002D3369" w:rsidRPr="00AF1D8E" w:rsidRDefault="002D3369" w:rsidP="001A441B">
            <w:pPr>
              <w:spacing w:after="0" w:line="240" w:lineRule="auto"/>
              <w:contextualSpacing/>
              <w:rPr>
                <w:rFonts w:ascii="Times New Roman" w:eastAsia="Calibri" w:hAnsi="Times New Roman"/>
                <w:sz w:val="28"/>
                <w:szCs w:val="28"/>
                <w:lang w:val="kk-KZ"/>
              </w:rPr>
            </w:pPr>
            <w:r w:rsidRPr="00AF1D8E">
              <w:rPr>
                <w:rFonts w:ascii="Times New Roman" w:hAnsi="Times New Roman"/>
                <w:sz w:val="28"/>
                <w:szCs w:val="28"/>
                <w:lang w:val="kk-KZ"/>
              </w:rPr>
              <w:t>Σ</w:t>
            </w:r>
            <w:r w:rsidRPr="00AF1D8E">
              <w:rPr>
                <w:rFonts w:ascii="Times New Roman" w:hAnsi="Times New Roman"/>
                <w:sz w:val="28"/>
                <w:szCs w:val="28"/>
                <w:vertAlign w:val="subscript"/>
                <w:lang w:val="kk-KZ"/>
              </w:rPr>
              <w:t>АМ</w:t>
            </w:r>
          </w:p>
        </w:tc>
        <w:tc>
          <w:tcPr>
            <w:tcW w:w="3938" w:type="pct"/>
          </w:tcPr>
          <w:p w:rsidR="002D3369" w:rsidRPr="00AF1D8E" w:rsidRDefault="003B2804" w:rsidP="001A441B">
            <w:pPr>
              <w:spacing w:after="0" w:line="240" w:lineRule="auto"/>
              <w:contextualSpacing/>
              <w:rPr>
                <w:rFonts w:ascii="Times New Roman" w:eastAsia="Calibri" w:hAnsi="Times New Roman"/>
                <w:sz w:val="28"/>
                <w:szCs w:val="28"/>
                <w:lang w:val="kk-KZ"/>
              </w:rPr>
            </w:pPr>
            <w:r>
              <w:rPr>
                <w:rFonts w:ascii="Times New Roman" w:eastAsia="Calibri" w:hAnsi="Times New Roman"/>
                <w:sz w:val="28"/>
                <w:szCs w:val="28"/>
                <w:lang w:val="kk-KZ"/>
              </w:rPr>
              <w:t>а</w:t>
            </w:r>
            <w:r w:rsidR="002D3369" w:rsidRPr="00AF1D8E">
              <w:rPr>
                <w:rFonts w:ascii="Times New Roman" w:eastAsia="Calibri" w:hAnsi="Times New Roman"/>
                <w:sz w:val="28"/>
                <w:szCs w:val="28"/>
                <w:lang w:val="kk-KZ"/>
              </w:rPr>
              <w:t>уыр металлдардың жиынтық құрамы</w:t>
            </w:r>
          </w:p>
        </w:tc>
      </w:tr>
    </w:tbl>
    <w:p w:rsidR="00B94227" w:rsidRPr="00AF1D8E" w:rsidRDefault="00B94227" w:rsidP="00455A14">
      <w:pPr>
        <w:spacing w:after="0" w:line="240" w:lineRule="auto"/>
        <w:contextualSpacing/>
        <w:jc w:val="center"/>
        <w:rPr>
          <w:rFonts w:ascii="Times New Roman" w:eastAsia="Calibri" w:hAnsi="Times New Roman"/>
          <w:sz w:val="28"/>
          <w:szCs w:val="28"/>
          <w:lang w:val="kk-KZ"/>
        </w:rPr>
      </w:pPr>
    </w:p>
    <w:p w:rsidR="00590838" w:rsidRPr="00AF1D8E" w:rsidRDefault="00455A14" w:rsidP="009F3A94">
      <w:pPr>
        <w:jc w:val="center"/>
        <w:rPr>
          <w:rFonts w:ascii="Times New Roman" w:hAnsi="Times New Roman"/>
          <w:b/>
          <w:bCs/>
          <w:sz w:val="28"/>
          <w:szCs w:val="28"/>
          <w:lang w:val="kk-KZ"/>
        </w:rPr>
      </w:pPr>
      <w:r w:rsidRPr="00AF1D8E">
        <w:rPr>
          <w:rFonts w:ascii="Times New Roman" w:eastAsia="Calibri" w:hAnsi="Times New Roman"/>
          <w:sz w:val="28"/>
          <w:szCs w:val="28"/>
        </w:rPr>
        <w:br w:type="page"/>
      </w:r>
      <w:r w:rsidR="00590838" w:rsidRPr="00AF1D8E">
        <w:rPr>
          <w:rFonts w:ascii="Times New Roman" w:hAnsi="Times New Roman"/>
          <w:b/>
          <w:bCs/>
          <w:sz w:val="28"/>
          <w:szCs w:val="28"/>
          <w:lang w:val="kk-KZ"/>
        </w:rPr>
        <w:lastRenderedPageBreak/>
        <w:t>КІРІСПЕ</w:t>
      </w:r>
    </w:p>
    <w:p w:rsidR="00CF2533" w:rsidRPr="00AF1D8E" w:rsidRDefault="00F77B6D" w:rsidP="00B220C2">
      <w:pPr>
        <w:pStyle w:val="af1"/>
        <w:spacing w:before="0" w:beforeAutospacing="0" w:after="0" w:afterAutospacing="0"/>
        <w:ind w:firstLine="709"/>
        <w:jc w:val="both"/>
        <w:rPr>
          <w:b/>
          <w:sz w:val="28"/>
          <w:szCs w:val="28"/>
          <w:lang w:val="kk-KZ"/>
        </w:rPr>
      </w:pPr>
      <w:r w:rsidRPr="00AF1D8E">
        <w:rPr>
          <w:b/>
          <w:bCs/>
          <w:sz w:val="28"/>
          <w:szCs w:val="28"/>
          <w:lang w:val="kk-KZ"/>
        </w:rPr>
        <w:t>Тақырыптың өзектілігі</w:t>
      </w:r>
      <w:r w:rsidR="003E24E6" w:rsidRPr="00AF1D8E">
        <w:rPr>
          <w:b/>
          <w:bCs/>
          <w:sz w:val="28"/>
          <w:szCs w:val="28"/>
          <w:lang w:val="kk-KZ"/>
        </w:rPr>
        <w:t xml:space="preserve">. </w:t>
      </w:r>
      <w:r w:rsidR="00CF2533" w:rsidRPr="00AF1D8E">
        <w:rPr>
          <w:rStyle w:val="af0"/>
          <w:b w:val="0"/>
          <w:sz w:val="28"/>
          <w:szCs w:val="28"/>
          <w:lang w:val="kk-KZ"/>
        </w:rPr>
        <w:t xml:space="preserve">Адамзат ежелден бері </w:t>
      </w:r>
      <w:r w:rsidR="00A36C62">
        <w:rPr>
          <w:rStyle w:val="af0"/>
          <w:b w:val="0"/>
          <w:sz w:val="28"/>
          <w:szCs w:val="28"/>
          <w:lang w:val="kk-KZ"/>
        </w:rPr>
        <w:t>д</w:t>
      </w:r>
      <w:r w:rsidR="00CF2533" w:rsidRPr="00AF1D8E">
        <w:rPr>
          <w:rStyle w:val="af0"/>
          <w:b w:val="0"/>
          <w:sz w:val="28"/>
          <w:szCs w:val="28"/>
          <w:lang w:val="kk-KZ"/>
        </w:rPr>
        <w:t xml:space="preserve">үниежүзілік мұхиттың биологиялық ресурстарын мақсатты және ұтымды басқаруға ұмтылып келеді. Азық-түлік, мал азығы және көптеген дәрілік заттар көзі болып табылатын </w:t>
      </w:r>
      <w:r w:rsidR="004E2DF1" w:rsidRPr="004E2DF1">
        <w:rPr>
          <w:rStyle w:val="af0"/>
          <w:b w:val="0"/>
          <w:sz w:val="28"/>
          <w:szCs w:val="28"/>
          <w:lang w:val="kk-KZ"/>
        </w:rPr>
        <w:t>дүниежүзілік мұхит ресурстарын тиімді пайдалану</w:t>
      </w:r>
      <w:r w:rsidR="004E2DF1">
        <w:rPr>
          <w:rStyle w:val="af0"/>
          <w:b w:val="0"/>
          <w:sz w:val="28"/>
          <w:szCs w:val="28"/>
          <w:lang w:val="kk-KZ"/>
        </w:rPr>
        <w:t>,</w:t>
      </w:r>
      <w:r w:rsidR="004E2DF1" w:rsidRPr="004E2DF1">
        <w:rPr>
          <w:rStyle w:val="af0"/>
          <w:b w:val="0"/>
          <w:sz w:val="28"/>
          <w:szCs w:val="28"/>
          <w:lang w:val="kk-KZ"/>
        </w:rPr>
        <w:t xml:space="preserve"> гидробионттар туралы терең білімді және аулау мен өңдеу кезіндегі экологиялық талаптардың сақталуын қажет етеді</w:t>
      </w:r>
      <w:r w:rsidR="00CF2533" w:rsidRPr="00AF1D8E">
        <w:rPr>
          <w:rStyle w:val="af0"/>
          <w:b w:val="0"/>
          <w:sz w:val="28"/>
          <w:szCs w:val="28"/>
          <w:lang w:val="kk-KZ"/>
        </w:rPr>
        <w:t xml:space="preserve"> </w:t>
      </w:r>
      <w:r w:rsidR="00CF2533" w:rsidRPr="00AF1D8E">
        <w:rPr>
          <w:color w:val="000000"/>
          <w:sz w:val="28"/>
          <w:szCs w:val="28"/>
          <w:lang w:val="kk-KZ"/>
        </w:rPr>
        <w:t>[1, 2]</w:t>
      </w:r>
      <w:r w:rsidR="00CF2533" w:rsidRPr="00AF1D8E">
        <w:rPr>
          <w:rStyle w:val="af0"/>
          <w:b w:val="0"/>
          <w:sz w:val="28"/>
          <w:szCs w:val="28"/>
          <w:lang w:val="kk-KZ"/>
        </w:rPr>
        <w:t>.</w:t>
      </w:r>
    </w:p>
    <w:p w:rsidR="00CF2533" w:rsidRPr="00AF1D8E" w:rsidRDefault="00CF2533" w:rsidP="00C35E4B">
      <w:pPr>
        <w:pStyle w:val="af1"/>
        <w:spacing w:before="0" w:beforeAutospacing="0" w:after="0" w:afterAutospacing="0"/>
        <w:ind w:firstLine="709"/>
        <w:jc w:val="both"/>
        <w:rPr>
          <w:b/>
          <w:sz w:val="28"/>
          <w:szCs w:val="28"/>
          <w:lang w:val="kk-KZ"/>
        </w:rPr>
      </w:pPr>
      <w:r w:rsidRPr="00AF1D8E">
        <w:rPr>
          <w:rStyle w:val="af0"/>
          <w:b w:val="0"/>
          <w:sz w:val="28"/>
          <w:szCs w:val="28"/>
          <w:lang w:val="kk-KZ"/>
        </w:rPr>
        <w:t>Ғаламшарымыздың гидросферасындағы био</w:t>
      </w:r>
      <w:r w:rsidR="00C35E4B" w:rsidRPr="00AF1D8E">
        <w:rPr>
          <w:rStyle w:val="af0"/>
          <w:b w:val="0"/>
          <w:sz w:val="28"/>
          <w:szCs w:val="28"/>
          <w:lang w:val="kk-KZ"/>
        </w:rPr>
        <w:t>өнім</w:t>
      </w:r>
      <w:r w:rsidRPr="00AF1D8E">
        <w:rPr>
          <w:rStyle w:val="af0"/>
          <w:b w:val="0"/>
          <w:sz w:val="28"/>
          <w:szCs w:val="28"/>
          <w:lang w:val="kk-KZ"/>
        </w:rPr>
        <w:t xml:space="preserve"> </w:t>
      </w:r>
      <w:r w:rsidR="00B220C2" w:rsidRPr="00AF1D8E">
        <w:rPr>
          <w:rStyle w:val="af0"/>
          <w:b w:val="0"/>
          <w:sz w:val="28"/>
          <w:szCs w:val="28"/>
          <w:lang w:val="kk-KZ"/>
        </w:rPr>
        <w:t>–</w:t>
      </w:r>
      <w:r w:rsidRPr="00AF1D8E">
        <w:rPr>
          <w:rStyle w:val="af0"/>
          <w:b w:val="0"/>
          <w:sz w:val="28"/>
          <w:szCs w:val="28"/>
          <w:lang w:val="kk-KZ"/>
        </w:rPr>
        <w:t xml:space="preserve"> жануар тектес ақуыздың маңызды көзі болып табылады, сонымен қатар </w:t>
      </w:r>
      <w:r w:rsidR="004E2DF1" w:rsidRPr="004E2DF1">
        <w:rPr>
          <w:rStyle w:val="af0"/>
          <w:b w:val="0"/>
          <w:sz w:val="28"/>
          <w:szCs w:val="28"/>
          <w:lang w:val="kk-KZ"/>
        </w:rPr>
        <w:t>адам денсаулығын жақсартуға, иммундық жүйені қолдауға және бірқатар аурулардың алдын алуға мүмкіндік береді</w:t>
      </w:r>
      <w:r w:rsidR="00B220C2" w:rsidRPr="00AF1D8E">
        <w:rPr>
          <w:rStyle w:val="af0"/>
          <w:b w:val="0"/>
          <w:sz w:val="28"/>
          <w:szCs w:val="28"/>
          <w:lang w:val="kk-KZ"/>
        </w:rPr>
        <w:t xml:space="preserve"> </w:t>
      </w:r>
      <w:r w:rsidR="00B220C2" w:rsidRPr="00AF1D8E">
        <w:rPr>
          <w:color w:val="000000"/>
          <w:sz w:val="28"/>
          <w:szCs w:val="28"/>
          <w:lang w:val="kk-KZ"/>
        </w:rPr>
        <w:t>[3</w:t>
      </w:r>
      <w:r w:rsidR="00A36C62">
        <w:rPr>
          <w:color w:val="000000"/>
          <w:sz w:val="28"/>
          <w:szCs w:val="28"/>
          <w:lang w:val="kk-KZ"/>
        </w:rPr>
        <w:t>-</w:t>
      </w:r>
      <w:r w:rsidR="00B220C2" w:rsidRPr="00AF1D8E">
        <w:rPr>
          <w:color w:val="000000"/>
          <w:sz w:val="28"/>
          <w:szCs w:val="28"/>
          <w:lang w:val="kk-KZ"/>
        </w:rPr>
        <w:t>5]</w:t>
      </w:r>
      <w:r w:rsidRPr="00AF1D8E">
        <w:rPr>
          <w:rStyle w:val="af0"/>
          <w:b w:val="0"/>
          <w:sz w:val="28"/>
          <w:szCs w:val="28"/>
          <w:lang w:val="kk-KZ"/>
        </w:rPr>
        <w:t>.</w:t>
      </w:r>
    </w:p>
    <w:p w:rsidR="00C35E4B" w:rsidRPr="00AF1D8E" w:rsidRDefault="004A4A24" w:rsidP="000473AB">
      <w:pPr>
        <w:pStyle w:val="af1"/>
        <w:spacing w:before="0" w:beforeAutospacing="0" w:after="0" w:afterAutospacing="0"/>
        <w:ind w:firstLine="709"/>
        <w:jc w:val="both"/>
        <w:rPr>
          <w:b/>
          <w:sz w:val="28"/>
          <w:szCs w:val="28"/>
          <w:lang w:val="kk-KZ"/>
        </w:rPr>
      </w:pPr>
      <w:r w:rsidRPr="004A4A24">
        <w:rPr>
          <w:rStyle w:val="af0"/>
          <w:b w:val="0"/>
          <w:sz w:val="28"/>
          <w:szCs w:val="28"/>
          <w:lang w:val="kk-KZ"/>
        </w:rPr>
        <w:t>Қазіргі әлемдік және отандық су биоресурстарын аулау көлемінің шамамен 80%-ын балықтар, 20%-ын омыртқасыздар құрайды</w:t>
      </w:r>
      <w:r w:rsidR="00C35E4B" w:rsidRPr="00AF1D8E">
        <w:rPr>
          <w:rStyle w:val="af0"/>
          <w:b w:val="0"/>
          <w:sz w:val="28"/>
          <w:szCs w:val="28"/>
          <w:lang w:val="kk-KZ"/>
        </w:rPr>
        <w:t xml:space="preserve">. Соның ішінде омыртқасыздар (шаянтәрізділер) аулау көлемі үнемі артып келеді. Бұл, негізінен, су омыртқасыздарының жоғары тағамдық құндылығымен түсіндіріледі, себебі олардың құрамында оңай сіңетін негізгі нутриенттермен қатар адам ағзасына қажетті көптеген микроэлементтер, дәрумендер және басқа да биологиялық белсенді заттар бар. Сондықтан Жапония, Италия, АҚШ және басқа да елдерде омыртқасыздар су жануарларынан жасалған тағам рационының 30 %-на дейінгі бөлігін құрайды </w:t>
      </w:r>
      <w:r w:rsidR="000473AB" w:rsidRPr="00AF1D8E">
        <w:rPr>
          <w:color w:val="000000"/>
          <w:sz w:val="28"/>
          <w:szCs w:val="28"/>
          <w:lang w:val="kk-KZ"/>
        </w:rPr>
        <w:t>[6]</w:t>
      </w:r>
      <w:r w:rsidR="00C35E4B" w:rsidRPr="00AF1D8E">
        <w:rPr>
          <w:rStyle w:val="af0"/>
          <w:b w:val="0"/>
          <w:sz w:val="28"/>
          <w:szCs w:val="28"/>
          <w:lang w:val="kk-KZ"/>
        </w:rPr>
        <w:t>.</w:t>
      </w:r>
    </w:p>
    <w:p w:rsidR="000473AB" w:rsidRPr="00AF1D8E" w:rsidRDefault="000473AB" w:rsidP="000473AB">
      <w:pPr>
        <w:pStyle w:val="af1"/>
        <w:spacing w:before="0" w:beforeAutospacing="0" w:after="0" w:afterAutospacing="0"/>
        <w:ind w:firstLine="709"/>
        <w:jc w:val="both"/>
        <w:rPr>
          <w:b/>
          <w:sz w:val="28"/>
          <w:szCs w:val="28"/>
          <w:lang w:val="kk-KZ"/>
        </w:rPr>
      </w:pPr>
      <w:r w:rsidRPr="00AF1D8E">
        <w:rPr>
          <w:rStyle w:val="af0"/>
          <w:b w:val="0"/>
          <w:sz w:val="28"/>
          <w:szCs w:val="28"/>
          <w:lang w:val="kk-KZ"/>
        </w:rPr>
        <w:t xml:space="preserve">Осыған дейін </w:t>
      </w:r>
      <w:r w:rsidR="00CA40E6">
        <w:rPr>
          <w:rStyle w:val="af0"/>
          <w:b w:val="0"/>
          <w:sz w:val="28"/>
          <w:szCs w:val="28"/>
          <w:lang w:val="kk-KZ"/>
        </w:rPr>
        <w:t>д</w:t>
      </w:r>
      <w:r w:rsidRPr="00AF1D8E">
        <w:rPr>
          <w:rStyle w:val="af0"/>
          <w:b w:val="0"/>
          <w:sz w:val="28"/>
          <w:szCs w:val="28"/>
          <w:lang w:val="kk-KZ"/>
        </w:rPr>
        <w:t xml:space="preserve">үниежүзілік мұхиттың шикізат қорлары іс жүзінде </w:t>
      </w:r>
      <w:r w:rsidR="008614C2">
        <w:rPr>
          <w:rStyle w:val="af0"/>
          <w:b w:val="0"/>
          <w:sz w:val="28"/>
          <w:szCs w:val="28"/>
          <w:lang w:val="kk-KZ"/>
        </w:rPr>
        <w:t>сарқылмайтын</w:t>
      </w:r>
      <w:r w:rsidRPr="00AF1D8E">
        <w:rPr>
          <w:rStyle w:val="af0"/>
          <w:b w:val="0"/>
          <w:sz w:val="28"/>
          <w:szCs w:val="28"/>
          <w:lang w:val="kk-KZ"/>
        </w:rPr>
        <w:t xml:space="preserve"> деп есептелді. </w:t>
      </w:r>
      <w:r w:rsidR="004E2DF1" w:rsidRPr="004E2DF1">
        <w:rPr>
          <w:rStyle w:val="af0"/>
          <w:b w:val="0"/>
          <w:sz w:val="28"/>
          <w:szCs w:val="28"/>
          <w:lang w:val="kk-KZ"/>
        </w:rPr>
        <w:t>Алайда жер халқы санының қарқынды өсуі және ақуызды тағамға сұраныстың артуы табиғи ресурстардың шектеулілігін айқын көрсетіп отыр</w:t>
      </w:r>
      <w:r w:rsidRPr="00AF1D8E">
        <w:rPr>
          <w:rStyle w:val="af0"/>
          <w:b w:val="0"/>
          <w:sz w:val="28"/>
          <w:szCs w:val="28"/>
          <w:lang w:val="kk-KZ"/>
        </w:rPr>
        <w:t xml:space="preserve">, сондай-ақ көптеген су ресурстарының қорларының шектелуі қазіргі аулау көлемін айтарлықтай арттыруға мүмкіндік бермей отыр. Осы жағдайлар жаңа балық шаруашылығы бағыты </w:t>
      </w:r>
      <w:r w:rsidR="00882CE2" w:rsidRPr="00AF1D8E">
        <w:rPr>
          <w:rStyle w:val="af0"/>
          <w:b w:val="0"/>
          <w:sz w:val="28"/>
          <w:szCs w:val="28"/>
          <w:lang w:val="kk-KZ"/>
        </w:rPr>
        <w:t>–</w:t>
      </w:r>
      <w:r w:rsidRPr="00AF1D8E">
        <w:rPr>
          <w:rStyle w:val="af0"/>
          <w:b w:val="0"/>
          <w:sz w:val="28"/>
          <w:szCs w:val="28"/>
          <w:lang w:val="kk-KZ"/>
        </w:rPr>
        <w:t xml:space="preserve"> аквакультураның дамуын ынталандырды </w:t>
      </w:r>
      <w:r w:rsidR="00882CE2" w:rsidRPr="00AF1D8E">
        <w:rPr>
          <w:color w:val="000000"/>
          <w:sz w:val="28"/>
          <w:szCs w:val="28"/>
          <w:lang w:val="kk-KZ"/>
        </w:rPr>
        <w:t>[7, 8]</w:t>
      </w:r>
      <w:r w:rsidR="00D40D33" w:rsidRPr="00AF1D8E">
        <w:rPr>
          <w:color w:val="000000"/>
          <w:sz w:val="28"/>
          <w:szCs w:val="28"/>
          <w:lang w:val="kk-KZ"/>
        </w:rPr>
        <w:t>.</w:t>
      </w:r>
    </w:p>
    <w:p w:rsidR="00CF2533" w:rsidRPr="00AF1D8E" w:rsidRDefault="004E2DF1" w:rsidP="00CF2533">
      <w:pPr>
        <w:spacing w:after="0" w:line="240" w:lineRule="auto"/>
        <w:ind w:firstLine="709"/>
        <w:jc w:val="both"/>
        <w:rPr>
          <w:rFonts w:ascii="Times New Roman" w:hAnsi="Times New Roman"/>
          <w:bCs/>
          <w:sz w:val="28"/>
          <w:szCs w:val="28"/>
          <w:lang w:val="kk-KZ"/>
        </w:rPr>
      </w:pPr>
      <w:r w:rsidRPr="004E2DF1">
        <w:rPr>
          <w:rFonts w:ascii="Times New Roman" w:hAnsi="Times New Roman"/>
          <w:bCs/>
          <w:sz w:val="28"/>
          <w:szCs w:val="28"/>
          <w:lang w:val="kk-KZ"/>
        </w:rPr>
        <w:t>Бұл бағыт адам әрекетімен тығыз байланысты ғылыми-зерттеу және өндірістік үдерістердің кең ауқымын қамтиды. Ол теңіз және тұщы су организмдерін тауарлық мақсатта өсірумен қатар, олардың табиғи және жасанды жолмен ұдайы өндірісін қамтамасыз етуге бағытталған</w:t>
      </w:r>
      <w:r w:rsidR="006A7B3D" w:rsidRPr="00AF1D8E">
        <w:rPr>
          <w:rFonts w:ascii="Times New Roman" w:hAnsi="Times New Roman"/>
          <w:bCs/>
          <w:sz w:val="28"/>
          <w:szCs w:val="28"/>
          <w:lang w:val="kk-KZ"/>
        </w:rPr>
        <w:t>. Аквакультурада гидробионттарды игеру арқылы әртүрлі су айдындарында биомассаны мақсатты түрде арттыру, қолданыстағы биологиялық алуан түрлілікті сақтай отырып, оны кеңейту – халықты азық-түлікпен қамтамасыз ету мен шикізат ресурстарын көбейту үшін басқарылатын негіз құруда стратегиялық маңызға ие</w:t>
      </w:r>
      <w:r w:rsidR="00D40D33" w:rsidRPr="00AF1D8E">
        <w:rPr>
          <w:rFonts w:ascii="Times New Roman" w:hAnsi="Times New Roman"/>
          <w:bCs/>
          <w:sz w:val="28"/>
          <w:szCs w:val="28"/>
          <w:lang w:val="kk-KZ"/>
        </w:rPr>
        <w:t xml:space="preserve"> </w:t>
      </w:r>
      <w:r w:rsidR="00D40D33" w:rsidRPr="00AF1D8E">
        <w:rPr>
          <w:rFonts w:ascii="Times New Roman" w:hAnsi="Times New Roman"/>
          <w:color w:val="000000"/>
          <w:sz w:val="28"/>
          <w:szCs w:val="28"/>
          <w:lang w:val="kk-KZ"/>
        </w:rPr>
        <w:t>[9</w:t>
      </w:r>
      <w:r w:rsidR="00A36C62">
        <w:rPr>
          <w:rFonts w:ascii="Times New Roman" w:hAnsi="Times New Roman"/>
          <w:color w:val="000000"/>
          <w:sz w:val="28"/>
          <w:szCs w:val="28"/>
          <w:lang w:val="kk-KZ"/>
        </w:rPr>
        <w:t>-</w:t>
      </w:r>
      <w:r w:rsidR="00D40D33" w:rsidRPr="00AF1D8E">
        <w:rPr>
          <w:rFonts w:ascii="Times New Roman" w:hAnsi="Times New Roman"/>
          <w:color w:val="000000"/>
          <w:sz w:val="28"/>
          <w:szCs w:val="28"/>
          <w:lang w:val="kk-KZ"/>
        </w:rPr>
        <w:t>11]</w:t>
      </w:r>
      <w:r w:rsidR="00D40D33" w:rsidRPr="00AF1D8E">
        <w:rPr>
          <w:rFonts w:ascii="Times New Roman" w:hAnsi="Times New Roman"/>
          <w:bCs/>
          <w:sz w:val="28"/>
          <w:szCs w:val="28"/>
          <w:lang w:val="kk-KZ"/>
        </w:rPr>
        <w:t>.</w:t>
      </w:r>
    </w:p>
    <w:p w:rsidR="00CF2533" w:rsidRPr="005B442F" w:rsidRDefault="005B442F" w:rsidP="00CF2533">
      <w:pPr>
        <w:spacing w:after="0" w:line="240" w:lineRule="auto"/>
        <w:ind w:firstLine="709"/>
        <w:jc w:val="both"/>
        <w:rPr>
          <w:rFonts w:ascii="Times New Roman" w:hAnsi="Times New Roman"/>
          <w:bCs/>
          <w:sz w:val="28"/>
          <w:szCs w:val="28"/>
          <w:lang w:val="kk-KZ"/>
        </w:rPr>
      </w:pPr>
      <w:r w:rsidRPr="005B442F">
        <w:rPr>
          <w:rFonts w:ascii="Times New Roman" w:hAnsi="Times New Roman"/>
          <w:bCs/>
          <w:sz w:val="28"/>
          <w:szCs w:val="28"/>
          <w:lang w:val="kk-KZ"/>
        </w:rPr>
        <w:t>Соңғы жылдары дүниежүзілік балық аулау көлемі шамамен 90 млн тонна деңгейінде тұрақтап, айтарлықтай өсу байқалмай отыр. FAO (2024) деректеріне сәйкес, болашақтағы су биоресурстарын өндірудің негізгі өсімі аквакультура есебінен қамтамасыз етіледі. 2022 жылдан бастап аквакультура адам тұтынатын су</w:t>
      </w:r>
      <w:r w:rsidR="004A4A24">
        <w:rPr>
          <w:rFonts w:ascii="Times New Roman" w:hAnsi="Times New Roman"/>
          <w:bCs/>
          <w:sz w:val="28"/>
          <w:szCs w:val="28"/>
          <w:lang w:val="kk-KZ"/>
        </w:rPr>
        <w:t xml:space="preserve"> </w:t>
      </w:r>
      <w:r w:rsidRPr="005B442F">
        <w:rPr>
          <w:rFonts w:ascii="Times New Roman" w:hAnsi="Times New Roman"/>
          <w:bCs/>
          <w:sz w:val="28"/>
          <w:szCs w:val="28"/>
          <w:lang w:val="kk-KZ"/>
        </w:rPr>
        <w:t>өнімдерінің негізгі көзіне айналып, әлемдік сұранысты өтеуде шешуші сектор ретінде қарастырылуда [12].</w:t>
      </w:r>
    </w:p>
    <w:p w:rsidR="004723B6" w:rsidRPr="00A428E6" w:rsidRDefault="00821F65" w:rsidP="00CF2533">
      <w:pPr>
        <w:spacing w:after="0" w:line="240" w:lineRule="auto"/>
        <w:ind w:firstLine="709"/>
        <w:jc w:val="both"/>
        <w:rPr>
          <w:rFonts w:ascii="Times New Roman" w:hAnsi="Times New Roman"/>
          <w:bCs/>
          <w:sz w:val="28"/>
          <w:szCs w:val="28"/>
          <w:lang w:val="kk-KZ"/>
        </w:rPr>
      </w:pPr>
      <w:r w:rsidRPr="00AF1D8E">
        <w:rPr>
          <w:rFonts w:ascii="Times New Roman" w:hAnsi="Times New Roman"/>
          <w:bCs/>
          <w:sz w:val="28"/>
          <w:szCs w:val="28"/>
          <w:lang w:val="kk-KZ"/>
        </w:rPr>
        <w:t xml:space="preserve">Тұщы сулы аквакультурада шамамен 90 түрге жуық балық және 20-дан астам омыртқасыз жануарлар өсіріледі. </w:t>
      </w:r>
      <w:r w:rsidR="00A428E6" w:rsidRPr="00A428E6">
        <w:rPr>
          <w:rFonts w:ascii="Times New Roman" w:hAnsi="Times New Roman"/>
          <w:bCs/>
          <w:sz w:val="28"/>
          <w:szCs w:val="28"/>
          <w:lang w:val="kk-KZ"/>
        </w:rPr>
        <w:t xml:space="preserve">Тұщы сулы аквакультурада өсірілетін </w:t>
      </w:r>
      <w:r w:rsidR="00A428E6" w:rsidRPr="00A428E6">
        <w:rPr>
          <w:rFonts w:ascii="Times New Roman" w:hAnsi="Times New Roman"/>
          <w:bCs/>
          <w:sz w:val="28"/>
          <w:szCs w:val="28"/>
          <w:lang w:val="kk-KZ"/>
        </w:rPr>
        <w:lastRenderedPageBreak/>
        <w:t xml:space="preserve">омыртқасыздар арасында шаянтәрізділер (Crustacea), оның ішінде онаяқтылар (Decapoda) ерекше экономикалық маңызға ие. Олар жоғары ақуызды құрамымен, биологиялық құнды нутриенттерімен және </w:t>
      </w:r>
      <w:r w:rsidR="006E58B7" w:rsidRPr="006E58B7">
        <w:rPr>
          <w:rFonts w:ascii="Times New Roman" w:hAnsi="Times New Roman"/>
          <w:bCs/>
          <w:sz w:val="28"/>
          <w:szCs w:val="28"/>
          <w:lang w:val="kk-KZ"/>
        </w:rPr>
        <w:t>жоғары гастрономиялық қасиеттерімен ерекшеленеді</w:t>
      </w:r>
      <w:r w:rsidR="00A428E6" w:rsidRPr="00A428E6">
        <w:rPr>
          <w:rFonts w:ascii="Times New Roman" w:hAnsi="Times New Roman"/>
          <w:bCs/>
          <w:sz w:val="28"/>
          <w:szCs w:val="28"/>
          <w:lang w:val="kk-KZ"/>
        </w:rPr>
        <w:t>, сондықтан әлемнің көптеген аймақтарында премиум-санатты деликатес өнім ретінде бағаланады [13].</w:t>
      </w:r>
    </w:p>
    <w:p w:rsidR="004723B6" w:rsidRPr="00A87A2A" w:rsidRDefault="00A87A2A" w:rsidP="00CF2533">
      <w:pPr>
        <w:spacing w:after="0" w:line="240" w:lineRule="auto"/>
        <w:ind w:firstLine="709"/>
        <w:jc w:val="both"/>
        <w:rPr>
          <w:rFonts w:ascii="Times New Roman" w:hAnsi="Times New Roman"/>
          <w:bCs/>
          <w:sz w:val="28"/>
          <w:szCs w:val="28"/>
          <w:lang w:val="kk-KZ"/>
        </w:rPr>
      </w:pPr>
      <w:r w:rsidRPr="00A87A2A">
        <w:rPr>
          <w:rFonts w:ascii="Times New Roman" w:hAnsi="Times New Roman"/>
          <w:sz w:val="28"/>
          <w:szCs w:val="28"/>
          <w:lang w:val="kk-KZ"/>
        </w:rPr>
        <w:t xml:space="preserve">Өзен шаяндары </w:t>
      </w:r>
      <w:r w:rsidR="00845A30">
        <w:rPr>
          <w:rFonts w:ascii="Times New Roman" w:hAnsi="Times New Roman"/>
          <w:sz w:val="28"/>
          <w:szCs w:val="28"/>
          <w:lang w:val="kk-KZ"/>
        </w:rPr>
        <w:t>–</w:t>
      </w:r>
      <w:r w:rsidRPr="00A87A2A">
        <w:rPr>
          <w:rFonts w:ascii="Times New Roman" w:hAnsi="Times New Roman"/>
          <w:sz w:val="28"/>
          <w:szCs w:val="28"/>
          <w:lang w:val="kk-KZ"/>
        </w:rPr>
        <w:t xml:space="preserve"> Қазақстанның тұщы су айдындарындағы жалғыз кәсіптік маңызы бар омыртқасыздар және табиғи биоалуантүрліктің құнды элементі болып саналады. Олар жоғары гастрономиялық қасиеттерімен, толық құнды ақуызымен, биологиялық құнды май фракцияларымен, сондай-ақ адам ағзасына қажетті дәрумендер мен микроэлементтерге бай болуымен ерекшеленеді. Сондықтан шаяндар тағамдық өнім ретінде де, экожүйенің табиғи санитарлық компоненті ретінде де жоғары бағаланады [14].</w:t>
      </w:r>
    </w:p>
    <w:p w:rsidR="00C942FB" w:rsidRPr="00AF1D8E" w:rsidRDefault="00C942FB" w:rsidP="00C942FB">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Қазақстанда өзен шаяндарының екі түрі кездеседі: еуропалық және қиыр шығыстық. Аса танымал және кәсіптік мәнге ие түрлері еуропа шаяндары болып табылады. Соңғыларының өз кезегінде екі түрге бөлінеді: кеңашалы және ұзынашалы. Кәсіптік </w:t>
      </w:r>
      <w:r w:rsidR="005A621A">
        <w:rPr>
          <w:rFonts w:ascii="Times New Roman" w:hAnsi="Times New Roman"/>
          <w:sz w:val="28"/>
          <w:szCs w:val="28"/>
          <w:lang w:val="kk-KZ"/>
        </w:rPr>
        <w:t>мәңге ие шаян қорын аулау (ұзын</w:t>
      </w:r>
      <w:r w:rsidRPr="00AF1D8E">
        <w:rPr>
          <w:rFonts w:ascii="Times New Roman" w:hAnsi="Times New Roman"/>
          <w:sz w:val="28"/>
          <w:szCs w:val="28"/>
          <w:lang w:val="kk-KZ"/>
        </w:rPr>
        <w:t>ашалы) көктем, жаз және күз айларында жүргізіледі. Де</w:t>
      </w:r>
      <w:r w:rsidR="003C1F45">
        <w:rPr>
          <w:rFonts w:ascii="Times New Roman" w:hAnsi="Times New Roman"/>
          <w:sz w:val="28"/>
          <w:szCs w:val="28"/>
          <w:lang w:val="kk-KZ"/>
        </w:rPr>
        <w:t>генмен</w:t>
      </w:r>
      <w:r w:rsidRPr="00AF1D8E">
        <w:rPr>
          <w:rFonts w:ascii="Times New Roman" w:hAnsi="Times New Roman"/>
          <w:sz w:val="28"/>
          <w:szCs w:val="28"/>
          <w:lang w:val="kk-KZ"/>
        </w:rPr>
        <w:t xml:space="preserve">, Қазақстанда мекендейтін шаянның </w:t>
      </w:r>
      <w:r w:rsidR="003924CA">
        <w:rPr>
          <w:rFonts w:ascii="Times New Roman" w:hAnsi="Times New Roman"/>
          <w:sz w:val="28"/>
          <w:szCs w:val="28"/>
          <w:lang w:val="kk-KZ"/>
        </w:rPr>
        <w:t>тағамдық</w:t>
      </w:r>
      <w:r w:rsidRPr="00AF1D8E">
        <w:rPr>
          <w:rFonts w:ascii="Times New Roman" w:hAnsi="Times New Roman"/>
          <w:sz w:val="28"/>
          <w:szCs w:val="28"/>
          <w:lang w:val="kk-KZ"/>
        </w:rPr>
        <w:t xml:space="preserve"> құндылығы, </w:t>
      </w:r>
      <w:r w:rsidR="00AC6407" w:rsidRPr="00AF1D8E">
        <w:rPr>
          <w:rFonts w:ascii="Times New Roman" w:hAnsi="Times New Roman"/>
          <w:sz w:val="28"/>
          <w:szCs w:val="28"/>
          <w:lang w:val="kk-KZ"/>
        </w:rPr>
        <w:t>су ортасының</w:t>
      </w:r>
      <w:r w:rsidRPr="00AF1D8E">
        <w:rPr>
          <w:rFonts w:ascii="Times New Roman" w:hAnsi="Times New Roman"/>
          <w:sz w:val="28"/>
          <w:szCs w:val="28"/>
          <w:lang w:val="kk-KZ"/>
        </w:rPr>
        <w:t xml:space="preserve"> шаян </w:t>
      </w:r>
      <w:r w:rsidR="00AC6407" w:rsidRPr="00AF1D8E">
        <w:rPr>
          <w:rFonts w:ascii="Times New Roman" w:hAnsi="Times New Roman"/>
          <w:sz w:val="28"/>
          <w:szCs w:val="28"/>
          <w:lang w:val="kk-KZ"/>
        </w:rPr>
        <w:t xml:space="preserve">құнарлығына әсері мен тағамдық қауіпсіздігі </w:t>
      </w:r>
      <w:r w:rsidRPr="00AF1D8E">
        <w:rPr>
          <w:rFonts w:ascii="Times New Roman" w:hAnsi="Times New Roman"/>
          <w:sz w:val="28"/>
          <w:szCs w:val="28"/>
          <w:lang w:val="kk-KZ"/>
        </w:rPr>
        <w:t>кешенді зерттелмеген. Нарықтың қарқынды дамуы жағдайында әр түрлі эссенциальді және биологиялық белсенді заттардың есебінен ерекше тағамдық қасиетке ие және де кәсіпшілік маңызы бар омыртқасыздарға жататын ұзынашалы шаян түрін зерттеу, оға</w:t>
      </w:r>
      <w:r w:rsidR="00C12545">
        <w:rPr>
          <w:rFonts w:ascii="Times New Roman" w:hAnsi="Times New Roman"/>
          <w:sz w:val="28"/>
          <w:szCs w:val="28"/>
          <w:lang w:val="kk-KZ"/>
        </w:rPr>
        <w:t>н</w:t>
      </w:r>
      <w:r w:rsidRPr="00AF1D8E">
        <w:rPr>
          <w:rFonts w:ascii="Times New Roman" w:hAnsi="Times New Roman"/>
          <w:sz w:val="28"/>
          <w:szCs w:val="28"/>
          <w:lang w:val="kk-KZ"/>
        </w:rPr>
        <w:t xml:space="preserve"> қоса оның сапасын қадағалаудың әдістерін қарастыру заманауи экология, гидробиология және тағамдық технология мен ветеринарлық санитарлық сараптауда өзекті болып келеді. Мұнда шаяндардың өлшемдік-салмақтық ерекшеліктері мен бұлшықетіндегі негізгі нәрлі заттардың  құрамын, биологиялық белсенді заттардың саны мен сапасын анықтау, өнім мен шикізаттың экологиялық қауіпсіздігін анықтау </w:t>
      </w:r>
      <w:r w:rsidR="00AC6407" w:rsidRPr="00AF1D8E">
        <w:rPr>
          <w:rFonts w:ascii="Times New Roman" w:hAnsi="Times New Roman"/>
          <w:sz w:val="28"/>
          <w:szCs w:val="28"/>
          <w:lang w:val="kk-KZ"/>
        </w:rPr>
        <w:t>маңызды</w:t>
      </w:r>
      <w:r w:rsidRPr="00AF1D8E">
        <w:rPr>
          <w:rFonts w:ascii="Times New Roman" w:hAnsi="Times New Roman"/>
          <w:sz w:val="28"/>
          <w:szCs w:val="28"/>
          <w:lang w:val="kk-KZ"/>
        </w:rPr>
        <w:t xml:space="preserve">. </w:t>
      </w:r>
    </w:p>
    <w:p w:rsidR="00C942FB" w:rsidRPr="00AF1D8E" w:rsidRDefault="0028395C" w:rsidP="00C942FB">
      <w:pPr>
        <w:spacing w:after="0" w:line="240" w:lineRule="auto"/>
        <w:ind w:firstLine="709"/>
        <w:jc w:val="both"/>
        <w:rPr>
          <w:rFonts w:ascii="Times New Roman" w:hAnsi="Times New Roman"/>
          <w:sz w:val="28"/>
          <w:szCs w:val="28"/>
          <w:lang w:val="kk-KZ"/>
        </w:rPr>
      </w:pPr>
      <w:r w:rsidRPr="0028395C">
        <w:rPr>
          <w:rFonts w:ascii="Times New Roman" w:hAnsi="Times New Roman"/>
          <w:sz w:val="28"/>
          <w:szCs w:val="28"/>
          <w:lang w:val="kk-KZ"/>
        </w:rPr>
        <w:t xml:space="preserve">Экспортқа дейін ұзақ уақыт бойы тірі күйде ағынды бассейндерде сақтау тәжірибесі олардың тағамдық құндылығына </w:t>
      </w:r>
      <w:r w:rsidR="003C1F45">
        <w:rPr>
          <w:rFonts w:ascii="Times New Roman" w:hAnsi="Times New Roman"/>
          <w:sz w:val="28"/>
          <w:szCs w:val="28"/>
          <w:lang w:val="kk-KZ"/>
        </w:rPr>
        <w:t>әсер етуі ықтимал</w:t>
      </w:r>
      <w:r w:rsidRPr="0028395C">
        <w:rPr>
          <w:rFonts w:ascii="Times New Roman" w:hAnsi="Times New Roman"/>
          <w:sz w:val="28"/>
          <w:szCs w:val="28"/>
          <w:lang w:val="kk-KZ"/>
        </w:rPr>
        <w:t>, бірақ бұл аспект ғылыми тұрғыда бағаланбаған</w:t>
      </w:r>
      <w:r w:rsidR="00C942FB" w:rsidRPr="00AF1D8E">
        <w:rPr>
          <w:rFonts w:ascii="Times New Roman" w:hAnsi="Times New Roman"/>
          <w:sz w:val="28"/>
          <w:szCs w:val="28"/>
          <w:lang w:val="kk-KZ"/>
        </w:rPr>
        <w:t xml:space="preserve">. </w:t>
      </w:r>
    </w:p>
    <w:p w:rsidR="00EE6EE8" w:rsidRPr="00AF1D8E" w:rsidRDefault="00EE6EE8" w:rsidP="00525790">
      <w:pPr>
        <w:spacing w:after="0" w:line="240" w:lineRule="auto"/>
        <w:ind w:firstLine="709"/>
        <w:jc w:val="both"/>
        <w:rPr>
          <w:rFonts w:ascii="Times New Roman" w:hAnsi="Times New Roman"/>
          <w:bCs/>
          <w:sz w:val="28"/>
          <w:szCs w:val="28"/>
          <w:lang w:val="kk-KZ"/>
        </w:rPr>
      </w:pPr>
      <w:r w:rsidRPr="00AF1D8E">
        <w:rPr>
          <w:rFonts w:ascii="Times New Roman" w:hAnsi="Times New Roman"/>
          <w:bCs/>
          <w:sz w:val="28"/>
          <w:szCs w:val="28"/>
          <w:lang w:val="kk-KZ"/>
        </w:rPr>
        <w:t>Қоршаған ортаға зиян келтірмей, экологиялық таза су айдындарынан алынған су жануарларын (шаяндарды) тұтынушыға дейін сапалы күйде жеткізу – тағамдық қауіпсіздіктің өзекті мәселесі. Тірі күйде шаяндарды тасымалдауға дейін ұстау режимінің қауіпсіздігін ғылыми негізде бағалау ветеринариялық-санитариялық және экономикалық маңызға ие.</w:t>
      </w:r>
    </w:p>
    <w:p w:rsidR="00525790" w:rsidRPr="00AF1D8E" w:rsidRDefault="00525790" w:rsidP="00525790">
      <w:pPr>
        <w:spacing w:after="0" w:line="240" w:lineRule="auto"/>
        <w:ind w:firstLine="709"/>
        <w:jc w:val="both"/>
        <w:rPr>
          <w:rFonts w:ascii="Times New Roman" w:hAnsi="Times New Roman"/>
          <w:bCs/>
          <w:sz w:val="28"/>
          <w:szCs w:val="28"/>
          <w:lang w:val="kk-KZ"/>
        </w:rPr>
      </w:pPr>
      <w:r w:rsidRPr="00AF1D8E">
        <w:rPr>
          <w:rFonts w:ascii="Times New Roman" w:hAnsi="Times New Roman"/>
          <w:bCs/>
          <w:sz w:val="28"/>
          <w:szCs w:val="28"/>
          <w:lang w:val="kk-KZ"/>
        </w:rPr>
        <w:t>Жоғарыда айтылғандарға байланысты, осы жұмыстың мақсаты – Батыс Қазақстан облысының негізгі шаян ауланатын ірі су айдындарында мекендейтін ұзынашалы өзен шаяндарының сапасы мен қауіпсіздігінің ветеринариялық-санитариялық көрсеткіштерін зерттеу болды.</w:t>
      </w:r>
      <w:r w:rsidR="00413D47" w:rsidRPr="00AF1D8E">
        <w:rPr>
          <w:rFonts w:ascii="Times New Roman" w:hAnsi="Times New Roman"/>
          <w:bCs/>
          <w:sz w:val="28"/>
          <w:szCs w:val="28"/>
          <w:lang w:val="kk-KZ"/>
        </w:rPr>
        <w:t xml:space="preserve"> Сонымен қатар су айдындардан ауланатын шаяндарды тұтынушыға дейін тірі күйінде жеткізу тәжірибесінде, олар арнайы ағынды бассейнде бірнеше тәулікке дейін қоректендірілмей сақталады. Мұндай жағдайда шаяндардың физиологиялық жағдайы мен тағамдық сапасына ықтимал әсер етуі мүмкін. Сондықтан шаяндарды тірі күйде </w:t>
      </w:r>
      <w:r w:rsidR="00413D47" w:rsidRPr="00AF1D8E">
        <w:rPr>
          <w:rFonts w:ascii="Times New Roman" w:hAnsi="Times New Roman"/>
          <w:bCs/>
          <w:sz w:val="28"/>
          <w:szCs w:val="28"/>
          <w:lang w:val="kk-KZ"/>
        </w:rPr>
        <w:lastRenderedPageBreak/>
        <w:t>ұстау шарттарының қауіпсіздігін бағалау – қазіргі таңда өзекті мәселе болып отыр.</w:t>
      </w:r>
    </w:p>
    <w:p w:rsidR="00FB6766" w:rsidRPr="00AF1D8E" w:rsidRDefault="0060538F" w:rsidP="00E70774">
      <w:pPr>
        <w:spacing w:after="0" w:line="240" w:lineRule="auto"/>
        <w:ind w:firstLine="709"/>
        <w:jc w:val="both"/>
        <w:rPr>
          <w:rFonts w:ascii="Times New Roman" w:hAnsi="Times New Roman"/>
          <w:sz w:val="28"/>
          <w:szCs w:val="28"/>
          <w:lang w:val="kk-KZ"/>
        </w:rPr>
      </w:pPr>
      <w:r>
        <w:rPr>
          <w:rFonts w:ascii="Times New Roman" w:hAnsi="Times New Roman"/>
          <w:b/>
          <w:bCs/>
          <w:sz w:val="28"/>
          <w:szCs w:val="28"/>
          <w:lang w:val="kk-KZ"/>
        </w:rPr>
        <w:t>Зерттеу</w:t>
      </w:r>
      <w:r w:rsidR="00FB6766" w:rsidRPr="00AF1D8E">
        <w:rPr>
          <w:rFonts w:ascii="Times New Roman" w:hAnsi="Times New Roman"/>
          <w:b/>
          <w:bCs/>
          <w:sz w:val="28"/>
          <w:szCs w:val="28"/>
          <w:lang w:val="kk-KZ"/>
        </w:rPr>
        <w:t xml:space="preserve"> мақсаты</w:t>
      </w:r>
      <w:r w:rsidR="008A6308">
        <w:rPr>
          <w:rFonts w:ascii="Times New Roman" w:hAnsi="Times New Roman"/>
          <w:b/>
          <w:bCs/>
          <w:sz w:val="28"/>
          <w:szCs w:val="28"/>
          <w:lang w:val="kk-KZ"/>
        </w:rPr>
        <w:t>.</w:t>
      </w:r>
      <w:r w:rsidR="009A0EF5" w:rsidRPr="00AF1D8E">
        <w:rPr>
          <w:rFonts w:ascii="Times New Roman" w:hAnsi="Times New Roman"/>
          <w:sz w:val="28"/>
          <w:szCs w:val="28"/>
          <w:lang w:val="kk-KZ"/>
        </w:rPr>
        <w:t xml:space="preserve"> </w:t>
      </w:r>
      <w:r w:rsidR="00E70774" w:rsidRPr="00E70774">
        <w:rPr>
          <w:rFonts w:ascii="Times New Roman" w:hAnsi="Times New Roman"/>
          <w:sz w:val="28"/>
          <w:szCs w:val="28"/>
          <w:lang w:val="kk-KZ"/>
        </w:rPr>
        <w:t>Батыс Қазақстан облысының негізгі су айдындарында мекендейтін ұзынашалы өзен шаянының ветеринариялық-санитариялық сапасы</w:t>
      </w:r>
      <w:r w:rsidR="00E70774">
        <w:rPr>
          <w:rFonts w:ascii="Times New Roman" w:hAnsi="Times New Roman"/>
          <w:sz w:val="28"/>
          <w:szCs w:val="28"/>
          <w:lang w:val="kk-KZ"/>
        </w:rPr>
        <w:t>ның көрсеткіштері</w:t>
      </w:r>
      <w:r w:rsidR="005A621A">
        <w:rPr>
          <w:rFonts w:ascii="Times New Roman" w:hAnsi="Times New Roman"/>
          <w:sz w:val="28"/>
          <w:szCs w:val="28"/>
          <w:lang w:val="kk-KZ"/>
        </w:rPr>
        <w:t xml:space="preserve"> </w:t>
      </w:r>
      <w:r w:rsidR="00E70774" w:rsidRPr="00E70774">
        <w:rPr>
          <w:rFonts w:ascii="Times New Roman" w:hAnsi="Times New Roman"/>
          <w:sz w:val="28"/>
          <w:szCs w:val="28"/>
          <w:lang w:val="kk-KZ"/>
        </w:rPr>
        <w:t xml:space="preserve">мен тағамдық қауіпсіздігін кешенді бағалау, сондай-ақ шаяндарды тірі күйде </w:t>
      </w:r>
      <w:r w:rsidR="00420CE6">
        <w:rPr>
          <w:rFonts w:ascii="Times New Roman" w:hAnsi="Times New Roman"/>
          <w:sz w:val="28"/>
          <w:szCs w:val="28"/>
          <w:lang w:val="kk-KZ"/>
        </w:rPr>
        <w:t>су айналымы қамтамасыз етілген</w:t>
      </w:r>
      <w:r w:rsidR="00E70774" w:rsidRPr="00E70774">
        <w:rPr>
          <w:rFonts w:ascii="Times New Roman" w:hAnsi="Times New Roman"/>
          <w:sz w:val="28"/>
          <w:szCs w:val="28"/>
          <w:lang w:val="kk-KZ"/>
        </w:rPr>
        <w:t xml:space="preserve"> бассейнде ұстау жағдайының тағамдық құндылыққа әсерін </w:t>
      </w:r>
      <w:r w:rsidR="00420CE6">
        <w:rPr>
          <w:rFonts w:ascii="Times New Roman" w:hAnsi="Times New Roman"/>
          <w:sz w:val="28"/>
          <w:szCs w:val="28"/>
          <w:lang w:val="kk-KZ"/>
        </w:rPr>
        <w:t>зерттеу</w:t>
      </w:r>
      <w:r w:rsidR="00413D47" w:rsidRPr="00AF1D8E">
        <w:rPr>
          <w:rFonts w:ascii="Times New Roman" w:hAnsi="Times New Roman"/>
          <w:sz w:val="28"/>
          <w:szCs w:val="28"/>
          <w:lang w:val="kk-KZ"/>
        </w:rPr>
        <w:t>.</w:t>
      </w:r>
    </w:p>
    <w:p w:rsidR="00FB6766" w:rsidRPr="00AF1D8E" w:rsidRDefault="00300C5A" w:rsidP="00300C5A">
      <w:pPr>
        <w:spacing w:after="0" w:line="240" w:lineRule="auto"/>
        <w:ind w:firstLine="709"/>
        <w:jc w:val="both"/>
        <w:rPr>
          <w:rFonts w:ascii="Times New Roman" w:hAnsi="Times New Roman"/>
          <w:sz w:val="28"/>
          <w:szCs w:val="28"/>
          <w:lang w:val="kk-KZ"/>
        </w:rPr>
      </w:pPr>
      <w:r>
        <w:rPr>
          <w:rFonts w:ascii="Times New Roman" w:hAnsi="Times New Roman"/>
          <w:b/>
          <w:bCs/>
          <w:sz w:val="28"/>
          <w:szCs w:val="28"/>
          <w:lang w:val="kk-KZ"/>
        </w:rPr>
        <w:t xml:space="preserve">Зерттеу міндеттері. </w:t>
      </w:r>
      <w:r w:rsidRPr="00300C5A">
        <w:rPr>
          <w:rFonts w:ascii="Times New Roman" w:hAnsi="Times New Roman"/>
          <w:bCs/>
          <w:sz w:val="28"/>
          <w:szCs w:val="28"/>
          <w:lang w:val="kk-KZ"/>
        </w:rPr>
        <w:t>Зерттеу мақсатына сәйкес келесідей міндеттер қойылды:</w:t>
      </w:r>
      <w:r w:rsidR="00FB6766" w:rsidRPr="00AF1D8E">
        <w:rPr>
          <w:rFonts w:ascii="Times New Roman" w:hAnsi="Times New Roman"/>
          <w:b/>
          <w:bCs/>
          <w:sz w:val="28"/>
          <w:szCs w:val="28"/>
          <w:lang w:val="kk-KZ"/>
        </w:rPr>
        <w:t xml:space="preserve"> </w:t>
      </w:r>
    </w:p>
    <w:p w:rsidR="00FB6766" w:rsidRPr="00D752CA" w:rsidRDefault="00FB6766" w:rsidP="005146D3">
      <w:pPr>
        <w:spacing w:after="0" w:line="240" w:lineRule="auto"/>
        <w:ind w:firstLine="709"/>
        <w:jc w:val="both"/>
        <w:rPr>
          <w:rFonts w:ascii="Times New Roman" w:hAnsi="Times New Roman"/>
          <w:sz w:val="28"/>
          <w:szCs w:val="28"/>
          <w:lang w:val="kk-KZ"/>
        </w:rPr>
      </w:pPr>
      <w:r w:rsidRPr="00D752CA">
        <w:rPr>
          <w:rFonts w:ascii="Times New Roman" w:hAnsi="Times New Roman"/>
          <w:sz w:val="28"/>
          <w:szCs w:val="28"/>
          <w:lang w:val="kk-KZ"/>
        </w:rPr>
        <w:t xml:space="preserve">1. Ұзынашалы өзен шаяндарының тіршілік ету ортасына </w:t>
      </w:r>
      <w:r w:rsidR="009B2826" w:rsidRPr="00D752CA">
        <w:rPr>
          <w:rFonts w:ascii="Times New Roman" w:hAnsi="Times New Roman"/>
          <w:sz w:val="28"/>
          <w:szCs w:val="28"/>
          <w:lang w:val="kk-KZ"/>
        </w:rPr>
        <w:t>гидрохимиялық</w:t>
      </w:r>
      <w:r w:rsidRPr="00D752CA">
        <w:rPr>
          <w:rFonts w:ascii="Times New Roman" w:hAnsi="Times New Roman"/>
          <w:sz w:val="28"/>
          <w:szCs w:val="28"/>
          <w:lang w:val="kk-KZ"/>
        </w:rPr>
        <w:t xml:space="preserve"> зерттеулер жүргізу</w:t>
      </w:r>
      <w:r w:rsidR="009B2826" w:rsidRPr="00D752CA">
        <w:rPr>
          <w:rFonts w:ascii="Times New Roman" w:hAnsi="Times New Roman"/>
          <w:sz w:val="28"/>
          <w:szCs w:val="28"/>
          <w:lang w:val="kk-KZ"/>
        </w:rPr>
        <w:t xml:space="preserve"> және ж</w:t>
      </w:r>
      <w:r w:rsidR="00401137" w:rsidRPr="00D752CA">
        <w:rPr>
          <w:rFonts w:ascii="Times New Roman" w:hAnsi="Times New Roman"/>
          <w:sz w:val="28"/>
          <w:szCs w:val="28"/>
          <w:lang w:val="kk-KZ"/>
        </w:rPr>
        <w:t>ергілікті маңызы бар суайдындарда мекендейтін шаяндардың морфометриялық көрсеткіштерін бағалау</w:t>
      </w:r>
      <w:r w:rsidRPr="008512A7">
        <w:rPr>
          <w:rFonts w:ascii="Times New Roman" w:hAnsi="Times New Roman"/>
          <w:sz w:val="28"/>
          <w:szCs w:val="28"/>
          <w:lang w:val="kk-KZ"/>
        </w:rPr>
        <w:t>;</w:t>
      </w:r>
      <w:r w:rsidRPr="00D752CA">
        <w:rPr>
          <w:rFonts w:ascii="Times New Roman" w:hAnsi="Times New Roman"/>
          <w:sz w:val="28"/>
          <w:szCs w:val="28"/>
          <w:lang w:val="kk-KZ"/>
        </w:rPr>
        <w:t xml:space="preserve"> </w:t>
      </w:r>
    </w:p>
    <w:p w:rsidR="00FB6766" w:rsidRPr="00D752CA" w:rsidRDefault="00504EC0" w:rsidP="005146D3">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2</w:t>
      </w:r>
      <w:r w:rsidR="00FB6766" w:rsidRPr="00D752CA">
        <w:rPr>
          <w:rFonts w:ascii="Times New Roman" w:hAnsi="Times New Roman"/>
          <w:sz w:val="28"/>
          <w:szCs w:val="28"/>
          <w:lang w:val="kk-KZ"/>
        </w:rPr>
        <w:t xml:space="preserve">. Ұзынашалы өзен шаяндарын </w:t>
      </w:r>
      <w:r w:rsidR="00413D47" w:rsidRPr="00D752CA">
        <w:rPr>
          <w:rFonts w:ascii="Times New Roman" w:hAnsi="Times New Roman"/>
          <w:sz w:val="28"/>
          <w:szCs w:val="28"/>
          <w:lang w:val="kk-KZ"/>
        </w:rPr>
        <w:t xml:space="preserve">суайдыннан </w:t>
      </w:r>
      <w:r w:rsidR="001F2C6F" w:rsidRPr="00D752CA">
        <w:rPr>
          <w:rFonts w:ascii="Times New Roman" w:hAnsi="Times New Roman"/>
          <w:sz w:val="28"/>
          <w:szCs w:val="28"/>
          <w:lang w:val="kk-KZ"/>
        </w:rPr>
        <w:t>ауланған</w:t>
      </w:r>
      <w:r w:rsidR="00413D47" w:rsidRPr="00D752CA">
        <w:rPr>
          <w:rFonts w:ascii="Times New Roman" w:hAnsi="Times New Roman"/>
          <w:sz w:val="28"/>
          <w:szCs w:val="28"/>
          <w:lang w:val="kk-KZ"/>
        </w:rPr>
        <w:t xml:space="preserve"> күйінде</w:t>
      </w:r>
      <w:r w:rsidR="00FB6766" w:rsidRPr="00D752CA">
        <w:rPr>
          <w:rFonts w:ascii="Times New Roman" w:hAnsi="Times New Roman"/>
          <w:sz w:val="28"/>
          <w:szCs w:val="28"/>
          <w:lang w:val="kk-KZ"/>
        </w:rPr>
        <w:t xml:space="preserve"> және </w:t>
      </w:r>
      <w:r w:rsidR="009B2826" w:rsidRPr="00D752CA">
        <w:rPr>
          <w:rFonts w:ascii="Times New Roman" w:hAnsi="Times New Roman"/>
          <w:sz w:val="28"/>
          <w:szCs w:val="28"/>
          <w:lang w:val="kk-KZ"/>
        </w:rPr>
        <w:t>ағынды</w:t>
      </w:r>
      <w:r w:rsidR="00413D47" w:rsidRPr="00D752CA">
        <w:rPr>
          <w:rFonts w:ascii="Times New Roman" w:hAnsi="Times New Roman"/>
          <w:sz w:val="28"/>
          <w:szCs w:val="28"/>
          <w:lang w:val="kk-KZ"/>
        </w:rPr>
        <w:t xml:space="preserve"> бассей</w:t>
      </w:r>
      <w:r w:rsidR="00F76391" w:rsidRPr="00D752CA">
        <w:rPr>
          <w:rFonts w:ascii="Times New Roman" w:hAnsi="Times New Roman"/>
          <w:sz w:val="28"/>
          <w:szCs w:val="28"/>
          <w:lang w:val="kk-KZ"/>
        </w:rPr>
        <w:t>і</w:t>
      </w:r>
      <w:r w:rsidR="00413D47" w:rsidRPr="00D752CA">
        <w:rPr>
          <w:rFonts w:ascii="Times New Roman" w:hAnsi="Times New Roman"/>
          <w:sz w:val="28"/>
          <w:szCs w:val="28"/>
          <w:lang w:val="kk-KZ"/>
        </w:rPr>
        <w:t>нде</w:t>
      </w:r>
      <w:r w:rsidR="00FB6766" w:rsidRPr="00D752CA">
        <w:rPr>
          <w:rFonts w:ascii="Times New Roman" w:hAnsi="Times New Roman"/>
          <w:sz w:val="28"/>
          <w:szCs w:val="28"/>
          <w:lang w:val="kk-KZ"/>
        </w:rPr>
        <w:t xml:space="preserve"> </w:t>
      </w:r>
      <w:r w:rsidR="00F76391" w:rsidRPr="00D752CA">
        <w:rPr>
          <w:rFonts w:ascii="Times New Roman" w:hAnsi="Times New Roman"/>
          <w:sz w:val="28"/>
          <w:szCs w:val="28"/>
          <w:lang w:val="kk-KZ"/>
        </w:rPr>
        <w:t xml:space="preserve">ұстау кезінде </w:t>
      </w:r>
      <w:r w:rsidR="00FB6766" w:rsidRPr="00D752CA">
        <w:rPr>
          <w:rFonts w:ascii="Times New Roman" w:hAnsi="Times New Roman"/>
          <w:sz w:val="28"/>
          <w:szCs w:val="28"/>
          <w:lang w:val="kk-KZ"/>
        </w:rPr>
        <w:t>органолептикалық және физико-химиялық</w:t>
      </w:r>
      <w:r w:rsidR="009B2826" w:rsidRPr="00D752CA">
        <w:rPr>
          <w:rFonts w:ascii="Times New Roman" w:hAnsi="Times New Roman"/>
          <w:sz w:val="28"/>
          <w:szCs w:val="28"/>
          <w:lang w:val="kk-KZ"/>
        </w:rPr>
        <w:t>, микробиологиялық</w:t>
      </w:r>
      <w:r w:rsidR="00FB6766" w:rsidRPr="00D752CA">
        <w:rPr>
          <w:rFonts w:ascii="Times New Roman" w:hAnsi="Times New Roman"/>
          <w:sz w:val="28"/>
          <w:szCs w:val="28"/>
          <w:lang w:val="kk-KZ"/>
        </w:rPr>
        <w:t xml:space="preserve"> көрсеткіштерін зерттеу</w:t>
      </w:r>
      <w:r w:rsidR="00FB6766" w:rsidRPr="008512A7">
        <w:rPr>
          <w:rFonts w:ascii="Times New Roman" w:hAnsi="Times New Roman"/>
          <w:sz w:val="28"/>
          <w:szCs w:val="28"/>
          <w:lang w:val="kk-KZ"/>
        </w:rPr>
        <w:t>;</w:t>
      </w:r>
      <w:r w:rsidR="00FB6766" w:rsidRPr="00D752CA">
        <w:rPr>
          <w:rFonts w:ascii="Times New Roman" w:hAnsi="Times New Roman"/>
          <w:sz w:val="28"/>
          <w:szCs w:val="28"/>
          <w:lang w:val="kk-KZ"/>
        </w:rPr>
        <w:t xml:space="preserve"> </w:t>
      </w:r>
    </w:p>
    <w:p w:rsidR="00FB6766" w:rsidRPr="00D752CA" w:rsidRDefault="00504EC0" w:rsidP="005146D3">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3</w:t>
      </w:r>
      <w:r w:rsidR="00FB6766" w:rsidRPr="00D752CA">
        <w:rPr>
          <w:rFonts w:ascii="Times New Roman" w:hAnsi="Times New Roman"/>
          <w:sz w:val="28"/>
          <w:szCs w:val="28"/>
          <w:lang w:val="kk-KZ"/>
        </w:rPr>
        <w:t xml:space="preserve">. </w:t>
      </w:r>
      <w:r w:rsidR="00A118EB" w:rsidRPr="00D752CA">
        <w:rPr>
          <w:rFonts w:ascii="Times New Roman" w:hAnsi="Times New Roman"/>
          <w:sz w:val="28"/>
          <w:szCs w:val="28"/>
          <w:lang w:val="kk-KZ"/>
        </w:rPr>
        <w:t xml:space="preserve">Шаян етінің </w:t>
      </w:r>
      <w:r w:rsidR="00166D02" w:rsidRPr="00D752CA">
        <w:rPr>
          <w:rFonts w:ascii="Times New Roman" w:hAnsi="Times New Roman"/>
          <w:sz w:val="28"/>
          <w:szCs w:val="28"/>
          <w:lang w:val="kk-KZ"/>
        </w:rPr>
        <w:t>та</w:t>
      </w:r>
      <w:r w:rsidR="00433795" w:rsidRPr="00D752CA">
        <w:rPr>
          <w:rFonts w:ascii="Times New Roman" w:hAnsi="Times New Roman"/>
          <w:sz w:val="28"/>
          <w:szCs w:val="28"/>
          <w:lang w:val="kk-KZ"/>
        </w:rPr>
        <w:t>ғамдық</w:t>
      </w:r>
      <w:r w:rsidR="00A118EB" w:rsidRPr="00D752CA">
        <w:rPr>
          <w:rFonts w:ascii="Times New Roman" w:hAnsi="Times New Roman"/>
          <w:sz w:val="28"/>
          <w:szCs w:val="28"/>
          <w:lang w:val="kk-KZ"/>
        </w:rPr>
        <w:t xml:space="preserve"> құндылығын, аминқышқылы, май қышқылы, </w:t>
      </w:r>
      <w:r w:rsidR="001F2C6F" w:rsidRPr="00D752CA">
        <w:rPr>
          <w:rFonts w:ascii="Times New Roman" w:hAnsi="Times New Roman"/>
          <w:sz w:val="28"/>
          <w:szCs w:val="28"/>
          <w:lang w:val="kk-KZ"/>
        </w:rPr>
        <w:t>дәрумен</w:t>
      </w:r>
      <w:r w:rsidR="00A118EB" w:rsidRPr="00D752CA">
        <w:rPr>
          <w:rFonts w:ascii="Times New Roman" w:hAnsi="Times New Roman"/>
          <w:sz w:val="28"/>
          <w:szCs w:val="28"/>
          <w:lang w:val="kk-KZ"/>
        </w:rPr>
        <w:t xml:space="preserve"> және минералды құрамын анықтау</w:t>
      </w:r>
      <w:r w:rsidR="00FB6766" w:rsidRPr="008512A7">
        <w:rPr>
          <w:rFonts w:ascii="Times New Roman" w:hAnsi="Times New Roman"/>
          <w:sz w:val="28"/>
          <w:szCs w:val="28"/>
          <w:lang w:val="kk-KZ"/>
        </w:rPr>
        <w:t>;</w:t>
      </w:r>
      <w:r w:rsidR="00FB6766" w:rsidRPr="00D752CA">
        <w:rPr>
          <w:rFonts w:ascii="Times New Roman" w:hAnsi="Times New Roman"/>
          <w:sz w:val="28"/>
          <w:szCs w:val="28"/>
          <w:lang w:val="kk-KZ"/>
        </w:rPr>
        <w:t xml:space="preserve"> </w:t>
      </w:r>
    </w:p>
    <w:p w:rsidR="00FB6766" w:rsidRDefault="00504EC0" w:rsidP="005146D3">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4</w:t>
      </w:r>
      <w:r w:rsidR="00FB6766" w:rsidRPr="00D752CA">
        <w:rPr>
          <w:rFonts w:ascii="Times New Roman" w:hAnsi="Times New Roman"/>
          <w:sz w:val="28"/>
          <w:szCs w:val="28"/>
          <w:lang w:val="kk-KZ"/>
        </w:rPr>
        <w:t xml:space="preserve">. </w:t>
      </w:r>
      <w:r w:rsidR="008A6308" w:rsidRPr="00D752CA">
        <w:rPr>
          <w:rFonts w:ascii="Times New Roman" w:hAnsi="Times New Roman"/>
          <w:sz w:val="28"/>
          <w:szCs w:val="28"/>
          <w:lang w:val="kk-KZ"/>
        </w:rPr>
        <w:t>Шаян еті құрамындағы ауыр металдар мен радионуклидтердің деңгейіне зерттеулер жүргізу</w:t>
      </w:r>
      <w:r w:rsidR="008512A7" w:rsidRPr="008512A7">
        <w:rPr>
          <w:rFonts w:ascii="Times New Roman" w:hAnsi="Times New Roman"/>
          <w:sz w:val="28"/>
          <w:szCs w:val="28"/>
          <w:lang w:val="kk-KZ"/>
        </w:rPr>
        <w:t>;</w:t>
      </w:r>
    </w:p>
    <w:p w:rsidR="00433795" w:rsidRPr="00AF1D8E" w:rsidRDefault="00504EC0" w:rsidP="005146D3">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5</w:t>
      </w:r>
      <w:r w:rsidR="00433795">
        <w:rPr>
          <w:rFonts w:ascii="Times New Roman" w:hAnsi="Times New Roman"/>
          <w:sz w:val="28"/>
          <w:szCs w:val="28"/>
          <w:lang w:val="kk-KZ"/>
        </w:rPr>
        <w:t>.</w:t>
      </w:r>
      <w:r w:rsidR="00C12545">
        <w:rPr>
          <w:rFonts w:ascii="Times New Roman" w:hAnsi="Times New Roman"/>
          <w:sz w:val="28"/>
          <w:szCs w:val="28"/>
          <w:lang w:val="kk-KZ"/>
        </w:rPr>
        <w:t xml:space="preserve"> </w:t>
      </w:r>
      <w:r w:rsidR="00433795">
        <w:rPr>
          <w:rFonts w:ascii="Times New Roman" w:hAnsi="Times New Roman"/>
          <w:sz w:val="28"/>
          <w:szCs w:val="28"/>
          <w:lang w:val="kk-KZ"/>
        </w:rPr>
        <w:t>Шаян етінің сапасын ветеринариялық-санитариялық бағалау</w:t>
      </w:r>
      <w:r w:rsidR="008512A7">
        <w:rPr>
          <w:rFonts w:ascii="Times New Roman" w:hAnsi="Times New Roman"/>
          <w:sz w:val="28"/>
          <w:szCs w:val="28"/>
          <w:lang w:val="kk-KZ"/>
        </w:rPr>
        <w:t>.</w:t>
      </w:r>
    </w:p>
    <w:p w:rsidR="0017208B" w:rsidRPr="0017208B" w:rsidRDefault="00E5362E" w:rsidP="0017208B">
      <w:pPr>
        <w:spacing w:after="0" w:line="240" w:lineRule="auto"/>
        <w:ind w:firstLine="709"/>
        <w:jc w:val="both"/>
        <w:rPr>
          <w:rFonts w:ascii="Times New Roman" w:hAnsi="Times New Roman"/>
          <w:sz w:val="28"/>
          <w:szCs w:val="28"/>
          <w:lang w:val="kk-KZ"/>
        </w:rPr>
      </w:pPr>
      <w:r>
        <w:rPr>
          <w:rFonts w:ascii="Times New Roman" w:hAnsi="Times New Roman"/>
          <w:b/>
          <w:bCs/>
          <w:sz w:val="28"/>
          <w:szCs w:val="28"/>
          <w:lang w:val="kk-KZ"/>
        </w:rPr>
        <w:t>Жұмыстың ғ</w:t>
      </w:r>
      <w:r w:rsidR="003E2E8C" w:rsidRPr="00AF1D8E">
        <w:rPr>
          <w:rFonts w:ascii="Times New Roman" w:hAnsi="Times New Roman"/>
          <w:b/>
          <w:bCs/>
          <w:sz w:val="28"/>
          <w:szCs w:val="28"/>
          <w:lang w:val="kk-KZ"/>
        </w:rPr>
        <w:t>ылыми жа</w:t>
      </w:r>
      <w:r w:rsidR="00055EB6">
        <w:rPr>
          <w:rFonts w:ascii="Times New Roman" w:hAnsi="Times New Roman"/>
          <w:b/>
          <w:bCs/>
          <w:sz w:val="28"/>
          <w:szCs w:val="28"/>
          <w:lang w:val="kk-KZ"/>
        </w:rPr>
        <w:t>ң</w:t>
      </w:r>
      <w:r w:rsidR="003E2E8C" w:rsidRPr="00AF1D8E">
        <w:rPr>
          <w:rFonts w:ascii="Times New Roman" w:hAnsi="Times New Roman"/>
          <w:b/>
          <w:bCs/>
          <w:sz w:val="28"/>
          <w:szCs w:val="28"/>
          <w:lang w:val="kk-KZ"/>
        </w:rPr>
        <w:t>а</w:t>
      </w:r>
      <w:r>
        <w:rPr>
          <w:rFonts w:ascii="Times New Roman" w:hAnsi="Times New Roman"/>
          <w:b/>
          <w:bCs/>
          <w:sz w:val="28"/>
          <w:szCs w:val="28"/>
          <w:lang w:val="kk-KZ"/>
        </w:rPr>
        <w:t>шылды</w:t>
      </w:r>
      <w:r w:rsidR="003E2E8C" w:rsidRPr="00AF1D8E">
        <w:rPr>
          <w:rFonts w:ascii="Times New Roman" w:hAnsi="Times New Roman"/>
          <w:b/>
          <w:bCs/>
          <w:sz w:val="28"/>
          <w:szCs w:val="28"/>
          <w:lang w:val="kk-KZ"/>
        </w:rPr>
        <w:t>ғы</w:t>
      </w:r>
      <w:r w:rsidR="00FB6766" w:rsidRPr="00AF1D8E">
        <w:rPr>
          <w:rFonts w:ascii="Times New Roman" w:hAnsi="Times New Roman"/>
          <w:b/>
          <w:bCs/>
          <w:sz w:val="28"/>
          <w:szCs w:val="28"/>
          <w:lang w:val="kk-KZ"/>
        </w:rPr>
        <w:t>:</w:t>
      </w:r>
      <w:r w:rsidR="00FB6766" w:rsidRPr="00AF1D8E">
        <w:rPr>
          <w:rFonts w:ascii="Times New Roman" w:hAnsi="Times New Roman"/>
          <w:sz w:val="28"/>
          <w:szCs w:val="28"/>
          <w:lang w:val="kk-KZ"/>
        </w:rPr>
        <w:t xml:space="preserve"> </w:t>
      </w:r>
      <w:r w:rsidR="0017208B" w:rsidRPr="0017208B">
        <w:rPr>
          <w:rFonts w:ascii="Times New Roman" w:hAnsi="Times New Roman"/>
          <w:sz w:val="28"/>
          <w:szCs w:val="28"/>
          <w:lang w:val="kk-KZ"/>
        </w:rPr>
        <w:t xml:space="preserve">Алғаш рет Батыс Қазақстан облысының су айдындарындағы ұзынашалы өзен шаянының ветеринарлық-санитарлық жағдайы кешенді түрде бағаланды. Ауыр металдар мен радионуклидтердің деңгейі анықталып, тағамдық құндылығы жан-жақты сипатталды. Шаяндарды ағынды бассейнде сақтау кезінде тағамдық сапаның сақталуы алғаш рет ғылыми тұрғыдан </w:t>
      </w:r>
      <w:r w:rsidR="00ED4383">
        <w:rPr>
          <w:rFonts w:ascii="Times New Roman" w:hAnsi="Times New Roman"/>
          <w:sz w:val="28"/>
          <w:szCs w:val="28"/>
          <w:lang w:val="kk-KZ"/>
        </w:rPr>
        <w:t>дәйектелді</w:t>
      </w:r>
      <w:r w:rsidR="0017208B" w:rsidRPr="0017208B">
        <w:rPr>
          <w:rFonts w:ascii="Times New Roman" w:hAnsi="Times New Roman"/>
          <w:sz w:val="28"/>
          <w:szCs w:val="28"/>
          <w:lang w:val="kk-KZ"/>
        </w:rPr>
        <w:t>. Бұл мәліметтер шаян шаруашылығын дамытуға, тағамдық қауіпсіздікті қамтамасыз етуге, экспорттық әлеуетті арттыруға мүмкіндік береді.</w:t>
      </w:r>
    </w:p>
    <w:p w:rsidR="001E3241" w:rsidRPr="001E3241" w:rsidRDefault="001E3241" w:rsidP="003E2E8C">
      <w:pPr>
        <w:spacing w:after="0" w:line="240" w:lineRule="auto"/>
        <w:ind w:firstLine="709"/>
        <w:jc w:val="both"/>
        <w:rPr>
          <w:rFonts w:ascii="Times New Roman" w:hAnsi="Times New Roman"/>
          <w:b/>
          <w:bCs/>
          <w:sz w:val="28"/>
          <w:szCs w:val="28"/>
          <w:lang w:val="kk-KZ"/>
        </w:rPr>
      </w:pPr>
      <w:r>
        <w:rPr>
          <w:rFonts w:ascii="Times New Roman" w:hAnsi="Times New Roman"/>
          <w:b/>
          <w:bCs/>
          <w:sz w:val="28"/>
          <w:szCs w:val="28"/>
          <w:lang w:val="kk-KZ"/>
        </w:rPr>
        <w:t xml:space="preserve">Зерттеу нысаны: </w:t>
      </w:r>
      <w:r w:rsidR="00EF16DC">
        <w:rPr>
          <w:rFonts w:ascii="Times New Roman" w:hAnsi="Times New Roman"/>
          <w:sz w:val="28"/>
          <w:szCs w:val="28"/>
          <w:lang w:val="kk-KZ"/>
        </w:rPr>
        <w:t>Ұ</w:t>
      </w:r>
      <w:r w:rsidR="00EF16DC" w:rsidRPr="001E3241">
        <w:rPr>
          <w:rFonts w:ascii="Times New Roman" w:hAnsi="Times New Roman"/>
          <w:sz w:val="28"/>
          <w:szCs w:val="28"/>
          <w:lang w:val="kk-KZ"/>
        </w:rPr>
        <w:t xml:space="preserve">зынашалы өзен шаяны </w:t>
      </w:r>
      <w:r w:rsidRPr="001E3241">
        <w:rPr>
          <w:rFonts w:ascii="Times New Roman" w:hAnsi="Times New Roman"/>
          <w:sz w:val="28"/>
          <w:szCs w:val="28"/>
          <w:lang w:val="kk-KZ"/>
        </w:rPr>
        <w:t>(</w:t>
      </w:r>
      <w:r w:rsidR="00EF16DC" w:rsidRPr="001E3241">
        <w:rPr>
          <w:rFonts w:ascii="Times New Roman" w:hAnsi="Times New Roman"/>
          <w:i/>
          <w:sz w:val="28"/>
          <w:szCs w:val="28"/>
          <w:lang w:val="kk-KZ"/>
        </w:rPr>
        <w:t>Pontastacus leptodactylus</w:t>
      </w:r>
      <w:r w:rsidRPr="001E3241">
        <w:rPr>
          <w:rFonts w:ascii="Times New Roman" w:hAnsi="Times New Roman"/>
          <w:sz w:val="28"/>
          <w:szCs w:val="28"/>
          <w:lang w:val="kk-KZ"/>
        </w:rPr>
        <w:t xml:space="preserve">) </w:t>
      </w:r>
      <w:r w:rsidR="00961471">
        <w:rPr>
          <w:rFonts w:ascii="Times New Roman" w:hAnsi="Times New Roman"/>
          <w:sz w:val="28"/>
          <w:szCs w:val="28"/>
          <w:lang w:val="kk-KZ"/>
        </w:rPr>
        <w:t>–</w:t>
      </w:r>
      <w:r w:rsidRPr="001E3241">
        <w:rPr>
          <w:rFonts w:ascii="Times New Roman" w:hAnsi="Times New Roman"/>
          <w:sz w:val="28"/>
          <w:szCs w:val="28"/>
          <w:lang w:val="kk-KZ"/>
        </w:rPr>
        <w:t xml:space="preserve"> </w:t>
      </w:r>
      <w:r w:rsidR="00961471">
        <w:rPr>
          <w:rFonts w:ascii="Times New Roman" w:hAnsi="Times New Roman"/>
          <w:sz w:val="28"/>
          <w:szCs w:val="28"/>
          <w:lang w:val="kk-KZ"/>
        </w:rPr>
        <w:t>Батыс Қазақстан облысының Жайық-Көшім және Қамыс-</w:t>
      </w:r>
      <w:r w:rsidRPr="001E3241">
        <w:rPr>
          <w:rFonts w:ascii="Times New Roman" w:hAnsi="Times New Roman"/>
          <w:sz w:val="28"/>
          <w:szCs w:val="28"/>
          <w:lang w:val="kk-KZ"/>
        </w:rPr>
        <w:t>Самар</w:t>
      </w:r>
      <w:r w:rsidR="00961471">
        <w:rPr>
          <w:rFonts w:ascii="Times New Roman" w:hAnsi="Times New Roman"/>
          <w:sz w:val="28"/>
          <w:szCs w:val="28"/>
          <w:lang w:val="kk-KZ"/>
        </w:rPr>
        <w:t>а</w:t>
      </w:r>
      <w:r w:rsidRPr="001E3241">
        <w:rPr>
          <w:rFonts w:ascii="Times New Roman" w:hAnsi="Times New Roman"/>
          <w:sz w:val="28"/>
          <w:szCs w:val="28"/>
          <w:lang w:val="kk-KZ"/>
        </w:rPr>
        <w:t xml:space="preserve"> жүйесіне жататын су айдындарында табиғи түрде мекендейтін популяциялар.</w:t>
      </w:r>
    </w:p>
    <w:p w:rsidR="00EF16DC" w:rsidRPr="00EF16DC" w:rsidRDefault="00EF16DC" w:rsidP="003E2E8C">
      <w:pPr>
        <w:spacing w:after="0" w:line="240" w:lineRule="auto"/>
        <w:ind w:firstLine="709"/>
        <w:jc w:val="both"/>
        <w:rPr>
          <w:rFonts w:ascii="Times New Roman" w:hAnsi="Times New Roman"/>
          <w:b/>
          <w:bCs/>
          <w:sz w:val="28"/>
          <w:szCs w:val="28"/>
          <w:lang w:val="kk-KZ"/>
        </w:rPr>
      </w:pPr>
      <w:r>
        <w:rPr>
          <w:rFonts w:ascii="Times New Roman" w:hAnsi="Times New Roman"/>
          <w:b/>
          <w:bCs/>
          <w:sz w:val="28"/>
          <w:szCs w:val="28"/>
          <w:lang w:val="kk-KZ"/>
        </w:rPr>
        <w:t xml:space="preserve">Зерттеу пәні: </w:t>
      </w:r>
      <w:r w:rsidRPr="00EF16DC">
        <w:rPr>
          <w:rFonts w:ascii="Times New Roman" w:hAnsi="Times New Roman"/>
          <w:sz w:val="28"/>
          <w:szCs w:val="28"/>
          <w:lang w:val="kk-KZ"/>
        </w:rPr>
        <w:t>Батыс Қазақстан облысының Жайық</w:t>
      </w:r>
      <w:r>
        <w:rPr>
          <w:rFonts w:ascii="Times New Roman" w:hAnsi="Times New Roman"/>
          <w:sz w:val="28"/>
          <w:szCs w:val="28"/>
          <w:lang w:val="kk-KZ"/>
        </w:rPr>
        <w:t>-</w:t>
      </w:r>
      <w:r w:rsidRPr="00EF16DC">
        <w:rPr>
          <w:rFonts w:ascii="Times New Roman" w:hAnsi="Times New Roman"/>
          <w:sz w:val="28"/>
          <w:szCs w:val="28"/>
          <w:lang w:val="kk-KZ"/>
        </w:rPr>
        <w:t>Көшім және Қамыс</w:t>
      </w:r>
      <w:r>
        <w:rPr>
          <w:rFonts w:ascii="Times New Roman" w:hAnsi="Times New Roman"/>
          <w:sz w:val="28"/>
          <w:szCs w:val="28"/>
          <w:lang w:val="kk-KZ"/>
        </w:rPr>
        <w:t>-</w:t>
      </w:r>
      <w:r w:rsidRPr="00EF16DC">
        <w:rPr>
          <w:rFonts w:ascii="Times New Roman" w:hAnsi="Times New Roman"/>
          <w:sz w:val="28"/>
          <w:szCs w:val="28"/>
          <w:lang w:val="kk-KZ"/>
        </w:rPr>
        <w:t xml:space="preserve">Самар су </w:t>
      </w:r>
      <w:r>
        <w:rPr>
          <w:rFonts w:ascii="Times New Roman" w:hAnsi="Times New Roman"/>
          <w:sz w:val="28"/>
          <w:szCs w:val="28"/>
          <w:lang w:val="kk-KZ"/>
        </w:rPr>
        <w:t>жүйелерінде</w:t>
      </w:r>
      <w:r w:rsidRPr="00EF16DC">
        <w:rPr>
          <w:rFonts w:ascii="Times New Roman" w:hAnsi="Times New Roman"/>
          <w:sz w:val="28"/>
          <w:szCs w:val="28"/>
          <w:lang w:val="kk-KZ"/>
        </w:rPr>
        <w:t xml:space="preserve"> мекендейтін </w:t>
      </w:r>
      <w:r>
        <w:rPr>
          <w:rFonts w:ascii="Times New Roman" w:hAnsi="Times New Roman"/>
          <w:sz w:val="28"/>
          <w:szCs w:val="28"/>
          <w:lang w:val="kk-KZ"/>
        </w:rPr>
        <w:t>ұзынашалы өзен шаянының (</w:t>
      </w:r>
      <w:r w:rsidRPr="00EF16DC">
        <w:rPr>
          <w:rFonts w:ascii="Times New Roman" w:hAnsi="Times New Roman"/>
          <w:i/>
          <w:sz w:val="28"/>
          <w:szCs w:val="28"/>
          <w:lang w:val="kk-KZ"/>
        </w:rPr>
        <w:t>P. leptodactylus</w:t>
      </w:r>
      <w:r>
        <w:rPr>
          <w:rFonts w:ascii="Times New Roman" w:hAnsi="Times New Roman"/>
          <w:sz w:val="28"/>
          <w:szCs w:val="28"/>
          <w:lang w:val="kk-KZ"/>
        </w:rPr>
        <w:t>)</w:t>
      </w:r>
      <w:r w:rsidRPr="00EF16DC">
        <w:rPr>
          <w:rFonts w:ascii="Times New Roman" w:hAnsi="Times New Roman"/>
          <w:sz w:val="28"/>
          <w:szCs w:val="28"/>
          <w:lang w:val="kk-KZ"/>
        </w:rPr>
        <w:t xml:space="preserve"> ветеринариялық-санитариялық сапасы мен тағамдық қауіпсіздігін сипаттайтын негізгі көрсеткіштер алынды. </w:t>
      </w:r>
      <w:r>
        <w:rPr>
          <w:rFonts w:ascii="Times New Roman" w:hAnsi="Times New Roman"/>
          <w:sz w:val="28"/>
          <w:szCs w:val="28"/>
          <w:lang w:val="kk-KZ"/>
        </w:rPr>
        <w:t>Ш</w:t>
      </w:r>
      <w:r w:rsidRPr="00EF16DC">
        <w:rPr>
          <w:rFonts w:ascii="Times New Roman" w:hAnsi="Times New Roman"/>
          <w:sz w:val="28"/>
          <w:szCs w:val="28"/>
          <w:lang w:val="kk-KZ"/>
        </w:rPr>
        <w:t>аяндардың морфометриялық параметрлері, еттің химиялық құрамы (ақуыз, май, ылғал, күл), аминқышқылдық және май қышқылдық профилі, минералдық және дәрумендік құрамы, сондай-ақ Cd, Pb сияқты ауыр металдар мен Cs-137 және Sr-90 радионуклидтерінің деңгейі, әрі шаяндарды тірі күйінде ағынды бассейнде ұстау кезінде тағамдық құндылықтың сақталуы жатады.</w:t>
      </w:r>
    </w:p>
    <w:p w:rsidR="00850717" w:rsidRPr="00850717" w:rsidRDefault="00850717" w:rsidP="003E2E8C">
      <w:pPr>
        <w:spacing w:after="0" w:line="240" w:lineRule="auto"/>
        <w:ind w:firstLine="709"/>
        <w:jc w:val="both"/>
        <w:rPr>
          <w:rFonts w:ascii="Times New Roman" w:hAnsi="Times New Roman"/>
          <w:b/>
          <w:bCs/>
          <w:sz w:val="28"/>
          <w:szCs w:val="28"/>
          <w:lang w:val="kk-KZ"/>
        </w:rPr>
      </w:pPr>
      <w:r>
        <w:rPr>
          <w:rFonts w:ascii="Times New Roman" w:hAnsi="Times New Roman"/>
          <w:b/>
          <w:bCs/>
          <w:sz w:val="28"/>
          <w:szCs w:val="28"/>
          <w:lang w:val="kk-KZ"/>
        </w:rPr>
        <w:t xml:space="preserve">Зерттеу әдістері: </w:t>
      </w:r>
      <w:r w:rsidRPr="00850717">
        <w:rPr>
          <w:rStyle w:val="af0"/>
          <w:rFonts w:ascii="Times New Roman" w:hAnsi="Times New Roman"/>
          <w:b w:val="0"/>
          <w:sz w:val="28"/>
          <w:szCs w:val="28"/>
          <w:lang w:val="kk-KZ"/>
        </w:rPr>
        <w:t>Г</w:t>
      </w:r>
      <w:r w:rsidRPr="00850717">
        <w:rPr>
          <w:rFonts w:ascii="Times New Roman" w:hAnsi="Times New Roman"/>
          <w:sz w:val="28"/>
          <w:szCs w:val="28"/>
          <w:lang w:val="kk-KZ"/>
        </w:rPr>
        <w:t xml:space="preserve">идрохимиялық, морфометриялық, органолептикалық, физико-химиялық, микробиологиялық және токсикологиялық зерттеу тәсілдеріне негізделді. Еттің химиялық, аминқышқылдық және май қышқылдық құрамы стандартты зертханалық әдістермен анықталды, ал Cd, Pb, Cs-137 және Sr-90 деңгейлері заманауи аналитикалық құрылғыларда өлшенді. Барлық </w:t>
      </w:r>
      <w:r w:rsidRPr="00850717">
        <w:rPr>
          <w:rFonts w:ascii="Times New Roman" w:hAnsi="Times New Roman"/>
          <w:sz w:val="28"/>
          <w:szCs w:val="28"/>
          <w:lang w:val="kk-KZ"/>
        </w:rPr>
        <w:lastRenderedPageBreak/>
        <w:t>зерттеулер қолданыстағы мемлекеттік стандарттар мен ветеринариялық-санитариялық нормаларға сәйкес орындалды.</w:t>
      </w:r>
    </w:p>
    <w:p w:rsidR="00951D27" w:rsidRPr="00AF1D8E" w:rsidRDefault="00951D27" w:rsidP="003E2E8C">
      <w:pPr>
        <w:spacing w:after="0" w:line="240" w:lineRule="auto"/>
        <w:ind w:firstLine="709"/>
        <w:jc w:val="both"/>
        <w:rPr>
          <w:rFonts w:ascii="Times New Roman" w:hAnsi="Times New Roman"/>
          <w:b/>
          <w:bCs/>
          <w:sz w:val="28"/>
          <w:szCs w:val="28"/>
          <w:lang w:val="kk-KZ"/>
        </w:rPr>
      </w:pPr>
      <w:r w:rsidRPr="00AF1D8E">
        <w:rPr>
          <w:rFonts w:ascii="Times New Roman" w:hAnsi="Times New Roman"/>
          <w:b/>
          <w:bCs/>
          <w:sz w:val="28"/>
          <w:szCs w:val="28"/>
          <w:lang w:val="kk-KZ"/>
        </w:rPr>
        <w:t xml:space="preserve">Қорғауға </w:t>
      </w:r>
      <w:r w:rsidR="003B2804">
        <w:rPr>
          <w:rFonts w:ascii="Times New Roman" w:hAnsi="Times New Roman"/>
          <w:b/>
          <w:bCs/>
          <w:sz w:val="28"/>
          <w:szCs w:val="28"/>
          <w:lang w:val="kk-KZ"/>
        </w:rPr>
        <w:t>шығарылатын</w:t>
      </w:r>
      <w:r w:rsidRPr="00AF1D8E">
        <w:rPr>
          <w:rFonts w:ascii="Times New Roman" w:hAnsi="Times New Roman"/>
          <w:b/>
          <w:bCs/>
          <w:sz w:val="28"/>
          <w:szCs w:val="28"/>
          <w:lang w:val="kk-KZ"/>
        </w:rPr>
        <w:t xml:space="preserve"> негізгі </w:t>
      </w:r>
      <w:r w:rsidR="003B2804">
        <w:rPr>
          <w:rFonts w:ascii="Times New Roman" w:hAnsi="Times New Roman"/>
          <w:b/>
          <w:bCs/>
          <w:sz w:val="28"/>
          <w:szCs w:val="28"/>
          <w:lang w:val="kk-KZ"/>
        </w:rPr>
        <w:t>қағидалар</w:t>
      </w:r>
      <w:r w:rsidRPr="00AF1D8E">
        <w:rPr>
          <w:rFonts w:ascii="Times New Roman" w:hAnsi="Times New Roman"/>
          <w:b/>
          <w:bCs/>
          <w:sz w:val="28"/>
          <w:szCs w:val="28"/>
          <w:lang w:val="kk-KZ"/>
        </w:rPr>
        <w:t>:</w:t>
      </w:r>
    </w:p>
    <w:p w:rsidR="006F450B" w:rsidRPr="006F450B" w:rsidRDefault="006F450B" w:rsidP="006F450B">
      <w:pPr>
        <w:tabs>
          <w:tab w:val="left" w:pos="3972"/>
        </w:tabs>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1 </w:t>
      </w:r>
      <w:r w:rsidRPr="006F450B">
        <w:rPr>
          <w:rFonts w:ascii="Times New Roman" w:hAnsi="Times New Roman"/>
          <w:sz w:val="28"/>
          <w:szCs w:val="28"/>
          <w:lang w:val="kk-KZ"/>
        </w:rPr>
        <w:t xml:space="preserve">Батыс Қазақстан облысының жергілікті маңызы бар балық шаруашылығы су айдындарының гидрохимиялық </w:t>
      </w:r>
      <w:r w:rsidR="00082BBC">
        <w:rPr>
          <w:rFonts w:ascii="Times New Roman" w:hAnsi="Times New Roman"/>
          <w:sz w:val="28"/>
          <w:szCs w:val="28"/>
          <w:lang w:val="kk-KZ"/>
        </w:rPr>
        <w:t>көрсеткіштеріне</w:t>
      </w:r>
      <w:r w:rsidRPr="006F450B">
        <w:rPr>
          <w:rFonts w:ascii="Times New Roman" w:hAnsi="Times New Roman"/>
          <w:sz w:val="28"/>
          <w:szCs w:val="28"/>
          <w:lang w:val="kk-KZ"/>
        </w:rPr>
        <w:t xml:space="preserve"> талдау жүргіз</w:t>
      </w:r>
      <w:r w:rsidR="00C12545">
        <w:rPr>
          <w:rFonts w:ascii="Times New Roman" w:hAnsi="Times New Roman"/>
          <w:sz w:val="28"/>
          <w:szCs w:val="28"/>
          <w:lang w:val="kk-KZ"/>
        </w:rPr>
        <w:t>іліп,</w:t>
      </w:r>
      <w:r w:rsidRPr="006F450B">
        <w:rPr>
          <w:rFonts w:ascii="Times New Roman" w:hAnsi="Times New Roman"/>
          <w:sz w:val="28"/>
          <w:szCs w:val="28"/>
          <w:lang w:val="kk-KZ"/>
        </w:rPr>
        <w:t xml:space="preserve"> </w:t>
      </w:r>
      <w:r w:rsidR="00C12545">
        <w:rPr>
          <w:rFonts w:ascii="Times New Roman" w:hAnsi="Times New Roman"/>
          <w:sz w:val="28"/>
          <w:szCs w:val="28"/>
          <w:lang w:val="kk-KZ"/>
        </w:rPr>
        <w:t>ұзынашалы өзен шаянының қоры</w:t>
      </w:r>
      <w:r w:rsidRPr="006F450B">
        <w:rPr>
          <w:rFonts w:ascii="Times New Roman" w:hAnsi="Times New Roman"/>
          <w:sz w:val="28"/>
          <w:szCs w:val="28"/>
          <w:lang w:val="kk-KZ"/>
        </w:rPr>
        <w:t xml:space="preserve"> </w:t>
      </w:r>
      <w:r w:rsidR="00C12545" w:rsidRPr="006F450B">
        <w:rPr>
          <w:rFonts w:ascii="Times New Roman" w:hAnsi="Times New Roman"/>
          <w:sz w:val="28"/>
          <w:szCs w:val="28"/>
          <w:lang w:val="kk-KZ"/>
        </w:rPr>
        <w:t xml:space="preserve">және </w:t>
      </w:r>
      <w:r w:rsidRPr="006F450B">
        <w:rPr>
          <w:rFonts w:ascii="Times New Roman" w:hAnsi="Times New Roman"/>
          <w:sz w:val="28"/>
          <w:szCs w:val="28"/>
          <w:lang w:val="kk-KZ"/>
        </w:rPr>
        <w:t>морфометриялық кө</w:t>
      </w:r>
      <w:r w:rsidR="00C12545">
        <w:rPr>
          <w:rFonts w:ascii="Times New Roman" w:hAnsi="Times New Roman"/>
          <w:sz w:val="28"/>
          <w:szCs w:val="28"/>
          <w:lang w:val="kk-KZ"/>
        </w:rPr>
        <w:t>рсеткіштері</w:t>
      </w:r>
      <w:r w:rsidR="009B0B19">
        <w:rPr>
          <w:rFonts w:ascii="Times New Roman" w:hAnsi="Times New Roman"/>
          <w:sz w:val="28"/>
          <w:szCs w:val="28"/>
          <w:lang w:val="kk-KZ"/>
        </w:rPr>
        <w:t xml:space="preserve"> бағаланды</w:t>
      </w:r>
      <w:r w:rsidR="00096BA8">
        <w:rPr>
          <w:rFonts w:ascii="Times New Roman" w:hAnsi="Times New Roman"/>
          <w:sz w:val="28"/>
          <w:szCs w:val="28"/>
          <w:lang w:val="kk-KZ"/>
        </w:rPr>
        <w:t>;</w:t>
      </w:r>
    </w:p>
    <w:p w:rsidR="006F450B" w:rsidRPr="006F450B" w:rsidRDefault="006F450B" w:rsidP="006F450B">
      <w:pPr>
        <w:tabs>
          <w:tab w:val="left" w:pos="3972"/>
        </w:tabs>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2 </w:t>
      </w:r>
      <w:r w:rsidR="00082BBC" w:rsidRPr="00082BBC">
        <w:rPr>
          <w:rFonts w:ascii="Times New Roman" w:hAnsi="Times New Roman"/>
          <w:sz w:val="28"/>
          <w:szCs w:val="28"/>
          <w:lang w:val="kk-KZ"/>
        </w:rPr>
        <w:t>Әртүрлі су жүйелерінен және ағынды бассейнде тірі күйде ұсталған ұзынашалы өзен шаяндары етінің органолептикалық, физико-химиялық, микробиологиялық және тағамдық құндылық көрсеткіштері, табиғи су айдындары мен бассейн жағдайлары арасындағы айырмашылықтары салыстырмалы түрде бағала</w:t>
      </w:r>
      <w:r w:rsidR="00096BA8">
        <w:rPr>
          <w:rFonts w:ascii="Times New Roman" w:hAnsi="Times New Roman"/>
          <w:sz w:val="28"/>
          <w:szCs w:val="28"/>
          <w:lang w:val="kk-KZ"/>
        </w:rPr>
        <w:t>у;</w:t>
      </w:r>
    </w:p>
    <w:p w:rsidR="006F450B" w:rsidRPr="006F450B" w:rsidRDefault="006F450B" w:rsidP="006F450B">
      <w:pPr>
        <w:tabs>
          <w:tab w:val="left" w:pos="3972"/>
        </w:tabs>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3 </w:t>
      </w:r>
      <w:r w:rsidRPr="006F450B">
        <w:rPr>
          <w:rFonts w:ascii="Times New Roman" w:hAnsi="Times New Roman"/>
          <w:sz w:val="28"/>
          <w:szCs w:val="28"/>
          <w:lang w:val="kk-KZ"/>
        </w:rPr>
        <w:t>Шаян етіндегі ауыр металдар мен радионуклидтердің (Cd</w:t>
      </w:r>
      <w:r w:rsidR="00C12545">
        <w:rPr>
          <w:rFonts w:ascii="Times New Roman" w:hAnsi="Times New Roman"/>
          <w:sz w:val="28"/>
          <w:szCs w:val="28"/>
          <w:lang w:val="kk-KZ"/>
        </w:rPr>
        <w:t>, Pb, Cs-137, Sr-90) деңгейі</w:t>
      </w:r>
      <w:r w:rsidR="00096BA8">
        <w:rPr>
          <w:rFonts w:ascii="Times New Roman" w:hAnsi="Times New Roman"/>
          <w:sz w:val="28"/>
          <w:szCs w:val="28"/>
          <w:lang w:val="kk-KZ"/>
        </w:rPr>
        <w:t>н</w:t>
      </w:r>
      <w:r w:rsidRPr="006F450B">
        <w:rPr>
          <w:rFonts w:ascii="Times New Roman" w:hAnsi="Times New Roman"/>
          <w:sz w:val="28"/>
          <w:szCs w:val="28"/>
          <w:lang w:val="kk-KZ"/>
        </w:rPr>
        <w:t xml:space="preserve"> анықта</w:t>
      </w:r>
      <w:r w:rsidR="00096BA8">
        <w:rPr>
          <w:rFonts w:ascii="Times New Roman" w:hAnsi="Times New Roman"/>
          <w:sz w:val="28"/>
          <w:szCs w:val="28"/>
          <w:lang w:val="kk-KZ"/>
        </w:rPr>
        <w:t>у</w:t>
      </w:r>
      <w:r w:rsidRPr="006F450B">
        <w:rPr>
          <w:rFonts w:ascii="Times New Roman" w:hAnsi="Times New Roman"/>
          <w:sz w:val="28"/>
          <w:szCs w:val="28"/>
          <w:lang w:val="kk-KZ"/>
        </w:rPr>
        <w:t xml:space="preserve"> және олардың сан</w:t>
      </w:r>
      <w:r w:rsidR="00C12545">
        <w:rPr>
          <w:rFonts w:ascii="Times New Roman" w:hAnsi="Times New Roman"/>
          <w:sz w:val="28"/>
          <w:szCs w:val="28"/>
          <w:lang w:val="kk-KZ"/>
        </w:rPr>
        <w:t>итариялық талаптарға сәйкестігі</w:t>
      </w:r>
      <w:r w:rsidR="00096BA8">
        <w:rPr>
          <w:rFonts w:ascii="Times New Roman" w:hAnsi="Times New Roman"/>
          <w:sz w:val="28"/>
          <w:szCs w:val="28"/>
          <w:lang w:val="kk-KZ"/>
        </w:rPr>
        <w:t>;</w:t>
      </w:r>
    </w:p>
    <w:p w:rsidR="006F450B" w:rsidRPr="006F450B" w:rsidRDefault="006F450B" w:rsidP="006F450B">
      <w:pPr>
        <w:tabs>
          <w:tab w:val="left" w:pos="3972"/>
        </w:tabs>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4 </w:t>
      </w:r>
      <w:r w:rsidR="00082BBC" w:rsidRPr="00082BBC">
        <w:rPr>
          <w:rFonts w:ascii="Times New Roman" w:hAnsi="Times New Roman"/>
          <w:sz w:val="28"/>
          <w:szCs w:val="28"/>
          <w:lang w:val="kk-KZ"/>
        </w:rPr>
        <w:t xml:space="preserve">Алынған нәтижелер негізінде ұзынашалы өзен шаяндарының ветеринариялық-санитариялық сапасына, оның ішінде ағынды бассейнде тірі күйде ұстау режимінің қауіпсіздігіне кешенді баға </w:t>
      </w:r>
      <w:r w:rsidR="00096BA8">
        <w:rPr>
          <w:rFonts w:ascii="Times New Roman" w:hAnsi="Times New Roman"/>
          <w:sz w:val="28"/>
          <w:szCs w:val="28"/>
          <w:lang w:val="kk-KZ"/>
        </w:rPr>
        <w:t>беру</w:t>
      </w:r>
      <w:r w:rsidRPr="006F450B">
        <w:rPr>
          <w:rFonts w:ascii="Times New Roman" w:hAnsi="Times New Roman"/>
          <w:sz w:val="28"/>
          <w:szCs w:val="28"/>
          <w:lang w:val="kk-KZ"/>
        </w:rPr>
        <w:t>.</w:t>
      </w:r>
    </w:p>
    <w:p w:rsidR="00894144" w:rsidRPr="00AF1D8E" w:rsidRDefault="00E5362E" w:rsidP="00894144">
      <w:pPr>
        <w:tabs>
          <w:tab w:val="left" w:pos="3972"/>
        </w:tabs>
        <w:spacing w:after="0" w:line="240" w:lineRule="auto"/>
        <w:ind w:firstLine="709"/>
        <w:jc w:val="both"/>
        <w:rPr>
          <w:rFonts w:ascii="Times New Roman" w:hAnsi="Times New Roman"/>
          <w:sz w:val="28"/>
          <w:szCs w:val="28"/>
          <w:lang w:val="kk-KZ"/>
        </w:rPr>
      </w:pPr>
      <w:r>
        <w:rPr>
          <w:rFonts w:ascii="Times New Roman" w:hAnsi="Times New Roman"/>
          <w:b/>
          <w:bCs/>
          <w:sz w:val="28"/>
          <w:szCs w:val="28"/>
          <w:lang w:val="kk-KZ"/>
        </w:rPr>
        <w:t>Зерттеу жұмысының тәжірибелік маңызы</w:t>
      </w:r>
      <w:r w:rsidR="002A4A1F" w:rsidRPr="00AF1D8E">
        <w:rPr>
          <w:rFonts w:ascii="Times New Roman" w:hAnsi="Times New Roman"/>
          <w:b/>
          <w:bCs/>
          <w:sz w:val="28"/>
          <w:szCs w:val="28"/>
          <w:lang w:val="kk-KZ"/>
        </w:rPr>
        <w:t>.</w:t>
      </w:r>
      <w:r w:rsidR="00894144" w:rsidRPr="00AF1D8E">
        <w:rPr>
          <w:rFonts w:ascii="Times New Roman" w:hAnsi="Times New Roman"/>
          <w:b/>
          <w:bCs/>
          <w:sz w:val="28"/>
          <w:szCs w:val="28"/>
          <w:lang w:val="kk-KZ"/>
        </w:rPr>
        <w:t xml:space="preserve"> </w:t>
      </w:r>
    </w:p>
    <w:p w:rsidR="00A56848" w:rsidRDefault="00A56848" w:rsidP="00D8055A">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БҚО су айдындарында шаян қоры мен өлшемдік-салмақтық көрсеткіштері бойынша деректер алынды, тіршілік ету ортасына гидрохимиялық сараптама жүргізілді. Тағамдық құндылығы бағаланып, сондай-ақ оларды тұтынуға қауіпті улы заттардың құрамы зерттелді.</w:t>
      </w:r>
      <w:r>
        <w:rPr>
          <w:rFonts w:ascii="Times New Roman" w:hAnsi="Times New Roman"/>
          <w:sz w:val="28"/>
          <w:szCs w:val="28"/>
          <w:lang w:val="kk-KZ"/>
        </w:rPr>
        <w:t xml:space="preserve"> Тасымалдау алдында ағынды суы</w:t>
      </w:r>
      <w:r w:rsidR="00CE5C82">
        <w:rPr>
          <w:rFonts w:ascii="Times New Roman" w:hAnsi="Times New Roman"/>
          <w:sz w:val="28"/>
          <w:szCs w:val="28"/>
          <w:lang w:val="kk-KZ"/>
        </w:rPr>
        <w:t xml:space="preserve"> бар ба</w:t>
      </w:r>
      <w:r w:rsidR="00C12545">
        <w:rPr>
          <w:rFonts w:ascii="Times New Roman" w:hAnsi="Times New Roman"/>
          <w:sz w:val="28"/>
          <w:szCs w:val="28"/>
          <w:lang w:val="kk-KZ"/>
        </w:rPr>
        <w:t>ссей</w:t>
      </w:r>
      <w:r>
        <w:rPr>
          <w:rFonts w:ascii="Times New Roman" w:hAnsi="Times New Roman"/>
          <w:sz w:val="28"/>
          <w:szCs w:val="28"/>
          <w:lang w:val="kk-KZ"/>
        </w:rPr>
        <w:t>нде қоректендірмей ұстау кезінде тағамдық және биологиялық құндылығы сақталатындығы анықталды.</w:t>
      </w:r>
    </w:p>
    <w:p w:rsidR="00A56848" w:rsidRDefault="00A56848" w:rsidP="00D8055A">
      <w:pPr>
        <w:spacing w:after="0" w:line="240" w:lineRule="auto"/>
        <w:ind w:firstLine="709"/>
        <w:jc w:val="both"/>
        <w:rPr>
          <w:rFonts w:ascii="Times New Roman" w:hAnsi="Times New Roman"/>
          <w:b/>
          <w:bCs/>
          <w:sz w:val="28"/>
          <w:szCs w:val="28"/>
          <w:lang w:val="kk-KZ"/>
        </w:rPr>
      </w:pPr>
      <w:r w:rsidRPr="0017208B">
        <w:rPr>
          <w:rFonts w:ascii="Times New Roman" w:hAnsi="Times New Roman"/>
          <w:sz w:val="28"/>
          <w:szCs w:val="28"/>
          <w:lang w:val="kk-KZ"/>
        </w:rPr>
        <w:t xml:space="preserve">Шаяндарды аулау кезінде жарақаттануды азайту мақсатында </w:t>
      </w:r>
      <w:r w:rsidRPr="0017208B">
        <w:rPr>
          <w:rFonts w:ascii="Times New Roman" w:hAnsi="Times New Roman"/>
          <w:bCs/>
          <w:sz w:val="28"/>
          <w:szCs w:val="28"/>
          <w:lang w:val="kk-KZ"/>
        </w:rPr>
        <w:t>жетілдірілген шаянаулағыш-тұзақтарды</w:t>
      </w:r>
      <w:r w:rsidRPr="0017208B">
        <w:rPr>
          <w:rFonts w:ascii="Times New Roman" w:hAnsi="Times New Roman"/>
          <w:sz w:val="28"/>
          <w:szCs w:val="28"/>
          <w:lang w:val="kk-KZ"/>
        </w:rPr>
        <w:t xml:space="preserve"> пайдалану ұсынылды (патент № 5164). Шаяндарды табиғи ортада өсірудің қосымша жолы ретінде </w:t>
      </w:r>
      <w:r w:rsidRPr="0017208B">
        <w:rPr>
          <w:rFonts w:ascii="Times New Roman" w:hAnsi="Times New Roman"/>
          <w:bCs/>
          <w:sz w:val="28"/>
          <w:szCs w:val="28"/>
          <w:lang w:val="kk-KZ"/>
        </w:rPr>
        <w:t>тайыз көлдерде қолдан өсіру әдісін</w:t>
      </w:r>
      <w:r w:rsidRPr="0017208B">
        <w:rPr>
          <w:rFonts w:ascii="Times New Roman" w:hAnsi="Times New Roman"/>
          <w:sz w:val="28"/>
          <w:szCs w:val="28"/>
          <w:lang w:val="kk-KZ"/>
        </w:rPr>
        <w:t xml:space="preserve"> енгізу жолы ұсынылды</w:t>
      </w:r>
      <w:r>
        <w:rPr>
          <w:rFonts w:ascii="Times New Roman" w:hAnsi="Times New Roman"/>
          <w:sz w:val="28"/>
          <w:szCs w:val="28"/>
          <w:lang w:val="kk-KZ"/>
        </w:rPr>
        <w:t xml:space="preserve"> (патент № 5189)</w:t>
      </w:r>
      <w:r w:rsidRPr="00AF1D8E">
        <w:rPr>
          <w:rFonts w:ascii="Times New Roman" w:hAnsi="Times New Roman"/>
          <w:sz w:val="28"/>
          <w:szCs w:val="28"/>
          <w:lang w:val="kk-KZ"/>
        </w:rPr>
        <w:t>.</w:t>
      </w:r>
    </w:p>
    <w:p w:rsidR="00BE6A57" w:rsidRPr="00BE6A57" w:rsidRDefault="00D8055A" w:rsidP="00D8055A">
      <w:pPr>
        <w:spacing w:after="0" w:line="240" w:lineRule="auto"/>
        <w:ind w:firstLine="709"/>
        <w:jc w:val="both"/>
        <w:rPr>
          <w:rFonts w:ascii="Times New Roman" w:hAnsi="Times New Roman"/>
          <w:b/>
          <w:bCs/>
          <w:sz w:val="28"/>
          <w:szCs w:val="28"/>
          <w:lang w:val="kk-KZ"/>
        </w:rPr>
      </w:pPr>
      <w:r w:rsidRPr="00AF1D8E">
        <w:rPr>
          <w:rFonts w:ascii="Times New Roman" w:hAnsi="Times New Roman"/>
          <w:b/>
          <w:bCs/>
          <w:sz w:val="28"/>
          <w:szCs w:val="28"/>
          <w:lang w:val="kk-KZ"/>
        </w:rPr>
        <w:t xml:space="preserve">Зерттеу </w:t>
      </w:r>
      <w:r w:rsidR="0060538F">
        <w:rPr>
          <w:rFonts w:ascii="Times New Roman" w:hAnsi="Times New Roman"/>
          <w:b/>
          <w:bCs/>
          <w:sz w:val="28"/>
          <w:szCs w:val="28"/>
          <w:lang w:val="kk-KZ"/>
        </w:rPr>
        <w:t>жұмысының</w:t>
      </w:r>
      <w:r w:rsidRPr="00AF1D8E">
        <w:rPr>
          <w:rFonts w:ascii="Times New Roman" w:hAnsi="Times New Roman"/>
          <w:b/>
          <w:bCs/>
          <w:sz w:val="28"/>
          <w:szCs w:val="28"/>
          <w:lang w:val="kk-KZ"/>
        </w:rPr>
        <w:t xml:space="preserve"> жарияла</w:t>
      </w:r>
      <w:r w:rsidR="0060538F">
        <w:rPr>
          <w:rFonts w:ascii="Times New Roman" w:hAnsi="Times New Roman"/>
          <w:b/>
          <w:bCs/>
          <w:sz w:val="28"/>
          <w:szCs w:val="28"/>
          <w:lang w:val="kk-KZ"/>
        </w:rPr>
        <w:t>н</w:t>
      </w:r>
      <w:r w:rsidRPr="00AF1D8E">
        <w:rPr>
          <w:rFonts w:ascii="Times New Roman" w:hAnsi="Times New Roman"/>
          <w:b/>
          <w:bCs/>
          <w:sz w:val="28"/>
          <w:szCs w:val="28"/>
          <w:lang w:val="kk-KZ"/>
        </w:rPr>
        <w:t>у</w:t>
      </w:r>
      <w:r w:rsidR="0060538F">
        <w:rPr>
          <w:rFonts w:ascii="Times New Roman" w:hAnsi="Times New Roman"/>
          <w:b/>
          <w:bCs/>
          <w:sz w:val="28"/>
          <w:szCs w:val="28"/>
          <w:lang w:val="kk-KZ"/>
        </w:rPr>
        <w:t>ы</w:t>
      </w:r>
      <w:r w:rsidRPr="00AF1D8E">
        <w:rPr>
          <w:rFonts w:ascii="Times New Roman" w:hAnsi="Times New Roman"/>
          <w:b/>
          <w:bCs/>
          <w:sz w:val="28"/>
          <w:szCs w:val="28"/>
          <w:lang w:val="kk-KZ"/>
        </w:rPr>
        <w:t xml:space="preserve">. </w:t>
      </w:r>
      <w:r w:rsidR="00BE6A57" w:rsidRPr="00B66D9D">
        <w:rPr>
          <w:rFonts w:ascii="Times New Roman" w:hAnsi="Times New Roman"/>
          <w:bCs/>
          <w:sz w:val="28"/>
          <w:szCs w:val="28"/>
          <w:lang w:val="kk-KZ"/>
        </w:rPr>
        <w:t xml:space="preserve">Ұсынылып отырған диссертациялық жұмыстың материалдары бойынша бірлескен авторлармен </w:t>
      </w:r>
      <w:r w:rsidR="002906AD" w:rsidRPr="002906AD">
        <w:rPr>
          <w:rFonts w:ascii="Times New Roman" w:hAnsi="Times New Roman"/>
          <w:bCs/>
          <w:sz w:val="28"/>
          <w:szCs w:val="28"/>
          <w:lang w:val="kk-KZ"/>
        </w:rPr>
        <w:t>10</w:t>
      </w:r>
      <w:r w:rsidR="00BE6A57" w:rsidRPr="00B66D9D">
        <w:rPr>
          <w:rFonts w:ascii="Times New Roman" w:hAnsi="Times New Roman"/>
          <w:bCs/>
          <w:sz w:val="28"/>
          <w:szCs w:val="28"/>
          <w:lang w:val="kk-KZ"/>
        </w:rPr>
        <w:t xml:space="preserve"> ғылыми жұмыс орындалып, соның ішінде Scopus дерекқорында CiteScore бойынша процентилі </w:t>
      </w:r>
      <w:r w:rsidR="002906AD" w:rsidRPr="002906AD">
        <w:rPr>
          <w:rFonts w:ascii="Times New Roman" w:hAnsi="Times New Roman"/>
          <w:bCs/>
          <w:sz w:val="28"/>
          <w:szCs w:val="28"/>
          <w:lang w:val="kk-KZ"/>
        </w:rPr>
        <w:t xml:space="preserve">76 </w:t>
      </w:r>
      <w:r w:rsidR="002906AD">
        <w:rPr>
          <w:rFonts w:ascii="Times New Roman" w:hAnsi="Times New Roman"/>
          <w:bCs/>
          <w:sz w:val="28"/>
          <w:szCs w:val="28"/>
          <w:lang w:val="kk-KZ"/>
        </w:rPr>
        <w:t>және 69</w:t>
      </w:r>
      <w:r w:rsidR="00BE6A57" w:rsidRPr="00B66D9D">
        <w:rPr>
          <w:rFonts w:ascii="Times New Roman" w:hAnsi="Times New Roman"/>
          <w:bCs/>
          <w:sz w:val="28"/>
          <w:szCs w:val="28"/>
          <w:lang w:val="kk-KZ"/>
        </w:rPr>
        <w:t xml:space="preserve"> құрайтын </w:t>
      </w:r>
      <w:r w:rsidR="002906AD">
        <w:rPr>
          <w:rFonts w:ascii="Times New Roman" w:hAnsi="Times New Roman"/>
          <w:bCs/>
          <w:sz w:val="28"/>
          <w:szCs w:val="28"/>
          <w:lang w:val="kk-KZ"/>
        </w:rPr>
        <w:t>екі</w:t>
      </w:r>
      <w:r w:rsidR="00B66D9D">
        <w:rPr>
          <w:rFonts w:ascii="Times New Roman" w:hAnsi="Times New Roman"/>
          <w:bCs/>
          <w:sz w:val="28"/>
          <w:szCs w:val="28"/>
          <w:lang w:val="kk-KZ"/>
        </w:rPr>
        <w:t xml:space="preserve"> </w:t>
      </w:r>
      <w:r w:rsidR="00BE6A57" w:rsidRPr="00B66D9D">
        <w:rPr>
          <w:rFonts w:ascii="Times New Roman" w:hAnsi="Times New Roman"/>
          <w:bCs/>
          <w:sz w:val="28"/>
          <w:szCs w:val="28"/>
          <w:lang w:val="kk-KZ"/>
        </w:rPr>
        <w:t>мақала</w:t>
      </w:r>
      <w:r w:rsidR="00B66D9D">
        <w:rPr>
          <w:rFonts w:ascii="Times New Roman" w:hAnsi="Times New Roman"/>
          <w:bCs/>
          <w:sz w:val="28"/>
          <w:szCs w:val="28"/>
          <w:lang w:val="kk-KZ"/>
        </w:rPr>
        <w:t>, ҚР Ғылым және жоғары білім министрлігі</w:t>
      </w:r>
      <w:r w:rsidR="004B2008">
        <w:rPr>
          <w:rFonts w:ascii="Times New Roman" w:hAnsi="Times New Roman"/>
          <w:bCs/>
          <w:sz w:val="28"/>
          <w:szCs w:val="28"/>
          <w:lang w:val="kk-KZ"/>
        </w:rPr>
        <w:t>нің Ғылым және жоғары білім</w:t>
      </w:r>
      <w:r w:rsidR="00B66D9D">
        <w:rPr>
          <w:rFonts w:ascii="Times New Roman" w:hAnsi="Times New Roman"/>
          <w:bCs/>
          <w:sz w:val="28"/>
          <w:szCs w:val="28"/>
          <w:lang w:val="kk-KZ"/>
        </w:rPr>
        <w:t xml:space="preserve"> саласында</w:t>
      </w:r>
      <w:r w:rsidR="004B2008">
        <w:rPr>
          <w:rFonts w:ascii="Times New Roman" w:hAnsi="Times New Roman"/>
          <w:bCs/>
          <w:sz w:val="28"/>
          <w:szCs w:val="28"/>
          <w:lang w:val="kk-KZ"/>
        </w:rPr>
        <w:t>ғы</w:t>
      </w:r>
      <w:r w:rsidR="00B66D9D">
        <w:rPr>
          <w:rFonts w:ascii="Times New Roman" w:hAnsi="Times New Roman"/>
          <w:bCs/>
          <w:sz w:val="28"/>
          <w:szCs w:val="28"/>
          <w:lang w:val="kk-KZ"/>
        </w:rPr>
        <w:t xml:space="preserve"> сапаны қамтамасыз ету комитетімен ұсынылған журналдарда – 4 мақала, халықаралық ғылыми-тәжірибелік конференция жинақтарында – 4 мақала жарияланды.</w:t>
      </w:r>
    </w:p>
    <w:p w:rsidR="005E3EF0" w:rsidRPr="00AF1D8E" w:rsidRDefault="0060538F" w:rsidP="005E3EF0">
      <w:pPr>
        <w:spacing w:after="0" w:line="240" w:lineRule="auto"/>
        <w:ind w:firstLine="709"/>
        <w:jc w:val="both"/>
        <w:rPr>
          <w:rFonts w:ascii="Times New Roman" w:hAnsi="Times New Roman"/>
          <w:sz w:val="28"/>
          <w:szCs w:val="28"/>
          <w:lang w:val="kk-KZ"/>
        </w:rPr>
      </w:pPr>
      <w:r>
        <w:rPr>
          <w:rFonts w:ascii="Times New Roman" w:hAnsi="Times New Roman"/>
          <w:b/>
          <w:bCs/>
          <w:sz w:val="28"/>
          <w:szCs w:val="28"/>
          <w:lang w:val="kk-KZ"/>
        </w:rPr>
        <w:t>Зерттеу жұмысының</w:t>
      </w:r>
      <w:r w:rsidR="005E3EF0" w:rsidRPr="00AF1D8E">
        <w:rPr>
          <w:rFonts w:ascii="Times New Roman" w:hAnsi="Times New Roman"/>
          <w:b/>
          <w:bCs/>
          <w:sz w:val="28"/>
          <w:szCs w:val="28"/>
          <w:lang w:val="kk-KZ"/>
        </w:rPr>
        <w:t xml:space="preserve"> көлемі мен құрылымы. </w:t>
      </w:r>
      <w:r w:rsidR="005E3EF0" w:rsidRPr="0006399B">
        <w:rPr>
          <w:rFonts w:ascii="Times New Roman" w:hAnsi="Times New Roman"/>
          <w:sz w:val="28"/>
          <w:szCs w:val="28"/>
          <w:lang w:val="kk-KZ"/>
        </w:rPr>
        <w:t xml:space="preserve">Диссертациялық жұмыс – </w:t>
      </w:r>
      <w:r w:rsidR="00A36C62" w:rsidRPr="00174302">
        <w:rPr>
          <w:rFonts w:ascii="Times New Roman" w:hAnsi="Times New Roman"/>
          <w:sz w:val="28"/>
          <w:szCs w:val="28"/>
          <w:lang w:val="kk-KZ"/>
        </w:rPr>
        <w:t>1</w:t>
      </w:r>
      <w:r w:rsidR="0006399B" w:rsidRPr="00174302">
        <w:rPr>
          <w:rFonts w:ascii="Times New Roman" w:hAnsi="Times New Roman"/>
          <w:sz w:val="28"/>
          <w:szCs w:val="28"/>
          <w:lang w:val="kk-KZ"/>
        </w:rPr>
        <w:t>2</w:t>
      </w:r>
      <w:r w:rsidR="00FE5CC0">
        <w:rPr>
          <w:rFonts w:ascii="Times New Roman" w:hAnsi="Times New Roman"/>
          <w:sz w:val="28"/>
          <w:szCs w:val="28"/>
          <w:lang w:val="kk-KZ"/>
        </w:rPr>
        <w:t>2</w:t>
      </w:r>
      <w:r w:rsidR="005E3EF0" w:rsidRPr="0006399B">
        <w:rPr>
          <w:rFonts w:ascii="Times New Roman" w:hAnsi="Times New Roman"/>
          <w:sz w:val="28"/>
          <w:szCs w:val="28"/>
          <w:lang w:val="kk-KZ"/>
        </w:rPr>
        <w:t xml:space="preserve"> беттен тұратын компьютерлік мәтінде теріліп, мазмұны, кіріспеден, әдебиетке шолудан, зерттеу материалдары мен әдістерінен, зерттеулер нәтижелерінен, зерттеу нәтижелерін талдаудан, қорытындыдан, практикалық ұсыныстардан және қосымша материалдардан тұрады. 2</w:t>
      </w:r>
      <w:r w:rsidR="00174302">
        <w:rPr>
          <w:rFonts w:ascii="Times New Roman" w:hAnsi="Times New Roman"/>
          <w:sz w:val="28"/>
          <w:szCs w:val="28"/>
          <w:lang w:val="kk-KZ"/>
        </w:rPr>
        <w:t>10</w:t>
      </w:r>
      <w:r w:rsidR="005E3EF0" w:rsidRPr="0006399B">
        <w:rPr>
          <w:rFonts w:ascii="Times New Roman" w:hAnsi="Times New Roman"/>
          <w:sz w:val="28"/>
          <w:szCs w:val="28"/>
          <w:lang w:val="kk-KZ"/>
        </w:rPr>
        <w:t xml:space="preserve"> қолданылған әдебиеттер тізімін қамтып,</w:t>
      </w:r>
      <w:r w:rsidR="009E26A6">
        <w:rPr>
          <w:rFonts w:ascii="Times New Roman" w:hAnsi="Times New Roman"/>
          <w:sz w:val="28"/>
          <w:szCs w:val="28"/>
          <w:lang w:val="kk-KZ"/>
        </w:rPr>
        <w:t xml:space="preserve"> 3 қосымша,</w:t>
      </w:r>
      <w:r w:rsidR="005E3EF0" w:rsidRPr="0006399B">
        <w:rPr>
          <w:rFonts w:ascii="Times New Roman" w:hAnsi="Times New Roman"/>
          <w:sz w:val="28"/>
          <w:szCs w:val="28"/>
          <w:lang w:val="kk-KZ"/>
        </w:rPr>
        <w:t xml:space="preserve"> </w:t>
      </w:r>
      <w:r w:rsidR="003C26AC" w:rsidRPr="0006399B">
        <w:rPr>
          <w:rFonts w:ascii="Times New Roman" w:hAnsi="Times New Roman"/>
          <w:sz w:val="28"/>
          <w:szCs w:val="28"/>
          <w:lang w:val="kk-KZ"/>
        </w:rPr>
        <w:t>2</w:t>
      </w:r>
      <w:r w:rsidR="0084335A">
        <w:rPr>
          <w:rFonts w:ascii="Times New Roman" w:hAnsi="Times New Roman"/>
          <w:sz w:val="28"/>
          <w:szCs w:val="28"/>
          <w:lang w:val="kk-KZ"/>
        </w:rPr>
        <w:t>5</w:t>
      </w:r>
      <w:r w:rsidR="005E3EF0" w:rsidRPr="0006399B">
        <w:rPr>
          <w:rFonts w:ascii="Times New Roman" w:hAnsi="Times New Roman"/>
          <w:sz w:val="28"/>
          <w:szCs w:val="28"/>
          <w:lang w:val="kk-KZ"/>
        </w:rPr>
        <w:t xml:space="preserve"> кесте және </w:t>
      </w:r>
      <w:r w:rsidR="003C26AC" w:rsidRPr="0006399B">
        <w:rPr>
          <w:rFonts w:ascii="Times New Roman" w:hAnsi="Times New Roman"/>
          <w:sz w:val="28"/>
          <w:szCs w:val="28"/>
          <w:lang w:val="kk-KZ"/>
        </w:rPr>
        <w:t>1</w:t>
      </w:r>
      <w:r w:rsidR="0006399B" w:rsidRPr="0006399B">
        <w:rPr>
          <w:rFonts w:ascii="Times New Roman" w:hAnsi="Times New Roman"/>
          <w:sz w:val="28"/>
          <w:szCs w:val="28"/>
          <w:lang w:val="kk-KZ"/>
        </w:rPr>
        <w:t>9</w:t>
      </w:r>
      <w:r w:rsidR="005E3EF0" w:rsidRPr="0006399B">
        <w:rPr>
          <w:rFonts w:ascii="Times New Roman" w:hAnsi="Times New Roman"/>
          <w:sz w:val="28"/>
          <w:szCs w:val="28"/>
          <w:lang w:val="kk-KZ"/>
        </w:rPr>
        <w:t xml:space="preserve"> суретпен безендірілген.</w:t>
      </w:r>
      <w:r w:rsidR="005E3EF0" w:rsidRPr="00AF1D8E">
        <w:rPr>
          <w:rFonts w:ascii="Times New Roman" w:hAnsi="Times New Roman"/>
          <w:sz w:val="28"/>
          <w:szCs w:val="28"/>
          <w:lang w:val="kk-KZ"/>
        </w:rPr>
        <w:t xml:space="preserve"> </w:t>
      </w:r>
    </w:p>
    <w:p w:rsidR="00590838" w:rsidRPr="00074C7E" w:rsidRDefault="00FA11D8" w:rsidP="004B412A">
      <w:pPr>
        <w:spacing w:after="0" w:line="240" w:lineRule="auto"/>
        <w:ind w:firstLine="709"/>
        <w:rPr>
          <w:rFonts w:ascii="Times New Roman" w:hAnsi="Times New Roman"/>
          <w:b/>
          <w:sz w:val="28"/>
          <w:szCs w:val="28"/>
          <w:lang w:val="kk-KZ"/>
        </w:rPr>
      </w:pPr>
      <w:r w:rsidRPr="00AF1D8E">
        <w:rPr>
          <w:rFonts w:ascii="Times New Roman" w:hAnsi="Times New Roman"/>
          <w:sz w:val="28"/>
          <w:szCs w:val="28"/>
          <w:lang w:val="kk-KZ"/>
        </w:rPr>
        <w:br w:type="page"/>
      </w:r>
      <w:r w:rsidR="001F1072" w:rsidRPr="00074C7E">
        <w:rPr>
          <w:rFonts w:ascii="Times New Roman" w:hAnsi="Times New Roman"/>
          <w:b/>
          <w:sz w:val="28"/>
          <w:szCs w:val="28"/>
          <w:lang w:val="kk-KZ"/>
        </w:rPr>
        <w:lastRenderedPageBreak/>
        <w:t xml:space="preserve">1 </w:t>
      </w:r>
      <w:r w:rsidR="00590838" w:rsidRPr="00074C7E">
        <w:rPr>
          <w:rFonts w:ascii="Times New Roman" w:hAnsi="Times New Roman"/>
          <w:b/>
          <w:sz w:val="28"/>
          <w:szCs w:val="28"/>
          <w:lang w:val="kk-KZ"/>
        </w:rPr>
        <w:t>ӘДЕБИЕТТЕРГЕ ШОЛУ</w:t>
      </w:r>
    </w:p>
    <w:p w:rsidR="00454C38" w:rsidRPr="00445C56" w:rsidRDefault="00074C7E" w:rsidP="00385F73">
      <w:pPr>
        <w:spacing w:after="0" w:line="240" w:lineRule="auto"/>
        <w:ind w:firstLine="709"/>
        <w:rPr>
          <w:rFonts w:ascii="Times New Roman" w:hAnsi="Times New Roman"/>
          <w:b/>
          <w:bCs/>
          <w:iCs/>
          <w:color w:val="000000"/>
          <w:sz w:val="28"/>
          <w:szCs w:val="28"/>
          <w:lang w:val="kk-KZ"/>
        </w:rPr>
      </w:pPr>
      <w:bookmarkStart w:id="0" w:name="bookmark6"/>
      <w:r>
        <w:rPr>
          <w:rFonts w:ascii="Times New Roman" w:hAnsi="Times New Roman"/>
          <w:b/>
          <w:bCs/>
          <w:color w:val="000000"/>
          <w:sz w:val="28"/>
          <w:szCs w:val="28"/>
          <w:lang w:val="kk-KZ"/>
        </w:rPr>
        <w:t>1.1</w:t>
      </w:r>
      <w:r w:rsidR="007158F1" w:rsidRPr="00445C56">
        <w:rPr>
          <w:rFonts w:ascii="Times New Roman" w:hAnsi="Times New Roman"/>
          <w:b/>
          <w:bCs/>
          <w:color w:val="000000"/>
          <w:sz w:val="28"/>
          <w:szCs w:val="28"/>
          <w:lang w:val="kk-KZ"/>
        </w:rPr>
        <w:t xml:space="preserve"> </w:t>
      </w:r>
      <w:r w:rsidR="00454C38" w:rsidRPr="00445C56">
        <w:rPr>
          <w:rFonts w:ascii="Times New Roman" w:hAnsi="Times New Roman"/>
          <w:b/>
          <w:bCs/>
          <w:iCs/>
          <w:color w:val="000000"/>
          <w:sz w:val="28"/>
          <w:szCs w:val="28"/>
          <w:lang w:val="kk-KZ"/>
        </w:rPr>
        <w:t xml:space="preserve">Шаяндардың таралуы және </w:t>
      </w:r>
      <w:bookmarkEnd w:id="0"/>
      <w:r w:rsidR="00454C38" w:rsidRPr="00445C56">
        <w:rPr>
          <w:rFonts w:ascii="Times New Roman" w:hAnsi="Times New Roman"/>
          <w:b/>
          <w:bCs/>
          <w:iCs/>
          <w:color w:val="000000"/>
          <w:sz w:val="28"/>
          <w:szCs w:val="28"/>
          <w:lang w:val="kk-KZ"/>
        </w:rPr>
        <w:t>сис</w:t>
      </w:r>
      <w:r w:rsidR="00055EB6">
        <w:rPr>
          <w:rFonts w:ascii="Times New Roman" w:hAnsi="Times New Roman"/>
          <w:b/>
          <w:bCs/>
          <w:iCs/>
          <w:color w:val="000000"/>
          <w:sz w:val="28"/>
          <w:szCs w:val="28"/>
          <w:lang w:val="kk-KZ"/>
        </w:rPr>
        <w:t>т</w:t>
      </w:r>
      <w:r w:rsidR="00454C38" w:rsidRPr="00445C56">
        <w:rPr>
          <w:rFonts w:ascii="Times New Roman" w:hAnsi="Times New Roman"/>
          <w:b/>
          <w:bCs/>
          <w:iCs/>
          <w:color w:val="000000"/>
          <w:sz w:val="28"/>
          <w:szCs w:val="28"/>
          <w:lang w:val="kk-KZ"/>
        </w:rPr>
        <w:t>ематикасы</w:t>
      </w:r>
    </w:p>
    <w:p w:rsidR="00454C38" w:rsidRPr="00AF1D8E" w:rsidRDefault="00454C38" w:rsidP="00454C38">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Жалпы әлемде Африкадан басқа қоңыржай белдеуде таралған тұщы су шаяндарының 450-ден астам түрі тіршілік етеді [</w:t>
      </w:r>
      <w:r w:rsidR="00C7006E" w:rsidRPr="00AF1D8E">
        <w:rPr>
          <w:rFonts w:ascii="Times New Roman" w:hAnsi="Times New Roman"/>
          <w:color w:val="000000"/>
          <w:sz w:val="28"/>
          <w:szCs w:val="28"/>
          <w:lang w:val="kk-KZ"/>
        </w:rPr>
        <w:t>1</w:t>
      </w:r>
      <w:r w:rsidRPr="00AF1D8E">
        <w:rPr>
          <w:rFonts w:ascii="Times New Roman" w:hAnsi="Times New Roman"/>
          <w:color w:val="000000"/>
          <w:sz w:val="28"/>
          <w:szCs w:val="28"/>
          <w:lang w:val="kk-KZ"/>
        </w:rPr>
        <w:t>5</w:t>
      </w:r>
      <w:r w:rsidR="003B2804">
        <w:rPr>
          <w:rFonts w:ascii="Times New Roman" w:hAnsi="Times New Roman"/>
          <w:color w:val="000000"/>
          <w:sz w:val="28"/>
          <w:szCs w:val="28"/>
          <w:lang w:val="kk-KZ"/>
        </w:rPr>
        <w:t>-</w:t>
      </w:r>
      <w:r w:rsidR="00E35BCB" w:rsidRPr="00AF1D8E">
        <w:rPr>
          <w:rFonts w:ascii="Times New Roman" w:hAnsi="Times New Roman"/>
          <w:color w:val="000000"/>
          <w:sz w:val="28"/>
          <w:szCs w:val="28"/>
          <w:lang w:val="kk-KZ"/>
        </w:rPr>
        <w:t>19</w:t>
      </w:r>
      <w:r w:rsidRPr="00AF1D8E">
        <w:rPr>
          <w:rFonts w:ascii="Times New Roman" w:hAnsi="Times New Roman"/>
          <w:color w:val="000000"/>
          <w:sz w:val="28"/>
          <w:szCs w:val="28"/>
          <w:lang w:val="kk-KZ"/>
        </w:rPr>
        <w:t>]. Оның ішінде жиырмаға жуығының шаруашылық маңызы бар.</w:t>
      </w:r>
    </w:p>
    <w:p w:rsidR="00454C38" w:rsidRPr="00AF1D8E" w:rsidRDefault="00454C38" w:rsidP="00454C38">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Өзен шаяны тұқымдастары (</w:t>
      </w:r>
      <w:r w:rsidRPr="00AF1D8E">
        <w:rPr>
          <w:rFonts w:ascii="Times New Roman" w:hAnsi="Times New Roman"/>
          <w:i/>
          <w:color w:val="000000"/>
          <w:sz w:val="28"/>
          <w:szCs w:val="28"/>
          <w:lang w:val="kk-KZ"/>
        </w:rPr>
        <w:t>Astacidae</w:t>
      </w:r>
      <w:r w:rsidRPr="00AF1D8E">
        <w:rPr>
          <w:rFonts w:ascii="Times New Roman" w:hAnsi="Times New Roman"/>
          <w:color w:val="000000"/>
          <w:sz w:val="28"/>
          <w:szCs w:val="28"/>
          <w:lang w:val="kk-KZ"/>
        </w:rPr>
        <w:t>) буынаяқтылар түріне жатады (</w:t>
      </w:r>
      <w:r w:rsidRPr="00AF1D8E">
        <w:rPr>
          <w:rFonts w:ascii="Times New Roman" w:hAnsi="Times New Roman"/>
          <w:i/>
          <w:color w:val="000000"/>
          <w:sz w:val="28"/>
          <w:szCs w:val="28"/>
          <w:lang w:val="kk-KZ"/>
        </w:rPr>
        <w:t>Arthropoda</w:t>
      </w:r>
      <w:r w:rsidRPr="00AF1D8E">
        <w:rPr>
          <w:rFonts w:ascii="Times New Roman" w:hAnsi="Times New Roman"/>
          <w:color w:val="000000"/>
          <w:sz w:val="28"/>
          <w:szCs w:val="28"/>
          <w:lang w:val="kk-KZ"/>
        </w:rPr>
        <w:t>), желбезекпен тыныс алатындар түрастына (</w:t>
      </w:r>
      <w:r w:rsidRPr="00AF1D8E">
        <w:rPr>
          <w:rFonts w:ascii="Times New Roman" w:hAnsi="Times New Roman"/>
          <w:i/>
          <w:color w:val="000000"/>
          <w:sz w:val="28"/>
          <w:szCs w:val="28"/>
          <w:lang w:val="kk-KZ"/>
        </w:rPr>
        <w:t>Branchiata</w:t>
      </w:r>
      <w:r w:rsidRPr="00AF1D8E">
        <w:rPr>
          <w:rFonts w:ascii="Times New Roman" w:hAnsi="Times New Roman"/>
          <w:color w:val="000000"/>
          <w:sz w:val="28"/>
          <w:szCs w:val="28"/>
          <w:lang w:val="kk-KZ"/>
        </w:rPr>
        <w:t>), шаянтәрізділер классына (</w:t>
      </w:r>
      <w:r w:rsidRPr="00AF1D8E">
        <w:rPr>
          <w:rFonts w:ascii="Times New Roman" w:hAnsi="Times New Roman"/>
          <w:i/>
          <w:color w:val="000000"/>
          <w:sz w:val="28"/>
          <w:szCs w:val="28"/>
          <w:lang w:val="kk-KZ"/>
        </w:rPr>
        <w:t>Crustacea</w:t>
      </w:r>
      <w:r w:rsidRPr="00AF1D8E">
        <w:rPr>
          <w:rFonts w:ascii="Times New Roman" w:hAnsi="Times New Roman"/>
          <w:color w:val="000000"/>
          <w:sz w:val="28"/>
          <w:szCs w:val="28"/>
          <w:lang w:val="kk-KZ"/>
        </w:rPr>
        <w:t>), жоғары сатылы шаяндар (</w:t>
      </w:r>
      <w:r w:rsidRPr="00AF1D8E">
        <w:rPr>
          <w:rFonts w:ascii="Times New Roman" w:hAnsi="Times New Roman"/>
          <w:i/>
          <w:color w:val="000000"/>
          <w:sz w:val="28"/>
          <w:szCs w:val="28"/>
          <w:lang w:val="kk-KZ"/>
        </w:rPr>
        <w:t>Malacostraca</w:t>
      </w:r>
      <w:r w:rsidRPr="00AF1D8E">
        <w:rPr>
          <w:rFonts w:ascii="Times New Roman" w:hAnsi="Times New Roman"/>
          <w:color w:val="000000"/>
          <w:sz w:val="28"/>
          <w:szCs w:val="28"/>
          <w:lang w:val="kk-KZ"/>
        </w:rPr>
        <w:t>), онаяқтыларға (</w:t>
      </w:r>
      <w:r w:rsidRPr="00AF1D8E">
        <w:rPr>
          <w:rFonts w:ascii="Times New Roman" w:hAnsi="Times New Roman"/>
          <w:i/>
          <w:color w:val="000000"/>
          <w:sz w:val="28"/>
          <w:szCs w:val="28"/>
          <w:lang w:val="kk-KZ"/>
        </w:rPr>
        <w:t>Decapoda</w:t>
      </w:r>
      <w:r w:rsidRPr="00AF1D8E">
        <w:rPr>
          <w:rFonts w:ascii="Times New Roman" w:hAnsi="Times New Roman"/>
          <w:color w:val="000000"/>
          <w:sz w:val="28"/>
          <w:szCs w:val="28"/>
          <w:lang w:val="kk-KZ"/>
        </w:rPr>
        <w:t>) жатады [</w:t>
      </w:r>
      <w:r w:rsidR="00E35BCB" w:rsidRPr="00AF1D8E">
        <w:rPr>
          <w:rFonts w:ascii="Times New Roman" w:hAnsi="Times New Roman"/>
          <w:color w:val="000000"/>
          <w:sz w:val="28"/>
          <w:szCs w:val="28"/>
          <w:lang w:val="kk-KZ"/>
        </w:rPr>
        <w:t>20</w:t>
      </w:r>
      <w:r w:rsidRPr="00AF1D8E">
        <w:rPr>
          <w:rFonts w:ascii="Times New Roman" w:hAnsi="Times New Roman"/>
          <w:color w:val="000000"/>
          <w:sz w:val="28"/>
          <w:szCs w:val="28"/>
          <w:lang w:val="kk-KZ"/>
        </w:rPr>
        <w:t>].</w:t>
      </w:r>
    </w:p>
    <w:p w:rsidR="00454C38" w:rsidRPr="00385F73" w:rsidRDefault="005A621A" w:rsidP="00454C38">
      <w:pPr>
        <w:spacing w:after="0" w:line="240" w:lineRule="auto"/>
        <w:ind w:firstLine="708"/>
        <w:jc w:val="both"/>
        <w:rPr>
          <w:rFonts w:ascii="Times New Roman" w:hAnsi="Times New Roman"/>
          <w:sz w:val="28"/>
          <w:szCs w:val="28"/>
          <w:lang w:val="kk-KZ"/>
        </w:rPr>
      </w:pPr>
      <w:r w:rsidRPr="005A621A">
        <w:rPr>
          <w:rFonts w:ascii="Times New Roman" w:hAnsi="Times New Roman"/>
          <w:sz w:val="28"/>
          <w:szCs w:val="28"/>
          <w:lang w:val="kk-KZ"/>
        </w:rPr>
        <w:t>Өзен шаяндары – тұщы су омыртқасыздарының ішінде морфологиясы мен анатомиясын зерттеуде көрнекі нысан болып табылатын ең ірі өкілдері</w:t>
      </w:r>
      <w:r w:rsidR="00454C38" w:rsidRPr="00AF1D8E">
        <w:rPr>
          <w:rFonts w:ascii="Times New Roman" w:hAnsi="Times New Roman"/>
          <w:sz w:val="28"/>
          <w:szCs w:val="28"/>
          <w:lang w:val="kk-KZ"/>
        </w:rPr>
        <w:t xml:space="preserve">. Олар ертеден әрқашан ішкі, сол сияқты </w:t>
      </w:r>
      <w:r w:rsidR="004E2DF1">
        <w:rPr>
          <w:rFonts w:ascii="Times New Roman" w:hAnsi="Times New Roman"/>
          <w:sz w:val="28"/>
          <w:szCs w:val="28"/>
          <w:lang w:val="kk-KZ"/>
        </w:rPr>
        <w:t>халықаралық</w:t>
      </w:r>
      <w:r w:rsidR="00454C38" w:rsidRPr="00AF1D8E">
        <w:rPr>
          <w:rFonts w:ascii="Times New Roman" w:hAnsi="Times New Roman"/>
          <w:sz w:val="28"/>
          <w:szCs w:val="28"/>
          <w:lang w:val="kk-KZ"/>
        </w:rPr>
        <w:t xml:space="preserve"> нарықта үлкен сұранысқа ие жоғары тағамдық жән</w:t>
      </w:r>
      <w:r w:rsidR="00937947" w:rsidRPr="00AF1D8E">
        <w:rPr>
          <w:rFonts w:ascii="Times New Roman" w:hAnsi="Times New Roman"/>
          <w:sz w:val="28"/>
          <w:szCs w:val="28"/>
          <w:lang w:val="kk-KZ"/>
        </w:rPr>
        <w:t>е дәмдік құндылығы бар (</w:t>
      </w:r>
      <w:r w:rsidR="006E58B7" w:rsidRPr="006E58B7">
        <w:rPr>
          <w:rFonts w:ascii="Times New Roman" w:hAnsi="Times New Roman"/>
          <w:sz w:val="28"/>
          <w:szCs w:val="28"/>
          <w:lang w:val="kk-KZ"/>
        </w:rPr>
        <w:t>құрғақ затында ақуыз мөлшері 16%-ға дейін жетеді</w:t>
      </w:r>
      <w:r w:rsidR="00A45165" w:rsidRPr="00AF1D8E">
        <w:rPr>
          <w:rFonts w:ascii="Times New Roman" w:hAnsi="Times New Roman"/>
          <w:sz w:val="28"/>
          <w:szCs w:val="28"/>
          <w:lang w:val="kk-KZ"/>
        </w:rPr>
        <w:t xml:space="preserve">) жеңсік тағам ретінде </w:t>
      </w:r>
      <w:r w:rsidR="00454C38" w:rsidRPr="00AF1D8E">
        <w:rPr>
          <w:rFonts w:ascii="Times New Roman" w:hAnsi="Times New Roman"/>
          <w:sz w:val="28"/>
          <w:szCs w:val="28"/>
          <w:lang w:val="kk-KZ"/>
        </w:rPr>
        <w:t xml:space="preserve">белгілі. </w:t>
      </w:r>
      <w:r w:rsidR="006E58B7" w:rsidRPr="006E58B7">
        <w:rPr>
          <w:rFonts w:ascii="Times New Roman" w:hAnsi="Times New Roman"/>
          <w:sz w:val="28"/>
          <w:szCs w:val="28"/>
          <w:lang w:val="kk-KZ"/>
        </w:rPr>
        <w:t>Өзен шаяндары сусыз ортада ұзақ уақыт өмір сүре алатындығымен ерекшеленеді, бұл олардың алыс қашықтыққа тасымалдауға бейімділігін арттырады</w:t>
      </w:r>
      <w:r w:rsidR="00F85189" w:rsidRPr="00AF1D8E">
        <w:rPr>
          <w:rFonts w:ascii="Times New Roman" w:hAnsi="Times New Roman"/>
          <w:sz w:val="28"/>
          <w:szCs w:val="28"/>
          <w:lang w:val="kk-KZ"/>
        </w:rPr>
        <w:t xml:space="preserve">. </w:t>
      </w:r>
      <w:r w:rsidR="00454C38" w:rsidRPr="00AF1D8E">
        <w:rPr>
          <w:rFonts w:ascii="Times New Roman" w:hAnsi="Times New Roman"/>
          <w:sz w:val="28"/>
          <w:szCs w:val="28"/>
          <w:lang w:val="kk-KZ"/>
        </w:rPr>
        <w:t>Шаяндардың суайдындарда өлген жануарлар өлекселерін жоюға қабілетті жақсы санит</w:t>
      </w:r>
      <w:r w:rsidR="00A45165" w:rsidRPr="00AF1D8E">
        <w:rPr>
          <w:rFonts w:ascii="Times New Roman" w:hAnsi="Times New Roman"/>
          <w:sz w:val="28"/>
          <w:szCs w:val="28"/>
          <w:lang w:val="kk-KZ"/>
        </w:rPr>
        <w:t>арлар ретінде де рөлі белгілі.</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XIX ғ. соңында Орталық және Батыс Еуропаға тараған шаян эпизоотиясы көптеген суайдында</w:t>
      </w:r>
      <w:r w:rsidR="00495D28" w:rsidRPr="00AF1D8E">
        <w:rPr>
          <w:rFonts w:ascii="Times New Roman" w:hAnsi="Times New Roman"/>
          <w:sz w:val="28"/>
          <w:szCs w:val="28"/>
          <w:lang w:val="kk-KZ"/>
        </w:rPr>
        <w:t xml:space="preserve">рында өзен шаяндарының өліміне </w:t>
      </w:r>
      <w:r w:rsidRPr="00AF1D8E">
        <w:rPr>
          <w:rFonts w:ascii="Times New Roman" w:hAnsi="Times New Roman"/>
          <w:sz w:val="28"/>
          <w:szCs w:val="28"/>
          <w:lang w:val="kk-KZ"/>
        </w:rPr>
        <w:t>алып келді.</w:t>
      </w:r>
      <w:r w:rsidR="00934519">
        <w:rPr>
          <w:rFonts w:ascii="Times New Roman" w:hAnsi="Times New Roman"/>
          <w:sz w:val="28"/>
          <w:szCs w:val="28"/>
          <w:lang w:val="kk-KZ"/>
        </w:rPr>
        <w:t xml:space="preserve"> </w:t>
      </w:r>
      <w:r w:rsidRPr="00AF1D8E">
        <w:rPr>
          <w:rFonts w:ascii="Times New Roman" w:hAnsi="Times New Roman"/>
          <w:sz w:val="28"/>
          <w:szCs w:val="28"/>
          <w:lang w:val="kk-KZ"/>
        </w:rPr>
        <w:t>Соғыс жылдарында шаян кәсіпшілігі күрт қысқарды, себебі негізгі шаян кәсіпшілігі суайдындары басып алынған аумақтарда қалды. Кеңес Одағында әлемдік шаян аулануының жартысынан көбі алынды, олардың ішінде 60 % жалпы одақтықтан және 30 % әлемдік шаян өндіруден Украина суайдындарына тиесілі, содан кейін Р</w:t>
      </w:r>
      <w:r w:rsidR="00E076EE">
        <w:rPr>
          <w:rFonts w:ascii="Times New Roman" w:hAnsi="Times New Roman"/>
          <w:sz w:val="28"/>
          <w:szCs w:val="28"/>
          <w:lang w:val="kk-KZ"/>
        </w:rPr>
        <w:t>есей Федерациясы</w:t>
      </w:r>
      <w:r w:rsidRPr="00AF1D8E">
        <w:rPr>
          <w:rFonts w:ascii="Times New Roman" w:hAnsi="Times New Roman"/>
          <w:sz w:val="28"/>
          <w:szCs w:val="28"/>
          <w:lang w:val="kk-KZ"/>
        </w:rPr>
        <w:t xml:space="preserve">, Прибалтика және Белоруссия орналасқан. Алайда соңғы уақытта шаяндарды өндіру қысқаруда және осы бағалы өнімге деген сұранысты қанағаттандырмайды. </w:t>
      </w:r>
      <w:r w:rsidR="005A621A" w:rsidRPr="005A621A">
        <w:rPr>
          <w:rFonts w:ascii="Times New Roman" w:hAnsi="Times New Roman"/>
          <w:sz w:val="28"/>
          <w:szCs w:val="28"/>
          <w:lang w:val="kk-KZ"/>
        </w:rPr>
        <w:t>Негізгі себептері – кәсіпшіліктің табиғи өсіп-өну қорына ғана сүйенуі, өнімді және өнімсіз жылдардың ауысуына байланысты қордың тұрақсыздығы, сондай-ақ көптеген су айдындарында мелиорациялық шаралардың жүргізілмеуінен су түбін қалың өсімдіктер басуы немесе су айдындарының кебуі</w:t>
      </w:r>
      <w:r w:rsidRPr="00AF1D8E">
        <w:rPr>
          <w:rFonts w:ascii="Times New Roman" w:hAnsi="Times New Roman"/>
          <w:sz w:val="28"/>
          <w:szCs w:val="28"/>
          <w:lang w:val="kk-KZ"/>
        </w:rPr>
        <w:t>. Мысалы, көптеген өзендері, көлдері мен суайдындары бар Қазақстанның зор аумағында ме</w:t>
      </w:r>
      <w:r w:rsidR="00934519">
        <w:rPr>
          <w:rFonts w:ascii="Times New Roman" w:hAnsi="Times New Roman"/>
          <w:sz w:val="28"/>
          <w:szCs w:val="28"/>
          <w:lang w:val="kk-KZ"/>
        </w:rPr>
        <w:t>йрамханаларды қам</w:t>
      </w:r>
      <w:r w:rsidRPr="00AF1D8E">
        <w:rPr>
          <w:rFonts w:ascii="Times New Roman" w:hAnsi="Times New Roman"/>
          <w:sz w:val="28"/>
          <w:szCs w:val="28"/>
          <w:lang w:val="kk-KZ"/>
        </w:rPr>
        <w:t>тамасыз ету үшін шағын артелдермен өндіру, әуесқойлық, іші</w:t>
      </w:r>
      <w:r w:rsidR="00934519">
        <w:rPr>
          <w:rFonts w:ascii="Times New Roman" w:hAnsi="Times New Roman"/>
          <w:sz w:val="28"/>
          <w:szCs w:val="28"/>
          <w:lang w:val="kk-KZ"/>
        </w:rPr>
        <w:t>н</w:t>
      </w:r>
      <w:r w:rsidRPr="00AF1D8E">
        <w:rPr>
          <w:rFonts w:ascii="Times New Roman" w:hAnsi="Times New Roman"/>
          <w:sz w:val="28"/>
          <w:szCs w:val="28"/>
          <w:lang w:val="kk-KZ"/>
        </w:rPr>
        <w:t>ара броконьерлік аулауды қоспағанда, шаяндарды кәсіпшілік аулауы жүргізілген жоқ. Шаяндардың таралуы мен олардың қорларын анықтау мәселелерімен Қазақстанда ешкімнің айналыспағаны да маңызды орын алады.</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К</w:t>
      </w:r>
      <w:r w:rsidR="00E076EE">
        <w:rPr>
          <w:rFonts w:ascii="Times New Roman" w:hAnsi="Times New Roman"/>
          <w:sz w:val="28"/>
          <w:szCs w:val="28"/>
          <w:lang w:val="kk-KZ"/>
        </w:rPr>
        <w:t>еңес Одағы</w:t>
      </w:r>
      <w:r w:rsidRPr="00AF1D8E">
        <w:rPr>
          <w:rFonts w:ascii="Times New Roman" w:hAnsi="Times New Roman"/>
          <w:sz w:val="28"/>
          <w:szCs w:val="28"/>
          <w:lang w:val="kk-KZ"/>
        </w:rPr>
        <w:t xml:space="preserve"> Министрлер Кеңесі жанындағы Ғылым мен техника мемкомитеті тапсырмасы бойынша Зоология институты су жануарлары зертханасымен «Изучить экологию узкопалого (длиннопалого) рака и перспективы использования его запасов в Казахстане» тақырыбындағы жұмыс орындалды. Оны дайындауға Малиновская А. Н., сонымен қатар зертхана қызметкерлері З.К. Брушко, В.В. Мосолов, В.С. Савинов және б. қатысты. Қазақстан су айдындарындағы шаяндар түрлік құрамын анықтау, олардың қорын және кәсіп келешегін бағалау, экологияны зерттеу және бейімделуі бойынша шараларды белгілеу міндеті қойылды. </w:t>
      </w:r>
    </w:p>
    <w:p w:rsidR="00454C38" w:rsidRPr="00AF1D8E" w:rsidRDefault="005A621A" w:rsidP="00454C38">
      <w:pPr>
        <w:spacing w:after="0" w:line="240" w:lineRule="auto"/>
        <w:ind w:firstLine="708"/>
        <w:jc w:val="both"/>
        <w:rPr>
          <w:rFonts w:ascii="Times New Roman" w:hAnsi="Times New Roman"/>
          <w:sz w:val="28"/>
          <w:szCs w:val="28"/>
          <w:lang w:val="kk-KZ"/>
        </w:rPr>
      </w:pPr>
      <w:r w:rsidRPr="005A621A">
        <w:rPr>
          <w:rFonts w:ascii="Times New Roman" w:hAnsi="Times New Roman"/>
          <w:sz w:val="28"/>
          <w:szCs w:val="28"/>
          <w:lang w:val="kk-KZ"/>
        </w:rPr>
        <w:lastRenderedPageBreak/>
        <w:t>Ғылыми-кәсіби әдебиеттерде тұщы су шаянтәрізділері теңіз шаянтәрізділерінен (таңқышаяндар, теңіз шаяндары және т.б.) морфологиялық және экологиялық ерекшеліктерімен ажыратылады</w:t>
      </w:r>
      <w:r w:rsidR="00454C38" w:rsidRPr="00AF1D8E">
        <w:rPr>
          <w:rFonts w:ascii="Times New Roman" w:hAnsi="Times New Roman"/>
          <w:sz w:val="28"/>
          <w:szCs w:val="28"/>
          <w:lang w:val="kk-KZ"/>
        </w:rPr>
        <w:t xml:space="preserve">. Өзен шаяндары шаянтәрізділер класына жатады – </w:t>
      </w:r>
      <w:r w:rsidR="00454C38" w:rsidRPr="00AF1D8E">
        <w:rPr>
          <w:rFonts w:ascii="Times New Roman" w:hAnsi="Times New Roman"/>
          <w:i/>
          <w:sz w:val="28"/>
          <w:szCs w:val="28"/>
          <w:lang w:val="kk-KZ"/>
        </w:rPr>
        <w:t>Crustacea</w:t>
      </w:r>
      <w:r w:rsidR="00454C38" w:rsidRPr="00AF1D8E">
        <w:rPr>
          <w:rFonts w:ascii="Times New Roman" w:hAnsi="Times New Roman"/>
          <w:sz w:val="28"/>
          <w:szCs w:val="28"/>
          <w:lang w:val="kk-KZ"/>
        </w:rPr>
        <w:t xml:space="preserve">, онаяқтылар отрядына - </w:t>
      </w:r>
      <w:r w:rsidR="00454C38" w:rsidRPr="00AF1D8E">
        <w:rPr>
          <w:rFonts w:ascii="Times New Roman" w:hAnsi="Times New Roman"/>
          <w:i/>
          <w:sz w:val="28"/>
          <w:szCs w:val="28"/>
          <w:lang w:val="kk-KZ"/>
        </w:rPr>
        <w:t>Decapoda</w:t>
      </w:r>
      <w:r w:rsidR="00454C38" w:rsidRPr="00AF1D8E">
        <w:rPr>
          <w:rFonts w:ascii="Times New Roman" w:hAnsi="Times New Roman"/>
          <w:sz w:val="28"/>
          <w:szCs w:val="28"/>
          <w:lang w:val="kk-KZ"/>
        </w:rPr>
        <w:t xml:space="preserve">, </w:t>
      </w:r>
      <w:r w:rsidR="00454C38" w:rsidRPr="00AF1D8E">
        <w:rPr>
          <w:rFonts w:ascii="Times New Roman" w:hAnsi="Times New Roman"/>
          <w:i/>
          <w:sz w:val="28"/>
          <w:szCs w:val="28"/>
          <w:lang w:val="kk-KZ"/>
        </w:rPr>
        <w:t xml:space="preserve">Astacidae </w:t>
      </w:r>
      <w:r w:rsidR="00454C38" w:rsidRPr="00AF1D8E">
        <w:rPr>
          <w:rFonts w:ascii="Times New Roman" w:hAnsi="Times New Roman"/>
          <w:sz w:val="28"/>
          <w:szCs w:val="28"/>
          <w:lang w:val="kk-KZ"/>
        </w:rPr>
        <w:t xml:space="preserve">тобына жатады. Бұл топқа ауқымды әдебиет арналған, алайда </w:t>
      </w:r>
      <w:r w:rsidR="006E58B7">
        <w:rPr>
          <w:rFonts w:ascii="Times New Roman" w:hAnsi="Times New Roman"/>
          <w:sz w:val="28"/>
          <w:szCs w:val="28"/>
          <w:lang w:val="kk-KZ"/>
        </w:rPr>
        <w:t>оған</w:t>
      </w:r>
      <w:r w:rsidR="00454C38" w:rsidRPr="00AF1D8E">
        <w:rPr>
          <w:rFonts w:ascii="Times New Roman" w:hAnsi="Times New Roman"/>
          <w:sz w:val="28"/>
          <w:szCs w:val="28"/>
          <w:lang w:val="kk-KZ"/>
        </w:rPr>
        <w:t xml:space="preserve"> қарамастан, </w:t>
      </w:r>
      <w:r w:rsidR="006E58B7" w:rsidRPr="006E58B7">
        <w:rPr>
          <w:rFonts w:ascii="Times New Roman" w:hAnsi="Times New Roman"/>
          <w:sz w:val="28"/>
          <w:szCs w:val="28"/>
          <w:lang w:val="kk-KZ"/>
        </w:rPr>
        <w:t>түрлік құрамды нақтылау бағытындағы зерттеулер әлі де толыққанды емес</w:t>
      </w:r>
      <w:r w:rsidR="006E58B7">
        <w:rPr>
          <w:rFonts w:ascii="Times New Roman" w:hAnsi="Times New Roman"/>
          <w:sz w:val="28"/>
          <w:szCs w:val="28"/>
          <w:lang w:val="kk-KZ"/>
        </w:rPr>
        <w:t>, ал пайда болуы туралы сауал</w:t>
      </w:r>
      <w:r w:rsidR="00454C38" w:rsidRPr="00AF1D8E">
        <w:rPr>
          <w:rFonts w:ascii="Times New Roman" w:hAnsi="Times New Roman"/>
          <w:sz w:val="28"/>
          <w:szCs w:val="28"/>
          <w:lang w:val="kk-KZ"/>
        </w:rPr>
        <w:t xml:space="preserve"> әлі де дау тудырады. </w:t>
      </w:r>
      <w:r w:rsidR="00454C38" w:rsidRPr="00AF1D8E">
        <w:rPr>
          <w:rFonts w:ascii="Times New Roman" w:hAnsi="Times New Roman"/>
          <w:i/>
          <w:sz w:val="28"/>
          <w:szCs w:val="28"/>
          <w:lang w:val="kk-KZ"/>
        </w:rPr>
        <w:t xml:space="preserve">Decapoda </w:t>
      </w:r>
      <w:r w:rsidR="00454C38" w:rsidRPr="00AF1D8E">
        <w:rPr>
          <w:rFonts w:ascii="Times New Roman" w:hAnsi="Times New Roman"/>
          <w:sz w:val="28"/>
          <w:szCs w:val="28"/>
          <w:lang w:val="kk-KZ"/>
        </w:rPr>
        <w:t>систематика және географиялық таралу бойынша ең ірі мәліметтен</w:t>
      </w:r>
      <w:r w:rsidR="00EB7EF4" w:rsidRPr="00AF1D8E">
        <w:rPr>
          <w:rFonts w:ascii="Times New Roman" w:hAnsi="Times New Roman"/>
          <w:sz w:val="28"/>
          <w:szCs w:val="28"/>
          <w:lang w:val="kk-KZ"/>
        </w:rPr>
        <w:t xml:space="preserve"> </w:t>
      </w:r>
      <w:r w:rsidR="00EB7EF4" w:rsidRPr="00AF1D8E">
        <w:rPr>
          <w:rFonts w:ascii="Times New Roman" w:hAnsi="Times New Roman"/>
          <w:color w:val="000000"/>
          <w:sz w:val="28"/>
          <w:szCs w:val="28"/>
          <w:lang w:val="kk-KZ"/>
        </w:rPr>
        <w:t>[21]</w:t>
      </w:r>
      <w:r w:rsidR="00454C38" w:rsidRPr="00AF1D8E">
        <w:rPr>
          <w:rFonts w:ascii="Times New Roman" w:hAnsi="Times New Roman"/>
          <w:sz w:val="28"/>
          <w:szCs w:val="28"/>
          <w:lang w:val="kk-KZ"/>
        </w:rPr>
        <w:t xml:space="preserve"> кейін</w:t>
      </w:r>
      <w:r w:rsidR="005373F5" w:rsidRPr="00AF1D8E">
        <w:rPr>
          <w:rFonts w:ascii="Times New Roman" w:hAnsi="Times New Roman"/>
          <w:sz w:val="28"/>
          <w:szCs w:val="28"/>
          <w:lang w:val="kk-KZ"/>
        </w:rPr>
        <w:t xml:space="preserve"> </w:t>
      </w:r>
      <w:r w:rsidR="00454C38" w:rsidRPr="00AF1D8E">
        <w:rPr>
          <w:rFonts w:ascii="Times New Roman" w:hAnsi="Times New Roman"/>
          <w:i/>
          <w:sz w:val="28"/>
          <w:szCs w:val="28"/>
          <w:lang w:val="kk-KZ"/>
        </w:rPr>
        <w:t xml:space="preserve">– </w:t>
      </w:r>
      <w:r w:rsidR="00454C38" w:rsidRPr="00AF1D8E">
        <w:rPr>
          <w:rFonts w:ascii="Times New Roman" w:hAnsi="Times New Roman"/>
          <w:sz w:val="28"/>
          <w:szCs w:val="28"/>
          <w:lang w:val="kk-KZ"/>
        </w:rPr>
        <w:t>КСРО түрішілік бөліністерді анықтауға арналған жаңа жүйелік белгілер с</w:t>
      </w:r>
      <w:r w:rsidR="005373F5" w:rsidRPr="00AF1D8E">
        <w:rPr>
          <w:rFonts w:ascii="Times New Roman" w:hAnsi="Times New Roman"/>
          <w:sz w:val="28"/>
          <w:szCs w:val="28"/>
          <w:lang w:val="kk-KZ"/>
        </w:rPr>
        <w:t xml:space="preserve">ипатын қамтитын жарияланымдар </w:t>
      </w:r>
      <w:r w:rsidR="00454C38" w:rsidRPr="00AF1D8E">
        <w:rPr>
          <w:rFonts w:ascii="Times New Roman" w:hAnsi="Times New Roman"/>
          <w:sz w:val="28"/>
          <w:szCs w:val="28"/>
          <w:lang w:val="kk-KZ"/>
        </w:rPr>
        <w:t xml:space="preserve">пайда болды. Замануи жіктелу бойынша </w:t>
      </w:r>
      <w:r w:rsidR="00454C38" w:rsidRPr="00AF1D8E">
        <w:rPr>
          <w:rFonts w:ascii="Times New Roman" w:hAnsi="Times New Roman"/>
          <w:i/>
          <w:sz w:val="28"/>
          <w:szCs w:val="28"/>
          <w:lang w:val="kk-KZ"/>
        </w:rPr>
        <w:t xml:space="preserve">Astacidae </w:t>
      </w:r>
      <w:r w:rsidR="00454C38" w:rsidRPr="00AF1D8E">
        <w:rPr>
          <w:rFonts w:ascii="Times New Roman" w:hAnsi="Times New Roman"/>
          <w:sz w:val="28"/>
          <w:szCs w:val="28"/>
          <w:lang w:val="kk-KZ"/>
        </w:rPr>
        <w:t xml:space="preserve">тобына 4 түр кіреді, олардың 2 – </w:t>
      </w:r>
      <w:r w:rsidR="00454C38" w:rsidRPr="00AF1D8E">
        <w:rPr>
          <w:rFonts w:ascii="Times New Roman" w:hAnsi="Times New Roman"/>
          <w:i/>
          <w:sz w:val="28"/>
          <w:szCs w:val="28"/>
          <w:lang w:val="kk-KZ"/>
        </w:rPr>
        <w:t xml:space="preserve">Astacus </w:t>
      </w:r>
      <w:r w:rsidR="00454C38" w:rsidRPr="00AF1D8E">
        <w:rPr>
          <w:rFonts w:ascii="Times New Roman" w:hAnsi="Times New Roman"/>
          <w:sz w:val="28"/>
          <w:szCs w:val="28"/>
          <w:lang w:val="kk-KZ"/>
        </w:rPr>
        <w:t xml:space="preserve">және </w:t>
      </w:r>
      <w:r w:rsidR="00454C38" w:rsidRPr="00AF1D8E">
        <w:rPr>
          <w:rFonts w:ascii="Times New Roman" w:hAnsi="Times New Roman"/>
          <w:i/>
          <w:sz w:val="28"/>
          <w:szCs w:val="28"/>
          <w:lang w:val="kk-KZ"/>
        </w:rPr>
        <w:t>Cambariodes</w:t>
      </w:r>
      <w:r w:rsidR="00454C38" w:rsidRPr="00AF1D8E">
        <w:rPr>
          <w:rFonts w:ascii="Times New Roman" w:hAnsi="Times New Roman"/>
          <w:sz w:val="28"/>
          <w:szCs w:val="28"/>
          <w:lang w:val="kk-KZ"/>
        </w:rPr>
        <w:t xml:space="preserve"> – Кеңес Одағы су айдындарында тіршілік етеді, сонымен қатар соңғысы тек Тынық мұхит айдынында тіршілік етеді. Кең тараған түрі </w:t>
      </w:r>
      <w:r w:rsidR="00454C38" w:rsidRPr="00AF1D8E">
        <w:rPr>
          <w:rFonts w:ascii="Times New Roman" w:hAnsi="Times New Roman"/>
          <w:i/>
          <w:sz w:val="28"/>
          <w:szCs w:val="28"/>
          <w:lang w:val="kk-KZ"/>
        </w:rPr>
        <w:t>Astacus</w:t>
      </w:r>
      <w:r w:rsidR="00454C38" w:rsidRPr="00AF1D8E">
        <w:rPr>
          <w:rFonts w:ascii="Times New Roman" w:hAnsi="Times New Roman"/>
          <w:sz w:val="28"/>
          <w:szCs w:val="28"/>
          <w:lang w:val="kk-KZ"/>
        </w:rPr>
        <w:t>, өз кезегінде, 2 туыс тармағына бөлінеді</w:t>
      </w:r>
      <w:r w:rsidR="00454C38" w:rsidRPr="00AF1D8E">
        <w:rPr>
          <w:rFonts w:ascii="Times New Roman" w:hAnsi="Times New Roman"/>
          <w:i/>
          <w:sz w:val="28"/>
          <w:szCs w:val="28"/>
          <w:lang w:val="kk-KZ"/>
        </w:rPr>
        <w:t xml:space="preserve">: А. (Pontastacus) – </w:t>
      </w:r>
      <w:r>
        <w:rPr>
          <w:rFonts w:ascii="Times New Roman" w:hAnsi="Times New Roman"/>
          <w:sz w:val="28"/>
          <w:szCs w:val="28"/>
          <w:lang w:val="kk-KZ"/>
        </w:rPr>
        <w:t>қара теңіз-</w:t>
      </w:r>
      <w:r w:rsidR="00454C38" w:rsidRPr="00AF1D8E">
        <w:rPr>
          <w:rFonts w:ascii="Times New Roman" w:hAnsi="Times New Roman"/>
          <w:sz w:val="28"/>
          <w:szCs w:val="28"/>
          <w:lang w:val="kk-KZ"/>
        </w:rPr>
        <w:t xml:space="preserve">каспий </w:t>
      </w:r>
      <w:r>
        <w:rPr>
          <w:rFonts w:ascii="Times New Roman" w:hAnsi="Times New Roman"/>
          <w:sz w:val="28"/>
          <w:szCs w:val="28"/>
          <w:lang w:val="kk-KZ"/>
        </w:rPr>
        <w:t xml:space="preserve">алабының </w:t>
      </w:r>
      <w:r w:rsidR="00454C38" w:rsidRPr="00AF1D8E">
        <w:rPr>
          <w:rFonts w:ascii="Times New Roman" w:hAnsi="Times New Roman"/>
          <w:sz w:val="28"/>
          <w:szCs w:val="28"/>
          <w:lang w:val="kk-KZ"/>
        </w:rPr>
        <w:t>өзен шаяны және</w:t>
      </w:r>
      <w:r w:rsidR="00454C38" w:rsidRPr="00AF1D8E">
        <w:rPr>
          <w:rFonts w:ascii="Times New Roman" w:hAnsi="Times New Roman"/>
          <w:i/>
          <w:sz w:val="28"/>
          <w:szCs w:val="28"/>
          <w:lang w:val="kk-KZ"/>
        </w:rPr>
        <w:t xml:space="preserve"> А. (Astacus</w:t>
      </w:r>
      <w:r w:rsidR="00454C38" w:rsidRPr="00AF1D8E">
        <w:rPr>
          <w:rFonts w:ascii="Times New Roman" w:hAnsi="Times New Roman"/>
          <w:sz w:val="28"/>
          <w:szCs w:val="28"/>
          <w:lang w:val="kk-KZ"/>
        </w:rPr>
        <w:t>) – кеңашалы</w:t>
      </w:r>
      <w:r w:rsidR="00454C38" w:rsidRPr="00AF1D8E">
        <w:rPr>
          <w:rFonts w:ascii="Times New Roman" w:hAnsi="Times New Roman"/>
          <w:color w:val="FF0000"/>
          <w:sz w:val="28"/>
          <w:szCs w:val="28"/>
          <w:lang w:val="kk-KZ"/>
        </w:rPr>
        <w:t xml:space="preserve"> </w:t>
      </w:r>
      <w:r w:rsidR="00454C38" w:rsidRPr="00AF1D8E">
        <w:rPr>
          <w:rFonts w:ascii="Times New Roman" w:hAnsi="Times New Roman"/>
          <w:sz w:val="28"/>
          <w:szCs w:val="28"/>
          <w:lang w:val="kk-KZ"/>
        </w:rPr>
        <w:t>шаян. Біріншісі кең тараған, ол 3 түр, 4 ту</w:t>
      </w:r>
      <w:r w:rsidR="0028182F">
        <w:rPr>
          <w:rFonts w:ascii="Times New Roman" w:hAnsi="Times New Roman"/>
          <w:sz w:val="28"/>
          <w:szCs w:val="28"/>
          <w:lang w:val="kk-KZ"/>
        </w:rPr>
        <w:t>ы</w:t>
      </w:r>
      <w:r w:rsidR="00454C38" w:rsidRPr="00AF1D8E">
        <w:rPr>
          <w:rFonts w:ascii="Times New Roman" w:hAnsi="Times New Roman"/>
          <w:sz w:val="28"/>
          <w:szCs w:val="28"/>
          <w:lang w:val="kk-KZ"/>
        </w:rPr>
        <w:t xml:space="preserve">с түр, 8 раса және 1 морфаны қамтиды. Екіншісі </w:t>
      </w:r>
      <w:r w:rsidR="00936D4D" w:rsidRPr="00AF1D8E">
        <w:rPr>
          <w:rFonts w:ascii="Times New Roman" w:hAnsi="Times New Roman"/>
          <w:sz w:val="28"/>
          <w:szCs w:val="28"/>
          <w:lang w:val="kk-KZ"/>
        </w:rPr>
        <w:t xml:space="preserve">бұрынғы </w:t>
      </w:r>
      <w:r w:rsidR="00454C38" w:rsidRPr="00AF1D8E">
        <w:rPr>
          <w:rFonts w:ascii="Times New Roman" w:hAnsi="Times New Roman"/>
          <w:sz w:val="28"/>
          <w:szCs w:val="28"/>
          <w:lang w:val="kk-KZ"/>
        </w:rPr>
        <w:t xml:space="preserve">Кеңес </w:t>
      </w:r>
      <w:r w:rsidR="00936D4D" w:rsidRPr="00AF1D8E">
        <w:rPr>
          <w:rFonts w:ascii="Times New Roman" w:hAnsi="Times New Roman"/>
          <w:sz w:val="28"/>
          <w:szCs w:val="28"/>
          <w:lang w:val="kk-KZ"/>
        </w:rPr>
        <w:t>О</w:t>
      </w:r>
      <w:r w:rsidR="00454C38" w:rsidRPr="00AF1D8E">
        <w:rPr>
          <w:rFonts w:ascii="Times New Roman" w:hAnsi="Times New Roman"/>
          <w:sz w:val="28"/>
          <w:szCs w:val="28"/>
          <w:lang w:val="kk-KZ"/>
        </w:rPr>
        <w:t>дағы батыс бөлігі су айдындарында тіршілік етеді, 2 түр және 5 туыс түрден тұрады</w:t>
      </w:r>
      <w:r w:rsidR="00936D4D" w:rsidRPr="00AF1D8E">
        <w:rPr>
          <w:rFonts w:ascii="Times New Roman" w:hAnsi="Times New Roman"/>
          <w:sz w:val="28"/>
          <w:szCs w:val="28"/>
          <w:lang w:val="kk-KZ"/>
        </w:rPr>
        <w:t xml:space="preserve"> </w:t>
      </w:r>
      <w:r w:rsidR="00936D4D" w:rsidRPr="00AF1D8E">
        <w:rPr>
          <w:rFonts w:ascii="Times New Roman" w:hAnsi="Times New Roman"/>
          <w:color w:val="000000"/>
          <w:sz w:val="28"/>
          <w:szCs w:val="28"/>
          <w:lang w:val="kk-KZ"/>
        </w:rPr>
        <w:t>[22-25]</w:t>
      </w:r>
      <w:r w:rsidR="00936D4D" w:rsidRPr="00AF1D8E">
        <w:rPr>
          <w:rFonts w:ascii="Times New Roman" w:hAnsi="Times New Roman"/>
          <w:sz w:val="28"/>
          <w:szCs w:val="28"/>
          <w:lang w:val="kk-KZ"/>
        </w:rPr>
        <w:t>.</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Америкалық өзен шаяны туысы </w:t>
      </w:r>
      <w:r w:rsidRPr="00AF1D8E">
        <w:rPr>
          <w:rFonts w:ascii="Times New Roman" w:hAnsi="Times New Roman"/>
          <w:i/>
          <w:sz w:val="28"/>
          <w:szCs w:val="28"/>
          <w:lang w:val="kk-KZ"/>
        </w:rPr>
        <w:t>Pacifastacus Bott</w:t>
      </w:r>
      <w:r w:rsidRPr="00AF1D8E">
        <w:rPr>
          <w:rFonts w:ascii="Times New Roman" w:hAnsi="Times New Roman"/>
          <w:sz w:val="28"/>
          <w:szCs w:val="28"/>
          <w:lang w:val="kk-KZ"/>
        </w:rPr>
        <w:t xml:space="preserve">. Американдық өзен шаяны және батыс-еуропалық </w:t>
      </w:r>
      <w:r w:rsidRPr="00AF1D8E">
        <w:rPr>
          <w:rFonts w:ascii="Times New Roman" w:hAnsi="Times New Roman"/>
          <w:i/>
          <w:sz w:val="28"/>
          <w:szCs w:val="28"/>
          <w:lang w:val="kk-KZ"/>
        </w:rPr>
        <w:t>Austropotambius Skor</w:t>
      </w:r>
      <w:r w:rsidRPr="00AF1D8E">
        <w:rPr>
          <w:rFonts w:ascii="Times New Roman" w:hAnsi="Times New Roman"/>
          <w:sz w:val="28"/>
          <w:szCs w:val="28"/>
          <w:lang w:val="kk-KZ"/>
        </w:rPr>
        <w:t xml:space="preserve">. тармақтары </w:t>
      </w:r>
      <w:r w:rsidR="00E076EE" w:rsidRPr="00E076EE">
        <w:rPr>
          <w:rFonts w:ascii="Times New Roman" w:hAnsi="Times New Roman"/>
          <w:sz w:val="28"/>
          <w:szCs w:val="28"/>
          <w:lang w:val="kk-KZ"/>
        </w:rPr>
        <w:t>ТМД</w:t>
      </w:r>
      <w:r w:rsidRPr="00AF1D8E">
        <w:rPr>
          <w:rFonts w:ascii="Times New Roman" w:hAnsi="Times New Roman"/>
          <w:sz w:val="28"/>
          <w:szCs w:val="28"/>
          <w:lang w:val="kk-KZ"/>
        </w:rPr>
        <w:t xml:space="preserve"> аумағында соңғы уақытқа дейін кездеспеді, тек бейімдеу жұмыстары арқасында ғана американдық сигналдық шаяны </w:t>
      </w:r>
      <w:r w:rsidRPr="00AF1D8E">
        <w:rPr>
          <w:rFonts w:ascii="Times New Roman" w:hAnsi="Times New Roman"/>
          <w:i/>
          <w:sz w:val="28"/>
          <w:szCs w:val="28"/>
          <w:lang w:val="kk-KZ"/>
        </w:rPr>
        <w:t>Pacifastacus leniusculus</w:t>
      </w:r>
      <w:r w:rsidR="0028182F">
        <w:rPr>
          <w:rFonts w:ascii="Times New Roman" w:hAnsi="Times New Roman"/>
          <w:i/>
          <w:sz w:val="28"/>
          <w:szCs w:val="28"/>
          <w:lang w:val="kk-KZ"/>
        </w:rPr>
        <w:t xml:space="preserve"> </w:t>
      </w:r>
      <w:r w:rsidRPr="00AF1D8E">
        <w:rPr>
          <w:rFonts w:ascii="Times New Roman" w:hAnsi="Times New Roman"/>
          <w:sz w:val="28"/>
          <w:szCs w:val="28"/>
          <w:lang w:val="kk-KZ"/>
        </w:rPr>
        <w:t xml:space="preserve">Швейцариядан </w:t>
      </w:r>
      <w:r w:rsidR="00E076EE">
        <w:rPr>
          <w:rFonts w:ascii="Times New Roman" w:hAnsi="Times New Roman"/>
          <w:sz w:val="28"/>
          <w:szCs w:val="28"/>
          <w:lang w:val="kk-KZ"/>
        </w:rPr>
        <w:t>Кеңес Одағына</w:t>
      </w:r>
      <w:r w:rsidRPr="00AF1D8E">
        <w:rPr>
          <w:rFonts w:ascii="Times New Roman" w:hAnsi="Times New Roman"/>
          <w:sz w:val="28"/>
          <w:szCs w:val="28"/>
          <w:lang w:val="kk-KZ"/>
        </w:rPr>
        <w:t xml:space="preserve"> әкелінген және қазір біздің еліміздің бірқ</w:t>
      </w:r>
      <w:r w:rsidR="00495D28" w:rsidRPr="00AF1D8E">
        <w:rPr>
          <w:rFonts w:ascii="Times New Roman" w:hAnsi="Times New Roman"/>
          <w:sz w:val="28"/>
          <w:szCs w:val="28"/>
          <w:lang w:val="kk-KZ"/>
        </w:rPr>
        <w:t>атар су айдындарына жіберілді.</w:t>
      </w:r>
    </w:p>
    <w:p w:rsidR="00936D4D"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Еуропа мен Азиядағы барлық қазіргі шаяндарының алғашқы отаны Понто-Арал-Каспий алабы болып есептеледі. Понто-Азов айдынында «каспийлік» астакофаунаның пайда болуы туралы бірқатар болжамдар бар. Олардың бірі «реликтік» немесе каспий фаунасы «панасы» теориясы астакофаунаның үш рет жаңарғанын болжайды. </w:t>
      </w:r>
      <w:r w:rsidR="00BE1C9D">
        <w:rPr>
          <w:rFonts w:ascii="Times New Roman" w:hAnsi="Times New Roman"/>
          <w:sz w:val="28"/>
          <w:szCs w:val="28"/>
          <w:lang w:val="kk-KZ"/>
        </w:rPr>
        <w:t>Т</w:t>
      </w:r>
      <w:r w:rsidR="00BE1C9D" w:rsidRPr="00BE1C9D">
        <w:rPr>
          <w:rFonts w:ascii="Times New Roman" w:hAnsi="Times New Roman"/>
          <w:sz w:val="28"/>
          <w:szCs w:val="28"/>
          <w:lang w:val="kk-KZ"/>
        </w:rPr>
        <w:t>ұздылықтың өзгеруі нәтижесінде астацидтердің жаңа экологиялық топтары қалыптасқан</w:t>
      </w:r>
      <w:r w:rsidRPr="00AF1D8E">
        <w:rPr>
          <w:rFonts w:ascii="Times New Roman" w:hAnsi="Times New Roman"/>
          <w:sz w:val="28"/>
          <w:szCs w:val="28"/>
          <w:lang w:val="kk-KZ"/>
        </w:rPr>
        <w:t xml:space="preserve">. Шаяндар бірдей көшу жолдарымен өз алдындағыларды ығыстыра отырып, қозғалып отырды. Бірінші «зоологиялық» толқын </w:t>
      </w:r>
      <w:r w:rsidRPr="00AF1D8E">
        <w:rPr>
          <w:rFonts w:ascii="Times New Roman" w:hAnsi="Times New Roman"/>
          <w:i/>
          <w:sz w:val="28"/>
          <w:szCs w:val="28"/>
          <w:lang w:val="kk-KZ"/>
        </w:rPr>
        <w:t xml:space="preserve">Austropotambiusм. </w:t>
      </w:r>
      <w:r w:rsidRPr="00AF1D8E">
        <w:rPr>
          <w:rFonts w:ascii="Times New Roman" w:hAnsi="Times New Roman"/>
          <w:sz w:val="28"/>
          <w:szCs w:val="28"/>
          <w:lang w:val="kk-KZ"/>
        </w:rPr>
        <w:t xml:space="preserve">тармағы түрын қамтыды. </w:t>
      </w:r>
      <w:r w:rsidR="00936D4D" w:rsidRPr="00AF1D8E">
        <w:rPr>
          <w:rFonts w:ascii="Times New Roman" w:hAnsi="Times New Roman"/>
          <w:sz w:val="28"/>
          <w:szCs w:val="28"/>
          <w:lang w:val="kk-KZ"/>
        </w:rPr>
        <w:t>Деректерде</w:t>
      </w:r>
      <w:r w:rsidRPr="00AF1D8E">
        <w:rPr>
          <w:rFonts w:ascii="Times New Roman" w:hAnsi="Times New Roman"/>
          <w:sz w:val="28"/>
          <w:szCs w:val="28"/>
          <w:lang w:val="kk-KZ"/>
        </w:rPr>
        <w:t xml:space="preserve"> Еуропада шаяндардың қоныстануы үштік және төрттік уақыттағы теңіз трансгрессияларымен байланыстылығын және</w:t>
      </w:r>
      <w:r w:rsidR="00936D4D" w:rsidRPr="00AF1D8E">
        <w:rPr>
          <w:rFonts w:ascii="Times New Roman" w:hAnsi="Times New Roman"/>
          <w:sz w:val="28"/>
          <w:szCs w:val="28"/>
          <w:lang w:val="kk-KZ"/>
        </w:rPr>
        <w:t xml:space="preserve"> Понто-Арал-Каспийдің шаяндары Дунайға қарай қозғалғандығы</w:t>
      </w:r>
      <w:r w:rsidRPr="00AF1D8E">
        <w:rPr>
          <w:rFonts w:ascii="Times New Roman" w:hAnsi="Times New Roman"/>
          <w:sz w:val="28"/>
          <w:szCs w:val="28"/>
          <w:lang w:val="kk-KZ"/>
        </w:rPr>
        <w:t xml:space="preserve"> жаз</w:t>
      </w:r>
      <w:r w:rsidR="00936D4D" w:rsidRPr="00AF1D8E">
        <w:rPr>
          <w:rFonts w:ascii="Times New Roman" w:hAnsi="Times New Roman"/>
          <w:sz w:val="28"/>
          <w:szCs w:val="28"/>
          <w:lang w:val="kk-KZ"/>
        </w:rPr>
        <w:t xml:space="preserve">ылған </w:t>
      </w:r>
      <w:r w:rsidR="00936D4D" w:rsidRPr="00AF1D8E">
        <w:rPr>
          <w:rFonts w:ascii="Times New Roman" w:hAnsi="Times New Roman"/>
          <w:color w:val="000000"/>
          <w:sz w:val="28"/>
          <w:szCs w:val="28"/>
          <w:lang w:val="kk-KZ"/>
        </w:rPr>
        <w:t>[26]</w:t>
      </w:r>
      <w:r w:rsidRPr="00AF1D8E">
        <w:rPr>
          <w:rFonts w:ascii="Times New Roman" w:hAnsi="Times New Roman"/>
          <w:sz w:val="28"/>
          <w:szCs w:val="28"/>
          <w:lang w:val="kk-KZ"/>
        </w:rPr>
        <w:t>.</w:t>
      </w:r>
    </w:p>
    <w:p w:rsidR="00B32E1B" w:rsidRPr="00AF1D8E" w:rsidRDefault="00936D4D"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Гексли Г. Г.</w:t>
      </w:r>
      <w:r w:rsidR="00454C38" w:rsidRPr="00AF1D8E">
        <w:rPr>
          <w:rFonts w:ascii="Times New Roman" w:hAnsi="Times New Roman"/>
          <w:sz w:val="28"/>
          <w:szCs w:val="28"/>
          <w:lang w:val="kk-KZ"/>
        </w:rPr>
        <w:t xml:space="preserve"> деректері бойынша Обь, Енисей, Лена алабы Орталық Азия бөлігі </w:t>
      </w:r>
      <w:r w:rsidR="00B32E1B" w:rsidRPr="00AF1D8E">
        <w:rPr>
          <w:rFonts w:ascii="Times New Roman" w:hAnsi="Times New Roman"/>
          <w:sz w:val="28"/>
          <w:szCs w:val="28"/>
          <w:lang w:val="kk-KZ"/>
        </w:rPr>
        <w:t>ө</w:t>
      </w:r>
      <w:r w:rsidR="00454C38" w:rsidRPr="00AF1D8E">
        <w:rPr>
          <w:rFonts w:ascii="Times New Roman" w:hAnsi="Times New Roman"/>
          <w:sz w:val="28"/>
          <w:szCs w:val="28"/>
          <w:lang w:val="kk-KZ"/>
        </w:rPr>
        <w:t xml:space="preserve">зендерінен келген шаяндар белгісіз. Екінші топ </w:t>
      </w:r>
      <w:r w:rsidR="00454C38" w:rsidRPr="00AF1D8E">
        <w:rPr>
          <w:rFonts w:ascii="Times New Roman" w:hAnsi="Times New Roman"/>
          <w:i/>
          <w:sz w:val="28"/>
          <w:szCs w:val="28"/>
          <w:lang w:val="kk-KZ"/>
        </w:rPr>
        <w:t>А.</w:t>
      </w:r>
      <w:r w:rsidR="00454C38" w:rsidRPr="00AF1D8E">
        <w:rPr>
          <w:rFonts w:ascii="Times New Roman" w:hAnsi="Times New Roman"/>
          <w:sz w:val="28"/>
          <w:szCs w:val="28"/>
          <w:lang w:val="kk-KZ"/>
        </w:rPr>
        <w:t xml:space="preserve"> a</w:t>
      </w:r>
      <w:r w:rsidR="00454C38" w:rsidRPr="00AF1D8E">
        <w:rPr>
          <w:rFonts w:ascii="Times New Roman" w:hAnsi="Times New Roman"/>
          <w:i/>
          <w:sz w:val="28"/>
          <w:szCs w:val="28"/>
          <w:lang w:val="kk-KZ"/>
        </w:rPr>
        <w:t>stacus</w:t>
      </w:r>
      <w:r w:rsidR="00454C38" w:rsidRPr="00AF1D8E">
        <w:rPr>
          <w:rFonts w:ascii="Times New Roman" w:hAnsi="Times New Roman"/>
          <w:sz w:val="28"/>
          <w:szCs w:val="28"/>
          <w:lang w:val="kk-KZ"/>
        </w:rPr>
        <w:t xml:space="preserve">, </w:t>
      </w:r>
      <w:r w:rsidR="00454C38" w:rsidRPr="00AF1D8E">
        <w:rPr>
          <w:rFonts w:ascii="Times New Roman" w:hAnsi="Times New Roman"/>
          <w:i/>
          <w:sz w:val="28"/>
          <w:szCs w:val="28"/>
          <w:lang w:val="kk-KZ"/>
        </w:rPr>
        <w:t>A. pachypus, A. Colchicus</w:t>
      </w:r>
      <w:r w:rsidR="00454C38" w:rsidRPr="00AF1D8E">
        <w:rPr>
          <w:rFonts w:ascii="Times New Roman" w:hAnsi="Times New Roman"/>
          <w:sz w:val="28"/>
          <w:szCs w:val="28"/>
          <w:lang w:val="kk-KZ"/>
        </w:rPr>
        <w:t>кең кеңашалы шаяндарды қамтыды</w:t>
      </w:r>
      <w:r w:rsidR="00454C38" w:rsidRPr="00AF1D8E">
        <w:rPr>
          <w:rFonts w:ascii="Times New Roman" w:hAnsi="Times New Roman"/>
          <w:i/>
          <w:sz w:val="28"/>
          <w:szCs w:val="28"/>
          <w:lang w:val="kk-KZ"/>
        </w:rPr>
        <w:t>,</w:t>
      </w:r>
      <w:r w:rsidR="00454C38" w:rsidRPr="00AF1D8E">
        <w:rPr>
          <w:rFonts w:ascii="Times New Roman" w:hAnsi="Times New Roman"/>
          <w:sz w:val="28"/>
          <w:szCs w:val="28"/>
          <w:lang w:val="kk-KZ"/>
        </w:rPr>
        <w:t>үшіншісі – ұзынашалы</w:t>
      </w:r>
      <w:r w:rsidR="00454C38" w:rsidRPr="00AF1D8E">
        <w:rPr>
          <w:rFonts w:ascii="Times New Roman" w:hAnsi="Times New Roman"/>
          <w:color w:val="FF0000"/>
          <w:sz w:val="28"/>
          <w:szCs w:val="28"/>
          <w:lang w:val="kk-KZ"/>
        </w:rPr>
        <w:t xml:space="preserve"> </w:t>
      </w:r>
      <w:r w:rsidR="00454C38" w:rsidRPr="00AF1D8E">
        <w:rPr>
          <w:rFonts w:ascii="Times New Roman" w:hAnsi="Times New Roman"/>
          <w:sz w:val="28"/>
          <w:szCs w:val="28"/>
          <w:lang w:val="kk-KZ"/>
        </w:rPr>
        <w:t>(</w:t>
      </w:r>
      <w:r w:rsidR="00454C38" w:rsidRPr="00AF1D8E">
        <w:rPr>
          <w:rFonts w:ascii="Times New Roman" w:hAnsi="Times New Roman"/>
          <w:i/>
          <w:sz w:val="28"/>
          <w:szCs w:val="28"/>
          <w:lang w:val="kk-KZ"/>
        </w:rPr>
        <w:t>A. leptodactylus, A. pylzowi, A. kessleri</w:t>
      </w:r>
      <w:r w:rsidR="00454C38" w:rsidRPr="00AF1D8E">
        <w:rPr>
          <w:rFonts w:ascii="Times New Roman" w:hAnsi="Times New Roman"/>
          <w:sz w:val="28"/>
          <w:szCs w:val="28"/>
          <w:lang w:val="kk-KZ"/>
        </w:rPr>
        <w:t>). «Иммиграциялық» теория бойынша шаяндар ең кіші шектерге дейін ареалдар қысқарған сәттерде жаңа су айдындарына белсенді көшкен. «Каспийлік шаяндар» үшін негізгі резервация ретінде түрлі типтегі олигогалинді су айдындары қызмет ете алды: Понто-Азов каспийлік фаунадағы заманауи ареалдар орталығы ретінде қара</w:t>
      </w:r>
      <w:r w:rsidR="005A621A">
        <w:rPr>
          <w:rFonts w:ascii="Times New Roman" w:hAnsi="Times New Roman"/>
          <w:sz w:val="28"/>
          <w:szCs w:val="28"/>
          <w:lang w:val="kk-KZ"/>
        </w:rPr>
        <w:t>латын теңіз-өзендер, эстуарийлер</w:t>
      </w:r>
      <w:r w:rsidR="00454C38" w:rsidRPr="00AF1D8E">
        <w:rPr>
          <w:rFonts w:ascii="Times New Roman" w:hAnsi="Times New Roman"/>
          <w:sz w:val="28"/>
          <w:szCs w:val="28"/>
          <w:lang w:val="kk-KZ"/>
        </w:rPr>
        <w:t>, көлтабанда</w:t>
      </w:r>
      <w:r w:rsidR="00BE1C9D">
        <w:rPr>
          <w:rFonts w:ascii="Times New Roman" w:hAnsi="Times New Roman"/>
          <w:sz w:val="28"/>
          <w:szCs w:val="28"/>
          <w:lang w:val="kk-KZ"/>
        </w:rPr>
        <w:t>р, жайылма өзендер, авандельталар</w:t>
      </w:r>
      <w:r w:rsidR="005A621A">
        <w:rPr>
          <w:rFonts w:ascii="Times New Roman" w:hAnsi="Times New Roman"/>
          <w:sz w:val="28"/>
          <w:szCs w:val="28"/>
          <w:lang w:val="kk-KZ"/>
        </w:rPr>
        <w:t>. Кеңашалы шаяндар тобы ұзын</w:t>
      </w:r>
      <w:r w:rsidR="00454C38" w:rsidRPr="00AF1D8E">
        <w:rPr>
          <w:rFonts w:ascii="Times New Roman" w:hAnsi="Times New Roman"/>
          <w:sz w:val="28"/>
          <w:szCs w:val="28"/>
          <w:lang w:val="kk-KZ"/>
        </w:rPr>
        <w:t>ашалы</w:t>
      </w:r>
      <w:r w:rsidR="005A621A">
        <w:rPr>
          <w:rFonts w:ascii="Times New Roman" w:hAnsi="Times New Roman"/>
          <w:sz w:val="28"/>
          <w:szCs w:val="28"/>
          <w:lang w:val="kk-KZ"/>
        </w:rPr>
        <w:t xml:space="preserve"> шаяндардан</w:t>
      </w:r>
      <w:r w:rsidR="00454C38" w:rsidRPr="00AF1D8E">
        <w:rPr>
          <w:rFonts w:ascii="Times New Roman" w:hAnsi="Times New Roman"/>
          <w:sz w:val="28"/>
          <w:szCs w:val="28"/>
          <w:lang w:val="kk-KZ"/>
        </w:rPr>
        <w:t xml:space="preserve"> ерте пайда болған деп есептеледі. Кеңашалы шаяндар ареалы орталығы – Прибалтика, Белоруссияда </w:t>
      </w:r>
      <w:r w:rsidR="00454C38" w:rsidRPr="00AF1D8E">
        <w:rPr>
          <w:rFonts w:ascii="Times New Roman" w:hAnsi="Times New Roman"/>
          <w:sz w:val="28"/>
          <w:szCs w:val="28"/>
          <w:lang w:val="kk-KZ"/>
        </w:rPr>
        <w:lastRenderedPageBreak/>
        <w:t>ж</w:t>
      </w:r>
      <w:r w:rsidR="00385F73">
        <w:rPr>
          <w:rFonts w:ascii="Times New Roman" w:hAnsi="Times New Roman"/>
          <w:sz w:val="28"/>
          <w:szCs w:val="28"/>
          <w:lang w:val="kk-KZ"/>
        </w:rPr>
        <w:t>әне Украинада олар бірен-сар</w:t>
      </w:r>
      <w:r w:rsidR="00454C38" w:rsidRPr="00AF1D8E">
        <w:rPr>
          <w:rFonts w:ascii="Times New Roman" w:hAnsi="Times New Roman"/>
          <w:sz w:val="28"/>
          <w:szCs w:val="28"/>
          <w:lang w:val="kk-KZ"/>
        </w:rPr>
        <w:t>ан тараған, Каспий теңізіндегі қалыңашалы шаянды қоспағ</w:t>
      </w:r>
      <w:r w:rsidR="00B32E1B" w:rsidRPr="00AF1D8E">
        <w:rPr>
          <w:rFonts w:ascii="Times New Roman" w:hAnsi="Times New Roman"/>
          <w:sz w:val="28"/>
          <w:szCs w:val="28"/>
          <w:lang w:val="kk-KZ"/>
        </w:rPr>
        <w:t>анда Қазақстанда анықталмаған.</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Ұзынашалы шаяндар ареалы едәуір кең: олар Белоруссия, Украина, Орталық және Төменгі Волгада, Жайықта, Қазақстанның су айдындарында тіршілік е</w:t>
      </w:r>
      <w:r w:rsidR="00B32E1B" w:rsidRPr="00AF1D8E">
        <w:rPr>
          <w:rFonts w:ascii="Times New Roman" w:hAnsi="Times New Roman"/>
          <w:sz w:val="28"/>
          <w:szCs w:val="28"/>
          <w:lang w:val="kk-KZ"/>
        </w:rPr>
        <w:t xml:space="preserve">теді. </w:t>
      </w:r>
      <w:r w:rsidRPr="00AF1D8E">
        <w:rPr>
          <w:rFonts w:ascii="Times New Roman" w:hAnsi="Times New Roman"/>
          <w:sz w:val="28"/>
          <w:szCs w:val="28"/>
          <w:lang w:val="kk-KZ"/>
        </w:rPr>
        <w:t xml:space="preserve">Латвия мен Эстония </w:t>
      </w:r>
      <w:r w:rsidR="00BE1C9D">
        <w:rPr>
          <w:rFonts w:ascii="Times New Roman" w:hAnsi="Times New Roman"/>
          <w:sz w:val="28"/>
          <w:szCs w:val="28"/>
          <w:lang w:val="kk-KZ"/>
        </w:rPr>
        <w:t>шекарасында кеңашалы және ұзын</w:t>
      </w:r>
      <w:r w:rsidRPr="00AF1D8E">
        <w:rPr>
          <w:rFonts w:ascii="Times New Roman" w:hAnsi="Times New Roman"/>
          <w:sz w:val="28"/>
          <w:szCs w:val="28"/>
          <w:lang w:val="kk-KZ"/>
        </w:rPr>
        <w:t xml:space="preserve">ашалы шаяндар ареалдары қиысуы жүреді, сонымен қатар соңғысы алғашқысын ығыстыра бастайды. </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Қазақстан өзен шаяндары туралы әдеби мәліметтер өте аз, Каспий теңізі бойынша жарияланымдармен шектелген </w:t>
      </w:r>
      <w:r w:rsidR="00B32E1B" w:rsidRPr="00AF1D8E">
        <w:rPr>
          <w:rFonts w:ascii="Times New Roman" w:hAnsi="Times New Roman"/>
          <w:color w:val="000000"/>
          <w:sz w:val="28"/>
          <w:szCs w:val="28"/>
          <w:lang w:val="kk-KZ"/>
        </w:rPr>
        <w:t>[</w:t>
      </w:r>
      <w:r w:rsidR="0064379C" w:rsidRPr="00AF1D8E">
        <w:rPr>
          <w:rFonts w:ascii="Times New Roman" w:hAnsi="Times New Roman"/>
          <w:color w:val="000000"/>
          <w:sz w:val="28"/>
          <w:szCs w:val="28"/>
          <w:lang w:val="kk-KZ"/>
        </w:rPr>
        <w:t>27</w:t>
      </w:r>
      <w:r w:rsidR="00BF5E87">
        <w:rPr>
          <w:rFonts w:ascii="Times New Roman" w:hAnsi="Times New Roman"/>
          <w:color w:val="000000"/>
          <w:sz w:val="28"/>
          <w:szCs w:val="28"/>
          <w:lang w:val="kk-KZ"/>
        </w:rPr>
        <w:t>-</w:t>
      </w:r>
      <w:r w:rsidR="00A4045B" w:rsidRPr="00AF1D8E">
        <w:rPr>
          <w:rFonts w:ascii="Times New Roman" w:hAnsi="Times New Roman"/>
          <w:color w:val="000000"/>
          <w:sz w:val="28"/>
          <w:szCs w:val="28"/>
          <w:lang w:val="kk-KZ"/>
        </w:rPr>
        <w:t>31</w:t>
      </w:r>
      <w:r w:rsidR="00B32E1B" w:rsidRPr="00AF1D8E">
        <w:rPr>
          <w:rFonts w:ascii="Times New Roman" w:hAnsi="Times New Roman"/>
          <w:color w:val="000000"/>
          <w:sz w:val="28"/>
          <w:szCs w:val="28"/>
          <w:lang w:val="kk-KZ"/>
        </w:rPr>
        <w:t>]</w:t>
      </w:r>
      <w:r w:rsidRPr="00AF1D8E">
        <w:rPr>
          <w:rFonts w:ascii="Times New Roman" w:hAnsi="Times New Roman"/>
          <w:sz w:val="28"/>
          <w:szCs w:val="28"/>
          <w:lang w:val="kk-KZ"/>
        </w:rPr>
        <w:t>.</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А. С. Малиновскаяның зерттеулерінде Қазақстанда өзен шаяндарының 3 түрі тіршілік ететіндігі анықталған: қалың ашалы, түркістандық, 2 т</w:t>
      </w:r>
      <w:r w:rsidR="005A621A">
        <w:rPr>
          <w:rFonts w:ascii="Times New Roman" w:hAnsi="Times New Roman"/>
          <w:sz w:val="28"/>
          <w:szCs w:val="28"/>
          <w:lang w:val="kk-KZ"/>
        </w:rPr>
        <w:t>уыс түрі және 2 расалы бар ұзынашалы (кіәдімгі ұзын</w:t>
      </w:r>
      <w:r w:rsidRPr="00AF1D8E">
        <w:rPr>
          <w:rFonts w:ascii="Times New Roman" w:hAnsi="Times New Roman"/>
          <w:sz w:val="28"/>
          <w:szCs w:val="28"/>
          <w:lang w:val="kk-KZ"/>
        </w:rPr>
        <w:t>ашалы өзен (</w:t>
      </w:r>
      <w:r w:rsidR="00A4045B" w:rsidRPr="00AF1D8E">
        <w:rPr>
          <w:rFonts w:ascii="Times New Roman" w:hAnsi="Times New Roman"/>
          <w:sz w:val="28"/>
          <w:szCs w:val="28"/>
          <w:lang w:val="kk-KZ"/>
        </w:rPr>
        <w:t>еділдік</w:t>
      </w:r>
      <w:r w:rsidR="005A621A">
        <w:rPr>
          <w:rFonts w:ascii="Times New Roman" w:hAnsi="Times New Roman"/>
          <w:sz w:val="28"/>
          <w:szCs w:val="28"/>
          <w:lang w:val="kk-KZ"/>
        </w:rPr>
        <w:t>) және ұзын</w:t>
      </w:r>
      <w:r w:rsidRPr="00AF1D8E">
        <w:rPr>
          <w:rFonts w:ascii="Times New Roman" w:hAnsi="Times New Roman"/>
          <w:sz w:val="28"/>
          <w:szCs w:val="28"/>
          <w:lang w:val="kk-KZ"/>
        </w:rPr>
        <w:t>ашалы каспийлік шаяндар)</w:t>
      </w:r>
      <w:r w:rsidR="00A4045B" w:rsidRPr="00AF1D8E">
        <w:rPr>
          <w:rFonts w:ascii="Times New Roman" w:hAnsi="Times New Roman"/>
          <w:sz w:val="28"/>
          <w:szCs w:val="28"/>
          <w:lang w:val="kk-KZ"/>
        </w:rPr>
        <w:t xml:space="preserve"> </w:t>
      </w:r>
      <w:r w:rsidR="00A4045B" w:rsidRPr="00AF1D8E">
        <w:rPr>
          <w:rFonts w:ascii="Times New Roman" w:hAnsi="Times New Roman"/>
          <w:color w:val="000000"/>
          <w:sz w:val="28"/>
          <w:szCs w:val="28"/>
          <w:lang w:val="kk-KZ"/>
        </w:rPr>
        <w:t>[32]</w:t>
      </w:r>
      <w:r w:rsidRPr="00AF1D8E">
        <w:rPr>
          <w:rFonts w:ascii="Times New Roman" w:hAnsi="Times New Roman"/>
          <w:sz w:val="28"/>
          <w:szCs w:val="28"/>
          <w:lang w:val="kk-KZ"/>
        </w:rPr>
        <w:t>.</w:t>
      </w:r>
      <w:r w:rsidR="00F21A72" w:rsidRPr="00AF1D8E">
        <w:rPr>
          <w:rFonts w:ascii="Times New Roman" w:hAnsi="Times New Roman"/>
          <w:sz w:val="28"/>
          <w:szCs w:val="28"/>
          <w:lang w:val="kk-KZ"/>
        </w:rPr>
        <w:t xml:space="preserve"> Осыған дейін басқа авторлармен өзен шаяны бойынша зерттеулер жүргізілмегендіктен </w:t>
      </w:r>
      <w:r w:rsidR="00180F88" w:rsidRPr="00AF1D8E">
        <w:rPr>
          <w:rFonts w:ascii="Times New Roman" w:hAnsi="Times New Roman"/>
          <w:sz w:val="28"/>
          <w:szCs w:val="28"/>
          <w:lang w:val="kk-KZ"/>
        </w:rPr>
        <w:t>А. С. Малиновскаяның деректерін салыстырмалы көрсету қажеті туындады.</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Қазақстандағы өзен шаяндарының тіршілік етуінің экологиялық жағдайлары әр түрлі: өзендер мен су қоймалары, гидрологиялық және гидрохимиялық режимдері бойынша өзгешеленетін ескі арна мен көлдер. Шаяндар 0,2 бастап 14 г/л дейінгі тұздылықтағы су айдындарында, карбонаттық сулар мен 6,2 бастап 8,5 дейінгі белсенді реакциялы хлоридтік суларда тіршілік ететіндігін, алайда оттегінің мен сауытының құрылыуына қажетті кальций тұздары жеткіліксіздігі теріс әсе</w:t>
      </w:r>
      <w:r w:rsidR="00B74082" w:rsidRPr="00AF1D8E">
        <w:rPr>
          <w:rFonts w:ascii="Times New Roman" w:hAnsi="Times New Roman"/>
          <w:sz w:val="28"/>
          <w:szCs w:val="28"/>
          <w:lang w:val="kk-KZ"/>
        </w:rPr>
        <w:t>р ететіндігін айту жеткілікті.</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i/>
          <w:sz w:val="28"/>
          <w:szCs w:val="28"/>
          <w:lang w:val="kk-KZ"/>
        </w:rPr>
        <w:t xml:space="preserve">Astacus pachypus Rathke, </w:t>
      </w:r>
      <w:r w:rsidRPr="00AF1D8E">
        <w:rPr>
          <w:rFonts w:ascii="Times New Roman" w:hAnsi="Times New Roman"/>
          <w:sz w:val="28"/>
          <w:szCs w:val="28"/>
          <w:lang w:val="kk-KZ"/>
        </w:rPr>
        <w:t xml:space="preserve">1837 (қалың ашалы өзен шаяны). Аталықтарының қысқыштары мықты, қысқыщтары қалың және кең, қабыспайды. Қысқыштар қозғалмайтын саусағының ішкі жиегінде томпашақтармен шектелген қатты доғал ойық бар. Мұртша маңындағы артқы сыртқы бұрышы ұшты қармауышсыз. Ұзынтұмсығы ұзын. </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Каспий теңізінде тіршілік етеді. Шоғырлануы Меловой ш.а. </w:t>
      </w:r>
      <w:r w:rsidR="006B1D98" w:rsidRPr="00AF1D8E">
        <w:rPr>
          <w:rFonts w:ascii="Times New Roman" w:hAnsi="Times New Roman"/>
          <w:sz w:val="28"/>
          <w:szCs w:val="28"/>
          <w:lang w:val="kk-KZ"/>
        </w:rPr>
        <w:t>(</w:t>
      </w:r>
      <w:r w:rsidRPr="00AF1D8E">
        <w:rPr>
          <w:rFonts w:ascii="Times New Roman" w:hAnsi="Times New Roman"/>
          <w:sz w:val="28"/>
          <w:szCs w:val="28"/>
          <w:lang w:val="kk-KZ"/>
        </w:rPr>
        <w:t>Шевченко қ., Ақтау порты, Жылы жағажай) ауданы</w:t>
      </w:r>
      <w:r w:rsidR="00CE5C82">
        <w:rPr>
          <w:rFonts w:ascii="Times New Roman" w:hAnsi="Times New Roman"/>
          <w:sz w:val="28"/>
          <w:szCs w:val="28"/>
          <w:lang w:val="kk-KZ"/>
        </w:rPr>
        <w:t>н</w:t>
      </w:r>
      <w:r w:rsidRPr="00AF1D8E">
        <w:rPr>
          <w:rFonts w:ascii="Times New Roman" w:hAnsi="Times New Roman"/>
          <w:sz w:val="28"/>
          <w:szCs w:val="28"/>
          <w:lang w:val="kk-KZ"/>
        </w:rPr>
        <w:t>да Песчаный ш.а. дейін созылған тасты тізбегінде анықталған. Орта және Оңтүстік Каспийде жағалауға жақын 12-30 м тереңдіктерде таралған, мұнда ареал ұзын</w:t>
      </w:r>
      <w:r w:rsidR="00B74082" w:rsidRPr="00AF1D8E">
        <w:rPr>
          <w:rFonts w:ascii="Times New Roman" w:hAnsi="Times New Roman"/>
          <w:sz w:val="28"/>
          <w:szCs w:val="28"/>
          <w:lang w:val="kk-KZ"/>
        </w:rPr>
        <w:t xml:space="preserve">ашалы шаян ареалымен қиысады. </w:t>
      </w:r>
      <w:r w:rsidRPr="00AF1D8E">
        <w:rPr>
          <w:rFonts w:ascii="Times New Roman" w:hAnsi="Times New Roman"/>
          <w:sz w:val="28"/>
          <w:szCs w:val="28"/>
          <w:lang w:val="kk-KZ"/>
        </w:rPr>
        <w:t>Қалың ашалы шаян аз. Теңіздің солтүстік бөлігінде олар мүлдем кездеспейді. Зерттеулерде бұл түр көп көлемде күшті ұйытқыған желдерден кейін, зостера теңіз шөбі шоғыры оларға оралып қалған шаяндармен бірге жағаға шығарылғанда Ералиево ауылында ауланды. Қалың ашалы шаян Красновод шығанағында Н. Я. Черкашин</w:t>
      </w:r>
      <w:r w:rsidR="00495D28" w:rsidRPr="00AF1D8E">
        <w:rPr>
          <w:rFonts w:ascii="Times New Roman" w:hAnsi="Times New Roman"/>
          <w:sz w:val="28"/>
          <w:szCs w:val="28"/>
          <w:lang w:val="kk-KZ"/>
        </w:rPr>
        <w:t>амен зерттелген</w:t>
      </w:r>
      <w:r w:rsidRPr="00AF1D8E">
        <w:rPr>
          <w:rFonts w:ascii="Times New Roman" w:hAnsi="Times New Roman"/>
          <w:sz w:val="28"/>
          <w:szCs w:val="28"/>
          <w:lang w:val="kk-KZ"/>
        </w:rPr>
        <w:t>.</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i/>
          <w:sz w:val="28"/>
          <w:szCs w:val="28"/>
          <w:lang w:val="kk-KZ"/>
        </w:rPr>
        <w:t>A. (P.) kessleri Schimkewitsch</w:t>
      </w:r>
      <w:r w:rsidRPr="00AF1D8E">
        <w:rPr>
          <w:rFonts w:ascii="Times New Roman" w:hAnsi="Times New Roman"/>
          <w:sz w:val="28"/>
          <w:szCs w:val="28"/>
          <w:lang w:val="kk-KZ"/>
        </w:rPr>
        <w:t xml:space="preserve">, 1884 (туркістандық шаян). Аталықтарының қысқыштары қысқа және кең. Ұзынтұмсығы қысқа, оның ұштық инесінің ұзындығы бұрыштары арасындағы қашықтыққа тең; әлсіз дамыған маңдай жүлгесі тегіс. Баскөкірегі тегіс немесе доғал томпашықтармен жабылған. Шүйде жүлегі артында бір өткір қысқыштары бар. Бұрын бұл түр Сырдария жайылма көлдерінде  кең таралып, көп мөлшерде ауланған. Қазіргі уақытта Сырдария ағынын реттеумен байланысты көлдер кеуіп қалған. А. С. Малиновскаяның зерттеулерінде Қазақстанның оңтүстігіндегі шағын өзендер </w:t>
      </w:r>
      <w:r w:rsidRPr="00AF1D8E">
        <w:rPr>
          <w:rFonts w:ascii="Times New Roman" w:hAnsi="Times New Roman"/>
          <w:sz w:val="28"/>
          <w:szCs w:val="28"/>
          <w:lang w:val="kk-KZ"/>
        </w:rPr>
        <w:lastRenderedPageBreak/>
        <w:t>мен жылғаларда: Қайнар, Бүржар, Талас (жоғарғы ағыста), Бүржар және Қайнар су қоймаларында анықталды.</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С. Я. Бродский </w:t>
      </w:r>
      <w:r w:rsidRPr="00AF1D8E">
        <w:rPr>
          <w:rFonts w:ascii="Times New Roman" w:hAnsi="Times New Roman"/>
          <w:i/>
          <w:sz w:val="28"/>
          <w:szCs w:val="28"/>
          <w:lang w:val="kk-KZ"/>
        </w:rPr>
        <w:t xml:space="preserve">Astacus </w:t>
      </w:r>
      <w:r w:rsidRPr="00AF1D8E">
        <w:rPr>
          <w:rFonts w:ascii="Times New Roman" w:hAnsi="Times New Roman"/>
          <w:sz w:val="28"/>
          <w:szCs w:val="28"/>
          <w:lang w:val="kk-KZ"/>
        </w:rPr>
        <w:t>тармағы зерттеуін жүргізе отыры</w:t>
      </w:r>
      <w:r w:rsidR="005A621A">
        <w:rPr>
          <w:rFonts w:ascii="Times New Roman" w:hAnsi="Times New Roman"/>
          <w:sz w:val="28"/>
          <w:szCs w:val="28"/>
          <w:lang w:val="kk-KZ"/>
        </w:rPr>
        <w:t>п, түркістандық шаян түрін ұзын</w:t>
      </w:r>
      <w:r w:rsidRPr="00AF1D8E">
        <w:rPr>
          <w:rFonts w:ascii="Times New Roman" w:hAnsi="Times New Roman"/>
          <w:sz w:val="28"/>
          <w:szCs w:val="28"/>
          <w:lang w:val="kk-KZ"/>
        </w:rPr>
        <w:t>ашалы шаян туыс түріне ауыстырған</w:t>
      </w:r>
      <w:r w:rsidRPr="00AF1D8E">
        <w:rPr>
          <w:rFonts w:ascii="Times New Roman" w:hAnsi="Times New Roman"/>
          <w:i/>
          <w:sz w:val="28"/>
          <w:szCs w:val="28"/>
          <w:lang w:val="kk-KZ"/>
        </w:rPr>
        <w:t xml:space="preserve">. </w:t>
      </w:r>
      <w:r w:rsidRPr="00AF1D8E">
        <w:rPr>
          <w:rFonts w:ascii="Times New Roman" w:hAnsi="Times New Roman"/>
          <w:sz w:val="28"/>
          <w:szCs w:val="28"/>
          <w:lang w:val="kk-KZ"/>
        </w:rPr>
        <w:t>А. С. Малиновскаяның зерттеулерінде бұл тұжырыммен келіспейтіндігі жазылған, себебі ол айқын көрінетін морфологиялық өзгешелікке, шектелген ареалға және өзіндік әрекетке ие.  Авторда талдау үшін материалдың жеткілікті мөлшерде болмағандығын, бұны осы түрдің таралуы бойынша революцияға дейінгі дереккөздерден алынған оның деректерінен көруге болатындығы айтылған.</w:t>
      </w:r>
      <w:r w:rsidR="00B74082" w:rsidRPr="00AF1D8E">
        <w:rPr>
          <w:rFonts w:ascii="Times New Roman" w:hAnsi="Times New Roman"/>
          <w:sz w:val="28"/>
          <w:szCs w:val="28"/>
          <w:lang w:val="kk-KZ"/>
        </w:rPr>
        <w:t xml:space="preserve"> </w:t>
      </w:r>
      <w:r w:rsidRPr="00AF1D8E">
        <w:rPr>
          <w:rFonts w:ascii="Times New Roman" w:hAnsi="Times New Roman"/>
          <w:sz w:val="28"/>
          <w:szCs w:val="28"/>
          <w:lang w:val="kk-KZ"/>
        </w:rPr>
        <w:t xml:space="preserve">Қазіргі уақытта бұл шаян түрінің саны азайып және жоғалу қатері төнгесін Қызыл кітапқа енгізілді.  </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i/>
          <w:sz w:val="28"/>
          <w:szCs w:val="28"/>
          <w:lang w:val="kk-KZ"/>
        </w:rPr>
        <w:t>A. (P.) leptodactylus Eschscholtz</w:t>
      </w:r>
      <w:r w:rsidRPr="00AF1D8E">
        <w:rPr>
          <w:rFonts w:ascii="Times New Roman" w:hAnsi="Times New Roman"/>
          <w:sz w:val="28"/>
          <w:szCs w:val="28"/>
          <w:lang w:val="kk-KZ"/>
        </w:rPr>
        <w:t>, 1823 (ұзынашалы өзен шаяны). Аталықтар қысқыштары ұзын, тар,  қозғалмайтын саусағында конустық томпашықтарсыз, қысқышт</w:t>
      </w:r>
      <w:r w:rsidR="00B74082" w:rsidRPr="00AF1D8E">
        <w:rPr>
          <w:rFonts w:ascii="Times New Roman" w:hAnsi="Times New Roman"/>
          <w:sz w:val="28"/>
          <w:szCs w:val="28"/>
          <w:lang w:val="kk-KZ"/>
        </w:rPr>
        <w:t xml:space="preserve">ар саусақтары тығыз жымдасқан. </w:t>
      </w:r>
      <w:r w:rsidRPr="00AF1D8E">
        <w:rPr>
          <w:rFonts w:ascii="Times New Roman" w:hAnsi="Times New Roman"/>
          <w:sz w:val="28"/>
          <w:szCs w:val="28"/>
          <w:lang w:val="kk-KZ"/>
        </w:rPr>
        <w:t>Мұртша алды қабықшаның сыртқы артқы бөлігінің бұрышы әдетте бір немесе екі жақты тікенге ие. Рострумы ұзын, беткі ойығы бар. Әдетте желкелік ойығының артында екіден көп тікені бар. Абдомен плеврасы жіңішке, тікені жақсы дамыған. Қазақстанда ол 2 түршемен ұсынылған.</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i/>
          <w:sz w:val="28"/>
          <w:szCs w:val="28"/>
          <w:lang w:val="kk-KZ"/>
        </w:rPr>
        <w:t xml:space="preserve">A. (P.) leptodactylus leptodactylus Eschscholtz </w:t>
      </w:r>
      <w:r w:rsidRPr="00AF1D8E">
        <w:rPr>
          <w:rFonts w:ascii="Times New Roman" w:hAnsi="Times New Roman"/>
          <w:sz w:val="28"/>
          <w:szCs w:val="28"/>
          <w:lang w:val="kk-KZ"/>
        </w:rPr>
        <w:t>кәдімгі ұзынашалы немесе еділ шаяны). Баскөкірегі кең, сопақша жұмыртқа тәрізді, тікенектелген. Қатты сауыты қошқыл қызыл рең береді. Қазақстанда Жайық өзенінің алабында таралуымен шектелген. Зерттеулерде Деркулдың, Шағанның, Көшімнің салаларында, сағалар мен тоғандарда, Көшім өзенінің бойындағы ірі су қоймаларында - Кировский, Бітік, Дөңгелек, Пятимар, Чижа-1 және Чижа-2, Үлкен және Кіші Өзен, Сарышығанақ көлінде кездеседі. Дәл осындай шаян түршелері Алматыға жақын Кизовский су қоймасында да (әуесқойлар балықшылар жіберген) кездеседі.</w:t>
      </w:r>
    </w:p>
    <w:p w:rsidR="00454C38" w:rsidRPr="00AF1D8E" w:rsidRDefault="007C26B6" w:rsidP="00454C38">
      <w:pPr>
        <w:spacing w:after="0" w:line="240" w:lineRule="auto"/>
        <w:ind w:firstLine="708"/>
        <w:jc w:val="both"/>
        <w:rPr>
          <w:rFonts w:ascii="Times New Roman" w:hAnsi="Times New Roman"/>
          <w:sz w:val="28"/>
          <w:szCs w:val="28"/>
          <w:lang w:val="kk-KZ"/>
        </w:rPr>
      </w:pPr>
      <w:r w:rsidRPr="007C26B6">
        <w:rPr>
          <w:rFonts w:ascii="Times New Roman" w:hAnsi="Times New Roman"/>
          <w:sz w:val="28"/>
          <w:szCs w:val="28"/>
          <w:lang w:val="kk-KZ"/>
        </w:rPr>
        <w:t>Зерттеушілердің пікірінше</w:t>
      </w:r>
      <w:r>
        <w:rPr>
          <w:rFonts w:ascii="Times New Roman" w:hAnsi="Times New Roman"/>
          <w:sz w:val="28"/>
          <w:szCs w:val="28"/>
          <w:lang w:val="kk-KZ"/>
        </w:rPr>
        <w:t xml:space="preserve"> ұ</w:t>
      </w:r>
      <w:r w:rsidR="00454C38" w:rsidRPr="00AF1D8E">
        <w:rPr>
          <w:rFonts w:ascii="Times New Roman" w:hAnsi="Times New Roman"/>
          <w:sz w:val="28"/>
          <w:szCs w:val="28"/>
          <w:lang w:val="kk-KZ"/>
        </w:rPr>
        <w:t>зынашалы шаяндардың еділдік түршелері Жайық алабына Еділден Үлкен Өзен арқылы уақытша ағындар бойымен енген.</w:t>
      </w:r>
      <w:r w:rsidR="00B74082" w:rsidRPr="00AF1D8E">
        <w:rPr>
          <w:rFonts w:ascii="Times New Roman" w:hAnsi="Times New Roman"/>
          <w:sz w:val="28"/>
          <w:szCs w:val="28"/>
          <w:lang w:val="kk-KZ"/>
        </w:rPr>
        <w:t xml:space="preserve"> </w:t>
      </w:r>
      <w:r w:rsidR="00454C38" w:rsidRPr="00AF1D8E">
        <w:rPr>
          <w:rFonts w:ascii="Times New Roman" w:hAnsi="Times New Roman"/>
          <w:i/>
          <w:sz w:val="28"/>
          <w:szCs w:val="28"/>
          <w:lang w:val="kk-KZ"/>
        </w:rPr>
        <w:t>A. (P.) leptodactylus eichwaldi Bott.</w:t>
      </w:r>
      <w:r w:rsidR="00454C38" w:rsidRPr="00AF1D8E">
        <w:rPr>
          <w:rFonts w:ascii="Times New Roman" w:hAnsi="Times New Roman"/>
          <w:sz w:val="28"/>
          <w:szCs w:val="28"/>
          <w:lang w:val="kk-KZ"/>
        </w:rPr>
        <w:t xml:space="preserve">(каспийлік өзен шаяны). Баскөкірегі жіңішке, сопақша жұмыртқа тәрізді, сауыты тегіс немесе ұсақ ұшталмаған бүртіктермен немесе тікенектермен жабылған. </w:t>
      </w:r>
      <w:r w:rsidR="00945B20" w:rsidRPr="00AF1D8E">
        <w:rPr>
          <w:rFonts w:ascii="Times New Roman" w:hAnsi="Times New Roman"/>
          <w:sz w:val="28"/>
          <w:szCs w:val="28"/>
          <w:lang w:val="kk-KZ"/>
        </w:rPr>
        <w:t xml:space="preserve">Желке ойығының артында бір немесе бірнеше тікені бар. Сауыты жұқа, ашық түсті. Ірі аталықтарының </w:t>
      </w:r>
      <w:r w:rsidR="00F85189" w:rsidRPr="00AF1D8E">
        <w:rPr>
          <w:rFonts w:ascii="Times New Roman" w:hAnsi="Times New Roman"/>
          <w:sz w:val="28"/>
          <w:szCs w:val="28"/>
          <w:lang w:val="kk-KZ"/>
        </w:rPr>
        <w:t>қозғалмайтын саусағының сырт жағы сәл майысқан.</w:t>
      </w:r>
    </w:p>
    <w:p w:rsidR="00454C38" w:rsidRPr="00AF1D8E" w:rsidRDefault="00385F73" w:rsidP="00454C38">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 xml:space="preserve">Каспий шаяны Л.Г. Виноградов </w:t>
      </w:r>
      <w:r w:rsidR="00454C38" w:rsidRPr="00AF1D8E">
        <w:rPr>
          <w:rFonts w:ascii="Times New Roman" w:hAnsi="Times New Roman"/>
          <w:sz w:val="28"/>
          <w:szCs w:val="28"/>
          <w:lang w:val="kk-KZ"/>
        </w:rPr>
        <w:t xml:space="preserve">зерттеулер бойынша, тек Каспий теңізінде, әсіресе Краснодар шығанағындағы Маңғышлақ түбегінің маңында таралған; Солтүстік Каспийде ол ашық теңізде, зостера, хара, сирек кардилофора өсінділері қастарында кездеседі. А. С. Малиновскаяның зерттеулерінде, шаяндардың Каспий түршелері Қазақстанда кең таралғаны және тек Каспий теңізімен шектелмейтіндігі айтылған. Каспий шаяны Жем (Ембі) өзенінен, Ойыл өзенінің ескіарналарынан, Темір өзенінен және аттас суқоймасынан, Қиыл, Елек, Ырғыз, Торғай, Қабырға өзендерінде де кездеседі. Бұл түр Орталық және Солтүстік Қазақстандағы Есіл және Нұра өзендерінің алабында көп мөлшерде кездеседі. Копа көлінен, Көкшетау қаласының маңында, Зеренді, Топар және Қарағанды су қоймаларында (соңғысында А. С. Малиновская 1951 жылы Есілдің саласы -Колутон өзенінің ескіарнасынан </w:t>
      </w:r>
      <w:r w:rsidR="00454C38" w:rsidRPr="00AF1D8E">
        <w:rPr>
          <w:rFonts w:ascii="Times New Roman" w:hAnsi="Times New Roman"/>
          <w:sz w:val="28"/>
          <w:szCs w:val="28"/>
          <w:lang w:val="kk-KZ"/>
        </w:rPr>
        <w:lastRenderedPageBreak/>
        <w:t xml:space="preserve">алынып жіберілген), Жезқазған су қоймасында, Іле өзенінің атырауынан табылған Кеңгір өзенінде, мұнда ол Балқаш көлінен өткен (әуесқойлар соңғы кезде жіберген). </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Зерттеулерде қарастырылып отырған түршелер Каспий теңізінен Ембі өзен жүйесіне, Торғай бұғазы арқылы Торғай мен Ырғыз өзендері арқылы Есіл өзеніне енген деп болжаймыз. Өткен ғасырдағы басылымдардан алынған тағы бір пікір бар, онда Ертіс өзенінен енген </w:t>
      </w:r>
      <w:r w:rsidR="005A621A">
        <w:rPr>
          <w:rFonts w:ascii="Times New Roman" w:hAnsi="Times New Roman"/>
          <w:sz w:val="28"/>
          <w:szCs w:val="28"/>
          <w:lang w:val="kk-KZ"/>
        </w:rPr>
        <w:t>Есіл және Нұра өзендерінде ұзын</w:t>
      </w:r>
      <w:r w:rsidRPr="00AF1D8E">
        <w:rPr>
          <w:rFonts w:ascii="Times New Roman" w:hAnsi="Times New Roman"/>
          <w:sz w:val="28"/>
          <w:szCs w:val="28"/>
          <w:lang w:val="kk-KZ"/>
        </w:rPr>
        <w:t xml:space="preserve">ашалы тәрізді шаяндардың кама түршелері кездеседі, бұл өз кезегінде Жайық өзендерінен әкелінген. А. С. Малиновская мен авторлардың зерттеулері мұндай пікірдің бар екендігін жоққа шығармайды, өйткені кама шаяндарының тұқымына жүйелі түрде жақын шаяндардың бір данасын </w:t>
      </w:r>
      <w:r w:rsidR="00F21A72" w:rsidRPr="00AF1D8E">
        <w:rPr>
          <w:rFonts w:ascii="Times New Roman" w:hAnsi="Times New Roman"/>
          <w:sz w:val="28"/>
          <w:szCs w:val="28"/>
          <w:lang w:val="kk-KZ"/>
        </w:rPr>
        <w:t>Астана</w:t>
      </w:r>
      <w:r w:rsidRPr="00AF1D8E">
        <w:rPr>
          <w:rFonts w:ascii="Times New Roman" w:hAnsi="Times New Roman"/>
          <w:sz w:val="28"/>
          <w:szCs w:val="28"/>
          <w:lang w:val="kk-KZ"/>
        </w:rPr>
        <w:t xml:space="preserve"> (Целиноград) маңындағы Есіл өзенінің сағасында кездестірген. Оларды бір кездері осы</w:t>
      </w:r>
      <w:r w:rsidR="005A621A">
        <w:rPr>
          <w:rFonts w:ascii="Times New Roman" w:hAnsi="Times New Roman"/>
          <w:sz w:val="28"/>
          <w:szCs w:val="28"/>
          <w:lang w:val="kk-KZ"/>
        </w:rPr>
        <w:t xml:space="preserve"> өзендердің бассейндерінен ұзын</w:t>
      </w:r>
      <w:r w:rsidRPr="00AF1D8E">
        <w:rPr>
          <w:rFonts w:ascii="Times New Roman" w:hAnsi="Times New Roman"/>
          <w:sz w:val="28"/>
          <w:szCs w:val="28"/>
          <w:lang w:val="kk-KZ"/>
        </w:rPr>
        <w:t>ашалы шаяндардың каспий түршелері ығыстырған болуы мүмкін деген болжам бар.</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i/>
          <w:sz w:val="28"/>
          <w:szCs w:val="28"/>
          <w:lang w:val="kk-KZ"/>
        </w:rPr>
        <w:t xml:space="preserve">A. (P.) l.l. boreoorientalis </w:t>
      </w:r>
      <w:r w:rsidRPr="00AF1D8E">
        <w:rPr>
          <w:rFonts w:ascii="Times New Roman" w:hAnsi="Times New Roman"/>
          <w:sz w:val="28"/>
          <w:szCs w:val="28"/>
          <w:lang w:val="kk-KZ"/>
        </w:rPr>
        <w:t>Birsteinet Winogradow (камалық өзен шаянының расасы). Аталықтардың алақанның сыртқы шеті түзу, қатты созылған қысқыштардың екі шеті де сәл майысқан, саусақтары ұзын, біз тәрізді, алақанының ені буын бастары (мыщелок) арасындағы қашықтықтан аз, денесі жіңішке. Есілдің ескіарналарында сирек кездеседі.</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i/>
          <w:sz w:val="28"/>
          <w:szCs w:val="28"/>
          <w:lang w:val="kk-KZ"/>
        </w:rPr>
        <w:t>A. (P.) l.l.nationsalinus Nordm.</w:t>
      </w:r>
      <w:r w:rsidRPr="00AF1D8E">
        <w:rPr>
          <w:rFonts w:ascii="Times New Roman" w:hAnsi="Times New Roman"/>
          <w:sz w:val="28"/>
          <w:szCs w:val="28"/>
          <w:lang w:val="kk-KZ"/>
        </w:rPr>
        <w:t>(жадау (сухопалый) ашалы өзен шаяны). Аталықтардың алақанының сыртқы шеті жақша түрінде майысқан, алақаны жіңішке, оның ені буын басы арасындағы қашықтықтан аз, саусақтары орақ тәрізді, олардың ұзындығы алақанның енінен бір жарым есе асады; ұзынтұмсығы кең, баскөкірегі тікенді, құрсағы кең. А. С. Малиновскаяның зерттеулерінде Үлкен Өзен өзенінде кездеседі деп жазылған.</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Зерттеулердегі меристикалық белгілері және екі түршелердің бір өлшемдік 1-12, 1-13, 1-14, 1-15 см болатын </w:t>
      </w:r>
      <w:r w:rsidR="005A621A">
        <w:rPr>
          <w:rFonts w:ascii="Times New Roman" w:hAnsi="Times New Roman"/>
          <w:sz w:val="28"/>
          <w:szCs w:val="28"/>
          <w:lang w:val="kk-KZ"/>
        </w:rPr>
        <w:t>11 топтарды салыстырғанда, ұзын</w:t>
      </w:r>
      <w:r w:rsidRPr="00AF1D8E">
        <w:rPr>
          <w:rFonts w:ascii="Times New Roman" w:hAnsi="Times New Roman"/>
          <w:sz w:val="28"/>
          <w:szCs w:val="28"/>
          <w:lang w:val="kk-KZ"/>
        </w:rPr>
        <w:t>ашалы шаяндардың каспийлік шаянға қарағанда баскөкірегі ұзынырақ және кеңдеу, құрсағы қысқа және кең, қысқышы қысқалау және алақанның қалыңдығы жұқалау екендігі анықталды. Оның қошқыл-қызыл түске боялған тікенді берік сауыты болса, ал екінші түршенің сауыты ашық сары, жұқа және тегіс келеді.</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Әр жеке су айдындарындағы шаян популяциясының құрылымын зерттеуде негізгі көрсеткіштер ретінде мөлшерін, салмағын және жыныстық құрамын анықтаған.</w:t>
      </w:r>
    </w:p>
    <w:p w:rsidR="00454C38" w:rsidRPr="00AF1D8E" w:rsidRDefault="00CE5C82" w:rsidP="00454C38">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Шаянн</w:t>
      </w:r>
      <w:r w:rsidR="00454C38" w:rsidRPr="00AF1D8E">
        <w:rPr>
          <w:rFonts w:ascii="Times New Roman" w:hAnsi="Times New Roman"/>
          <w:sz w:val="28"/>
          <w:szCs w:val="28"/>
          <w:lang w:val="kk-KZ"/>
        </w:rPr>
        <w:t>ың каспийлік түршелерінің популяциясы еділдік түршелермен салыстырғанда кішігірім мөлшерімен сипатталады, сонымен бірге популяция ішінде аталықтар аналықтардан ірілеу болып келеді. Орталық Қазақстанның суайдындарында каспийлік шаян түршелерінің популяциясының негізін мөлшері 7-ден 12 см-ге дейін жететін аналықтар (85,5%), аталықтар 9-дан 13 см-ге дейін (57,6%) құрайды. Топар су қоймасында аналықтары 8-ден 12 см-ге дейін (87%), еркектері - 10-13 см (87%) жетеді.</w:t>
      </w:r>
      <w:r w:rsidR="00454C38" w:rsidRPr="00AF1D8E">
        <w:rPr>
          <w:rFonts w:ascii="Times New Roman" w:hAnsi="Times New Roman"/>
          <w:color w:val="202124"/>
          <w:sz w:val="28"/>
          <w:szCs w:val="28"/>
          <w:lang w:val="kk-KZ"/>
        </w:rPr>
        <w:t xml:space="preserve"> </w:t>
      </w:r>
      <w:r w:rsidR="00454C38" w:rsidRPr="00AF1D8E">
        <w:rPr>
          <w:rFonts w:ascii="Times New Roman" w:hAnsi="Times New Roman"/>
          <w:sz w:val="28"/>
          <w:szCs w:val="28"/>
          <w:lang w:val="kk-KZ"/>
        </w:rPr>
        <w:t>Қопа, Зеренді көлдерінде, Есілдің ескіарналарында популяциялардың негізін 9-12 өлшемді топтар құраса, Темір, Ойыл, Табылды өзендерінде 8-10 см болатын ұсақ шаяндар кездеседі.</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lastRenderedPageBreak/>
        <w:t>Киров су қоймасындағы еділдік түршелердің популяциясында аналық шаяндардың ұзындығы 11-13 см (70%), аталықтары 11-15 см (72,7%) болатын ш</w:t>
      </w:r>
      <w:r w:rsidR="00CE5C82">
        <w:rPr>
          <w:rFonts w:ascii="Times New Roman" w:hAnsi="Times New Roman"/>
          <w:sz w:val="28"/>
          <w:szCs w:val="28"/>
          <w:lang w:val="kk-KZ"/>
        </w:rPr>
        <w:t>аяндардың үлесі басым. Ірі ұзын</w:t>
      </w:r>
      <w:r w:rsidRPr="00AF1D8E">
        <w:rPr>
          <w:rFonts w:ascii="Times New Roman" w:hAnsi="Times New Roman"/>
          <w:sz w:val="28"/>
          <w:szCs w:val="28"/>
          <w:lang w:val="kk-KZ"/>
        </w:rPr>
        <w:t>дығы 13-14 см болатын аяндар Үлкен Өзен өзенінде кездеседі, кейбір шаяндардың ұзындығы 17 см дейін жетеді.</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Суайдындардағы шаянның өнімділігі олардың салмағына да байланысты. Бір өлшемдік топтағы шаяндарды салмағы бойынша салыстырғанда, Жайық өзені алабындағы суайдындардағы шаянның орташа салмағы Орталық Қазақстанның суайдындарындағы шаяндардан жоғары екендігі анықталды. Атап айтсақ, Үлкен Өзен өзеніндегі шаяндар</w:t>
      </w:r>
      <w:r w:rsidR="00CE5C82">
        <w:rPr>
          <w:rFonts w:ascii="Times New Roman" w:hAnsi="Times New Roman"/>
          <w:sz w:val="28"/>
          <w:szCs w:val="28"/>
          <w:lang w:val="kk-KZ"/>
        </w:rPr>
        <w:t>д</w:t>
      </w:r>
      <w:r w:rsidRPr="00AF1D8E">
        <w:rPr>
          <w:rFonts w:ascii="Times New Roman" w:hAnsi="Times New Roman"/>
          <w:sz w:val="28"/>
          <w:szCs w:val="28"/>
          <w:lang w:val="kk-KZ"/>
        </w:rPr>
        <w:t>ың максималды орташа салмағы - 76,4 г болса, Жайық өзенінің ескіарналарында - 54,5, Топар суқоймасында – 52,93 г, Қарағанды суқоймасында – 48,4 г, Қабырға өзенінде – 44,2 г құрайды. Жайық өзенінің алабындағы кейбір суайдындарда ішінде салмағы 162 г дейін шаяндар кездеседі. Шаяндардың дене салмағы тек түр ерекшеліктеріне ғана емес, сонымен қатар тіршілік ету жағдайына, негізінен шаяндардың қоректенуіне байланысты деп санаймыз. Жайық өзенінің алабындағы суайдындардағы шаяндардың рационында жануарлар тектес тағамының басым болуы олардың қарқынды өсуіне және дене салмағының артуына ықпал етеді.</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Популяциялардағы жыныстық арақтынас үлесі бірқатар себептерге байланысты. Зерттеу нәтижелері бойынша, бір суайдындағы шаяндардың физиологиялық жағдайына қарай, аулау кезінде шоғырда әр түрлі жыныстық үлесі болуы мүмкін екендігі анықталған. Сонымен, күзде Қарағанды су қоймасында шаяндарды жаппай аулау кезінде </w:t>
      </w:r>
      <w:r w:rsidR="00CE5C82">
        <w:rPr>
          <w:rFonts w:ascii="Times New Roman" w:hAnsi="Times New Roman"/>
          <w:sz w:val="28"/>
          <w:szCs w:val="28"/>
          <w:lang w:val="kk-KZ"/>
        </w:rPr>
        <w:t xml:space="preserve">аталықтар мен аналықтардың үлес </w:t>
      </w:r>
      <w:r w:rsidRPr="00AF1D8E">
        <w:rPr>
          <w:rFonts w:ascii="Times New Roman" w:hAnsi="Times New Roman"/>
          <w:sz w:val="28"/>
          <w:szCs w:val="28"/>
          <w:lang w:val="kk-KZ"/>
        </w:rPr>
        <w:t>қатынасы 1:1 болса, ал маусым айында аталықтардың пайдасына 2,7: 1 үлесі басым болды. Бұл кезде аналықтары уылдырықтарын қорғап, барынша жасырынуға тырысады.</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Аналықтар Қарағанды су қоймасында 7 см, Топар суқоймасында - 7,5 жеткенде жыныстық жағынан жетіледі, бірақ жаппай көбеюді ұзындығы 9-12 см-ге жеткенде бастайды. Аталықтары 8-9 см жеткенде жыныстық жетіледі. Орталық Қазақстанның су қоймаларындағы шаяндардың шағылысуы қыркүйек-қазан айларында жүреді, дернәсілдердің шығуы мамырдың аяғы - маусымның басында басталады.</w:t>
      </w:r>
    </w:p>
    <w:p w:rsidR="00454C38" w:rsidRPr="00AF1D8E" w:rsidRDefault="005A621A" w:rsidP="00454C38">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Ұзын</w:t>
      </w:r>
      <w:r w:rsidR="00454C38" w:rsidRPr="00AF1D8E">
        <w:rPr>
          <w:rFonts w:ascii="Times New Roman" w:hAnsi="Times New Roman"/>
          <w:sz w:val="28"/>
          <w:szCs w:val="28"/>
          <w:lang w:val="kk-KZ"/>
        </w:rPr>
        <w:t>ашалы шаяндардың ықтимал көбеюі мен өнімділігі туралы мәлімет, оның өсімталдығын бағалауға мүмкіндік береді және акклиматизация кезінде түрлердің санын болжау үшін қажет. Аналықтардың уылдырықтағыштығы және дарақтардың орташа салмағы туралы алынған мәліметтер негізінде Г.И.Шпет және С.Я. Бродский (1967) әдісін қолдана отырып, шаяндардың екі түршесінің ықтимал өсімталдығы мен өнімділігі есептелінген</w:t>
      </w:r>
      <w:r w:rsidR="00180F88" w:rsidRPr="00AF1D8E">
        <w:rPr>
          <w:rFonts w:ascii="Times New Roman" w:hAnsi="Times New Roman"/>
          <w:sz w:val="28"/>
          <w:szCs w:val="28"/>
          <w:lang w:val="kk-KZ"/>
        </w:rPr>
        <w:t xml:space="preserve"> </w:t>
      </w:r>
      <w:r w:rsidR="00180F88" w:rsidRPr="00AF1D8E">
        <w:rPr>
          <w:rFonts w:ascii="Times New Roman" w:hAnsi="Times New Roman"/>
          <w:color w:val="000000"/>
          <w:sz w:val="28"/>
          <w:szCs w:val="28"/>
          <w:lang w:val="kk-KZ"/>
        </w:rPr>
        <w:t>[33]</w:t>
      </w:r>
      <w:r w:rsidR="00454C38" w:rsidRPr="00AF1D8E">
        <w:rPr>
          <w:rFonts w:ascii="Times New Roman" w:hAnsi="Times New Roman"/>
          <w:sz w:val="28"/>
          <w:szCs w:val="28"/>
          <w:lang w:val="kk-KZ"/>
        </w:rPr>
        <w:t xml:space="preserve">. Осылайша, кәдімгі түршенің өнімділігі каспийлік шаян түріне қарағанда 5-9 есеге жоғары екендігі анықталды. Осы мәліметтерге сүйене отырып, Орталық Қазақстанның су қоймаларында шаяндардың қорын есептеуге талпыныс жасалды. Қарағанды су қоймасында 22 миллион, Топар су қоймасында 10,5 миллион шаян тіршілік етеді деп есептелді. Популяцияның 74% құрайтын кәсіптік шаян қорының, яғни ұзындығы 9-10 см жеткен шаяндардың 25% ауланған жағдайда да, бұл суайдындардан жылына 100 тоннаға дейін шаян алуға болады делінген және Қарағанды мен Топар суқоймаларындағы шаяндардың саны кәсіптік игеру үшін </w:t>
      </w:r>
      <w:r w:rsidR="00454C38" w:rsidRPr="00AF1D8E">
        <w:rPr>
          <w:rFonts w:ascii="Times New Roman" w:hAnsi="Times New Roman"/>
          <w:sz w:val="28"/>
          <w:szCs w:val="28"/>
          <w:lang w:val="kk-KZ"/>
        </w:rPr>
        <w:lastRenderedPageBreak/>
        <w:t xml:space="preserve">жеткілікті екендігі айтылған. Маңғыстау түбегіне жақын Каспий теңізінің, Батыс өңірінің суайдындарында шаяндардың үлкен қоры бар екендігі, бірақ оларды анықтау қосымша зерттеулерді қажет етедіндігі де көрсетілген. </w:t>
      </w:r>
    </w:p>
    <w:p w:rsidR="00454C38" w:rsidRPr="00AF1D8E" w:rsidRDefault="00454C38" w:rsidP="00454C3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Қазақстанда шаяндарды кеңінен тарату үшін пайдалануға болатын айтарлықтай су қоры бар. Мұндай жұмыстар өздігінен де жүргізіп жатырғандығы белгілі, бұған дәлел - Балқаш көліндегі кәсіптік қор, Алматы маңындағы шағын суайдындарда шаяндардың пайда болуы. А. С. Малиновскаяның жүргізген зерттеулері аясында Қазақстан суайдындарындағы шаяндарды акклиматизациялаудың биологиялық негіздемесі жасалған, нәтижесінде шаяндар Қаратомар, Қапшағай, Бадам суқоймаларына жіберілді, одан кейінірек Шардара мен Бугунское суқоймаларына да жіберілген. Олар шаяндар паразиттермен зақымдалмаған және эпизоотиялық тұрғыдан қауіп төндірмейтін Қарағанды суқоймасының шаяндарын жіберуді ұсынған. Шаянның кәдімгі түршелері мекендейтін Жайық өзені алабының суайдындарына келетін болсақ, зерттеушілер тобы олардың өнімділігін жоғары бағалап, әрі қарай шаяндарды қолдан өсіру бойынша жұмыстар жүргізілген уақытта негізгі суайдындар ретінде қарастыруды ұсынады.</w:t>
      </w:r>
    </w:p>
    <w:p w:rsidR="00454C38" w:rsidRPr="00AF1D8E" w:rsidRDefault="00454C38" w:rsidP="00590838">
      <w:pPr>
        <w:spacing w:after="0" w:line="240" w:lineRule="auto"/>
        <w:ind w:right="666" w:firstLine="709"/>
        <w:rPr>
          <w:rFonts w:ascii="Times New Roman" w:hAnsi="Times New Roman"/>
          <w:sz w:val="28"/>
          <w:szCs w:val="28"/>
          <w:lang w:val="kk-KZ"/>
        </w:rPr>
      </w:pPr>
    </w:p>
    <w:p w:rsidR="002127D3" w:rsidRPr="009A3829" w:rsidRDefault="002127D3" w:rsidP="002127D3">
      <w:pPr>
        <w:spacing w:after="0" w:line="240" w:lineRule="auto"/>
        <w:ind w:firstLine="708"/>
        <w:rPr>
          <w:rFonts w:ascii="Times New Roman" w:hAnsi="Times New Roman"/>
          <w:color w:val="000000"/>
          <w:sz w:val="28"/>
          <w:szCs w:val="28"/>
          <w:lang w:val="kk-KZ"/>
        </w:rPr>
      </w:pPr>
      <w:r w:rsidRPr="009A3829">
        <w:rPr>
          <w:rFonts w:ascii="Times New Roman" w:hAnsi="Times New Roman"/>
          <w:iCs/>
          <w:color w:val="000000"/>
          <w:sz w:val="28"/>
          <w:szCs w:val="28"/>
          <w:lang w:val="kk-KZ"/>
        </w:rPr>
        <w:t xml:space="preserve">1.1.2 Шаян қоры мен </w:t>
      </w:r>
      <w:r w:rsidR="00775419" w:rsidRPr="009A3829">
        <w:rPr>
          <w:rFonts w:ascii="Times New Roman" w:hAnsi="Times New Roman"/>
          <w:iCs/>
          <w:color w:val="000000"/>
          <w:sz w:val="28"/>
          <w:szCs w:val="28"/>
          <w:lang w:val="kk-KZ"/>
        </w:rPr>
        <w:t>кәсіптік игеру</w:t>
      </w:r>
    </w:p>
    <w:p w:rsidR="00B12CE0" w:rsidRPr="00AF1D8E" w:rsidRDefault="00B12CE0" w:rsidP="00B12CE0">
      <w:pPr>
        <w:pStyle w:val="af1"/>
        <w:spacing w:before="0" w:beforeAutospacing="0" w:after="0" w:afterAutospacing="0"/>
        <w:ind w:firstLine="709"/>
        <w:jc w:val="both"/>
        <w:rPr>
          <w:color w:val="000000"/>
          <w:sz w:val="28"/>
          <w:szCs w:val="28"/>
          <w:lang w:val="kk-KZ"/>
        </w:rPr>
      </w:pPr>
      <w:r w:rsidRPr="00AF1D8E">
        <w:rPr>
          <w:color w:val="000000"/>
          <w:sz w:val="28"/>
          <w:szCs w:val="28"/>
          <w:lang w:val="kk-KZ"/>
        </w:rPr>
        <w:t xml:space="preserve">Кейбір балық қорлары шектен тыс пайдалануға ұшырағаны белгілі, бірақ </w:t>
      </w:r>
      <w:r w:rsidRPr="00AF1D8E">
        <w:rPr>
          <w:bCs/>
          <w:color w:val="000000"/>
          <w:sz w:val="28"/>
          <w:szCs w:val="28"/>
          <w:lang w:val="kk-KZ"/>
        </w:rPr>
        <w:t>әртүрлі себептермен толық пайдаланылмай отырған</w:t>
      </w:r>
      <w:r w:rsidRPr="00AF1D8E">
        <w:rPr>
          <w:b/>
          <w:bCs/>
          <w:color w:val="000000"/>
          <w:sz w:val="28"/>
          <w:szCs w:val="28"/>
          <w:lang w:val="kk-KZ"/>
        </w:rPr>
        <w:t xml:space="preserve">, </w:t>
      </w:r>
      <w:r w:rsidRPr="00AF1D8E">
        <w:rPr>
          <w:color w:val="000000"/>
          <w:sz w:val="28"/>
          <w:szCs w:val="28"/>
          <w:lang w:val="kk-KZ"/>
        </w:rPr>
        <w:t xml:space="preserve">соның ішінде технологияның жетіспеуі және нарықта дамымаған </w:t>
      </w:r>
      <w:r w:rsidRPr="00AF1D8E">
        <w:rPr>
          <w:bCs/>
          <w:color w:val="000000"/>
          <w:sz w:val="28"/>
          <w:szCs w:val="28"/>
          <w:lang w:val="kk-KZ"/>
        </w:rPr>
        <w:t>басқа да су объектілері бар</w:t>
      </w:r>
      <w:r w:rsidRPr="00AF1D8E">
        <w:rPr>
          <w:color w:val="000000"/>
          <w:sz w:val="28"/>
          <w:szCs w:val="28"/>
          <w:lang w:val="kk-KZ"/>
        </w:rPr>
        <w:t>. Бұл ресурстардың бірі - шаян. Шаянның елеулі қоры</w:t>
      </w:r>
      <w:r w:rsidRPr="00AF1D8E">
        <w:rPr>
          <w:b/>
          <w:bCs/>
          <w:color w:val="000000"/>
          <w:sz w:val="28"/>
          <w:szCs w:val="28"/>
          <w:lang w:val="kk-KZ"/>
        </w:rPr>
        <w:t xml:space="preserve"> </w:t>
      </w:r>
      <w:r w:rsidRPr="00AF1D8E">
        <w:rPr>
          <w:color w:val="000000"/>
          <w:sz w:val="28"/>
          <w:szCs w:val="28"/>
          <w:lang w:val="kk-KZ"/>
        </w:rPr>
        <w:t>(</w:t>
      </w:r>
      <w:r w:rsidRPr="00AF1D8E">
        <w:rPr>
          <w:i/>
          <w:color w:val="000000"/>
          <w:sz w:val="28"/>
          <w:szCs w:val="28"/>
          <w:lang w:val="kk-KZ"/>
        </w:rPr>
        <w:t>Astacus leptodactylus</w:t>
      </w:r>
      <w:r w:rsidRPr="00AF1D8E">
        <w:rPr>
          <w:color w:val="000000"/>
          <w:sz w:val="28"/>
          <w:szCs w:val="28"/>
          <w:lang w:val="kk-KZ"/>
        </w:rPr>
        <w:t>) Каспий теңізінде, Бұқтырма және Зайсан көлдерінде/су қоймаларында және Шүлбі су қоймасында, сондай-ақ кейбір басқа да суайдындарда бар. 2003 жылдың сегіз айында тек екі суайдыннан 1100 килограмм шаян жиналды, ал ең жоғары тұрақты аулау жылына 100 тонна деп есептелінеді. Басқа суайдындар үшін шаяндарды алу туралы ақпарат жоқ. Турция мен Еуропадағы шаяндардың популяциясын шамадан тыс пайдалану және індеттің салдарынан нарықта, әсіресе Еуропада табысты орын алды</w:t>
      </w:r>
      <w:r w:rsidRPr="00AF1D8E">
        <w:rPr>
          <w:b/>
          <w:bCs/>
          <w:color w:val="000000"/>
          <w:sz w:val="28"/>
          <w:szCs w:val="28"/>
          <w:lang w:val="kk-KZ"/>
        </w:rPr>
        <w:t xml:space="preserve">. </w:t>
      </w:r>
      <w:r w:rsidRPr="00AF1D8E">
        <w:rPr>
          <w:color w:val="000000"/>
          <w:sz w:val="28"/>
          <w:szCs w:val="28"/>
          <w:lang w:val="kk-KZ"/>
        </w:rPr>
        <w:t>Шаяндарды пайдалану стратегиясын жасай отырып, оларды табыс көзіне айналдыруға болады, алайда қазір ол балық аулау құралдарын бұзатын зиянкестер ретінде қарастырылады. Аталған мәселе бойынша келесі іс-шаралар ұсынылады:</w:t>
      </w:r>
    </w:p>
    <w:p w:rsidR="00B12CE0" w:rsidRPr="00AF1D8E" w:rsidRDefault="00B12CE0" w:rsidP="00B12CE0">
      <w:pPr>
        <w:pStyle w:val="af1"/>
        <w:spacing w:before="0" w:beforeAutospacing="0" w:after="0" w:afterAutospacing="0"/>
        <w:ind w:firstLine="709"/>
        <w:jc w:val="both"/>
        <w:rPr>
          <w:color w:val="000000"/>
          <w:sz w:val="28"/>
          <w:szCs w:val="28"/>
          <w:lang w:val="kk-KZ"/>
        </w:rPr>
      </w:pPr>
      <w:r w:rsidRPr="00AF1D8E">
        <w:rPr>
          <w:color w:val="000000"/>
          <w:sz w:val="28"/>
          <w:szCs w:val="28"/>
          <w:lang w:val="kk-KZ"/>
        </w:rPr>
        <w:t>Шаянның коммерциялық өндірісін бастамас бұрын, әсіресе Еуропалық Одақтағы және, атап айтқанда, Скандинавиядағы нарықтарды зерттеу қажет. Содан кейін Қазақстаннан экспортталатын өнім сапасына қойылатын талаптардың тасымалданатын елдердің стандарттарына сәйкестігін бағалау қажет. Шаяндарды Қазақстаннан шетелде жарнамалау мүмкіндіктері де қарастырылуы керек.</w:t>
      </w:r>
    </w:p>
    <w:p w:rsidR="00B12CE0" w:rsidRPr="00AF1D8E" w:rsidRDefault="00B12CE0" w:rsidP="00433EB2">
      <w:pPr>
        <w:pStyle w:val="af1"/>
        <w:spacing w:before="0" w:beforeAutospacing="0" w:after="0" w:afterAutospacing="0"/>
        <w:ind w:firstLine="709"/>
        <w:jc w:val="both"/>
        <w:rPr>
          <w:color w:val="000000"/>
          <w:sz w:val="28"/>
          <w:szCs w:val="28"/>
          <w:lang w:val="kk-KZ"/>
        </w:rPr>
      </w:pPr>
      <w:r w:rsidRPr="00AF1D8E">
        <w:rPr>
          <w:color w:val="000000"/>
          <w:sz w:val="28"/>
          <w:szCs w:val="28"/>
          <w:lang w:val="kk-KZ"/>
        </w:rPr>
        <w:t>Алдымен осы ресурстардың тұрақтылығын тексеріп, аулаудың ең жақсы әдістері мен технологияларын анықтап, қажет болса дайындау қажет. Аулаудың ең озық әдістері мен технологиялары туралы негізгі еуропалық өндірушілермен (Швеция және Испания) кеңесу қажет.</w:t>
      </w:r>
    </w:p>
    <w:p w:rsidR="00B12CE0" w:rsidRPr="00AF1D8E" w:rsidRDefault="00B12CE0" w:rsidP="00433EB2">
      <w:pPr>
        <w:pStyle w:val="af1"/>
        <w:spacing w:before="0" w:beforeAutospacing="0" w:after="0" w:afterAutospacing="0"/>
        <w:ind w:firstLine="709"/>
        <w:jc w:val="both"/>
        <w:rPr>
          <w:color w:val="000000"/>
          <w:sz w:val="28"/>
          <w:szCs w:val="28"/>
          <w:lang w:val="kk-KZ"/>
        </w:rPr>
      </w:pPr>
      <w:r w:rsidRPr="00AF1D8E">
        <w:rPr>
          <w:color w:val="000000"/>
          <w:sz w:val="28"/>
          <w:szCs w:val="28"/>
          <w:lang w:val="kk-KZ"/>
        </w:rPr>
        <w:t>Өткізу нарықтарын анықтағаннан кейін Ертіс бассейні мен Каспий теңізінде тұрақты, ұтымды ұйымдастырылған шаян өндірісін құруға болады.</w:t>
      </w:r>
    </w:p>
    <w:p w:rsidR="00B12CE0" w:rsidRPr="00AF1D8E" w:rsidRDefault="00B12CE0" w:rsidP="00433EB2">
      <w:pPr>
        <w:pStyle w:val="af1"/>
        <w:spacing w:before="0" w:beforeAutospacing="0" w:after="0" w:afterAutospacing="0"/>
        <w:ind w:firstLine="709"/>
        <w:jc w:val="both"/>
        <w:rPr>
          <w:color w:val="000000"/>
          <w:sz w:val="28"/>
          <w:szCs w:val="28"/>
          <w:lang w:val="kk-KZ"/>
        </w:rPr>
      </w:pPr>
      <w:r w:rsidRPr="00AF1D8E">
        <w:rPr>
          <w:color w:val="000000"/>
          <w:sz w:val="28"/>
          <w:szCs w:val="28"/>
          <w:lang w:val="kk-KZ"/>
        </w:rPr>
        <w:lastRenderedPageBreak/>
        <w:t>Егер сату нарықтарының болашағы бар болып шықса, онда келесі кезең шаяндарды өсіру болуы керек. Бұл қосымша зерттеулерді және тиісті технологияларды әзірлеуді қажет етеді. Егер Балық шаруашылығы ғылыми-өндірістік орталығы Батыс Қазақстан филиалы қолға алатын болса, аймақтағы кейбір көлдерді шаяндарды өсіруге жарамдылығын зерттеуге мүмкіндігі бар.</w:t>
      </w:r>
    </w:p>
    <w:p w:rsidR="00B12CE0" w:rsidRPr="00AF1D8E" w:rsidRDefault="00B12CE0" w:rsidP="00433EB2">
      <w:pPr>
        <w:pStyle w:val="af1"/>
        <w:spacing w:before="0" w:beforeAutospacing="0" w:after="0" w:afterAutospacing="0"/>
        <w:ind w:firstLine="709"/>
        <w:jc w:val="both"/>
        <w:rPr>
          <w:color w:val="000000"/>
          <w:sz w:val="28"/>
          <w:szCs w:val="28"/>
          <w:lang w:val="kk-KZ"/>
        </w:rPr>
      </w:pPr>
      <w:r w:rsidRPr="00AF1D8E">
        <w:rPr>
          <w:color w:val="000000"/>
          <w:sz w:val="28"/>
          <w:szCs w:val="28"/>
          <w:lang w:val="kk-KZ"/>
        </w:rPr>
        <w:t>Шаян тәрізділер обасының Қазақстанға енуіне жол бермеу үшін барлық мүмкін шараларды қабылдау қажет, соның ішінде ауруды тасымалдайтын белгілі американдық шаяндарды әкелуге тыйым салу. Тірі шаяндарды сыртқы нарыққа тасымалдау үшін қолданылатын кез-келген контейнерлердің елге оралуына тыйым салынуы керек.</w:t>
      </w:r>
    </w:p>
    <w:p w:rsidR="00B12CE0" w:rsidRPr="00AF1D8E" w:rsidRDefault="00B12CE0" w:rsidP="00B12CE0">
      <w:pPr>
        <w:pStyle w:val="af1"/>
        <w:spacing w:before="0" w:beforeAutospacing="0" w:after="0" w:afterAutospacing="0"/>
        <w:ind w:firstLine="709"/>
        <w:jc w:val="both"/>
        <w:rPr>
          <w:color w:val="000000"/>
          <w:sz w:val="28"/>
          <w:szCs w:val="28"/>
          <w:lang w:val="kk-KZ"/>
        </w:rPr>
      </w:pPr>
      <w:r w:rsidRPr="00AF1D8E">
        <w:rPr>
          <w:color w:val="000000"/>
          <w:sz w:val="28"/>
          <w:szCs w:val="28"/>
          <w:lang w:val="kk-KZ"/>
        </w:rPr>
        <w:t>Жақында Бұқтырма/Ертіс өзендері жүйесінде шаяндардың пайда болуы осы уақытқа дейін тек балықпен айналысқан балық шаруашылығы үшін проблемаға айналды. Өзен шаяны Қазақстан суайдындарының, сондай-ақ Каспий теңізінің (</w:t>
      </w:r>
      <w:r w:rsidRPr="00AF1D8E">
        <w:rPr>
          <w:i/>
          <w:color w:val="000000"/>
          <w:sz w:val="28"/>
          <w:szCs w:val="28"/>
          <w:lang w:val="kk-KZ"/>
        </w:rPr>
        <w:t>Astacus pachypus, А.Leptodactylus</w:t>
      </w:r>
      <w:r w:rsidRPr="00AF1D8E">
        <w:rPr>
          <w:color w:val="000000"/>
          <w:sz w:val="28"/>
          <w:szCs w:val="28"/>
          <w:lang w:val="kk-KZ"/>
        </w:rPr>
        <w:t>, және басқа да бірнеше түрасты) қарапайым мекендеушілері болып табылады. Әлемдік нарықта - Еуропада да, АҚШ-та да - өнімдер қол жетімді бағамен жеткізілген жағдайда, шаянға үлкен сұраныс бар. Еуропадағы ең ірі импорттаушылар Испания (осы өнімнің көп түрін өзі шығарады), Швеция және Франция болды. Еуропаның 80 елі соңына дейін шаяндарды Түркиядан импорттады, ал 1985 жылы Швецияның өзі 2505 тонна сатып алды. Алайда түрік шаян популяциясының обадан зардап шегуі (Aphanomyces astaci саңырауқұлағынан туындаған) өнім дағдарысын тудырды.</w:t>
      </w:r>
      <w:r w:rsidR="00BF5E87">
        <w:rPr>
          <w:color w:val="000000"/>
          <w:sz w:val="28"/>
          <w:szCs w:val="28"/>
          <w:lang w:val="kk-KZ"/>
        </w:rPr>
        <w:t xml:space="preserve"> </w:t>
      </w:r>
      <w:r w:rsidRPr="00AF1D8E">
        <w:rPr>
          <w:color w:val="000000"/>
          <w:spacing w:val="-20"/>
          <w:sz w:val="28"/>
          <w:szCs w:val="28"/>
          <w:lang w:val="kk-KZ"/>
        </w:rPr>
        <w:t xml:space="preserve">Дәл </w:t>
      </w:r>
      <w:r w:rsidRPr="00AF1D8E">
        <w:rPr>
          <w:color w:val="000000"/>
          <w:sz w:val="28"/>
          <w:szCs w:val="28"/>
          <w:lang w:val="kk-KZ"/>
        </w:rPr>
        <w:t>осы ауру 19 ғасырдың екінші жартысында еуропалық популяцияға әсер етті, бірақ бұл популяция белгілі бір деңгейде қалпына келтірілді. Astacus түріне жататын қазақстандық шаяндар әлі күнге дейін бұл ауруға шалдыққан жоқ, сондықтан оны балық аулау және балық өсіру зауыттарында өсіру нарықта дамуға және ілгерілеуге жақсы мүмкіндіктерге ие. Бұл қызмет шаян тәрізділер обасының енуіне жол бермейтін шараларды қамтиды. Тірі шаяндар да, өңделген өнімдер де импорттаушы елмен келісім бойынша экспортталуы мүмкін.</w:t>
      </w:r>
    </w:p>
    <w:p w:rsidR="00B12CE0" w:rsidRPr="00AF1D8E" w:rsidRDefault="00B12CE0" w:rsidP="009E50DB">
      <w:pPr>
        <w:pStyle w:val="af1"/>
        <w:spacing w:before="0" w:beforeAutospacing="0" w:after="0" w:afterAutospacing="0"/>
        <w:ind w:firstLine="709"/>
        <w:jc w:val="both"/>
        <w:rPr>
          <w:color w:val="000000"/>
          <w:sz w:val="28"/>
          <w:szCs w:val="28"/>
          <w:lang w:val="kk-KZ"/>
        </w:rPr>
      </w:pPr>
      <w:r w:rsidRPr="00AF1D8E">
        <w:rPr>
          <w:color w:val="000000"/>
          <w:sz w:val="28"/>
          <w:szCs w:val="28"/>
          <w:lang w:val="kk-KZ"/>
        </w:rPr>
        <w:t xml:space="preserve">Қазіргі кезде Еуропадағы шаяндардың көп бөлігі балық өсіретін шаруашылықтарда өндіріледі, олар негізінен </w:t>
      </w:r>
      <w:r w:rsidRPr="00E076EE">
        <w:rPr>
          <w:color w:val="000000"/>
          <w:sz w:val="28"/>
          <w:szCs w:val="28"/>
          <w:lang w:val="kk-KZ"/>
        </w:rPr>
        <w:t>АҚШ</w:t>
      </w:r>
      <w:r w:rsidRPr="00AF1D8E">
        <w:rPr>
          <w:color w:val="000000"/>
          <w:sz w:val="28"/>
          <w:szCs w:val="28"/>
          <w:lang w:val="kk-KZ"/>
        </w:rPr>
        <w:t>-тан әкелінетін түрлерге сүйенеді. Шаяндарды өсіру технологиясы түпнұсқа еуропалық түрлер үшін де, Америка Құрама Штаттарынан әкелінген түрлер үшін де жақсы дамыған. 90-жылдары Еуропа елдері 8500 тонна тұщы су шаянын өсіріп, жинады. Скандинавия елдері (Швеция, Финляндия және Норвегия) аквамәдениеті ең жақсы дамыған. Вестман және басқалар (1990 ж.) және Вестман мен Маннинен (1994 ж.) жұмыстарында кейбір Еуропа елдеріндегі шаян кәсіпшіліг жағдайы туралы өте пайдалы ақпарат берілген</w:t>
      </w:r>
      <w:r w:rsidR="00585C7C" w:rsidRPr="00AF1D8E">
        <w:rPr>
          <w:color w:val="000000"/>
          <w:sz w:val="28"/>
          <w:szCs w:val="28"/>
          <w:lang w:val="kk-KZ"/>
        </w:rPr>
        <w:t xml:space="preserve"> [34,35]</w:t>
      </w:r>
      <w:r w:rsidRPr="00AF1D8E">
        <w:rPr>
          <w:color w:val="000000"/>
          <w:sz w:val="28"/>
          <w:szCs w:val="28"/>
          <w:lang w:val="kk-KZ"/>
        </w:rPr>
        <w:t xml:space="preserve">. </w:t>
      </w:r>
      <w:r w:rsidR="004F07F8" w:rsidRPr="004F07F8">
        <w:rPr>
          <w:color w:val="000000"/>
          <w:sz w:val="28"/>
          <w:szCs w:val="28"/>
          <w:lang w:val="kk-KZ"/>
        </w:rPr>
        <w:t>Шаян қоры бар Балтық жағалауы елдері, әсіресе Литвада, тоғандарда шаяндарды өсіру тәжірибесі кеңінен дамыған. Тоғандық шаруашылықтарда шаяндарды өсіру технологиялары Еуропаның көптеген аймақтарында жетілдірілген, ал шаяндардың биологиясы, таралуы және табиғи популяциялар динамикасы туралы жаңартылған ғылыми деректер соңғы жылдары кеңінен жариялануда [36,37].</w:t>
      </w:r>
    </w:p>
    <w:p w:rsidR="009E50DB" w:rsidRPr="009E50DB" w:rsidRDefault="009E50DB" w:rsidP="009E50DB">
      <w:pPr>
        <w:pStyle w:val="af1"/>
        <w:spacing w:before="0" w:beforeAutospacing="0" w:after="0" w:afterAutospacing="0"/>
        <w:ind w:firstLine="709"/>
        <w:jc w:val="both"/>
        <w:rPr>
          <w:sz w:val="28"/>
          <w:szCs w:val="28"/>
          <w:lang w:val="kk-KZ"/>
        </w:rPr>
      </w:pPr>
      <w:r>
        <w:rPr>
          <w:sz w:val="28"/>
          <w:szCs w:val="28"/>
          <w:lang w:val="kk-KZ"/>
        </w:rPr>
        <w:t>Е</w:t>
      </w:r>
      <w:r w:rsidRPr="009E50DB">
        <w:rPr>
          <w:sz w:val="28"/>
          <w:szCs w:val="28"/>
          <w:lang w:val="kk-KZ"/>
        </w:rPr>
        <w:t xml:space="preserve">уропадағы жергілікті өзен шаяндарының популяциялары соңғы онжылдықтарда айтарлықтай қысқарды. Бұл үрдіс, әсіресе кеңашалы шаян </w:t>
      </w:r>
      <w:r w:rsidRPr="009E50DB">
        <w:rPr>
          <w:sz w:val="28"/>
          <w:szCs w:val="28"/>
          <w:lang w:val="kk-KZ"/>
        </w:rPr>
        <w:lastRenderedPageBreak/>
        <w:t>(</w:t>
      </w:r>
      <w:r w:rsidRPr="006D5C04">
        <w:rPr>
          <w:i/>
          <w:sz w:val="28"/>
          <w:szCs w:val="28"/>
          <w:lang w:val="kk-KZ"/>
        </w:rPr>
        <w:t>Astacus astacus</w:t>
      </w:r>
      <w:r w:rsidRPr="009E50DB">
        <w:rPr>
          <w:sz w:val="28"/>
          <w:szCs w:val="28"/>
          <w:lang w:val="kk-KZ"/>
        </w:rPr>
        <w:t>) үшін өте өткір байқалады. Заманауи зерттеулер оның табиғи таралу аймағының соңғы 30–40 жылда 50–80 % қысқарғанын көрсетеді. Мұндай құлдырауға шаян обасы (</w:t>
      </w:r>
      <w:r w:rsidRPr="006D5C04">
        <w:rPr>
          <w:i/>
          <w:sz w:val="28"/>
          <w:szCs w:val="28"/>
          <w:lang w:val="kk-KZ"/>
        </w:rPr>
        <w:t>Aphanomyces astaci</w:t>
      </w:r>
      <w:r w:rsidRPr="009E50DB">
        <w:rPr>
          <w:sz w:val="28"/>
          <w:szCs w:val="28"/>
          <w:lang w:val="kk-KZ"/>
        </w:rPr>
        <w:t>) індеті, су айдындарының антропогендік өзгерістері, ластану, ареалдың фрагментациялануы және инвазиялық шаян түрлерінің (Pacifastacus leniusculus, Faxonius limosus, Procambarus clarkii) жаппай таралуы негізгі себеп болып отыр.</w:t>
      </w:r>
    </w:p>
    <w:p w:rsidR="009E50DB" w:rsidRPr="009E50DB" w:rsidRDefault="009E50DB" w:rsidP="009E50DB">
      <w:pPr>
        <w:pStyle w:val="af1"/>
        <w:spacing w:before="0" w:beforeAutospacing="0" w:after="0" w:afterAutospacing="0"/>
        <w:ind w:firstLine="709"/>
        <w:jc w:val="both"/>
        <w:rPr>
          <w:sz w:val="28"/>
          <w:szCs w:val="28"/>
          <w:lang w:val="kk-KZ"/>
        </w:rPr>
      </w:pPr>
      <w:r w:rsidRPr="009E50DB">
        <w:rPr>
          <w:sz w:val="28"/>
          <w:szCs w:val="28"/>
          <w:lang w:val="kk-KZ"/>
        </w:rPr>
        <w:t>Кеңашалы шаян қазіргі уақытта көптеген елдердің ұлттық Қызыл кітаптарына енгізілген (Швеция, Финляндия, Латвия, Литва, Беларусь, Чехия), сондай-ақ Берн конвенциясының ІІІ қосымшасында және Еуропалық Одақтың Habitat Directive құжатында қорғалатын түр ретінде бекітілген.</w:t>
      </w:r>
    </w:p>
    <w:p w:rsidR="00B12CE0" w:rsidRPr="00AF1D8E" w:rsidRDefault="009E50DB" w:rsidP="009E50DB">
      <w:pPr>
        <w:pStyle w:val="af1"/>
        <w:spacing w:before="0" w:beforeAutospacing="0" w:after="0" w:afterAutospacing="0"/>
        <w:ind w:firstLine="709"/>
        <w:jc w:val="both"/>
        <w:rPr>
          <w:color w:val="000000"/>
          <w:sz w:val="28"/>
          <w:szCs w:val="28"/>
          <w:lang w:val="kk-KZ"/>
        </w:rPr>
      </w:pPr>
      <w:r w:rsidRPr="009E50DB">
        <w:rPr>
          <w:sz w:val="28"/>
          <w:szCs w:val="28"/>
          <w:lang w:val="kk-KZ"/>
        </w:rPr>
        <w:t>Понто-Каспий аймағында таралған ұзынашалы шаян (</w:t>
      </w:r>
      <w:r w:rsidRPr="006D5C04">
        <w:rPr>
          <w:i/>
          <w:sz w:val="28"/>
          <w:szCs w:val="28"/>
          <w:lang w:val="kk-KZ"/>
        </w:rPr>
        <w:t>Pontastacus leptodactylus</w:t>
      </w:r>
      <w:r w:rsidRPr="009E50DB">
        <w:rPr>
          <w:sz w:val="28"/>
          <w:szCs w:val="28"/>
          <w:lang w:val="kk-KZ"/>
        </w:rPr>
        <w:t>) да экологиялық қысымға сезімтал түрлердің бірі ретінде қарастырылып, соңғы бағалаулар бойынша «Near Threatened» санатына жақындап қалған, әсіресе Каспий маңы мен Балтық өңірінде оның популяциясының тұрақтылығы төмендеп отыр.</w:t>
      </w:r>
      <w:r w:rsidR="00E27346" w:rsidRPr="00AF1D8E">
        <w:rPr>
          <w:sz w:val="28"/>
          <w:szCs w:val="28"/>
          <w:lang w:val="kk-KZ"/>
        </w:rPr>
        <w:t xml:space="preserve"> </w:t>
      </w:r>
      <w:r w:rsidR="00BF5E87">
        <w:rPr>
          <w:color w:val="000000"/>
          <w:sz w:val="28"/>
          <w:szCs w:val="28"/>
          <w:lang w:val="kk-KZ"/>
        </w:rPr>
        <w:t>[38,</w:t>
      </w:r>
      <w:r w:rsidR="00E27346" w:rsidRPr="00AF1D8E">
        <w:rPr>
          <w:color w:val="000000"/>
          <w:sz w:val="28"/>
          <w:szCs w:val="28"/>
          <w:lang w:val="kk-KZ"/>
        </w:rPr>
        <w:t>39]</w:t>
      </w:r>
      <w:r w:rsidR="00E27346" w:rsidRPr="00AF1D8E">
        <w:rPr>
          <w:sz w:val="28"/>
          <w:szCs w:val="28"/>
          <w:lang w:val="kk-KZ"/>
        </w:rPr>
        <w:t>.</w:t>
      </w:r>
    </w:p>
    <w:p w:rsidR="002127D3" w:rsidRPr="00AF1D8E" w:rsidRDefault="00E27346" w:rsidP="00286CBC">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Қалыптасқан жағдайдың себептері көптеген су айдындарының экологиялық жағдайының өте нашар болуымен тікелей байланысты. Бұл жағдай адамның қоршаған ортаға әсерінің күшеюінен туындап отыр: су қоймаларының өндірістік қалдықтармен, тұрмыстық және ауыл шаруашылық ағындыларымен ластануы, мелиорациялық жұмыстар мен гидротехникалық құрылыс, су ресурстарын пайдаланудағы тиімсіз тәсілдер және т.б. Шаяндардың тіршілік ету жағдайының нашарлауы олардың ауруларға қарсы тұру қабілетін (резистенттілігін) төмендетеді, бұл кейбір жағдайларда шаян популяцияларының толық </w:t>
      </w:r>
      <w:r w:rsidR="00BF5E87">
        <w:rPr>
          <w:rFonts w:ascii="Times New Roman" w:hAnsi="Times New Roman"/>
          <w:color w:val="000000"/>
          <w:sz w:val="28"/>
          <w:szCs w:val="28"/>
          <w:lang w:val="kk-KZ"/>
        </w:rPr>
        <w:t>жойылуына алып келуі мүмкін [40-</w:t>
      </w:r>
      <w:r w:rsidRPr="00AF1D8E">
        <w:rPr>
          <w:rFonts w:ascii="Times New Roman" w:hAnsi="Times New Roman"/>
          <w:color w:val="000000"/>
          <w:sz w:val="28"/>
          <w:szCs w:val="28"/>
          <w:lang w:val="kk-KZ"/>
        </w:rPr>
        <w:t>48].</w:t>
      </w:r>
    </w:p>
    <w:p w:rsidR="00E27346" w:rsidRPr="00AF1D8E" w:rsidRDefault="00775419"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Өзен шаяндарының қорын ұтымды пайдалану және қалпына келтіру тек қана оларды қорғау шараларын жүргізумен, аулау ережелерін әзірлеумен, кәсіптік өлшемдер мен белгілі бір айларда (көбею және түлеп жатқан кезеңдерде) аулауға тыйым салумен шектелмейді. Бұл ретте шаяндардың биологиялық ерекшеліктерін ескеру қажет. Сонымен қатар, су айдындарының санитарлық жағдайына бақылау жасау және бұл құнды гидробионттардың қорын көбейту бойынша міндетті түрде шаралар қабылдау қажет.</w:t>
      </w:r>
    </w:p>
    <w:p w:rsidR="009A3829" w:rsidRDefault="009A3829" w:rsidP="00915757">
      <w:pPr>
        <w:spacing w:after="0" w:line="240" w:lineRule="auto"/>
        <w:ind w:firstLine="660"/>
        <w:rPr>
          <w:rFonts w:ascii="Times New Roman" w:hAnsi="Times New Roman"/>
          <w:b/>
          <w:bCs/>
          <w:iCs/>
          <w:color w:val="000000"/>
          <w:sz w:val="28"/>
          <w:szCs w:val="28"/>
          <w:lang w:val="kk-KZ"/>
        </w:rPr>
      </w:pPr>
      <w:bookmarkStart w:id="1" w:name="bookmark9"/>
    </w:p>
    <w:p w:rsidR="00CF26CA" w:rsidRPr="00AF1D8E" w:rsidRDefault="00CF26CA" w:rsidP="00915757">
      <w:pPr>
        <w:spacing w:after="0" w:line="240" w:lineRule="auto"/>
        <w:ind w:firstLine="660"/>
        <w:rPr>
          <w:rFonts w:ascii="Times New Roman" w:hAnsi="Times New Roman"/>
          <w:b/>
          <w:bCs/>
          <w:iCs/>
          <w:color w:val="000000"/>
          <w:sz w:val="28"/>
          <w:szCs w:val="28"/>
          <w:lang w:val="kk-KZ"/>
        </w:rPr>
      </w:pPr>
      <w:r w:rsidRPr="00AF1D8E">
        <w:rPr>
          <w:rFonts w:ascii="Times New Roman" w:hAnsi="Times New Roman"/>
          <w:b/>
          <w:bCs/>
          <w:iCs/>
          <w:color w:val="000000"/>
          <w:sz w:val="28"/>
          <w:szCs w:val="28"/>
          <w:lang w:val="kk-KZ"/>
        </w:rPr>
        <w:t>1.2 Өзен шаянының қысқаша сипаттамасы</w:t>
      </w:r>
    </w:p>
    <w:p w:rsidR="002127D3" w:rsidRPr="009A3829" w:rsidRDefault="002127D3" w:rsidP="00915757">
      <w:pPr>
        <w:spacing w:after="0" w:line="240" w:lineRule="auto"/>
        <w:ind w:firstLine="660"/>
        <w:rPr>
          <w:rFonts w:ascii="Times New Roman" w:hAnsi="Times New Roman"/>
          <w:iCs/>
          <w:color w:val="000000"/>
          <w:sz w:val="28"/>
          <w:szCs w:val="28"/>
          <w:lang w:val="kk-KZ"/>
        </w:rPr>
      </w:pPr>
      <w:r w:rsidRPr="009A3829">
        <w:rPr>
          <w:rFonts w:ascii="Times New Roman" w:hAnsi="Times New Roman"/>
          <w:iCs/>
          <w:color w:val="000000"/>
          <w:sz w:val="28"/>
          <w:szCs w:val="28"/>
          <w:lang w:val="kk-KZ"/>
        </w:rPr>
        <w:t>1.</w:t>
      </w:r>
      <w:r w:rsidR="00CF26CA" w:rsidRPr="009A3829">
        <w:rPr>
          <w:rFonts w:ascii="Times New Roman" w:hAnsi="Times New Roman"/>
          <w:iCs/>
          <w:color w:val="000000"/>
          <w:sz w:val="28"/>
          <w:szCs w:val="28"/>
          <w:lang w:val="kk-KZ"/>
        </w:rPr>
        <w:t>2</w:t>
      </w:r>
      <w:r w:rsidRPr="009A3829">
        <w:rPr>
          <w:rFonts w:ascii="Times New Roman" w:hAnsi="Times New Roman"/>
          <w:iCs/>
          <w:color w:val="000000"/>
          <w:sz w:val="28"/>
          <w:szCs w:val="28"/>
          <w:lang w:val="kk-KZ"/>
        </w:rPr>
        <w:t>.</w:t>
      </w:r>
      <w:r w:rsidR="00CF26CA" w:rsidRPr="009A3829">
        <w:rPr>
          <w:rFonts w:ascii="Times New Roman" w:hAnsi="Times New Roman"/>
          <w:iCs/>
          <w:color w:val="000000"/>
          <w:sz w:val="28"/>
          <w:szCs w:val="28"/>
          <w:lang w:val="kk-KZ"/>
        </w:rPr>
        <w:t>1</w:t>
      </w:r>
      <w:r w:rsidRPr="009A3829">
        <w:rPr>
          <w:rFonts w:ascii="Times New Roman" w:hAnsi="Times New Roman"/>
          <w:iCs/>
          <w:color w:val="000000"/>
          <w:sz w:val="28"/>
          <w:szCs w:val="28"/>
          <w:lang w:val="kk-KZ"/>
        </w:rPr>
        <w:t xml:space="preserve"> Шаяндардың көбеюі, дамуы, өсуі</w:t>
      </w:r>
      <w:bookmarkEnd w:id="1"/>
    </w:p>
    <w:p w:rsidR="002127D3" w:rsidRPr="00AF1D8E" w:rsidRDefault="002127D3" w:rsidP="009A3829">
      <w:pPr>
        <w:spacing w:after="0" w:line="240" w:lineRule="auto"/>
        <w:ind w:firstLine="709"/>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Шаяндардың көбеюі, дамуы мен өсу биологиясының ерекшеліктерін білу оларды өсіру жұмыстарын жүргізу үшін, сондай-ақ осы омыртқасыздардың табиғи популяциясын қорғау және ұтымды пайдалану жөніндегі шараларды әзірлеу және негіздеу үшін қажет.</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көбеюі келесі кезеңдермен сипатталады: репродуктивті өнімнің түзілуі мен жетілуі, </w:t>
      </w:r>
      <w:r w:rsidR="00D12EE8" w:rsidRPr="00AF1D8E">
        <w:rPr>
          <w:rFonts w:ascii="Times New Roman" w:hAnsi="Times New Roman"/>
          <w:color w:val="000000"/>
          <w:sz w:val="28"/>
          <w:szCs w:val="28"/>
          <w:lang w:val="kk-KZ"/>
        </w:rPr>
        <w:t>шағылысуы</w:t>
      </w:r>
      <w:r w:rsidRPr="00AF1D8E">
        <w:rPr>
          <w:rFonts w:ascii="Times New Roman" w:hAnsi="Times New Roman"/>
          <w:color w:val="000000"/>
          <w:sz w:val="28"/>
          <w:szCs w:val="28"/>
          <w:lang w:val="kk-KZ"/>
        </w:rPr>
        <w:t xml:space="preserve">, </w:t>
      </w:r>
      <w:r w:rsidR="00D12EE8" w:rsidRPr="00AF1D8E">
        <w:rPr>
          <w:rFonts w:ascii="Times New Roman" w:hAnsi="Times New Roman"/>
          <w:color w:val="000000"/>
          <w:sz w:val="28"/>
          <w:szCs w:val="28"/>
          <w:lang w:val="kk-KZ"/>
        </w:rPr>
        <w:t>уылдырықтауы</w:t>
      </w:r>
      <w:r w:rsidRPr="00AF1D8E">
        <w:rPr>
          <w:rFonts w:ascii="Times New Roman" w:hAnsi="Times New Roman"/>
          <w:color w:val="000000"/>
          <w:sz w:val="28"/>
          <w:szCs w:val="28"/>
          <w:lang w:val="kk-KZ"/>
        </w:rPr>
        <w:t>, ұрықтануы және дамуы, дернәсілдерінің шығуы.</w:t>
      </w:r>
    </w:p>
    <w:p w:rsidR="002127D3" w:rsidRPr="00AF1D8E" w:rsidRDefault="00684E2D" w:rsidP="00684E2D">
      <w:pPr>
        <w:spacing w:after="0" w:line="240" w:lineRule="auto"/>
        <w:ind w:firstLine="720"/>
        <w:jc w:val="both"/>
        <w:rPr>
          <w:rFonts w:ascii="Times New Roman" w:hAnsi="Times New Roman"/>
          <w:color w:val="000000"/>
          <w:sz w:val="28"/>
          <w:szCs w:val="28"/>
          <w:lang w:val="kk-KZ"/>
        </w:rPr>
      </w:pPr>
      <w:r w:rsidRPr="00684E2D">
        <w:rPr>
          <w:rFonts w:ascii="Times New Roman" w:hAnsi="Times New Roman"/>
          <w:color w:val="000000"/>
          <w:sz w:val="28"/>
          <w:szCs w:val="28"/>
          <w:lang w:val="kk-KZ"/>
        </w:rPr>
        <w:t>Ұзынашалы өзен шаяндарында (</w:t>
      </w:r>
      <w:r w:rsidRPr="00684E2D">
        <w:rPr>
          <w:rFonts w:ascii="Times New Roman" w:hAnsi="Times New Roman"/>
          <w:i/>
          <w:color w:val="000000"/>
          <w:sz w:val="28"/>
          <w:szCs w:val="28"/>
          <w:lang w:val="kk-KZ"/>
        </w:rPr>
        <w:t>Pontastacus leptodactylus</w:t>
      </w:r>
      <w:r w:rsidRPr="00684E2D">
        <w:rPr>
          <w:rFonts w:ascii="Times New Roman" w:hAnsi="Times New Roman"/>
          <w:color w:val="000000"/>
          <w:sz w:val="28"/>
          <w:szCs w:val="28"/>
          <w:lang w:val="kk-KZ"/>
        </w:rPr>
        <w:t>) жыныстық жетілу жасын анықтайтын негізгі факторларға дене ұзындығы, өсу қарқыны, қоректік базаның жеткіліктілігі және су температурасы жатады. Қазіргі зерттеулер бойынша,</w:t>
      </w:r>
      <w:r w:rsidR="00F00AAC">
        <w:rPr>
          <w:rFonts w:ascii="Times New Roman" w:hAnsi="Times New Roman"/>
          <w:color w:val="000000"/>
          <w:sz w:val="28"/>
          <w:szCs w:val="28"/>
          <w:lang w:val="kk-KZ"/>
        </w:rPr>
        <w:t xml:space="preserve"> бұл түрдің аналықтары әдетте 2-</w:t>
      </w:r>
      <w:r w:rsidRPr="00684E2D">
        <w:rPr>
          <w:rFonts w:ascii="Times New Roman" w:hAnsi="Times New Roman"/>
          <w:color w:val="000000"/>
          <w:sz w:val="28"/>
          <w:szCs w:val="28"/>
          <w:lang w:val="kk-KZ"/>
        </w:rPr>
        <w:t>3 жа</w:t>
      </w:r>
      <w:r w:rsidR="00F00AAC">
        <w:rPr>
          <w:rFonts w:ascii="Times New Roman" w:hAnsi="Times New Roman"/>
          <w:color w:val="000000"/>
          <w:sz w:val="28"/>
          <w:szCs w:val="28"/>
          <w:lang w:val="kk-KZ"/>
        </w:rPr>
        <w:t xml:space="preserve">сында, дене </w:t>
      </w:r>
      <w:r w:rsidR="00F00AAC">
        <w:rPr>
          <w:rFonts w:ascii="Times New Roman" w:hAnsi="Times New Roman"/>
          <w:color w:val="000000"/>
          <w:sz w:val="28"/>
          <w:szCs w:val="28"/>
          <w:lang w:val="kk-KZ"/>
        </w:rPr>
        <w:lastRenderedPageBreak/>
        <w:t>ұзындығы шамамен 65-</w:t>
      </w:r>
      <w:r w:rsidRPr="00684E2D">
        <w:rPr>
          <w:rFonts w:ascii="Times New Roman" w:hAnsi="Times New Roman"/>
          <w:color w:val="000000"/>
          <w:sz w:val="28"/>
          <w:szCs w:val="28"/>
          <w:lang w:val="kk-KZ"/>
        </w:rPr>
        <w:t>90 мм аралығында болғанда жыныстық жетілуге қол жеткізеді. Өсу қарқыны жыл мезгіліне, су айдынының трофикалық деңгейіне және экологиялық жағдайларға тікелей байланысты.</w:t>
      </w:r>
      <w:r>
        <w:rPr>
          <w:rFonts w:ascii="Times New Roman" w:hAnsi="Times New Roman"/>
          <w:color w:val="000000"/>
          <w:sz w:val="28"/>
          <w:szCs w:val="28"/>
          <w:lang w:val="kk-KZ"/>
        </w:rPr>
        <w:t xml:space="preserve"> </w:t>
      </w:r>
      <w:r w:rsidRPr="00684E2D">
        <w:rPr>
          <w:rFonts w:ascii="Times New Roman" w:hAnsi="Times New Roman"/>
          <w:color w:val="000000"/>
          <w:sz w:val="28"/>
          <w:szCs w:val="28"/>
          <w:lang w:val="kk-KZ"/>
        </w:rPr>
        <w:t>Температураның жоғары болуы метаболизмді жеделдетіп, көбею өнімдерінің жетілуін тездетеді, ал төмен температура керісінше жыныстық жетілу мерзімін созады. Қоректік базасы нашар немесе бәсекелестік жоғары су айдындарында жыныстық жетілу кеш басталуы мүмкін. Сонымен қатар, соңғы жылдары климаттың жылынуы мен антропогендік факторлардың әсері шаяндардың өсу динамикасына және жетілу жасына ықпал ететін маңызды факторларға айналып отыр</w:t>
      </w:r>
      <w:r w:rsidR="002127D3" w:rsidRPr="00AF1D8E">
        <w:rPr>
          <w:rFonts w:ascii="Times New Roman" w:hAnsi="Times New Roman"/>
          <w:color w:val="000000"/>
          <w:sz w:val="28"/>
          <w:szCs w:val="28"/>
          <w:lang w:val="kk-KZ"/>
        </w:rPr>
        <w:t xml:space="preserve"> </w:t>
      </w:r>
      <w:r w:rsidR="00190701" w:rsidRPr="00AF1D8E">
        <w:rPr>
          <w:rFonts w:ascii="Times New Roman" w:hAnsi="Times New Roman"/>
          <w:color w:val="000000"/>
          <w:sz w:val="28"/>
          <w:szCs w:val="28"/>
          <w:lang w:val="kk-KZ"/>
        </w:rPr>
        <w:t>[</w:t>
      </w:r>
      <w:r>
        <w:rPr>
          <w:rFonts w:ascii="Times New Roman" w:hAnsi="Times New Roman"/>
          <w:color w:val="000000"/>
          <w:sz w:val="28"/>
          <w:szCs w:val="28"/>
          <w:lang w:val="kk-KZ"/>
        </w:rPr>
        <w:t>49–</w:t>
      </w:r>
      <w:r w:rsidR="00AD6358" w:rsidRPr="00AF1D8E">
        <w:rPr>
          <w:rFonts w:ascii="Times New Roman" w:hAnsi="Times New Roman"/>
          <w:color w:val="000000"/>
          <w:sz w:val="28"/>
          <w:szCs w:val="28"/>
          <w:lang w:val="kk-KZ"/>
        </w:rPr>
        <w:t>52</w:t>
      </w:r>
      <w:r w:rsidR="00190701"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0613B5" w:rsidP="002127D3">
      <w:pPr>
        <w:spacing w:after="0" w:line="240" w:lineRule="auto"/>
        <w:ind w:firstLine="720"/>
        <w:jc w:val="both"/>
        <w:rPr>
          <w:rFonts w:ascii="Times New Roman" w:hAnsi="Times New Roman"/>
          <w:color w:val="000000"/>
          <w:sz w:val="28"/>
          <w:szCs w:val="28"/>
          <w:lang w:val="kk-KZ"/>
        </w:rPr>
      </w:pPr>
      <w:r w:rsidRPr="000613B5">
        <w:rPr>
          <w:rFonts w:ascii="Times New Roman" w:hAnsi="Times New Roman"/>
          <w:color w:val="000000"/>
          <w:sz w:val="28"/>
          <w:szCs w:val="28"/>
          <w:lang w:val="kk-KZ"/>
        </w:rPr>
        <w:t xml:space="preserve">Уылдырықтардың саны аналық шаянның өнімділігіне, оның мөлшері мен жасына тікелей байланысты. Ұзынашалы өзен шаянының (Pontastacus leptodactylus) аналықтары жоғары өнімділігімен ерекшеленеді. Зерттеулер нәтижесінде олардың уылдырық саны дене мөлшеріне қарай айтарлықтай өзгеретіні анықталған: ұсақ аналықтарда 100–150 дана, ал ірі дараларда 800-ден астам уылдырық кездеседі. Орта есеппен бір аналық 270–422 дана уылдырық салады </w:t>
      </w:r>
      <w:r w:rsidR="00F962D9" w:rsidRPr="00AF1D8E">
        <w:rPr>
          <w:rFonts w:ascii="Times New Roman" w:hAnsi="Times New Roman"/>
          <w:color w:val="000000"/>
          <w:sz w:val="28"/>
          <w:szCs w:val="28"/>
          <w:lang w:val="kk-KZ"/>
        </w:rPr>
        <w:t>[</w:t>
      </w:r>
      <w:r w:rsidR="00AD6358" w:rsidRPr="00AF1D8E">
        <w:rPr>
          <w:rFonts w:ascii="Times New Roman" w:hAnsi="Times New Roman"/>
          <w:color w:val="000000"/>
          <w:sz w:val="28"/>
          <w:szCs w:val="28"/>
          <w:lang w:val="kk-KZ"/>
        </w:rPr>
        <w:t>53</w:t>
      </w:r>
      <w:r w:rsidR="00F962D9"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Эмбриондарды бастапқы д</w:t>
      </w:r>
      <w:r w:rsidR="003C63DF" w:rsidRPr="00AF1D8E">
        <w:rPr>
          <w:rFonts w:ascii="Times New Roman" w:hAnsi="Times New Roman"/>
          <w:color w:val="000000"/>
          <w:sz w:val="28"/>
          <w:szCs w:val="28"/>
          <w:lang w:val="kk-KZ"/>
        </w:rPr>
        <w:t>аму</w:t>
      </w:r>
      <w:r w:rsidR="000E2C06" w:rsidRPr="00AF1D8E">
        <w:rPr>
          <w:rFonts w:ascii="Times New Roman" w:hAnsi="Times New Roman"/>
          <w:color w:val="000000"/>
          <w:sz w:val="28"/>
          <w:szCs w:val="28"/>
          <w:lang w:val="kk-KZ"/>
        </w:rPr>
        <w:t>ы</w:t>
      </w:r>
      <w:r w:rsidR="003C63DF" w:rsidRPr="00AF1D8E">
        <w:rPr>
          <w:rFonts w:ascii="Times New Roman" w:hAnsi="Times New Roman"/>
          <w:color w:val="000000"/>
          <w:sz w:val="28"/>
          <w:szCs w:val="28"/>
          <w:lang w:val="kk-KZ"/>
        </w:rPr>
        <w:t xml:space="preserve"> төмен температурада (1-6 °</w:t>
      </w:r>
      <w:r w:rsidR="000E2C06" w:rsidRPr="00AF1D8E">
        <w:rPr>
          <w:rFonts w:ascii="Times New Roman" w:hAnsi="Times New Roman"/>
          <w:color w:val="000000"/>
          <w:sz w:val="28"/>
          <w:szCs w:val="28"/>
          <w:lang w:val="kk-KZ"/>
        </w:rPr>
        <w:t>С) жүрсе,</w:t>
      </w:r>
      <w:r w:rsidRPr="00AF1D8E">
        <w:rPr>
          <w:rFonts w:ascii="Times New Roman" w:hAnsi="Times New Roman"/>
          <w:color w:val="000000"/>
          <w:sz w:val="28"/>
          <w:szCs w:val="28"/>
          <w:lang w:val="kk-KZ"/>
        </w:rPr>
        <w:t xml:space="preserve"> </w:t>
      </w:r>
      <w:r w:rsidR="000E2C06" w:rsidRPr="00AF1D8E">
        <w:rPr>
          <w:rFonts w:ascii="Times New Roman" w:hAnsi="Times New Roman"/>
          <w:color w:val="000000"/>
          <w:sz w:val="28"/>
          <w:szCs w:val="28"/>
          <w:lang w:val="kk-KZ"/>
        </w:rPr>
        <w:t>жас шаяндардың шығуы</w:t>
      </w:r>
      <w:r w:rsidRPr="00AF1D8E">
        <w:rPr>
          <w:rFonts w:ascii="Times New Roman" w:hAnsi="Times New Roman"/>
          <w:color w:val="000000"/>
          <w:sz w:val="28"/>
          <w:szCs w:val="28"/>
          <w:lang w:val="kk-KZ"/>
        </w:rPr>
        <w:t xml:space="preserve"> 18-25</w:t>
      </w:r>
      <w:r w:rsidR="000E2C06" w:rsidRPr="00AF1D8E">
        <w:rPr>
          <w:rFonts w:ascii="Times New Roman" w:hAnsi="Times New Roman"/>
          <w:color w:val="000000"/>
          <w:sz w:val="28"/>
          <w:szCs w:val="28"/>
          <w:lang w:val="kk-KZ"/>
        </w:rPr>
        <w:t xml:space="preserve"> °C</w:t>
      </w:r>
      <w:r w:rsidRPr="00AF1D8E">
        <w:rPr>
          <w:rFonts w:ascii="Times New Roman" w:hAnsi="Times New Roman"/>
          <w:color w:val="000000"/>
          <w:sz w:val="28"/>
          <w:szCs w:val="28"/>
          <w:lang w:val="kk-KZ"/>
        </w:rPr>
        <w:t xml:space="preserve"> </w:t>
      </w:r>
      <w:r w:rsidR="000E2C06" w:rsidRPr="00AF1D8E">
        <w:rPr>
          <w:rFonts w:ascii="Times New Roman" w:hAnsi="Times New Roman"/>
          <w:color w:val="000000"/>
          <w:sz w:val="28"/>
          <w:szCs w:val="28"/>
          <w:lang w:val="kk-KZ"/>
        </w:rPr>
        <w:t>басталады</w:t>
      </w:r>
      <w:r w:rsidRPr="00AF1D8E">
        <w:rPr>
          <w:rFonts w:ascii="Times New Roman" w:hAnsi="Times New Roman"/>
          <w:color w:val="000000"/>
          <w:sz w:val="28"/>
          <w:szCs w:val="28"/>
          <w:lang w:val="kk-KZ"/>
        </w:rPr>
        <w:t>. Аймақтарға байланысты ұзын</w:t>
      </w:r>
      <w:r w:rsidR="000E2C06" w:rsidRPr="00AF1D8E">
        <w:rPr>
          <w:rFonts w:ascii="Times New Roman" w:hAnsi="Times New Roman"/>
          <w:color w:val="000000"/>
          <w:sz w:val="28"/>
          <w:szCs w:val="28"/>
          <w:lang w:val="kk-KZ"/>
        </w:rPr>
        <w:t>ашалы</w:t>
      </w:r>
      <w:r w:rsidRPr="00AF1D8E">
        <w:rPr>
          <w:rFonts w:ascii="Times New Roman" w:hAnsi="Times New Roman"/>
          <w:color w:val="000000"/>
          <w:sz w:val="28"/>
          <w:szCs w:val="28"/>
          <w:lang w:val="kk-KZ"/>
        </w:rPr>
        <w:t xml:space="preserve"> шаяндар личинкалары мамырдың аяғынан шілде айының басына дейін шығады. </w:t>
      </w:r>
      <w:r w:rsidR="000E2C06" w:rsidRPr="00AF1D8E">
        <w:rPr>
          <w:rFonts w:ascii="Times New Roman" w:hAnsi="Times New Roman"/>
          <w:color w:val="000000"/>
          <w:sz w:val="28"/>
          <w:szCs w:val="28"/>
          <w:lang w:val="kk-KZ"/>
        </w:rPr>
        <w:t>Тіршілігінің</w:t>
      </w:r>
      <w:r w:rsidRPr="00AF1D8E">
        <w:rPr>
          <w:rFonts w:ascii="Times New Roman" w:hAnsi="Times New Roman"/>
          <w:color w:val="000000"/>
          <w:sz w:val="28"/>
          <w:szCs w:val="28"/>
          <w:lang w:val="kk-KZ"/>
        </w:rPr>
        <w:t xml:space="preserve"> бірінші жылында ғана шаян тәрізділер 8 рет </w:t>
      </w:r>
      <w:r w:rsidR="000E2C06" w:rsidRPr="00AF1D8E">
        <w:rPr>
          <w:rFonts w:ascii="Times New Roman" w:hAnsi="Times New Roman"/>
          <w:color w:val="000000"/>
          <w:sz w:val="28"/>
          <w:szCs w:val="28"/>
          <w:lang w:val="kk-KZ"/>
        </w:rPr>
        <w:t>сауыт ауыстырып, жаңарады (линька)</w:t>
      </w:r>
      <w:r w:rsidRPr="00AF1D8E">
        <w:rPr>
          <w:rFonts w:ascii="Times New Roman" w:hAnsi="Times New Roman"/>
          <w:color w:val="000000"/>
          <w:sz w:val="28"/>
          <w:szCs w:val="28"/>
          <w:lang w:val="kk-KZ"/>
        </w:rPr>
        <w:t xml:space="preserve">. Екінші және үшінші жылдардың </w:t>
      </w:r>
      <w:r w:rsidR="000E2C06" w:rsidRPr="00AF1D8E">
        <w:rPr>
          <w:rFonts w:ascii="Times New Roman" w:hAnsi="Times New Roman"/>
          <w:color w:val="000000"/>
          <w:sz w:val="28"/>
          <w:szCs w:val="28"/>
          <w:lang w:val="kk-KZ"/>
        </w:rPr>
        <w:t>шаяндары</w:t>
      </w:r>
      <w:r w:rsidRPr="00AF1D8E">
        <w:rPr>
          <w:rFonts w:ascii="Times New Roman" w:hAnsi="Times New Roman"/>
          <w:color w:val="000000"/>
          <w:sz w:val="28"/>
          <w:szCs w:val="28"/>
          <w:lang w:val="kk-KZ"/>
        </w:rPr>
        <w:t xml:space="preserve"> жазда </w:t>
      </w:r>
      <w:r w:rsidR="00F00AAC">
        <w:rPr>
          <w:rFonts w:ascii="Times New Roman" w:hAnsi="Times New Roman"/>
          <w:color w:val="000000"/>
          <w:sz w:val="28"/>
          <w:szCs w:val="28"/>
          <w:lang w:val="kk-KZ"/>
        </w:rPr>
        <w:t>3</w:t>
      </w:r>
      <w:r w:rsidRPr="00AF1D8E">
        <w:rPr>
          <w:rFonts w:ascii="Times New Roman" w:hAnsi="Times New Roman"/>
          <w:color w:val="000000"/>
          <w:sz w:val="28"/>
          <w:szCs w:val="28"/>
          <w:lang w:val="kk-KZ"/>
        </w:rPr>
        <w:t>-</w:t>
      </w:r>
      <w:r w:rsidR="00F00AAC">
        <w:rPr>
          <w:rFonts w:ascii="Times New Roman" w:hAnsi="Times New Roman"/>
          <w:color w:val="000000"/>
          <w:sz w:val="28"/>
          <w:szCs w:val="28"/>
          <w:lang w:val="kk-KZ"/>
        </w:rPr>
        <w:t xml:space="preserve">4 </w:t>
      </w:r>
      <w:r w:rsidRPr="00AF1D8E">
        <w:rPr>
          <w:rFonts w:ascii="Times New Roman" w:hAnsi="Times New Roman"/>
          <w:color w:val="000000"/>
          <w:sz w:val="28"/>
          <w:szCs w:val="28"/>
          <w:lang w:val="kk-KZ"/>
        </w:rPr>
        <w:t xml:space="preserve">рет, төрт жастан жеті жасқа дейін - 2 рет, 7 жастан үлкендер - 1 рет </w:t>
      </w:r>
      <w:r w:rsidR="000E2C06" w:rsidRPr="00AF1D8E">
        <w:rPr>
          <w:rFonts w:ascii="Times New Roman" w:hAnsi="Times New Roman"/>
          <w:color w:val="000000"/>
          <w:sz w:val="28"/>
          <w:szCs w:val="28"/>
          <w:lang w:val="kk-KZ"/>
        </w:rPr>
        <w:t>жаңарады</w:t>
      </w:r>
      <w:r w:rsidRPr="00AF1D8E">
        <w:rPr>
          <w:rFonts w:ascii="Times New Roman" w:hAnsi="Times New Roman"/>
          <w:color w:val="000000"/>
          <w:sz w:val="28"/>
          <w:szCs w:val="28"/>
          <w:lang w:val="kk-KZ"/>
        </w:rPr>
        <w:t>.</w:t>
      </w:r>
      <w:r w:rsidR="00AD6358"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Әр түрлі авторлардың бақылаулары бойынша, өмірдің бірінші және екінші жылдары </w:t>
      </w:r>
      <w:r w:rsidR="000E2C06" w:rsidRPr="00AF1D8E">
        <w:rPr>
          <w:rFonts w:ascii="Times New Roman" w:hAnsi="Times New Roman"/>
          <w:color w:val="000000"/>
          <w:sz w:val="28"/>
          <w:szCs w:val="28"/>
          <w:lang w:val="kk-KZ"/>
        </w:rPr>
        <w:t>жас шаяндардың</w:t>
      </w:r>
      <w:r w:rsidRPr="00AF1D8E">
        <w:rPr>
          <w:rFonts w:ascii="Times New Roman" w:hAnsi="Times New Roman"/>
          <w:color w:val="000000"/>
          <w:sz w:val="28"/>
          <w:szCs w:val="28"/>
          <w:lang w:val="kk-KZ"/>
        </w:rPr>
        <w:t xml:space="preserve"> айтарлықтай </w:t>
      </w:r>
      <w:r w:rsidR="000E2C06" w:rsidRPr="00AF1D8E">
        <w:rPr>
          <w:rFonts w:ascii="Times New Roman" w:hAnsi="Times New Roman"/>
          <w:color w:val="000000"/>
          <w:sz w:val="28"/>
          <w:szCs w:val="28"/>
          <w:lang w:val="kk-KZ"/>
        </w:rPr>
        <w:t>шығыны</w:t>
      </w:r>
      <w:r w:rsidRPr="00AF1D8E">
        <w:rPr>
          <w:rFonts w:ascii="Times New Roman" w:hAnsi="Times New Roman"/>
          <w:color w:val="000000"/>
          <w:sz w:val="28"/>
          <w:szCs w:val="28"/>
          <w:lang w:val="kk-KZ"/>
        </w:rPr>
        <w:t xml:space="preserve"> байқалады. </w:t>
      </w:r>
      <w:r w:rsidR="000E2C06" w:rsidRPr="00AF1D8E">
        <w:rPr>
          <w:rFonts w:ascii="Times New Roman" w:hAnsi="Times New Roman"/>
          <w:color w:val="000000"/>
          <w:sz w:val="28"/>
          <w:szCs w:val="28"/>
          <w:lang w:val="kk-KZ"/>
        </w:rPr>
        <w:t>Егер бір жылдық шаяннан ересек жасына дейін</w:t>
      </w:r>
      <w:r w:rsidRPr="00AF1D8E">
        <w:rPr>
          <w:rFonts w:ascii="Times New Roman" w:hAnsi="Times New Roman"/>
          <w:color w:val="000000"/>
          <w:sz w:val="28"/>
          <w:szCs w:val="28"/>
          <w:lang w:val="kk-KZ"/>
        </w:rPr>
        <w:t xml:space="preserve"> 50% </w:t>
      </w:r>
      <w:r w:rsidR="000E2C06" w:rsidRPr="00AF1D8E">
        <w:rPr>
          <w:rFonts w:ascii="Times New Roman" w:hAnsi="Times New Roman"/>
          <w:color w:val="000000"/>
          <w:sz w:val="28"/>
          <w:szCs w:val="28"/>
          <w:lang w:val="kk-KZ"/>
        </w:rPr>
        <w:t>қалады деп алатын болсақ</w:t>
      </w:r>
      <w:r w:rsidRPr="00AF1D8E">
        <w:rPr>
          <w:rFonts w:ascii="Times New Roman" w:hAnsi="Times New Roman"/>
          <w:color w:val="000000"/>
          <w:sz w:val="28"/>
          <w:szCs w:val="28"/>
          <w:lang w:val="kk-KZ"/>
        </w:rPr>
        <w:t xml:space="preserve">, онда </w:t>
      </w:r>
      <w:r w:rsidR="005A621A">
        <w:rPr>
          <w:rFonts w:ascii="Times New Roman" w:hAnsi="Times New Roman"/>
          <w:color w:val="000000"/>
          <w:sz w:val="28"/>
          <w:szCs w:val="28"/>
          <w:lang w:val="kk-KZ"/>
        </w:rPr>
        <w:t>ұзын</w:t>
      </w:r>
      <w:r w:rsidR="000E2C06" w:rsidRPr="00AF1D8E">
        <w:rPr>
          <w:rFonts w:ascii="Times New Roman" w:hAnsi="Times New Roman"/>
          <w:color w:val="000000"/>
          <w:sz w:val="28"/>
          <w:szCs w:val="28"/>
          <w:lang w:val="kk-KZ"/>
        </w:rPr>
        <w:t xml:space="preserve">ашалы өзен шаянының аналық дарағынан </w:t>
      </w:r>
      <w:r w:rsidRPr="00AF1D8E">
        <w:rPr>
          <w:rFonts w:ascii="Times New Roman" w:hAnsi="Times New Roman"/>
          <w:color w:val="000000"/>
          <w:sz w:val="28"/>
          <w:szCs w:val="28"/>
          <w:lang w:val="kk-KZ"/>
        </w:rPr>
        <w:t xml:space="preserve">тек 12 бір ұрпақ </w:t>
      </w:r>
      <w:r w:rsidR="000E2C06" w:rsidRPr="00AF1D8E">
        <w:rPr>
          <w:rFonts w:ascii="Times New Roman" w:hAnsi="Times New Roman"/>
          <w:color w:val="000000"/>
          <w:sz w:val="28"/>
          <w:szCs w:val="28"/>
          <w:lang w:val="kk-KZ"/>
        </w:rPr>
        <w:t>ғана</w:t>
      </w:r>
      <w:r w:rsidRPr="00AF1D8E">
        <w:rPr>
          <w:rFonts w:ascii="Times New Roman" w:hAnsi="Times New Roman"/>
          <w:color w:val="000000"/>
          <w:sz w:val="28"/>
          <w:szCs w:val="28"/>
          <w:lang w:val="kk-KZ"/>
        </w:rPr>
        <w:t xml:space="preserve"> </w:t>
      </w:r>
      <w:r w:rsidR="000E2C06" w:rsidRPr="00AF1D8E">
        <w:rPr>
          <w:rFonts w:ascii="Times New Roman" w:hAnsi="Times New Roman"/>
          <w:color w:val="000000"/>
          <w:sz w:val="28"/>
          <w:szCs w:val="28"/>
          <w:lang w:val="kk-KZ"/>
        </w:rPr>
        <w:t>қалады</w:t>
      </w:r>
      <w:r w:rsidRPr="00AF1D8E">
        <w:rPr>
          <w:rFonts w:ascii="Times New Roman" w:hAnsi="Times New Roman"/>
          <w:color w:val="000000"/>
          <w:sz w:val="28"/>
          <w:szCs w:val="28"/>
          <w:lang w:val="kk-KZ"/>
        </w:rPr>
        <w:t>.</w:t>
      </w:r>
    </w:p>
    <w:p w:rsidR="002127D3" w:rsidRPr="00AF1D8E" w:rsidRDefault="000E2C06"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Жаңарудың арқасында, ескі сауыт</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түсіп</w:t>
      </w:r>
      <w:r w:rsidR="002127D3" w:rsidRPr="00AF1D8E">
        <w:rPr>
          <w:rFonts w:ascii="Times New Roman" w:hAnsi="Times New Roman"/>
          <w:color w:val="000000"/>
          <w:sz w:val="28"/>
          <w:szCs w:val="28"/>
          <w:lang w:val="kk-KZ"/>
        </w:rPr>
        <w:t xml:space="preserve">, жаңа жамылғы пайда болады, </w:t>
      </w:r>
      <w:r w:rsidRPr="00AF1D8E">
        <w:rPr>
          <w:rFonts w:ascii="Times New Roman" w:hAnsi="Times New Roman"/>
          <w:color w:val="000000"/>
          <w:sz w:val="28"/>
          <w:szCs w:val="28"/>
          <w:lang w:val="kk-KZ"/>
        </w:rPr>
        <w:t xml:space="preserve">осылайша </w:t>
      </w:r>
      <w:r w:rsidR="002127D3" w:rsidRPr="00AF1D8E">
        <w:rPr>
          <w:rFonts w:ascii="Times New Roman" w:hAnsi="Times New Roman"/>
          <w:color w:val="000000"/>
          <w:sz w:val="28"/>
          <w:szCs w:val="28"/>
          <w:lang w:val="kk-KZ"/>
        </w:rPr>
        <w:t xml:space="preserve">шаяндардың өсуі жүзеге асырылады. </w:t>
      </w:r>
      <w:r w:rsidR="00F94B70" w:rsidRPr="00AF1D8E">
        <w:rPr>
          <w:rFonts w:ascii="Times New Roman" w:hAnsi="Times New Roman"/>
          <w:color w:val="000000"/>
          <w:sz w:val="28"/>
          <w:szCs w:val="28"/>
          <w:lang w:val="kk-KZ"/>
        </w:rPr>
        <w:t>Жаңару</w:t>
      </w:r>
      <w:r w:rsidR="002127D3" w:rsidRPr="00AF1D8E">
        <w:rPr>
          <w:rFonts w:ascii="Times New Roman" w:hAnsi="Times New Roman"/>
          <w:color w:val="000000"/>
          <w:sz w:val="28"/>
          <w:szCs w:val="28"/>
          <w:lang w:val="kk-KZ"/>
        </w:rPr>
        <w:t xml:space="preserve"> циклі келесі кезеңдерді қамтиды: </w:t>
      </w:r>
      <w:r w:rsidR="00F94B70" w:rsidRPr="00AF1D8E">
        <w:rPr>
          <w:rFonts w:ascii="Times New Roman" w:hAnsi="Times New Roman"/>
          <w:color w:val="000000"/>
          <w:sz w:val="28"/>
          <w:szCs w:val="28"/>
          <w:lang w:val="kk-KZ"/>
        </w:rPr>
        <w:t>жаңаруға</w:t>
      </w:r>
      <w:r w:rsidR="002127D3" w:rsidRPr="00AF1D8E">
        <w:rPr>
          <w:rFonts w:ascii="Times New Roman" w:hAnsi="Times New Roman"/>
          <w:color w:val="000000"/>
          <w:sz w:val="28"/>
          <w:szCs w:val="28"/>
          <w:lang w:val="kk-KZ"/>
        </w:rPr>
        <w:t xml:space="preserve"> дейінгі - </w:t>
      </w:r>
      <w:r w:rsidR="00F94B70" w:rsidRPr="00AF1D8E">
        <w:rPr>
          <w:rFonts w:ascii="Times New Roman" w:hAnsi="Times New Roman"/>
          <w:color w:val="000000"/>
          <w:sz w:val="28"/>
          <w:szCs w:val="28"/>
          <w:lang w:val="kk-KZ"/>
        </w:rPr>
        <w:t>түлеуге</w:t>
      </w:r>
      <w:r w:rsidR="002127D3" w:rsidRPr="00AF1D8E">
        <w:rPr>
          <w:rFonts w:ascii="Times New Roman" w:hAnsi="Times New Roman"/>
          <w:color w:val="000000"/>
          <w:sz w:val="28"/>
          <w:szCs w:val="28"/>
          <w:lang w:val="kk-KZ"/>
        </w:rPr>
        <w:t xml:space="preserve"> дайындық, </w:t>
      </w:r>
      <w:r w:rsidR="00F94B70" w:rsidRPr="00AF1D8E">
        <w:rPr>
          <w:rFonts w:ascii="Times New Roman" w:hAnsi="Times New Roman"/>
          <w:color w:val="000000"/>
          <w:sz w:val="28"/>
          <w:szCs w:val="28"/>
          <w:lang w:val="kk-KZ"/>
        </w:rPr>
        <w:t>қабығын ауыстыруы</w:t>
      </w:r>
      <w:r w:rsidR="002127D3" w:rsidRPr="00AF1D8E">
        <w:rPr>
          <w:rFonts w:ascii="Times New Roman" w:hAnsi="Times New Roman"/>
          <w:color w:val="000000"/>
          <w:sz w:val="28"/>
          <w:szCs w:val="28"/>
          <w:lang w:val="kk-KZ"/>
        </w:rPr>
        <w:t xml:space="preserve"> - </w:t>
      </w:r>
      <w:r w:rsidR="00F94B70" w:rsidRPr="00AF1D8E">
        <w:rPr>
          <w:rFonts w:ascii="Times New Roman" w:hAnsi="Times New Roman"/>
          <w:color w:val="000000"/>
          <w:sz w:val="28"/>
          <w:szCs w:val="28"/>
          <w:lang w:val="kk-KZ"/>
        </w:rPr>
        <w:t>жаңару</w:t>
      </w:r>
      <w:r w:rsidR="002127D3" w:rsidRPr="00AF1D8E">
        <w:rPr>
          <w:rFonts w:ascii="Times New Roman" w:hAnsi="Times New Roman"/>
          <w:color w:val="000000"/>
          <w:sz w:val="28"/>
          <w:szCs w:val="28"/>
          <w:lang w:val="kk-KZ"/>
        </w:rPr>
        <w:t xml:space="preserve">, кейінгі </w:t>
      </w:r>
      <w:r w:rsidR="00F94B70" w:rsidRPr="00AF1D8E">
        <w:rPr>
          <w:rFonts w:ascii="Times New Roman" w:hAnsi="Times New Roman"/>
          <w:color w:val="000000"/>
          <w:sz w:val="28"/>
          <w:szCs w:val="28"/>
          <w:lang w:val="kk-KZ"/>
        </w:rPr>
        <w:t>жаңару</w:t>
      </w:r>
      <w:r w:rsidR="002127D3" w:rsidRPr="00AF1D8E">
        <w:rPr>
          <w:rFonts w:ascii="Times New Roman" w:hAnsi="Times New Roman"/>
          <w:color w:val="000000"/>
          <w:sz w:val="28"/>
          <w:szCs w:val="28"/>
          <w:lang w:val="kk-KZ"/>
        </w:rPr>
        <w:t xml:space="preserve"> - ішкі қаңқалардың сыртқы және хитинді бөліктерінің қатаюы, </w:t>
      </w:r>
      <w:r w:rsidR="00F94B70" w:rsidRPr="00AF1D8E">
        <w:rPr>
          <w:rFonts w:ascii="Times New Roman" w:hAnsi="Times New Roman"/>
          <w:color w:val="000000"/>
          <w:sz w:val="28"/>
          <w:szCs w:val="28"/>
          <w:lang w:val="kk-KZ"/>
        </w:rPr>
        <w:t>жаңару аралығы</w:t>
      </w:r>
      <w:r w:rsidR="002127D3" w:rsidRPr="00AF1D8E">
        <w:rPr>
          <w:rFonts w:ascii="Times New Roman" w:hAnsi="Times New Roman"/>
          <w:color w:val="000000"/>
          <w:sz w:val="28"/>
          <w:szCs w:val="28"/>
          <w:lang w:val="kk-KZ"/>
        </w:rPr>
        <w:t xml:space="preserve">. Шаяндардың </w:t>
      </w:r>
      <w:r w:rsidR="00F94B70" w:rsidRPr="00AF1D8E">
        <w:rPr>
          <w:rFonts w:ascii="Times New Roman" w:hAnsi="Times New Roman"/>
          <w:color w:val="000000"/>
          <w:sz w:val="28"/>
          <w:szCs w:val="28"/>
          <w:lang w:val="kk-KZ"/>
        </w:rPr>
        <w:t>қабығын тастап жаңаруына</w:t>
      </w:r>
      <w:r w:rsidR="002127D3" w:rsidRPr="00AF1D8E">
        <w:rPr>
          <w:rFonts w:ascii="Times New Roman" w:hAnsi="Times New Roman"/>
          <w:color w:val="000000"/>
          <w:sz w:val="28"/>
          <w:szCs w:val="28"/>
          <w:lang w:val="kk-KZ"/>
        </w:rPr>
        <w:t xml:space="preserve"> көптеген факторлар әсер етеді: эндокриндік процестер, жас</w:t>
      </w:r>
      <w:r w:rsidR="00F94B70" w:rsidRPr="00AF1D8E">
        <w:rPr>
          <w:rFonts w:ascii="Times New Roman" w:hAnsi="Times New Roman"/>
          <w:color w:val="000000"/>
          <w:sz w:val="28"/>
          <w:szCs w:val="28"/>
          <w:lang w:val="kk-KZ"/>
        </w:rPr>
        <w:t>ы</w:t>
      </w:r>
      <w:r w:rsidR="002127D3" w:rsidRPr="00AF1D8E">
        <w:rPr>
          <w:rFonts w:ascii="Times New Roman" w:hAnsi="Times New Roman"/>
          <w:color w:val="000000"/>
          <w:sz w:val="28"/>
          <w:szCs w:val="28"/>
          <w:lang w:val="kk-KZ"/>
        </w:rPr>
        <w:t>, жыныс</w:t>
      </w:r>
      <w:r w:rsidR="00F94B70" w:rsidRPr="00AF1D8E">
        <w:rPr>
          <w:rFonts w:ascii="Times New Roman" w:hAnsi="Times New Roman"/>
          <w:color w:val="000000"/>
          <w:sz w:val="28"/>
          <w:szCs w:val="28"/>
          <w:lang w:val="kk-KZ"/>
        </w:rPr>
        <w:t>ы</w:t>
      </w:r>
      <w:r w:rsidR="002127D3" w:rsidRPr="00AF1D8E">
        <w:rPr>
          <w:rFonts w:ascii="Times New Roman" w:hAnsi="Times New Roman"/>
          <w:color w:val="000000"/>
          <w:sz w:val="28"/>
          <w:szCs w:val="28"/>
          <w:lang w:val="kk-KZ"/>
        </w:rPr>
        <w:t>, қоршаған ортаның температурасы, тамақтану</w:t>
      </w:r>
      <w:r w:rsidR="00F94B70" w:rsidRPr="00AF1D8E">
        <w:rPr>
          <w:rFonts w:ascii="Times New Roman" w:hAnsi="Times New Roman"/>
          <w:color w:val="000000"/>
          <w:sz w:val="28"/>
          <w:szCs w:val="28"/>
          <w:lang w:val="kk-KZ"/>
        </w:rPr>
        <w:t>ы</w:t>
      </w:r>
      <w:r w:rsidR="002127D3" w:rsidRPr="00AF1D8E">
        <w:rPr>
          <w:rFonts w:ascii="Times New Roman" w:hAnsi="Times New Roman"/>
          <w:color w:val="000000"/>
          <w:sz w:val="28"/>
          <w:szCs w:val="28"/>
          <w:lang w:val="kk-KZ"/>
        </w:rPr>
        <w:t xml:space="preserve">, жылдық ырғақтар </w:t>
      </w:r>
      <w:r w:rsidR="00F94B70" w:rsidRPr="00AF1D8E">
        <w:rPr>
          <w:rFonts w:ascii="Times New Roman" w:hAnsi="Times New Roman"/>
          <w:color w:val="000000"/>
          <w:sz w:val="28"/>
          <w:szCs w:val="28"/>
          <w:lang w:val="kk-KZ"/>
        </w:rPr>
        <w:t>[</w:t>
      </w:r>
      <w:r w:rsidR="00AD6358" w:rsidRPr="00AF1D8E">
        <w:rPr>
          <w:rFonts w:ascii="Times New Roman" w:hAnsi="Times New Roman"/>
          <w:color w:val="000000"/>
          <w:sz w:val="28"/>
          <w:szCs w:val="28"/>
          <w:lang w:val="kk-KZ"/>
        </w:rPr>
        <w:t>54</w:t>
      </w:r>
      <w:r w:rsidR="00F94B70"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Жыныстық </w:t>
      </w:r>
      <w:r w:rsidR="00BE1C9D">
        <w:rPr>
          <w:rFonts w:ascii="Times New Roman" w:hAnsi="Times New Roman"/>
          <w:color w:val="000000"/>
          <w:sz w:val="28"/>
          <w:szCs w:val="28"/>
          <w:lang w:val="kk-KZ"/>
        </w:rPr>
        <w:t>шағылысу</w:t>
      </w:r>
      <w:r w:rsidR="002127D3" w:rsidRPr="00AF1D8E">
        <w:rPr>
          <w:rFonts w:ascii="Times New Roman" w:hAnsi="Times New Roman"/>
          <w:color w:val="000000"/>
          <w:sz w:val="28"/>
          <w:szCs w:val="28"/>
          <w:lang w:val="kk-KZ"/>
        </w:rPr>
        <w:t xml:space="preserve">, </w:t>
      </w:r>
      <w:r w:rsidR="00F94B70" w:rsidRPr="00AF1D8E">
        <w:rPr>
          <w:rFonts w:ascii="Times New Roman" w:hAnsi="Times New Roman"/>
          <w:color w:val="000000"/>
          <w:sz w:val="28"/>
          <w:szCs w:val="28"/>
          <w:lang w:val="kk-KZ"/>
        </w:rPr>
        <w:t>уылдырықтау</w:t>
      </w:r>
      <w:r w:rsidR="002127D3" w:rsidRPr="00AF1D8E">
        <w:rPr>
          <w:rFonts w:ascii="Times New Roman" w:hAnsi="Times New Roman"/>
          <w:color w:val="000000"/>
          <w:sz w:val="28"/>
          <w:szCs w:val="28"/>
          <w:lang w:val="kk-KZ"/>
        </w:rPr>
        <w:t xml:space="preserve"> және ұрпақ беру кезінде шаяндарда </w:t>
      </w:r>
      <w:r w:rsidR="00F94B70" w:rsidRPr="00AF1D8E">
        <w:rPr>
          <w:rFonts w:ascii="Times New Roman" w:hAnsi="Times New Roman"/>
          <w:color w:val="000000"/>
          <w:sz w:val="28"/>
          <w:szCs w:val="28"/>
          <w:lang w:val="kk-KZ"/>
        </w:rPr>
        <w:t>жаңару</w:t>
      </w:r>
      <w:r w:rsidR="002127D3" w:rsidRPr="00AF1D8E">
        <w:rPr>
          <w:rFonts w:ascii="Times New Roman" w:hAnsi="Times New Roman"/>
          <w:color w:val="000000"/>
          <w:sz w:val="28"/>
          <w:szCs w:val="28"/>
          <w:lang w:val="kk-KZ"/>
        </w:rPr>
        <w:t xml:space="preserve"> болмайды. Сондықтан </w:t>
      </w:r>
      <w:r w:rsidR="00F94B70" w:rsidRPr="00AF1D8E">
        <w:rPr>
          <w:rFonts w:ascii="Times New Roman" w:hAnsi="Times New Roman"/>
          <w:color w:val="000000"/>
          <w:sz w:val="28"/>
          <w:szCs w:val="28"/>
          <w:lang w:val="kk-KZ"/>
        </w:rPr>
        <w:t>аталықтар</w:t>
      </w:r>
      <w:r w:rsidR="002127D3" w:rsidRPr="00AF1D8E">
        <w:rPr>
          <w:rFonts w:ascii="Times New Roman" w:hAnsi="Times New Roman"/>
          <w:color w:val="000000"/>
          <w:sz w:val="28"/>
          <w:szCs w:val="28"/>
          <w:lang w:val="kk-KZ"/>
        </w:rPr>
        <w:t xml:space="preserve"> аналықтарға қарағанда жиі </w:t>
      </w:r>
      <w:r w:rsidR="00F94B70" w:rsidRPr="00AF1D8E">
        <w:rPr>
          <w:rFonts w:ascii="Times New Roman" w:hAnsi="Times New Roman"/>
          <w:color w:val="000000"/>
          <w:sz w:val="28"/>
          <w:szCs w:val="28"/>
          <w:lang w:val="kk-KZ"/>
        </w:rPr>
        <w:t>жаңарып</w:t>
      </w:r>
      <w:r w:rsidR="002127D3" w:rsidRPr="00AF1D8E">
        <w:rPr>
          <w:rFonts w:ascii="Times New Roman" w:hAnsi="Times New Roman"/>
          <w:color w:val="000000"/>
          <w:sz w:val="28"/>
          <w:szCs w:val="28"/>
          <w:lang w:val="kk-KZ"/>
        </w:rPr>
        <w:t xml:space="preserve">, тез өседі. </w:t>
      </w:r>
      <w:r w:rsidR="00F94B70" w:rsidRPr="00AF1D8E">
        <w:rPr>
          <w:rFonts w:ascii="Times New Roman" w:hAnsi="Times New Roman"/>
          <w:color w:val="000000"/>
          <w:sz w:val="28"/>
          <w:szCs w:val="28"/>
          <w:lang w:val="kk-KZ"/>
        </w:rPr>
        <w:t>Аналық</w:t>
      </w:r>
      <w:r w:rsidR="002127D3" w:rsidRPr="00AF1D8E">
        <w:rPr>
          <w:rFonts w:ascii="Times New Roman" w:hAnsi="Times New Roman"/>
          <w:color w:val="000000"/>
          <w:sz w:val="28"/>
          <w:szCs w:val="28"/>
          <w:lang w:val="kk-KZ"/>
        </w:rPr>
        <w:t xml:space="preserve"> шаяндарда, өз кезегінде, өсудің төмен қарқынынан басқа, табиғи өлім-жітім қартайған сайын көбейеді. Шаяндардың өмір сү</w:t>
      </w:r>
      <w:r w:rsidR="00F94B70" w:rsidRPr="00AF1D8E">
        <w:rPr>
          <w:rFonts w:ascii="Times New Roman" w:hAnsi="Times New Roman"/>
          <w:color w:val="000000"/>
          <w:sz w:val="28"/>
          <w:szCs w:val="28"/>
          <w:lang w:val="kk-KZ"/>
        </w:rPr>
        <w:t>ру ұзақтығы 25-30 жасқа жетеді</w:t>
      </w:r>
      <w:r w:rsidR="002127D3" w:rsidRPr="00AF1D8E">
        <w:rPr>
          <w:rFonts w:ascii="Times New Roman" w:hAnsi="Times New Roman"/>
          <w:color w:val="000000"/>
          <w:sz w:val="28"/>
          <w:szCs w:val="28"/>
          <w:lang w:val="kk-KZ"/>
        </w:rPr>
        <w:t xml:space="preserve">. </w:t>
      </w:r>
      <w:r w:rsidR="00F94B70" w:rsidRPr="00AF1D8E">
        <w:rPr>
          <w:rFonts w:ascii="Times New Roman" w:hAnsi="Times New Roman"/>
          <w:color w:val="000000"/>
          <w:sz w:val="28"/>
          <w:szCs w:val="28"/>
          <w:lang w:val="kk-KZ"/>
        </w:rPr>
        <w:t>Жаңару</w:t>
      </w:r>
      <w:r w:rsidR="002127D3" w:rsidRPr="00AF1D8E">
        <w:rPr>
          <w:rFonts w:ascii="Times New Roman" w:hAnsi="Times New Roman"/>
          <w:color w:val="000000"/>
          <w:sz w:val="28"/>
          <w:szCs w:val="28"/>
          <w:lang w:val="kk-KZ"/>
        </w:rPr>
        <w:t xml:space="preserve"> басталардан бірнеше күн бұрын, шаяндарды аулау тоқтайды.</w:t>
      </w:r>
    </w:p>
    <w:p w:rsidR="002127D3" w:rsidRPr="00AF1D8E" w:rsidRDefault="005A621A" w:rsidP="002127D3">
      <w:pPr>
        <w:spacing w:after="0" w:line="240" w:lineRule="auto"/>
        <w:ind w:firstLine="720"/>
        <w:jc w:val="both"/>
        <w:rPr>
          <w:rFonts w:ascii="Times New Roman" w:hAnsi="Times New Roman"/>
          <w:color w:val="000000"/>
          <w:sz w:val="28"/>
          <w:szCs w:val="28"/>
          <w:lang w:val="kk-KZ"/>
        </w:rPr>
      </w:pPr>
      <w:r>
        <w:rPr>
          <w:rFonts w:ascii="Times New Roman" w:hAnsi="Times New Roman"/>
          <w:color w:val="000000"/>
          <w:sz w:val="28"/>
          <w:szCs w:val="28"/>
          <w:lang w:val="kk-KZ"/>
        </w:rPr>
        <w:t>Сонымен, ұзын</w:t>
      </w:r>
      <w:r w:rsidR="00F94B70" w:rsidRPr="00AF1D8E">
        <w:rPr>
          <w:rFonts w:ascii="Times New Roman" w:hAnsi="Times New Roman"/>
          <w:color w:val="000000"/>
          <w:sz w:val="28"/>
          <w:szCs w:val="28"/>
          <w:lang w:val="kk-KZ"/>
        </w:rPr>
        <w:t>ашалы</w:t>
      </w:r>
      <w:r w:rsidR="002127D3" w:rsidRPr="00AF1D8E">
        <w:rPr>
          <w:rFonts w:ascii="Times New Roman" w:hAnsi="Times New Roman"/>
          <w:color w:val="000000"/>
          <w:sz w:val="28"/>
          <w:szCs w:val="28"/>
          <w:lang w:val="kk-KZ"/>
        </w:rPr>
        <w:t xml:space="preserve"> шаяндардың бірқатар артықшылықтары бар: ерте жетілу, жоғары </w:t>
      </w:r>
      <w:r w:rsidR="00F94B70" w:rsidRPr="00AF1D8E">
        <w:rPr>
          <w:rFonts w:ascii="Times New Roman" w:hAnsi="Times New Roman"/>
          <w:color w:val="000000"/>
          <w:sz w:val="28"/>
          <w:szCs w:val="28"/>
          <w:lang w:val="kk-KZ"/>
        </w:rPr>
        <w:t>өнімділігі</w:t>
      </w:r>
      <w:r w:rsidR="002127D3" w:rsidRPr="00AF1D8E">
        <w:rPr>
          <w:rFonts w:ascii="Times New Roman" w:hAnsi="Times New Roman"/>
          <w:color w:val="000000"/>
          <w:sz w:val="28"/>
          <w:szCs w:val="28"/>
          <w:lang w:val="kk-KZ"/>
        </w:rPr>
        <w:t xml:space="preserve">, дамудың барлық кезеңдерінде дернәсілдердің көп пайызы және экологиялық икемділікті қамтамасыз етуде маңызды рөл атқаратын бір </w:t>
      </w:r>
      <w:r w:rsidR="00F94B70" w:rsidRPr="00AF1D8E">
        <w:rPr>
          <w:rFonts w:ascii="Times New Roman" w:hAnsi="Times New Roman"/>
          <w:color w:val="000000"/>
          <w:sz w:val="28"/>
          <w:szCs w:val="28"/>
          <w:lang w:val="kk-KZ"/>
        </w:rPr>
        <w:t>аналықтан</w:t>
      </w:r>
      <w:r w:rsidR="002127D3" w:rsidRPr="00AF1D8E">
        <w:rPr>
          <w:rFonts w:ascii="Times New Roman" w:hAnsi="Times New Roman"/>
          <w:color w:val="000000"/>
          <w:sz w:val="28"/>
          <w:szCs w:val="28"/>
          <w:lang w:val="kk-KZ"/>
        </w:rPr>
        <w:t xml:space="preserve"> шыққан ересектер санының көпт</w:t>
      </w:r>
      <w:r w:rsidR="00F94B70" w:rsidRPr="00AF1D8E">
        <w:rPr>
          <w:rFonts w:ascii="Times New Roman" w:hAnsi="Times New Roman"/>
          <w:color w:val="000000"/>
          <w:sz w:val="28"/>
          <w:szCs w:val="28"/>
          <w:lang w:val="kk-KZ"/>
        </w:rPr>
        <w:t xml:space="preserve">ігі </w:t>
      </w:r>
      <w:r w:rsidR="002127D3" w:rsidRPr="00AF1D8E">
        <w:rPr>
          <w:rFonts w:ascii="Times New Roman" w:hAnsi="Times New Roman"/>
          <w:color w:val="000000"/>
          <w:sz w:val="28"/>
          <w:szCs w:val="28"/>
          <w:lang w:val="kk-KZ"/>
        </w:rPr>
        <w:t xml:space="preserve">осы </w:t>
      </w:r>
      <w:r w:rsidR="00F94B70" w:rsidRPr="00AF1D8E">
        <w:rPr>
          <w:rFonts w:ascii="Times New Roman" w:hAnsi="Times New Roman"/>
          <w:color w:val="000000"/>
          <w:sz w:val="28"/>
          <w:szCs w:val="28"/>
          <w:lang w:val="kk-KZ"/>
        </w:rPr>
        <w:t>түрді</w:t>
      </w:r>
      <w:r w:rsidR="002127D3" w:rsidRPr="00AF1D8E">
        <w:rPr>
          <w:rFonts w:ascii="Times New Roman" w:hAnsi="Times New Roman"/>
          <w:color w:val="000000"/>
          <w:sz w:val="28"/>
          <w:szCs w:val="28"/>
          <w:lang w:val="kk-KZ"/>
        </w:rPr>
        <w:t xml:space="preserve"> және оның негізгі өсіру объектісі ретінде таңдауын анықтайды.</w:t>
      </w:r>
    </w:p>
    <w:p w:rsidR="00AD6358" w:rsidRPr="00AF1D8E" w:rsidRDefault="00AD6358" w:rsidP="00915757">
      <w:pPr>
        <w:spacing w:after="0" w:line="240" w:lineRule="auto"/>
        <w:ind w:firstLine="770"/>
        <w:rPr>
          <w:rFonts w:ascii="Times New Roman" w:hAnsi="Times New Roman"/>
          <w:bCs/>
          <w:i/>
          <w:iCs/>
          <w:color w:val="000000"/>
          <w:sz w:val="28"/>
          <w:szCs w:val="28"/>
          <w:lang w:val="kk-KZ"/>
        </w:rPr>
      </w:pPr>
      <w:bookmarkStart w:id="2" w:name="bookmark10"/>
    </w:p>
    <w:p w:rsidR="00385F73" w:rsidRDefault="00385F73" w:rsidP="00915757">
      <w:pPr>
        <w:spacing w:after="0" w:line="240" w:lineRule="auto"/>
        <w:ind w:firstLine="770"/>
        <w:rPr>
          <w:rFonts w:ascii="Times New Roman" w:hAnsi="Times New Roman"/>
          <w:iCs/>
          <w:color w:val="000000"/>
          <w:sz w:val="28"/>
          <w:szCs w:val="28"/>
          <w:lang w:val="kk-KZ"/>
        </w:rPr>
      </w:pPr>
    </w:p>
    <w:p w:rsidR="00F94B70" w:rsidRPr="009A3829" w:rsidRDefault="00915757" w:rsidP="00915757">
      <w:pPr>
        <w:spacing w:after="0" w:line="240" w:lineRule="auto"/>
        <w:ind w:firstLine="770"/>
        <w:rPr>
          <w:rFonts w:ascii="Times New Roman" w:hAnsi="Times New Roman"/>
          <w:sz w:val="28"/>
          <w:szCs w:val="28"/>
          <w:lang w:val="kk-KZ"/>
        </w:rPr>
      </w:pPr>
      <w:r w:rsidRPr="009A3829">
        <w:rPr>
          <w:rFonts w:ascii="Times New Roman" w:hAnsi="Times New Roman"/>
          <w:iCs/>
          <w:color w:val="000000"/>
          <w:sz w:val="28"/>
          <w:szCs w:val="28"/>
          <w:lang w:val="kk-KZ"/>
        </w:rPr>
        <w:lastRenderedPageBreak/>
        <w:t>1.2.</w:t>
      </w:r>
      <w:r w:rsidR="00CF26CA" w:rsidRPr="009A3829">
        <w:rPr>
          <w:rFonts w:ascii="Times New Roman" w:hAnsi="Times New Roman"/>
          <w:iCs/>
          <w:color w:val="000000"/>
          <w:sz w:val="28"/>
          <w:szCs w:val="28"/>
          <w:lang w:val="kk-KZ"/>
        </w:rPr>
        <w:t>2</w:t>
      </w:r>
      <w:r w:rsidR="002127D3" w:rsidRPr="009A3829">
        <w:rPr>
          <w:rFonts w:ascii="Times New Roman" w:hAnsi="Times New Roman"/>
          <w:iCs/>
          <w:color w:val="000000"/>
          <w:sz w:val="28"/>
          <w:szCs w:val="28"/>
          <w:lang w:val="kk-KZ"/>
        </w:rPr>
        <w:t xml:space="preserve"> </w:t>
      </w:r>
      <w:bookmarkEnd w:id="2"/>
      <w:r w:rsidRPr="009A3829">
        <w:rPr>
          <w:rFonts w:ascii="Times New Roman" w:hAnsi="Times New Roman"/>
          <w:sz w:val="28"/>
          <w:szCs w:val="28"/>
          <w:lang w:val="kk-KZ"/>
        </w:rPr>
        <w:t>Өзен шаяндарының қоректену ерекшеліктері</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өсуіне, дамуына және тіршілік етуіне әсер ететін маңызды биотикалық фактор - бұл оның </w:t>
      </w:r>
      <w:r w:rsidR="00FD644D" w:rsidRPr="00AF1D8E">
        <w:rPr>
          <w:rFonts w:ascii="Times New Roman" w:hAnsi="Times New Roman"/>
          <w:color w:val="000000"/>
          <w:sz w:val="28"/>
          <w:szCs w:val="28"/>
          <w:lang w:val="kk-KZ"/>
        </w:rPr>
        <w:t xml:space="preserve">қорегі және </w:t>
      </w:r>
      <w:r w:rsidRPr="00AF1D8E">
        <w:rPr>
          <w:rFonts w:ascii="Times New Roman" w:hAnsi="Times New Roman"/>
          <w:color w:val="000000"/>
          <w:sz w:val="28"/>
          <w:szCs w:val="28"/>
          <w:lang w:val="kk-KZ"/>
        </w:rPr>
        <w:t xml:space="preserve">сапасы мен қол жетімділігі. Сондықтан бұл мәселені зерттеу өткен ғасырда басталып, қазіргі кезде де жалғасуда. Алайда, авторлар арасындағы келіспеушілікке әкелетін толық нақтыланған </w:t>
      </w:r>
      <w:r w:rsidR="00FD644D" w:rsidRPr="00AF1D8E">
        <w:rPr>
          <w:rFonts w:ascii="Times New Roman" w:hAnsi="Times New Roman"/>
          <w:color w:val="000000"/>
          <w:sz w:val="28"/>
          <w:szCs w:val="28"/>
          <w:lang w:val="kk-KZ"/>
        </w:rPr>
        <w:t>тұ</w:t>
      </w:r>
      <w:r w:rsidR="00AD6358" w:rsidRPr="00AF1D8E">
        <w:rPr>
          <w:rFonts w:ascii="Times New Roman" w:hAnsi="Times New Roman"/>
          <w:color w:val="000000"/>
          <w:sz w:val="28"/>
          <w:szCs w:val="28"/>
          <w:lang w:val="kk-KZ"/>
        </w:rPr>
        <w:t>ж</w:t>
      </w:r>
      <w:r w:rsidR="00FD644D" w:rsidRPr="00AF1D8E">
        <w:rPr>
          <w:rFonts w:ascii="Times New Roman" w:hAnsi="Times New Roman"/>
          <w:color w:val="000000"/>
          <w:sz w:val="28"/>
          <w:szCs w:val="28"/>
          <w:lang w:val="kk-KZ"/>
        </w:rPr>
        <w:t>ырымдар</w:t>
      </w:r>
      <w:r w:rsidRPr="00AF1D8E">
        <w:rPr>
          <w:rFonts w:ascii="Times New Roman" w:hAnsi="Times New Roman"/>
          <w:color w:val="000000"/>
          <w:sz w:val="28"/>
          <w:szCs w:val="28"/>
          <w:lang w:val="kk-KZ"/>
        </w:rPr>
        <w:t xml:space="preserve"> әлі де жоқ.</w:t>
      </w:r>
    </w:p>
    <w:p w:rsidR="002127D3" w:rsidRPr="00AF1D8E" w:rsidRDefault="000613B5" w:rsidP="000613B5">
      <w:pPr>
        <w:spacing w:after="0" w:line="240" w:lineRule="auto"/>
        <w:ind w:firstLine="720"/>
        <w:jc w:val="both"/>
        <w:rPr>
          <w:rFonts w:ascii="Times New Roman" w:hAnsi="Times New Roman"/>
          <w:color w:val="000000"/>
          <w:sz w:val="28"/>
          <w:szCs w:val="28"/>
          <w:lang w:val="kk-KZ"/>
        </w:rPr>
      </w:pPr>
      <w:r w:rsidRPr="000613B5">
        <w:rPr>
          <w:rFonts w:ascii="Times New Roman" w:hAnsi="Times New Roman"/>
          <w:color w:val="000000"/>
          <w:sz w:val="28"/>
          <w:szCs w:val="28"/>
          <w:lang w:val="kk-KZ"/>
        </w:rPr>
        <w:t xml:space="preserve">Алдымен, шаяндардың су объектілері үшін санитарлық маңызын қарастырсақ, олардың қоректену ерекшеліктеріне назар аудара отырып, кейбір авторлар шаяндардың қорегін таңдауда осы омыртқасыздардың ретсіздігін атап өткен </w:t>
      </w:r>
      <w:r w:rsidR="00AE38CA">
        <w:rPr>
          <w:rFonts w:ascii="Times New Roman" w:hAnsi="Times New Roman"/>
          <w:color w:val="000000"/>
          <w:sz w:val="28"/>
          <w:szCs w:val="28"/>
          <w:lang w:val="kk-KZ"/>
        </w:rPr>
        <w:t>–</w:t>
      </w:r>
      <w:r w:rsidRPr="000613B5">
        <w:rPr>
          <w:rFonts w:ascii="Times New Roman" w:hAnsi="Times New Roman"/>
          <w:color w:val="000000"/>
          <w:sz w:val="28"/>
          <w:szCs w:val="28"/>
          <w:lang w:val="kk-KZ"/>
        </w:rPr>
        <w:t xml:space="preserve"> яғни олар шөпқоректі жануарлар бола отырып, жәндіктерді, балықтарды және басқа су жануарларының өлекселерін де тұтынуы мүмкін екенін көрсетеді. Мәселен, зерттеулерде шаяндар шіріген жануарлар мен өсімдік қалдықтарын жоюда маңызды роль атқаратыны анықталған (Boros et al., 2020).</w:t>
      </w:r>
      <w:r>
        <w:rPr>
          <w:rFonts w:ascii="Times New Roman" w:hAnsi="Times New Roman"/>
          <w:color w:val="000000"/>
          <w:sz w:val="28"/>
          <w:szCs w:val="28"/>
          <w:lang w:val="kk-KZ"/>
        </w:rPr>
        <w:t xml:space="preserve"> </w:t>
      </w:r>
      <w:r w:rsidRPr="000613B5">
        <w:rPr>
          <w:rFonts w:ascii="Times New Roman" w:hAnsi="Times New Roman"/>
          <w:color w:val="000000"/>
          <w:sz w:val="28"/>
          <w:szCs w:val="28"/>
          <w:lang w:val="kk-KZ"/>
        </w:rPr>
        <w:t xml:space="preserve">Сонымен бірге, тарихи тұрғыдан Карл Фёдорович Кесслер (Kessler K.F.) 1874 жылы шаяндардың негізінен шөпқоректі екенін көрсеткен жасалған жұмысында, мұнымен қатар олар сәтке жоғары ағзалық қалдықтарды тұтынуы мүмкін екенін мойындаған </w:t>
      </w:r>
      <w:r w:rsidR="00FD644D" w:rsidRPr="00AF1D8E">
        <w:rPr>
          <w:rFonts w:ascii="Times New Roman" w:hAnsi="Times New Roman"/>
          <w:color w:val="000000"/>
          <w:sz w:val="28"/>
          <w:szCs w:val="28"/>
          <w:lang w:val="kk-KZ"/>
        </w:rPr>
        <w:t>[</w:t>
      </w:r>
      <w:r w:rsidR="00AD6358" w:rsidRPr="00AF1D8E">
        <w:rPr>
          <w:rFonts w:ascii="Times New Roman" w:hAnsi="Times New Roman"/>
          <w:color w:val="000000"/>
          <w:sz w:val="28"/>
          <w:szCs w:val="28"/>
          <w:lang w:val="kk-KZ"/>
        </w:rPr>
        <w:t>55</w:t>
      </w:r>
      <w:r w:rsidR="00FD644D"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0F08D9">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санитарлық маңызы туралы мәселе олардың </w:t>
      </w:r>
      <w:r w:rsidR="00FD644D" w:rsidRPr="00AF1D8E">
        <w:rPr>
          <w:rFonts w:ascii="Times New Roman" w:hAnsi="Times New Roman"/>
          <w:color w:val="000000"/>
          <w:sz w:val="28"/>
          <w:szCs w:val="28"/>
          <w:lang w:val="kk-KZ"/>
        </w:rPr>
        <w:t>қоректену</w:t>
      </w:r>
      <w:r w:rsidRPr="00AF1D8E">
        <w:rPr>
          <w:rFonts w:ascii="Times New Roman" w:hAnsi="Times New Roman"/>
          <w:color w:val="000000"/>
          <w:sz w:val="28"/>
          <w:szCs w:val="28"/>
          <w:lang w:val="kk-KZ"/>
        </w:rPr>
        <w:t xml:space="preserve"> сипатымен тығыз байланысты. Сарапшылар арасында осы су организмдерінің </w:t>
      </w:r>
      <w:r w:rsidR="00FD644D" w:rsidRPr="00AF1D8E">
        <w:rPr>
          <w:rFonts w:ascii="Times New Roman" w:hAnsi="Times New Roman"/>
          <w:color w:val="000000"/>
          <w:sz w:val="28"/>
          <w:szCs w:val="28"/>
          <w:lang w:val="kk-KZ"/>
        </w:rPr>
        <w:t>қоректену</w:t>
      </w:r>
      <w:r w:rsidRPr="00AF1D8E">
        <w:rPr>
          <w:rFonts w:ascii="Times New Roman" w:hAnsi="Times New Roman"/>
          <w:color w:val="000000"/>
          <w:sz w:val="28"/>
          <w:szCs w:val="28"/>
          <w:lang w:val="kk-KZ"/>
        </w:rPr>
        <w:t xml:space="preserve"> спектрі туралы ортақ пікір жоқ. Кейбір авторлар</w:t>
      </w:r>
      <w:r w:rsidR="00FD644D" w:rsidRPr="00AF1D8E">
        <w:rPr>
          <w:rFonts w:ascii="Times New Roman" w:hAnsi="Times New Roman"/>
          <w:color w:val="000000"/>
          <w:sz w:val="28"/>
          <w:szCs w:val="28"/>
          <w:lang w:val="kk-KZ"/>
        </w:rPr>
        <w:t xml:space="preserve"> шаяндардың рационында жануар</w:t>
      </w:r>
      <w:r w:rsidRPr="00AF1D8E">
        <w:rPr>
          <w:rFonts w:ascii="Times New Roman" w:hAnsi="Times New Roman"/>
          <w:color w:val="000000"/>
          <w:sz w:val="28"/>
          <w:szCs w:val="28"/>
          <w:lang w:val="kk-KZ"/>
        </w:rPr>
        <w:t xml:space="preserve"> </w:t>
      </w:r>
      <w:r w:rsidR="00FD644D" w:rsidRPr="00AF1D8E">
        <w:rPr>
          <w:rFonts w:ascii="Times New Roman" w:hAnsi="Times New Roman"/>
          <w:color w:val="000000"/>
          <w:sz w:val="28"/>
          <w:szCs w:val="28"/>
          <w:lang w:val="kk-KZ"/>
        </w:rPr>
        <w:t>тектес азықтар басым деп пайымдайды</w:t>
      </w:r>
      <w:r w:rsidRPr="00AF1D8E">
        <w:rPr>
          <w:rFonts w:ascii="Times New Roman" w:hAnsi="Times New Roman"/>
          <w:color w:val="000000"/>
          <w:sz w:val="28"/>
          <w:szCs w:val="28"/>
          <w:lang w:val="kk-KZ"/>
        </w:rPr>
        <w:t xml:space="preserve"> (төменгі шаян тәрізділер, құрттар, моллюскалар, жәндіктердің личинкалары және т.б.). Басқа зерттеушілер өсімдік тағамдарын (балдырлар, жоғары су өсімдіктері) </w:t>
      </w:r>
      <w:r w:rsidR="00FD644D" w:rsidRPr="00AF1D8E">
        <w:rPr>
          <w:rFonts w:ascii="Times New Roman" w:hAnsi="Times New Roman"/>
          <w:color w:val="000000"/>
          <w:sz w:val="28"/>
          <w:szCs w:val="28"/>
          <w:lang w:val="kk-KZ"/>
        </w:rPr>
        <w:t>қорегінің</w:t>
      </w:r>
      <w:r w:rsidRPr="00AF1D8E">
        <w:rPr>
          <w:rFonts w:ascii="Times New Roman" w:hAnsi="Times New Roman"/>
          <w:color w:val="000000"/>
          <w:sz w:val="28"/>
          <w:szCs w:val="28"/>
          <w:lang w:val="kk-KZ"/>
        </w:rPr>
        <w:t xml:space="preserve"> негізі деп санайды. Алайда, көптеген зерттеулер шаяндардың полифагтар екенін, ал аралас рационда өсімдіктер мен жануарлардан алынатын тағамның құрамдас бөліктері ауысып отыратындығын анықтады </w:t>
      </w:r>
      <w:r w:rsidR="00FD644D" w:rsidRPr="00AF1D8E">
        <w:rPr>
          <w:rFonts w:ascii="Times New Roman" w:hAnsi="Times New Roman"/>
          <w:color w:val="000000"/>
          <w:sz w:val="28"/>
          <w:szCs w:val="28"/>
          <w:lang w:val="kk-KZ"/>
        </w:rPr>
        <w:t>[</w:t>
      </w:r>
      <w:r w:rsidR="000E1400" w:rsidRPr="00AF1D8E">
        <w:rPr>
          <w:rFonts w:ascii="Times New Roman" w:hAnsi="Times New Roman"/>
          <w:color w:val="000000"/>
          <w:sz w:val="28"/>
          <w:szCs w:val="28"/>
          <w:lang w:val="kk-KZ"/>
        </w:rPr>
        <w:t>56,57</w:t>
      </w:r>
      <w:r w:rsidR="00FD644D"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Бұл жануардың жасына, оның тіршілік циклінің кезеңдеріне, физиологиялық жағдайына, жыл мезгілдеріне, түрлеріне және басқа да көптеген факторларға байланысты </w:t>
      </w:r>
      <w:r w:rsidR="00FD644D" w:rsidRPr="00AF1D8E">
        <w:rPr>
          <w:rFonts w:ascii="Times New Roman" w:hAnsi="Times New Roman"/>
          <w:color w:val="000000"/>
          <w:sz w:val="28"/>
          <w:szCs w:val="28"/>
          <w:lang w:val="kk-KZ"/>
        </w:rPr>
        <w:t>[</w:t>
      </w:r>
      <w:r w:rsidR="000E1400" w:rsidRPr="00AF1D8E">
        <w:rPr>
          <w:rFonts w:ascii="Times New Roman" w:hAnsi="Times New Roman"/>
          <w:color w:val="000000"/>
          <w:sz w:val="28"/>
          <w:szCs w:val="28"/>
          <w:lang w:val="kk-KZ"/>
        </w:rPr>
        <w:t>58</w:t>
      </w:r>
      <w:r w:rsidR="00FD644D"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Мысалы, шаяндардың рационындағы жануарлар компоненттерінің үлесінің біртіндеп өсуі оңтүстіктен солтүстікке қарай жылжу кезінде және энергия шығындарының алдындағы кезеңдерде (көбею, </w:t>
      </w:r>
      <w:r w:rsidR="00FD644D" w:rsidRPr="00AF1D8E">
        <w:rPr>
          <w:rFonts w:ascii="Times New Roman" w:hAnsi="Times New Roman"/>
          <w:color w:val="000000"/>
          <w:sz w:val="28"/>
          <w:szCs w:val="28"/>
          <w:lang w:val="kk-KZ"/>
        </w:rPr>
        <w:t>жаңару</w:t>
      </w:r>
      <w:r w:rsidRPr="00AF1D8E">
        <w:rPr>
          <w:rFonts w:ascii="Times New Roman" w:hAnsi="Times New Roman"/>
          <w:color w:val="000000"/>
          <w:sz w:val="28"/>
          <w:szCs w:val="28"/>
          <w:lang w:val="kk-KZ"/>
        </w:rPr>
        <w:t xml:space="preserve">, қыстау) байқалды. Бірақ, Н.И. Фомичева (1986), негізінен, </w:t>
      </w:r>
      <w:r w:rsidR="00FD644D" w:rsidRPr="00AF1D8E">
        <w:rPr>
          <w:rFonts w:ascii="Times New Roman" w:hAnsi="Times New Roman"/>
          <w:color w:val="000000"/>
          <w:sz w:val="28"/>
          <w:szCs w:val="28"/>
          <w:lang w:val="kk-KZ"/>
        </w:rPr>
        <w:t>белгілі бір нақты суайдындағы</w:t>
      </w:r>
      <w:r w:rsidRPr="00AF1D8E">
        <w:rPr>
          <w:rFonts w:ascii="Times New Roman" w:hAnsi="Times New Roman"/>
          <w:color w:val="000000"/>
          <w:sz w:val="28"/>
          <w:szCs w:val="28"/>
          <w:lang w:val="kk-KZ"/>
        </w:rPr>
        <w:t xml:space="preserve"> және жылдың осы маусымындағы шаяндардың тағамдық рационының құрамы биологиялық қуыстағы тамақ компонентімен анықталады (қолда бар азық-түлік қоры</w:t>
      </w:r>
      <w:r w:rsidR="00FD644D"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Басқаша айтқанда, егер </w:t>
      </w:r>
      <w:r w:rsidR="00FD644D" w:rsidRPr="00AF1D8E">
        <w:rPr>
          <w:rFonts w:ascii="Times New Roman" w:hAnsi="Times New Roman"/>
          <w:color w:val="000000"/>
          <w:sz w:val="28"/>
          <w:szCs w:val="28"/>
          <w:lang w:val="kk-KZ"/>
        </w:rPr>
        <w:t>суайдында</w:t>
      </w:r>
      <w:r w:rsidRPr="00AF1D8E">
        <w:rPr>
          <w:rFonts w:ascii="Times New Roman" w:hAnsi="Times New Roman"/>
          <w:color w:val="000000"/>
          <w:sz w:val="28"/>
          <w:szCs w:val="28"/>
          <w:lang w:val="kk-KZ"/>
        </w:rPr>
        <w:t xml:space="preserve"> </w:t>
      </w:r>
      <w:r w:rsidR="00FD644D" w:rsidRPr="00AF1D8E">
        <w:rPr>
          <w:rFonts w:ascii="Times New Roman" w:hAnsi="Times New Roman"/>
          <w:color w:val="000000"/>
          <w:sz w:val="28"/>
          <w:szCs w:val="28"/>
          <w:lang w:val="kk-KZ"/>
        </w:rPr>
        <w:t>азықтың</w:t>
      </w:r>
      <w:r w:rsidRPr="00AF1D8E">
        <w:rPr>
          <w:rFonts w:ascii="Times New Roman" w:hAnsi="Times New Roman"/>
          <w:color w:val="000000"/>
          <w:sz w:val="28"/>
          <w:szCs w:val="28"/>
          <w:lang w:val="kk-KZ"/>
        </w:rPr>
        <w:t xml:space="preserve"> </w:t>
      </w:r>
      <w:r w:rsidR="00FD644D" w:rsidRPr="00AF1D8E">
        <w:rPr>
          <w:rFonts w:ascii="Times New Roman" w:hAnsi="Times New Roman"/>
          <w:color w:val="000000"/>
          <w:sz w:val="28"/>
          <w:szCs w:val="28"/>
          <w:lang w:val="kk-KZ"/>
        </w:rPr>
        <w:t xml:space="preserve">мөлшері </w:t>
      </w:r>
      <w:r w:rsidRPr="00AF1D8E">
        <w:rPr>
          <w:rFonts w:ascii="Times New Roman" w:hAnsi="Times New Roman"/>
          <w:color w:val="000000"/>
          <w:sz w:val="28"/>
          <w:szCs w:val="28"/>
          <w:lang w:val="kk-KZ"/>
        </w:rPr>
        <w:t>жеткіліксіз</w:t>
      </w:r>
      <w:r w:rsidR="00314759" w:rsidRPr="00AF1D8E">
        <w:rPr>
          <w:rFonts w:ascii="Times New Roman" w:hAnsi="Times New Roman"/>
          <w:color w:val="000000"/>
          <w:sz w:val="28"/>
          <w:szCs w:val="28"/>
          <w:lang w:val="kk-KZ"/>
        </w:rPr>
        <w:t xml:space="preserve"> болса</w:t>
      </w:r>
      <w:r w:rsidRPr="00AF1D8E">
        <w:rPr>
          <w:rFonts w:ascii="Times New Roman" w:hAnsi="Times New Roman"/>
          <w:color w:val="000000"/>
          <w:sz w:val="28"/>
          <w:szCs w:val="28"/>
          <w:lang w:val="kk-KZ"/>
        </w:rPr>
        <w:t xml:space="preserve">, шаяндар </w:t>
      </w:r>
      <w:r w:rsidR="00314759" w:rsidRPr="00AF1D8E">
        <w:rPr>
          <w:rFonts w:ascii="Times New Roman" w:hAnsi="Times New Roman"/>
          <w:color w:val="000000"/>
          <w:sz w:val="28"/>
          <w:szCs w:val="28"/>
          <w:lang w:val="kk-KZ"/>
        </w:rPr>
        <w:t>өлекселер</w:t>
      </w:r>
      <w:r w:rsidRPr="00AF1D8E">
        <w:rPr>
          <w:rFonts w:ascii="Times New Roman" w:hAnsi="Times New Roman"/>
          <w:color w:val="000000"/>
          <w:sz w:val="28"/>
          <w:szCs w:val="28"/>
          <w:lang w:val="kk-KZ"/>
        </w:rPr>
        <w:t xml:space="preserve"> мен басқа да органикалық қалдықтарды жеуге мәжбүр болады.</w:t>
      </w:r>
      <w:r w:rsidR="00314759"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Бірақ, біздің ойымызша, шаяндарды </w:t>
      </w:r>
      <w:r w:rsidR="00314759" w:rsidRPr="00AF1D8E">
        <w:rPr>
          <w:rFonts w:ascii="Times New Roman" w:hAnsi="Times New Roman"/>
          <w:color w:val="000000"/>
          <w:sz w:val="28"/>
          <w:szCs w:val="28"/>
          <w:lang w:val="kk-KZ"/>
        </w:rPr>
        <w:t>су санитары</w:t>
      </w:r>
      <w:r w:rsidRPr="00AF1D8E">
        <w:rPr>
          <w:rFonts w:ascii="Times New Roman" w:hAnsi="Times New Roman"/>
          <w:color w:val="000000"/>
          <w:sz w:val="28"/>
          <w:szCs w:val="28"/>
          <w:lang w:val="kk-KZ"/>
        </w:rPr>
        <w:t xml:space="preserve"> деп </w:t>
      </w:r>
      <w:r w:rsidR="00314759" w:rsidRPr="00AF1D8E">
        <w:rPr>
          <w:rFonts w:ascii="Times New Roman" w:hAnsi="Times New Roman"/>
          <w:color w:val="000000"/>
          <w:sz w:val="28"/>
          <w:szCs w:val="28"/>
          <w:lang w:val="kk-KZ"/>
        </w:rPr>
        <w:t>санатын болсақ</w:t>
      </w:r>
      <w:r w:rsidRPr="00AF1D8E">
        <w:rPr>
          <w:rFonts w:ascii="Times New Roman" w:hAnsi="Times New Roman"/>
          <w:color w:val="000000"/>
          <w:sz w:val="28"/>
          <w:szCs w:val="28"/>
          <w:lang w:val="kk-KZ"/>
        </w:rPr>
        <w:t xml:space="preserve">, олар </w:t>
      </w:r>
      <w:r w:rsidR="00314759" w:rsidRPr="00AF1D8E">
        <w:rPr>
          <w:rFonts w:ascii="Times New Roman" w:hAnsi="Times New Roman"/>
          <w:color w:val="000000"/>
          <w:sz w:val="28"/>
          <w:szCs w:val="28"/>
          <w:lang w:val="kk-KZ"/>
        </w:rPr>
        <w:t>суайдынның</w:t>
      </w:r>
      <w:r w:rsidRPr="00AF1D8E">
        <w:rPr>
          <w:rFonts w:ascii="Times New Roman" w:hAnsi="Times New Roman"/>
          <w:color w:val="000000"/>
          <w:sz w:val="28"/>
          <w:szCs w:val="28"/>
          <w:lang w:val="kk-KZ"/>
        </w:rPr>
        <w:t xml:space="preserve"> экологиялық </w:t>
      </w:r>
      <w:r w:rsidR="00314759" w:rsidRPr="00AF1D8E">
        <w:rPr>
          <w:rFonts w:ascii="Times New Roman" w:hAnsi="Times New Roman"/>
          <w:color w:val="000000"/>
          <w:sz w:val="28"/>
          <w:szCs w:val="28"/>
          <w:lang w:val="kk-KZ"/>
        </w:rPr>
        <w:t>жағдайының</w:t>
      </w:r>
      <w:r w:rsidRPr="00AF1D8E">
        <w:rPr>
          <w:rFonts w:ascii="Times New Roman" w:hAnsi="Times New Roman"/>
          <w:color w:val="000000"/>
          <w:sz w:val="28"/>
          <w:szCs w:val="28"/>
          <w:lang w:val="kk-KZ"/>
        </w:rPr>
        <w:t xml:space="preserve"> биологиялық көрсеткіштері екенін есте ұстаған жөн. </w:t>
      </w:r>
      <w:r w:rsidR="00314759" w:rsidRPr="00AF1D8E">
        <w:rPr>
          <w:rFonts w:ascii="Times New Roman" w:hAnsi="Times New Roman"/>
          <w:color w:val="000000"/>
          <w:sz w:val="28"/>
          <w:szCs w:val="28"/>
          <w:lang w:val="kk-KZ"/>
        </w:rPr>
        <w:t>Демек</w:t>
      </w:r>
      <w:r w:rsidRPr="00AF1D8E">
        <w:rPr>
          <w:rFonts w:ascii="Times New Roman" w:hAnsi="Times New Roman"/>
          <w:color w:val="000000"/>
          <w:sz w:val="28"/>
          <w:szCs w:val="28"/>
          <w:lang w:val="kk-KZ"/>
        </w:rPr>
        <w:t>, бұл жануарлардың санитарл</w:t>
      </w:r>
      <w:r w:rsidR="00CE5C82">
        <w:rPr>
          <w:rFonts w:ascii="Times New Roman" w:hAnsi="Times New Roman"/>
          <w:color w:val="000000"/>
          <w:sz w:val="28"/>
          <w:szCs w:val="28"/>
          <w:lang w:val="kk-KZ"/>
        </w:rPr>
        <w:t>ық-к</w:t>
      </w:r>
      <w:r w:rsidR="00314759" w:rsidRPr="00AF1D8E">
        <w:rPr>
          <w:rFonts w:ascii="Times New Roman" w:hAnsi="Times New Roman"/>
          <w:color w:val="000000"/>
          <w:sz w:val="28"/>
          <w:szCs w:val="28"/>
          <w:lang w:val="kk-KZ"/>
        </w:rPr>
        <w:t>өрсеткіштік құндылығы туралы айту дұрыс болады</w:t>
      </w:r>
      <w:r w:rsidRPr="00AF1D8E">
        <w:rPr>
          <w:rFonts w:ascii="Times New Roman" w:hAnsi="Times New Roman"/>
          <w:color w:val="000000"/>
          <w:sz w:val="28"/>
          <w:szCs w:val="28"/>
          <w:lang w:val="kk-KZ"/>
        </w:rPr>
        <w:t xml:space="preserve">, олардың </w:t>
      </w:r>
      <w:r w:rsidR="00314759" w:rsidRPr="00AF1D8E">
        <w:rPr>
          <w:rFonts w:ascii="Times New Roman" w:hAnsi="Times New Roman"/>
          <w:color w:val="000000"/>
          <w:sz w:val="28"/>
          <w:szCs w:val="28"/>
          <w:lang w:val="kk-KZ"/>
        </w:rPr>
        <w:t>суайдында</w:t>
      </w:r>
      <w:r w:rsidRPr="00AF1D8E">
        <w:rPr>
          <w:rFonts w:ascii="Times New Roman" w:hAnsi="Times New Roman"/>
          <w:color w:val="000000"/>
          <w:sz w:val="28"/>
          <w:szCs w:val="28"/>
          <w:lang w:val="kk-KZ"/>
        </w:rPr>
        <w:t xml:space="preserve"> болуы </w:t>
      </w:r>
      <w:r w:rsidR="00314759" w:rsidRPr="00AF1D8E">
        <w:rPr>
          <w:rFonts w:ascii="Times New Roman" w:hAnsi="Times New Roman"/>
          <w:color w:val="000000"/>
          <w:sz w:val="28"/>
          <w:szCs w:val="28"/>
          <w:lang w:val="kk-KZ"/>
        </w:rPr>
        <w:t>оның</w:t>
      </w:r>
      <w:r w:rsidRPr="00AF1D8E">
        <w:rPr>
          <w:rFonts w:ascii="Times New Roman" w:hAnsi="Times New Roman"/>
          <w:color w:val="000000"/>
          <w:sz w:val="28"/>
          <w:szCs w:val="28"/>
          <w:lang w:val="kk-KZ"/>
        </w:rPr>
        <w:t xml:space="preserve"> экологиялық тазалығы</w:t>
      </w:r>
      <w:r w:rsidR="00314759" w:rsidRPr="00AF1D8E">
        <w:rPr>
          <w:rFonts w:ascii="Times New Roman" w:hAnsi="Times New Roman"/>
          <w:color w:val="000000"/>
          <w:sz w:val="28"/>
          <w:szCs w:val="28"/>
          <w:lang w:val="kk-KZ"/>
        </w:rPr>
        <w:t>н</w:t>
      </w:r>
      <w:r w:rsidRPr="00AF1D8E">
        <w:rPr>
          <w:rFonts w:ascii="Times New Roman" w:hAnsi="Times New Roman"/>
          <w:color w:val="000000"/>
          <w:sz w:val="28"/>
          <w:szCs w:val="28"/>
          <w:lang w:val="kk-KZ"/>
        </w:rPr>
        <w:t xml:space="preserve"> </w:t>
      </w:r>
      <w:r w:rsidR="00314759" w:rsidRPr="00AF1D8E">
        <w:rPr>
          <w:rFonts w:ascii="Times New Roman" w:hAnsi="Times New Roman"/>
          <w:color w:val="000000"/>
          <w:sz w:val="28"/>
          <w:szCs w:val="28"/>
          <w:lang w:val="kk-KZ"/>
        </w:rPr>
        <w:t>білдіреді</w:t>
      </w:r>
      <w:r w:rsidRPr="00AF1D8E">
        <w:rPr>
          <w:rFonts w:ascii="Times New Roman" w:hAnsi="Times New Roman"/>
          <w:color w:val="000000"/>
          <w:sz w:val="28"/>
          <w:szCs w:val="28"/>
          <w:lang w:val="kk-KZ"/>
        </w:rPr>
        <w:t>.</w:t>
      </w:r>
    </w:p>
    <w:p w:rsidR="00A509A5" w:rsidRDefault="00A509A5" w:rsidP="000F08D9">
      <w:pPr>
        <w:spacing w:after="0" w:line="240" w:lineRule="auto"/>
        <w:ind w:firstLine="770"/>
        <w:rPr>
          <w:rFonts w:ascii="Times New Roman" w:hAnsi="Times New Roman"/>
          <w:b/>
          <w:bCs/>
          <w:color w:val="000000"/>
          <w:sz w:val="28"/>
          <w:szCs w:val="28"/>
          <w:lang w:val="kk-KZ"/>
        </w:rPr>
      </w:pPr>
      <w:bookmarkStart w:id="3" w:name="bookmark11"/>
    </w:p>
    <w:p w:rsidR="002127D3" w:rsidRPr="00AF1D8E" w:rsidRDefault="00915757" w:rsidP="000F08D9">
      <w:pPr>
        <w:spacing w:after="0" w:line="240" w:lineRule="auto"/>
        <w:ind w:firstLine="770"/>
        <w:rPr>
          <w:rFonts w:ascii="Times New Roman" w:hAnsi="Times New Roman"/>
          <w:b/>
          <w:color w:val="000000"/>
          <w:sz w:val="28"/>
          <w:szCs w:val="28"/>
          <w:lang w:val="kk-KZ"/>
        </w:rPr>
      </w:pPr>
      <w:r w:rsidRPr="00AF1D8E">
        <w:rPr>
          <w:rFonts w:ascii="Times New Roman" w:hAnsi="Times New Roman"/>
          <w:b/>
          <w:bCs/>
          <w:color w:val="000000"/>
          <w:sz w:val="28"/>
          <w:szCs w:val="28"/>
          <w:lang w:val="kk-KZ"/>
        </w:rPr>
        <w:t>1.</w:t>
      </w:r>
      <w:r w:rsidR="00CF26CA" w:rsidRPr="00AF1D8E">
        <w:rPr>
          <w:rFonts w:ascii="Times New Roman" w:hAnsi="Times New Roman"/>
          <w:b/>
          <w:bCs/>
          <w:color w:val="000000"/>
          <w:sz w:val="28"/>
          <w:szCs w:val="28"/>
          <w:lang w:val="kk-KZ"/>
        </w:rPr>
        <w:t>3</w:t>
      </w:r>
      <w:r w:rsidR="002127D3" w:rsidRPr="00AF1D8E">
        <w:rPr>
          <w:rFonts w:ascii="Times New Roman" w:hAnsi="Times New Roman"/>
          <w:b/>
          <w:bCs/>
          <w:color w:val="000000"/>
          <w:sz w:val="28"/>
          <w:szCs w:val="28"/>
          <w:lang w:val="kk-KZ"/>
        </w:rPr>
        <w:t xml:space="preserve"> </w:t>
      </w:r>
      <w:bookmarkEnd w:id="3"/>
      <w:r w:rsidRPr="00AF1D8E">
        <w:rPr>
          <w:rFonts w:ascii="Times New Roman" w:hAnsi="Times New Roman"/>
          <w:b/>
          <w:sz w:val="28"/>
          <w:szCs w:val="28"/>
          <w:lang w:val="kk-KZ"/>
        </w:rPr>
        <w:t>Өзен шаяндарын пайдалану</w:t>
      </w:r>
    </w:p>
    <w:p w:rsidR="002127D3" w:rsidRPr="00AF1D8E" w:rsidRDefault="00B00262" w:rsidP="000F08D9">
      <w:pPr>
        <w:spacing w:after="0" w:line="240" w:lineRule="auto"/>
        <w:ind w:firstLine="720"/>
        <w:jc w:val="both"/>
        <w:rPr>
          <w:rFonts w:ascii="Times New Roman" w:hAnsi="Times New Roman"/>
          <w:color w:val="000000"/>
          <w:sz w:val="28"/>
          <w:szCs w:val="28"/>
          <w:lang w:val="kk-KZ"/>
        </w:rPr>
      </w:pPr>
      <w:r w:rsidRPr="00B00262">
        <w:rPr>
          <w:rFonts w:ascii="Times New Roman" w:hAnsi="Times New Roman"/>
          <w:color w:val="000000"/>
          <w:sz w:val="28"/>
          <w:szCs w:val="28"/>
          <w:lang w:val="kk-KZ"/>
        </w:rPr>
        <w:t xml:space="preserve">Шаяндар ежелгі және орта ғасырларда тек тағам ретінде ғана емес, сонымен қатар халықтық медицинада жараларды, күйіктерді және түрлі </w:t>
      </w:r>
      <w:r w:rsidRPr="00B00262">
        <w:rPr>
          <w:rFonts w:ascii="Times New Roman" w:hAnsi="Times New Roman"/>
          <w:color w:val="000000"/>
          <w:sz w:val="28"/>
          <w:szCs w:val="28"/>
          <w:lang w:val="kk-KZ"/>
        </w:rPr>
        <w:lastRenderedPageBreak/>
        <w:t>қабынуларды емдеу құралы ретінде қолданылғаны белгілі. Сонымен қатар, шаянның панцирінің ішіндегі кальций қосындысы (gastrolith) дәстүрлі медицинада жара мен күйікті емдеуде қолданылғаны туралы деректер бар</w:t>
      </w:r>
      <w:r w:rsidR="002127D3" w:rsidRPr="00AF1D8E">
        <w:rPr>
          <w:rFonts w:ascii="Times New Roman" w:hAnsi="Times New Roman"/>
          <w:color w:val="000000"/>
          <w:sz w:val="28"/>
          <w:szCs w:val="28"/>
          <w:lang w:val="kk-KZ"/>
        </w:rPr>
        <w:t xml:space="preserve"> </w:t>
      </w:r>
      <w:r w:rsidR="00314759" w:rsidRPr="00AF1D8E">
        <w:rPr>
          <w:rFonts w:ascii="Times New Roman" w:hAnsi="Times New Roman"/>
          <w:color w:val="000000"/>
          <w:sz w:val="28"/>
          <w:szCs w:val="28"/>
          <w:lang w:val="kk-KZ"/>
        </w:rPr>
        <w:t>[</w:t>
      </w:r>
      <w:r w:rsidR="000E1400" w:rsidRPr="00AF1D8E">
        <w:rPr>
          <w:rFonts w:ascii="Times New Roman" w:hAnsi="Times New Roman"/>
          <w:color w:val="000000"/>
          <w:sz w:val="28"/>
          <w:szCs w:val="28"/>
          <w:lang w:val="kk-KZ"/>
        </w:rPr>
        <w:t>59</w:t>
      </w:r>
      <w:r w:rsidR="00BF5E87">
        <w:rPr>
          <w:rFonts w:ascii="Times New Roman" w:hAnsi="Times New Roman"/>
          <w:color w:val="000000"/>
          <w:sz w:val="28"/>
          <w:szCs w:val="28"/>
          <w:lang w:val="kk-KZ"/>
        </w:rPr>
        <w:t>,</w:t>
      </w:r>
      <w:r w:rsidR="000E1400" w:rsidRPr="00AF1D8E">
        <w:rPr>
          <w:rFonts w:ascii="Times New Roman" w:hAnsi="Times New Roman"/>
          <w:color w:val="000000"/>
          <w:sz w:val="28"/>
          <w:szCs w:val="28"/>
          <w:lang w:val="kk-KZ"/>
        </w:rPr>
        <w:t>60</w:t>
      </w:r>
      <w:r w:rsidR="00314759"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3A58E8" w:rsidP="00314759">
      <w:pPr>
        <w:spacing w:after="0" w:line="240" w:lineRule="auto"/>
        <w:ind w:firstLine="720"/>
        <w:jc w:val="both"/>
        <w:rPr>
          <w:rFonts w:ascii="Times New Roman" w:hAnsi="Times New Roman"/>
          <w:color w:val="000000"/>
          <w:sz w:val="28"/>
          <w:szCs w:val="28"/>
          <w:lang w:val="kk-KZ"/>
        </w:rPr>
      </w:pPr>
      <w:r w:rsidRPr="003A58E8">
        <w:rPr>
          <w:rFonts w:ascii="Times New Roman" w:hAnsi="Times New Roman"/>
          <w:color w:val="000000"/>
          <w:sz w:val="28"/>
          <w:szCs w:val="28"/>
          <w:lang w:val="kk-KZ"/>
        </w:rPr>
        <w:t xml:space="preserve">Шаян еті жоғары тағамдық және дәмдік қасиеттерге ие және органолептикалық сипаттамалары бойынша теңіз шаянтәрізділерінің (лобстерлер, крабтар, омарлар, асшаяндар) етінен кем түспейді </w:t>
      </w:r>
      <w:r w:rsidR="00314759" w:rsidRPr="00AF1D8E">
        <w:rPr>
          <w:rFonts w:ascii="Times New Roman" w:hAnsi="Times New Roman"/>
          <w:color w:val="000000"/>
          <w:sz w:val="28"/>
          <w:szCs w:val="28"/>
          <w:lang w:val="kk-KZ"/>
        </w:rPr>
        <w:t>[</w:t>
      </w:r>
      <w:r w:rsidR="008959BD" w:rsidRPr="0018212F">
        <w:rPr>
          <w:rFonts w:ascii="Times New Roman" w:hAnsi="Times New Roman"/>
          <w:color w:val="000000"/>
          <w:sz w:val="28"/>
          <w:szCs w:val="28"/>
          <w:lang w:val="kk-KZ"/>
        </w:rPr>
        <w:t>61-66</w:t>
      </w:r>
      <w:r w:rsidR="00314759"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Негізінен ақуыздардан тұратын </w:t>
      </w:r>
      <w:r w:rsidR="00314759" w:rsidRPr="00AF1D8E">
        <w:rPr>
          <w:rFonts w:ascii="Times New Roman" w:hAnsi="Times New Roman"/>
          <w:color w:val="000000"/>
          <w:sz w:val="28"/>
          <w:szCs w:val="28"/>
          <w:lang w:val="kk-KZ"/>
        </w:rPr>
        <w:t>шаяндардың</w:t>
      </w:r>
      <w:r w:rsidR="002127D3" w:rsidRPr="00AF1D8E">
        <w:rPr>
          <w:rFonts w:ascii="Times New Roman" w:hAnsi="Times New Roman"/>
          <w:color w:val="000000"/>
          <w:sz w:val="28"/>
          <w:szCs w:val="28"/>
          <w:lang w:val="kk-KZ"/>
        </w:rPr>
        <w:t xml:space="preserve"> бұлшықет тіні жұқа және нәзік құрылымымен және дәнекер тін</w:t>
      </w:r>
      <w:r w:rsidR="00314759" w:rsidRPr="00AF1D8E">
        <w:rPr>
          <w:rFonts w:ascii="Times New Roman" w:hAnsi="Times New Roman"/>
          <w:color w:val="000000"/>
          <w:sz w:val="28"/>
          <w:szCs w:val="28"/>
          <w:lang w:val="kk-KZ"/>
        </w:rPr>
        <w:t>інің аз мөлшерімен сипатталады [</w:t>
      </w:r>
      <w:r w:rsidR="008959BD" w:rsidRPr="00AF1D8E">
        <w:rPr>
          <w:rFonts w:ascii="Times New Roman" w:hAnsi="Times New Roman"/>
          <w:color w:val="000000"/>
          <w:sz w:val="28"/>
          <w:szCs w:val="28"/>
          <w:lang w:val="kk-KZ"/>
        </w:rPr>
        <w:t>67-69</w:t>
      </w:r>
      <w:r w:rsidR="00314759"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Сондықтан, шаяндар Жаңа Гвинеядағы, Мадагаскардағы және Жаңа Зеландиядағы кейбір тайпалардың рационында ақуызд</w:t>
      </w:r>
      <w:r w:rsidR="00314759" w:rsidRPr="00AF1D8E">
        <w:rPr>
          <w:rFonts w:ascii="Times New Roman" w:hAnsi="Times New Roman"/>
          <w:color w:val="000000"/>
          <w:sz w:val="28"/>
          <w:szCs w:val="28"/>
          <w:lang w:val="kk-KZ"/>
        </w:rPr>
        <w:t>ың негізгі көзі болып табылады [</w:t>
      </w:r>
      <w:r w:rsidR="001331B5" w:rsidRPr="00AF1D8E">
        <w:rPr>
          <w:rFonts w:ascii="Times New Roman" w:hAnsi="Times New Roman"/>
          <w:color w:val="000000"/>
          <w:sz w:val="28"/>
          <w:szCs w:val="28"/>
          <w:lang w:val="kk-KZ"/>
        </w:rPr>
        <w:t>70-72</w:t>
      </w:r>
      <w:r w:rsidR="00314759"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6A2977" w:rsidP="002127D3">
      <w:pPr>
        <w:spacing w:after="0" w:line="240" w:lineRule="auto"/>
        <w:ind w:firstLine="720"/>
        <w:jc w:val="both"/>
        <w:rPr>
          <w:rFonts w:ascii="Times New Roman" w:hAnsi="Times New Roman"/>
          <w:color w:val="000000"/>
          <w:sz w:val="28"/>
          <w:szCs w:val="28"/>
          <w:lang w:val="kk-KZ"/>
        </w:rPr>
      </w:pPr>
      <w:r w:rsidRPr="006A2977">
        <w:rPr>
          <w:rFonts w:ascii="Times New Roman" w:hAnsi="Times New Roman"/>
          <w:color w:val="000000"/>
          <w:sz w:val="28"/>
          <w:szCs w:val="28"/>
          <w:lang w:val="kk-KZ"/>
        </w:rPr>
        <w:t xml:space="preserve">Әдебиет деректері бойынша шаян етінің ақуыздарында барлық маңызды аминқышқылдар кездеседі. Олардың ішінде лейцин мен лизиннің үлесі басым болып, бұл аминқышқылдар шаян етінің жоғары биологиялық құндылығын қамтамасыз етеді </w:t>
      </w:r>
      <w:r w:rsidR="0039348B" w:rsidRPr="00AF1D8E">
        <w:rPr>
          <w:rFonts w:ascii="Times New Roman" w:hAnsi="Times New Roman"/>
          <w:color w:val="000000"/>
          <w:sz w:val="28"/>
          <w:szCs w:val="28"/>
          <w:lang w:val="kk-KZ"/>
        </w:rPr>
        <w:t>[</w:t>
      </w:r>
      <w:r w:rsidR="001331B5" w:rsidRPr="00AF1D8E">
        <w:rPr>
          <w:rFonts w:ascii="Times New Roman" w:hAnsi="Times New Roman"/>
          <w:color w:val="000000"/>
          <w:sz w:val="28"/>
          <w:szCs w:val="28"/>
          <w:lang w:val="kk-KZ"/>
        </w:rPr>
        <w:t>73-75</w:t>
      </w:r>
      <w:r w:rsidR="0039348B"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w:t>
      </w:r>
      <w:r w:rsidR="004F1B7C" w:rsidRPr="004F1B7C">
        <w:rPr>
          <w:rFonts w:ascii="Times New Roman" w:hAnsi="Times New Roman"/>
          <w:color w:val="000000"/>
          <w:sz w:val="28"/>
          <w:szCs w:val="28"/>
          <w:lang w:val="kk-KZ"/>
        </w:rPr>
        <w:t>Барлық аминқышқылдар скоры мен алмастырылмайтын аминқышқылдардың тепе-теңдігі тұрғысынан шаяндардың бұлшықет ақуыздары жоғары биологиялық құндылыққа ие және бұл көрсеткіш бойынша сүйекті балықтардың ақуыздарынан кейінгі орында тұрады</w:t>
      </w:r>
      <w:r w:rsidR="0039348B" w:rsidRPr="00AF1D8E">
        <w:rPr>
          <w:rFonts w:ascii="Times New Roman" w:hAnsi="Times New Roman"/>
          <w:color w:val="000000"/>
          <w:sz w:val="28"/>
          <w:szCs w:val="28"/>
          <w:lang w:val="kk-KZ"/>
        </w:rPr>
        <w:t xml:space="preserve"> [</w:t>
      </w:r>
      <w:r w:rsidR="00D82824" w:rsidRPr="00AF1D8E">
        <w:rPr>
          <w:rFonts w:ascii="Times New Roman" w:hAnsi="Times New Roman"/>
          <w:color w:val="000000"/>
          <w:sz w:val="28"/>
          <w:szCs w:val="28"/>
          <w:lang w:val="kk-KZ"/>
        </w:rPr>
        <w:t>76</w:t>
      </w:r>
      <w:r w:rsidR="0039348B"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AA50BB">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Каспий шаяны етінің липидтері фосфол</w:t>
      </w:r>
      <w:r w:rsidR="0039348B" w:rsidRPr="00AF1D8E">
        <w:rPr>
          <w:rFonts w:ascii="Times New Roman" w:hAnsi="Times New Roman"/>
          <w:color w:val="000000"/>
          <w:sz w:val="28"/>
          <w:szCs w:val="28"/>
          <w:lang w:val="kk-KZ"/>
        </w:rPr>
        <w:t>ипидтерге (лецитин және кефалин</w:t>
      </w:r>
      <w:r w:rsidRPr="00AF1D8E">
        <w:rPr>
          <w:rFonts w:ascii="Times New Roman" w:hAnsi="Times New Roman"/>
          <w:color w:val="000000"/>
          <w:sz w:val="28"/>
          <w:szCs w:val="28"/>
          <w:lang w:val="kk-KZ"/>
        </w:rPr>
        <w:t xml:space="preserve">), сондай-ақ </w:t>
      </w:r>
      <w:r w:rsidR="0039348B" w:rsidRPr="00AF1D8E">
        <w:rPr>
          <w:rFonts w:ascii="Times New Roman" w:hAnsi="Times New Roman"/>
          <w:color w:val="000000"/>
          <w:sz w:val="28"/>
          <w:szCs w:val="28"/>
          <w:lang w:val="kk-KZ"/>
        </w:rPr>
        <w:t>ω</w:t>
      </w:r>
      <w:r w:rsidRPr="00AF1D8E">
        <w:rPr>
          <w:rFonts w:ascii="Times New Roman" w:hAnsi="Times New Roman"/>
          <w:color w:val="000000"/>
          <w:sz w:val="28"/>
          <w:szCs w:val="28"/>
          <w:lang w:val="kk-KZ"/>
        </w:rPr>
        <w:t xml:space="preserve">-3 және </w:t>
      </w:r>
      <w:r w:rsidR="0039348B" w:rsidRPr="00AF1D8E">
        <w:rPr>
          <w:rFonts w:ascii="Times New Roman" w:hAnsi="Times New Roman"/>
          <w:color w:val="000000"/>
          <w:sz w:val="28"/>
          <w:szCs w:val="28"/>
          <w:lang w:val="kk-KZ"/>
        </w:rPr>
        <w:t>ω</w:t>
      </w:r>
      <w:r w:rsidRPr="00AF1D8E">
        <w:rPr>
          <w:rFonts w:ascii="Times New Roman" w:hAnsi="Times New Roman"/>
          <w:color w:val="000000"/>
          <w:sz w:val="28"/>
          <w:szCs w:val="28"/>
          <w:lang w:val="kk-KZ"/>
        </w:rPr>
        <w:t xml:space="preserve"> -6 тұқымдастарына жатат</w:t>
      </w:r>
      <w:r w:rsidR="00D82824" w:rsidRPr="00AF1D8E">
        <w:rPr>
          <w:rFonts w:ascii="Times New Roman" w:hAnsi="Times New Roman"/>
          <w:color w:val="000000"/>
          <w:sz w:val="28"/>
          <w:szCs w:val="28"/>
          <w:lang w:val="kk-KZ"/>
        </w:rPr>
        <w:t>ын әртүрлі май қышқылдарына бай</w:t>
      </w:r>
      <w:r w:rsidRPr="00AF1D8E">
        <w:rPr>
          <w:rFonts w:ascii="Times New Roman" w:hAnsi="Times New Roman"/>
          <w:color w:val="000000"/>
          <w:sz w:val="28"/>
          <w:szCs w:val="28"/>
          <w:lang w:val="kk-KZ"/>
        </w:rPr>
        <w:t>.</w:t>
      </w:r>
      <w:r w:rsidR="00D82824"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Шаяндардың бұлшықет тіні минералдар мен дәрумендерге өте бай. Темір, мыс, йод, марганец, мырыш, аскорбин қышқылы, В тобындағы дәрумендер, пантотен қышқылының мөлшері әсіресе жоғары </w:t>
      </w:r>
      <w:r w:rsidR="00AA50BB" w:rsidRPr="00AF1D8E">
        <w:rPr>
          <w:rFonts w:ascii="Times New Roman" w:hAnsi="Times New Roman"/>
          <w:color w:val="000000"/>
          <w:sz w:val="28"/>
          <w:szCs w:val="28"/>
          <w:lang w:val="kk-KZ"/>
        </w:rPr>
        <w:t>[</w:t>
      </w:r>
      <w:r w:rsidR="00D82824" w:rsidRPr="00AF1D8E">
        <w:rPr>
          <w:rFonts w:ascii="Times New Roman" w:hAnsi="Times New Roman"/>
          <w:color w:val="000000"/>
          <w:sz w:val="28"/>
          <w:szCs w:val="28"/>
          <w:lang w:val="kk-KZ"/>
        </w:rPr>
        <w:t>77,78</w:t>
      </w:r>
      <w:r w:rsidR="00AA50BB"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Сондай-ақ жер үсті өнімдерінде сирек кездесетін: күміс, ванадий және никель</w:t>
      </w:r>
      <w:r w:rsidR="00AA50BB" w:rsidRPr="00AF1D8E">
        <w:rPr>
          <w:rFonts w:ascii="Times New Roman" w:hAnsi="Times New Roman"/>
          <w:color w:val="000000"/>
          <w:sz w:val="28"/>
          <w:szCs w:val="28"/>
          <w:lang w:val="kk-KZ"/>
        </w:rPr>
        <w:t xml:space="preserve"> элементтері бар</w:t>
      </w:r>
      <w:r w:rsidRPr="00AF1D8E">
        <w:rPr>
          <w:rFonts w:ascii="Times New Roman" w:hAnsi="Times New Roman"/>
          <w:color w:val="000000"/>
          <w:sz w:val="28"/>
          <w:szCs w:val="28"/>
          <w:lang w:val="kk-KZ"/>
        </w:rPr>
        <w:t xml:space="preserve">. Шаяндарды құрайтын микроэлементтер адам ағзасы үшін ең физиологиялық </w:t>
      </w:r>
      <w:r w:rsidR="00AA50BB" w:rsidRPr="00AF1D8E">
        <w:rPr>
          <w:rFonts w:ascii="Times New Roman" w:hAnsi="Times New Roman"/>
          <w:color w:val="000000"/>
          <w:sz w:val="28"/>
          <w:szCs w:val="28"/>
          <w:lang w:val="kk-KZ"/>
        </w:rPr>
        <w:t>жағынан жақын болып табылады</w:t>
      </w:r>
      <w:r w:rsidRPr="00AF1D8E">
        <w:rPr>
          <w:rFonts w:ascii="Times New Roman" w:hAnsi="Times New Roman"/>
          <w:color w:val="000000"/>
          <w:sz w:val="28"/>
          <w:szCs w:val="28"/>
          <w:lang w:val="kk-KZ"/>
        </w:rPr>
        <w:t xml:space="preserve">. Сондай-ақ, шаяндардың бұлшықет ұлпасында құрамында ауыр металдар тобының улы элементтері </w:t>
      </w:r>
      <w:r w:rsidR="00AA50BB" w:rsidRPr="00AF1D8E">
        <w:rPr>
          <w:rFonts w:ascii="Times New Roman" w:hAnsi="Times New Roman"/>
          <w:color w:val="000000"/>
          <w:sz w:val="28"/>
          <w:szCs w:val="28"/>
          <w:lang w:val="kk-KZ"/>
        </w:rPr>
        <w:t xml:space="preserve">де </w:t>
      </w:r>
      <w:r w:rsidRPr="00AF1D8E">
        <w:rPr>
          <w:rFonts w:ascii="Times New Roman" w:hAnsi="Times New Roman"/>
          <w:color w:val="000000"/>
          <w:sz w:val="28"/>
          <w:szCs w:val="28"/>
          <w:lang w:val="kk-KZ"/>
        </w:rPr>
        <w:t xml:space="preserve">бар - кадмий, мыс, мырыш, қорғасын, сынап, олардың </w:t>
      </w:r>
      <w:r w:rsidR="00AA50BB" w:rsidRPr="00AF1D8E">
        <w:rPr>
          <w:rFonts w:ascii="Times New Roman" w:hAnsi="Times New Roman"/>
          <w:color w:val="000000"/>
          <w:sz w:val="28"/>
          <w:szCs w:val="28"/>
          <w:lang w:val="kk-KZ"/>
        </w:rPr>
        <w:t>құрамы</w:t>
      </w:r>
      <w:r w:rsidRPr="00AF1D8E">
        <w:rPr>
          <w:rFonts w:ascii="Times New Roman" w:hAnsi="Times New Roman"/>
          <w:color w:val="000000"/>
          <w:sz w:val="28"/>
          <w:szCs w:val="28"/>
          <w:lang w:val="kk-KZ"/>
        </w:rPr>
        <w:t xml:space="preserve"> фондық деңгейге жақын </w:t>
      </w:r>
      <w:r w:rsidR="00AA50BB" w:rsidRPr="00AF1D8E">
        <w:rPr>
          <w:rFonts w:ascii="Times New Roman" w:hAnsi="Times New Roman"/>
          <w:color w:val="000000"/>
          <w:sz w:val="28"/>
          <w:szCs w:val="28"/>
          <w:lang w:val="kk-KZ"/>
        </w:rPr>
        <w:t>[</w:t>
      </w:r>
      <w:r w:rsidR="00D82824" w:rsidRPr="00AF1D8E">
        <w:rPr>
          <w:rFonts w:ascii="Times New Roman" w:hAnsi="Times New Roman"/>
          <w:color w:val="000000"/>
          <w:sz w:val="28"/>
          <w:szCs w:val="28"/>
          <w:lang w:val="kk-KZ"/>
        </w:rPr>
        <w:t>79</w:t>
      </w:r>
      <w:r w:rsidR="00AA50BB"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r w:rsidR="00B86CBE"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 етінің химиялық </w:t>
      </w:r>
      <w:r w:rsidR="002B0998" w:rsidRPr="00AF1D8E">
        <w:rPr>
          <w:rFonts w:ascii="Times New Roman" w:hAnsi="Times New Roman"/>
          <w:color w:val="000000"/>
          <w:sz w:val="28"/>
          <w:szCs w:val="28"/>
          <w:lang w:val="kk-KZ"/>
        </w:rPr>
        <w:t xml:space="preserve">құрамы туралы қысқаша ақпарат 1 </w:t>
      </w:r>
      <w:r w:rsidRPr="00AF1D8E">
        <w:rPr>
          <w:rFonts w:ascii="Times New Roman" w:hAnsi="Times New Roman"/>
          <w:color w:val="000000"/>
          <w:sz w:val="28"/>
          <w:szCs w:val="28"/>
          <w:lang w:val="kk-KZ"/>
        </w:rPr>
        <w:t>кестеде келтірілген.</w:t>
      </w:r>
    </w:p>
    <w:p w:rsidR="00AA50BB" w:rsidRPr="000F08D9" w:rsidRDefault="00AA50BB" w:rsidP="00AA50BB">
      <w:pPr>
        <w:spacing w:after="0" w:line="240" w:lineRule="auto"/>
        <w:rPr>
          <w:rFonts w:ascii="Times New Roman" w:hAnsi="Times New Roman"/>
          <w:color w:val="000000"/>
          <w:sz w:val="24"/>
          <w:szCs w:val="24"/>
          <w:lang w:val="kk-KZ"/>
        </w:rPr>
      </w:pPr>
    </w:p>
    <w:p w:rsidR="002127D3" w:rsidRPr="00AF1D8E" w:rsidRDefault="00A36C62" w:rsidP="00B86CBE">
      <w:pPr>
        <w:spacing w:after="0" w:line="240" w:lineRule="auto"/>
        <w:rPr>
          <w:rFonts w:ascii="Times New Roman" w:hAnsi="Times New Roman"/>
          <w:color w:val="000000"/>
          <w:sz w:val="28"/>
          <w:szCs w:val="28"/>
          <w:lang w:val="kk-KZ"/>
        </w:rPr>
      </w:pPr>
      <w:r>
        <w:rPr>
          <w:rFonts w:ascii="Times New Roman" w:hAnsi="Times New Roman"/>
          <w:color w:val="000000"/>
          <w:sz w:val="28"/>
          <w:szCs w:val="28"/>
          <w:lang w:val="kk-KZ"/>
        </w:rPr>
        <w:t>К</w:t>
      </w:r>
      <w:r w:rsidRPr="00AF1D8E">
        <w:rPr>
          <w:rFonts w:ascii="Times New Roman" w:hAnsi="Times New Roman"/>
          <w:color w:val="000000"/>
          <w:sz w:val="28"/>
          <w:szCs w:val="28"/>
          <w:lang w:val="kk-KZ"/>
        </w:rPr>
        <w:t xml:space="preserve">есте </w:t>
      </w:r>
      <w:r w:rsidR="00B86CBE" w:rsidRPr="00AF1D8E">
        <w:rPr>
          <w:rFonts w:ascii="Times New Roman" w:hAnsi="Times New Roman"/>
          <w:color w:val="000000"/>
          <w:sz w:val="28"/>
          <w:szCs w:val="28"/>
          <w:lang w:val="kk-KZ"/>
        </w:rPr>
        <w:t xml:space="preserve">1– </w:t>
      </w:r>
      <w:r w:rsidR="002127D3" w:rsidRPr="00AF1D8E">
        <w:rPr>
          <w:rFonts w:ascii="Times New Roman" w:hAnsi="Times New Roman"/>
          <w:color w:val="000000"/>
          <w:sz w:val="28"/>
          <w:szCs w:val="28"/>
          <w:lang w:val="kk-KZ"/>
        </w:rPr>
        <w:t>Шаян етінің химиялық құрамы,</w:t>
      </w:r>
      <w:r w:rsidR="009A3829">
        <w:rPr>
          <w:rFonts w:ascii="Times New Roman" w:hAnsi="Times New Roman"/>
          <w:color w:val="000000"/>
          <w:sz w:val="28"/>
          <w:szCs w:val="28"/>
          <w:lang w:val="kk-KZ"/>
        </w:rPr>
        <w:t xml:space="preserve"> </w:t>
      </w:r>
      <w:r w:rsidR="002127D3" w:rsidRPr="00AF1D8E">
        <w:rPr>
          <w:rFonts w:ascii="Times New Roman" w:hAnsi="Times New Roman"/>
          <w:color w:val="000000"/>
          <w:sz w:val="28"/>
          <w:szCs w:val="28"/>
          <w:lang w:val="kk-KZ"/>
        </w:rPr>
        <w:t>%</w:t>
      </w:r>
    </w:p>
    <w:p w:rsidR="00AA50BB" w:rsidRPr="000F08D9" w:rsidRDefault="00AA50BB" w:rsidP="00AA50BB">
      <w:pPr>
        <w:spacing w:after="0" w:line="240" w:lineRule="auto"/>
        <w:jc w:val="center"/>
        <w:rPr>
          <w:rFonts w:ascii="Times New Roman" w:hAnsi="Times New Roman"/>
          <w:color w:val="000000"/>
          <w:sz w:val="24"/>
          <w:szCs w:val="24"/>
          <w:lang w:val="kk-KZ"/>
        </w:rPr>
      </w:pPr>
    </w:p>
    <w:tbl>
      <w:tblPr>
        <w:tblW w:w="4958" w:type="pct"/>
        <w:jc w:val="center"/>
        <w:tblCellMar>
          <w:left w:w="0" w:type="dxa"/>
          <w:right w:w="0" w:type="dxa"/>
        </w:tblCellMar>
        <w:tblLook w:val="04A0"/>
      </w:tblPr>
      <w:tblGrid>
        <w:gridCol w:w="1700"/>
        <w:gridCol w:w="1698"/>
        <w:gridCol w:w="1846"/>
        <w:gridCol w:w="2192"/>
        <w:gridCol w:w="2137"/>
      </w:tblGrid>
      <w:tr w:rsidR="000F08D9" w:rsidRPr="00AF1D8E" w:rsidTr="00A45C8C">
        <w:trPr>
          <w:trHeight w:val="53"/>
          <w:jc w:val="center"/>
        </w:trPr>
        <w:tc>
          <w:tcPr>
            <w:tcW w:w="8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Су</w:t>
            </w:r>
          </w:p>
        </w:tc>
        <w:tc>
          <w:tcPr>
            <w:tcW w:w="887"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Ақуыз</w:t>
            </w:r>
          </w:p>
        </w:tc>
        <w:tc>
          <w:tcPr>
            <w:tcW w:w="964"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Липидтер</w:t>
            </w:r>
          </w:p>
        </w:tc>
        <w:tc>
          <w:tcPr>
            <w:tcW w:w="114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 xml:space="preserve">Көмірсулар </w:t>
            </w:r>
          </w:p>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(гликоген)</w:t>
            </w:r>
          </w:p>
        </w:tc>
        <w:tc>
          <w:tcPr>
            <w:tcW w:w="111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Pr>
                <w:rFonts w:ascii="Times New Roman" w:hAnsi="Times New Roman"/>
                <w:sz w:val="28"/>
                <w:szCs w:val="28"/>
                <w:lang w:val="kk-KZ"/>
              </w:rPr>
              <w:t>Минералды</w:t>
            </w:r>
          </w:p>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 xml:space="preserve"> заттар</w:t>
            </w:r>
          </w:p>
        </w:tc>
      </w:tr>
      <w:tr w:rsidR="000F08D9" w:rsidRPr="00AF1D8E" w:rsidTr="00A45C8C">
        <w:trPr>
          <w:trHeight w:val="53"/>
          <w:jc w:val="center"/>
        </w:trPr>
        <w:tc>
          <w:tcPr>
            <w:tcW w:w="8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73,0</w:t>
            </w:r>
          </w:p>
        </w:tc>
        <w:tc>
          <w:tcPr>
            <w:tcW w:w="887"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14,0</w:t>
            </w:r>
          </w:p>
        </w:tc>
        <w:tc>
          <w:tcPr>
            <w:tcW w:w="964"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0,4</w:t>
            </w:r>
          </w:p>
        </w:tc>
        <w:tc>
          <w:tcPr>
            <w:tcW w:w="114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w:t>
            </w:r>
          </w:p>
        </w:tc>
        <w:tc>
          <w:tcPr>
            <w:tcW w:w="111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w:t>
            </w:r>
          </w:p>
        </w:tc>
      </w:tr>
      <w:tr w:rsidR="000F08D9" w:rsidRPr="00AF1D8E" w:rsidTr="00A45C8C">
        <w:trPr>
          <w:trHeight w:val="53"/>
          <w:jc w:val="center"/>
        </w:trPr>
        <w:tc>
          <w:tcPr>
            <w:tcW w:w="8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81,0</w:t>
            </w:r>
          </w:p>
        </w:tc>
        <w:tc>
          <w:tcPr>
            <w:tcW w:w="887"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13,7-18,2</w:t>
            </w:r>
          </w:p>
        </w:tc>
        <w:tc>
          <w:tcPr>
            <w:tcW w:w="964"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0,5</w:t>
            </w:r>
          </w:p>
        </w:tc>
        <w:tc>
          <w:tcPr>
            <w:tcW w:w="114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w:t>
            </w:r>
          </w:p>
        </w:tc>
        <w:tc>
          <w:tcPr>
            <w:tcW w:w="111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w:t>
            </w:r>
          </w:p>
        </w:tc>
      </w:tr>
      <w:tr w:rsidR="000F08D9" w:rsidRPr="00AF1D8E" w:rsidTr="00A45C8C">
        <w:trPr>
          <w:trHeight w:val="53"/>
          <w:jc w:val="center"/>
        </w:trPr>
        <w:tc>
          <w:tcPr>
            <w:tcW w:w="8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79,7</w:t>
            </w:r>
          </w:p>
        </w:tc>
        <w:tc>
          <w:tcPr>
            <w:tcW w:w="887"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17,5</w:t>
            </w:r>
          </w:p>
        </w:tc>
        <w:tc>
          <w:tcPr>
            <w:tcW w:w="964"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1,5</w:t>
            </w:r>
          </w:p>
        </w:tc>
        <w:tc>
          <w:tcPr>
            <w:tcW w:w="114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0,1</w:t>
            </w:r>
          </w:p>
        </w:tc>
        <w:tc>
          <w:tcPr>
            <w:tcW w:w="111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w:t>
            </w:r>
          </w:p>
        </w:tc>
      </w:tr>
      <w:tr w:rsidR="000F08D9" w:rsidRPr="00AF1D8E" w:rsidTr="00A45C8C">
        <w:trPr>
          <w:trHeight w:val="53"/>
          <w:jc w:val="center"/>
        </w:trPr>
        <w:tc>
          <w:tcPr>
            <w:tcW w:w="8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74,31</w:t>
            </w:r>
          </w:p>
        </w:tc>
        <w:tc>
          <w:tcPr>
            <w:tcW w:w="887"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23,44</w:t>
            </w:r>
          </w:p>
        </w:tc>
        <w:tc>
          <w:tcPr>
            <w:tcW w:w="964"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0,39</w:t>
            </w:r>
          </w:p>
        </w:tc>
        <w:tc>
          <w:tcPr>
            <w:tcW w:w="114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w:t>
            </w:r>
          </w:p>
        </w:tc>
        <w:tc>
          <w:tcPr>
            <w:tcW w:w="111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1,51</w:t>
            </w:r>
          </w:p>
        </w:tc>
      </w:tr>
      <w:tr w:rsidR="000F08D9" w:rsidRPr="00AF1D8E" w:rsidTr="00A45C8C">
        <w:trPr>
          <w:trHeight w:val="53"/>
          <w:jc w:val="center"/>
        </w:trPr>
        <w:tc>
          <w:tcPr>
            <w:tcW w:w="8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72,4-80,1</w:t>
            </w:r>
          </w:p>
        </w:tc>
        <w:tc>
          <w:tcPr>
            <w:tcW w:w="887"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17,0-19,6</w:t>
            </w:r>
          </w:p>
        </w:tc>
        <w:tc>
          <w:tcPr>
            <w:tcW w:w="964"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1,7</w:t>
            </w:r>
          </w:p>
        </w:tc>
        <w:tc>
          <w:tcPr>
            <w:tcW w:w="114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w:t>
            </w:r>
          </w:p>
        </w:tc>
        <w:tc>
          <w:tcPr>
            <w:tcW w:w="1116"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0F08D9" w:rsidRPr="00AF1D8E" w:rsidRDefault="000F08D9" w:rsidP="00B86CB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1,1</w:t>
            </w:r>
          </w:p>
        </w:tc>
      </w:tr>
    </w:tbl>
    <w:p w:rsidR="002127D3" w:rsidRPr="000F08D9" w:rsidRDefault="002127D3" w:rsidP="002127D3">
      <w:pPr>
        <w:spacing w:after="0" w:line="240" w:lineRule="auto"/>
        <w:rPr>
          <w:rFonts w:ascii="Times New Roman" w:hAnsi="Times New Roman"/>
          <w:color w:val="000000"/>
          <w:sz w:val="24"/>
          <w:szCs w:val="24"/>
          <w:lang w:val="kk-KZ"/>
        </w:rPr>
      </w:pPr>
    </w:p>
    <w:p w:rsidR="002127D3" w:rsidRPr="00AF1D8E" w:rsidRDefault="00B86CBE"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1 </w:t>
      </w:r>
      <w:r w:rsidR="002127D3" w:rsidRPr="00AF1D8E">
        <w:rPr>
          <w:rFonts w:ascii="Times New Roman" w:hAnsi="Times New Roman"/>
          <w:color w:val="000000"/>
          <w:sz w:val="28"/>
          <w:szCs w:val="28"/>
          <w:lang w:val="kk-KZ"/>
        </w:rPr>
        <w:t xml:space="preserve">кестеден көріп отырғанымыздай, шаян етінде адам ағзасына қажетті барлық қоректік заттар бар. Сондықтан Біріккен Ұлттар Ұйымының Азық-түлік </w:t>
      </w:r>
      <w:r w:rsidR="002127D3" w:rsidRPr="00AF1D8E">
        <w:rPr>
          <w:rFonts w:ascii="Times New Roman" w:hAnsi="Times New Roman"/>
          <w:color w:val="000000"/>
          <w:sz w:val="28"/>
          <w:szCs w:val="28"/>
          <w:lang w:val="kk-KZ"/>
        </w:rPr>
        <w:lastRenderedPageBreak/>
        <w:t xml:space="preserve">және ауылшаруашылық ұйымы (ФАО) 1984 жылы тамызда шаяндарды тұщы су объектілерінің негізгі қоры ретінде </w:t>
      </w:r>
      <w:r w:rsidR="00AA50BB" w:rsidRPr="00AF1D8E">
        <w:rPr>
          <w:rFonts w:ascii="Times New Roman" w:hAnsi="Times New Roman"/>
          <w:color w:val="000000"/>
          <w:sz w:val="28"/>
          <w:szCs w:val="28"/>
          <w:lang w:val="kk-KZ"/>
        </w:rPr>
        <w:t>жатқызды</w:t>
      </w:r>
      <w:r w:rsidR="002127D3" w:rsidRPr="00AF1D8E">
        <w:rPr>
          <w:rFonts w:ascii="Times New Roman" w:hAnsi="Times New Roman"/>
          <w:color w:val="000000"/>
          <w:sz w:val="28"/>
          <w:szCs w:val="28"/>
          <w:lang w:val="kk-KZ"/>
        </w:rPr>
        <w:t>.</w:t>
      </w:r>
    </w:p>
    <w:p w:rsidR="002127D3" w:rsidRPr="00AF1D8E" w:rsidRDefault="00240ECE" w:rsidP="002127D3">
      <w:pPr>
        <w:spacing w:after="0" w:line="240" w:lineRule="auto"/>
        <w:ind w:firstLine="720"/>
        <w:jc w:val="both"/>
        <w:rPr>
          <w:rFonts w:ascii="Times New Roman" w:hAnsi="Times New Roman"/>
          <w:color w:val="000000"/>
          <w:sz w:val="28"/>
          <w:szCs w:val="28"/>
          <w:lang w:val="kk-KZ"/>
        </w:rPr>
      </w:pPr>
      <w:r w:rsidRPr="00240ECE">
        <w:rPr>
          <w:rFonts w:ascii="Times New Roman" w:hAnsi="Times New Roman"/>
          <w:color w:val="000000"/>
          <w:sz w:val="28"/>
          <w:szCs w:val="28"/>
          <w:lang w:val="kk-KZ"/>
        </w:rPr>
        <w:t xml:space="preserve">Құйрық (абдомен) еті мен қысқыш (chela) етінің технологиялық-құрылымдық қасиеттері әртүрлі; тағамдық мақсатта негізгі үлесті құйрық еті береді, ал қысқыш бөлігінде қабық үлесі жоғары. Бұл айырмашылықтар құйрық және қысқыш бұлшықеттеріндегі биохимиялық процестер динамикасымен де расталады </w:t>
      </w:r>
      <w:r w:rsidR="00601252" w:rsidRPr="00AF1D8E">
        <w:rPr>
          <w:rFonts w:ascii="Times New Roman" w:hAnsi="Times New Roman"/>
          <w:color w:val="000000"/>
          <w:sz w:val="28"/>
          <w:szCs w:val="28"/>
          <w:lang w:val="kk-KZ"/>
        </w:rPr>
        <w:t>[</w:t>
      </w:r>
      <w:r w:rsidR="00571AE8" w:rsidRPr="00AF1D8E">
        <w:rPr>
          <w:rFonts w:ascii="Times New Roman" w:hAnsi="Times New Roman"/>
          <w:color w:val="000000"/>
          <w:sz w:val="28"/>
          <w:szCs w:val="28"/>
          <w:lang w:val="kk-KZ"/>
        </w:rPr>
        <w:t>80,81</w:t>
      </w:r>
      <w:r w:rsidR="00601252"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Технологиялық өңдеуден басқа, шаяндардың химиялық құрамы, тағамдық және биологиялық құндылығы олардың түрлеріне, жасына, жынысына, физиологиялық күйіне, ауланатын уақыты мен орнына және басқа да көптеген факторларға байланысты.</w:t>
      </w:r>
      <w:r w:rsidR="00571AE8"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Тірі шаяндардың түсі олар өмір сүретін </w:t>
      </w:r>
      <w:r w:rsidR="00601252" w:rsidRPr="00AF1D8E">
        <w:rPr>
          <w:rFonts w:ascii="Times New Roman" w:hAnsi="Times New Roman"/>
          <w:color w:val="000000"/>
          <w:sz w:val="28"/>
          <w:szCs w:val="28"/>
          <w:lang w:val="kk-KZ"/>
        </w:rPr>
        <w:t>суайдынның</w:t>
      </w:r>
      <w:r w:rsidRPr="00AF1D8E">
        <w:rPr>
          <w:rFonts w:ascii="Times New Roman" w:hAnsi="Times New Roman"/>
          <w:color w:val="000000"/>
          <w:sz w:val="28"/>
          <w:szCs w:val="28"/>
          <w:lang w:val="kk-KZ"/>
        </w:rPr>
        <w:t xml:space="preserve"> түбіндегі топырақтың түсімен анықталады және қою-жасыл және қоңырдан қара </w:t>
      </w:r>
      <w:r w:rsidR="00601252" w:rsidRPr="00AF1D8E">
        <w:rPr>
          <w:rFonts w:ascii="Times New Roman" w:hAnsi="Times New Roman"/>
          <w:color w:val="000000"/>
          <w:sz w:val="28"/>
          <w:szCs w:val="28"/>
          <w:lang w:val="kk-KZ"/>
        </w:rPr>
        <w:t>түске</w:t>
      </w:r>
      <w:r w:rsidR="00571AE8" w:rsidRPr="00AF1D8E">
        <w:rPr>
          <w:rFonts w:ascii="Times New Roman" w:hAnsi="Times New Roman"/>
          <w:color w:val="000000"/>
          <w:sz w:val="28"/>
          <w:szCs w:val="28"/>
          <w:lang w:val="kk-KZ"/>
        </w:rPr>
        <w:t xml:space="preserve"> дейін өзгереді</w:t>
      </w:r>
      <w:r w:rsidRPr="00AF1D8E">
        <w:rPr>
          <w:rFonts w:ascii="Times New Roman" w:hAnsi="Times New Roman"/>
          <w:color w:val="000000"/>
          <w:sz w:val="28"/>
          <w:szCs w:val="28"/>
          <w:lang w:val="kk-KZ"/>
        </w:rPr>
        <w:t xml:space="preserve">. Термиялық өңделген шаяндардың түсі каротенопротеидтердің ыдырауына байланысты термиялық тұрақты қызыл каротиноидтың </w:t>
      </w:r>
      <w:r w:rsidR="007B1B83">
        <w:rPr>
          <w:rFonts w:ascii="Times New Roman" w:hAnsi="Times New Roman"/>
          <w:color w:val="000000"/>
          <w:sz w:val="28"/>
          <w:szCs w:val="28"/>
          <w:lang w:val="kk-KZ"/>
        </w:rPr>
        <w:t>пайда болуымен қызылға өзгереді</w:t>
      </w:r>
      <w:r w:rsidRPr="00AF1D8E">
        <w:rPr>
          <w:rFonts w:ascii="Times New Roman" w:hAnsi="Times New Roman"/>
          <w:color w:val="000000"/>
          <w:sz w:val="28"/>
          <w:szCs w:val="28"/>
          <w:lang w:val="kk-KZ"/>
        </w:rPr>
        <w:t xml:space="preserve">, ол қоршаған тіндерге сәйкесінше түс береді </w:t>
      </w:r>
      <w:r w:rsidR="00601252" w:rsidRPr="00AF1D8E">
        <w:rPr>
          <w:rFonts w:ascii="Times New Roman" w:hAnsi="Times New Roman"/>
          <w:color w:val="000000"/>
          <w:sz w:val="28"/>
          <w:szCs w:val="28"/>
          <w:lang w:val="kk-KZ"/>
        </w:rPr>
        <w:t>[</w:t>
      </w:r>
      <w:r w:rsidR="00571AE8" w:rsidRPr="00AF1D8E">
        <w:rPr>
          <w:rFonts w:ascii="Times New Roman" w:hAnsi="Times New Roman"/>
          <w:color w:val="000000"/>
          <w:sz w:val="28"/>
          <w:szCs w:val="28"/>
          <w:lang w:val="kk-KZ"/>
        </w:rPr>
        <w:t>82,83</w:t>
      </w:r>
      <w:r w:rsidR="00601252"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r w:rsidR="00DB33A8">
        <w:rPr>
          <w:rFonts w:ascii="Times New Roman" w:hAnsi="Times New Roman"/>
          <w:color w:val="000000"/>
          <w:sz w:val="28"/>
          <w:szCs w:val="28"/>
          <w:lang w:val="kk-KZ"/>
        </w:rPr>
        <w:t xml:space="preserve"> </w:t>
      </w:r>
      <w:r w:rsidR="005A621A">
        <w:rPr>
          <w:rFonts w:ascii="Times New Roman" w:hAnsi="Times New Roman"/>
          <w:color w:val="000000"/>
          <w:sz w:val="28"/>
          <w:szCs w:val="28"/>
          <w:lang w:val="kk-KZ"/>
        </w:rPr>
        <w:t>Ұзын</w:t>
      </w:r>
      <w:r w:rsidR="00601252" w:rsidRPr="00AF1D8E">
        <w:rPr>
          <w:rFonts w:ascii="Times New Roman" w:hAnsi="Times New Roman"/>
          <w:color w:val="000000"/>
          <w:sz w:val="28"/>
          <w:szCs w:val="28"/>
          <w:lang w:val="kk-KZ"/>
        </w:rPr>
        <w:t>ашалы</w:t>
      </w:r>
      <w:r w:rsidRPr="00AF1D8E">
        <w:rPr>
          <w:rFonts w:ascii="Times New Roman" w:hAnsi="Times New Roman"/>
          <w:color w:val="000000"/>
          <w:sz w:val="28"/>
          <w:szCs w:val="28"/>
          <w:lang w:val="kk-KZ"/>
        </w:rPr>
        <w:t xml:space="preserve"> шаяндар</w:t>
      </w:r>
      <w:r w:rsidR="00601252" w:rsidRPr="00AF1D8E">
        <w:rPr>
          <w:rFonts w:ascii="Times New Roman" w:hAnsi="Times New Roman"/>
          <w:color w:val="000000"/>
          <w:sz w:val="28"/>
          <w:szCs w:val="28"/>
          <w:lang w:val="kk-KZ"/>
        </w:rPr>
        <w:t>дың жеуге жарамды бөліктері жоғары емес</w:t>
      </w:r>
      <w:r w:rsidRPr="00AF1D8E">
        <w:rPr>
          <w:rFonts w:ascii="Times New Roman" w:hAnsi="Times New Roman"/>
          <w:color w:val="000000"/>
          <w:sz w:val="28"/>
          <w:szCs w:val="28"/>
          <w:lang w:val="kk-KZ"/>
        </w:rPr>
        <w:t xml:space="preserve"> (тірілей салмақтың 15-20%) </w:t>
      </w:r>
      <w:r w:rsidR="00601252" w:rsidRPr="00AF1D8E">
        <w:rPr>
          <w:rFonts w:ascii="Times New Roman" w:hAnsi="Times New Roman"/>
          <w:color w:val="000000"/>
          <w:sz w:val="28"/>
          <w:szCs w:val="28"/>
          <w:lang w:val="kk-KZ"/>
        </w:rPr>
        <w:t>[</w:t>
      </w:r>
      <w:r w:rsidR="00B1779E" w:rsidRPr="00AF1D8E">
        <w:rPr>
          <w:rFonts w:ascii="Times New Roman" w:hAnsi="Times New Roman"/>
          <w:color w:val="000000"/>
          <w:sz w:val="28"/>
          <w:szCs w:val="28"/>
          <w:lang w:val="kk-KZ"/>
        </w:rPr>
        <w:t>84</w:t>
      </w:r>
      <w:r w:rsidR="00601252"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Осы шаян түрлерінің ет өнімділіг</w:t>
      </w:r>
      <w:r w:rsidR="002B0998" w:rsidRPr="00AF1D8E">
        <w:rPr>
          <w:rFonts w:ascii="Times New Roman" w:hAnsi="Times New Roman"/>
          <w:color w:val="000000"/>
          <w:sz w:val="28"/>
          <w:szCs w:val="28"/>
          <w:lang w:val="kk-KZ"/>
        </w:rPr>
        <w:t xml:space="preserve">і және етінің химиялық құрамы 2 </w:t>
      </w:r>
      <w:r w:rsidRPr="00AF1D8E">
        <w:rPr>
          <w:rFonts w:ascii="Times New Roman" w:hAnsi="Times New Roman"/>
          <w:color w:val="000000"/>
          <w:sz w:val="28"/>
          <w:szCs w:val="28"/>
          <w:lang w:val="kk-KZ"/>
        </w:rPr>
        <w:t>кестеде келтірілген.</w:t>
      </w:r>
    </w:p>
    <w:p w:rsidR="00B1779E" w:rsidRPr="000F08D9" w:rsidRDefault="00B1779E" w:rsidP="00601252">
      <w:pPr>
        <w:spacing w:after="0" w:line="240" w:lineRule="auto"/>
        <w:jc w:val="center"/>
        <w:rPr>
          <w:rFonts w:ascii="Times New Roman" w:hAnsi="Times New Roman"/>
          <w:color w:val="000000"/>
          <w:sz w:val="24"/>
          <w:szCs w:val="24"/>
          <w:lang w:val="kk-KZ"/>
        </w:rPr>
      </w:pPr>
    </w:p>
    <w:p w:rsidR="002127D3" w:rsidRPr="00AF1D8E" w:rsidRDefault="00A36C62" w:rsidP="00B1779E">
      <w:pPr>
        <w:spacing w:after="0" w:line="240" w:lineRule="auto"/>
        <w:jc w:val="both"/>
        <w:rPr>
          <w:rFonts w:ascii="Times New Roman" w:hAnsi="Times New Roman"/>
          <w:color w:val="000000"/>
          <w:sz w:val="28"/>
          <w:szCs w:val="28"/>
          <w:lang w:val="kk-KZ"/>
        </w:rPr>
      </w:pPr>
      <w:r>
        <w:rPr>
          <w:rFonts w:ascii="Times New Roman" w:hAnsi="Times New Roman"/>
          <w:color w:val="000000"/>
          <w:sz w:val="28"/>
          <w:szCs w:val="28"/>
          <w:lang w:val="kk-KZ"/>
        </w:rPr>
        <w:t>К</w:t>
      </w:r>
      <w:r w:rsidRPr="00AF1D8E">
        <w:rPr>
          <w:rFonts w:ascii="Times New Roman" w:hAnsi="Times New Roman"/>
          <w:color w:val="000000"/>
          <w:sz w:val="28"/>
          <w:szCs w:val="28"/>
          <w:lang w:val="kk-KZ"/>
        </w:rPr>
        <w:t xml:space="preserve">есте </w:t>
      </w:r>
      <w:r w:rsidR="00B1779E" w:rsidRPr="00AF1D8E">
        <w:rPr>
          <w:rFonts w:ascii="Times New Roman" w:hAnsi="Times New Roman"/>
          <w:color w:val="000000"/>
          <w:sz w:val="28"/>
          <w:szCs w:val="28"/>
          <w:lang w:val="kk-KZ"/>
        </w:rPr>
        <w:t>2</w:t>
      </w:r>
      <w:r w:rsidR="001944CB">
        <w:rPr>
          <w:rFonts w:ascii="Times New Roman" w:hAnsi="Times New Roman"/>
          <w:color w:val="000000"/>
          <w:sz w:val="28"/>
          <w:szCs w:val="28"/>
          <w:lang w:val="kk-KZ"/>
        </w:rPr>
        <w:t xml:space="preserve"> </w:t>
      </w:r>
      <w:r w:rsidR="00B1779E" w:rsidRPr="00AF1D8E">
        <w:rPr>
          <w:rFonts w:ascii="Times New Roman" w:hAnsi="Times New Roman"/>
          <w:color w:val="000000"/>
          <w:sz w:val="28"/>
          <w:szCs w:val="28"/>
          <w:lang w:val="kk-KZ"/>
        </w:rPr>
        <w:t xml:space="preserve">– </w:t>
      </w:r>
      <w:r w:rsidR="002127D3" w:rsidRPr="00AF1D8E">
        <w:rPr>
          <w:rFonts w:ascii="Times New Roman" w:hAnsi="Times New Roman"/>
          <w:color w:val="000000"/>
          <w:sz w:val="28"/>
          <w:szCs w:val="28"/>
          <w:lang w:val="kk-KZ"/>
        </w:rPr>
        <w:t>Ұзын</w:t>
      </w:r>
      <w:r w:rsidR="00601252" w:rsidRPr="00AF1D8E">
        <w:rPr>
          <w:rFonts w:ascii="Times New Roman" w:hAnsi="Times New Roman"/>
          <w:color w:val="000000"/>
          <w:sz w:val="28"/>
          <w:szCs w:val="28"/>
          <w:lang w:val="kk-KZ"/>
        </w:rPr>
        <w:t>ашалы</w:t>
      </w:r>
      <w:r w:rsidR="002127D3" w:rsidRPr="00AF1D8E">
        <w:rPr>
          <w:rFonts w:ascii="Times New Roman" w:hAnsi="Times New Roman"/>
          <w:color w:val="000000"/>
          <w:sz w:val="28"/>
          <w:szCs w:val="28"/>
          <w:lang w:val="kk-KZ"/>
        </w:rPr>
        <w:t xml:space="preserve"> шая</w:t>
      </w:r>
      <w:r w:rsidR="00601252" w:rsidRPr="00AF1D8E">
        <w:rPr>
          <w:rFonts w:ascii="Times New Roman" w:hAnsi="Times New Roman"/>
          <w:color w:val="000000"/>
          <w:sz w:val="28"/>
          <w:szCs w:val="28"/>
          <w:lang w:val="kk-KZ"/>
        </w:rPr>
        <w:t>ндардың ет шығымы және бұлшықет</w:t>
      </w:r>
      <w:r w:rsidR="00B1779E" w:rsidRPr="00AF1D8E">
        <w:rPr>
          <w:rFonts w:ascii="Times New Roman" w:hAnsi="Times New Roman"/>
          <w:color w:val="000000"/>
          <w:sz w:val="28"/>
          <w:szCs w:val="28"/>
          <w:lang w:val="kk-KZ"/>
        </w:rPr>
        <w:t xml:space="preserve"> </w:t>
      </w:r>
      <w:r w:rsidR="002127D3" w:rsidRPr="00AF1D8E">
        <w:rPr>
          <w:rFonts w:ascii="Times New Roman" w:hAnsi="Times New Roman"/>
          <w:color w:val="000000"/>
          <w:sz w:val="28"/>
          <w:szCs w:val="28"/>
          <w:lang w:val="kk-KZ"/>
        </w:rPr>
        <w:t>ті</w:t>
      </w:r>
      <w:r w:rsidR="00B1779E" w:rsidRPr="00AF1D8E">
        <w:rPr>
          <w:rFonts w:ascii="Times New Roman" w:hAnsi="Times New Roman"/>
          <w:color w:val="000000"/>
          <w:sz w:val="28"/>
          <w:szCs w:val="28"/>
          <w:lang w:val="kk-KZ"/>
        </w:rPr>
        <w:t>нінің химиялық құрамы (%)</w:t>
      </w:r>
    </w:p>
    <w:p w:rsidR="00601252" w:rsidRPr="000F08D9" w:rsidRDefault="00601252" w:rsidP="00601252">
      <w:pPr>
        <w:spacing w:after="0" w:line="240" w:lineRule="auto"/>
        <w:jc w:val="center"/>
        <w:rPr>
          <w:rFonts w:ascii="Times New Roman" w:hAnsi="Times New Roman"/>
          <w:color w:val="000000"/>
          <w:sz w:val="24"/>
          <w:szCs w:val="24"/>
          <w:lang w:val="kk-KZ"/>
        </w:rPr>
      </w:pPr>
    </w:p>
    <w:tbl>
      <w:tblPr>
        <w:tblW w:w="5000" w:type="pct"/>
        <w:jc w:val="center"/>
        <w:tblCellMar>
          <w:left w:w="0" w:type="dxa"/>
          <w:right w:w="0" w:type="dxa"/>
        </w:tblCellMar>
        <w:tblLook w:val="04A0"/>
      </w:tblPr>
      <w:tblGrid>
        <w:gridCol w:w="4329"/>
        <w:gridCol w:w="2624"/>
        <w:gridCol w:w="2701"/>
      </w:tblGrid>
      <w:tr w:rsidR="002127D3" w:rsidRPr="00AF1D8E" w:rsidTr="000F08D9">
        <w:trPr>
          <w:trHeight w:val="53"/>
          <w:jc w:val="center"/>
        </w:trPr>
        <w:tc>
          <w:tcPr>
            <w:tcW w:w="2242"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Көрсеткіштер</w:t>
            </w:r>
          </w:p>
        </w:tc>
        <w:tc>
          <w:tcPr>
            <w:tcW w:w="2758"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5A621A" w:rsidP="00B1779E">
            <w:pPr>
              <w:spacing w:after="0" w:line="240" w:lineRule="auto"/>
              <w:jc w:val="center"/>
              <w:rPr>
                <w:rFonts w:ascii="Times New Roman" w:hAnsi="Times New Roman"/>
                <w:sz w:val="28"/>
                <w:szCs w:val="28"/>
                <w:lang w:val="kk-KZ"/>
              </w:rPr>
            </w:pPr>
            <w:r>
              <w:rPr>
                <w:rFonts w:ascii="Times New Roman" w:hAnsi="Times New Roman"/>
                <w:sz w:val="28"/>
                <w:szCs w:val="28"/>
                <w:lang w:val="kk-KZ"/>
              </w:rPr>
              <w:t>Ұзын</w:t>
            </w:r>
            <w:r w:rsidR="00123EE6" w:rsidRPr="00AF1D8E">
              <w:rPr>
                <w:rFonts w:ascii="Times New Roman" w:hAnsi="Times New Roman"/>
                <w:sz w:val="28"/>
                <w:szCs w:val="28"/>
                <w:lang w:val="kk-KZ"/>
              </w:rPr>
              <w:t>ашалы шаян</w:t>
            </w:r>
          </w:p>
        </w:tc>
      </w:tr>
      <w:tr w:rsidR="002127D3" w:rsidRPr="00AF1D8E" w:rsidTr="000F08D9">
        <w:trPr>
          <w:trHeight w:val="53"/>
          <w:jc w:val="center"/>
        </w:trPr>
        <w:tc>
          <w:tcPr>
            <w:tcW w:w="2242" w:type="pct"/>
            <w:vMerge/>
            <w:tcBorders>
              <w:top w:val="single" w:sz="6" w:space="0" w:color="000000"/>
              <w:left w:val="single" w:sz="6" w:space="0" w:color="000000"/>
              <w:bottom w:val="single" w:sz="6" w:space="0" w:color="000000"/>
              <w:right w:val="single" w:sz="6" w:space="0" w:color="000000"/>
            </w:tcBorders>
            <w:vAlign w:val="center"/>
          </w:tcPr>
          <w:p w:rsidR="002127D3" w:rsidRPr="00AF1D8E" w:rsidRDefault="002127D3" w:rsidP="00B1779E">
            <w:pPr>
              <w:spacing w:after="0" w:line="240" w:lineRule="auto"/>
              <w:jc w:val="center"/>
              <w:rPr>
                <w:rFonts w:ascii="Times New Roman" w:hAnsi="Times New Roman"/>
                <w:sz w:val="28"/>
                <w:szCs w:val="28"/>
                <w:lang w:val="kk-KZ"/>
              </w:rPr>
            </w:pPr>
          </w:p>
        </w:tc>
        <w:tc>
          <w:tcPr>
            <w:tcW w:w="135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Аталық</w:t>
            </w:r>
          </w:p>
        </w:tc>
        <w:tc>
          <w:tcPr>
            <w:tcW w:w="139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Аналық</w:t>
            </w:r>
          </w:p>
        </w:tc>
      </w:tr>
      <w:tr w:rsidR="002127D3" w:rsidRPr="00AF1D8E" w:rsidTr="00326FD4">
        <w:trPr>
          <w:trHeight w:val="53"/>
          <w:jc w:val="center"/>
        </w:trPr>
        <w:tc>
          <w:tcPr>
            <w:tcW w:w="2242"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Еттің шығымы</w:t>
            </w:r>
          </w:p>
        </w:tc>
        <w:tc>
          <w:tcPr>
            <w:tcW w:w="135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16,</w:t>
            </w:r>
            <w:r w:rsidR="002127D3" w:rsidRPr="00AF1D8E">
              <w:rPr>
                <w:rFonts w:ascii="Times New Roman" w:hAnsi="Times New Roman"/>
                <w:sz w:val="28"/>
                <w:szCs w:val="28"/>
                <w:lang w:val="kk-KZ"/>
              </w:rPr>
              <w:t>5</w:t>
            </w:r>
          </w:p>
        </w:tc>
        <w:tc>
          <w:tcPr>
            <w:tcW w:w="139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14,</w:t>
            </w:r>
            <w:r w:rsidR="002127D3" w:rsidRPr="00AF1D8E">
              <w:rPr>
                <w:rFonts w:ascii="Times New Roman" w:hAnsi="Times New Roman"/>
                <w:sz w:val="28"/>
                <w:szCs w:val="28"/>
                <w:lang w:val="kk-KZ"/>
              </w:rPr>
              <w:t>4</w:t>
            </w:r>
          </w:p>
        </w:tc>
      </w:tr>
      <w:tr w:rsidR="002127D3" w:rsidRPr="00AF1D8E" w:rsidTr="00326FD4">
        <w:trPr>
          <w:trHeight w:val="53"/>
          <w:jc w:val="center"/>
        </w:trPr>
        <w:tc>
          <w:tcPr>
            <w:tcW w:w="2242"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Су</w:t>
            </w:r>
          </w:p>
        </w:tc>
        <w:tc>
          <w:tcPr>
            <w:tcW w:w="135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83,</w:t>
            </w:r>
            <w:r w:rsidR="002127D3" w:rsidRPr="00AF1D8E">
              <w:rPr>
                <w:rFonts w:ascii="Times New Roman" w:hAnsi="Times New Roman"/>
                <w:sz w:val="28"/>
                <w:szCs w:val="28"/>
                <w:lang w:val="kk-KZ"/>
              </w:rPr>
              <w:t>05</w:t>
            </w:r>
          </w:p>
        </w:tc>
        <w:tc>
          <w:tcPr>
            <w:tcW w:w="139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83,</w:t>
            </w:r>
            <w:r w:rsidR="002127D3" w:rsidRPr="00AF1D8E">
              <w:rPr>
                <w:rFonts w:ascii="Times New Roman" w:hAnsi="Times New Roman"/>
                <w:sz w:val="28"/>
                <w:szCs w:val="28"/>
                <w:lang w:val="kk-KZ"/>
              </w:rPr>
              <w:t>41</w:t>
            </w:r>
          </w:p>
        </w:tc>
      </w:tr>
      <w:tr w:rsidR="002127D3" w:rsidRPr="00AF1D8E" w:rsidTr="00123EE6">
        <w:trPr>
          <w:trHeight w:val="65"/>
          <w:jc w:val="center"/>
        </w:trPr>
        <w:tc>
          <w:tcPr>
            <w:tcW w:w="2242"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Ақуыз</w:t>
            </w:r>
          </w:p>
        </w:tc>
        <w:tc>
          <w:tcPr>
            <w:tcW w:w="135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14</w:t>
            </w:r>
            <w:r w:rsidR="00123EE6" w:rsidRPr="00AF1D8E">
              <w:rPr>
                <w:rFonts w:ascii="Times New Roman" w:hAnsi="Times New Roman"/>
                <w:sz w:val="28"/>
                <w:szCs w:val="28"/>
                <w:lang w:val="kk-KZ"/>
              </w:rPr>
              <w:t>,</w:t>
            </w:r>
            <w:r w:rsidRPr="00AF1D8E">
              <w:rPr>
                <w:rFonts w:ascii="Times New Roman" w:hAnsi="Times New Roman"/>
                <w:sz w:val="28"/>
                <w:szCs w:val="28"/>
                <w:lang w:val="kk-KZ"/>
              </w:rPr>
              <w:t>6</w:t>
            </w:r>
          </w:p>
        </w:tc>
        <w:tc>
          <w:tcPr>
            <w:tcW w:w="139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14</w:t>
            </w:r>
            <w:r w:rsidR="00123EE6" w:rsidRPr="00AF1D8E">
              <w:rPr>
                <w:rFonts w:ascii="Times New Roman" w:hAnsi="Times New Roman"/>
                <w:sz w:val="28"/>
                <w:szCs w:val="28"/>
                <w:lang w:val="kk-KZ"/>
              </w:rPr>
              <w:t>,</w:t>
            </w:r>
            <w:r w:rsidRPr="00AF1D8E">
              <w:rPr>
                <w:rFonts w:ascii="Times New Roman" w:hAnsi="Times New Roman"/>
                <w:sz w:val="28"/>
                <w:szCs w:val="28"/>
                <w:lang w:val="kk-KZ"/>
              </w:rPr>
              <w:t>5</w:t>
            </w:r>
          </w:p>
        </w:tc>
      </w:tr>
      <w:tr w:rsidR="002127D3" w:rsidRPr="00AF1D8E" w:rsidTr="00123EE6">
        <w:trPr>
          <w:trHeight w:val="65"/>
          <w:jc w:val="center"/>
        </w:trPr>
        <w:tc>
          <w:tcPr>
            <w:tcW w:w="2242"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Майлар</w:t>
            </w:r>
          </w:p>
        </w:tc>
        <w:tc>
          <w:tcPr>
            <w:tcW w:w="135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0,</w:t>
            </w:r>
            <w:r w:rsidR="002127D3" w:rsidRPr="00AF1D8E">
              <w:rPr>
                <w:rFonts w:ascii="Times New Roman" w:hAnsi="Times New Roman"/>
                <w:sz w:val="28"/>
                <w:szCs w:val="28"/>
                <w:lang w:val="kk-KZ"/>
              </w:rPr>
              <w:t>63</w:t>
            </w:r>
          </w:p>
        </w:tc>
        <w:tc>
          <w:tcPr>
            <w:tcW w:w="139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0,55</w:t>
            </w:r>
          </w:p>
        </w:tc>
      </w:tr>
      <w:tr w:rsidR="002127D3" w:rsidRPr="00AF1D8E" w:rsidTr="00123EE6">
        <w:trPr>
          <w:trHeight w:val="65"/>
          <w:jc w:val="center"/>
        </w:trPr>
        <w:tc>
          <w:tcPr>
            <w:tcW w:w="2242"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2127D3"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Күл</w:t>
            </w:r>
          </w:p>
        </w:tc>
        <w:tc>
          <w:tcPr>
            <w:tcW w:w="135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w:t>
            </w:r>
            <w:r w:rsidR="002127D3" w:rsidRPr="00AF1D8E">
              <w:rPr>
                <w:rFonts w:ascii="Times New Roman" w:hAnsi="Times New Roman"/>
                <w:sz w:val="28"/>
                <w:szCs w:val="28"/>
                <w:lang w:val="kk-KZ"/>
              </w:rPr>
              <w:t>22</w:t>
            </w:r>
          </w:p>
        </w:tc>
        <w:tc>
          <w:tcPr>
            <w:tcW w:w="139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2127D3" w:rsidRPr="00AF1D8E" w:rsidRDefault="00123EE6" w:rsidP="00B1779E">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1,1</w:t>
            </w:r>
            <w:r w:rsidR="002127D3" w:rsidRPr="00AF1D8E">
              <w:rPr>
                <w:rFonts w:ascii="Times New Roman" w:hAnsi="Times New Roman"/>
                <w:sz w:val="28"/>
                <w:szCs w:val="28"/>
                <w:lang w:val="kk-KZ"/>
              </w:rPr>
              <w:t>7</w:t>
            </w:r>
          </w:p>
        </w:tc>
      </w:tr>
    </w:tbl>
    <w:p w:rsidR="00915757" w:rsidRPr="00AF1D8E" w:rsidRDefault="00915757" w:rsidP="00495D28">
      <w:pPr>
        <w:spacing w:after="0" w:line="240" w:lineRule="auto"/>
        <w:ind w:firstLine="770"/>
        <w:jc w:val="both"/>
        <w:rPr>
          <w:rFonts w:ascii="Times New Roman" w:hAnsi="Times New Roman"/>
          <w:color w:val="000000"/>
          <w:sz w:val="28"/>
          <w:szCs w:val="28"/>
          <w:lang w:val="kk-KZ"/>
        </w:rPr>
      </w:pPr>
    </w:p>
    <w:p w:rsidR="002127D3" w:rsidRPr="00AF1D8E" w:rsidRDefault="002127D3" w:rsidP="00495D28">
      <w:pPr>
        <w:spacing w:after="0" w:line="240" w:lineRule="auto"/>
        <w:ind w:firstLine="77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 денесінде белок пен құрғақ заттың мөлшері, дернәсілдердің даму кезеңдерінен бастап, жетілген </w:t>
      </w:r>
      <w:r w:rsidR="00123EE6" w:rsidRPr="00AF1D8E">
        <w:rPr>
          <w:rFonts w:ascii="Times New Roman" w:hAnsi="Times New Roman"/>
          <w:color w:val="000000"/>
          <w:sz w:val="28"/>
          <w:szCs w:val="28"/>
          <w:lang w:val="kk-KZ"/>
        </w:rPr>
        <w:t>дарақтар</w:t>
      </w:r>
      <w:r w:rsidRPr="00AF1D8E">
        <w:rPr>
          <w:rFonts w:ascii="Times New Roman" w:hAnsi="Times New Roman"/>
          <w:color w:val="000000"/>
          <w:sz w:val="28"/>
          <w:szCs w:val="28"/>
          <w:lang w:val="kk-KZ"/>
        </w:rPr>
        <w:t xml:space="preserve"> күйіне дейін, біртіндеп жоғарылайды, ал дамудың барлық кезеңдеріндегі май мөлшері шамамен өзгермейді. </w:t>
      </w:r>
      <w:r w:rsidR="00123EE6" w:rsidRPr="00AF1D8E">
        <w:rPr>
          <w:rFonts w:ascii="Times New Roman" w:hAnsi="Times New Roman"/>
          <w:color w:val="000000"/>
          <w:sz w:val="28"/>
          <w:szCs w:val="28"/>
          <w:lang w:val="kk-KZ"/>
        </w:rPr>
        <w:t>Жас шаян</w:t>
      </w:r>
      <w:r w:rsidRPr="00AF1D8E">
        <w:rPr>
          <w:rFonts w:ascii="Times New Roman" w:hAnsi="Times New Roman"/>
          <w:color w:val="000000"/>
          <w:sz w:val="28"/>
          <w:szCs w:val="28"/>
          <w:lang w:val="kk-KZ"/>
        </w:rPr>
        <w:t xml:space="preserve">дағы минералды </w:t>
      </w:r>
      <w:r w:rsidR="00123EE6" w:rsidRPr="00AF1D8E">
        <w:rPr>
          <w:rFonts w:ascii="Times New Roman" w:hAnsi="Times New Roman"/>
          <w:color w:val="000000"/>
          <w:sz w:val="28"/>
          <w:szCs w:val="28"/>
          <w:lang w:val="kk-KZ"/>
        </w:rPr>
        <w:t>заттардың</w:t>
      </w:r>
      <w:r w:rsidRPr="00AF1D8E">
        <w:rPr>
          <w:rFonts w:ascii="Times New Roman" w:hAnsi="Times New Roman"/>
          <w:color w:val="000000"/>
          <w:sz w:val="28"/>
          <w:szCs w:val="28"/>
          <w:lang w:val="kk-KZ"/>
        </w:rPr>
        <w:t xml:space="preserve"> </w:t>
      </w:r>
      <w:r w:rsidR="00123EE6" w:rsidRPr="00AF1D8E">
        <w:rPr>
          <w:rFonts w:ascii="Times New Roman" w:hAnsi="Times New Roman"/>
          <w:color w:val="000000"/>
          <w:sz w:val="28"/>
          <w:szCs w:val="28"/>
          <w:lang w:val="kk-KZ"/>
        </w:rPr>
        <w:t xml:space="preserve">жоғарылауы, өсуіне байланысты минералды тұздардың қажеттілігі артатынын білдіреді. </w:t>
      </w:r>
      <w:r w:rsidRPr="00AF1D8E">
        <w:rPr>
          <w:rFonts w:ascii="Times New Roman" w:hAnsi="Times New Roman"/>
          <w:color w:val="000000"/>
          <w:sz w:val="28"/>
          <w:szCs w:val="28"/>
          <w:lang w:val="kk-KZ"/>
        </w:rPr>
        <w:t>Дамудың екінші кезең</w:t>
      </w:r>
      <w:r w:rsidR="00123EE6" w:rsidRPr="00AF1D8E">
        <w:rPr>
          <w:rFonts w:ascii="Times New Roman" w:hAnsi="Times New Roman"/>
          <w:color w:val="000000"/>
          <w:sz w:val="28"/>
          <w:szCs w:val="28"/>
          <w:lang w:val="kk-KZ"/>
        </w:rPr>
        <w:t>індегі кальций тұздары жас шаяндардың жаңаруына</w:t>
      </w:r>
      <w:r w:rsidRPr="00AF1D8E">
        <w:rPr>
          <w:rFonts w:ascii="Times New Roman" w:hAnsi="Times New Roman"/>
          <w:color w:val="000000"/>
          <w:sz w:val="28"/>
          <w:szCs w:val="28"/>
          <w:lang w:val="kk-KZ"/>
        </w:rPr>
        <w:t xml:space="preserve"> әкелетін негізгі фактор болып табылады </w:t>
      </w:r>
      <w:r w:rsidR="00123EE6" w:rsidRPr="00AF1D8E">
        <w:rPr>
          <w:rFonts w:ascii="Times New Roman" w:hAnsi="Times New Roman"/>
          <w:color w:val="000000"/>
          <w:sz w:val="28"/>
          <w:szCs w:val="28"/>
          <w:lang w:val="kk-KZ"/>
        </w:rPr>
        <w:t>[</w:t>
      </w:r>
      <w:r w:rsidR="00B1779E" w:rsidRPr="00AF1D8E">
        <w:rPr>
          <w:rFonts w:ascii="Times New Roman" w:hAnsi="Times New Roman"/>
          <w:color w:val="000000"/>
          <w:sz w:val="28"/>
          <w:szCs w:val="28"/>
          <w:lang w:val="kk-KZ"/>
        </w:rPr>
        <w:t>85</w:t>
      </w:r>
      <w:r w:rsidR="00123EE6"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 етінің химиялық құрамының маусымдық өзгерістері, ең алдымен, көбею және өсу кезінде қоректік заттар мен энергия ресурстарының жинақталуымен және тұтынылуымен байланысты. </w:t>
      </w:r>
      <w:r w:rsidR="004D1743" w:rsidRPr="00AF1D8E">
        <w:rPr>
          <w:rFonts w:ascii="Times New Roman" w:hAnsi="Times New Roman"/>
          <w:color w:val="000000"/>
          <w:sz w:val="28"/>
          <w:szCs w:val="28"/>
          <w:lang w:val="kk-KZ"/>
        </w:rPr>
        <w:t>Жаңару алдында хитиннің бір бөлігі сіңіп, экзоскелеттен дене ұлпасына өтеді.</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Шаяндардың жоғары тағамдық құндылығы олардың дәмдік қасиеттері мен тағамдық қасиеттерімен ғана емес, сонымен қатар олардың тұтынушыға жеткізілуімен немесе тек тірі күйінд</w:t>
      </w:r>
      <w:r w:rsidR="00604DC1" w:rsidRPr="00AF1D8E">
        <w:rPr>
          <w:rFonts w:ascii="Times New Roman" w:hAnsi="Times New Roman"/>
          <w:color w:val="000000"/>
          <w:sz w:val="28"/>
          <w:szCs w:val="28"/>
          <w:lang w:val="kk-KZ"/>
        </w:rPr>
        <w:t>е өңделуімен қамтамасыз етіледі</w:t>
      </w:r>
      <w:r w:rsidRPr="00AF1D8E">
        <w:rPr>
          <w:rFonts w:ascii="Times New Roman" w:hAnsi="Times New Roman"/>
          <w:color w:val="000000"/>
          <w:sz w:val="28"/>
          <w:szCs w:val="28"/>
          <w:lang w:val="kk-KZ"/>
        </w:rPr>
        <w:t xml:space="preserve">. Соңғысы </w:t>
      </w:r>
      <w:r w:rsidRPr="00AF1D8E">
        <w:rPr>
          <w:rFonts w:ascii="Times New Roman" w:hAnsi="Times New Roman"/>
          <w:color w:val="000000"/>
          <w:sz w:val="28"/>
          <w:szCs w:val="28"/>
          <w:lang w:val="kk-KZ"/>
        </w:rPr>
        <w:lastRenderedPageBreak/>
        <w:t xml:space="preserve">олардың жеке ағзалары мен тіндерінде </w:t>
      </w:r>
      <w:r w:rsidRPr="0069342D">
        <w:rPr>
          <w:rFonts w:ascii="Times New Roman" w:hAnsi="Times New Roman"/>
          <w:color w:val="000000"/>
          <w:sz w:val="28"/>
          <w:szCs w:val="28"/>
          <w:lang w:val="kk-KZ"/>
        </w:rPr>
        <w:t>АТФ</w:t>
      </w:r>
      <w:r w:rsidRPr="00AF1D8E">
        <w:rPr>
          <w:rFonts w:ascii="Times New Roman" w:hAnsi="Times New Roman"/>
          <w:color w:val="000000"/>
          <w:sz w:val="28"/>
          <w:szCs w:val="28"/>
          <w:lang w:val="kk-KZ"/>
        </w:rPr>
        <w:t xml:space="preserve"> пен гликогеннің үлкен қорларының жинақталуына байланысты сусыз ұзақ уақыт тасымалдау және сақтау кезінде олардың ерекше тіршілік етуінің арқасында мүмкін болады. Жаңа аулан</w:t>
      </w:r>
      <w:r w:rsidR="004D1743" w:rsidRPr="00AF1D8E">
        <w:rPr>
          <w:rFonts w:ascii="Times New Roman" w:hAnsi="Times New Roman"/>
          <w:color w:val="000000"/>
          <w:sz w:val="28"/>
          <w:szCs w:val="28"/>
          <w:lang w:val="kk-KZ"/>
        </w:rPr>
        <w:t>ған шаяндар желбезектері ылғал сақталғанға дейін</w:t>
      </w:r>
      <w:r w:rsidRPr="00AF1D8E">
        <w:rPr>
          <w:rFonts w:ascii="Times New Roman" w:hAnsi="Times New Roman"/>
          <w:color w:val="000000"/>
          <w:sz w:val="28"/>
          <w:szCs w:val="28"/>
          <w:lang w:val="kk-KZ"/>
        </w:rPr>
        <w:t xml:space="preserve"> атмос</w:t>
      </w:r>
      <w:r w:rsidR="004D1743" w:rsidRPr="00AF1D8E">
        <w:rPr>
          <w:rFonts w:ascii="Times New Roman" w:hAnsi="Times New Roman"/>
          <w:color w:val="000000"/>
          <w:sz w:val="28"/>
          <w:szCs w:val="28"/>
          <w:lang w:val="kk-KZ"/>
        </w:rPr>
        <w:t>фералық ауамен тыныс ала алады</w:t>
      </w:r>
      <w:r w:rsidRPr="00AF1D8E">
        <w:rPr>
          <w:rFonts w:ascii="Times New Roman" w:hAnsi="Times New Roman"/>
          <w:color w:val="000000"/>
          <w:sz w:val="28"/>
          <w:szCs w:val="28"/>
          <w:lang w:val="kk-KZ"/>
        </w:rPr>
        <w:t>. Сондықтан тасымалдау аулау аяқталғаннан кейін, шаяндарды арнайы өңдеу (кептіру) және орау</w:t>
      </w:r>
      <w:r w:rsidR="004D1743" w:rsidRPr="00AF1D8E">
        <w:rPr>
          <w:rFonts w:ascii="Times New Roman" w:hAnsi="Times New Roman"/>
          <w:color w:val="000000"/>
          <w:sz w:val="28"/>
          <w:szCs w:val="28"/>
          <w:lang w:val="kk-KZ"/>
        </w:rPr>
        <w:t>дан кейін</w:t>
      </w:r>
      <w:r w:rsidRPr="00AF1D8E">
        <w:rPr>
          <w:rFonts w:ascii="Times New Roman" w:hAnsi="Times New Roman"/>
          <w:color w:val="000000"/>
          <w:sz w:val="28"/>
          <w:szCs w:val="28"/>
          <w:lang w:val="kk-KZ"/>
        </w:rPr>
        <w:t xml:space="preserve"> дереу жүзеге асырылуы керек.</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 қысқа қашықтыққа тасымалдау кезінде ыдысқа (тақта немесе фанера жәшіктері, өрілген себеттер және т.б.) орам материалынсыз 6-7 қатардан салып, үстінен қақпақпен жауып немесе матамен қапта</w:t>
      </w:r>
      <w:r w:rsidR="004D1743" w:rsidRPr="00AF1D8E">
        <w:rPr>
          <w:rFonts w:ascii="Times New Roman" w:hAnsi="Times New Roman"/>
          <w:color w:val="000000"/>
          <w:sz w:val="28"/>
          <w:szCs w:val="28"/>
          <w:lang w:val="kk-KZ"/>
        </w:rPr>
        <w:t>йды</w:t>
      </w:r>
      <w:r w:rsidRPr="00AF1D8E">
        <w:rPr>
          <w:rFonts w:ascii="Times New Roman" w:hAnsi="Times New Roman"/>
          <w:color w:val="000000"/>
          <w:sz w:val="28"/>
          <w:szCs w:val="28"/>
          <w:lang w:val="kk-KZ"/>
        </w:rPr>
        <w:t>.</w:t>
      </w:r>
      <w:r w:rsidR="00604DC1"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Тірі шаяндарды ұзақ уақыт тасымалдауға қойылатын техникалық талаптар оларды сыртқы факторлардың әсерінен (күн сәулесі мен жел) сақтау және санитарлық талаптарға сәйкестендіру </w:t>
      </w:r>
      <w:r w:rsidR="004D1743"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лаймен және нәжіспен ластанбаған</w:t>
      </w:r>
      <w:r w:rsidR="004D1743" w:rsidRPr="00AF1D8E">
        <w:rPr>
          <w:rFonts w:ascii="Times New Roman" w:hAnsi="Times New Roman"/>
          <w:color w:val="000000"/>
          <w:sz w:val="28"/>
          <w:szCs w:val="28"/>
          <w:lang w:val="kk-KZ"/>
        </w:rPr>
        <w:t xml:space="preserve"> сауыты қатты тірі шаяндарды қаптайды</w:t>
      </w:r>
      <w:r w:rsidRPr="00AF1D8E">
        <w:rPr>
          <w:rFonts w:ascii="Times New Roman" w:hAnsi="Times New Roman"/>
          <w:color w:val="000000"/>
          <w:sz w:val="28"/>
          <w:szCs w:val="28"/>
          <w:lang w:val="kk-KZ"/>
        </w:rPr>
        <w:t>), орауыш материалдың құрғақтығы (мүк, сабан, қалақай және т.б.) шаяндард</w:t>
      </w:r>
      <w:r w:rsidR="004D1743" w:rsidRPr="00AF1D8E">
        <w:rPr>
          <w:rFonts w:ascii="Times New Roman" w:hAnsi="Times New Roman"/>
          <w:color w:val="000000"/>
          <w:sz w:val="28"/>
          <w:szCs w:val="28"/>
          <w:lang w:val="kk-KZ"/>
        </w:rPr>
        <w:t>ы қалыпты түрде кептіру арқылы дайындайды</w:t>
      </w:r>
      <w:r w:rsidRPr="00AF1D8E">
        <w:rPr>
          <w:rFonts w:ascii="Times New Roman" w:hAnsi="Times New Roman"/>
          <w:color w:val="000000"/>
          <w:sz w:val="28"/>
          <w:szCs w:val="28"/>
          <w:lang w:val="kk-KZ"/>
        </w:rPr>
        <w:t xml:space="preserve">. Егер жоғарыда аталған шарттар орындалса, </w:t>
      </w:r>
      <w:r w:rsidR="004D1743" w:rsidRPr="00AF1D8E">
        <w:rPr>
          <w:rFonts w:ascii="Times New Roman" w:hAnsi="Times New Roman"/>
          <w:color w:val="000000"/>
          <w:sz w:val="28"/>
          <w:szCs w:val="28"/>
          <w:lang w:val="kk-KZ"/>
        </w:rPr>
        <w:t>шаяндар екі аптаға дейін сақтауға</w:t>
      </w:r>
      <w:r w:rsidRPr="00AF1D8E">
        <w:rPr>
          <w:rFonts w:ascii="Times New Roman" w:hAnsi="Times New Roman"/>
          <w:color w:val="000000"/>
          <w:sz w:val="28"/>
          <w:szCs w:val="28"/>
          <w:lang w:val="kk-KZ"/>
        </w:rPr>
        <w:t xml:space="preserve"> </w:t>
      </w:r>
      <w:r w:rsidR="004D1743" w:rsidRPr="00AF1D8E">
        <w:rPr>
          <w:rFonts w:ascii="Times New Roman" w:hAnsi="Times New Roman"/>
          <w:color w:val="000000"/>
          <w:sz w:val="28"/>
          <w:szCs w:val="28"/>
          <w:lang w:val="kk-KZ"/>
        </w:rPr>
        <w:t>болады</w:t>
      </w:r>
      <w:r w:rsidRPr="00AF1D8E">
        <w:rPr>
          <w:rFonts w:ascii="Times New Roman" w:hAnsi="Times New Roman"/>
          <w:color w:val="000000"/>
          <w:sz w:val="28"/>
          <w:szCs w:val="28"/>
          <w:lang w:val="kk-KZ"/>
        </w:rPr>
        <w:t xml:space="preserve"> .</w:t>
      </w:r>
    </w:p>
    <w:p w:rsidR="002127D3" w:rsidRPr="00AF1D8E" w:rsidRDefault="002127D3" w:rsidP="004D174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 түнде немесе таңертең ерте тасымалдаған дұрыс; бұлтты ауа-райында күндіз тасымалдауға рұқсат етіледі.</w:t>
      </w:r>
      <w:r w:rsidR="004D174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Шаяндарды сақтау мен тасымалдауды</w:t>
      </w:r>
      <w:r w:rsidR="003D27BE">
        <w:rPr>
          <w:rFonts w:ascii="Times New Roman" w:hAnsi="Times New Roman"/>
          <w:color w:val="000000"/>
          <w:sz w:val="28"/>
          <w:szCs w:val="28"/>
          <w:lang w:val="kk-KZ"/>
        </w:rPr>
        <w:t>ң оңтайлы температурасы 7-8 ° C</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Тасымалдаудан бұрын және учаскеге келгеннен кейін, шаяндар олардың өміршеңдігін тексері</w:t>
      </w:r>
      <w:r w:rsidR="004D1743" w:rsidRPr="00AF1D8E">
        <w:rPr>
          <w:rFonts w:ascii="Times New Roman" w:hAnsi="Times New Roman"/>
          <w:color w:val="000000"/>
          <w:sz w:val="28"/>
          <w:szCs w:val="28"/>
          <w:lang w:val="kk-KZ"/>
        </w:rPr>
        <w:t>лі</w:t>
      </w:r>
      <w:r w:rsidRPr="00AF1D8E">
        <w:rPr>
          <w:rFonts w:ascii="Times New Roman" w:hAnsi="Times New Roman"/>
          <w:color w:val="000000"/>
          <w:sz w:val="28"/>
          <w:szCs w:val="28"/>
          <w:lang w:val="kk-KZ"/>
        </w:rPr>
        <w:t xml:space="preserve">п, сұрыпталады: </w:t>
      </w:r>
      <w:r w:rsidR="004D1743" w:rsidRPr="00AF1D8E">
        <w:rPr>
          <w:rFonts w:ascii="Times New Roman" w:hAnsi="Times New Roman"/>
          <w:color w:val="000000"/>
          <w:sz w:val="28"/>
          <w:szCs w:val="28"/>
          <w:lang w:val="kk-KZ"/>
        </w:rPr>
        <w:t>қысқыштарын оңай</w:t>
      </w:r>
      <w:r w:rsidRPr="00AF1D8E">
        <w:rPr>
          <w:rFonts w:ascii="Times New Roman" w:hAnsi="Times New Roman"/>
          <w:color w:val="000000"/>
          <w:sz w:val="28"/>
          <w:szCs w:val="28"/>
          <w:lang w:val="kk-KZ"/>
        </w:rPr>
        <w:t xml:space="preserve"> көтеретін </w:t>
      </w:r>
      <w:r w:rsidR="004D1743" w:rsidRPr="00AF1D8E">
        <w:rPr>
          <w:rFonts w:ascii="Times New Roman" w:hAnsi="Times New Roman"/>
          <w:color w:val="000000"/>
          <w:sz w:val="28"/>
          <w:szCs w:val="28"/>
          <w:lang w:val="kk-KZ"/>
        </w:rPr>
        <w:t>шаяндар</w:t>
      </w:r>
      <w:r w:rsidRPr="00AF1D8E">
        <w:rPr>
          <w:rFonts w:ascii="Times New Roman" w:hAnsi="Times New Roman"/>
          <w:color w:val="000000"/>
          <w:sz w:val="28"/>
          <w:szCs w:val="28"/>
          <w:lang w:val="kk-KZ"/>
        </w:rPr>
        <w:t xml:space="preserve"> өміршең болып саналады. </w:t>
      </w:r>
      <w:r w:rsidR="004D1743" w:rsidRPr="00AF1D8E">
        <w:rPr>
          <w:rFonts w:ascii="Times New Roman" w:hAnsi="Times New Roman"/>
          <w:color w:val="000000"/>
          <w:sz w:val="28"/>
          <w:szCs w:val="28"/>
          <w:lang w:val="kk-KZ"/>
        </w:rPr>
        <w:t>Қысқыштары бос салбыраған</w:t>
      </w:r>
      <w:r w:rsidRPr="00AF1D8E">
        <w:rPr>
          <w:rFonts w:ascii="Times New Roman" w:hAnsi="Times New Roman"/>
          <w:color w:val="000000"/>
          <w:sz w:val="28"/>
          <w:szCs w:val="28"/>
          <w:lang w:val="kk-KZ"/>
        </w:rPr>
        <w:t xml:space="preserve"> және аузында көбік бар шаяндар </w:t>
      </w:r>
      <w:r w:rsidR="00B47D1F" w:rsidRPr="00AF1D8E">
        <w:rPr>
          <w:rFonts w:ascii="Times New Roman" w:hAnsi="Times New Roman"/>
          <w:color w:val="000000"/>
          <w:sz w:val="28"/>
          <w:szCs w:val="28"/>
          <w:lang w:val="kk-KZ"/>
        </w:rPr>
        <w:t>тасымалданбайды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Егер шаяндарды ауланғаннан кейін 6 сағат ішінде тасымалдау мүмкін болмаса, оларды ағынды суы бар торларға орналастырады. Сонымен қатар, шаяндарды топтарға бөледі: ірі (11 см-ден астам), орташа (10-11 см) жә</w:t>
      </w:r>
      <w:r w:rsidR="00B47D1F" w:rsidRPr="00AF1D8E">
        <w:rPr>
          <w:rFonts w:ascii="Times New Roman" w:hAnsi="Times New Roman"/>
          <w:color w:val="000000"/>
          <w:sz w:val="28"/>
          <w:szCs w:val="28"/>
          <w:lang w:val="kk-KZ"/>
        </w:rPr>
        <w:t>не ұсақ (10 см-ден аз). Торларда шаяндарды</w:t>
      </w:r>
      <w:r w:rsidRPr="00AF1D8E">
        <w:rPr>
          <w:rFonts w:ascii="Times New Roman" w:hAnsi="Times New Roman"/>
          <w:color w:val="000000"/>
          <w:sz w:val="28"/>
          <w:szCs w:val="28"/>
          <w:lang w:val="kk-KZ"/>
        </w:rPr>
        <w:t xml:space="preserve"> сақтау </w:t>
      </w:r>
      <w:r w:rsidR="00B47D1F" w:rsidRPr="00AF1D8E">
        <w:rPr>
          <w:rFonts w:ascii="Times New Roman" w:hAnsi="Times New Roman"/>
          <w:color w:val="000000"/>
          <w:sz w:val="28"/>
          <w:szCs w:val="28"/>
          <w:lang w:val="kk-KZ"/>
        </w:rPr>
        <w:t>үш күннен аспауы керек [</w:t>
      </w:r>
      <w:r w:rsidR="00604DC1" w:rsidRPr="00AF1D8E">
        <w:rPr>
          <w:rFonts w:ascii="Times New Roman" w:hAnsi="Times New Roman"/>
          <w:color w:val="000000"/>
          <w:sz w:val="28"/>
          <w:szCs w:val="28"/>
          <w:lang w:val="kk-KZ"/>
        </w:rPr>
        <w:t>86</w:t>
      </w:r>
      <w:r w:rsidR="00B47D1F"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r w:rsidR="00604DC1"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Шаяндардың бір бөлігі </w:t>
      </w:r>
      <w:r w:rsidR="00B47D1F" w:rsidRPr="00AF1D8E">
        <w:rPr>
          <w:rFonts w:ascii="Times New Roman" w:hAnsi="Times New Roman"/>
          <w:color w:val="000000"/>
          <w:sz w:val="28"/>
          <w:szCs w:val="28"/>
          <w:lang w:val="kk-KZ"/>
        </w:rPr>
        <w:t>тасымалданатын</w:t>
      </w:r>
      <w:r w:rsidRPr="00AF1D8E">
        <w:rPr>
          <w:rFonts w:ascii="Times New Roman" w:hAnsi="Times New Roman"/>
          <w:color w:val="000000"/>
          <w:sz w:val="28"/>
          <w:szCs w:val="28"/>
          <w:lang w:val="kk-KZ"/>
        </w:rPr>
        <w:t xml:space="preserve"> орнына жеткеннен кейін сатылымға шығады. Өңдеу мен тұтынудағы маусымдықты болдырмау үшін басқа партиялар суық күйде сақталады, содан кейін </w:t>
      </w:r>
      <w:r w:rsidR="00B47D1F" w:rsidRPr="00AF1D8E">
        <w:rPr>
          <w:rFonts w:ascii="Times New Roman" w:hAnsi="Times New Roman"/>
          <w:color w:val="000000"/>
          <w:sz w:val="28"/>
          <w:szCs w:val="28"/>
          <w:lang w:val="kk-KZ"/>
        </w:rPr>
        <w:t>салқын</w:t>
      </w:r>
      <w:r w:rsidRPr="00AF1D8E">
        <w:rPr>
          <w:rFonts w:ascii="Times New Roman" w:hAnsi="Times New Roman"/>
          <w:color w:val="000000"/>
          <w:sz w:val="28"/>
          <w:szCs w:val="28"/>
          <w:lang w:val="kk-KZ"/>
        </w:rPr>
        <w:t xml:space="preserve"> </w:t>
      </w:r>
      <w:r w:rsidR="00B47D1F" w:rsidRPr="00AF1D8E">
        <w:rPr>
          <w:rFonts w:ascii="Times New Roman" w:hAnsi="Times New Roman"/>
          <w:color w:val="000000"/>
          <w:sz w:val="28"/>
          <w:szCs w:val="28"/>
          <w:lang w:val="kk-KZ"/>
        </w:rPr>
        <w:t>жерде</w:t>
      </w:r>
      <w:r w:rsidRPr="00AF1D8E">
        <w:rPr>
          <w:rFonts w:ascii="Times New Roman" w:hAnsi="Times New Roman"/>
          <w:color w:val="000000"/>
          <w:sz w:val="28"/>
          <w:szCs w:val="28"/>
          <w:lang w:val="kk-KZ"/>
        </w:rPr>
        <w:t xml:space="preserve"> сақталады. Сонымен қатар, бұл өңдеу және сақтау әдісі шаяндарды алыс қашықтыққа тасымалдау кезінде, шаян қалдықтары 20-дан 50%</w:t>
      </w:r>
      <w:r w:rsidR="00604DC1" w:rsidRPr="00AF1D8E">
        <w:rPr>
          <w:rFonts w:ascii="Times New Roman" w:hAnsi="Times New Roman"/>
          <w:color w:val="000000"/>
          <w:sz w:val="28"/>
          <w:szCs w:val="28"/>
          <w:lang w:val="kk-KZ"/>
        </w:rPr>
        <w:t xml:space="preserve"> -ға дейін болған кезде маңызды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Тірі шаяндарды тоңазытқышта өңдеудің және оларды кейіннен сақтаудың қабыл</w:t>
      </w:r>
      <w:r w:rsidR="0084754A" w:rsidRPr="00AF1D8E">
        <w:rPr>
          <w:rFonts w:ascii="Times New Roman" w:hAnsi="Times New Roman"/>
          <w:color w:val="000000"/>
          <w:sz w:val="28"/>
          <w:szCs w:val="28"/>
          <w:lang w:val="kk-KZ"/>
        </w:rPr>
        <w:t>данған әдістерінің ішінен -25 °</w:t>
      </w:r>
      <w:r w:rsidRPr="00AF1D8E">
        <w:rPr>
          <w:rFonts w:ascii="Times New Roman" w:hAnsi="Times New Roman"/>
          <w:color w:val="000000"/>
          <w:sz w:val="28"/>
          <w:szCs w:val="28"/>
          <w:lang w:val="kk-KZ"/>
        </w:rPr>
        <w:t xml:space="preserve">C температурада ауаны мұздату ең қолайлы екендігі тәжірибе жүзінде анықталды. Мұздатудың мұндай әдісімен еттің дәмі, хош иісі және консистенциясы жаңа шаян тәрізді 12 ай бойы сақталады және олардың </w:t>
      </w:r>
      <w:r w:rsidR="001D3B54" w:rsidRPr="00AF1D8E">
        <w:rPr>
          <w:rFonts w:ascii="Times New Roman" w:hAnsi="Times New Roman"/>
          <w:color w:val="000000"/>
          <w:sz w:val="28"/>
          <w:szCs w:val="28"/>
          <w:lang w:val="kk-KZ"/>
        </w:rPr>
        <w:t>қысқыштарында</w:t>
      </w:r>
      <w:r w:rsidRPr="00AF1D8E">
        <w:rPr>
          <w:rFonts w:ascii="Times New Roman" w:hAnsi="Times New Roman"/>
          <w:color w:val="000000"/>
          <w:sz w:val="28"/>
          <w:szCs w:val="28"/>
          <w:lang w:val="kk-KZ"/>
        </w:rPr>
        <w:t xml:space="preserve"> 4-6 ай сақталғаннан кейін ғана бұлшықет</w:t>
      </w:r>
      <w:r w:rsidR="001D3B54" w:rsidRPr="00AF1D8E">
        <w:rPr>
          <w:rFonts w:ascii="Times New Roman" w:hAnsi="Times New Roman"/>
          <w:color w:val="000000"/>
          <w:sz w:val="28"/>
          <w:szCs w:val="28"/>
          <w:lang w:val="kk-KZ"/>
        </w:rPr>
        <w:t>інің</w:t>
      </w:r>
      <w:r w:rsidRPr="00AF1D8E">
        <w:rPr>
          <w:rFonts w:ascii="Times New Roman" w:hAnsi="Times New Roman"/>
          <w:color w:val="000000"/>
          <w:sz w:val="28"/>
          <w:szCs w:val="28"/>
          <w:lang w:val="kk-KZ"/>
        </w:rPr>
        <w:t xml:space="preserve"> консистенциясы құрға</w:t>
      </w:r>
      <w:r w:rsidR="001D3B54" w:rsidRPr="00AF1D8E">
        <w:rPr>
          <w:rFonts w:ascii="Times New Roman" w:hAnsi="Times New Roman"/>
          <w:color w:val="000000"/>
          <w:sz w:val="28"/>
          <w:szCs w:val="28"/>
          <w:lang w:val="kk-KZ"/>
        </w:rPr>
        <w:t>й</w:t>
      </w:r>
      <w:r w:rsidRPr="00AF1D8E">
        <w:rPr>
          <w:rFonts w:ascii="Times New Roman" w:hAnsi="Times New Roman"/>
          <w:color w:val="000000"/>
          <w:sz w:val="28"/>
          <w:szCs w:val="28"/>
          <w:lang w:val="kk-KZ"/>
        </w:rPr>
        <w:t xml:space="preserve"> </w:t>
      </w:r>
      <w:r w:rsidR="001D3B54" w:rsidRPr="00AF1D8E">
        <w:rPr>
          <w:rFonts w:ascii="Times New Roman" w:hAnsi="Times New Roman"/>
          <w:color w:val="000000"/>
          <w:sz w:val="28"/>
          <w:szCs w:val="28"/>
          <w:lang w:val="kk-KZ"/>
        </w:rPr>
        <w:t>бастайды</w:t>
      </w:r>
      <w:r w:rsidRPr="00AF1D8E">
        <w:rPr>
          <w:rFonts w:ascii="Times New Roman" w:hAnsi="Times New Roman"/>
          <w:color w:val="000000"/>
          <w:sz w:val="28"/>
          <w:szCs w:val="28"/>
          <w:lang w:val="kk-KZ"/>
        </w:rPr>
        <w:t>. Қысқа сақт</w:t>
      </w:r>
      <w:r w:rsidR="001D3B54" w:rsidRPr="00AF1D8E">
        <w:rPr>
          <w:rFonts w:ascii="Times New Roman" w:hAnsi="Times New Roman"/>
          <w:color w:val="000000"/>
          <w:sz w:val="28"/>
          <w:szCs w:val="28"/>
          <w:lang w:val="kk-KZ"/>
        </w:rPr>
        <w:t>ау кезеңдері үшін (1-2 ай) -6 °C-ден -10 °</w:t>
      </w:r>
      <w:r w:rsidRPr="00AF1D8E">
        <w:rPr>
          <w:rFonts w:ascii="Times New Roman" w:hAnsi="Times New Roman"/>
          <w:color w:val="000000"/>
          <w:sz w:val="28"/>
          <w:szCs w:val="28"/>
          <w:lang w:val="kk-KZ"/>
        </w:rPr>
        <w:t xml:space="preserve">C дейін жоғары температура </w:t>
      </w:r>
      <w:r w:rsidR="001D3B54" w:rsidRPr="00AF1D8E">
        <w:rPr>
          <w:rFonts w:ascii="Times New Roman" w:hAnsi="Times New Roman"/>
          <w:color w:val="000000"/>
          <w:sz w:val="28"/>
          <w:szCs w:val="28"/>
          <w:lang w:val="kk-KZ"/>
        </w:rPr>
        <w:t xml:space="preserve">ғана </w:t>
      </w:r>
      <w:r w:rsidRPr="00AF1D8E">
        <w:rPr>
          <w:rFonts w:ascii="Times New Roman" w:hAnsi="Times New Roman"/>
          <w:color w:val="000000"/>
          <w:sz w:val="28"/>
          <w:szCs w:val="28"/>
          <w:lang w:val="kk-KZ"/>
        </w:rPr>
        <w:t xml:space="preserve">рұқсат етіледі. Алайда, органолептикалық сипаттамалары бойынша </w:t>
      </w:r>
      <w:r w:rsidR="001D3B54" w:rsidRPr="00AF1D8E">
        <w:rPr>
          <w:rFonts w:ascii="Times New Roman" w:hAnsi="Times New Roman"/>
          <w:color w:val="000000"/>
          <w:sz w:val="28"/>
          <w:szCs w:val="28"/>
          <w:lang w:val="kk-KZ"/>
        </w:rPr>
        <w:t>піскен</w:t>
      </w:r>
      <w:r w:rsidRPr="00AF1D8E">
        <w:rPr>
          <w:rFonts w:ascii="Times New Roman" w:hAnsi="Times New Roman"/>
          <w:color w:val="000000"/>
          <w:sz w:val="28"/>
          <w:szCs w:val="28"/>
          <w:lang w:val="kk-KZ"/>
        </w:rPr>
        <w:t xml:space="preserve"> мұздатылған шаяндар ауадан және дымқыл мұздататын шаяндардан едәуір асып түседі және жаңадан қайнатылған шаяндардан </w:t>
      </w:r>
      <w:r w:rsidR="001D3B54" w:rsidRPr="00AF1D8E">
        <w:rPr>
          <w:rFonts w:ascii="Times New Roman" w:hAnsi="Times New Roman"/>
          <w:color w:val="000000"/>
          <w:sz w:val="28"/>
          <w:szCs w:val="28"/>
          <w:lang w:val="kk-KZ"/>
        </w:rPr>
        <w:t>кем емес</w:t>
      </w:r>
      <w:r w:rsidRPr="00AF1D8E">
        <w:rPr>
          <w:rFonts w:ascii="Times New Roman" w:hAnsi="Times New Roman"/>
          <w:color w:val="000000"/>
          <w:sz w:val="28"/>
          <w:szCs w:val="28"/>
          <w:lang w:val="kk-KZ"/>
        </w:rPr>
        <w:t xml:space="preserve">. -12 ° C-ден -20 ° C дейінгі температурада </w:t>
      </w:r>
      <w:r w:rsidR="001D3B54" w:rsidRPr="00AF1D8E">
        <w:rPr>
          <w:rFonts w:ascii="Times New Roman" w:hAnsi="Times New Roman"/>
          <w:color w:val="000000"/>
          <w:sz w:val="28"/>
          <w:szCs w:val="28"/>
          <w:lang w:val="kk-KZ"/>
        </w:rPr>
        <w:t>піскен</w:t>
      </w:r>
      <w:r w:rsidRPr="00AF1D8E">
        <w:rPr>
          <w:rFonts w:ascii="Times New Roman" w:hAnsi="Times New Roman"/>
          <w:color w:val="000000"/>
          <w:sz w:val="28"/>
          <w:szCs w:val="28"/>
          <w:lang w:val="kk-KZ"/>
        </w:rPr>
        <w:t xml:space="preserve"> мұздатылған шаяндарды 2-3 аптадан ұзақ сақтауға болмайды.</w:t>
      </w:r>
    </w:p>
    <w:p w:rsidR="002127D3" w:rsidRPr="00AF1D8E" w:rsidRDefault="002127D3" w:rsidP="002127D3">
      <w:pPr>
        <w:spacing w:after="0" w:line="240" w:lineRule="auto"/>
        <w:ind w:firstLine="700"/>
        <w:jc w:val="both"/>
        <w:rPr>
          <w:rFonts w:ascii="Times New Roman" w:hAnsi="Times New Roman"/>
          <w:color w:val="000000"/>
          <w:sz w:val="28"/>
          <w:szCs w:val="28"/>
          <w:lang w:val="kk-KZ"/>
        </w:rPr>
      </w:pPr>
      <w:r w:rsidRPr="00AF1D8E">
        <w:rPr>
          <w:rFonts w:ascii="Times New Roman" w:hAnsi="Times New Roman"/>
          <w:color w:val="000000"/>
          <w:sz w:val="28"/>
          <w:szCs w:val="28"/>
          <w:lang w:val="kk-KZ"/>
        </w:rPr>
        <w:lastRenderedPageBreak/>
        <w:t xml:space="preserve">Шаяндар әдетте </w:t>
      </w:r>
      <w:r w:rsidR="001D3B54" w:rsidRPr="00AF1D8E">
        <w:rPr>
          <w:rFonts w:ascii="Times New Roman" w:hAnsi="Times New Roman"/>
          <w:color w:val="000000"/>
          <w:sz w:val="28"/>
          <w:szCs w:val="28"/>
          <w:lang w:val="kk-KZ"/>
        </w:rPr>
        <w:t>балауса</w:t>
      </w:r>
      <w:r w:rsidRPr="00AF1D8E">
        <w:rPr>
          <w:rFonts w:ascii="Times New Roman" w:hAnsi="Times New Roman"/>
          <w:color w:val="000000"/>
          <w:sz w:val="28"/>
          <w:szCs w:val="28"/>
          <w:lang w:val="kk-KZ"/>
        </w:rPr>
        <w:t xml:space="preserve">, мұздатылған және қайнатылған түрде сатылады. Шаяндарды тұзға және әр түрлі дәмдеуіштер қосып, қайнаған ерітінділерде (су немесе су мен сыраның қоспасы) 10-15 минут қайнататын тағамға қолданады. Сонымен бірге, пісіру процесі өңделген шикізаттың сапасын бақылауға көмектеседі: қайнап жатқан тұзды ерітіндіде </w:t>
      </w:r>
      <w:r w:rsidR="001D3B54" w:rsidRPr="00AF1D8E">
        <w:rPr>
          <w:rFonts w:ascii="Times New Roman" w:hAnsi="Times New Roman"/>
          <w:color w:val="000000"/>
          <w:sz w:val="28"/>
          <w:szCs w:val="28"/>
          <w:lang w:val="kk-KZ"/>
        </w:rPr>
        <w:t>жансыз</w:t>
      </w:r>
      <w:r w:rsidRPr="00AF1D8E">
        <w:rPr>
          <w:rFonts w:ascii="Times New Roman" w:hAnsi="Times New Roman"/>
          <w:color w:val="000000"/>
          <w:sz w:val="28"/>
          <w:szCs w:val="28"/>
          <w:lang w:val="kk-KZ"/>
        </w:rPr>
        <w:t xml:space="preserve"> шаян қалқып шығады </w:t>
      </w:r>
      <w:r w:rsidR="001D3B54" w:rsidRPr="00AF1D8E">
        <w:rPr>
          <w:rFonts w:ascii="Times New Roman" w:hAnsi="Times New Roman"/>
          <w:color w:val="000000"/>
          <w:sz w:val="28"/>
          <w:szCs w:val="28"/>
          <w:lang w:val="kk-KZ"/>
        </w:rPr>
        <w:t>[</w:t>
      </w:r>
      <w:r w:rsidR="00F91E76" w:rsidRPr="00AF1D8E">
        <w:rPr>
          <w:rFonts w:ascii="Times New Roman" w:hAnsi="Times New Roman"/>
          <w:color w:val="000000"/>
          <w:sz w:val="28"/>
          <w:szCs w:val="28"/>
          <w:lang w:val="kk-KZ"/>
        </w:rPr>
        <w:t>87</w:t>
      </w:r>
      <w:r w:rsidR="001D3B54" w:rsidRPr="00AF1D8E">
        <w:rPr>
          <w:rFonts w:ascii="Times New Roman" w:hAnsi="Times New Roman"/>
          <w:color w:val="000000"/>
          <w:sz w:val="28"/>
          <w:szCs w:val="28"/>
          <w:lang w:val="kk-KZ"/>
        </w:rPr>
        <w:t xml:space="preserve">]. Шаяндардың өңделуі </w:t>
      </w:r>
      <w:r w:rsidRPr="00AF1D8E">
        <w:rPr>
          <w:rFonts w:ascii="Times New Roman" w:hAnsi="Times New Roman"/>
          <w:color w:val="000000"/>
          <w:sz w:val="28"/>
          <w:szCs w:val="28"/>
          <w:lang w:val="kk-KZ"/>
        </w:rPr>
        <w:t xml:space="preserve">тұтынушылардың талаптарына байланысты. Мысалы, Түркияда құрсақ қуысы (мойын) пісірілген шаяннан бөлініп, пастерленгеннен кейін </w:t>
      </w:r>
      <w:r w:rsidR="001D3B54" w:rsidRPr="00AF1D8E">
        <w:rPr>
          <w:rFonts w:ascii="Times New Roman" w:hAnsi="Times New Roman"/>
          <w:color w:val="000000"/>
          <w:sz w:val="28"/>
          <w:szCs w:val="28"/>
          <w:lang w:val="kk-KZ"/>
        </w:rPr>
        <w:t>қатырады</w:t>
      </w:r>
      <w:r w:rsidRPr="00AF1D8E">
        <w:rPr>
          <w:rFonts w:ascii="Times New Roman" w:hAnsi="Times New Roman"/>
          <w:color w:val="000000"/>
          <w:sz w:val="28"/>
          <w:szCs w:val="28"/>
          <w:lang w:val="kk-KZ"/>
        </w:rPr>
        <w:t>. Шаяндарды өңдеудің заманауи әдістері дайын өнімнің үлкен партияларын жинауға және оларды ұзақ уақыт сақтауға мүмкіндік береді. Сонымен, салқындатылған шаян өнімдерін бір апта, ал мұздатылған өнімдерді 3 айға дейін (-15-20 ° C температурада) сақтауға болады.</w:t>
      </w:r>
    </w:p>
    <w:p w:rsidR="002127D3" w:rsidRPr="00AF1D8E" w:rsidRDefault="00007250" w:rsidP="002127D3">
      <w:pPr>
        <w:spacing w:after="0" w:line="240" w:lineRule="auto"/>
        <w:ind w:firstLine="700"/>
        <w:jc w:val="both"/>
        <w:rPr>
          <w:rFonts w:ascii="Times New Roman" w:hAnsi="Times New Roman"/>
          <w:color w:val="000000"/>
          <w:sz w:val="28"/>
          <w:szCs w:val="28"/>
          <w:lang w:val="kk-KZ"/>
        </w:rPr>
      </w:pPr>
      <w:r w:rsidRPr="00007250">
        <w:rPr>
          <w:rFonts w:ascii="Times New Roman" w:hAnsi="Times New Roman"/>
          <w:color w:val="000000"/>
          <w:sz w:val="28"/>
          <w:szCs w:val="28"/>
          <w:lang w:val="kk-KZ"/>
        </w:rPr>
        <w:t xml:space="preserve">Әдебиеттер деректері бойынша шаяндардан алынатын шикізат тек консервіленген өнімдермен шектелмейді: өңдеу қалдықтары (қауыз, бас-кеуде, қайнатпа) сорпа мен тұздық негіздерін, дәм күшейткіш экстракттарды және «шаян майы» тәрізді липидті фракцияларды алуға пайдаланылады; оларда астаксантин секілді каротиноидтар бар. Қайнатпа/сорпа мен термиялық өңделген қоспаларда Майяр реакциясы нәтижесінде ұшпа дәмдік қосылыстар (мысалы, пиразиндер) түзіліп, тағамның иіс-дәмін күшейтеді. Сонымен қатар, қауыздан хитин/хитозан және басқа да құнды ингредиенттер алынады; мұндай қалдықтарды кәдеге жарату тағам өнеркәсібінде кеңінен сипатталған. </w:t>
      </w:r>
      <w:r w:rsidR="00A31F85" w:rsidRPr="00AF1D8E">
        <w:rPr>
          <w:rFonts w:ascii="Times New Roman" w:hAnsi="Times New Roman"/>
          <w:color w:val="000000"/>
          <w:sz w:val="28"/>
          <w:szCs w:val="28"/>
          <w:lang w:val="kk-KZ"/>
        </w:rPr>
        <w:t>[</w:t>
      </w:r>
      <w:r>
        <w:rPr>
          <w:rFonts w:ascii="Times New Roman" w:hAnsi="Times New Roman"/>
          <w:color w:val="000000"/>
          <w:sz w:val="28"/>
          <w:szCs w:val="28"/>
          <w:lang w:val="kk-KZ"/>
        </w:rPr>
        <w:t>88-</w:t>
      </w:r>
      <w:r w:rsidR="00F91E76" w:rsidRPr="00AF1D8E">
        <w:rPr>
          <w:rFonts w:ascii="Times New Roman" w:hAnsi="Times New Roman"/>
          <w:color w:val="000000"/>
          <w:sz w:val="28"/>
          <w:szCs w:val="28"/>
          <w:lang w:val="kk-KZ"/>
        </w:rPr>
        <w:t>90</w:t>
      </w:r>
      <w:r w:rsidR="00A31F85"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0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 өңдеген кезде, жеуге жарамды бөліктерден басқа, тағамдық емес қалдықтар </w:t>
      </w:r>
      <w:r w:rsidR="00A31F85" w:rsidRPr="00AF1D8E">
        <w:rPr>
          <w:rFonts w:ascii="Times New Roman" w:hAnsi="Times New Roman"/>
          <w:color w:val="000000"/>
          <w:sz w:val="28"/>
          <w:szCs w:val="28"/>
          <w:lang w:val="kk-KZ"/>
        </w:rPr>
        <w:t>қалады</w:t>
      </w:r>
      <w:r w:rsidRPr="00AF1D8E">
        <w:rPr>
          <w:rFonts w:ascii="Times New Roman" w:hAnsi="Times New Roman"/>
          <w:color w:val="000000"/>
          <w:sz w:val="28"/>
          <w:szCs w:val="28"/>
          <w:lang w:val="kk-KZ"/>
        </w:rPr>
        <w:t xml:space="preserve">. Шаяндарды өңдеу кезінде алынған тағамдық емес (екінші реттік) шикізатқа мыналар жатады: </w:t>
      </w:r>
      <w:r w:rsidR="00A31F85" w:rsidRPr="00AF1D8E">
        <w:rPr>
          <w:rFonts w:ascii="Times New Roman" w:hAnsi="Times New Roman"/>
          <w:color w:val="000000"/>
          <w:sz w:val="28"/>
          <w:szCs w:val="28"/>
          <w:lang w:val="kk-KZ"/>
        </w:rPr>
        <w:t>сауыттары</w:t>
      </w:r>
      <w:r w:rsidRPr="00AF1D8E">
        <w:rPr>
          <w:rFonts w:ascii="Times New Roman" w:hAnsi="Times New Roman"/>
          <w:color w:val="000000"/>
          <w:sz w:val="28"/>
          <w:szCs w:val="28"/>
          <w:lang w:val="kk-KZ"/>
        </w:rPr>
        <w:t xml:space="preserve">, </w:t>
      </w:r>
      <w:r w:rsidR="00A31F85" w:rsidRPr="00AF1D8E">
        <w:rPr>
          <w:rFonts w:ascii="Times New Roman" w:hAnsi="Times New Roman"/>
          <w:color w:val="000000"/>
          <w:sz w:val="28"/>
          <w:szCs w:val="28"/>
          <w:lang w:val="kk-KZ"/>
        </w:rPr>
        <w:t>қысқыштары</w:t>
      </w:r>
      <w:r w:rsidRPr="00AF1D8E">
        <w:rPr>
          <w:rFonts w:ascii="Times New Roman" w:hAnsi="Times New Roman"/>
          <w:color w:val="000000"/>
          <w:sz w:val="28"/>
          <w:szCs w:val="28"/>
          <w:lang w:val="kk-KZ"/>
        </w:rPr>
        <w:t xml:space="preserve"> және ұсақ аяқтар, </w:t>
      </w:r>
      <w:r w:rsidR="00A31F85" w:rsidRPr="00AF1D8E">
        <w:rPr>
          <w:rFonts w:ascii="Times New Roman" w:hAnsi="Times New Roman"/>
          <w:color w:val="000000"/>
          <w:sz w:val="28"/>
          <w:szCs w:val="28"/>
          <w:lang w:val="kk-KZ"/>
        </w:rPr>
        <w:t>желбезегі бар баскөкіректің</w:t>
      </w:r>
      <w:r w:rsidRPr="00AF1D8E">
        <w:rPr>
          <w:rFonts w:ascii="Times New Roman" w:hAnsi="Times New Roman"/>
          <w:color w:val="000000"/>
          <w:sz w:val="28"/>
          <w:szCs w:val="28"/>
          <w:lang w:val="kk-KZ"/>
        </w:rPr>
        <w:t xml:space="preserve"> құрсақ бөлігі, </w:t>
      </w:r>
      <w:r w:rsidR="00A31F85" w:rsidRPr="00AF1D8E">
        <w:rPr>
          <w:rFonts w:ascii="Times New Roman" w:hAnsi="Times New Roman"/>
          <w:color w:val="000000"/>
          <w:sz w:val="28"/>
          <w:szCs w:val="28"/>
          <w:lang w:val="kk-KZ"/>
        </w:rPr>
        <w:t>бауырының</w:t>
      </w:r>
      <w:r w:rsidRPr="00AF1D8E">
        <w:rPr>
          <w:rFonts w:ascii="Times New Roman" w:hAnsi="Times New Roman"/>
          <w:color w:val="000000"/>
          <w:sz w:val="28"/>
          <w:szCs w:val="28"/>
          <w:lang w:val="kk-KZ"/>
        </w:rPr>
        <w:t xml:space="preserve"> сыртқы </w:t>
      </w:r>
      <w:r w:rsidR="00F91E76" w:rsidRPr="00AF1D8E">
        <w:rPr>
          <w:rFonts w:ascii="Times New Roman" w:hAnsi="Times New Roman"/>
          <w:color w:val="000000"/>
          <w:sz w:val="28"/>
          <w:szCs w:val="28"/>
          <w:lang w:val="kk-KZ"/>
        </w:rPr>
        <w:t>қабығы, ішкі ағзалар мен тіндер</w:t>
      </w:r>
      <w:r w:rsidRPr="00AF1D8E">
        <w:rPr>
          <w:rFonts w:ascii="Times New Roman" w:hAnsi="Times New Roman"/>
          <w:color w:val="000000"/>
          <w:sz w:val="28"/>
          <w:szCs w:val="28"/>
          <w:lang w:val="kk-KZ"/>
        </w:rPr>
        <w:t xml:space="preserve">. Тағамдық емес мүшелер мен ұлпалардың құрамы (%) өнімнің жалпы салмағының 58 - 60 (қайнатылған) және 78-80 (шикі түрінде) құрайды </w:t>
      </w:r>
      <w:r w:rsidR="00A31F85" w:rsidRPr="00AF1D8E">
        <w:rPr>
          <w:rFonts w:ascii="Times New Roman" w:hAnsi="Times New Roman"/>
          <w:color w:val="000000"/>
          <w:sz w:val="28"/>
          <w:szCs w:val="28"/>
          <w:lang w:val="kk-KZ"/>
        </w:rPr>
        <w:t>[</w:t>
      </w:r>
      <w:r w:rsidR="00F91E76" w:rsidRPr="00AF1D8E">
        <w:rPr>
          <w:rFonts w:ascii="Times New Roman" w:hAnsi="Times New Roman"/>
          <w:color w:val="000000"/>
          <w:sz w:val="28"/>
          <w:szCs w:val="28"/>
          <w:lang w:val="kk-KZ"/>
        </w:rPr>
        <w:t>91,92</w:t>
      </w:r>
      <w:r w:rsidR="00A31F85"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Бұл </w:t>
      </w:r>
      <w:r w:rsidR="00A31F85" w:rsidRPr="00AF1D8E">
        <w:rPr>
          <w:rFonts w:ascii="Times New Roman" w:hAnsi="Times New Roman"/>
          <w:color w:val="000000"/>
          <w:sz w:val="28"/>
          <w:szCs w:val="28"/>
          <w:lang w:val="kk-KZ"/>
        </w:rPr>
        <w:t>көрсеткіштер</w:t>
      </w:r>
      <w:r w:rsidRPr="00AF1D8E">
        <w:rPr>
          <w:rFonts w:ascii="Times New Roman" w:hAnsi="Times New Roman"/>
          <w:color w:val="000000"/>
          <w:sz w:val="28"/>
          <w:szCs w:val="28"/>
          <w:lang w:val="kk-KZ"/>
        </w:rPr>
        <w:t xml:space="preserve"> </w:t>
      </w:r>
      <w:r w:rsidR="00A31F85" w:rsidRPr="00AF1D8E">
        <w:rPr>
          <w:rFonts w:ascii="Times New Roman" w:hAnsi="Times New Roman"/>
          <w:color w:val="000000"/>
          <w:sz w:val="28"/>
          <w:szCs w:val="28"/>
          <w:lang w:val="kk-KZ"/>
        </w:rPr>
        <w:t xml:space="preserve">шаянның </w:t>
      </w:r>
      <w:r w:rsidRPr="00AF1D8E">
        <w:rPr>
          <w:rFonts w:ascii="Times New Roman" w:hAnsi="Times New Roman"/>
          <w:color w:val="000000"/>
          <w:sz w:val="28"/>
          <w:szCs w:val="28"/>
          <w:lang w:val="kk-KZ"/>
        </w:rPr>
        <w:t xml:space="preserve">мөлшеріне, физиологиялық жағдайына, аулау </w:t>
      </w:r>
      <w:r w:rsidR="00A31F85" w:rsidRPr="00AF1D8E">
        <w:rPr>
          <w:rFonts w:ascii="Times New Roman" w:hAnsi="Times New Roman"/>
          <w:color w:val="000000"/>
          <w:sz w:val="28"/>
          <w:szCs w:val="28"/>
          <w:lang w:val="kk-KZ"/>
        </w:rPr>
        <w:t>мезгіліне</w:t>
      </w:r>
      <w:r w:rsidRPr="00AF1D8E">
        <w:rPr>
          <w:rFonts w:ascii="Times New Roman" w:hAnsi="Times New Roman"/>
          <w:color w:val="000000"/>
          <w:sz w:val="28"/>
          <w:szCs w:val="28"/>
          <w:lang w:val="kk-KZ"/>
        </w:rPr>
        <w:t xml:space="preserve"> және басқа </w:t>
      </w:r>
      <w:r w:rsidR="00A31F85" w:rsidRPr="00AF1D8E">
        <w:rPr>
          <w:rFonts w:ascii="Times New Roman" w:hAnsi="Times New Roman"/>
          <w:color w:val="000000"/>
          <w:sz w:val="28"/>
          <w:szCs w:val="28"/>
          <w:lang w:val="kk-KZ"/>
        </w:rPr>
        <w:t xml:space="preserve">да </w:t>
      </w:r>
      <w:r w:rsidRPr="00AF1D8E">
        <w:rPr>
          <w:rFonts w:ascii="Times New Roman" w:hAnsi="Times New Roman"/>
          <w:color w:val="000000"/>
          <w:sz w:val="28"/>
          <w:szCs w:val="28"/>
          <w:lang w:val="kk-KZ"/>
        </w:rPr>
        <w:t>фак</w:t>
      </w:r>
      <w:r w:rsidR="00F91E76" w:rsidRPr="00AF1D8E">
        <w:rPr>
          <w:rFonts w:ascii="Times New Roman" w:hAnsi="Times New Roman"/>
          <w:color w:val="000000"/>
          <w:sz w:val="28"/>
          <w:szCs w:val="28"/>
          <w:lang w:val="kk-KZ"/>
        </w:rPr>
        <w:t>торларға байланысты ауытқып отырады</w:t>
      </w:r>
      <w:r w:rsidRPr="00AF1D8E">
        <w:rPr>
          <w:rFonts w:ascii="Times New Roman" w:hAnsi="Times New Roman"/>
          <w:color w:val="000000"/>
          <w:sz w:val="28"/>
          <w:szCs w:val="28"/>
          <w:lang w:val="kk-KZ"/>
        </w:rPr>
        <w:t xml:space="preserve">. Екінші реттік шикізатты қалдық ретінде қарастыруға болмайды; бұл, әдетте, жемге немесе өнеркәсіптік пайдалануға арналған </w:t>
      </w:r>
      <w:r w:rsidR="00A31F85" w:rsidRPr="00AF1D8E">
        <w:rPr>
          <w:rFonts w:ascii="Times New Roman" w:hAnsi="Times New Roman"/>
          <w:color w:val="000000"/>
          <w:sz w:val="28"/>
          <w:szCs w:val="28"/>
          <w:lang w:val="kk-KZ"/>
        </w:rPr>
        <w:t>ұлпалар</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Химиялық құрамы жағынан шаянтәрізділердің сыртқы қабаттары кароти</w:t>
      </w:r>
      <w:r w:rsidR="00A31F85" w:rsidRPr="00AF1D8E">
        <w:rPr>
          <w:rFonts w:ascii="Times New Roman" w:hAnsi="Times New Roman"/>
          <w:color w:val="000000"/>
          <w:sz w:val="28"/>
          <w:szCs w:val="28"/>
          <w:lang w:val="kk-KZ"/>
        </w:rPr>
        <w:t>ноидтардың (әсіресе астаксантин</w:t>
      </w:r>
      <w:r w:rsidRPr="00AF1D8E">
        <w:rPr>
          <w:rFonts w:ascii="Times New Roman" w:hAnsi="Times New Roman"/>
          <w:color w:val="000000"/>
          <w:sz w:val="28"/>
          <w:szCs w:val="28"/>
          <w:lang w:val="kk-KZ"/>
        </w:rPr>
        <w:t>, табиғи пигменттің) құнды көзі болып табылады және кальций, магний, натрий және калий сияқты маңызды биологиялық белсенді элементтердің көп мөлшерімен сипатталады, олар су жүйелерінің биоэнерг</w:t>
      </w:r>
      <w:r w:rsidR="00A31F85" w:rsidRPr="00AF1D8E">
        <w:rPr>
          <w:rFonts w:ascii="Times New Roman" w:hAnsi="Times New Roman"/>
          <w:color w:val="000000"/>
          <w:sz w:val="28"/>
          <w:szCs w:val="28"/>
          <w:lang w:val="kk-KZ"/>
        </w:rPr>
        <w:t>ет</w:t>
      </w:r>
      <w:r w:rsidRPr="00AF1D8E">
        <w:rPr>
          <w:rFonts w:ascii="Times New Roman" w:hAnsi="Times New Roman"/>
          <w:color w:val="000000"/>
          <w:sz w:val="28"/>
          <w:szCs w:val="28"/>
          <w:lang w:val="kk-KZ"/>
        </w:rPr>
        <w:t>и</w:t>
      </w:r>
      <w:r w:rsidR="00A31F85" w:rsidRPr="00AF1D8E">
        <w:rPr>
          <w:rFonts w:ascii="Times New Roman" w:hAnsi="Times New Roman"/>
          <w:color w:val="000000"/>
          <w:sz w:val="28"/>
          <w:szCs w:val="28"/>
          <w:lang w:val="kk-KZ"/>
        </w:rPr>
        <w:t>ка</w:t>
      </w:r>
      <w:r w:rsidRPr="00AF1D8E">
        <w:rPr>
          <w:rFonts w:ascii="Times New Roman" w:hAnsi="Times New Roman"/>
          <w:color w:val="000000"/>
          <w:sz w:val="28"/>
          <w:szCs w:val="28"/>
          <w:lang w:val="kk-KZ"/>
        </w:rPr>
        <w:t xml:space="preserve">сына қатысады </w:t>
      </w:r>
      <w:r w:rsidR="00A31F85" w:rsidRPr="00AF1D8E">
        <w:rPr>
          <w:rFonts w:ascii="Times New Roman" w:hAnsi="Times New Roman"/>
          <w:color w:val="000000"/>
          <w:sz w:val="28"/>
          <w:szCs w:val="28"/>
          <w:lang w:val="kk-KZ"/>
        </w:rPr>
        <w:t>[</w:t>
      </w:r>
      <w:r w:rsidR="00F91E76" w:rsidRPr="00AF1D8E">
        <w:rPr>
          <w:rFonts w:ascii="Times New Roman" w:hAnsi="Times New Roman"/>
          <w:color w:val="000000"/>
          <w:sz w:val="28"/>
          <w:szCs w:val="28"/>
          <w:lang w:val="kk-KZ"/>
        </w:rPr>
        <w:t>93,94</w:t>
      </w:r>
      <w:r w:rsidR="00A31F85"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Кептірілген шаян қабықтарында 25% хитин, 33% минералдар (негізінен кальций мен магний тұздары), сонымен қатар 26% ақуыз, 8-10% су бар. </w:t>
      </w:r>
      <w:r w:rsidR="00A31F85" w:rsidRPr="00AF1D8E">
        <w:rPr>
          <w:rFonts w:ascii="Times New Roman" w:hAnsi="Times New Roman"/>
          <w:color w:val="000000"/>
          <w:sz w:val="28"/>
          <w:szCs w:val="28"/>
          <w:lang w:val="kk-KZ"/>
        </w:rPr>
        <w:t>Аталған</w:t>
      </w:r>
      <w:r w:rsidRPr="00AF1D8E">
        <w:rPr>
          <w:rFonts w:ascii="Times New Roman" w:hAnsi="Times New Roman"/>
          <w:color w:val="000000"/>
          <w:sz w:val="28"/>
          <w:szCs w:val="28"/>
          <w:lang w:val="kk-KZ"/>
        </w:rPr>
        <w:t xml:space="preserve"> компоненттердің сандық құрамы шикізаттың технологиялық күйіне байланысты өзгеріп отырады. Сонымен, қайнатылған шаянның қабығындағы хитин мөлшері 7,9%, ал </w:t>
      </w:r>
      <w:r w:rsidR="00A31F85" w:rsidRPr="00AF1D8E">
        <w:rPr>
          <w:rFonts w:ascii="Times New Roman" w:hAnsi="Times New Roman"/>
          <w:color w:val="000000"/>
          <w:sz w:val="28"/>
          <w:szCs w:val="28"/>
          <w:lang w:val="kk-KZ"/>
        </w:rPr>
        <w:t>балауса қабықта 46,73% құрайды</w:t>
      </w:r>
      <w:r w:rsidRPr="00AF1D8E">
        <w:rPr>
          <w:rFonts w:ascii="Times New Roman" w:hAnsi="Times New Roman"/>
          <w:color w:val="000000"/>
          <w:sz w:val="28"/>
          <w:szCs w:val="28"/>
          <w:lang w:val="kk-KZ"/>
        </w:rPr>
        <w:t>. Шаян қабығының жекелеген бөліктеріндегі хитиннің мөлшері м</w:t>
      </w:r>
      <w:r w:rsidR="00575304" w:rsidRPr="00AF1D8E">
        <w:rPr>
          <w:rFonts w:ascii="Times New Roman" w:hAnsi="Times New Roman"/>
          <w:color w:val="000000"/>
          <w:sz w:val="28"/>
          <w:szCs w:val="28"/>
          <w:lang w:val="kk-KZ"/>
        </w:rPr>
        <w:t xml:space="preserve">инералды заттардың төмендеген сайын </w:t>
      </w:r>
      <w:r w:rsidRPr="00AF1D8E">
        <w:rPr>
          <w:rFonts w:ascii="Times New Roman" w:hAnsi="Times New Roman"/>
          <w:color w:val="000000"/>
          <w:sz w:val="28"/>
          <w:szCs w:val="28"/>
          <w:lang w:val="kk-KZ"/>
        </w:rPr>
        <w:t xml:space="preserve">көбейетіні атап өтілді. Зерттеулерге сәйкес, қабықтың ең минералданған бөліктері </w:t>
      </w:r>
      <w:r w:rsidR="00575304" w:rsidRPr="00AF1D8E">
        <w:rPr>
          <w:rFonts w:ascii="Times New Roman" w:hAnsi="Times New Roman"/>
          <w:color w:val="000000"/>
          <w:sz w:val="28"/>
          <w:szCs w:val="28"/>
          <w:lang w:val="kk-KZ"/>
        </w:rPr>
        <w:t>қысқыштар</w:t>
      </w:r>
      <w:r w:rsidRPr="00AF1D8E">
        <w:rPr>
          <w:rFonts w:ascii="Times New Roman" w:hAnsi="Times New Roman"/>
          <w:color w:val="000000"/>
          <w:sz w:val="28"/>
          <w:szCs w:val="28"/>
          <w:lang w:val="kk-KZ"/>
        </w:rPr>
        <w:t xml:space="preserve"> (38%), ал хитин құрамына ең </w:t>
      </w:r>
      <w:r w:rsidR="00451CFA" w:rsidRPr="00AF1D8E">
        <w:rPr>
          <w:rFonts w:ascii="Times New Roman" w:hAnsi="Times New Roman"/>
          <w:color w:val="000000"/>
          <w:sz w:val="28"/>
          <w:szCs w:val="28"/>
          <w:lang w:val="kk-KZ"/>
        </w:rPr>
        <w:t>бай құрсақ (29%) болып табылады</w:t>
      </w:r>
      <w:r w:rsidRPr="00AF1D8E">
        <w:rPr>
          <w:rFonts w:ascii="Times New Roman" w:hAnsi="Times New Roman"/>
          <w:color w:val="000000"/>
          <w:sz w:val="28"/>
          <w:szCs w:val="28"/>
          <w:lang w:val="kk-KZ"/>
        </w:rPr>
        <w:t xml:space="preserve">. Шаяндардың қатты сыртқы қабығының органикалық заттары </w:t>
      </w:r>
      <w:r w:rsidRPr="00AF1D8E">
        <w:rPr>
          <w:rFonts w:ascii="Times New Roman" w:hAnsi="Times New Roman"/>
          <w:color w:val="000000"/>
          <w:sz w:val="28"/>
          <w:szCs w:val="28"/>
          <w:lang w:val="kk-KZ"/>
        </w:rPr>
        <w:lastRenderedPageBreak/>
        <w:t>сорпаларды еритін ақуыздармен және азотты экстрактивті заттармен байыта отыры</w:t>
      </w:r>
      <w:r w:rsidR="00575304" w:rsidRPr="00AF1D8E">
        <w:rPr>
          <w:rFonts w:ascii="Times New Roman" w:hAnsi="Times New Roman"/>
          <w:color w:val="000000"/>
          <w:sz w:val="28"/>
          <w:szCs w:val="28"/>
          <w:lang w:val="kk-KZ"/>
        </w:rPr>
        <w:t>п, пісіру кезінде оңай алынады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Құрамында органикалық және минералды заттардың көп болуына байланысты, шаяндардың жеуге жарамсыз шикізатынан алынған ұн ерекше қоректену қасиеттеріне ие және ол үй жануарларын тамақтандыруға жарамды. Бұл ұнды тауық жеміне қосу жұмыртқа өндірісін 20% -ға дейін арттыра алады </w:t>
      </w:r>
      <w:r w:rsidR="00575304" w:rsidRPr="00AF1D8E">
        <w:rPr>
          <w:rFonts w:ascii="Times New Roman" w:hAnsi="Times New Roman"/>
          <w:color w:val="000000"/>
          <w:sz w:val="28"/>
          <w:szCs w:val="28"/>
          <w:lang w:val="kk-KZ"/>
        </w:rPr>
        <w:t>[</w:t>
      </w:r>
      <w:r w:rsidR="00451CFA" w:rsidRPr="00AF1D8E">
        <w:rPr>
          <w:rFonts w:ascii="Times New Roman" w:hAnsi="Times New Roman"/>
          <w:color w:val="000000"/>
          <w:sz w:val="28"/>
          <w:szCs w:val="28"/>
          <w:lang w:val="kk-KZ"/>
        </w:rPr>
        <w:t>95</w:t>
      </w:r>
      <w:r w:rsidR="00575304"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Құрамында шаян тәрізділердің қабығы бар қалдықтарын өңдеудің маңызды бағыты хитин мен оның туындыларын (хитозан, коллоидты хитин, ацетилглюкозамин және басқалары) өндіру болып табылады. Хитин мен хитозан - бұл өндірісте, медицинада, ауыл шаруашылығында, биотехнологияда, косметологияда және басқаларында кеңінен қолданылуын қамтамасыз ететін (50-ден астам бағыт) бірқатар ерекше қасиеттері бар табиғ</w:t>
      </w:r>
      <w:r w:rsidR="00575304" w:rsidRPr="00AF1D8E">
        <w:rPr>
          <w:rFonts w:ascii="Times New Roman" w:hAnsi="Times New Roman"/>
          <w:color w:val="000000"/>
          <w:sz w:val="28"/>
          <w:szCs w:val="28"/>
          <w:lang w:val="kk-KZ"/>
        </w:rPr>
        <w:t>и жоғары берікті биополимерлер [</w:t>
      </w:r>
      <w:r w:rsidR="002278E0" w:rsidRPr="00AF1D8E">
        <w:rPr>
          <w:rFonts w:ascii="Times New Roman" w:hAnsi="Times New Roman"/>
          <w:color w:val="000000"/>
          <w:sz w:val="28"/>
          <w:szCs w:val="28"/>
          <w:lang w:val="kk-KZ"/>
        </w:rPr>
        <w:t>96-99</w:t>
      </w:r>
      <w:r w:rsidR="00575304"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Хитин-ақуыз кешені және хитозан топырақтағы нематодтармен күресудің экологиялық құралы ретінде қызмет ет</w:t>
      </w:r>
      <w:r w:rsidR="00575304" w:rsidRPr="00AF1D8E">
        <w:rPr>
          <w:rFonts w:ascii="Times New Roman" w:hAnsi="Times New Roman"/>
          <w:color w:val="000000"/>
          <w:sz w:val="28"/>
          <w:szCs w:val="28"/>
          <w:lang w:val="kk-KZ"/>
        </w:rPr>
        <w:t>еді. Сонымен қатар</w:t>
      </w:r>
      <w:r w:rsidRPr="00AF1D8E">
        <w:rPr>
          <w:rFonts w:ascii="Times New Roman" w:hAnsi="Times New Roman"/>
          <w:color w:val="000000"/>
          <w:sz w:val="28"/>
          <w:szCs w:val="28"/>
          <w:lang w:val="kk-KZ"/>
        </w:rPr>
        <w:t xml:space="preserve"> </w:t>
      </w:r>
      <w:r w:rsidR="00913C7B">
        <w:rPr>
          <w:rFonts w:ascii="Times New Roman" w:hAnsi="Times New Roman"/>
          <w:color w:val="000000"/>
          <w:sz w:val="28"/>
          <w:szCs w:val="28"/>
          <w:lang w:val="kk-KZ"/>
        </w:rPr>
        <w:t>х</w:t>
      </w:r>
      <w:r w:rsidR="00913C7B" w:rsidRPr="00AF1D8E">
        <w:rPr>
          <w:rFonts w:ascii="Times New Roman" w:hAnsi="Times New Roman"/>
          <w:color w:val="000000"/>
          <w:sz w:val="28"/>
          <w:szCs w:val="28"/>
          <w:lang w:val="kk-KZ"/>
        </w:rPr>
        <w:t xml:space="preserve">итин-ақуыз кешені </w:t>
      </w:r>
      <w:r w:rsidR="007E53A2" w:rsidRPr="00AF1D8E">
        <w:rPr>
          <w:rFonts w:ascii="Times New Roman" w:hAnsi="Times New Roman"/>
          <w:color w:val="000000"/>
          <w:sz w:val="28"/>
          <w:szCs w:val="28"/>
          <w:lang w:val="kk-KZ"/>
        </w:rPr>
        <w:t xml:space="preserve">ағынды суларды ауыр металл иондарынан тазарту және бактериялық ластануды азайтуда қолданылатын </w:t>
      </w:r>
      <w:r w:rsidR="00575304" w:rsidRPr="00AF1D8E">
        <w:rPr>
          <w:rFonts w:ascii="Times New Roman" w:hAnsi="Times New Roman"/>
          <w:color w:val="000000"/>
          <w:sz w:val="28"/>
          <w:szCs w:val="28"/>
          <w:lang w:val="kk-KZ"/>
        </w:rPr>
        <w:t>техникалық мақсаттарға арналған сорбенттер алуға негіз болып табылады</w:t>
      </w:r>
      <w:r w:rsidRPr="00AF1D8E">
        <w:rPr>
          <w:rFonts w:ascii="Times New Roman" w:hAnsi="Times New Roman"/>
          <w:color w:val="000000"/>
          <w:sz w:val="28"/>
          <w:szCs w:val="28"/>
          <w:lang w:val="kk-KZ"/>
        </w:rPr>
        <w:t xml:space="preserve"> </w:t>
      </w:r>
      <w:r w:rsidR="007E53A2" w:rsidRPr="00AF1D8E">
        <w:rPr>
          <w:rFonts w:ascii="Times New Roman" w:hAnsi="Times New Roman"/>
          <w:color w:val="000000"/>
          <w:sz w:val="28"/>
          <w:szCs w:val="28"/>
          <w:lang w:val="kk-KZ"/>
        </w:rPr>
        <w:t>[</w:t>
      </w:r>
      <w:r w:rsidR="002278E0" w:rsidRPr="00AF1D8E">
        <w:rPr>
          <w:rFonts w:ascii="Times New Roman" w:hAnsi="Times New Roman"/>
          <w:color w:val="000000"/>
          <w:sz w:val="28"/>
          <w:szCs w:val="28"/>
          <w:lang w:val="kk-KZ"/>
        </w:rPr>
        <w:t>100</w:t>
      </w:r>
      <w:r w:rsidR="007E53A2"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r w:rsidR="003E393E"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Хитозанға негізделген препараттар өсімдіктердің өнімділігін 25 - 30% арттырады, олардың өсуін </w:t>
      </w:r>
      <w:r w:rsidR="007E53A2" w:rsidRPr="00AF1D8E">
        <w:rPr>
          <w:rFonts w:ascii="Times New Roman" w:hAnsi="Times New Roman"/>
          <w:color w:val="000000"/>
          <w:sz w:val="28"/>
          <w:szCs w:val="28"/>
          <w:lang w:val="kk-KZ"/>
        </w:rPr>
        <w:t>тездетеді</w:t>
      </w:r>
      <w:r w:rsidRPr="00AF1D8E">
        <w:rPr>
          <w:rFonts w:ascii="Times New Roman" w:hAnsi="Times New Roman"/>
          <w:color w:val="000000"/>
          <w:sz w:val="28"/>
          <w:szCs w:val="28"/>
          <w:lang w:val="kk-KZ"/>
        </w:rPr>
        <w:t xml:space="preserve"> және тамыр</w:t>
      </w:r>
      <w:r w:rsidR="007E53A2" w:rsidRPr="00AF1D8E">
        <w:rPr>
          <w:rFonts w:ascii="Times New Roman" w:hAnsi="Times New Roman"/>
          <w:color w:val="000000"/>
          <w:sz w:val="28"/>
          <w:szCs w:val="28"/>
          <w:lang w:val="kk-KZ"/>
        </w:rPr>
        <w:t>ының</w:t>
      </w:r>
      <w:r w:rsidRPr="00AF1D8E">
        <w:rPr>
          <w:rFonts w:ascii="Times New Roman" w:hAnsi="Times New Roman"/>
          <w:color w:val="000000"/>
          <w:sz w:val="28"/>
          <w:szCs w:val="28"/>
          <w:lang w:val="kk-KZ"/>
        </w:rPr>
        <w:t xml:space="preserve"> шіруіне қарсы тиімді</w:t>
      </w:r>
      <w:r w:rsidR="007E53A2" w:rsidRPr="00AF1D8E">
        <w:rPr>
          <w:rFonts w:ascii="Times New Roman" w:hAnsi="Times New Roman"/>
          <w:color w:val="000000"/>
          <w:sz w:val="28"/>
          <w:szCs w:val="28"/>
          <w:lang w:val="kk-KZ"/>
        </w:rPr>
        <w:t xml:space="preserve"> қолданылады</w:t>
      </w:r>
      <w:r w:rsidRPr="00AF1D8E">
        <w:rPr>
          <w:rFonts w:ascii="Times New Roman" w:hAnsi="Times New Roman"/>
          <w:color w:val="000000"/>
          <w:sz w:val="28"/>
          <w:szCs w:val="28"/>
          <w:lang w:val="kk-KZ"/>
        </w:rPr>
        <w:t xml:space="preserve">. Хитозаннан тұратын </w:t>
      </w:r>
      <w:r w:rsidR="003924CA">
        <w:rPr>
          <w:rFonts w:ascii="Times New Roman" w:hAnsi="Times New Roman"/>
          <w:color w:val="000000"/>
          <w:sz w:val="28"/>
          <w:szCs w:val="28"/>
          <w:lang w:val="kk-KZ"/>
        </w:rPr>
        <w:t>тағамдық</w:t>
      </w:r>
      <w:r w:rsidRPr="00AF1D8E">
        <w:rPr>
          <w:rFonts w:ascii="Times New Roman" w:hAnsi="Times New Roman"/>
          <w:color w:val="000000"/>
          <w:sz w:val="28"/>
          <w:szCs w:val="28"/>
          <w:lang w:val="kk-KZ"/>
        </w:rPr>
        <w:t xml:space="preserve"> қоспалар жануарлардың жұқпалы ауруларға төзімділігін арттырады. Ол сондай-ақ балық өсіруде </w:t>
      </w:r>
      <w:r w:rsidR="007E53A2" w:rsidRPr="00AF1D8E">
        <w:rPr>
          <w:rFonts w:ascii="Times New Roman" w:hAnsi="Times New Roman"/>
          <w:color w:val="000000"/>
          <w:sz w:val="28"/>
          <w:szCs w:val="28"/>
          <w:lang w:val="kk-KZ"/>
        </w:rPr>
        <w:t>қалқымалы</w:t>
      </w:r>
      <w:r w:rsidRPr="00AF1D8E">
        <w:rPr>
          <w:rFonts w:ascii="Times New Roman" w:hAnsi="Times New Roman"/>
          <w:color w:val="000000"/>
          <w:sz w:val="28"/>
          <w:szCs w:val="28"/>
          <w:lang w:val="kk-KZ"/>
        </w:rPr>
        <w:t xml:space="preserve"> жем өндіруде байланыстырушы зат ретінде пайдаланылады, бұл жем шығынын 50 - 75</w:t>
      </w:r>
      <w:r w:rsidR="007E53A2" w:rsidRPr="00AF1D8E">
        <w:rPr>
          <w:rFonts w:ascii="Times New Roman" w:hAnsi="Times New Roman"/>
          <w:color w:val="000000"/>
          <w:sz w:val="28"/>
          <w:szCs w:val="28"/>
          <w:lang w:val="kk-KZ"/>
        </w:rPr>
        <w:t>% төмендетуге мүмкіндік береді</w:t>
      </w:r>
      <w:r w:rsidRPr="00AF1D8E">
        <w:rPr>
          <w:rFonts w:ascii="Times New Roman" w:hAnsi="Times New Roman"/>
          <w:color w:val="000000"/>
          <w:sz w:val="28"/>
          <w:szCs w:val="28"/>
          <w:lang w:val="kk-KZ"/>
        </w:rPr>
        <w:t>.</w:t>
      </w:r>
      <w:r w:rsidR="003E393E"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Хитин мен хитозанды целлюлоза-қағаз өнеркәсібінде қағаздың беріктігін арттыру үшін қолдануға болады. Бұл хитин мен оның туындыларын қолданудың кейбір салалары</w:t>
      </w:r>
      <w:r w:rsidR="007E53A2" w:rsidRPr="00AF1D8E">
        <w:rPr>
          <w:rFonts w:ascii="Times New Roman" w:hAnsi="Times New Roman"/>
          <w:color w:val="000000"/>
          <w:sz w:val="28"/>
          <w:szCs w:val="28"/>
          <w:lang w:val="kk-KZ"/>
        </w:rPr>
        <w:t xml:space="preserve"> ғана</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Осы дәрі-дәрмектердің заманауи әлемдік өндірісі негізінен құрамында краб, асшаян және крилден құрамында хитині ба</w:t>
      </w:r>
      <w:r w:rsidR="007E53A2" w:rsidRPr="00AF1D8E">
        <w:rPr>
          <w:rFonts w:ascii="Times New Roman" w:hAnsi="Times New Roman"/>
          <w:color w:val="000000"/>
          <w:sz w:val="28"/>
          <w:szCs w:val="28"/>
          <w:lang w:val="kk-KZ"/>
        </w:rPr>
        <w:t>р шикізатты өңдеуге негізделген</w:t>
      </w:r>
      <w:r w:rsidRPr="00AF1D8E">
        <w:rPr>
          <w:rFonts w:ascii="Times New Roman" w:hAnsi="Times New Roman"/>
          <w:color w:val="000000"/>
          <w:sz w:val="28"/>
          <w:szCs w:val="28"/>
          <w:lang w:val="kk-KZ"/>
        </w:rPr>
        <w:t xml:space="preserve">. </w:t>
      </w:r>
      <w:r w:rsidR="007E53A2" w:rsidRPr="00AF1D8E">
        <w:rPr>
          <w:rFonts w:ascii="Times New Roman" w:hAnsi="Times New Roman"/>
          <w:color w:val="000000"/>
          <w:sz w:val="28"/>
          <w:szCs w:val="28"/>
          <w:lang w:val="kk-KZ"/>
        </w:rPr>
        <w:t>Өзен шаяндарын</w:t>
      </w:r>
      <w:r w:rsidRPr="00AF1D8E">
        <w:rPr>
          <w:rFonts w:ascii="Times New Roman" w:hAnsi="Times New Roman"/>
          <w:color w:val="000000"/>
          <w:sz w:val="28"/>
          <w:szCs w:val="28"/>
          <w:lang w:val="kk-KZ"/>
        </w:rPr>
        <w:t xml:space="preserve"> өңдеудің қолданыстағы технологиялары олардың қатты сыртқы жабындарын қолдануды қарастырмайды. Зерттеулерге сәйкес, шаян қабығынан алынған хитин мен хитозан ғылыми-техникалық құжат</w:t>
      </w:r>
      <w:r w:rsidR="007E53A2" w:rsidRPr="00AF1D8E">
        <w:rPr>
          <w:rFonts w:ascii="Times New Roman" w:hAnsi="Times New Roman"/>
          <w:color w:val="000000"/>
          <w:sz w:val="28"/>
          <w:szCs w:val="28"/>
          <w:lang w:val="kk-KZ"/>
        </w:rPr>
        <w:t>тама талаптарына сәйкес келеді</w:t>
      </w:r>
      <w:r w:rsidRPr="00AF1D8E">
        <w:rPr>
          <w:rFonts w:ascii="Times New Roman" w:hAnsi="Times New Roman"/>
          <w:color w:val="000000"/>
          <w:sz w:val="28"/>
          <w:szCs w:val="28"/>
          <w:lang w:val="kk-KZ"/>
        </w:rPr>
        <w:t>. Бұл шаяндар хитин мен хитозан өндірісі үшін құнды шикізат екенін көрсетеді.</w:t>
      </w:r>
      <w:r w:rsidR="002278E0"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Сонымен, шаяндар өте маңызды қосымша тағамдық шикізат көзі болып табылады. Азық-түлік шикізаты ретінде практикалық қызығушылық тек табиғи популяциялардың шаяндары ғана емес, сонымен қатар қолдан өсірілетіндер</w:t>
      </w:r>
      <w:r w:rsidR="007E53A2" w:rsidRPr="00AF1D8E">
        <w:rPr>
          <w:rFonts w:ascii="Times New Roman" w:hAnsi="Times New Roman"/>
          <w:color w:val="000000"/>
          <w:sz w:val="28"/>
          <w:szCs w:val="28"/>
          <w:lang w:val="kk-KZ"/>
        </w:rPr>
        <w:t xml:space="preserve"> де</w:t>
      </w:r>
      <w:r w:rsidRPr="00AF1D8E">
        <w:rPr>
          <w:rFonts w:ascii="Times New Roman" w:hAnsi="Times New Roman"/>
          <w:color w:val="000000"/>
          <w:sz w:val="28"/>
          <w:szCs w:val="28"/>
          <w:lang w:val="kk-KZ"/>
        </w:rPr>
        <w:t xml:space="preserve"> </w:t>
      </w:r>
      <w:r w:rsidR="007E53A2" w:rsidRPr="00AF1D8E">
        <w:rPr>
          <w:rFonts w:ascii="Times New Roman" w:hAnsi="Times New Roman"/>
          <w:color w:val="000000"/>
          <w:sz w:val="28"/>
          <w:szCs w:val="28"/>
          <w:lang w:val="kk-KZ"/>
        </w:rPr>
        <w:t>кіреді</w:t>
      </w:r>
      <w:r w:rsidRPr="00AF1D8E">
        <w:rPr>
          <w:rFonts w:ascii="Times New Roman" w:hAnsi="Times New Roman"/>
          <w:color w:val="000000"/>
          <w:sz w:val="28"/>
          <w:szCs w:val="28"/>
          <w:lang w:val="kk-KZ"/>
        </w:rPr>
        <w:t>.</w:t>
      </w:r>
    </w:p>
    <w:p w:rsidR="00385F73" w:rsidRDefault="00385F73">
      <w:pPr>
        <w:spacing w:after="0" w:line="240" w:lineRule="auto"/>
        <w:rPr>
          <w:rFonts w:ascii="Times New Roman" w:hAnsi="Times New Roman"/>
          <w:b/>
          <w:bCs/>
          <w:color w:val="000000"/>
          <w:sz w:val="28"/>
          <w:szCs w:val="28"/>
          <w:lang w:val="kk-KZ"/>
        </w:rPr>
      </w:pPr>
      <w:bookmarkStart w:id="4" w:name="bookmark12"/>
    </w:p>
    <w:p w:rsidR="007E53A2" w:rsidRPr="00AF1D8E" w:rsidRDefault="00CF26CA" w:rsidP="00CF26CA">
      <w:pPr>
        <w:spacing w:after="0" w:line="240" w:lineRule="auto"/>
        <w:ind w:firstLine="709"/>
        <w:rPr>
          <w:rFonts w:ascii="Times New Roman" w:hAnsi="Times New Roman"/>
          <w:b/>
          <w:bCs/>
          <w:color w:val="000000"/>
          <w:sz w:val="28"/>
          <w:szCs w:val="28"/>
          <w:lang w:val="kk-KZ"/>
        </w:rPr>
      </w:pPr>
      <w:r w:rsidRPr="00AF1D8E">
        <w:rPr>
          <w:rFonts w:ascii="Times New Roman" w:hAnsi="Times New Roman"/>
          <w:b/>
          <w:bCs/>
          <w:color w:val="000000"/>
          <w:sz w:val="28"/>
          <w:szCs w:val="28"/>
          <w:lang w:val="kk-KZ"/>
        </w:rPr>
        <w:t>1.4</w:t>
      </w:r>
      <w:r w:rsidR="002127D3" w:rsidRPr="00AF1D8E">
        <w:rPr>
          <w:rFonts w:ascii="Times New Roman" w:hAnsi="Times New Roman"/>
          <w:b/>
          <w:bCs/>
          <w:color w:val="000000"/>
          <w:sz w:val="28"/>
          <w:szCs w:val="28"/>
          <w:lang w:val="kk-KZ"/>
        </w:rPr>
        <w:t xml:space="preserve"> </w:t>
      </w:r>
      <w:r w:rsidR="00915757" w:rsidRPr="00AF1D8E">
        <w:rPr>
          <w:rFonts w:ascii="Times New Roman" w:hAnsi="Times New Roman"/>
          <w:b/>
          <w:sz w:val="28"/>
          <w:szCs w:val="28"/>
          <w:lang w:val="kk-KZ"/>
        </w:rPr>
        <w:t>Өзен шаяндарын өсіру</w:t>
      </w:r>
    </w:p>
    <w:p w:rsidR="002127D3" w:rsidRPr="00AF1D8E" w:rsidRDefault="00915757" w:rsidP="009A3829">
      <w:pPr>
        <w:spacing w:after="0" w:line="240" w:lineRule="auto"/>
        <w:ind w:firstLine="709"/>
        <w:rPr>
          <w:rFonts w:ascii="Times New Roman" w:hAnsi="Times New Roman"/>
          <w:color w:val="000000"/>
          <w:sz w:val="28"/>
          <w:szCs w:val="28"/>
          <w:lang w:val="kk-KZ"/>
        </w:rPr>
      </w:pPr>
      <w:r w:rsidRPr="00AF1D8E">
        <w:rPr>
          <w:rFonts w:ascii="Times New Roman" w:hAnsi="Times New Roman"/>
          <w:bCs/>
          <w:iCs/>
          <w:color w:val="000000"/>
          <w:sz w:val="28"/>
          <w:szCs w:val="28"/>
          <w:lang w:val="kk-KZ"/>
        </w:rPr>
        <w:t>1.</w:t>
      </w:r>
      <w:r w:rsidR="00015178" w:rsidRPr="00AF1D8E">
        <w:rPr>
          <w:rFonts w:ascii="Times New Roman" w:hAnsi="Times New Roman"/>
          <w:bCs/>
          <w:iCs/>
          <w:color w:val="000000"/>
          <w:sz w:val="28"/>
          <w:szCs w:val="28"/>
          <w:lang w:val="kk-KZ"/>
        </w:rPr>
        <w:t>4</w:t>
      </w:r>
      <w:r w:rsidR="002127D3" w:rsidRPr="00AF1D8E">
        <w:rPr>
          <w:rFonts w:ascii="Times New Roman" w:hAnsi="Times New Roman"/>
          <w:bCs/>
          <w:iCs/>
          <w:color w:val="000000"/>
          <w:sz w:val="28"/>
          <w:szCs w:val="28"/>
          <w:lang w:val="kk-KZ"/>
        </w:rPr>
        <w:t xml:space="preserve">.1 </w:t>
      </w:r>
      <w:bookmarkEnd w:id="4"/>
      <w:r w:rsidRPr="00AF1D8E">
        <w:rPr>
          <w:rFonts w:ascii="Times New Roman" w:hAnsi="Times New Roman"/>
          <w:sz w:val="28"/>
          <w:szCs w:val="28"/>
          <w:lang w:val="kk-KZ"/>
        </w:rPr>
        <w:t>Өзен шаяндарын өсірудің негізгі бағыттары</w:t>
      </w:r>
    </w:p>
    <w:p w:rsidR="002127D3" w:rsidRPr="00AF1D8E" w:rsidRDefault="00EB0DF6"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Шаянның кәсіптік қорыны</w:t>
      </w:r>
      <w:r w:rsidR="002127D3" w:rsidRPr="00AF1D8E">
        <w:rPr>
          <w:rFonts w:ascii="Times New Roman" w:hAnsi="Times New Roman"/>
          <w:color w:val="000000"/>
          <w:sz w:val="28"/>
          <w:szCs w:val="28"/>
          <w:lang w:val="kk-KZ"/>
        </w:rPr>
        <w:t>ң азаюы және шаяндардың табиғи популяцияларының жағдайының нашарлауы оларды қалпына келтіру жұмыстарын жүргізуді қажет етті.</w:t>
      </w:r>
      <w:r w:rsidRPr="00AF1D8E">
        <w:rPr>
          <w:rFonts w:ascii="Times New Roman" w:hAnsi="Times New Roman"/>
          <w:color w:val="000000"/>
          <w:sz w:val="28"/>
          <w:szCs w:val="28"/>
          <w:lang w:val="kk-KZ"/>
        </w:rPr>
        <w:t xml:space="preserve"> </w:t>
      </w:r>
    </w:p>
    <w:p w:rsidR="002127D3" w:rsidRPr="00AF1D8E" w:rsidRDefault="00EB0DF6"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w:t>
      </w:r>
      <w:r w:rsidR="002127D3" w:rsidRPr="00AF1D8E">
        <w:rPr>
          <w:rFonts w:ascii="Times New Roman" w:hAnsi="Times New Roman"/>
          <w:color w:val="000000"/>
          <w:sz w:val="28"/>
          <w:szCs w:val="28"/>
          <w:lang w:val="kk-KZ"/>
        </w:rPr>
        <w:t xml:space="preserve">аян қорын </w:t>
      </w:r>
      <w:r w:rsidRPr="00AF1D8E">
        <w:rPr>
          <w:rFonts w:ascii="Times New Roman" w:hAnsi="Times New Roman"/>
          <w:color w:val="000000"/>
          <w:sz w:val="28"/>
          <w:szCs w:val="28"/>
          <w:lang w:val="kk-KZ"/>
        </w:rPr>
        <w:t>пайдалану мен қалпына келтіру бойынша жалпы шаян шаруашылығын жүргізу 1 суретте көрсетілген [</w:t>
      </w:r>
      <w:r w:rsidR="002278E0" w:rsidRPr="00AF1D8E">
        <w:rPr>
          <w:rFonts w:ascii="Times New Roman" w:hAnsi="Times New Roman"/>
          <w:color w:val="000000"/>
          <w:sz w:val="28"/>
          <w:szCs w:val="28"/>
          <w:lang w:val="kk-KZ"/>
        </w:rPr>
        <w:t>101</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3E393E" w:rsidRPr="00AF1D8E" w:rsidRDefault="00E45018" w:rsidP="00E45018">
      <w:pPr>
        <w:spacing w:after="0" w:line="240" w:lineRule="auto"/>
        <w:jc w:val="center"/>
        <w:rPr>
          <w:rFonts w:ascii="Times New Roman" w:hAnsi="Times New Roman"/>
          <w:color w:val="000000"/>
          <w:sz w:val="28"/>
          <w:szCs w:val="28"/>
          <w:lang w:val="kk-KZ"/>
        </w:rPr>
      </w:pPr>
      <w:r>
        <w:rPr>
          <w:rFonts w:ascii="Times New Roman" w:hAnsi="Times New Roman"/>
          <w:noProof/>
          <w:color w:val="000000"/>
          <w:sz w:val="28"/>
          <w:szCs w:val="28"/>
        </w:rPr>
        <w:lastRenderedPageBreak/>
        <w:drawing>
          <wp:inline distT="0" distB="0" distL="0" distR="0">
            <wp:extent cx="4718787" cy="1943156"/>
            <wp:effectExtent l="19050" t="0" r="5613" b="0"/>
            <wp:docPr id="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a:stretch>
                      <a:fillRect/>
                    </a:stretch>
                  </pic:blipFill>
                  <pic:spPr bwMode="auto">
                    <a:xfrm>
                      <a:off x="0" y="0"/>
                      <a:ext cx="4720731" cy="1943956"/>
                    </a:xfrm>
                    <a:prstGeom prst="rect">
                      <a:avLst/>
                    </a:prstGeom>
                    <a:noFill/>
                    <a:ln w="9525">
                      <a:noFill/>
                      <a:miter lim="800000"/>
                      <a:headEnd/>
                      <a:tailEnd/>
                    </a:ln>
                  </pic:spPr>
                </pic:pic>
              </a:graphicData>
            </a:graphic>
          </wp:inline>
        </w:drawing>
      </w:r>
    </w:p>
    <w:p w:rsidR="003E393E" w:rsidRPr="00AF1D8E" w:rsidRDefault="003E393E" w:rsidP="003E393E">
      <w:pPr>
        <w:spacing w:after="0" w:line="240" w:lineRule="auto"/>
        <w:jc w:val="center"/>
        <w:rPr>
          <w:rFonts w:ascii="Times New Roman" w:hAnsi="Times New Roman"/>
          <w:color w:val="000000"/>
          <w:sz w:val="28"/>
          <w:szCs w:val="28"/>
          <w:lang w:val="kk-KZ"/>
        </w:rPr>
      </w:pPr>
    </w:p>
    <w:p w:rsidR="00EB0DF6" w:rsidRPr="00AF1D8E" w:rsidRDefault="00EB0DF6" w:rsidP="003E393E">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Сурет 1</w:t>
      </w:r>
      <w:r w:rsidR="009A3829">
        <w:rPr>
          <w:rFonts w:ascii="Times New Roman" w:hAnsi="Times New Roman"/>
          <w:color w:val="000000"/>
          <w:sz w:val="28"/>
          <w:szCs w:val="28"/>
          <w:lang w:val="kk-KZ"/>
        </w:rPr>
        <w:t xml:space="preserve"> </w:t>
      </w:r>
      <w:r w:rsidR="0050737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Шаян шаруашылығын жүргізудің нег</w:t>
      </w:r>
      <w:r w:rsidR="00E45018">
        <w:rPr>
          <w:rFonts w:ascii="Times New Roman" w:hAnsi="Times New Roman"/>
          <w:color w:val="000000"/>
          <w:sz w:val="28"/>
          <w:szCs w:val="28"/>
          <w:lang w:val="kk-KZ"/>
        </w:rPr>
        <w:t>ізгі бағыттарының схемасы</w:t>
      </w:r>
    </w:p>
    <w:p w:rsidR="002278E0" w:rsidRPr="009A3829" w:rsidRDefault="002278E0" w:rsidP="003E393E">
      <w:pPr>
        <w:spacing w:after="0" w:line="240" w:lineRule="auto"/>
        <w:jc w:val="center"/>
        <w:rPr>
          <w:rFonts w:ascii="Times New Roman" w:hAnsi="Times New Roman"/>
          <w:color w:val="000000"/>
          <w:sz w:val="28"/>
          <w:szCs w:val="28"/>
          <w:lang w:val="kk-KZ"/>
        </w:rPr>
      </w:pPr>
    </w:p>
    <w:p w:rsidR="002127D3" w:rsidRPr="00AF1D8E" w:rsidRDefault="003E393E"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1 с</w:t>
      </w:r>
      <w:r w:rsidR="002127D3" w:rsidRPr="00AF1D8E">
        <w:rPr>
          <w:rFonts w:ascii="Times New Roman" w:hAnsi="Times New Roman"/>
          <w:color w:val="000000"/>
          <w:sz w:val="28"/>
          <w:szCs w:val="28"/>
          <w:lang w:val="kk-KZ"/>
        </w:rPr>
        <w:t xml:space="preserve">уреттен көрініп тұрғандай, қазіргі кезде табиғи </w:t>
      </w:r>
      <w:r w:rsidRPr="00AF1D8E">
        <w:rPr>
          <w:rFonts w:ascii="Times New Roman" w:hAnsi="Times New Roman"/>
          <w:color w:val="000000"/>
          <w:sz w:val="28"/>
          <w:szCs w:val="28"/>
          <w:lang w:val="kk-KZ"/>
        </w:rPr>
        <w:t>суайдындардағы</w:t>
      </w:r>
      <w:r w:rsidR="002127D3" w:rsidRPr="00AF1D8E">
        <w:rPr>
          <w:rFonts w:ascii="Times New Roman" w:hAnsi="Times New Roman"/>
          <w:color w:val="000000"/>
          <w:sz w:val="28"/>
          <w:szCs w:val="28"/>
          <w:lang w:val="kk-KZ"/>
        </w:rPr>
        <w:t xml:space="preserve"> шаян популяциясы негізінен жасанды жағдайларда алынған </w:t>
      </w:r>
      <w:r w:rsidR="001D36D2" w:rsidRPr="00AF1D8E">
        <w:rPr>
          <w:rFonts w:ascii="Times New Roman" w:hAnsi="Times New Roman"/>
          <w:color w:val="000000"/>
          <w:sz w:val="28"/>
          <w:szCs w:val="28"/>
          <w:lang w:val="kk-KZ"/>
        </w:rPr>
        <w:t>жас шаяндардың: дамудың алғашқы кезеңіндегі</w:t>
      </w:r>
      <w:r w:rsidR="002127D3" w:rsidRPr="00AF1D8E">
        <w:rPr>
          <w:rFonts w:ascii="Times New Roman" w:hAnsi="Times New Roman"/>
          <w:color w:val="000000"/>
          <w:sz w:val="28"/>
          <w:szCs w:val="28"/>
          <w:lang w:val="kk-KZ"/>
        </w:rPr>
        <w:t xml:space="preserve"> де</w:t>
      </w:r>
      <w:r w:rsidR="001D36D2" w:rsidRPr="00AF1D8E">
        <w:rPr>
          <w:rFonts w:ascii="Times New Roman" w:hAnsi="Times New Roman"/>
          <w:color w:val="000000"/>
          <w:sz w:val="28"/>
          <w:szCs w:val="28"/>
          <w:lang w:val="kk-KZ"/>
        </w:rPr>
        <w:t>рнәсілдер</w:t>
      </w:r>
      <w:r w:rsidR="002127D3" w:rsidRPr="00AF1D8E">
        <w:rPr>
          <w:rFonts w:ascii="Times New Roman" w:hAnsi="Times New Roman"/>
          <w:color w:val="000000"/>
          <w:sz w:val="28"/>
          <w:szCs w:val="28"/>
          <w:lang w:val="kk-KZ"/>
        </w:rPr>
        <w:t xml:space="preserve">, </w:t>
      </w:r>
      <w:r w:rsidR="001D36D2" w:rsidRPr="00AF1D8E">
        <w:rPr>
          <w:rFonts w:ascii="Times New Roman" w:hAnsi="Times New Roman"/>
          <w:color w:val="000000"/>
          <w:sz w:val="28"/>
          <w:szCs w:val="28"/>
          <w:lang w:val="kk-KZ"/>
        </w:rPr>
        <w:t>сеголеткалардың</w:t>
      </w:r>
      <w:r w:rsidR="002127D3" w:rsidRPr="00AF1D8E">
        <w:rPr>
          <w:rFonts w:ascii="Times New Roman" w:hAnsi="Times New Roman"/>
          <w:color w:val="000000"/>
          <w:sz w:val="28"/>
          <w:szCs w:val="28"/>
          <w:lang w:val="kk-KZ"/>
        </w:rPr>
        <w:t xml:space="preserve">, </w:t>
      </w:r>
      <w:r w:rsidR="001D36D2" w:rsidRPr="00AF1D8E">
        <w:rPr>
          <w:rFonts w:ascii="Times New Roman" w:hAnsi="Times New Roman"/>
          <w:color w:val="000000"/>
          <w:sz w:val="28"/>
          <w:szCs w:val="28"/>
          <w:lang w:val="kk-KZ"/>
        </w:rPr>
        <w:t>бір жылдық шаяндарды</w:t>
      </w:r>
      <w:r w:rsidR="002127D3" w:rsidRPr="00AF1D8E">
        <w:rPr>
          <w:rFonts w:ascii="Times New Roman" w:hAnsi="Times New Roman"/>
          <w:color w:val="000000"/>
          <w:sz w:val="28"/>
          <w:szCs w:val="28"/>
          <w:lang w:val="kk-KZ"/>
        </w:rPr>
        <w:t xml:space="preserve"> интродукциясы (</w:t>
      </w:r>
      <w:r w:rsidR="001D36D2" w:rsidRPr="00AF1D8E">
        <w:rPr>
          <w:rFonts w:ascii="Times New Roman" w:hAnsi="Times New Roman"/>
          <w:color w:val="000000"/>
          <w:sz w:val="28"/>
          <w:szCs w:val="28"/>
          <w:lang w:val="kk-KZ"/>
        </w:rPr>
        <w:t>жіберу</w:t>
      </w:r>
      <w:r w:rsidR="002127D3" w:rsidRPr="00AF1D8E">
        <w:rPr>
          <w:rFonts w:ascii="Times New Roman" w:hAnsi="Times New Roman"/>
          <w:color w:val="000000"/>
          <w:sz w:val="28"/>
          <w:szCs w:val="28"/>
          <w:lang w:val="kk-KZ"/>
        </w:rPr>
        <w:t xml:space="preserve">) есебінен толықтырылуда. Ал 19 ғасырдың басында және 20 ғасырда көбінесе басқа </w:t>
      </w:r>
      <w:r w:rsidR="001D36D2" w:rsidRPr="00AF1D8E">
        <w:rPr>
          <w:rFonts w:ascii="Times New Roman" w:hAnsi="Times New Roman"/>
          <w:color w:val="000000"/>
          <w:sz w:val="28"/>
          <w:szCs w:val="28"/>
          <w:lang w:val="kk-KZ"/>
        </w:rPr>
        <w:t>суайдындардан</w:t>
      </w:r>
      <w:r w:rsidR="002127D3" w:rsidRPr="00AF1D8E">
        <w:rPr>
          <w:rFonts w:ascii="Times New Roman" w:hAnsi="Times New Roman"/>
          <w:color w:val="000000"/>
          <w:sz w:val="28"/>
          <w:szCs w:val="28"/>
          <w:lang w:val="kk-KZ"/>
        </w:rPr>
        <w:t xml:space="preserve"> жыныстық жағынан жетілген әр түрлі жастағы шаян топтарымен </w:t>
      </w:r>
      <w:r w:rsidR="001D36D2" w:rsidRPr="00AF1D8E">
        <w:rPr>
          <w:rFonts w:ascii="Times New Roman" w:hAnsi="Times New Roman"/>
          <w:color w:val="000000"/>
          <w:sz w:val="28"/>
          <w:szCs w:val="28"/>
          <w:lang w:val="kk-KZ"/>
        </w:rPr>
        <w:t>құнарсыз суайдындарды</w:t>
      </w:r>
      <w:r w:rsidR="002127D3" w:rsidRPr="00AF1D8E">
        <w:rPr>
          <w:rFonts w:ascii="Times New Roman" w:hAnsi="Times New Roman"/>
          <w:color w:val="000000"/>
          <w:sz w:val="28"/>
          <w:szCs w:val="28"/>
          <w:lang w:val="kk-KZ"/>
        </w:rPr>
        <w:t xml:space="preserve"> </w:t>
      </w:r>
      <w:r w:rsidR="00375AD7" w:rsidRPr="00AF1D8E">
        <w:rPr>
          <w:rFonts w:ascii="Times New Roman" w:hAnsi="Times New Roman"/>
          <w:color w:val="000000"/>
          <w:sz w:val="28"/>
          <w:szCs w:val="28"/>
          <w:lang w:val="kk-KZ"/>
        </w:rPr>
        <w:t>толықтырумен шектелген болатын</w:t>
      </w:r>
      <w:r w:rsidR="002127D3" w:rsidRPr="00AF1D8E">
        <w:rPr>
          <w:rFonts w:ascii="Times New Roman" w:hAnsi="Times New Roman"/>
          <w:color w:val="000000"/>
          <w:sz w:val="28"/>
          <w:szCs w:val="28"/>
          <w:lang w:val="kk-KZ"/>
        </w:rPr>
        <w:t xml:space="preserve">. Осы жұмыстар барысында </w:t>
      </w:r>
      <w:r w:rsidR="001D36D2" w:rsidRPr="00AF1D8E">
        <w:rPr>
          <w:rFonts w:ascii="Times New Roman" w:hAnsi="Times New Roman"/>
          <w:color w:val="000000"/>
          <w:sz w:val="28"/>
          <w:szCs w:val="28"/>
          <w:lang w:val="kk-KZ"/>
        </w:rPr>
        <w:t>жіберілген шаяндардың</w:t>
      </w:r>
      <w:r w:rsidR="002127D3" w:rsidRPr="00AF1D8E">
        <w:rPr>
          <w:rFonts w:ascii="Times New Roman" w:hAnsi="Times New Roman"/>
          <w:color w:val="000000"/>
          <w:sz w:val="28"/>
          <w:szCs w:val="28"/>
          <w:lang w:val="kk-KZ"/>
        </w:rPr>
        <w:t xml:space="preserve"> тығыздығы табиғи көбеюдің өсуін және шаяндардың аулануының жоспарланған шектерін қамтамасыз ету үшін жеткілікті тауарлық концентрацияға жете алмағаны атап өтілді. Сонымен қатар, практикалық тәжірибе көрсеткендей, жас </w:t>
      </w:r>
      <w:r w:rsidR="001D36D2" w:rsidRPr="00AF1D8E">
        <w:rPr>
          <w:rFonts w:ascii="Times New Roman" w:hAnsi="Times New Roman"/>
          <w:color w:val="000000"/>
          <w:sz w:val="28"/>
          <w:szCs w:val="28"/>
          <w:lang w:val="kk-KZ"/>
        </w:rPr>
        <w:t>шаяндар жіберуде</w:t>
      </w:r>
      <w:r w:rsidR="002127D3" w:rsidRPr="00AF1D8E">
        <w:rPr>
          <w:rFonts w:ascii="Times New Roman" w:hAnsi="Times New Roman"/>
          <w:color w:val="000000"/>
          <w:sz w:val="28"/>
          <w:szCs w:val="28"/>
          <w:lang w:val="kk-KZ"/>
        </w:rPr>
        <w:t xml:space="preserve"> бейім </w:t>
      </w:r>
      <w:r w:rsidR="001D36D2" w:rsidRPr="00AF1D8E">
        <w:rPr>
          <w:rFonts w:ascii="Times New Roman" w:hAnsi="Times New Roman"/>
          <w:color w:val="000000"/>
          <w:sz w:val="28"/>
          <w:szCs w:val="28"/>
          <w:lang w:val="kk-KZ"/>
        </w:rPr>
        <w:t>екендігі анықталды [</w:t>
      </w:r>
      <w:r w:rsidR="00375AD7" w:rsidRPr="00AF1D8E">
        <w:rPr>
          <w:rFonts w:ascii="Times New Roman" w:hAnsi="Times New Roman"/>
          <w:color w:val="000000"/>
          <w:sz w:val="28"/>
          <w:szCs w:val="28"/>
          <w:lang w:val="kk-KZ"/>
        </w:rPr>
        <w:t>102</w:t>
      </w:r>
      <w:r w:rsidR="001D36D2"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 өсірудің әлемдік тәжірибесінде үш негізгі бағыт бар: экстенсивті - табиғи </w:t>
      </w:r>
      <w:r w:rsidR="001D36D2" w:rsidRPr="00AF1D8E">
        <w:rPr>
          <w:rFonts w:ascii="Times New Roman" w:hAnsi="Times New Roman"/>
          <w:color w:val="000000"/>
          <w:sz w:val="28"/>
          <w:szCs w:val="28"/>
          <w:lang w:val="kk-KZ"/>
        </w:rPr>
        <w:t xml:space="preserve">суайдындардан шаяндарды </w:t>
      </w:r>
      <w:r w:rsidRPr="00AF1D8E">
        <w:rPr>
          <w:rFonts w:ascii="Times New Roman" w:hAnsi="Times New Roman"/>
          <w:color w:val="000000"/>
          <w:sz w:val="28"/>
          <w:szCs w:val="28"/>
          <w:lang w:val="kk-KZ"/>
        </w:rPr>
        <w:t>кәсіптік аулау; интенсивті - бақыланатын жағдайларда өсетін шаяндар; жартылай интенсивті - алғашқы екеуінің комб</w:t>
      </w:r>
      <w:r w:rsidR="009F759E" w:rsidRPr="00AF1D8E">
        <w:rPr>
          <w:rFonts w:ascii="Times New Roman" w:hAnsi="Times New Roman"/>
          <w:color w:val="000000"/>
          <w:sz w:val="28"/>
          <w:szCs w:val="28"/>
          <w:lang w:val="kk-KZ"/>
        </w:rPr>
        <w:t>инациясының әр түрлі формалары [</w:t>
      </w:r>
      <w:r w:rsidR="00375AD7" w:rsidRPr="00AF1D8E">
        <w:rPr>
          <w:rFonts w:ascii="Times New Roman" w:hAnsi="Times New Roman"/>
          <w:color w:val="000000"/>
          <w:sz w:val="28"/>
          <w:szCs w:val="28"/>
          <w:lang w:val="kk-KZ"/>
        </w:rPr>
        <w:t>103-</w:t>
      </w:r>
      <w:r w:rsidR="00107186" w:rsidRPr="00AF1D8E">
        <w:rPr>
          <w:rFonts w:ascii="Times New Roman" w:hAnsi="Times New Roman"/>
          <w:color w:val="000000"/>
          <w:sz w:val="28"/>
          <w:szCs w:val="28"/>
          <w:lang w:val="kk-KZ"/>
        </w:rPr>
        <w:t>107</w:t>
      </w:r>
      <w:r w:rsidR="009F759E"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Жұмыс істеп тұрған шаян </w:t>
      </w:r>
      <w:r w:rsidR="009F759E" w:rsidRPr="00AF1D8E">
        <w:rPr>
          <w:rFonts w:ascii="Times New Roman" w:hAnsi="Times New Roman"/>
          <w:color w:val="000000"/>
          <w:sz w:val="28"/>
          <w:szCs w:val="28"/>
          <w:lang w:val="kk-KZ"/>
        </w:rPr>
        <w:t>шаруашылықтары</w:t>
      </w:r>
      <w:r w:rsidRPr="00AF1D8E">
        <w:rPr>
          <w:rFonts w:ascii="Times New Roman" w:hAnsi="Times New Roman"/>
          <w:color w:val="000000"/>
          <w:sz w:val="28"/>
          <w:szCs w:val="28"/>
          <w:lang w:val="kk-KZ"/>
        </w:rPr>
        <w:t xml:space="preserve"> мен фермалар осы бағыттарға негізделген. Сонымен, </w:t>
      </w:r>
      <w:r w:rsidR="009F759E" w:rsidRPr="00AF1D8E">
        <w:rPr>
          <w:rFonts w:ascii="Times New Roman" w:hAnsi="Times New Roman"/>
          <w:color w:val="000000"/>
          <w:sz w:val="28"/>
          <w:szCs w:val="28"/>
          <w:lang w:val="kk-KZ"/>
        </w:rPr>
        <w:t>жас шаяндарды</w:t>
      </w:r>
      <w:r w:rsidRPr="00AF1D8E">
        <w:rPr>
          <w:rFonts w:ascii="Times New Roman" w:hAnsi="Times New Roman"/>
          <w:color w:val="000000"/>
          <w:sz w:val="28"/>
          <w:szCs w:val="28"/>
          <w:lang w:val="kk-KZ"/>
        </w:rPr>
        <w:t xml:space="preserve"> алу үшін табиғи </w:t>
      </w:r>
      <w:r w:rsidR="009F759E" w:rsidRPr="00AF1D8E">
        <w:rPr>
          <w:rFonts w:ascii="Times New Roman" w:hAnsi="Times New Roman"/>
          <w:color w:val="000000"/>
          <w:sz w:val="28"/>
          <w:szCs w:val="28"/>
          <w:lang w:val="kk-KZ"/>
        </w:rPr>
        <w:t>суайдындардан</w:t>
      </w:r>
      <w:r w:rsidRPr="00AF1D8E">
        <w:rPr>
          <w:rFonts w:ascii="Times New Roman" w:hAnsi="Times New Roman"/>
          <w:color w:val="000000"/>
          <w:sz w:val="28"/>
          <w:szCs w:val="28"/>
          <w:lang w:val="kk-KZ"/>
        </w:rPr>
        <w:t xml:space="preserve"> ауланған өндірушілерді қолдануға болады (экстенсивті әдіс) немесе өздерінің жасанды өсірілген (тоғандарда) аналық тұқымын (интенсивті әдіс) қолдануға болады. Жалпы, шаяндарды интенсивті аквамәдениеті - оларды зауыттық жағдайда үздіксіз өсіру шаян өсірудің </w:t>
      </w:r>
      <w:r w:rsidR="009F759E" w:rsidRPr="00AF1D8E">
        <w:rPr>
          <w:rFonts w:ascii="Times New Roman" w:hAnsi="Times New Roman"/>
          <w:color w:val="000000"/>
          <w:sz w:val="28"/>
          <w:szCs w:val="28"/>
          <w:lang w:val="kk-KZ"/>
        </w:rPr>
        <w:t>болашағы бар</w:t>
      </w:r>
      <w:r w:rsidRPr="00AF1D8E">
        <w:rPr>
          <w:rFonts w:ascii="Times New Roman" w:hAnsi="Times New Roman"/>
          <w:color w:val="000000"/>
          <w:sz w:val="28"/>
          <w:szCs w:val="28"/>
          <w:lang w:val="kk-KZ"/>
        </w:rPr>
        <w:t xml:space="preserve"> бағыты болып саналады . Жоғарыда аталған бағыттардың барлығының жағымды және жағымсыз жақтары бар, олар әдебие</w:t>
      </w:r>
      <w:r w:rsidR="009F759E" w:rsidRPr="00AF1D8E">
        <w:rPr>
          <w:rFonts w:ascii="Times New Roman" w:hAnsi="Times New Roman"/>
          <w:color w:val="000000"/>
          <w:sz w:val="28"/>
          <w:szCs w:val="28"/>
          <w:lang w:val="kk-KZ"/>
        </w:rPr>
        <w:t xml:space="preserve">ттерде бірнеше рет талқыланған </w:t>
      </w:r>
      <w:r w:rsidRPr="00AF1D8E">
        <w:rPr>
          <w:rFonts w:ascii="Times New Roman" w:hAnsi="Times New Roman"/>
          <w:color w:val="000000"/>
          <w:sz w:val="28"/>
          <w:szCs w:val="28"/>
          <w:lang w:val="kk-KZ"/>
        </w:rPr>
        <w:t xml:space="preserve"> және шаруашылықтардың ерекшеліктеріне байланысты әр түрлі комбинацияларда қолдануға болады</w:t>
      </w:r>
      <w:r w:rsidR="00107186" w:rsidRPr="00AF1D8E">
        <w:rPr>
          <w:rFonts w:ascii="Times New Roman" w:hAnsi="Times New Roman"/>
          <w:color w:val="000000"/>
          <w:sz w:val="28"/>
          <w:szCs w:val="28"/>
          <w:lang w:val="kk-KZ"/>
        </w:rPr>
        <w:t xml:space="preserve"> [108-110]</w:t>
      </w:r>
      <w:r w:rsidRPr="00AF1D8E">
        <w:rPr>
          <w:rFonts w:ascii="Times New Roman" w:hAnsi="Times New Roman"/>
          <w:color w:val="000000"/>
          <w:sz w:val="28"/>
          <w:szCs w:val="28"/>
          <w:lang w:val="kk-KZ"/>
        </w:rPr>
        <w:t>.</w:t>
      </w:r>
      <w:r w:rsidR="009A3829">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 </w:t>
      </w:r>
      <w:r w:rsidR="009F759E" w:rsidRPr="00AF1D8E">
        <w:rPr>
          <w:rFonts w:ascii="Times New Roman" w:hAnsi="Times New Roman"/>
          <w:color w:val="000000"/>
          <w:sz w:val="28"/>
          <w:szCs w:val="28"/>
          <w:lang w:val="kk-KZ"/>
        </w:rPr>
        <w:t xml:space="preserve">өсіретін </w:t>
      </w:r>
      <w:r w:rsidRPr="00AF1D8E">
        <w:rPr>
          <w:rFonts w:ascii="Times New Roman" w:hAnsi="Times New Roman"/>
          <w:color w:val="000000"/>
          <w:sz w:val="28"/>
          <w:szCs w:val="28"/>
          <w:lang w:val="kk-KZ"/>
        </w:rPr>
        <w:t xml:space="preserve">фермалар толық және толық емес </w:t>
      </w:r>
      <w:r w:rsidR="009F759E" w:rsidRPr="00AF1D8E">
        <w:rPr>
          <w:rFonts w:ascii="Times New Roman" w:hAnsi="Times New Roman"/>
          <w:color w:val="000000"/>
          <w:sz w:val="28"/>
          <w:szCs w:val="28"/>
          <w:lang w:val="kk-KZ"/>
        </w:rPr>
        <w:t xml:space="preserve">жүйелі </w:t>
      </w:r>
      <w:r w:rsidRPr="00AF1D8E">
        <w:rPr>
          <w:rFonts w:ascii="Times New Roman" w:hAnsi="Times New Roman"/>
          <w:color w:val="000000"/>
          <w:sz w:val="28"/>
          <w:szCs w:val="28"/>
          <w:lang w:val="kk-KZ"/>
        </w:rPr>
        <w:t xml:space="preserve">болуы мүмкін. Толық жүйелі шаруашылықтың схемасы тұрақты тұқымдық аналық құруды және алынған шаян отырғызу материалын тауарлық мөлшерге дейін өсіруді қамтиды. </w:t>
      </w:r>
      <w:r w:rsidR="009F759E" w:rsidRPr="00AF1D8E">
        <w:rPr>
          <w:rFonts w:ascii="Times New Roman" w:hAnsi="Times New Roman"/>
          <w:color w:val="000000"/>
          <w:sz w:val="28"/>
          <w:szCs w:val="28"/>
          <w:lang w:val="kk-KZ"/>
        </w:rPr>
        <w:t>Толық емес жүйелі шаруашылықтар жас шаяндар алуға</w:t>
      </w:r>
      <w:r w:rsidR="00107186" w:rsidRPr="00AF1D8E">
        <w:rPr>
          <w:rFonts w:ascii="Times New Roman" w:hAnsi="Times New Roman"/>
          <w:color w:val="000000"/>
          <w:sz w:val="28"/>
          <w:szCs w:val="28"/>
          <w:lang w:val="kk-KZ"/>
        </w:rPr>
        <w:t xml:space="preserve"> (питомниктер</w:t>
      </w:r>
      <w:r w:rsidRPr="00AF1D8E">
        <w:rPr>
          <w:rFonts w:ascii="Times New Roman" w:hAnsi="Times New Roman"/>
          <w:color w:val="000000"/>
          <w:sz w:val="28"/>
          <w:szCs w:val="28"/>
          <w:lang w:val="kk-KZ"/>
        </w:rPr>
        <w:t xml:space="preserve">) алуға, немесе оны тауарлық көлемге дейін </w:t>
      </w:r>
      <w:r w:rsidR="00107186" w:rsidRPr="00AF1D8E">
        <w:rPr>
          <w:rFonts w:ascii="Times New Roman" w:hAnsi="Times New Roman"/>
          <w:color w:val="000000"/>
          <w:sz w:val="28"/>
          <w:szCs w:val="28"/>
          <w:lang w:val="kk-KZ"/>
        </w:rPr>
        <w:t>өсіруге бағытталған (фермалар)</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Жалпы алғанда, шаяндарды өсірудің биотехникалық процесі бірқатар дәйекті кезеңдер ретінде ұсынылуы мүмкін: өндірушілерді аулау немесе </w:t>
      </w:r>
      <w:r w:rsidRPr="00AF1D8E">
        <w:rPr>
          <w:rFonts w:ascii="Times New Roman" w:hAnsi="Times New Roman"/>
          <w:color w:val="000000"/>
          <w:sz w:val="28"/>
          <w:szCs w:val="28"/>
          <w:lang w:val="kk-KZ"/>
        </w:rPr>
        <w:lastRenderedPageBreak/>
        <w:t xml:space="preserve">оларды шаруашылықтарда өсіру; аналық </w:t>
      </w:r>
      <w:r w:rsidR="009F759E" w:rsidRPr="00AF1D8E">
        <w:rPr>
          <w:rFonts w:ascii="Times New Roman" w:hAnsi="Times New Roman"/>
          <w:color w:val="000000"/>
          <w:sz w:val="28"/>
          <w:szCs w:val="28"/>
          <w:lang w:val="kk-KZ"/>
        </w:rPr>
        <w:t>уылдырықтаушы аяндарды</w:t>
      </w:r>
      <w:r w:rsidRPr="00AF1D8E">
        <w:rPr>
          <w:rFonts w:ascii="Times New Roman" w:hAnsi="Times New Roman"/>
          <w:color w:val="000000"/>
          <w:sz w:val="28"/>
          <w:szCs w:val="28"/>
          <w:lang w:val="kk-KZ"/>
        </w:rPr>
        <w:t xml:space="preserve"> инкубациялық құрылғыларда ұстау; </w:t>
      </w:r>
      <w:r w:rsidR="009F759E" w:rsidRPr="00AF1D8E">
        <w:rPr>
          <w:rFonts w:ascii="Times New Roman" w:hAnsi="Times New Roman"/>
          <w:color w:val="000000"/>
          <w:sz w:val="28"/>
          <w:szCs w:val="28"/>
          <w:lang w:val="kk-KZ"/>
        </w:rPr>
        <w:t>уылдырықты</w:t>
      </w:r>
      <w:r w:rsidRPr="00AF1D8E">
        <w:rPr>
          <w:rFonts w:ascii="Times New Roman" w:hAnsi="Times New Roman"/>
          <w:color w:val="000000"/>
          <w:sz w:val="28"/>
          <w:szCs w:val="28"/>
          <w:lang w:val="kk-KZ"/>
        </w:rPr>
        <w:t xml:space="preserve"> аналықтарға немесе су бағанына арнайы құрылғылар мен аппараттарда инкубациялау; дернәсілдерді шығару және оларды </w:t>
      </w:r>
      <w:r w:rsidR="00FE74DF">
        <w:rPr>
          <w:rFonts w:ascii="Times New Roman" w:hAnsi="Times New Roman"/>
          <w:color w:val="000000"/>
          <w:sz w:val="28"/>
          <w:szCs w:val="28"/>
          <w:lang w:val="kk-KZ"/>
        </w:rPr>
        <w:t>тіршілікке бейімді</w:t>
      </w:r>
      <w:r w:rsidRPr="00AF1D8E">
        <w:rPr>
          <w:rFonts w:ascii="Times New Roman" w:hAnsi="Times New Roman"/>
          <w:color w:val="000000"/>
          <w:sz w:val="28"/>
          <w:szCs w:val="28"/>
          <w:lang w:val="kk-KZ"/>
        </w:rPr>
        <w:t xml:space="preserve"> </w:t>
      </w:r>
      <w:r w:rsidR="009F759E" w:rsidRPr="00AF1D8E">
        <w:rPr>
          <w:rFonts w:ascii="Times New Roman" w:hAnsi="Times New Roman"/>
          <w:color w:val="000000"/>
          <w:sz w:val="28"/>
          <w:szCs w:val="28"/>
          <w:lang w:val="kk-KZ"/>
        </w:rPr>
        <w:t>шаяндарды</w:t>
      </w:r>
      <w:r w:rsidRPr="00AF1D8E">
        <w:rPr>
          <w:rFonts w:ascii="Times New Roman" w:hAnsi="Times New Roman"/>
          <w:color w:val="000000"/>
          <w:sz w:val="28"/>
          <w:szCs w:val="28"/>
          <w:lang w:val="kk-KZ"/>
        </w:rPr>
        <w:t xml:space="preserve"> арнайы тоғандарда немесе бассейндерде өсіру; өміршең </w:t>
      </w:r>
      <w:r w:rsidR="009F759E" w:rsidRPr="00AF1D8E">
        <w:rPr>
          <w:rFonts w:ascii="Times New Roman" w:hAnsi="Times New Roman"/>
          <w:color w:val="000000"/>
          <w:sz w:val="28"/>
          <w:szCs w:val="28"/>
          <w:lang w:val="kk-KZ"/>
        </w:rPr>
        <w:t>шаяндарды</w:t>
      </w:r>
      <w:r w:rsidRPr="00AF1D8E">
        <w:rPr>
          <w:rFonts w:ascii="Times New Roman" w:hAnsi="Times New Roman"/>
          <w:color w:val="000000"/>
          <w:sz w:val="28"/>
          <w:szCs w:val="28"/>
          <w:lang w:val="kk-KZ"/>
        </w:rPr>
        <w:t xml:space="preserve"> питомниктерге немесе бассейндерге ауыстыру және</w:t>
      </w:r>
      <w:r w:rsidR="009F759E" w:rsidRPr="00AF1D8E">
        <w:rPr>
          <w:rFonts w:ascii="Times New Roman" w:hAnsi="Times New Roman"/>
          <w:color w:val="000000"/>
          <w:sz w:val="28"/>
          <w:szCs w:val="28"/>
          <w:lang w:val="kk-KZ"/>
        </w:rPr>
        <w:t xml:space="preserve"> тауарлық мөлшерге дейін өсіру [</w:t>
      </w:r>
      <w:r w:rsidR="00264E03" w:rsidRPr="00AF1D8E">
        <w:rPr>
          <w:rFonts w:ascii="Times New Roman" w:hAnsi="Times New Roman"/>
          <w:color w:val="000000"/>
          <w:sz w:val="28"/>
          <w:szCs w:val="28"/>
          <w:lang w:val="kk-KZ"/>
        </w:rPr>
        <w:t>111,112</w:t>
      </w:r>
      <w:r w:rsidR="009F759E"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Тиімді </w:t>
      </w:r>
      <w:r w:rsidR="009F759E" w:rsidRPr="00AF1D8E">
        <w:rPr>
          <w:rFonts w:ascii="Times New Roman" w:hAnsi="Times New Roman"/>
          <w:color w:val="000000"/>
          <w:sz w:val="28"/>
          <w:szCs w:val="28"/>
          <w:lang w:val="kk-KZ"/>
        </w:rPr>
        <w:t>шаруашылық</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 xml:space="preserve">жүргізу </w:t>
      </w:r>
      <w:r w:rsidRPr="00AF1D8E">
        <w:rPr>
          <w:rFonts w:ascii="Times New Roman" w:hAnsi="Times New Roman"/>
          <w:color w:val="000000"/>
          <w:sz w:val="28"/>
          <w:szCs w:val="28"/>
          <w:lang w:val="kk-KZ"/>
        </w:rPr>
        <w:t xml:space="preserve">және тұрақты </w:t>
      </w:r>
      <w:r w:rsidR="009F759E" w:rsidRPr="00AF1D8E">
        <w:rPr>
          <w:rFonts w:ascii="Times New Roman" w:hAnsi="Times New Roman"/>
          <w:color w:val="000000"/>
          <w:sz w:val="28"/>
          <w:szCs w:val="28"/>
          <w:lang w:val="kk-KZ"/>
        </w:rPr>
        <w:t>материал алу үшін</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зауыттық жағдайда жеке өндірушілерді</w:t>
      </w:r>
      <w:r w:rsidRPr="00AF1D8E">
        <w:rPr>
          <w:rFonts w:ascii="Times New Roman" w:hAnsi="Times New Roman"/>
          <w:color w:val="000000"/>
          <w:sz w:val="28"/>
          <w:szCs w:val="28"/>
          <w:lang w:val="kk-KZ"/>
        </w:rPr>
        <w:t xml:space="preserve"> құру қажет. Бастапқыда шаян өсіру үшін өндірушілер табиғи популяциялардан таңдалады. Содан кейін </w:t>
      </w:r>
      <w:r w:rsidR="00325B07" w:rsidRPr="00AF1D8E">
        <w:rPr>
          <w:rFonts w:ascii="Times New Roman" w:hAnsi="Times New Roman"/>
          <w:color w:val="000000"/>
          <w:sz w:val="28"/>
          <w:szCs w:val="28"/>
          <w:lang w:val="kk-KZ"/>
        </w:rPr>
        <w:t>шоғыр</w:t>
      </w:r>
      <w:r w:rsidRPr="00AF1D8E">
        <w:rPr>
          <w:rFonts w:ascii="Times New Roman" w:hAnsi="Times New Roman"/>
          <w:color w:val="000000"/>
          <w:sz w:val="28"/>
          <w:szCs w:val="28"/>
          <w:lang w:val="kk-KZ"/>
        </w:rPr>
        <w:t xml:space="preserve"> жыл сайын дәл осылай немесе жасанды жағдайда өсірілген жеке </w:t>
      </w:r>
      <w:r w:rsidR="00325B07" w:rsidRPr="00AF1D8E">
        <w:rPr>
          <w:rFonts w:ascii="Times New Roman" w:hAnsi="Times New Roman"/>
          <w:color w:val="000000"/>
          <w:sz w:val="28"/>
          <w:szCs w:val="28"/>
          <w:lang w:val="kk-KZ"/>
        </w:rPr>
        <w:t>дарақтар</w:t>
      </w:r>
      <w:r w:rsidRPr="00AF1D8E">
        <w:rPr>
          <w:rFonts w:ascii="Times New Roman" w:hAnsi="Times New Roman"/>
          <w:color w:val="000000"/>
          <w:sz w:val="28"/>
          <w:szCs w:val="28"/>
          <w:lang w:val="kk-KZ"/>
        </w:rPr>
        <w:t xml:space="preserve"> есебінен (</w:t>
      </w:r>
      <w:r w:rsidR="00325B07" w:rsidRPr="00AF1D8E">
        <w:rPr>
          <w:rFonts w:ascii="Times New Roman" w:hAnsi="Times New Roman"/>
          <w:color w:val="000000"/>
          <w:sz w:val="28"/>
          <w:szCs w:val="28"/>
          <w:lang w:val="kk-KZ"/>
        </w:rPr>
        <w:t>шоғырдың</w:t>
      </w:r>
      <w:r w:rsidRPr="00AF1D8E">
        <w:rPr>
          <w:rFonts w:ascii="Times New Roman" w:hAnsi="Times New Roman"/>
          <w:color w:val="000000"/>
          <w:sz w:val="28"/>
          <w:szCs w:val="28"/>
          <w:lang w:val="kk-KZ"/>
        </w:rPr>
        <w:t xml:space="preserve"> ауыстырылатын бөлігі) толықтырыл</w:t>
      </w:r>
      <w:r w:rsidR="00325B07" w:rsidRPr="00AF1D8E">
        <w:rPr>
          <w:rFonts w:ascii="Times New Roman" w:hAnsi="Times New Roman"/>
          <w:color w:val="000000"/>
          <w:sz w:val="28"/>
          <w:szCs w:val="28"/>
          <w:lang w:val="kk-KZ"/>
        </w:rPr>
        <w:t>ады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 коммерциялық өсіру моно немесе поликультурада жүзеге асырылады, бұл қолданыстағы тоған қорын пайдалан</w:t>
      </w:r>
      <w:r w:rsidR="00264E03" w:rsidRPr="00AF1D8E">
        <w:rPr>
          <w:rFonts w:ascii="Times New Roman" w:hAnsi="Times New Roman"/>
          <w:color w:val="000000"/>
          <w:sz w:val="28"/>
          <w:szCs w:val="28"/>
          <w:lang w:val="kk-KZ"/>
        </w:rPr>
        <w:t>у тиімділігін едәуір арттырады</w:t>
      </w:r>
      <w:r w:rsidRPr="00AF1D8E">
        <w:rPr>
          <w:rFonts w:ascii="Times New Roman" w:hAnsi="Times New Roman"/>
          <w:color w:val="000000"/>
          <w:sz w:val="28"/>
          <w:szCs w:val="28"/>
          <w:lang w:val="kk-KZ"/>
        </w:rPr>
        <w:t>.</w:t>
      </w:r>
      <w:r w:rsidR="00264E0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Шаянмен поликультураға жарамды гидробионттар тоған балықтарының келесі түрлері болып табылады: </w:t>
      </w:r>
      <w:r w:rsidR="00325B07" w:rsidRPr="00AF1D8E">
        <w:rPr>
          <w:rFonts w:ascii="Times New Roman" w:hAnsi="Times New Roman"/>
          <w:color w:val="000000"/>
          <w:sz w:val="28"/>
          <w:szCs w:val="28"/>
          <w:lang w:val="kk-KZ"/>
        </w:rPr>
        <w:t>карп</w:t>
      </w:r>
      <w:r w:rsidRPr="00AF1D8E">
        <w:rPr>
          <w:rFonts w:ascii="Times New Roman" w:hAnsi="Times New Roman"/>
          <w:color w:val="000000"/>
          <w:sz w:val="28"/>
          <w:szCs w:val="28"/>
          <w:lang w:val="kk-KZ"/>
        </w:rPr>
        <w:t xml:space="preserve">, мөңке, </w:t>
      </w:r>
      <w:r w:rsidR="00325B07" w:rsidRPr="00AF1D8E">
        <w:rPr>
          <w:rFonts w:ascii="Times New Roman" w:hAnsi="Times New Roman"/>
          <w:color w:val="000000"/>
          <w:sz w:val="28"/>
          <w:szCs w:val="28"/>
          <w:lang w:val="kk-KZ"/>
        </w:rPr>
        <w:t>ақ амур</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ақ</w:t>
      </w:r>
      <w:r w:rsidRPr="00AF1D8E">
        <w:rPr>
          <w:rFonts w:ascii="Times New Roman" w:hAnsi="Times New Roman"/>
          <w:color w:val="000000"/>
          <w:sz w:val="28"/>
          <w:szCs w:val="28"/>
          <w:lang w:val="kk-KZ"/>
        </w:rPr>
        <w:t xml:space="preserve"> және </w:t>
      </w:r>
      <w:r w:rsidR="00325B07" w:rsidRPr="00AF1D8E">
        <w:rPr>
          <w:rFonts w:ascii="Times New Roman" w:hAnsi="Times New Roman"/>
          <w:color w:val="000000"/>
          <w:sz w:val="28"/>
          <w:szCs w:val="28"/>
          <w:lang w:val="kk-KZ"/>
        </w:rPr>
        <w:t>ала дөңмаңдай</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оңғақ</w:t>
      </w:r>
      <w:r w:rsidRPr="00AF1D8E">
        <w:rPr>
          <w:rFonts w:ascii="Times New Roman" w:hAnsi="Times New Roman"/>
          <w:color w:val="000000"/>
          <w:sz w:val="28"/>
          <w:szCs w:val="28"/>
          <w:lang w:val="kk-KZ"/>
        </w:rPr>
        <w:t xml:space="preserve"> және басқалары </w:t>
      </w:r>
      <w:r w:rsidR="00325B07" w:rsidRPr="00AF1D8E">
        <w:rPr>
          <w:rFonts w:ascii="Times New Roman" w:hAnsi="Times New Roman"/>
          <w:color w:val="000000"/>
          <w:sz w:val="28"/>
          <w:szCs w:val="28"/>
          <w:lang w:val="kk-KZ"/>
        </w:rPr>
        <w:t>[</w:t>
      </w:r>
      <w:r w:rsidR="00264E03" w:rsidRPr="00AF1D8E">
        <w:rPr>
          <w:rFonts w:ascii="Times New Roman" w:hAnsi="Times New Roman"/>
          <w:color w:val="000000"/>
          <w:sz w:val="28"/>
          <w:szCs w:val="28"/>
          <w:lang w:val="kk-KZ"/>
        </w:rPr>
        <w:t>113-115</w:t>
      </w:r>
      <w:r w:rsidR="00325B07"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Сонымен қатар, тоған балықтарын (</w:t>
      </w:r>
      <w:r w:rsidR="00325B07" w:rsidRPr="00AF1D8E">
        <w:rPr>
          <w:rFonts w:ascii="Times New Roman" w:hAnsi="Times New Roman"/>
          <w:color w:val="000000"/>
          <w:sz w:val="28"/>
          <w:szCs w:val="28"/>
          <w:lang w:val="kk-KZ"/>
        </w:rPr>
        <w:t>ақ</w:t>
      </w:r>
      <w:r w:rsidRPr="00AF1D8E">
        <w:rPr>
          <w:rFonts w:ascii="Times New Roman" w:hAnsi="Times New Roman"/>
          <w:color w:val="000000"/>
          <w:sz w:val="28"/>
          <w:szCs w:val="28"/>
          <w:lang w:val="kk-KZ"/>
        </w:rPr>
        <w:t xml:space="preserve"> және </w:t>
      </w:r>
      <w:r w:rsidR="00325B07" w:rsidRPr="00AF1D8E">
        <w:rPr>
          <w:rFonts w:ascii="Times New Roman" w:hAnsi="Times New Roman"/>
          <w:color w:val="000000"/>
          <w:sz w:val="28"/>
          <w:szCs w:val="28"/>
          <w:lang w:val="kk-KZ"/>
        </w:rPr>
        <w:t>ала дөңмаңдай</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карп</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ақ амур</w:t>
      </w:r>
      <w:r w:rsidRPr="00AF1D8E">
        <w:rPr>
          <w:rFonts w:ascii="Times New Roman" w:hAnsi="Times New Roman"/>
          <w:color w:val="000000"/>
          <w:sz w:val="28"/>
          <w:szCs w:val="28"/>
          <w:lang w:val="kk-KZ"/>
        </w:rPr>
        <w:t>), құс (қаздар мен үйректер) және шаяндарды</w:t>
      </w:r>
      <w:r w:rsidR="00325B07" w:rsidRPr="00AF1D8E">
        <w:rPr>
          <w:rFonts w:ascii="Times New Roman" w:hAnsi="Times New Roman"/>
          <w:color w:val="000000"/>
          <w:sz w:val="28"/>
          <w:szCs w:val="28"/>
          <w:lang w:val="kk-KZ"/>
        </w:rPr>
        <w:t xml:space="preserve"> бірлесіп өсіру тәжірибесі бар [</w:t>
      </w:r>
      <w:r w:rsidR="00264E03" w:rsidRPr="00AF1D8E">
        <w:rPr>
          <w:rFonts w:ascii="Times New Roman" w:hAnsi="Times New Roman"/>
          <w:color w:val="000000"/>
          <w:sz w:val="28"/>
          <w:szCs w:val="28"/>
          <w:lang w:val="kk-KZ"/>
        </w:rPr>
        <w:t>116</w:t>
      </w:r>
      <w:r w:rsidR="00325B07"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Сонымен қатар өрістеу тоғандарында</w:t>
      </w:r>
      <w:r w:rsidRPr="00AF1D8E">
        <w:rPr>
          <w:rFonts w:ascii="Times New Roman" w:hAnsi="Times New Roman"/>
          <w:color w:val="000000"/>
          <w:sz w:val="28"/>
          <w:szCs w:val="28"/>
          <w:lang w:val="kk-KZ"/>
        </w:rPr>
        <w:t xml:space="preserve"> табиғи </w:t>
      </w:r>
      <w:r w:rsidR="00325B07" w:rsidRPr="00AF1D8E">
        <w:rPr>
          <w:rFonts w:ascii="Times New Roman" w:hAnsi="Times New Roman"/>
          <w:color w:val="000000"/>
          <w:sz w:val="28"/>
          <w:szCs w:val="28"/>
          <w:lang w:val="kk-KZ"/>
        </w:rPr>
        <w:t>суайдындардан</w:t>
      </w:r>
      <w:r w:rsidRPr="00AF1D8E">
        <w:rPr>
          <w:rFonts w:ascii="Times New Roman" w:hAnsi="Times New Roman"/>
          <w:color w:val="000000"/>
          <w:sz w:val="28"/>
          <w:szCs w:val="28"/>
          <w:lang w:val="kk-KZ"/>
        </w:rPr>
        <w:t xml:space="preserve"> ауланған, </w:t>
      </w:r>
      <w:r w:rsidR="00325B07" w:rsidRPr="00AF1D8E">
        <w:rPr>
          <w:rFonts w:ascii="Times New Roman" w:hAnsi="Times New Roman"/>
          <w:color w:val="000000"/>
          <w:sz w:val="28"/>
          <w:szCs w:val="28"/>
          <w:lang w:val="kk-KZ"/>
        </w:rPr>
        <w:t>кәсіптік</w:t>
      </w:r>
      <w:r w:rsidRPr="00AF1D8E">
        <w:rPr>
          <w:rFonts w:ascii="Times New Roman" w:hAnsi="Times New Roman"/>
          <w:color w:val="000000"/>
          <w:sz w:val="28"/>
          <w:szCs w:val="28"/>
          <w:lang w:val="kk-KZ"/>
        </w:rPr>
        <w:t xml:space="preserve"> </w:t>
      </w:r>
      <w:r w:rsidR="00325B07" w:rsidRPr="00AF1D8E">
        <w:rPr>
          <w:rFonts w:ascii="Times New Roman" w:hAnsi="Times New Roman"/>
          <w:color w:val="000000"/>
          <w:sz w:val="28"/>
          <w:szCs w:val="28"/>
          <w:lang w:val="kk-KZ"/>
        </w:rPr>
        <w:t>өлшемге</w:t>
      </w:r>
      <w:r w:rsidRPr="00AF1D8E">
        <w:rPr>
          <w:rFonts w:ascii="Times New Roman" w:hAnsi="Times New Roman"/>
          <w:color w:val="000000"/>
          <w:sz w:val="28"/>
          <w:szCs w:val="28"/>
          <w:lang w:val="kk-KZ"/>
        </w:rPr>
        <w:t xml:space="preserve"> жетпеген шаяндарды өсіруге болады.</w:t>
      </w:r>
    </w:p>
    <w:p w:rsidR="002127D3" w:rsidRPr="00AF1D8E" w:rsidRDefault="002127D3" w:rsidP="002127D3">
      <w:pPr>
        <w:spacing w:after="0" w:line="240" w:lineRule="auto"/>
        <w:ind w:firstLine="70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 түріне, табиғи жерлерге және тіршілік ету ортасына, табиғи популяцияның күйіне, оның көбеюіне және қорына байланысты шаяндарды өсірудің сол немесе басқа әдісі </w:t>
      </w:r>
      <w:r w:rsidR="001777B5" w:rsidRPr="00AF1D8E">
        <w:rPr>
          <w:rFonts w:ascii="Times New Roman" w:hAnsi="Times New Roman"/>
          <w:color w:val="000000"/>
          <w:sz w:val="28"/>
          <w:szCs w:val="28"/>
          <w:lang w:val="kk-KZ"/>
        </w:rPr>
        <w:t>нақтыланады</w:t>
      </w:r>
      <w:r w:rsidRPr="00AF1D8E">
        <w:rPr>
          <w:rFonts w:ascii="Times New Roman" w:hAnsi="Times New Roman"/>
          <w:color w:val="000000"/>
          <w:sz w:val="28"/>
          <w:szCs w:val="28"/>
          <w:lang w:val="kk-KZ"/>
        </w:rPr>
        <w:t>.</w:t>
      </w:r>
    </w:p>
    <w:p w:rsidR="002127D3" w:rsidRPr="00AF1D8E" w:rsidRDefault="001777B5" w:rsidP="002127D3">
      <w:pPr>
        <w:spacing w:after="0" w:line="240" w:lineRule="auto"/>
        <w:ind w:firstLine="70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Облысымыздың шаян шаруашылығы</w:t>
      </w:r>
      <w:r w:rsidR="002127D3" w:rsidRPr="00AF1D8E">
        <w:rPr>
          <w:rFonts w:ascii="Times New Roman" w:hAnsi="Times New Roman"/>
          <w:color w:val="000000"/>
          <w:sz w:val="28"/>
          <w:szCs w:val="28"/>
          <w:lang w:val="kk-KZ"/>
        </w:rPr>
        <w:t xml:space="preserve"> негізінен </w:t>
      </w:r>
      <w:r w:rsidR="002441F8" w:rsidRPr="00AF1D8E">
        <w:rPr>
          <w:rFonts w:ascii="Times New Roman" w:hAnsi="Times New Roman"/>
          <w:color w:val="000000"/>
          <w:sz w:val="28"/>
          <w:szCs w:val="28"/>
          <w:lang w:val="kk-KZ"/>
        </w:rPr>
        <w:t>табиғи су айдындарда мекендейтін шаяндарды аулауға негізделген</w:t>
      </w:r>
      <w:r w:rsidRPr="00AF1D8E">
        <w:rPr>
          <w:rFonts w:ascii="Times New Roman" w:hAnsi="Times New Roman"/>
          <w:color w:val="000000"/>
          <w:sz w:val="28"/>
          <w:szCs w:val="28"/>
          <w:lang w:val="kk-KZ"/>
        </w:rPr>
        <w:t xml:space="preserve"> [</w:t>
      </w:r>
      <w:r w:rsidR="002441F8" w:rsidRPr="00AF1D8E">
        <w:rPr>
          <w:rFonts w:ascii="Times New Roman" w:hAnsi="Times New Roman"/>
          <w:color w:val="000000"/>
          <w:sz w:val="28"/>
          <w:szCs w:val="28"/>
          <w:lang w:val="kk-KZ"/>
        </w:rPr>
        <w:t>117</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Батыс шаян өсіру шаруашылығы өнімдерінің негізгі түрлері </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жіберілетін шаяндар өсіру</w:t>
      </w:r>
      <w:r w:rsidR="002127D3" w:rsidRPr="00AF1D8E">
        <w:rPr>
          <w:rFonts w:ascii="Times New Roman" w:hAnsi="Times New Roman"/>
          <w:color w:val="000000"/>
          <w:sz w:val="28"/>
          <w:szCs w:val="28"/>
          <w:lang w:val="kk-KZ"/>
        </w:rPr>
        <w:t xml:space="preserve">, өндірушілер мен асыл тұқымды </w:t>
      </w:r>
      <w:r w:rsidRPr="00AF1D8E">
        <w:rPr>
          <w:rFonts w:ascii="Times New Roman" w:hAnsi="Times New Roman"/>
          <w:color w:val="000000"/>
          <w:sz w:val="28"/>
          <w:szCs w:val="28"/>
          <w:lang w:val="kk-KZ"/>
        </w:rPr>
        <w:t>жас шаяндар</w:t>
      </w:r>
      <w:r w:rsidR="002127D3" w:rsidRPr="00AF1D8E">
        <w:rPr>
          <w:rFonts w:ascii="Times New Roman" w:hAnsi="Times New Roman"/>
          <w:color w:val="000000"/>
          <w:sz w:val="28"/>
          <w:szCs w:val="28"/>
          <w:lang w:val="kk-KZ"/>
        </w:rPr>
        <w:t xml:space="preserve">, тамақ </w:t>
      </w:r>
      <w:r w:rsidRPr="00AF1D8E">
        <w:rPr>
          <w:rFonts w:ascii="Times New Roman" w:hAnsi="Times New Roman"/>
          <w:color w:val="000000"/>
          <w:sz w:val="28"/>
          <w:szCs w:val="28"/>
          <w:lang w:val="kk-KZ"/>
        </w:rPr>
        <w:t>ретінде тұтынуға арналған шаяндар [</w:t>
      </w:r>
      <w:r w:rsidR="002441F8" w:rsidRPr="00AF1D8E">
        <w:rPr>
          <w:rFonts w:ascii="Times New Roman" w:hAnsi="Times New Roman"/>
          <w:color w:val="000000"/>
          <w:sz w:val="28"/>
          <w:szCs w:val="28"/>
          <w:lang w:val="kk-KZ"/>
        </w:rPr>
        <w:t>118</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w:t>
      </w:r>
      <w:r w:rsidR="00FE74DF" w:rsidRPr="00FE74DF">
        <w:rPr>
          <w:rFonts w:ascii="Times New Roman" w:hAnsi="Times New Roman"/>
          <w:color w:val="000000"/>
          <w:sz w:val="28"/>
          <w:szCs w:val="28"/>
          <w:lang w:val="kk-KZ"/>
        </w:rPr>
        <w:t>Зерттеулерде шаяндарды қарқынды өсіру басым бағыт ретінде қарастырылды</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Тауарлық шаян өсіретін</w:t>
      </w:r>
      <w:r w:rsidR="002127D3" w:rsidRPr="00AF1D8E">
        <w:rPr>
          <w:rFonts w:ascii="Times New Roman" w:hAnsi="Times New Roman"/>
          <w:color w:val="000000"/>
          <w:sz w:val="28"/>
          <w:szCs w:val="28"/>
          <w:lang w:val="kk-KZ"/>
        </w:rPr>
        <w:t xml:space="preserve"> шаруашылықтар шартты түрде тірі шаян өндіретін және шикізатты өңдейтін болып бөлінеді. Өнімді шығару тұтынушылар тұрақты сұранысын</w:t>
      </w:r>
      <w:r w:rsidR="00FE74DF">
        <w:rPr>
          <w:rFonts w:ascii="Times New Roman" w:hAnsi="Times New Roman"/>
          <w:color w:val="000000"/>
          <w:sz w:val="28"/>
          <w:szCs w:val="28"/>
          <w:lang w:val="kk-KZ"/>
        </w:rPr>
        <w:t>а</w:t>
      </w:r>
      <w:r w:rsidR="002127D3" w:rsidRPr="00AF1D8E">
        <w:rPr>
          <w:rFonts w:ascii="Times New Roman" w:hAnsi="Times New Roman"/>
          <w:color w:val="000000"/>
          <w:sz w:val="28"/>
          <w:szCs w:val="28"/>
          <w:lang w:val="kk-KZ"/>
        </w:rPr>
        <w:t xml:space="preserve"> </w:t>
      </w:r>
      <w:r w:rsidR="00FE74DF">
        <w:rPr>
          <w:rFonts w:ascii="Times New Roman" w:hAnsi="Times New Roman"/>
          <w:color w:val="000000"/>
          <w:sz w:val="28"/>
          <w:szCs w:val="28"/>
          <w:lang w:val="kk-KZ"/>
        </w:rPr>
        <w:t>сүйене отырып</w:t>
      </w:r>
      <w:r w:rsidR="002127D3" w:rsidRPr="00AF1D8E">
        <w:rPr>
          <w:rFonts w:ascii="Times New Roman" w:hAnsi="Times New Roman"/>
          <w:color w:val="000000"/>
          <w:sz w:val="28"/>
          <w:szCs w:val="28"/>
          <w:lang w:val="kk-KZ"/>
        </w:rPr>
        <w:t xml:space="preserve"> негізделген. Мысалы, американдық нарықта жұм</w:t>
      </w:r>
      <w:r w:rsidR="00FE74DF">
        <w:rPr>
          <w:rFonts w:ascii="Times New Roman" w:hAnsi="Times New Roman"/>
          <w:color w:val="000000"/>
          <w:sz w:val="28"/>
          <w:szCs w:val="28"/>
          <w:lang w:val="kk-KZ"/>
        </w:rPr>
        <w:t>сақ қабықты шаяндар пайда болды</w:t>
      </w:r>
      <w:r w:rsidR="002127D3" w:rsidRPr="00AF1D8E">
        <w:rPr>
          <w:rFonts w:ascii="Times New Roman" w:hAnsi="Times New Roman"/>
          <w:color w:val="000000"/>
          <w:sz w:val="28"/>
          <w:szCs w:val="28"/>
          <w:lang w:val="kk-KZ"/>
        </w:rPr>
        <w:t xml:space="preserve">, </w:t>
      </w:r>
      <w:r w:rsidR="00FE74DF" w:rsidRPr="00FE74DF">
        <w:rPr>
          <w:rFonts w:ascii="Times New Roman" w:hAnsi="Times New Roman"/>
          <w:color w:val="000000"/>
          <w:sz w:val="28"/>
          <w:szCs w:val="28"/>
          <w:lang w:val="kk-KZ"/>
        </w:rPr>
        <w:t>дене салмағының 70–90%-ы тағамдық мақсатта пайдаланылатыны анықталған</w:t>
      </w:r>
      <w:r w:rsidR="002127D3" w:rsidRPr="00AF1D8E">
        <w:rPr>
          <w:rFonts w:ascii="Times New Roman" w:hAnsi="Times New Roman"/>
          <w:color w:val="000000"/>
          <w:sz w:val="28"/>
          <w:szCs w:val="28"/>
          <w:lang w:val="kk-KZ"/>
        </w:rPr>
        <w:t xml:space="preserve">. Күріш қарқынды өсетін Оңтүстік-Шығыс Азия мен Американың көптеген елдерінде шаяндарды өсірудің экстенсивті әдісі жасалды. Күріш алқаптарында табиғи </w:t>
      </w:r>
      <w:r w:rsidRPr="00AF1D8E">
        <w:rPr>
          <w:rFonts w:ascii="Times New Roman" w:hAnsi="Times New Roman"/>
          <w:color w:val="000000"/>
          <w:sz w:val="28"/>
          <w:szCs w:val="28"/>
          <w:lang w:val="kk-KZ"/>
        </w:rPr>
        <w:t>суайдындардан</w:t>
      </w:r>
      <w:r w:rsidR="002127D3" w:rsidRPr="00AF1D8E">
        <w:rPr>
          <w:rFonts w:ascii="Times New Roman" w:hAnsi="Times New Roman"/>
          <w:color w:val="000000"/>
          <w:sz w:val="28"/>
          <w:szCs w:val="28"/>
          <w:lang w:val="kk-KZ"/>
        </w:rPr>
        <w:t xml:space="preserve"> ауланған аналықтар мен </w:t>
      </w:r>
      <w:r w:rsidRPr="00AF1D8E">
        <w:rPr>
          <w:rFonts w:ascii="Times New Roman" w:hAnsi="Times New Roman"/>
          <w:color w:val="000000"/>
          <w:sz w:val="28"/>
          <w:szCs w:val="28"/>
          <w:lang w:val="kk-KZ"/>
        </w:rPr>
        <w:t>жас шаяндар</w:t>
      </w:r>
      <w:r w:rsidR="002127D3" w:rsidRPr="00AF1D8E">
        <w:rPr>
          <w:rFonts w:ascii="Times New Roman" w:hAnsi="Times New Roman"/>
          <w:color w:val="000000"/>
          <w:sz w:val="28"/>
          <w:szCs w:val="28"/>
          <w:lang w:val="kk-KZ"/>
        </w:rPr>
        <w:t xml:space="preserve"> табиғи жемшөп базасында қоректенеді (қосымша жем қоспай). Шаяндарды өсірудің бұл әдісімен </w:t>
      </w:r>
      <w:r w:rsidR="00FE74DF">
        <w:rPr>
          <w:rFonts w:ascii="Times New Roman" w:hAnsi="Times New Roman"/>
          <w:color w:val="000000"/>
          <w:sz w:val="28"/>
          <w:szCs w:val="28"/>
          <w:lang w:val="kk-KZ"/>
        </w:rPr>
        <w:t>жіберілетін</w:t>
      </w:r>
      <w:r w:rsidR="002127D3" w:rsidRPr="00AF1D8E">
        <w:rPr>
          <w:rFonts w:ascii="Times New Roman" w:hAnsi="Times New Roman"/>
          <w:color w:val="000000"/>
          <w:sz w:val="28"/>
          <w:szCs w:val="28"/>
          <w:lang w:val="kk-KZ"/>
        </w:rPr>
        <w:t xml:space="preserve"> материалдардың сапасын, тығыздығын, </w:t>
      </w:r>
      <w:r w:rsidR="00FE74DF">
        <w:rPr>
          <w:rFonts w:ascii="Times New Roman" w:hAnsi="Times New Roman"/>
          <w:color w:val="000000"/>
          <w:sz w:val="28"/>
          <w:szCs w:val="28"/>
          <w:lang w:val="kk-KZ"/>
        </w:rPr>
        <w:t>мекендеу ортасын</w:t>
      </w:r>
      <w:r w:rsidR="002127D3" w:rsidRPr="00AF1D8E">
        <w:rPr>
          <w:rFonts w:ascii="Times New Roman" w:hAnsi="Times New Roman"/>
          <w:color w:val="000000"/>
          <w:sz w:val="28"/>
          <w:szCs w:val="28"/>
          <w:lang w:val="kk-KZ"/>
        </w:rPr>
        <w:t xml:space="preserve">, бәсекелестерді, жыртқыштарды және ауруларды </w:t>
      </w:r>
      <w:r w:rsidRPr="00AF1D8E">
        <w:rPr>
          <w:rFonts w:ascii="Times New Roman" w:hAnsi="Times New Roman"/>
          <w:color w:val="000000"/>
          <w:sz w:val="28"/>
          <w:szCs w:val="28"/>
          <w:lang w:val="kk-KZ"/>
        </w:rPr>
        <w:t>бақылау мүлдем қажетсіз [</w:t>
      </w:r>
      <w:r w:rsidR="00CD3EF2" w:rsidRPr="00AF1D8E">
        <w:rPr>
          <w:rFonts w:ascii="Times New Roman" w:hAnsi="Times New Roman"/>
          <w:color w:val="000000"/>
          <w:sz w:val="28"/>
          <w:szCs w:val="28"/>
          <w:lang w:val="kk-KZ"/>
        </w:rPr>
        <w:t>119-121</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Алайда, соңғы онжылдықтарда бұл әдіс кеңінен дамып келеді. АҚШ-та күріш дақылдары күріш пен шаяндарды өсіру үшін күріш-шаян-жайы</w:t>
      </w:r>
      <w:r w:rsidRPr="00AF1D8E">
        <w:rPr>
          <w:rFonts w:ascii="Times New Roman" w:hAnsi="Times New Roman"/>
          <w:color w:val="000000"/>
          <w:sz w:val="28"/>
          <w:szCs w:val="28"/>
          <w:lang w:val="kk-KZ"/>
        </w:rPr>
        <w:t>лым схемасы бойынша қолданылады</w:t>
      </w:r>
      <w:r w:rsidR="002127D3" w:rsidRPr="00AF1D8E">
        <w:rPr>
          <w:rFonts w:ascii="Times New Roman" w:hAnsi="Times New Roman"/>
          <w:color w:val="000000"/>
          <w:sz w:val="28"/>
          <w:szCs w:val="28"/>
          <w:lang w:val="kk-KZ"/>
        </w:rPr>
        <w:t>, мұнда шаяндарға күріштен кейінгі екінші</w:t>
      </w:r>
      <w:r w:rsidR="00CD3EF2" w:rsidRPr="00AF1D8E">
        <w:rPr>
          <w:rFonts w:ascii="Times New Roman" w:hAnsi="Times New Roman"/>
          <w:color w:val="000000"/>
          <w:sz w:val="28"/>
          <w:szCs w:val="28"/>
          <w:lang w:val="kk-KZ"/>
        </w:rPr>
        <w:t xml:space="preserve"> орын (қосымша дақыл) беріледі</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0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Шетелде </w:t>
      </w:r>
      <w:r w:rsidR="00932960" w:rsidRPr="00AF1D8E">
        <w:rPr>
          <w:rFonts w:ascii="Times New Roman" w:hAnsi="Times New Roman"/>
          <w:color w:val="000000"/>
          <w:sz w:val="28"/>
          <w:szCs w:val="28"/>
          <w:lang w:val="kk-KZ"/>
        </w:rPr>
        <w:t>шаян</w:t>
      </w:r>
      <w:r w:rsidRPr="00AF1D8E">
        <w:rPr>
          <w:rFonts w:ascii="Times New Roman" w:hAnsi="Times New Roman"/>
          <w:color w:val="000000"/>
          <w:sz w:val="28"/>
          <w:szCs w:val="28"/>
          <w:lang w:val="kk-KZ"/>
        </w:rPr>
        <w:t xml:space="preserve"> өнімдерінің әртүрлі түрлері тұтынушылық және тауарлық нарықтарға орналастырылады. </w:t>
      </w:r>
      <w:r w:rsidR="00932960" w:rsidRPr="00AF1D8E">
        <w:rPr>
          <w:rFonts w:ascii="Times New Roman" w:hAnsi="Times New Roman"/>
          <w:color w:val="000000"/>
          <w:sz w:val="28"/>
          <w:szCs w:val="28"/>
          <w:lang w:val="kk-KZ"/>
        </w:rPr>
        <w:t>Еліміздің</w:t>
      </w:r>
      <w:r w:rsidRPr="00AF1D8E">
        <w:rPr>
          <w:rFonts w:ascii="Times New Roman" w:hAnsi="Times New Roman"/>
          <w:color w:val="000000"/>
          <w:sz w:val="28"/>
          <w:szCs w:val="28"/>
          <w:lang w:val="kk-KZ"/>
        </w:rPr>
        <w:t xml:space="preserve"> тұтынушылық нарығындағы қазіргі </w:t>
      </w:r>
      <w:r w:rsidRPr="00AF1D8E">
        <w:rPr>
          <w:rFonts w:ascii="Times New Roman" w:hAnsi="Times New Roman"/>
          <w:color w:val="000000"/>
          <w:sz w:val="28"/>
          <w:szCs w:val="28"/>
          <w:lang w:val="kk-KZ"/>
        </w:rPr>
        <w:lastRenderedPageBreak/>
        <w:t xml:space="preserve">коммерциялық жағдай еуропалық деңгеймен салыстырғанда, алынған </w:t>
      </w:r>
      <w:r w:rsidR="00932960" w:rsidRPr="00AF1D8E">
        <w:rPr>
          <w:rFonts w:ascii="Times New Roman" w:hAnsi="Times New Roman"/>
          <w:color w:val="000000"/>
          <w:sz w:val="28"/>
          <w:szCs w:val="28"/>
          <w:lang w:val="kk-KZ"/>
        </w:rPr>
        <w:t>шаян</w:t>
      </w:r>
      <w:r w:rsidRPr="00AF1D8E">
        <w:rPr>
          <w:rFonts w:ascii="Times New Roman" w:hAnsi="Times New Roman"/>
          <w:color w:val="000000"/>
          <w:sz w:val="28"/>
          <w:szCs w:val="28"/>
          <w:lang w:val="kk-KZ"/>
        </w:rPr>
        <w:t xml:space="preserve"> өнімдеріне деген сұраныс пен баға</w:t>
      </w:r>
      <w:r w:rsidR="00932960" w:rsidRPr="00AF1D8E">
        <w:rPr>
          <w:rFonts w:ascii="Times New Roman" w:hAnsi="Times New Roman"/>
          <w:color w:val="000000"/>
          <w:sz w:val="28"/>
          <w:szCs w:val="28"/>
          <w:lang w:val="kk-KZ"/>
        </w:rPr>
        <w:t>ның тұрақсыздығымен сипатталады</w:t>
      </w:r>
      <w:r w:rsidRPr="00AF1D8E">
        <w:rPr>
          <w:rFonts w:ascii="Times New Roman" w:hAnsi="Times New Roman"/>
          <w:color w:val="000000"/>
          <w:sz w:val="28"/>
          <w:szCs w:val="28"/>
          <w:lang w:val="kk-KZ"/>
        </w:rPr>
        <w:t xml:space="preserve">. Бұл жағдайда, Е.Н. Александрова (1997), </w:t>
      </w:r>
      <w:r w:rsidR="00932960" w:rsidRPr="00AF1D8E">
        <w:rPr>
          <w:rFonts w:ascii="Times New Roman" w:hAnsi="Times New Roman"/>
          <w:color w:val="000000"/>
          <w:sz w:val="28"/>
          <w:szCs w:val="28"/>
          <w:lang w:val="kk-KZ"/>
        </w:rPr>
        <w:t xml:space="preserve">фермерлерге </w:t>
      </w:r>
      <w:r w:rsidRPr="00AF1D8E">
        <w:rPr>
          <w:rFonts w:ascii="Times New Roman" w:hAnsi="Times New Roman"/>
          <w:color w:val="000000"/>
          <w:sz w:val="28"/>
          <w:szCs w:val="28"/>
          <w:lang w:val="kk-KZ"/>
        </w:rPr>
        <w:t xml:space="preserve">тамақ өнімдері үшін шаяндарды </w:t>
      </w:r>
      <w:r w:rsidR="00932960" w:rsidRPr="00AF1D8E">
        <w:rPr>
          <w:rFonts w:ascii="Times New Roman" w:hAnsi="Times New Roman"/>
          <w:color w:val="000000"/>
          <w:sz w:val="28"/>
          <w:szCs w:val="28"/>
          <w:lang w:val="kk-KZ"/>
        </w:rPr>
        <w:t>тауарлық</w:t>
      </w:r>
      <w:r w:rsidRPr="00AF1D8E">
        <w:rPr>
          <w:rFonts w:ascii="Times New Roman" w:hAnsi="Times New Roman"/>
          <w:color w:val="000000"/>
          <w:sz w:val="28"/>
          <w:szCs w:val="28"/>
          <w:lang w:val="kk-KZ"/>
        </w:rPr>
        <w:t xml:space="preserve"> өндіруге және оларды ішкі тұтыну нарығында сатуға жұмылдырғаны дұрыс</w:t>
      </w:r>
      <w:r w:rsidR="00932960" w:rsidRPr="00AF1D8E">
        <w:rPr>
          <w:rFonts w:ascii="Times New Roman" w:hAnsi="Times New Roman"/>
          <w:color w:val="000000"/>
          <w:sz w:val="28"/>
          <w:szCs w:val="28"/>
          <w:lang w:val="kk-KZ"/>
        </w:rPr>
        <w:t xml:space="preserve"> деп есептейді</w:t>
      </w:r>
      <w:r w:rsidRPr="00AF1D8E">
        <w:rPr>
          <w:rFonts w:ascii="Times New Roman" w:hAnsi="Times New Roman"/>
          <w:color w:val="000000"/>
          <w:sz w:val="28"/>
          <w:szCs w:val="28"/>
          <w:lang w:val="kk-KZ"/>
        </w:rPr>
        <w:t>. Қазіргі уақытта отырғызу материалы өндірісінің негізгі бағыты ретінде таңдау осы өнімді тұтынушымен алдын-ала кел</w:t>
      </w:r>
      <w:r w:rsidR="00CD3EF2" w:rsidRPr="00AF1D8E">
        <w:rPr>
          <w:rFonts w:ascii="Times New Roman" w:hAnsi="Times New Roman"/>
          <w:color w:val="000000"/>
          <w:sz w:val="28"/>
          <w:szCs w:val="28"/>
          <w:lang w:val="kk-KZ"/>
        </w:rPr>
        <w:t>ісім жасасуға негізделуі керек</w:t>
      </w:r>
      <w:r w:rsidRPr="00AF1D8E">
        <w:rPr>
          <w:rFonts w:ascii="Times New Roman" w:hAnsi="Times New Roman"/>
          <w:color w:val="000000"/>
          <w:sz w:val="28"/>
          <w:szCs w:val="28"/>
          <w:lang w:val="kk-KZ"/>
        </w:rPr>
        <w:t>.</w:t>
      </w:r>
    </w:p>
    <w:p w:rsidR="001777B5" w:rsidRPr="00AF1D8E" w:rsidRDefault="001777B5" w:rsidP="002127D3">
      <w:pPr>
        <w:spacing w:after="0" w:line="240" w:lineRule="auto"/>
        <w:rPr>
          <w:rFonts w:ascii="Times New Roman" w:hAnsi="Times New Roman"/>
          <w:b/>
          <w:bCs/>
          <w:i/>
          <w:iCs/>
          <w:color w:val="000000"/>
          <w:sz w:val="28"/>
          <w:szCs w:val="28"/>
          <w:lang w:val="kk-KZ"/>
        </w:rPr>
      </w:pPr>
    </w:p>
    <w:p w:rsidR="002127D3" w:rsidRPr="009A3829" w:rsidRDefault="00015178" w:rsidP="00915757">
      <w:pPr>
        <w:spacing w:after="0" w:line="240" w:lineRule="auto"/>
        <w:ind w:firstLine="770"/>
        <w:rPr>
          <w:rFonts w:ascii="Times New Roman" w:hAnsi="Times New Roman"/>
          <w:iCs/>
          <w:color w:val="000000"/>
          <w:sz w:val="28"/>
          <w:szCs w:val="28"/>
          <w:lang w:val="kk-KZ"/>
        </w:rPr>
      </w:pPr>
      <w:r w:rsidRPr="009A3829">
        <w:rPr>
          <w:rFonts w:ascii="Times New Roman" w:hAnsi="Times New Roman"/>
          <w:iCs/>
          <w:color w:val="000000"/>
          <w:sz w:val="28"/>
          <w:szCs w:val="28"/>
          <w:lang w:val="kk-KZ"/>
        </w:rPr>
        <w:t>1.4</w:t>
      </w:r>
      <w:r w:rsidR="00915757" w:rsidRPr="009A3829">
        <w:rPr>
          <w:rFonts w:ascii="Times New Roman" w:hAnsi="Times New Roman"/>
          <w:iCs/>
          <w:color w:val="000000"/>
          <w:sz w:val="28"/>
          <w:szCs w:val="28"/>
          <w:lang w:val="kk-KZ"/>
        </w:rPr>
        <w:t>.2</w:t>
      </w:r>
      <w:r w:rsidR="002127D3" w:rsidRPr="009A3829">
        <w:rPr>
          <w:rFonts w:ascii="Times New Roman" w:hAnsi="Times New Roman"/>
          <w:iCs/>
          <w:color w:val="000000"/>
          <w:sz w:val="28"/>
          <w:szCs w:val="28"/>
          <w:lang w:val="kk-KZ"/>
        </w:rPr>
        <w:t xml:space="preserve"> </w:t>
      </w:r>
      <w:r w:rsidR="001777B5" w:rsidRPr="009A3829">
        <w:rPr>
          <w:rFonts w:ascii="Times New Roman" w:hAnsi="Times New Roman"/>
          <w:iCs/>
          <w:color w:val="000000"/>
          <w:sz w:val="28"/>
          <w:szCs w:val="28"/>
          <w:lang w:val="kk-KZ"/>
        </w:rPr>
        <w:t>Өзен шаянын ө</w:t>
      </w:r>
      <w:r w:rsidR="002127D3" w:rsidRPr="009A3829">
        <w:rPr>
          <w:rFonts w:ascii="Times New Roman" w:hAnsi="Times New Roman"/>
          <w:iCs/>
          <w:color w:val="000000"/>
          <w:sz w:val="28"/>
          <w:szCs w:val="28"/>
          <w:lang w:val="kk-KZ"/>
        </w:rPr>
        <w:t>сіру шарттарына қойылатын талаптар</w:t>
      </w:r>
    </w:p>
    <w:p w:rsidR="009C063F" w:rsidRPr="007F50ED" w:rsidRDefault="00190701" w:rsidP="00190701">
      <w:pPr>
        <w:spacing w:after="0" w:line="240" w:lineRule="auto"/>
        <w:ind w:firstLine="709"/>
        <w:jc w:val="both"/>
        <w:rPr>
          <w:rFonts w:ascii="Times New Roman" w:hAnsi="Times New Roman"/>
          <w:color w:val="000000"/>
          <w:sz w:val="28"/>
          <w:szCs w:val="28"/>
          <w:lang w:val="kk-KZ"/>
        </w:rPr>
      </w:pPr>
      <w:r w:rsidRPr="007F50ED">
        <w:rPr>
          <w:rFonts w:ascii="Times New Roman" w:hAnsi="Times New Roman"/>
          <w:bCs/>
          <w:iCs/>
          <w:color w:val="000000"/>
          <w:sz w:val="28"/>
          <w:szCs w:val="28"/>
          <w:lang w:val="kk-KZ"/>
        </w:rPr>
        <w:t>Судың сапасына және су айдындарына қойылатын талаптар</w:t>
      </w:r>
      <w:r w:rsidR="007F50ED">
        <w:rPr>
          <w:rFonts w:ascii="Times New Roman" w:hAnsi="Times New Roman"/>
          <w:bCs/>
          <w:iCs/>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Табиғи жағдайда шаяндарды өсіру және </w:t>
      </w:r>
      <w:r w:rsidR="00277C30" w:rsidRPr="00AF1D8E">
        <w:rPr>
          <w:rFonts w:ascii="Times New Roman" w:hAnsi="Times New Roman"/>
          <w:color w:val="000000"/>
          <w:sz w:val="28"/>
          <w:szCs w:val="28"/>
          <w:lang w:val="kk-KZ"/>
        </w:rPr>
        <w:t>кәсіптік қоры бар</w:t>
      </w:r>
      <w:r w:rsidRPr="00AF1D8E">
        <w:rPr>
          <w:rFonts w:ascii="Times New Roman" w:hAnsi="Times New Roman"/>
          <w:color w:val="000000"/>
          <w:sz w:val="28"/>
          <w:szCs w:val="28"/>
          <w:lang w:val="kk-KZ"/>
        </w:rPr>
        <w:t xml:space="preserve"> популяциялар </w:t>
      </w:r>
      <w:r w:rsidR="00277C30" w:rsidRPr="00AF1D8E">
        <w:rPr>
          <w:rFonts w:ascii="Times New Roman" w:hAnsi="Times New Roman"/>
          <w:color w:val="000000"/>
          <w:sz w:val="28"/>
          <w:szCs w:val="28"/>
          <w:lang w:val="kk-KZ"/>
        </w:rPr>
        <w:t>түзу</w:t>
      </w:r>
      <w:r w:rsidRPr="00AF1D8E">
        <w:rPr>
          <w:rFonts w:ascii="Times New Roman" w:hAnsi="Times New Roman"/>
          <w:color w:val="000000"/>
          <w:sz w:val="28"/>
          <w:szCs w:val="28"/>
          <w:lang w:val="kk-KZ"/>
        </w:rPr>
        <w:t xml:space="preserve"> үшін осы мақсаттарға </w:t>
      </w:r>
      <w:r w:rsidR="00277C30" w:rsidRPr="00AF1D8E">
        <w:rPr>
          <w:rFonts w:ascii="Times New Roman" w:hAnsi="Times New Roman"/>
          <w:color w:val="000000"/>
          <w:sz w:val="28"/>
          <w:szCs w:val="28"/>
          <w:lang w:val="kk-KZ"/>
        </w:rPr>
        <w:t>жарамды</w:t>
      </w:r>
      <w:r w:rsidRPr="00AF1D8E">
        <w:rPr>
          <w:rFonts w:ascii="Times New Roman" w:hAnsi="Times New Roman"/>
          <w:color w:val="000000"/>
          <w:sz w:val="28"/>
          <w:szCs w:val="28"/>
          <w:lang w:val="kk-KZ"/>
        </w:rPr>
        <w:t xml:space="preserve"> </w:t>
      </w:r>
      <w:r w:rsidR="00CD3EF2" w:rsidRPr="00AF1D8E">
        <w:rPr>
          <w:rFonts w:ascii="Times New Roman" w:hAnsi="Times New Roman"/>
          <w:color w:val="000000"/>
          <w:sz w:val="28"/>
          <w:szCs w:val="28"/>
          <w:lang w:val="kk-KZ"/>
        </w:rPr>
        <w:t>суайдынарды таңдау қажет</w:t>
      </w:r>
      <w:r w:rsidRPr="00AF1D8E">
        <w:rPr>
          <w:rFonts w:ascii="Times New Roman" w:hAnsi="Times New Roman"/>
          <w:color w:val="000000"/>
          <w:sz w:val="28"/>
          <w:szCs w:val="28"/>
          <w:lang w:val="kk-KZ"/>
        </w:rPr>
        <w:t>.</w:t>
      </w:r>
      <w:r w:rsidR="00CD3EF2"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 </w:t>
      </w:r>
      <w:r w:rsidR="00277C30" w:rsidRPr="00AF1D8E">
        <w:rPr>
          <w:rFonts w:ascii="Times New Roman" w:hAnsi="Times New Roman"/>
          <w:color w:val="000000"/>
          <w:sz w:val="28"/>
          <w:szCs w:val="28"/>
          <w:lang w:val="kk-KZ"/>
        </w:rPr>
        <w:t>өсіруге</w:t>
      </w:r>
      <w:r w:rsidRPr="00AF1D8E">
        <w:rPr>
          <w:rFonts w:ascii="Times New Roman" w:hAnsi="Times New Roman"/>
          <w:color w:val="000000"/>
          <w:sz w:val="28"/>
          <w:szCs w:val="28"/>
          <w:lang w:val="kk-KZ"/>
        </w:rPr>
        <w:t xml:space="preserve"> ең қолайлы </w:t>
      </w:r>
      <w:r w:rsidR="00277C30" w:rsidRPr="00AF1D8E">
        <w:rPr>
          <w:rFonts w:ascii="Times New Roman" w:hAnsi="Times New Roman"/>
          <w:color w:val="000000"/>
          <w:sz w:val="28"/>
          <w:szCs w:val="28"/>
          <w:lang w:val="kk-KZ"/>
        </w:rPr>
        <w:t>суайдындар ағынды сулармен (көлдер, суқоймалар</w:t>
      </w:r>
      <w:r w:rsidRPr="00AF1D8E">
        <w:rPr>
          <w:rFonts w:ascii="Times New Roman" w:hAnsi="Times New Roman"/>
          <w:color w:val="000000"/>
          <w:sz w:val="28"/>
          <w:szCs w:val="28"/>
          <w:lang w:val="kk-KZ"/>
        </w:rPr>
        <w:t>, өзендер, шығанақтар, каналдар, дренажды тоғандар) болуы керек. Оларда шаяндар қыста</w:t>
      </w:r>
      <w:r w:rsidR="00277C30" w:rsidRPr="00AF1D8E">
        <w:rPr>
          <w:rFonts w:ascii="Times New Roman" w:hAnsi="Times New Roman"/>
          <w:color w:val="000000"/>
          <w:sz w:val="28"/>
          <w:szCs w:val="28"/>
          <w:lang w:val="kk-KZ"/>
        </w:rPr>
        <w:t>п</w:t>
      </w:r>
      <w:r w:rsidRPr="00AF1D8E">
        <w:rPr>
          <w:rFonts w:ascii="Times New Roman" w:hAnsi="Times New Roman"/>
          <w:color w:val="000000"/>
          <w:sz w:val="28"/>
          <w:szCs w:val="28"/>
          <w:lang w:val="kk-KZ"/>
        </w:rPr>
        <w:t>, жасыра</w:t>
      </w:r>
      <w:r w:rsidR="00277C30" w:rsidRPr="00AF1D8E">
        <w:rPr>
          <w:rFonts w:ascii="Times New Roman" w:hAnsi="Times New Roman"/>
          <w:color w:val="000000"/>
          <w:sz w:val="28"/>
          <w:szCs w:val="28"/>
          <w:lang w:val="kk-KZ"/>
        </w:rPr>
        <w:t>на</w:t>
      </w:r>
      <w:r w:rsidRPr="00AF1D8E">
        <w:rPr>
          <w:rFonts w:ascii="Times New Roman" w:hAnsi="Times New Roman"/>
          <w:color w:val="000000"/>
          <w:sz w:val="28"/>
          <w:szCs w:val="28"/>
          <w:lang w:val="kk-KZ"/>
        </w:rPr>
        <w:t xml:space="preserve"> алатын терең, бірақ </w:t>
      </w:r>
      <w:r w:rsidR="00277C30" w:rsidRPr="00AF1D8E">
        <w:rPr>
          <w:rFonts w:ascii="Times New Roman" w:hAnsi="Times New Roman"/>
          <w:color w:val="000000"/>
          <w:sz w:val="28"/>
          <w:szCs w:val="28"/>
          <w:lang w:val="kk-KZ"/>
        </w:rPr>
        <w:t>ағынды</w:t>
      </w:r>
      <w:r w:rsidRPr="00AF1D8E">
        <w:rPr>
          <w:rFonts w:ascii="Times New Roman" w:hAnsi="Times New Roman"/>
          <w:color w:val="000000"/>
          <w:sz w:val="28"/>
          <w:szCs w:val="28"/>
          <w:lang w:val="kk-KZ"/>
        </w:rPr>
        <w:t xml:space="preserve"> жерлері болуы кере</w:t>
      </w:r>
      <w:r w:rsidR="00277C30" w:rsidRPr="00AF1D8E">
        <w:rPr>
          <w:rFonts w:ascii="Times New Roman" w:hAnsi="Times New Roman"/>
          <w:color w:val="000000"/>
          <w:sz w:val="28"/>
          <w:szCs w:val="28"/>
          <w:lang w:val="kk-KZ"/>
        </w:rPr>
        <w:t>к [</w:t>
      </w:r>
      <w:r w:rsidR="00CD3EF2" w:rsidRPr="00AF1D8E">
        <w:rPr>
          <w:rFonts w:ascii="Times New Roman" w:hAnsi="Times New Roman"/>
          <w:color w:val="000000"/>
          <w:sz w:val="28"/>
          <w:szCs w:val="28"/>
          <w:lang w:val="kk-KZ"/>
        </w:rPr>
        <w:t>122</w:t>
      </w:r>
      <w:r w:rsidR="00277C30"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тіршілік </w:t>
      </w:r>
      <w:r w:rsidR="00277C30" w:rsidRPr="00AF1D8E">
        <w:rPr>
          <w:rFonts w:ascii="Times New Roman" w:hAnsi="Times New Roman"/>
          <w:color w:val="000000"/>
          <w:sz w:val="28"/>
          <w:szCs w:val="28"/>
          <w:lang w:val="kk-KZ"/>
        </w:rPr>
        <w:t>етуіне</w:t>
      </w:r>
      <w:r w:rsidRPr="00AF1D8E">
        <w:rPr>
          <w:rFonts w:ascii="Times New Roman" w:hAnsi="Times New Roman"/>
          <w:color w:val="000000"/>
          <w:sz w:val="28"/>
          <w:szCs w:val="28"/>
          <w:lang w:val="kk-KZ"/>
        </w:rPr>
        <w:t xml:space="preserve"> қоршаған ортаның ең маңызды абиотикалық факторлары - судың температурасы, ондағы еріген оттегінің мөлшері, рН, сонымен қатар кальций. Шаян</w:t>
      </w:r>
      <w:r w:rsidR="00277C30" w:rsidRPr="00AF1D8E">
        <w:rPr>
          <w:rFonts w:ascii="Times New Roman" w:hAnsi="Times New Roman"/>
          <w:color w:val="000000"/>
          <w:sz w:val="28"/>
          <w:szCs w:val="28"/>
          <w:lang w:val="kk-KZ"/>
        </w:rPr>
        <w:t>дарға қолайлы</w:t>
      </w:r>
      <w:r w:rsidRPr="00AF1D8E">
        <w:rPr>
          <w:rFonts w:ascii="Times New Roman" w:hAnsi="Times New Roman"/>
          <w:color w:val="000000"/>
          <w:sz w:val="28"/>
          <w:szCs w:val="28"/>
          <w:lang w:val="kk-KZ"/>
        </w:rPr>
        <w:t xml:space="preserve"> биотоптардағы су ортасы мөлдірлігі 1 м-ден асады, ортаның аз сілтілік реакциясы (рН&gt; 7), оттегі </w:t>
      </w:r>
      <w:r w:rsidR="00277C30" w:rsidRPr="00AF1D8E">
        <w:rPr>
          <w:rFonts w:ascii="Times New Roman" w:hAnsi="Times New Roman"/>
          <w:color w:val="000000"/>
          <w:sz w:val="28"/>
          <w:szCs w:val="28"/>
          <w:lang w:val="kk-KZ"/>
        </w:rPr>
        <w:t xml:space="preserve">құрамы </w:t>
      </w:r>
      <w:r w:rsidRPr="00AF1D8E">
        <w:rPr>
          <w:rFonts w:ascii="Times New Roman" w:hAnsi="Times New Roman"/>
          <w:color w:val="000000"/>
          <w:sz w:val="28"/>
          <w:szCs w:val="28"/>
          <w:lang w:val="kk-KZ"/>
        </w:rPr>
        <w:t>(суд</w:t>
      </w:r>
      <w:r w:rsidR="00277C30" w:rsidRPr="00AF1D8E">
        <w:rPr>
          <w:rFonts w:ascii="Times New Roman" w:hAnsi="Times New Roman"/>
          <w:color w:val="000000"/>
          <w:sz w:val="28"/>
          <w:szCs w:val="28"/>
          <w:lang w:val="kk-KZ"/>
        </w:rPr>
        <w:t>а еріген оттегінің мөлшері 5 мг/</w:t>
      </w:r>
      <w:r w:rsidRPr="00AF1D8E">
        <w:rPr>
          <w:rFonts w:ascii="Times New Roman" w:hAnsi="Times New Roman"/>
          <w:color w:val="000000"/>
          <w:sz w:val="28"/>
          <w:szCs w:val="28"/>
          <w:lang w:val="kk-KZ"/>
        </w:rPr>
        <w:t>л-ден жоғары) және тұрақты температуралық режимдер</w:t>
      </w:r>
      <w:r w:rsidR="00277C30" w:rsidRPr="00AF1D8E">
        <w:rPr>
          <w:rFonts w:ascii="Times New Roman" w:hAnsi="Times New Roman"/>
          <w:color w:val="000000"/>
          <w:sz w:val="28"/>
          <w:szCs w:val="28"/>
          <w:lang w:val="kk-KZ"/>
        </w:rPr>
        <w:t>і</w:t>
      </w:r>
      <w:r w:rsidRPr="00AF1D8E">
        <w:rPr>
          <w:rFonts w:ascii="Times New Roman" w:hAnsi="Times New Roman"/>
          <w:color w:val="000000"/>
          <w:sz w:val="28"/>
          <w:szCs w:val="28"/>
          <w:lang w:val="kk-KZ"/>
        </w:rPr>
        <w:t xml:space="preserve"> (су</w:t>
      </w:r>
      <w:r w:rsidR="00277C30" w:rsidRPr="00AF1D8E">
        <w:rPr>
          <w:rFonts w:ascii="Times New Roman" w:hAnsi="Times New Roman"/>
          <w:color w:val="000000"/>
          <w:sz w:val="28"/>
          <w:szCs w:val="28"/>
          <w:lang w:val="kk-KZ"/>
        </w:rPr>
        <w:t>дың температурасы жазда 17-24 °</w:t>
      </w:r>
      <w:r w:rsidRPr="00AF1D8E">
        <w:rPr>
          <w:rFonts w:ascii="Times New Roman" w:hAnsi="Times New Roman"/>
          <w:color w:val="000000"/>
          <w:sz w:val="28"/>
          <w:szCs w:val="28"/>
          <w:lang w:val="kk-KZ"/>
        </w:rPr>
        <w:t>C)</w:t>
      </w:r>
      <w:r w:rsidR="00277C30"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Ка</w:t>
      </w:r>
      <w:r w:rsidR="00277C30" w:rsidRPr="00AF1D8E">
        <w:rPr>
          <w:rFonts w:ascii="Times New Roman" w:hAnsi="Times New Roman"/>
          <w:color w:val="000000"/>
          <w:sz w:val="28"/>
          <w:szCs w:val="28"/>
          <w:lang w:val="kk-KZ"/>
        </w:rPr>
        <w:t>льций мөлшері кем дегенде 18 мг/</w:t>
      </w:r>
      <w:r w:rsidRPr="00AF1D8E">
        <w:rPr>
          <w:rFonts w:ascii="Times New Roman" w:hAnsi="Times New Roman"/>
          <w:color w:val="000000"/>
          <w:sz w:val="28"/>
          <w:szCs w:val="28"/>
          <w:lang w:val="kk-KZ"/>
        </w:rPr>
        <w:t>л (оңтайлы түрде 40 мг / л-ден жоғары) болуы керек. Шаяндардың тіршілік ету ортасы негізінен тығыз топырақтардың (тастар, қиыршық тас, құм) және ірі ағаш қалдықтарының және баспаналар ретінде пайдаланылатын басқа да су астындағы объе</w:t>
      </w:r>
      <w:r w:rsidR="00277C30" w:rsidRPr="00AF1D8E">
        <w:rPr>
          <w:rFonts w:ascii="Times New Roman" w:hAnsi="Times New Roman"/>
          <w:color w:val="000000"/>
          <w:sz w:val="28"/>
          <w:szCs w:val="28"/>
          <w:lang w:val="kk-KZ"/>
        </w:rPr>
        <w:t>ктілердің болуымен сипатталады [</w:t>
      </w:r>
      <w:r w:rsidR="00A53FEE" w:rsidRPr="00AF1D8E">
        <w:rPr>
          <w:rFonts w:ascii="Times New Roman" w:hAnsi="Times New Roman"/>
          <w:color w:val="000000"/>
          <w:sz w:val="28"/>
          <w:szCs w:val="28"/>
          <w:lang w:val="kk-KZ"/>
        </w:rPr>
        <w:t>123</w:t>
      </w:r>
      <w:r w:rsidR="00277C30"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r w:rsidR="009A3829">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 өсіруге арналған тоғандарда </w:t>
      </w:r>
      <w:r w:rsidR="00277C30" w:rsidRPr="00AF1D8E">
        <w:rPr>
          <w:rFonts w:ascii="Times New Roman" w:hAnsi="Times New Roman"/>
          <w:color w:val="000000"/>
          <w:sz w:val="28"/>
          <w:szCs w:val="28"/>
          <w:lang w:val="kk-KZ"/>
        </w:rPr>
        <w:t>қоректік</w:t>
      </w:r>
      <w:r w:rsidRPr="00AF1D8E">
        <w:rPr>
          <w:rFonts w:ascii="Times New Roman" w:hAnsi="Times New Roman"/>
          <w:color w:val="000000"/>
          <w:sz w:val="28"/>
          <w:szCs w:val="28"/>
          <w:lang w:val="kk-KZ"/>
        </w:rPr>
        <w:t xml:space="preserve"> организмдерінің дамуына </w:t>
      </w:r>
      <w:r w:rsidR="00BE1C9D">
        <w:rPr>
          <w:rFonts w:ascii="Times New Roman" w:hAnsi="Times New Roman"/>
          <w:color w:val="000000"/>
          <w:sz w:val="28"/>
          <w:szCs w:val="28"/>
          <w:lang w:val="kk-KZ"/>
        </w:rPr>
        <w:t>оңтайлы</w:t>
      </w:r>
      <w:r w:rsidR="00277C30" w:rsidRPr="00AF1D8E">
        <w:rPr>
          <w:rFonts w:ascii="Times New Roman" w:hAnsi="Times New Roman"/>
          <w:color w:val="000000"/>
          <w:sz w:val="28"/>
          <w:szCs w:val="28"/>
          <w:lang w:val="kk-KZ"/>
        </w:rPr>
        <w:t xml:space="preserve"> әсер ететін, органикалық және </w:t>
      </w:r>
      <w:r w:rsidRPr="00AF1D8E">
        <w:rPr>
          <w:rFonts w:ascii="Times New Roman" w:hAnsi="Times New Roman"/>
          <w:color w:val="000000"/>
          <w:sz w:val="28"/>
          <w:szCs w:val="28"/>
          <w:lang w:val="kk-KZ"/>
        </w:rPr>
        <w:t>жеңіл минерал</w:t>
      </w:r>
      <w:r w:rsidR="00277C30" w:rsidRPr="00AF1D8E">
        <w:rPr>
          <w:rFonts w:ascii="Times New Roman" w:hAnsi="Times New Roman"/>
          <w:color w:val="000000"/>
          <w:sz w:val="28"/>
          <w:szCs w:val="28"/>
          <w:lang w:val="kk-KZ"/>
        </w:rPr>
        <w:t>данатын заттарға бай, лайдың жұқа жамылғысы болуы керек</w:t>
      </w:r>
      <w:r w:rsidRPr="00AF1D8E">
        <w:rPr>
          <w:rFonts w:ascii="Times New Roman" w:hAnsi="Times New Roman"/>
          <w:color w:val="000000"/>
          <w:sz w:val="28"/>
          <w:szCs w:val="28"/>
          <w:lang w:val="kk-KZ"/>
        </w:rPr>
        <w:t>.</w:t>
      </w:r>
      <w:r w:rsidR="00A53FEE"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Сумен қамтамасыз ету өсіріле</w:t>
      </w:r>
      <w:r w:rsidR="00277C30" w:rsidRPr="00AF1D8E">
        <w:rPr>
          <w:rFonts w:ascii="Times New Roman" w:hAnsi="Times New Roman"/>
          <w:color w:val="000000"/>
          <w:sz w:val="28"/>
          <w:szCs w:val="28"/>
          <w:lang w:val="kk-KZ"/>
        </w:rPr>
        <w:t>ті</w:t>
      </w:r>
      <w:r w:rsidRPr="00AF1D8E">
        <w:rPr>
          <w:rFonts w:ascii="Times New Roman" w:hAnsi="Times New Roman"/>
          <w:color w:val="000000"/>
          <w:sz w:val="28"/>
          <w:szCs w:val="28"/>
          <w:lang w:val="kk-KZ"/>
        </w:rPr>
        <w:t>н шаян түрлерінің талаптарына сәйкес және шаруашылықтың мақсаттары мен міндеттеріне байланысты материалдың күтілетін көлемін жасау үшін қажетті мөлшерде жүзеге асырылуы керек. Сумен жабдықтаудың ең қолайлы көздері - жер асты көздері (тазалығы бойынша). Алайда, артезиан құдықтарындағы суды пайдаланған кезде, шаяндардың су ортасының сапасына қойылатын биологиялық талаптарына сәйкес суды алдын-ала дайындау бойынша бі</w:t>
      </w:r>
      <w:r w:rsidR="00277C30" w:rsidRPr="00AF1D8E">
        <w:rPr>
          <w:rFonts w:ascii="Times New Roman" w:hAnsi="Times New Roman"/>
          <w:color w:val="000000"/>
          <w:sz w:val="28"/>
          <w:szCs w:val="28"/>
          <w:lang w:val="kk-KZ"/>
        </w:rPr>
        <w:t>рқатар шараларды жүргізу қажет [124]</w:t>
      </w:r>
      <w:r w:rsidRPr="00AF1D8E">
        <w:rPr>
          <w:rFonts w:ascii="Times New Roman" w:hAnsi="Times New Roman"/>
          <w:color w:val="000000"/>
          <w:sz w:val="28"/>
          <w:szCs w:val="28"/>
          <w:lang w:val="kk-KZ"/>
        </w:rPr>
        <w:t>.</w:t>
      </w:r>
    </w:p>
    <w:p w:rsidR="00FC49E3"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Өзен шаяны таза судың көрсеткіші бола отырып, оның сапасына өте </w:t>
      </w:r>
      <w:r w:rsidR="00277C30" w:rsidRPr="00AF1D8E">
        <w:rPr>
          <w:rFonts w:ascii="Times New Roman" w:hAnsi="Times New Roman"/>
          <w:color w:val="000000"/>
          <w:sz w:val="28"/>
          <w:szCs w:val="28"/>
          <w:lang w:val="kk-KZ"/>
        </w:rPr>
        <w:t>сезімтал келеді</w:t>
      </w:r>
      <w:r w:rsidRPr="00AF1D8E">
        <w:rPr>
          <w:rFonts w:ascii="Times New Roman" w:hAnsi="Times New Roman"/>
          <w:color w:val="000000"/>
          <w:sz w:val="28"/>
          <w:szCs w:val="28"/>
          <w:lang w:val="kk-KZ"/>
        </w:rPr>
        <w:t>, бұл туралы шаяндарды өсіру және шаяндарды өсіру саласындағы</w:t>
      </w:r>
      <w:r w:rsidR="00277C30" w:rsidRPr="00AF1D8E">
        <w:rPr>
          <w:rFonts w:ascii="Times New Roman" w:hAnsi="Times New Roman"/>
          <w:color w:val="000000"/>
          <w:sz w:val="28"/>
          <w:szCs w:val="28"/>
          <w:lang w:val="kk-KZ"/>
        </w:rPr>
        <w:t xml:space="preserve"> барлық зерттеушілер атап өткен</w:t>
      </w:r>
      <w:r w:rsidRPr="00AF1D8E">
        <w:rPr>
          <w:rFonts w:ascii="Times New Roman" w:hAnsi="Times New Roman"/>
          <w:color w:val="000000"/>
          <w:sz w:val="28"/>
          <w:szCs w:val="28"/>
          <w:lang w:val="kk-KZ"/>
        </w:rPr>
        <w:t xml:space="preserve">. Тіпті К.Ф. Кесслер (1885) өзінің «Орыс </w:t>
      </w:r>
      <w:r w:rsidR="00277C30" w:rsidRPr="00AF1D8E">
        <w:rPr>
          <w:rFonts w:ascii="Times New Roman" w:hAnsi="Times New Roman"/>
          <w:color w:val="000000"/>
          <w:sz w:val="28"/>
          <w:szCs w:val="28"/>
          <w:lang w:val="kk-KZ"/>
        </w:rPr>
        <w:t xml:space="preserve">өзен </w:t>
      </w:r>
      <w:r w:rsidRPr="00AF1D8E">
        <w:rPr>
          <w:rFonts w:ascii="Times New Roman" w:hAnsi="Times New Roman"/>
          <w:color w:val="000000"/>
          <w:sz w:val="28"/>
          <w:szCs w:val="28"/>
          <w:lang w:val="kk-KZ"/>
        </w:rPr>
        <w:t>шаян</w:t>
      </w:r>
      <w:r w:rsidR="00277C30" w:rsidRPr="00AF1D8E">
        <w:rPr>
          <w:rFonts w:ascii="Times New Roman" w:hAnsi="Times New Roman"/>
          <w:color w:val="000000"/>
          <w:sz w:val="28"/>
          <w:szCs w:val="28"/>
          <w:lang w:val="kk-KZ"/>
        </w:rPr>
        <w:t>дар</w:t>
      </w:r>
      <w:r w:rsidRPr="00AF1D8E">
        <w:rPr>
          <w:rFonts w:ascii="Times New Roman" w:hAnsi="Times New Roman"/>
          <w:color w:val="000000"/>
          <w:sz w:val="28"/>
          <w:szCs w:val="28"/>
          <w:lang w:val="kk-KZ"/>
        </w:rPr>
        <w:t>ы» атты классикалық еңбегінде «шаяндар жалпы мөлдір суды жақсы көреді және өте жылы судан да, лай</w:t>
      </w:r>
      <w:r w:rsidR="00277C30" w:rsidRPr="00AF1D8E">
        <w:rPr>
          <w:rFonts w:ascii="Times New Roman" w:hAnsi="Times New Roman"/>
          <w:color w:val="000000"/>
          <w:sz w:val="28"/>
          <w:szCs w:val="28"/>
          <w:lang w:val="kk-KZ"/>
        </w:rPr>
        <w:t xml:space="preserve"> және лас судан да аулақ болады</w:t>
      </w:r>
      <w:r w:rsidRPr="00AF1D8E">
        <w:rPr>
          <w:rFonts w:ascii="Times New Roman" w:hAnsi="Times New Roman"/>
          <w:color w:val="000000"/>
          <w:sz w:val="28"/>
          <w:szCs w:val="28"/>
          <w:lang w:val="kk-KZ"/>
        </w:rPr>
        <w:t xml:space="preserve">» деп атап өтті. Шаяндардың тіршілік ету ортасының тұрақтылығын сақтаудың негізгі шарттары су объектілерінің су жиналатын жерлерінің қолайлы жағдайы болып табылады. Шаян </w:t>
      </w:r>
      <w:r w:rsidR="00277C30" w:rsidRPr="00AF1D8E">
        <w:rPr>
          <w:rFonts w:ascii="Times New Roman" w:hAnsi="Times New Roman"/>
          <w:color w:val="000000"/>
          <w:sz w:val="28"/>
          <w:szCs w:val="28"/>
          <w:lang w:val="kk-KZ"/>
        </w:rPr>
        <w:t>өсірілетін</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суайдындардың</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жақын</w:t>
      </w:r>
      <w:r w:rsidRPr="00AF1D8E">
        <w:rPr>
          <w:rFonts w:ascii="Times New Roman" w:hAnsi="Times New Roman"/>
          <w:color w:val="000000"/>
          <w:sz w:val="28"/>
          <w:szCs w:val="28"/>
          <w:lang w:val="kk-KZ"/>
        </w:rPr>
        <w:t xml:space="preserve"> маңында мал шаруа</w:t>
      </w:r>
      <w:r w:rsidR="00277C30" w:rsidRPr="00AF1D8E">
        <w:rPr>
          <w:rFonts w:ascii="Times New Roman" w:hAnsi="Times New Roman"/>
          <w:color w:val="000000"/>
          <w:sz w:val="28"/>
          <w:szCs w:val="28"/>
          <w:lang w:val="kk-KZ"/>
        </w:rPr>
        <w:t>шылығы объектілерін орналастыру</w:t>
      </w:r>
      <w:r w:rsidRPr="00AF1D8E">
        <w:rPr>
          <w:rFonts w:ascii="Times New Roman" w:hAnsi="Times New Roman"/>
          <w:color w:val="000000"/>
          <w:sz w:val="28"/>
          <w:szCs w:val="28"/>
          <w:lang w:val="kk-KZ"/>
        </w:rPr>
        <w:t xml:space="preserve">, іргелес аумақтарда </w:t>
      </w:r>
      <w:r w:rsidRPr="00AF1D8E">
        <w:rPr>
          <w:rFonts w:ascii="Times New Roman" w:hAnsi="Times New Roman"/>
          <w:color w:val="000000"/>
          <w:sz w:val="28"/>
          <w:szCs w:val="28"/>
          <w:lang w:val="kk-KZ"/>
        </w:rPr>
        <w:lastRenderedPageBreak/>
        <w:t>ауылшаруашылық дақылдарын өсіру су ортасының әртүрлі химиялық заттармен, өндірістік және тұрмыстық сарқынды сулармен ластануына әкеледі.</w:t>
      </w:r>
    </w:p>
    <w:p w:rsidR="002127D3" w:rsidRPr="00AF1D8E" w:rsidRDefault="00277C30"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Суайдындарда ластаушы заттар</w:t>
      </w:r>
      <w:r w:rsidR="002127D3" w:rsidRPr="00AF1D8E">
        <w:rPr>
          <w:rFonts w:ascii="Times New Roman" w:hAnsi="Times New Roman"/>
          <w:color w:val="000000"/>
          <w:sz w:val="28"/>
          <w:szCs w:val="28"/>
          <w:lang w:val="kk-KZ"/>
        </w:rPr>
        <w:t xml:space="preserve"> еріген түрінде және төменгі шөгінділерде жина</w:t>
      </w:r>
      <w:r w:rsidRPr="00AF1D8E">
        <w:rPr>
          <w:rFonts w:ascii="Times New Roman" w:hAnsi="Times New Roman"/>
          <w:color w:val="000000"/>
          <w:sz w:val="28"/>
          <w:szCs w:val="28"/>
          <w:lang w:val="kk-KZ"/>
        </w:rPr>
        <w:t>ла</w:t>
      </w:r>
      <w:r w:rsidR="002127D3" w:rsidRPr="00AF1D8E">
        <w:rPr>
          <w:rFonts w:ascii="Times New Roman" w:hAnsi="Times New Roman"/>
          <w:color w:val="000000"/>
          <w:sz w:val="28"/>
          <w:szCs w:val="28"/>
          <w:lang w:val="kk-KZ"/>
        </w:rPr>
        <w:t xml:space="preserve">ды. Бұл оксифилді организмдерге және ең алдымен, оттегі режиміне және топырақтың сапасына </w:t>
      </w:r>
      <w:r w:rsidRPr="00AF1D8E">
        <w:rPr>
          <w:rFonts w:ascii="Times New Roman" w:hAnsi="Times New Roman"/>
          <w:color w:val="000000"/>
          <w:sz w:val="28"/>
          <w:szCs w:val="28"/>
          <w:lang w:val="kk-KZ"/>
        </w:rPr>
        <w:t>тәуелді шаяндарға зиянды әсер етеді [</w:t>
      </w:r>
      <w:r w:rsidR="00C254A5" w:rsidRPr="00AF1D8E">
        <w:rPr>
          <w:rFonts w:ascii="Times New Roman" w:hAnsi="Times New Roman"/>
          <w:color w:val="000000"/>
          <w:sz w:val="28"/>
          <w:szCs w:val="28"/>
          <w:lang w:val="kk-KZ"/>
        </w:rPr>
        <w:t>125</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Аммоний тұздары мен қоршаған ортаның қышқылдануы </w:t>
      </w:r>
      <w:r w:rsidRPr="00AF1D8E">
        <w:rPr>
          <w:rFonts w:ascii="Times New Roman" w:hAnsi="Times New Roman"/>
          <w:color w:val="000000"/>
          <w:sz w:val="28"/>
          <w:szCs w:val="28"/>
          <w:lang w:val="kk-KZ"/>
        </w:rPr>
        <w:t>жаңару (линька)</w:t>
      </w:r>
      <w:r w:rsidR="002127D3" w:rsidRPr="00AF1D8E">
        <w:rPr>
          <w:rFonts w:ascii="Times New Roman" w:hAnsi="Times New Roman"/>
          <w:color w:val="000000"/>
          <w:sz w:val="28"/>
          <w:szCs w:val="28"/>
          <w:lang w:val="kk-KZ"/>
        </w:rPr>
        <w:t xml:space="preserve"> кезеңінде қажет болатын кальций қоры</w:t>
      </w:r>
      <w:r w:rsidRPr="00AF1D8E">
        <w:rPr>
          <w:rFonts w:ascii="Times New Roman" w:hAnsi="Times New Roman"/>
          <w:color w:val="000000"/>
          <w:sz w:val="28"/>
          <w:szCs w:val="28"/>
          <w:lang w:val="kk-KZ"/>
        </w:rPr>
        <w:t>ның жиналуын тежейтіні белгілі [</w:t>
      </w:r>
      <w:r w:rsidR="00C254A5" w:rsidRPr="00AF1D8E">
        <w:rPr>
          <w:rFonts w:ascii="Times New Roman" w:hAnsi="Times New Roman"/>
          <w:color w:val="000000"/>
          <w:sz w:val="28"/>
          <w:szCs w:val="28"/>
          <w:lang w:val="kk-KZ"/>
        </w:rPr>
        <w:t>126</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Әсіресе </w:t>
      </w:r>
      <w:r w:rsidRPr="00AF1D8E">
        <w:rPr>
          <w:rFonts w:ascii="Times New Roman" w:hAnsi="Times New Roman"/>
          <w:color w:val="000000"/>
          <w:sz w:val="28"/>
          <w:szCs w:val="28"/>
          <w:lang w:val="kk-KZ"/>
        </w:rPr>
        <w:t>уылдырықтардың</w:t>
      </w:r>
      <w:r w:rsidR="002127D3" w:rsidRPr="00AF1D8E">
        <w:rPr>
          <w:rFonts w:ascii="Times New Roman" w:hAnsi="Times New Roman"/>
          <w:color w:val="000000"/>
          <w:sz w:val="28"/>
          <w:szCs w:val="28"/>
          <w:lang w:val="kk-KZ"/>
        </w:rPr>
        <w:t xml:space="preserve">, шыққан личинкалардың және </w:t>
      </w:r>
      <w:r w:rsidRPr="00AF1D8E">
        <w:rPr>
          <w:rFonts w:ascii="Times New Roman" w:hAnsi="Times New Roman"/>
          <w:color w:val="000000"/>
          <w:sz w:val="28"/>
          <w:szCs w:val="28"/>
          <w:lang w:val="kk-KZ"/>
        </w:rPr>
        <w:t>жаңару барысындағы су ортасының</w:t>
      </w:r>
      <w:r w:rsidR="002127D3" w:rsidRPr="00AF1D8E">
        <w:rPr>
          <w:rFonts w:ascii="Times New Roman" w:hAnsi="Times New Roman"/>
          <w:color w:val="000000"/>
          <w:sz w:val="28"/>
          <w:szCs w:val="28"/>
          <w:lang w:val="kk-KZ"/>
        </w:rPr>
        <w:t xml:space="preserve"> қышқылдығына сезімтал </w:t>
      </w:r>
      <w:r w:rsidRPr="00AF1D8E">
        <w:rPr>
          <w:rFonts w:ascii="Times New Roman" w:hAnsi="Times New Roman"/>
          <w:color w:val="000000"/>
          <w:sz w:val="28"/>
          <w:szCs w:val="28"/>
          <w:lang w:val="kk-KZ"/>
        </w:rPr>
        <w:t>келеді</w:t>
      </w:r>
      <w:r w:rsidR="002127D3" w:rsidRPr="00AF1D8E">
        <w:rPr>
          <w:rFonts w:ascii="Times New Roman" w:hAnsi="Times New Roman"/>
          <w:color w:val="000000"/>
          <w:sz w:val="28"/>
          <w:szCs w:val="28"/>
          <w:lang w:val="kk-KZ"/>
        </w:rPr>
        <w:t>. Хлорофос пен полихло</w:t>
      </w:r>
      <w:r w:rsidRPr="00AF1D8E">
        <w:rPr>
          <w:rFonts w:ascii="Times New Roman" w:hAnsi="Times New Roman"/>
          <w:color w:val="000000"/>
          <w:sz w:val="28"/>
          <w:szCs w:val="28"/>
          <w:lang w:val="kk-KZ"/>
        </w:rPr>
        <w:t>рпиненнің шаянға әсері байқалды; олардың пестицидтерден (азатокс, тритокс, гаматокс) өлу жағдайлары анықталды</w:t>
      </w:r>
      <w:r w:rsidR="002127D3" w:rsidRPr="00AF1D8E">
        <w:rPr>
          <w:rFonts w:ascii="Times New Roman" w:hAnsi="Times New Roman"/>
          <w:color w:val="000000"/>
          <w:sz w:val="28"/>
          <w:szCs w:val="28"/>
          <w:lang w:val="kk-KZ"/>
        </w:rPr>
        <w:t>.</w:t>
      </w:r>
    </w:p>
    <w:p w:rsidR="002127D3" w:rsidRPr="00AF1D8E" w:rsidRDefault="00277C30"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 тіршілік ететін суайдындар</w:t>
      </w:r>
      <w:r w:rsidR="002127D3" w:rsidRPr="00AF1D8E">
        <w:rPr>
          <w:rFonts w:ascii="Times New Roman" w:hAnsi="Times New Roman"/>
          <w:color w:val="000000"/>
          <w:sz w:val="28"/>
          <w:szCs w:val="28"/>
          <w:lang w:val="kk-KZ"/>
        </w:rPr>
        <w:t xml:space="preserve"> экологиялық қауіпсіз </w:t>
      </w:r>
      <w:r w:rsidRPr="00AF1D8E">
        <w:rPr>
          <w:rFonts w:ascii="Times New Roman" w:hAnsi="Times New Roman"/>
          <w:color w:val="000000"/>
          <w:sz w:val="28"/>
          <w:szCs w:val="28"/>
          <w:lang w:val="kk-KZ"/>
        </w:rPr>
        <w:t>болып есептелетіндіктен</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шаян шаруашылығы оны дамытумен ғана шектелмей, тағы да бір мәселемен ұштасады, бұл - таза </w:t>
      </w:r>
      <w:r w:rsidR="002127D3" w:rsidRPr="00AF1D8E">
        <w:rPr>
          <w:rFonts w:ascii="Times New Roman" w:hAnsi="Times New Roman"/>
          <w:color w:val="000000"/>
          <w:sz w:val="28"/>
          <w:szCs w:val="28"/>
          <w:lang w:val="kk-KZ"/>
        </w:rPr>
        <w:t>экол</w:t>
      </w:r>
      <w:r w:rsidRPr="00AF1D8E">
        <w:rPr>
          <w:rFonts w:ascii="Times New Roman" w:hAnsi="Times New Roman"/>
          <w:color w:val="000000"/>
          <w:sz w:val="28"/>
          <w:szCs w:val="28"/>
          <w:lang w:val="kk-KZ"/>
        </w:rPr>
        <w:t>огиялық қоршаған ор</w:t>
      </w:r>
      <w:r w:rsidR="00C254A5" w:rsidRPr="00AF1D8E">
        <w:rPr>
          <w:rFonts w:ascii="Times New Roman" w:hAnsi="Times New Roman"/>
          <w:color w:val="000000"/>
          <w:sz w:val="28"/>
          <w:szCs w:val="28"/>
          <w:lang w:val="kk-KZ"/>
        </w:rPr>
        <w:t xml:space="preserve">та, оны бақылау және есепке алу. </w:t>
      </w:r>
      <w:r w:rsidR="002127D3" w:rsidRPr="00AF1D8E">
        <w:rPr>
          <w:rFonts w:ascii="Times New Roman" w:hAnsi="Times New Roman"/>
          <w:color w:val="000000"/>
          <w:sz w:val="28"/>
          <w:szCs w:val="28"/>
          <w:lang w:val="kk-KZ"/>
        </w:rPr>
        <w:t xml:space="preserve">Егер шаруашылық </w:t>
      </w:r>
      <w:r w:rsidRPr="00AF1D8E">
        <w:rPr>
          <w:rFonts w:ascii="Times New Roman" w:hAnsi="Times New Roman"/>
          <w:color w:val="000000"/>
          <w:sz w:val="28"/>
          <w:szCs w:val="28"/>
          <w:lang w:val="kk-KZ"/>
        </w:rPr>
        <w:t xml:space="preserve">жүргізілетін суайдын </w:t>
      </w:r>
      <w:r w:rsidR="002127D3" w:rsidRPr="00AF1D8E">
        <w:rPr>
          <w:rFonts w:ascii="Times New Roman" w:hAnsi="Times New Roman"/>
          <w:color w:val="000000"/>
          <w:sz w:val="28"/>
          <w:szCs w:val="28"/>
          <w:lang w:val="kk-KZ"/>
        </w:rPr>
        <w:t xml:space="preserve">шаян </w:t>
      </w:r>
      <w:r w:rsidRPr="00AF1D8E">
        <w:rPr>
          <w:rFonts w:ascii="Times New Roman" w:hAnsi="Times New Roman"/>
          <w:color w:val="000000"/>
          <w:sz w:val="28"/>
          <w:szCs w:val="28"/>
          <w:lang w:val="kk-KZ"/>
        </w:rPr>
        <w:t>өсіруге арналған суайдындарға</w:t>
      </w:r>
      <w:r w:rsidR="002127D3" w:rsidRPr="00AF1D8E">
        <w:rPr>
          <w:rFonts w:ascii="Times New Roman" w:hAnsi="Times New Roman"/>
          <w:color w:val="000000"/>
          <w:sz w:val="28"/>
          <w:szCs w:val="28"/>
          <w:lang w:val="kk-KZ"/>
        </w:rPr>
        <w:t xml:space="preserve"> қойылатын талаптарға сай болса, өсіру объектісін таңдау жүзеге асырылады, өйткені </w:t>
      </w:r>
      <w:r w:rsidRPr="00AF1D8E">
        <w:rPr>
          <w:rFonts w:ascii="Times New Roman" w:hAnsi="Times New Roman"/>
          <w:color w:val="000000"/>
          <w:sz w:val="28"/>
          <w:szCs w:val="28"/>
          <w:lang w:val="kk-KZ"/>
        </w:rPr>
        <w:t xml:space="preserve">шаянның </w:t>
      </w:r>
      <w:r w:rsidR="002127D3" w:rsidRPr="00AF1D8E">
        <w:rPr>
          <w:rFonts w:ascii="Times New Roman" w:hAnsi="Times New Roman"/>
          <w:color w:val="000000"/>
          <w:sz w:val="28"/>
          <w:szCs w:val="28"/>
          <w:lang w:val="kk-KZ"/>
        </w:rPr>
        <w:t>биология</w:t>
      </w:r>
      <w:r w:rsidRPr="00AF1D8E">
        <w:rPr>
          <w:rFonts w:ascii="Times New Roman" w:hAnsi="Times New Roman"/>
          <w:color w:val="000000"/>
          <w:sz w:val="28"/>
          <w:szCs w:val="28"/>
          <w:lang w:val="kk-KZ"/>
        </w:rPr>
        <w:t>сы</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яғни</w:t>
      </w:r>
      <w:r w:rsidR="002127D3" w:rsidRPr="00AF1D8E">
        <w:rPr>
          <w:rFonts w:ascii="Times New Roman" w:hAnsi="Times New Roman"/>
          <w:color w:val="000000"/>
          <w:sz w:val="28"/>
          <w:szCs w:val="28"/>
          <w:lang w:val="kk-KZ"/>
        </w:rPr>
        <w:t>, әр түрлі шаян түрлері үшін тіршілік ету ортас</w:t>
      </w:r>
      <w:r w:rsidRPr="00AF1D8E">
        <w:rPr>
          <w:rFonts w:ascii="Times New Roman" w:hAnsi="Times New Roman"/>
          <w:color w:val="000000"/>
          <w:sz w:val="28"/>
          <w:szCs w:val="28"/>
          <w:lang w:val="kk-KZ"/>
        </w:rPr>
        <w:t>ына қойылатын талаптар әртүрлі</w:t>
      </w:r>
      <w:r w:rsidR="00C254A5" w:rsidRPr="00AF1D8E">
        <w:rPr>
          <w:rFonts w:ascii="Times New Roman" w:hAnsi="Times New Roman"/>
          <w:color w:val="000000"/>
          <w:sz w:val="28"/>
          <w:szCs w:val="28"/>
          <w:lang w:val="kk-KZ"/>
        </w:rPr>
        <w:t>.</w:t>
      </w:r>
    </w:p>
    <w:p w:rsidR="002127D3" w:rsidRPr="00AF1D8E" w:rsidRDefault="005A621A" w:rsidP="00277C30">
      <w:pPr>
        <w:spacing w:after="0" w:line="240" w:lineRule="auto"/>
        <w:ind w:firstLine="720"/>
        <w:jc w:val="both"/>
        <w:rPr>
          <w:rFonts w:ascii="Times New Roman" w:hAnsi="Times New Roman"/>
          <w:color w:val="000000"/>
          <w:sz w:val="28"/>
          <w:szCs w:val="28"/>
          <w:lang w:val="kk-KZ"/>
        </w:rPr>
      </w:pPr>
      <w:r>
        <w:rPr>
          <w:rFonts w:ascii="Times New Roman" w:hAnsi="Times New Roman"/>
          <w:color w:val="000000"/>
          <w:sz w:val="28"/>
          <w:szCs w:val="28"/>
          <w:lang w:val="kk-KZ"/>
        </w:rPr>
        <w:t>Ұзын</w:t>
      </w:r>
      <w:r w:rsidR="00277C30" w:rsidRPr="00AF1D8E">
        <w:rPr>
          <w:rFonts w:ascii="Times New Roman" w:hAnsi="Times New Roman"/>
          <w:color w:val="000000"/>
          <w:sz w:val="28"/>
          <w:szCs w:val="28"/>
          <w:lang w:val="kk-KZ"/>
        </w:rPr>
        <w:t>ашалы өзен шаяндары кең ашалы өзен шаяндарына қарағанда</w:t>
      </w:r>
      <w:r w:rsidR="002127D3" w:rsidRPr="00AF1D8E">
        <w:rPr>
          <w:rFonts w:ascii="Times New Roman" w:hAnsi="Times New Roman"/>
          <w:color w:val="000000"/>
          <w:sz w:val="28"/>
          <w:szCs w:val="28"/>
          <w:lang w:val="kk-KZ"/>
        </w:rPr>
        <w:t xml:space="preserve"> қоршаған орта жағдайларын аз талап етеді, бұл олардың экологиялық икемділігін</w:t>
      </w:r>
      <w:r>
        <w:rPr>
          <w:rFonts w:ascii="Times New Roman" w:hAnsi="Times New Roman"/>
          <w:color w:val="000000"/>
          <w:sz w:val="28"/>
          <w:szCs w:val="28"/>
          <w:lang w:val="kk-KZ"/>
        </w:rPr>
        <w:t xml:space="preserve"> көрсетеді. Ұзын</w:t>
      </w:r>
      <w:r w:rsidR="00277C30" w:rsidRPr="00AF1D8E">
        <w:rPr>
          <w:rFonts w:ascii="Times New Roman" w:hAnsi="Times New Roman"/>
          <w:color w:val="000000"/>
          <w:sz w:val="28"/>
          <w:szCs w:val="28"/>
          <w:lang w:val="kk-KZ"/>
        </w:rPr>
        <w:t>ашалы</w:t>
      </w:r>
      <w:r w:rsidR="002127D3" w:rsidRPr="00AF1D8E">
        <w:rPr>
          <w:rFonts w:ascii="Times New Roman" w:hAnsi="Times New Roman"/>
          <w:color w:val="000000"/>
          <w:sz w:val="28"/>
          <w:szCs w:val="28"/>
          <w:lang w:val="kk-KZ"/>
        </w:rPr>
        <w:t xml:space="preserve"> шаяндар </w:t>
      </w:r>
      <w:r w:rsidR="00277C30" w:rsidRPr="00AF1D8E">
        <w:rPr>
          <w:rFonts w:ascii="Times New Roman" w:hAnsi="Times New Roman"/>
          <w:color w:val="000000"/>
          <w:sz w:val="28"/>
          <w:szCs w:val="28"/>
          <w:lang w:val="kk-KZ"/>
        </w:rPr>
        <w:t>жылы суды жақсы көреді</w:t>
      </w:r>
      <w:r w:rsidR="002127D3" w:rsidRPr="00AF1D8E">
        <w:rPr>
          <w:rFonts w:ascii="Times New Roman" w:hAnsi="Times New Roman"/>
          <w:color w:val="000000"/>
          <w:sz w:val="28"/>
          <w:szCs w:val="28"/>
          <w:lang w:val="kk-KZ"/>
        </w:rPr>
        <w:t xml:space="preserve"> және оттегі режиміне онша </w:t>
      </w:r>
      <w:r w:rsidR="00277C30" w:rsidRPr="00AF1D8E">
        <w:rPr>
          <w:rFonts w:ascii="Times New Roman" w:hAnsi="Times New Roman"/>
          <w:color w:val="000000"/>
          <w:sz w:val="28"/>
          <w:szCs w:val="28"/>
          <w:lang w:val="kk-KZ"/>
        </w:rPr>
        <w:t>тәуелді емес [</w:t>
      </w:r>
      <w:r w:rsidR="006C2E51" w:rsidRPr="00AF1D8E">
        <w:rPr>
          <w:rFonts w:ascii="Times New Roman" w:hAnsi="Times New Roman"/>
          <w:color w:val="000000"/>
          <w:sz w:val="28"/>
          <w:szCs w:val="28"/>
          <w:lang w:val="kk-KZ"/>
        </w:rPr>
        <w:t>127-132</w:t>
      </w:r>
      <w:r w:rsidR="00277C30"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Ұзынашалы өзен шаяндарының</w:t>
      </w:r>
      <w:r w:rsidR="002127D3" w:rsidRPr="00AF1D8E">
        <w:rPr>
          <w:rFonts w:ascii="Times New Roman" w:hAnsi="Times New Roman"/>
          <w:color w:val="000000"/>
          <w:sz w:val="28"/>
          <w:szCs w:val="28"/>
          <w:lang w:val="kk-KZ"/>
        </w:rPr>
        <w:t xml:space="preserve"> су ортасының сапасы</w:t>
      </w:r>
      <w:r w:rsidR="00277C30" w:rsidRPr="00AF1D8E">
        <w:rPr>
          <w:rFonts w:ascii="Times New Roman" w:hAnsi="Times New Roman"/>
          <w:color w:val="000000"/>
          <w:sz w:val="28"/>
          <w:szCs w:val="28"/>
          <w:lang w:val="kk-KZ"/>
        </w:rPr>
        <w:t xml:space="preserve">на қойылатын талаптары 3 </w:t>
      </w:r>
      <w:r w:rsidR="009A3829">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кестеде келтірілген.</w:t>
      </w:r>
    </w:p>
    <w:p w:rsidR="00277C30" w:rsidRPr="00AF1D8E" w:rsidRDefault="00277C30" w:rsidP="00277C30">
      <w:pPr>
        <w:spacing w:after="0" w:line="240" w:lineRule="auto"/>
        <w:rPr>
          <w:rFonts w:ascii="Times New Roman" w:hAnsi="Times New Roman"/>
          <w:color w:val="000000"/>
          <w:sz w:val="28"/>
          <w:szCs w:val="28"/>
          <w:lang w:val="kk-KZ"/>
        </w:rPr>
      </w:pPr>
    </w:p>
    <w:p w:rsidR="002127D3" w:rsidRPr="00AF1D8E" w:rsidRDefault="007D4442" w:rsidP="007F50ED">
      <w:pPr>
        <w:spacing w:after="0" w:line="240" w:lineRule="auto"/>
        <w:jc w:val="both"/>
        <w:rPr>
          <w:rFonts w:ascii="Times New Roman" w:hAnsi="Times New Roman"/>
          <w:color w:val="000000"/>
          <w:sz w:val="28"/>
          <w:szCs w:val="28"/>
          <w:lang w:val="kk-KZ"/>
        </w:rPr>
      </w:pPr>
      <w:r>
        <w:rPr>
          <w:rFonts w:ascii="Times New Roman" w:hAnsi="Times New Roman"/>
          <w:color w:val="000000"/>
          <w:sz w:val="28"/>
          <w:szCs w:val="28"/>
          <w:lang w:val="kk-KZ"/>
        </w:rPr>
        <w:t>К</w:t>
      </w:r>
      <w:r w:rsidRPr="00AF1D8E">
        <w:rPr>
          <w:rFonts w:ascii="Times New Roman" w:hAnsi="Times New Roman"/>
          <w:color w:val="000000"/>
          <w:sz w:val="28"/>
          <w:szCs w:val="28"/>
          <w:lang w:val="kk-KZ"/>
        </w:rPr>
        <w:t xml:space="preserve">есте </w:t>
      </w:r>
      <w:r w:rsidR="00184EDA" w:rsidRPr="00AF1D8E">
        <w:rPr>
          <w:rFonts w:ascii="Times New Roman" w:hAnsi="Times New Roman"/>
          <w:color w:val="000000"/>
          <w:sz w:val="28"/>
          <w:szCs w:val="28"/>
          <w:lang w:val="kk-KZ"/>
        </w:rPr>
        <w:t>3</w:t>
      </w:r>
      <w:r>
        <w:rPr>
          <w:rFonts w:ascii="Times New Roman" w:hAnsi="Times New Roman"/>
          <w:color w:val="000000"/>
          <w:sz w:val="28"/>
          <w:szCs w:val="28"/>
          <w:lang w:val="kk-KZ"/>
        </w:rPr>
        <w:t xml:space="preserve"> </w:t>
      </w:r>
      <w:r w:rsidR="00184EDA" w:rsidRPr="00AF1D8E">
        <w:rPr>
          <w:rFonts w:ascii="Times New Roman" w:hAnsi="Times New Roman"/>
          <w:color w:val="000000"/>
          <w:sz w:val="28"/>
          <w:szCs w:val="28"/>
          <w:lang w:val="kk-KZ"/>
        </w:rPr>
        <w:t xml:space="preserve">– </w:t>
      </w:r>
      <w:r w:rsidR="002127D3" w:rsidRPr="00AF1D8E">
        <w:rPr>
          <w:rFonts w:ascii="Times New Roman" w:hAnsi="Times New Roman"/>
          <w:color w:val="000000"/>
          <w:sz w:val="28"/>
          <w:szCs w:val="28"/>
          <w:lang w:val="kk-KZ"/>
        </w:rPr>
        <w:t xml:space="preserve">Шаян мекендейтін </w:t>
      </w:r>
      <w:r w:rsidR="00277C30" w:rsidRPr="00AF1D8E">
        <w:rPr>
          <w:rFonts w:ascii="Times New Roman" w:hAnsi="Times New Roman"/>
          <w:color w:val="000000"/>
          <w:sz w:val="28"/>
          <w:szCs w:val="28"/>
          <w:lang w:val="kk-KZ"/>
        </w:rPr>
        <w:t>суайдындардың</w:t>
      </w:r>
      <w:r w:rsidR="002127D3" w:rsidRPr="00AF1D8E">
        <w:rPr>
          <w:rFonts w:ascii="Times New Roman" w:hAnsi="Times New Roman"/>
          <w:color w:val="000000"/>
          <w:sz w:val="28"/>
          <w:szCs w:val="28"/>
          <w:lang w:val="kk-KZ"/>
        </w:rPr>
        <w:t xml:space="preserve"> негізгі гидрохимиялық көрсеткіштер</w:t>
      </w:r>
      <w:r w:rsidR="00277C30" w:rsidRPr="00AF1D8E">
        <w:rPr>
          <w:rFonts w:ascii="Times New Roman" w:hAnsi="Times New Roman"/>
          <w:color w:val="000000"/>
          <w:sz w:val="28"/>
          <w:szCs w:val="28"/>
          <w:lang w:val="kk-KZ"/>
        </w:rPr>
        <w:t>і</w:t>
      </w:r>
    </w:p>
    <w:p w:rsidR="002127D3" w:rsidRPr="00AF1D8E" w:rsidRDefault="002127D3" w:rsidP="002127D3">
      <w:pPr>
        <w:spacing w:after="0" w:line="240" w:lineRule="auto"/>
        <w:jc w:val="center"/>
        <w:rPr>
          <w:rFonts w:ascii="Times New Roman" w:hAnsi="Times New Roman"/>
          <w:color w:val="000000"/>
          <w:sz w:val="28"/>
          <w:szCs w:val="28"/>
          <w:lang w:val="kk-KZ"/>
        </w:rPr>
      </w:pPr>
    </w:p>
    <w:tbl>
      <w:tblPr>
        <w:tblW w:w="49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3"/>
        <w:gridCol w:w="4619"/>
      </w:tblGrid>
      <w:tr w:rsidR="00277C30" w:rsidRPr="00AF1D8E" w:rsidTr="009A3829">
        <w:trPr>
          <w:jc w:val="center"/>
        </w:trPr>
        <w:tc>
          <w:tcPr>
            <w:tcW w:w="2617" w:type="pct"/>
            <w:vMerge w:val="restart"/>
            <w:vAlign w:val="center"/>
          </w:tcPr>
          <w:p w:rsidR="00277C30" w:rsidRPr="00AF1D8E" w:rsidRDefault="00277C30" w:rsidP="00415095">
            <w:pPr>
              <w:spacing w:after="0" w:line="240" w:lineRule="auto"/>
              <w:jc w:val="center"/>
              <w:rPr>
                <w:rFonts w:ascii="Times New Roman" w:hAnsi="Times New Roman"/>
                <w:color w:val="000000"/>
                <w:sz w:val="28"/>
                <w:szCs w:val="28"/>
                <w:lang w:val="kk-KZ"/>
              </w:rPr>
            </w:pPr>
            <w:r w:rsidRPr="00AF1D8E">
              <w:rPr>
                <w:rFonts w:ascii="Times New Roman" w:hAnsi="Times New Roman"/>
                <w:sz w:val="28"/>
                <w:szCs w:val="28"/>
                <w:lang w:val="kk-KZ"/>
              </w:rPr>
              <w:t>Көрсеткіштер</w:t>
            </w:r>
          </w:p>
        </w:tc>
        <w:tc>
          <w:tcPr>
            <w:tcW w:w="2383" w:type="pct"/>
            <w:vAlign w:val="center"/>
          </w:tcPr>
          <w:p w:rsidR="00277C30" w:rsidRPr="00AF1D8E" w:rsidRDefault="00277C30" w:rsidP="00184EDA">
            <w:pPr>
              <w:pStyle w:val="ac"/>
              <w:shd w:val="clear" w:color="auto" w:fill="auto"/>
              <w:spacing w:before="0" w:after="0" w:line="240" w:lineRule="auto"/>
              <w:ind w:firstLine="0"/>
              <w:rPr>
                <w:lang w:val="kk-KZ"/>
              </w:rPr>
            </w:pPr>
            <w:r w:rsidRPr="00AF1D8E">
              <w:rPr>
                <w:lang w:val="kk-KZ"/>
              </w:rPr>
              <w:t>Оңтайлы мәндер</w:t>
            </w:r>
          </w:p>
        </w:tc>
      </w:tr>
      <w:tr w:rsidR="00277C30" w:rsidRPr="00AF1D8E" w:rsidTr="009A3829">
        <w:trPr>
          <w:trHeight w:val="58"/>
          <w:jc w:val="center"/>
        </w:trPr>
        <w:tc>
          <w:tcPr>
            <w:tcW w:w="2617" w:type="pct"/>
            <w:vMerge/>
            <w:vAlign w:val="center"/>
          </w:tcPr>
          <w:p w:rsidR="00277C30" w:rsidRPr="00AF1D8E" w:rsidRDefault="00277C30" w:rsidP="00184EDA">
            <w:pPr>
              <w:spacing w:after="0" w:line="240" w:lineRule="auto"/>
              <w:rPr>
                <w:rFonts w:ascii="Times New Roman" w:hAnsi="Times New Roman"/>
                <w:color w:val="000000"/>
                <w:sz w:val="28"/>
                <w:szCs w:val="28"/>
                <w:lang w:val="kk-KZ"/>
              </w:rPr>
            </w:pPr>
          </w:p>
        </w:tc>
        <w:tc>
          <w:tcPr>
            <w:tcW w:w="2383" w:type="pct"/>
            <w:vAlign w:val="center"/>
          </w:tcPr>
          <w:p w:rsidR="00277C30" w:rsidRPr="00AF1D8E" w:rsidRDefault="00277C30" w:rsidP="00184EDA">
            <w:pPr>
              <w:pStyle w:val="ac"/>
              <w:shd w:val="clear" w:color="auto" w:fill="auto"/>
              <w:spacing w:before="0" w:after="0" w:line="240" w:lineRule="auto"/>
              <w:ind w:firstLine="0"/>
              <w:rPr>
                <w:lang w:val="kk-KZ"/>
              </w:rPr>
            </w:pPr>
            <w:r w:rsidRPr="00AF1D8E">
              <w:rPr>
                <w:lang w:val="kk-KZ"/>
              </w:rPr>
              <w:t>Ұзынашалы өзен шаяндары</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Жазғы ауа температурасы, °C</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20-25</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Оттегі құрамы, мг/л</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6-8</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рН</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7</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Судың мөлдірлігі, м</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1,5</w:t>
            </w:r>
          </w:p>
        </w:tc>
      </w:tr>
      <w:tr w:rsidR="00277C30" w:rsidRPr="00AF1D8E" w:rsidTr="009A3829">
        <w:trPr>
          <w:jc w:val="center"/>
        </w:trPr>
        <w:tc>
          <w:tcPr>
            <w:tcW w:w="2617" w:type="pct"/>
            <w:vAlign w:val="center"/>
          </w:tcPr>
          <w:p w:rsidR="00277C30" w:rsidRPr="00AF1D8E" w:rsidRDefault="003C0DFE"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Тотығуы</w:t>
            </w:r>
            <w:r w:rsidR="00277C30" w:rsidRPr="00AF1D8E">
              <w:rPr>
                <w:rFonts w:ascii="Times New Roman" w:hAnsi="Times New Roman"/>
                <w:color w:val="000000"/>
                <w:sz w:val="28"/>
                <w:szCs w:val="28"/>
                <w:lang w:val="kk-KZ"/>
              </w:rPr>
              <w:t>, мгО/л</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14,0</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Жалпы темірдің құрамы, мг/л</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0,36</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Гидрокарбонаттар (НСО), мг/л</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112-190</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Кальций құрамы, мг/л</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32-64</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Аммонийлі азот, мг/л</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0,14-0,30</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Нитраттар, мг/л</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0,006-0,10</w:t>
            </w:r>
          </w:p>
        </w:tc>
      </w:tr>
      <w:tr w:rsidR="00277C30" w:rsidRPr="00AF1D8E" w:rsidTr="009A3829">
        <w:trPr>
          <w:jc w:val="center"/>
        </w:trPr>
        <w:tc>
          <w:tcPr>
            <w:tcW w:w="2617" w:type="pct"/>
            <w:vAlign w:val="center"/>
          </w:tcPr>
          <w:p w:rsidR="00277C30" w:rsidRPr="00AF1D8E" w:rsidRDefault="00277C30" w:rsidP="00184EDA">
            <w:pPr>
              <w:spacing w:after="0" w:line="240" w:lineRule="auto"/>
              <w:rPr>
                <w:rFonts w:ascii="Times New Roman" w:hAnsi="Times New Roman"/>
                <w:color w:val="000000"/>
                <w:sz w:val="28"/>
                <w:szCs w:val="28"/>
                <w:lang w:val="kk-KZ"/>
              </w:rPr>
            </w:pPr>
            <w:r w:rsidRPr="00AF1D8E">
              <w:rPr>
                <w:rFonts w:ascii="Times New Roman" w:hAnsi="Times New Roman"/>
                <w:color w:val="000000"/>
                <w:sz w:val="28"/>
                <w:szCs w:val="28"/>
                <w:lang w:val="kk-KZ"/>
              </w:rPr>
              <w:t>Минералды фосфор</w:t>
            </w:r>
          </w:p>
        </w:tc>
        <w:tc>
          <w:tcPr>
            <w:tcW w:w="2383" w:type="pct"/>
          </w:tcPr>
          <w:p w:rsidR="00277C30" w:rsidRPr="00AF1D8E" w:rsidRDefault="00277C30" w:rsidP="00184EDA">
            <w:pPr>
              <w:spacing w:after="0" w:line="240" w:lineRule="auto"/>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0,2-1,0</w:t>
            </w:r>
          </w:p>
        </w:tc>
      </w:tr>
    </w:tbl>
    <w:p w:rsidR="00C254A5" w:rsidRPr="00AF1D8E" w:rsidRDefault="00C254A5" w:rsidP="002127D3">
      <w:pPr>
        <w:spacing w:after="0" w:line="240" w:lineRule="auto"/>
        <w:ind w:firstLine="720"/>
        <w:jc w:val="both"/>
        <w:rPr>
          <w:rFonts w:ascii="Times New Roman" w:hAnsi="Times New Roman"/>
          <w:color w:val="000000"/>
          <w:sz w:val="28"/>
          <w:szCs w:val="28"/>
          <w:lang w:val="kk-KZ"/>
        </w:rPr>
      </w:pPr>
    </w:p>
    <w:p w:rsidR="002127D3" w:rsidRPr="00AF1D8E" w:rsidRDefault="00277C30"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Тауарлы шаян өсіру үшін әр түрлі мақсатты</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тоғандар қажет</w:t>
      </w:r>
      <w:r w:rsidR="002127D3" w:rsidRPr="00AF1D8E">
        <w:rPr>
          <w:rFonts w:ascii="Times New Roman" w:hAnsi="Times New Roman"/>
          <w:color w:val="000000"/>
          <w:sz w:val="28"/>
          <w:szCs w:val="28"/>
          <w:lang w:val="kk-KZ"/>
        </w:rPr>
        <w:t xml:space="preserve">: </w:t>
      </w:r>
      <w:r w:rsidR="00184EDA" w:rsidRPr="00AF1D8E">
        <w:rPr>
          <w:rFonts w:ascii="Times New Roman" w:hAnsi="Times New Roman"/>
          <w:color w:val="000000"/>
          <w:sz w:val="28"/>
          <w:szCs w:val="28"/>
          <w:lang w:val="kk-KZ"/>
        </w:rPr>
        <w:t>аналық тоғандар</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өсіру</w:t>
      </w:r>
      <w:r w:rsidR="00184EDA" w:rsidRPr="00AF1D8E">
        <w:rPr>
          <w:rFonts w:ascii="Times New Roman" w:hAnsi="Times New Roman"/>
          <w:color w:val="000000"/>
          <w:sz w:val="28"/>
          <w:szCs w:val="28"/>
          <w:lang w:val="kk-KZ"/>
        </w:rPr>
        <w:t xml:space="preserve"> тоғандары</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өрістеу</w:t>
      </w:r>
      <w:r w:rsidR="00184EDA" w:rsidRPr="00AF1D8E">
        <w:rPr>
          <w:rFonts w:ascii="Times New Roman" w:hAnsi="Times New Roman"/>
          <w:color w:val="000000"/>
          <w:sz w:val="28"/>
          <w:szCs w:val="28"/>
          <w:lang w:val="kk-KZ"/>
        </w:rPr>
        <w:t xml:space="preserve"> тоғаны</w:t>
      </w:r>
      <w:r w:rsidR="002127D3" w:rsidRPr="00AF1D8E">
        <w:rPr>
          <w:rFonts w:ascii="Times New Roman" w:hAnsi="Times New Roman"/>
          <w:color w:val="000000"/>
          <w:sz w:val="28"/>
          <w:szCs w:val="28"/>
          <w:lang w:val="kk-KZ"/>
        </w:rPr>
        <w:t xml:space="preserve"> және карантиндік</w:t>
      </w:r>
      <w:r w:rsidR="00184EDA" w:rsidRPr="00AF1D8E">
        <w:rPr>
          <w:rFonts w:ascii="Times New Roman" w:hAnsi="Times New Roman"/>
          <w:color w:val="000000"/>
          <w:sz w:val="28"/>
          <w:szCs w:val="28"/>
          <w:lang w:val="kk-KZ"/>
        </w:rPr>
        <w:t xml:space="preserve"> тоған</w:t>
      </w:r>
      <w:r w:rsidR="002127D3" w:rsidRPr="00AF1D8E">
        <w:rPr>
          <w:rFonts w:ascii="Times New Roman" w:hAnsi="Times New Roman"/>
          <w:color w:val="000000"/>
          <w:sz w:val="28"/>
          <w:szCs w:val="28"/>
          <w:lang w:val="kk-KZ"/>
        </w:rPr>
        <w:t>.</w:t>
      </w:r>
    </w:p>
    <w:p w:rsidR="002127D3" w:rsidRPr="00AF1D8E" w:rsidRDefault="00184EDA"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lastRenderedPageBreak/>
        <w:t>Жас</w:t>
      </w:r>
      <w:r w:rsidR="002127D3" w:rsidRPr="00AF1D8E">
        <w:rPr>
          <w:rFonts w:ascii="Times New Roman" w:hAnsi="Times New Roman"/>
          <w:color w:val="000000"/>
          <w:sz w:val="28"/>
          <w:szCs w:val="28"/>
          <w:lang w:val="kk-KZ"/>
        </w:rPr>
        <w:t xml:space="preserve"> шаяндарының тоғандарда таралуы және оның </w:t>
      </w:r>
      <w:r w:rsidR="00277C30" w:rsidRPr="00AF1D8E">
        <w:rPr>
          <w:rFonts w:ascii="Times New Roman" w:hAnsi="Times New Roman"/>
          <w:color w:val="000000"/>
          <w:sz w:val="28"/>
          <w:szCs w:val="28"/>
          <w:lang w:val="kk-KZ"/>
        </w:rPr>
        <w:t>тіршілігі</w:t>
      </w:r>
      <w:r w:rsidR="002127D3" w:rsidRPr="00AF1D8E">
        <w:rPr>
          <w:rFonts w:ascii="Times New Roman" w:hAnsi="Times New Roman"/>
          <w:color w:val="000000"/>
          <w:sz w:val="28"/>
          <w:szCs w:val="28"/>
          <w:lang w:val="kk-KZ"/>
        </w:rPr>
        <w:t xml:space="preserve"> туралы зерттеулер </w:t>
      </w:r>
      <w:r w:rsidR="00277C30" w:rsidRPr="00AF1D8E">
        <w:rPr>
          <w:rFonts w:ascii="Times New Roman" w:hAnsi="Times New Roman"/>
          <w:color w:val="000000"/>
          <w:sz w:val="28"/>
          <w:szCs w:val="28"/>
          <w:lang w:val="kk-KZ"/>
        </w:rPr>
        <w:t xml:space="preserve">сеголеткаларды </w:t>
      </w:r>
      <w:r w:rsidR="002127D3" w:rsidRPr="00AF1D8E">
        <w:rPr>
          <w:rFonts w:ascii="Times New Roman" w:hAnsi="Times New Roman"/>
          <w:color w:val="000000"/>
          <w:sz w:val="28"/>
          <w:szCs w:val="28"/>
          <w:lang w:val="kk-KZ"/>
        </w:rPr>
        <w:t xml:space="preserve">өсіруге арналған тоғандар </w:t>
      </w:r>
      <w:r w:rsidR="00277C30" w:rsidRPr="00AF1D8E">
        <w:rPr>
          <w:rFonts w:ascii="Times New Roman" w:hAnsi="Times New Roman"/>
          <w:color w:val="000000"/>
          <w:sz w:val="28"/>
          <w:szCs w:val="28"/>
          <w:lang w:val="kk-KZ"/>
        </w:rPr>
        <w:t xml:space="preserve">шағын </w:t>
      </w:r>
      <w:r w:rsidR="002127D3" w:rsidRPr="00AF1D8E">
        <w:rPr>
          <w:rFonts w:ascii="Times New Roman" w:hAnsi="Times New Roman"/>
          <w:color w:val="000000"/>
          <w:sz w:val="28"/>
          <w:szCs w:val="28"/>
          <w:lang w:val="kk-KZ"/>
        </w:rPr>
        <w:t>бол</w:t>
      </w:r>
      <w:r w:rsidR="00356A1E">
        <w:rPr>
          <w:rFonts w:ascii="Times New Roman" w:hAnsi="Times New Roman"/>
          <w:color w:val="000000"/>
          <w:sz w:val="28"/>
          <w:szCs w:val="28"/>
          <w:lang w:val="kk-KZ"/>
        </w:rPr>
        <w:t>уы керек екенін көрсетті (0,13-</w:t>
      </w:r>
      <w:r w:rsidR="00277C30" w:rsidRPr="00AF1D8E">
        <w:rPr>
          <w:rFonts w:ascii="Times New Roman" w:hAnsi="Times New Roman"/>
          <w:color w:val="000000"/>
          <w:sz w:val="28"/>
          <w:szCs w:val="28"/>
          <w:lang w:val="kk-KZ"/>
        </w:rPr>
        <w:t>0,3 га</w:t>
      </w:r>
      <w:r w:rsidR="002127D3" w:rsidRPr="00AF1D8E">
        <w:rPr>
          <w:rFonts w:ascii="Times New Roman" w:hAnsi="Times New Roman"/>
          <w:color w:val="000000"/>
          <w:sz w:val="28"/>
          <w:szCs w:val="28"/>
          <w:lang w:val="kk-KZ"/>
        </w:rPr>
        <w:t xml:space="preserve">). Екі </w:t>
      </w:r>
      <w:r w:rsidR="00277C30" w:rsidRPr="00AF1D8E">
        <w:rPr>
          <w:rFonts w:ascii="Times New Roman" w:hAnsi="Times New Roman"/>
          <w:color w:val="000000"/>
          <w:sz w:val="28"/>
          <w:szCs w:val="28"/>
          <w:lang w:val="kk-KZ"/>
        </w:rPr>
        <w:t>жылдық шаяндарды</w:t>
      </w:r>
      <w:r w:rsidR="002127D3" w:rsidRPr="00AF1D8E">
        <w:rPr>
          <w:rFonts w:ascii="Times New Roman" w:hAnsi="Times New Roman"/>
          <w:color w:val="000000"/>
          <w:sz w:val="28"/>
          <w:szCs w:val="28"/>
          <w:lang w:val="kk-KZ"/>
        </w:rPr>
        <w:t xml:space="preserve"> өсіруге арналған тоғандардың ауданы 1 гектардан 20 гектарға дейін болуы мүмкін. Барлық тоғандар үшін ені мен ұзындығы а</w:t>
      </w:r>
      <w:r w:rsidR="00277C30" w:rsidRPr="00AF1D8E">
        <w:rPr>
          <w:rFonts w:ascii="Times New Roman" w:hAnsi="Times New Roman"/>
          <w:color w:val="000000"/>
          <w:sz w:val="28"/>
          <w:szCs w:val="28"/>
          <w:lang w:val="kk-KZ"/>
        </w:rPr>
        <w:t>расындағы оңтайлы арақатынас 1:3 немесе 1:</w:t>
      </w:r>
      <w:r w:rsidR="002127D3" w:rsidRPr="00AF1D8E">
        <w:rPr>
          <w:rFonts w:ascii="Times New Roman" w:hAnsi="Times New Roman"/>
          <w:color w:val="000000"/>
          <w:sz w:val="28"/>
          <w:szCs w:val="28"/>
          <w:lang w:val="kk-KZ"/>
        </w:rPr>
        <w:t>4, тереңдігі -</w:t>
      </w:r>
      <w:r w:rsidR="00277C30" w:rsidRPr="00AF1D8E">
        <w:rPr>
          <w:rFonts w:ascii="Times New Roman" w:hAnsi="Times New Roman"/>
          <w:color w:val="000000"/>
          <w:sz w:val="28"/>
          <w:szCs w:val="28"/>
          <w:lang w:val="kk-KZ"/>
        </w:rPr>
        <w:t xml:space="preserve"> 1,5-2 м, жағалау беткейлері 45</w:t>
      </w:r>
      <w:r w:rsidR="002127D3"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еңістікте болуы қажет</w:t>
      </w:r>
      <w:r w:rsidR="002127D3" w:rsidRPr="00AF1D8E">
        <w:rPr>
          <w:rFonts w:ascii="Times New Roman" w:hAnsi="Times New Roman"/>
          <w:color w:val="000000"/>
          <w:sz w:val="28"/>
          <w:szCs w:val="28"/>
          <w:lang w:val="kk-KZ"/>
        </w:rPr>
        <w:t>. Тоғандарда тұрақты су деңгейі сақталуы к</w:t>
      </w:r>
      <w:r w:rsidR="00277C30" w:rsidRPr="00AF1D8E">
        <w:rPr>
          <w:rFonts w:ascii="Times New Roman" w:hAnsi="Times New Roman"/>
          <w:color w:val="000000"/>
          <w:sz w:val="28"/>
          <w:szCs w:val="28"/>
          <w:lang w:val="kk-KZ"/>
        </w:rPr>
        <w:t>ерек: жазда - 1,5, қыста - 2 м [</w:t>
      </w:r>
      <w:r w:rsidRPr="00AF1D8E">
        <w:rPr>
          <w:rFonts w:ascii="Times New Roman" w:hAnsi="Times New Roman"/>
          <w:color w:val="000000"/>
          <w:sz w:val="28"/>
          <w:szCs w:val="28"/>
          <w:lang w:val="kk-KZ"/>
        </w:rPr>
        <w:t>133</w:t>
      </w:r>
      <w:r w:rsidR="00277C30"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Тоғандардың аудандарын анықтаған кезде, шаяндарды өсіру кезінде санитарлық-профилактикалық талаптарды сақтау үшін олардың мезгіл-мезгіл </w:t>
      </w:r>
      <w:r w:rsidR="00277C30" w:rsidRPr="00AF1D8E">
        <w:rPr>
          <w:rFonts w:ascii="Times New Roman" w:hAnsi="Times New Roman"/>
          <w:color w:val="000000"/>
          <w:sz w:val="28"/>
          <w:szCs w:val="28"/>
          <w:lang w:val="kk-KZ"/>
        </w:rPr>
        <w:t>құрғатуды қамтамасыз ету қажет</w:t>
      </w:r>
      <w:r w:rsidRPr="00AF1D8E">
        <w:rPr>
          <w:rFonts w:ascii="Times New Roman" w:hAnsi="Times New Roman"/>
          <w:color w:val="000000"/>
          <w:sz w:val="28"/>
          <w:szCs w:val="28"/>
          <w:lang w:val="kk-KZ"/>
        </w:rPr>
        <w:t xml:space="preserve">. Сондай-ақ эпизоотиялық қолайсыз болып табылатын басқа </w:t>
      </w:r>
      <w:r w:rsidR="00277C30" w:rsidRPr="00AF1D8E">
        <w:rPr>
          <w:rFonts w:ascii="Times New Roman" w:hAnsi="Times New Roman"/>
          <w:color w:val="000000"/>
          <w:sz w:val="28"/>
          <w:szCs w:val="28"/>
          <w:lang w:val="kk-KZ"/>
        </w:rPr>
        <w:t>суайдындардан</w:t>
      </w:r>
      <w:r w:rsidRPr="00AF1D8E">
        <w:rPr>
          <w:rFonts w:ascii="Times New Roman" w:hAnsi="Times New Roman"/>
          <w:color w:val="000000"/>
          <w:sz w:val="28"/>
          <w:szCs w:val="28"/>
          <w:lang w:val="kk-KZ"/>
        </w:rPr>
        <w:t xml:space="preserve"> әкелінетін отырғызылатын материалдарды ветеринариялық-санитарлық өңдеу үшін бірнеше карантиндік тоғандарды жоспарлау қажет.</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Шаруашылықтардағы гидрохимиялық режимнің оңтайлы параметрлерін сақтау</w:t>
      </w:r>
      <w:r w:rsidR="00277C30"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температуралық режимге және қоршаған ортаның белсенді реакциясын</w:t>
      </w:r>
      <w:r w:rsidR="00277C30" w:rsidRPr="00AF1D8E">
        <w:rPr>
          <w:rFonts w:ascii="Times New Roman" w:hAnsi="Times New Roman"/>
          <w:color w:val="000000"/>
          <w:sz w:val="28"/>
          <w:szCs w:val="28"/>
          <w:lang w:val="kk-KZ"/>
        </w:rPr>
        <w:t>ың</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ауытқуларына</w:t>
      </w:r>
      <w:r w:rsidRPr="00AF1D8E">
        <w:rPr>
          <w:rFonts w:ascii="Times New Roman" w:hAnsi="Times New Roman"/>
          <w:color w:val="000000"/>
          <w:sz w:val="28"/>
          <w:szCs w:val="28"/>
          <w:lang w:val="kk-KZ"/>
        </w:rPr>
        <w:t xml:space="preserve"> өте </w:t>
      </w:r>
      <w:r w:rsidR="00277C30" w:rsidRPr="00AF1D8E">
        <w:rPr>
          <w:rFonts w:ascii="Times New Roman" w:hAnsi="Times New Roman"/>
          <w:color w:val="000000"/>
          <w:sz w:val="28"/>
          <w:szCs w:val="28"/>
          <w:lang w:val="kk-KZ"/>
        </w:rPr>
        <w:t>сезімтал жас шаяндар</w:t>
      </w:r>
      <w:r w:rsidRPr="00AF1D8E">
        <w:rPr>
          <w:rFonts w:ascii="Times New Roman" w:hAnsi="Times New Roman"/>
          <w:color w:val="000000"/>
          <w:sz w:val="28"/>
          <w:szCs w:val="28"/>
          <w:lang w:val="kk-KZ"/>
        </w:rPr>
        <w:t xml:space="preserve"> алу және өсіру үшін өте маңызды. Сондықтан шаяндарды жасанды өсіру </w:t>
      </w:r>
      <w:r w:rsidR="00277C30" w:rsidRPr="00AF1D8E">
        <w:rPr>
          <w:rFonts w:ascii="Times New Roman" w:hAnsi="Times New Roman"/>
          <w:color w:val="000000"/>
          <w:sz w:val="28"/>
          <w:szCs w:val="28"/>
          <w:lang w:val="kk-KZ"/>
        </w:rPr>
        <w:t>кезінде</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инкубациялау</w:t>
      </w:r>
      <w:r w:rsidRPr="00AF1D8E">
        <w:rPr>
          <w:rFonts w:ascii="Times New Roman" w:hAnsi="Times New Roman"/>
          <w:color w:val="000000"/>
          <w:sz w:val="28"/>
          <w:szCs w:val="28"/>
          <w:lang w:val="kk-KZ"/>
        </w:rPr>
        <w:t xml:space="preserve"> және өсіру кезеңі ең маңызды болып табылады. Я.М. Цукерцис</w:t>
      </w:r>
      <w:r w:rsidR="00277C30" w:rsidRPr="00AF1D8E">
        <w:rPr>
          <w:rFonts w:ascii="Times New Roman" w:hAnsi="Times New Roman"/>
          <w:color w:val="000000"/>
          <w:sz w:val="28"/>
          <w:szCs w:val="28"/>
          <w:lang w:val="kk-KZ"/>
        </w:rPr>
        <w:t>тің тәжірибелерінде</w:t>
      </w:r>
      <w:r w:rsidRPr="00AF1D8E">
        <w:rPr>
          <w:rFonts w:ascii="Times New Roman" w:hAnsi="Times New Roman"/>
          <w:color w:val="000000"/>
          <w:sz w:val="28"/>
          <w:szCs w:val="28"/>
          <w:lang w:val="kk-KZ"/>
        </w:rPr>
        <w:t xml:space="preserve"> (1960), судың төмен температурасы бірінші сатыдағы дернәсілдердің</w:t>
      </w:r>
      <w:r w:rsidR="00277C30" w:rsidRPr="00AF1D8E">
        <w:rPr>
          <w:rFonts w:ascii="Times New Roman" w:hAnsi="Times New Roman"/>
          <w:color w:val="000000"/>
          <w:sz w:val="28"/>
          <w:szCs w:val="28"/>
          <w:lang w:val="kk-KZ"/>
        </w:rPr>
        <w:t xml:space="preserve"> шығуының ұзаққа созылуы</w:t>
      </w:r>
      <w:r w:rsidRPr="00AF1D8E">
        <w:rPr>
          <w:rFonts w:ascii="Times New Roman" w:hAnsi="Times New Roman"/>
          <w:color w:val="000000"/>
          <w:sz w:val="28"/>
          <w:szCs w:val="28"/>
          <w:lang w:val="kk-KZ"/>
        </w:rPr>
        <w:t xml:space="preserve"> және олардың екіншісіне өтуінің негізгі себебі болды. Температураның күрт ауыт</w:t>
      </w:r>
      <w:r w:rsidR="00277C30" w:rsidRPr="00AF1D8E">
        <w:rPr>
          <w:rFonts w:ascii="Times New Roman" w:hAnsi="Times New Roman"/>
          <w:color w:val="000000"/>
          <w:sz w:val="28"/>
          <w:szCs w:val="28"/>
          <w:lang w:val="kk-KZ"/>
        </w:rPr>
        <w:t>қуы (8 °</w:t>
      </w:r>
      <w:r w:rsidRPr="00AF1D8E">
        <w:rPr>
          <w:rFonts w:ascii="Times New Roman" w:hAnsi="Times New Roman"/>
          <w:color w:val="000000"/>
          <w:sz w:val="28"/>
          <w:szCs w:val="28"/>
          <w:lang w:val="kk-KZ"/>
        </w:rPr>
        <w:t xml:space="preserve">C-тан 3-4 тәулікке дейін) бассейндерде аналық </w:t>
      </w:r>
      <w:r w:rsidR="00277C30" w:rsidRPr="00AF1D8E">
        <w:rPr>
          <w:rFonts w:ascii="Times New Roman" w:hAnsi="Times New Roman"/>
          <w:color w:val="000000"/>
          <w:sz w:val="28"/>
          <w:szCs w:val="28"/>
          <w:lang w:val="kk-KZ"/>
        </w:rPr>
        <w:t>уылдырықтаушыларды</w:t>
      </w:r>
      <w:r w:rsidRPr="00AF1D8E">
        <w:rPr>
          <w:rFonts w:ascii="Times New Roman" w:hAnsi="Times New Roman"/>
          <w:color w:val="000000"/>
          <w:sz w:val="28"/>
          <w:szCs w:val="28"/>
          <w:lang w:val="kk-KZ"/>
        </w:rPr>
        <w:t xml:space="preserve"> инкубациялау кезінде </w:t>
      </w:r>
      <w:r w:rsidR="00277C30" w:rsidRPr="00AF1D8E">
        <w:rPr>
          <w:rFonts w:ascii="Times New Roman" w:hAnsi="Times New Roman"/>
          <w:color w:val="000000"/>
          <w:sz w:val="28"/>
          <w:szCs w:val="28"/>
          <w:lang w:val="kk-KZ"/>
        </w:rPr>
        <w:t>уылдырықтардың</w:t>
      </w:r>
      <w:r w:rsidRPr="00AF1D8E">
        <w:rPr>
          <w:rFonts w:ascii="Times New Roman" w:hAnsi="Times New Roman"/>
          <w:color w:val="000000"/>
          <w:sz w:val="28"/>
          <w:szCs w:val="28"/>
          <w:lang w:val="kk-KZ"/>
        </w:rPr>
        <w:t xml:space="preserve"> бір бөлігі</w:t>
      </w:r>
      <w:r w:rsidR="00277C30" w:rsidRPr="00AF1D8E">
        <w:rPr>
          <w:rFonts w:ascii="Times New Roman" w:hAnsi="Times New Roman"/>
          <w:color w:val="000000"/>
          <w:sz w:val="28"/>
          <w:szCs w:val="28"/>
          <w:lang w:val="kk-KZ"/>
        </w:rPr>
        <w:t>н</w:t>
      </w:r>
      <w:r w:rsidRPr="00AF1D8E">
        <w:rPr>
          <w:rFonts w:ascii="Times New Roman" w:hAnsi="Times New Roman"/>
          <w:color w:val="000000"/>
          <w:sz w:val="28"/>
          <w:szCs w:val="28"/>
          <w:lang w:val="kk-KZ"/>
        </w:rPr>
        <w:t xml:space="preserve"> өлімге әкелді .</w:t>
      </w:r>
    </w:p>
    <w:p w:rsidR="002127D3" w:rsidRPr="00AF1D8E" w:rsidRDefault="00277C30"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Жас</w:t>
      </w:r>
      <w:r w:rsidR="002127D3" w:rsidRPr="00AF1D8E">
        <w:rPr>
          <w:rFonts w:ascii="Times New Roman" w:hAnsi="Times New Roman"/>
          <w:color w:val="000000"/>
          <w:sz w:val="28"/>
          <w:szCs w:val="28"/>
          <w:lang w:val="kk-KZ"/>
        </w:rPr>
        <w:t xml:space="preserve"> шаяндардың өсуі мен дамуына олардың </w:t>
      </w:r>
      <w:r w:rsidRPr="00AF1D8E">
        <w:rPr>
          <w:rFonts w:ascii="Times New Roman" w:hAnsi="Times New Roman"/>
          <w:color w:val="000000"/>
          <w:sz w:val="28"/>
          <w:szCs w:val="28"/>
          <w:lang w:val="kk-KZ"/>
        </w:rPr>
        <w:t>жарамды</w:t>
      </w:r>
      <w:r w:rsidR="002127D3" w:rsidRPr="00AF1D8E">
        <w:rPr>
          <w:rFonts w:ascii="Times New Roman" w:hAnsi="Times New Roman"/>
          <w:color w:val="000000"/>
          <w:sz w:val="28"/>
          <w:szCs w:val="28"/>
          <w:lang w:val="kk-KZ"/>
        </w:rPr>
        <w:t xml:space="preserve"> алаң</w:t>
      </w:r>
      <w:r w:rsidRPr="00AF1D8E">
        <w:rPr>
          <w:rFonts w:ascii="Times New Roman" w:hAnsi="Times New Roman"/>
          <w:color w:val="000000"/>
          <w:sz w:val="28"/>
          <w:szCs w:val="28"/>
          <w:lang w:val="kk-KZ"/>
        </w:rPr>
        <w:t>ға 1 м-ге шоғырлану тығыздығы</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елеулі </w:t>
      </w:r>
      <w:r w:rsidR="002127D3" w:rsidRPr="00AF1D8E">
        <w:rPr>
          <w:rFonts w:ascii="Times New Roman" w:hAnsi="Times New Roman"/>
          <w:color w:val="000000"/>
          <w:sz w:val="28"/>
          <w:szCs w:val="28"/>
          <w:lang w:val="kk-KZ"/>
        </w:rPr>
        <w:t xml:space="preserve">әсер етеді (шаяндардың тіршілік әрекетіне қолайлы </w:t>
      </w:r>
      <w:r w:rsidRPr="00AF1D8E">
        <w:rPr>
          <w:rFonts w:ascii="Times New Roman" w:hAnsi="Times New Roman"/>
          <w:color w:val="000000"/>
          <w:sz w:val="28"/>
          <w:szCs w:val="28"/>
          <w:lang w:val="kk-KZ"/>
        </w:rPr>
        <w:t>су түбі</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Онаяқты</w:t>
      </w:r>
      <w:r w:rsidR="002127D3" w:rsidRPr="00AF1D8E">
        <w:rPr>
          <w:rFonts w:ascii="Times New Roman" w:hAnsi="Times New Roman"/>
          <w:color w:val="000000"/>
          <w:sz w:val="28"/>
          <w:szCs w:val="28"/>
          <w:lang w:val="kk-KZ"/>
        </w:rPr>
        <w:t xml:space="preserve"> шаянтәрізділер</w:t>
      </w:r>
      <w:r w:rsidRPr="00AF1D8E">
        <w:rPr>
          <w:rFonts w:ascii="Times New Roman" w:hAnsi="Times New Roman"/>
          <w:color w:val="000000"/>
          <w:sz w:val="28"/>
          <w:szCs w:val="28"/>
          <w:lang w:val="kk-KZ"/>
        </w:rPr>
        <w:t>ге каннибализм</w:t>
      </w:r>
      <w:r w:rsidR="002127D3" w:rsidRPr="00AF1D8E">
        <w:rPr>
          <w:rFonts w:ascii="Times New Roman" w:hAnsi="Times New Roman"/>
          <w:color w:val="000000"/>
          <w:sz w:val="28"/>
          <w:szCs w:val="28"/>
          <w:lang w:val="kk-KZ"/>
        </w:rPr>
        <w:t xml:space="preserve"> тән, </w:t>
      </w:r>
      <w:r w:rsidRPr="00AF1D8E">
        <w:rPr>
          <w:rFonts w:ascii="Times New Roman" w:hAnsi="Times New Roman"/>
          <w:color w:val="000000"/>
          <w:sz w:val="28"/>
          <w:szCs w:val="28"/>
          <w:lang w:val="kk-KZ"/>
        </w:rPr>
        <w:t>бұл тұқым қуалайтын фактор ретінде жасанды өсіруд</w:t>
      </w:r>
      <w:r w:rsidR="002127D3" w:rsidRPr="00AF1D8E">
        <w:rPr>
          <w:rFonts w:ascii="Times New Roman" w:hAnsi="Times New Roman"/>
          <w:color w:val="000000"/>
          <w:sz w:val="28"/>
          <w:szCs w:val="28"/>
          <w:lang w:val="kk-KZ"/>
        </w:rPr>
        <w:t xml:space="preserve">е ең маңызды кедергі болатыны белгілі. </w:t>
      </w:r>
      <w:r w:rsidRPr="00AF1D8E">
        <w:rPr>
          <w:rFonts w:ascii="Times New Roman" w:hAnsi="Times New Roman"/>
          <w:color w:val="000000"/>
          <w:sz w:val="28"/>
          <w:szCs w:val="28"/>
          <w:lang w:val="kk-KZ"/>
        </w:rPr>
        <w:t>Демек,</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отырғызу</w:t>
      </w:r>
      <w:r w:rsidR="002127D3" w:rsidRPr="00AF1D8E">
        <w:rPr>
          <w:rFonts w:ascii="Times New Roman" w:hAnsi="Times New Roman"/>
          <w:color w:val="000000"/>
          <w:sz w:val="28"/>
          <w:szCs w:val="28"/>
          <w:lang w:val="kk-KZ"/>
        </w:rPr>
        <w:t xml:space="preserve"> тығыздығы - бұл каннибализм дәрежесіне әсер ететін факторлардың бірі. Тәжірибе көрсеткендей, шаян тәрізділердің шоғырлану тығыздығының төмендеуі ол</w:t>
      </w:r>
      <w:r w:rsidRPr="00AF1D8E">
        <w:rPr>
          <w:rFonts w:ascii="Times New Roman" w:hAnsi="Times New Roman"/>
          <w:color w:val="000000"/>
          <w:sz w:val="28"/>
          <w:szCs w:val="28"/>
          <w:lang w:val="kk-KZ"/>
        </w:rPr>
        <w:t>ардың тіршілігін арттыра алады [</w:t>
      </w:r>
      <w:r w:rsidR="00184EDA" w:rsidRPr="00AF1D8E">
        <w:rPr>
          <w:rFonts w:ascii="Times New Roman" w:hAnsi="Times New Roman"/>
          <w:color w:val="000000"/>
          <w:sz w:val="28"/>
          <w:szCs w:val="28"/>
          <w:lang w:val="kk-KZ"/>
        </w:rPr>
        <w:t>134</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Сонымен, шаяндардың тіршілік ету ортасының сапасын сақтауды үнемі бақылау жоғары сапалы және өміршең шаян өнімдерін алуд</w:t>
      </w:r>
      <w:r w:rsidR="00277C30" w:rsidRPr="00AF1D8E">
        <w:rPr>
          <w:rFonts w:ascii="Times New Roman" w:hAnsi="Times New Roman"/>
          <w:color w:val="000000"/>
          <w:sz w:val="28"/>
          <w:szCs w:val="28"/>
          <w:lang w:val="kk-KZ"/>
        </w:rPr>
        <w:t>ың маңызды шарты болып табылады</w:t>
      </w:r>
      <w:r w:rsidRPr="00AF1D8E">
        <w:rPr>
          <w:rFonts w:ascii="Times New Roman" w:hAnsi="Times New Roman"/>
          <w:color w:val="000000"/>
          <w:sz w:val="28"/>
          <w:szCs w:val="28"/>
          <w:lang w:val="kk-KZ"/>
        </w:rPr>
        <w:t>.</w:t>
      </w:r>
    </w:p>
    <w:p w:rsidR="002127D3" w:rsidRPr="007F50ED" w:rsidRDefault="002127D3" w:rsidP="007F50ED">
      <w:pPr>
        <w:spacing w:after="0" w:line="240" w:lineRule="auto"/>
        <w:ind w:firstLine="709"/>
        <w:rPr>
          <w:rFonts w:ascii="Times New Roman" w:hAnsi="Times New Roman"/>
          <w:iCs/>
          <w:color w:val="000000"/>
          <w:sz w:val="28"/>
          <w:szCs w:val="28"/>
          <w:lang w:val="kk-KZ"/>
        </w:rPr>
      </w:pPr>
      <w:r w:rsidRPr="007F50ED">
        <w:rPr>
          <w:rFonts w:ascii="Times New Roman" w:hAnsi="Times New Roman"/>
          <w:iCs/>
          <w:color w:val="000000"/>
          <w:sz w:val="28"/>
          <w:szCs w:val="28"/>
          <w:lang w:val="kk-KZ"/>
        </w:rPr>
        <w:t>Азық-түлік ресурстарына қойылатын талаптар</w:t>
      </w:r>
      <w:r w:rsidR="00433EB2">
        <w:rPr>
          <w:rFonts w:ascii="Times New Roman" w:hAnsi="Times New Roman"/>
          <w:iCs/>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 өсіру кезінде гидрохимиялық және технологиялық параметрлерді сақтаумен қатар, мол және құнарлы тамақтану да шаяндардың тіршілігі мен өсуінің деңгейіне әсер етет</w:t>
      </w:r>
      <w:r w:rsidR="00277C30" w:rsidRPr="00AF1D8E">
        <w:rPr>
          <w:rFonts w:ascii="Times New Roman" w:hAnsi="Times New Roman"/>
          <w:color w:val="000000"/>
          <w:sz w:val="28"/>
          <w:szCs w:val="28"/>
          <w:lang w:val="kk-KZ"/>
        </w:rPr>
        <w:t>ін маңызды шарт болып табылады [</w:t>
      </w:r>
      <w:r w:rsidR="00184EDA" w:rsidRPr="00AF1D8E">
        <w:rPr>
          <w:rFonts w:ascii="Times New Roman" w:hAnsi="Times New Roman"/>
          <w:color w:val="000000"/>
          <w:sz w:val="28"/>
          <w:szCs w:val="28"/>
          <w:lang w:val="kk-KZ"/>
        </w:rPr>
        <w:t>135,136</w:t>
      </w:r>
      <w:r w:rsidR="00277C30"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Сондықтан шаян </w:t>
      </w:r>
      <w:r w:rsidR="00277C30" w:rsidRPr="00AF1D8E">
        <w:rPr>
          <w:rFonts w:ascii="Times New Roman" w:hAnsi="Times New Roman"/>
          <w:color w:val="000000"/>
          <w:sz w:val="28"/>
          <w:szCs w:val="28"/>
          <w:lang w:val="kk-KZ"/>
        </w:rPr>
        <w:t>тіршілік ететін суайдындар</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қорекпен</w:t>
      </w:r>
      <w:r w:rsidRPr="00AF1D8E">
        <w:rPr>
          <w:rFonts w:ascii="Times New Roman" w:hAnsi="Times New Roman"/>
          <w:color w:val="000000"/>
          <w:sz w:val="28"/>
          <w:szCs w:val="28"/>
          <w:lang w:val="kk-KZ"/>
        </w:rPr>
        <w:t xml:space="preserve"> жақсы қамтамасыз етілуі керек. Шаяндар тамақтану табиғаты бойынша полифагтар болғандықтан, оларды өсіру үшін өсімдіктер мен жануарлардан алынатын тағамдық компоненттердің жеткілікті мөлшері, сонымен қатар детрит </w:t>
      </w:r>
      <w:r w:rsidR="00277C30"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су түбіне шөгілген</w:t>
      </w:r>
      <w:r w:rsidRPr="00AF1D8E">
        <w:rPr>
          <w:rFonts w:ascii="Times New Roman" w:hAnsi="Times New Roman"/>
          <w:color w:val="000000"/>
          <w:sz w:val="28"/>
          <w:szCs w:val="28"/>
          <w:lang w:val="kk-KZ"/>
        </w:rPr>
        <w:t xml:space="preserve"> ұсақ органикалық бөлшектер (бактериялармен бірге өсімдіктер мен жануарлардың шіріген қалдықтары)</w:t>
      </w:r>
      <w:r w:rsidR="00277C30" w:rsidRPr="00AF1D8E">
        <w:rPr>
          <w:rFonts w:ascii="Times New Roman" w:hAnsi="Times New Roman"/>
          <w:color w:val="000000"/>
          <w:sz w:val="28"/>
          <w:szCs w:val="28"/>
          <w:lang w:val="kk-KZ"/>
        </w:rPr>
        <w:t xml:space="preserve"> қажет</w:t>
      </w:r>
      <w:r w:rsidRPr="00AF1D8E">
        <w:rPr>
          <w:rFonts w:ascii="Times New Roman" w:hAnsi="Times New Roman"/>
          <w:color w:val="000000"/>
          <w:sz w:val="28"/>
          <w:szCs w:val="28"/>
          <w:lang w:val="kk-KZ"/>
        </w:rPr>
        <w:t xml:space="preserve">. Табиғи </w:t>
      </w:r>
      <w:r w:rsidR="00277C30" w:rsidRPr="00AF1D8E">
        <w:rPr>
          <w:rFonts w:ascii="Times New Roman" w:hAnsi="Times New Roman"/>
          <w:color w:val="000000"/>
          <w:sz w:val="28"/>
          <w:szCs w:val="28"/>
          <w:lang w:val="kk-KZ"/>
        </w:rPr>
        <w:t>қорек</w:t>
      </w:r>
      <w:r w:rsidRPr="00AF1D8E">
        <w:rPr>
          <w:rFonts w:ascii="Times New Roman" w:hAnsi="Times New Roman"/>
          <w:color w:val="000000"/>
          <w:sz w:val="28"/>
          <w:szCs w:val="28"/>
          <w:lang w:val="kk-KZ"/>
        </w:rPr>
        <w:t xml:space="preserve"> негізінің жануарлар құрамына әр түрлі шаян тәрізділер, моллюскалар, жәндіктер және су фаунасының басқа өкілдері кіруі керек. Шаян </w:t>
      </w:r>
      <w:r w:rsidR="00277C30" w:rsidRPr="00AF1D8E">
        <w:rPr>
          <w:rFonts w:ascii="Times New Roman" w:hAnsi="Times New Roman"/>
          <w:color w:val="000000"/>
          <w:sz w:val="28"/>
          <w:szCs w:val="28"/>
          <w:lang w:val="kk-KZ"/>
        </w:rPr>
        <w:t xml:space="preserve">өсірілетін суайдынның </w:t>
      </w:r>
      <w:r w:rsidR="00277C30" w:rsidRPr="00AF1D8E">
        <w:rPr>
          <w:rFonts w:ascii="Times New Roman" w:hAnsi="Times New Roman"/>
          <w:color w:val="000000"/>
          <w:sz w:val="28"/>
          <w:szCs w:val="28"/>
          <w:lang w:val="kk-KZ"/>
        </w:rPr>
        <w:lastRenderedPageBreak/>
        <w:t>өсімдіктер әлемі фаунасында</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әр-түрлі балдырлармен қоса</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әк сүйгіш</w:t>
      </w:r>
      <w:r w:rsidRPr="00AF1D8E">
        <w:rPr>
          <w:rFonts w:ascii="Times New Roman" w:hAnsi="Times New Roman"/>
          <w:color w:val="000000"/>
          <w:sz w:val="28"/>
          <w:szCs w:val="28"/>
          <w:lang w:val="kk-KZ"/>
        </w:rPr>
        <w:t xml:space="preserve"> өсімдіктер</w:t>
      </w:r>
      <w:r w:rsidR="00277C30" w:rsidRPr="00AF1D8E">
        <w:rPr>
          <w:rFonts w:ascii="Times New Roman" w:hAnsi="Times New Roman"/>
          <w:color w:val="000000"/>
          <w:sz w:val="28"/>
          <w:szCs w:val="28"/>
          <w:lang w:val="kk-KZ"/>
        </w:rPr>
        <w:t>де болуы қажет</w:t>
      </w:r>
      <w:r w:rsidRPr="00AF1D8E">
        <w:rPr>
          <w:rFonts w:ascii="Times New Roman" w:hAnsi="Times New Roman"/>
          <w:color w:val="000000"/>
          <w:sz w:val="28"/>
          <w:szCs w:val="28"/>
          <w:lang w:val="kk-KZ"/>
        </w:rPr>
        <w:t xml:space="preserve">. Оның құрамында шаянға </w:t>
      </w:r>
      <w:r w:rsidR="00277C30" w:rsidRPr="00AF1D8E">
        <w:rPr>
          <w:rFonts w:ascii="Times New Roman" w:hAnsi="Times New Roman"/>
          <w:color w:val="000000"/>
          <w:sz w:val="28"/>
          <w:szCs w:val="28"/>
          <w:lang w:val="kk-KZ"/>
        </w:rPr>
        <w:t>түлеу</w:t>
      </w:r>
      <w:r w:rsidRPr="00AF1D8E">
        <w:rPr>
          <w:rFonts w:ascii="Times New Roman" w:hAnsi="Times New Roman"/>
          <w:color w:val="000000"/>
          <w:sz w:val="28"/>
          <w:szCs w:val="28"/>
          <w:lang w:val="kk-KZ"/>
        </w:rPr>
        <w:t xml:space="preserve"> кезеңінде қажет бол</w:t>
      </w:r>
      <w:r w:rsidR="00277C30" w:rsidRPr="00AF1D8E">
        <w:rPr>
          <w:rFonts w:ascii="Times New Roman" w:hAnsi="Times New Roman"/>
          <w:color w:val="000000"/>
          <w:sz w:val="28"/>
          <w:szCs w:val="28"/>
          <w:lang w:val="kk-KZ"/>
        </w:rPr>
        <w:t>атын кальцийдің едәуір қоры бар. Мұндай өсімдіктерге хара, элодея</w:t>
      </w:r>
      <w:r w:rsidRPr="00AF1D8E">
        <w:rPr>
          <w:rFonts w:ascii="Times New Roman" w:hAnsi="Times New Roman"/>
          <w:color w:val="000000"/>
          <w:sz w:val="28"/>
          <w:szCs w:val="28"/>
          <w:lang w:val="kk-KZ"/>
        </w:rPr>
        <w:t>, мүйіз</w:t>
      </w:r>
      <w:r w:rsidR="00277C30" w:rsidRPr="00AF1D8E">
        <w:rPr>
          <w:rFonts w:ascii="Times New Roman" w:hAnsi="Times New Roman"/>
          <w:color w:val="000000"/>
          <w:sz w:val="28"/>
          <w:szCs w:val="28"/>
          <w:lang w:val="kk-KZ"/>
        </w:rPr>
        <w:t>жапырақ</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егеушөп</w:t>
      </w:r>
      <w:r w:rsidRPr="00AF1D8E">
        <w:rPr>
          <w:rFonts w:ascii="Times New Roman" w:hAnsi="Times New Roman"/>
          <w:color w:val="000000"/>
          <w:sz w:val="28"/>
          <w:szCs w:val="28"/>
          <w:lang w:val="kk-KZ"/>
        </w:rPr>
        <w:t xml:space="preserve">, </w:t>
      </w:r>
      <w:r w:rsidR="00277C30" w:rsidRPr="00AF1D8E">
        <w:rPr>
          <w:rFonts w:ascii="Times New Roman" w:hAnsi="Times New Roman"/>
          <w:color w:val="000000"/>
          <w:sz w:val="28"/>
          <w:szCs w:val="28"/>
          <w:lang w:val="kk-KZ"/>
        </w:rPr>
        <w:t>шалаң</w:t>
      </w:r>
      <w:r w:rsidRPr="00AF1D8E">
        <w:rPr>
          <w:rFonts w:ascii="Times New Roman" w:hAnsi="Times New Roman"/>
          <w:color w:val="000000"/>
          <w:sz w:val="28"/>
          <w:szCs w:val="28"/>
          <w:lang w:val="kk-KZ"/>
        </w:rPr>
        <w:t xml:space="preserve"> және басқалары жатады. Жағалаудағы өсімдіктердің тамыры шаяндар үшін та</w:t>
      </w:r>
      <w:r w:rsidR="00277C30" w:rsidRPr="00AF1D8E">
        <w:rPr>
          <w:rFonts w:ascii="Times New Roman" w:hAnsi="Times New Roman"/>
          <w:color w:val="000000"/>
          <w:sz w:val="28"/>
          <w:szCs w:val="28"/>
          <w:lang w:val="kk-KZ"/>
        </w:rPr>
        <w:t>биғи баспана қызметін атқарады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 өсіру кезінде, әсіресе интенсивті аквамәдениетте (бақыланатын ортадағы шоғырдың тығыздығы) қосымша жем қосу керек. Олар </w:t>
      </w:r>
      <w:r w:rsidR="00277C30" w:rsidRPr="00AF1D8E">
        <w:rPr>
          <w:rFonts w:ascii="Times New Roman" w:hAnsi="Times New Roman"/>
          <w:color w:val="000000"/>
          <w:sz w:val="28"/>
          <w:szCs w:val="28"/>
          <w:lang w:val="kk-KZ"/>
        </w:rPr>
        <w:t>балауса</w:t>
      </w:r>
      <w:r w:rsidRPr="00AF1D8E">
        <w:rPr>
          <w:rFonts w:ascii="Times New Roman" w:hAnsi="Times New Roman"/>
          <w:color w:val="000000"/>
          <w:sz w:val="28"/>
          <w:szCs w:val="28"/>
          <w:lang w:val="kk-KZ"/>
        </w:rPr>
        <w:t xml:space="preserve"> және </w:t>
      </w:r>
      <w:r w:rsidR="00277C30" w:rsidRPr="00AF1D8E">
        <w:rPr>
          <w:rFonts w:ascii="Times New Roman" w:hAnsi="Times New Roman"/>
          <w:color w:val="000000"/>
          <w:sz w:val="28"/>
          <w:szCs w:val="28"/>
          <w:lang w:val="kk-KZ"/>
        </w:rPr>
        <w:t>сапалы болуы керек [</w:t>
      </w:r>
      <w:r w:rsidR="00055BEB" w:rsidRPr="00AF1D8E">
        <w:rPr>
          <w:rFonts w:ascii="Times New Roman" w:hAnsi="Times New Roman"/>
          <w:color w:val="000000"/>
          <w:sz w:val="28"/>
          <w:szCs w:val="28"/>
          <w:lang w:val="kk-KZ"/>
        </w:rPr>
        <w:t>137</w:t>
      </w:r>
      <w:r w:rsidR="00277C30"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Өндірушілердің рационына </w:t>
      </w:r>
      <w:r w:rsidR="002E7BF3" w:rsidRPr="00AF1D8E">
        <w:rPr>
          <w:rFonts w:ascii="Times New Roman" w:hAnsi="Times New Roman"/>
          <w:color w:val="000000"/>
          <w:sz w:val="28"/>
          <w:szCs w:val="28"/>
          <w:lang w:val="kk-KZ"/>
        </w:rPr>
        <w:t>балауса</w:t>
      </w:r>
      <w:r w:rsidRPr="00AF1D8E">
        <w:rPr>
          <w:rFonts w:ascii="Times New Roman" w:hAnsi="Times New Roman"/>
          <w:color w:val="000000"/>
          <w:sz w:val="28"/>
          <w:szCs w:val="28"/>
          <w:lang w:val="kk-KZ"/>
        </w:rPr>
        <w:t xml:space="preserve"> құндылығы төмен балықтар, ұлулардың тартылған еті, қасапхананың қалдықтары, су жануарлары мен өсімдіктерінен тартылған ет және</w:t>
      </w:r>
      <w:r w:rsidR="002E7BF3" w:rsidRPr="00AF1D8E">
        <w:rPr>
          <w:rFonts w:ascii="Times New Roman" w:hAnsi="Times New Roman"/>
          <w:color w:val="000000"/>
          <w:sz w:val="28"/>
          <w:szCs w:val="28"/>
          <w:lang w:val="kk-KZ"/>
        </w:rPr>
        <w:t xml:space="preserve"> қайнатылған көкөністер кіреді</w:t>
      </w:r>
      <w:r w:rsidRPr="00AF1D8E">
        <w:rPr>
          <w:rFonts w:ascii="Times New Roman" w:hAnsi="Times New Roman"/>
          <w:color w:val="000000"/>
          <w:sz w:val="28"/>
          <w:szCs w:val="28"/>
          <w:lang w:val="kk-KZ"/>
        </w:rPr>
        <w:t>. Жас шаяндар (даму сатысын ескере отырып) тірі (ұсақталған дафния</w:t>
      </w:r>
      <w:r w:rsidR="002E7BF3" w:rsidRPr="00AF1D8E">
        <w:rPr>
          <w:rFonts w:ascii="Times New Roman" w:hAnsi="Times New Roman"/>
          <w:color w:val="000000"/>
          <w:sz w:val="28"/>
          <w:szCs w:val="28"/>
          <w:lang w:val="kk-KZ"/>
        </w:rPr>
        <w:t>, трубочник, хирономидтер</w:t>
      </w:r>
      <w:r w:rsidRPr="00AF1D8E">
        <w:rPr>
          <w:rFonts w:ascii="Times New Roman" w:hAnsi="Times New Roman"/>
          <w:color w:val="000000"/>
          <w:sz w:val="28"/>
          <w:szCs w:val="28"/>
          <w:lang w:val="kk-KZ"/>
        </w:rPr>
        <w:t>, жәндіктер және олардың дернәсілдері) немесе құрғақ (буға пісірілген және ұсақталған амфиподтар мен дафниялар) жеммен, сондай-ақ су өсімдіктері мен қайнаты</w:t>
      </w:r>
      <w:r w:rsidR="002E7BF3" w:rsidRPr="00AF1D8E">
        <w:rPr>
          <w:rFonts w:ascii="Times New Roman" w:hAnsi="Times New Roman"/>
          <w:color w:val="000000"/>
          <w:sz w:val="28"/>
          <w:szCs w:val="28"/>
          <w:lang w:val="kk-KZ"/>
        </w:rPr>
        <w:t>лған көкөністермен қоректенеді</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 жасанды жағдайда ұстау режимі мен қоректену түрі шаруашылықтардың мақсаттары мен міндеттеріне байланысты әр түрлі болады. </w:t>
      </w:r>
      <w:r w:rsidR="002E7BF3" w:rsidRPr="00AF1D8E">
        <w:rPr>
          <w:rFonts w:ascii="Times New Roman" w:hAnsi="Times New Roman"/>
          <w:color w:val="000000"/>
          <w:sz w:val="28"/>
          <w:szCs w:val="28"/>
          <w:lang w:val="kk-KZ"/>
        </w:rPr>
        <w:t>Жас</w:t>
      </w:r>
      <w:r w:rsidRPr="00AF1D8E">
        <w:rPr>
          <w:rFonts w:ascii="Times New Roman" w:hAnsi="Times New Roman"/>
          <w:color w:val="000000"/>
          <w:sz w:val="28"/>
          <w:szCs w:val="28"/>
          <w:lang w:val="kk-KZ"/>
        </w:rPr>
        <w:t xml:space="preserve"> шаяндарды тамақтандыру режим мен азық мөлшері</w:t>
      </w:r>
      <w:r w:rsidR="007F5338" w:rsidRPr="00AF1D8E">
        <w:rPr>
          <w:rFonts w:ascii="Times New Roman" w:hAnsi="Times New Roman"/>
          <w:color w:val="000000"/>
          <w:sz w:val="28"/>
          <w:szCs w:val="28"/>
          <w:lang w:val="kk-KZ"/>
        </w:rPr>
        <w:t>н ерекше бақылауды қажет етеді</w:t>
      </w:r>
      <w:r w:rsidRPr="00AF1D8E">
        <w:rPr>
          <w:rFonts w:ascii="Times New Roman" w:hAnsi="Times New Roman"/>
          <w:color w:val="000000"/>
          <w:sz w:val="28"/>
          <w:szCs w:val="28"/>
          <w:lang w:val="kk-KZ"/>
        </w:rPr>
        <w:t>. Жыныстық жағынан жетілген шаяндардың әр түрлі түрлерінің тәуліктік рационы (дене салмағының</w:t>
      </w:r>
      <w:r w:rsidR="002E7BF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 -ы) 0,3-тен 4,0-ге дейін, </w:t>
      </w:r>
      <w:r w:rsidR="002E7BF3" w:rsidRPr="00AF1D8E">
        <w:rPr>
          <w:rFonts w:ascii="Times New Roman" w:hAnsi="Times New Roman"/>
          <w:color w:val="000000"/>
          <w:sz w:val="28"/>
          <w:szCs w:val="28"/>
          <w:lang w:val="kk-KZ"/>
        </w:rPr>
        <w:t>жас шаяндар</w:t>
      </w:r>
      <w:r w:rsidRPr="00AF1D8E">
        <w:rPr>
          <w:rFonts w:ascii="Times New Roman" w:hAnsi="Times New Roman"/>
          <w:color w:val="000000"/>
          <w:sz w:val="28"/>
          <w:szCs w:val="28"/>
          <w:lang w:val="kk-KZ"/>
        </w:rPr>
        <w:t xml:space="preserve"> үшін - 1,0-ден 10,0-ға дейін және жасына, жынысына, физиологиялық күйіне, жем</w:t>
      </w:r>
      <w:r w:rsidR="002E7BF3"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шөптің қол жетімділігі мен калориялық құрамына, жылдың маусымына, қоршаған ортаның шарттары мен температурасы</w:t>
      </w:r>
      <w:r w:rsidR="002E7BF3" w:rsidRPr="00AF1D8E">
        <w:rPr>
          <w:rFonts w:ascii="Times New Roman" w:hAnsi="Times New Roman"/>
          <w:color w:val="000000"/>
          <w:sz w:val="28"/>
          <w:szCs w:val="28"/>
          <w:lang w:val="kk-KZ"/>
        </w:rPr>
        <w:t>на байланысты</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Олардың қоректенуі бойынша к</w:t>
      </w:r>
      <w:r w:rsidRPr="00AF1D8E">
        <w:rPr>
          <w:rFonts w:ascii="Times New Roman" w:hAnsi="Times New Roman"/>
          <w:color w:val="000000"/>
          <w:sz w:val="28"/>
          <w:szCs w:val="28"/>
          <w:lang w:val="kk-KZ"/>
        </w:rPr>
        <w:t>үнделікті мониторинг</w:t>
      </w:r>
      <w:r w:rsidR="002E7BF3" w:rsidRPr="00AF1D8E">
        <w:rPr>
          <w:rFonts w:ascii="Times New Roman" w:hAnsi="Times New Roman"/>
          <w:color w:val="000000"/>
          <w:sz w:val="28"/>
          <w:szCs w:val="28"/>
          <w:lang w:val="kk-KZ"/>
        </w:rPr>
        <w:t xml:space="preserve"> жүргізу</w:t>
      </w:r>
      <w:r w:rsidRPr="00AF1D8E">
        <w:rPr>
          <w:rFonts w:ascii="Times New Roman" w:hAnsi="Times New Roman"/>
          <w:color w:val="000000"/>
          <w:sz w:val="28"/>
          <w:szCs w:val="28"/>
          <w:lang w:val="kk-KZ"/>
        </w:rPr>
        <w:t xml:space="preserve"> </w:t>
      </w:r>
      <w:r w:rsidR="007F5338" w:rsidRPr="00AF1D8E">
        <w:rPr>
          <w:rFonts w:ascii="Times New Roman" w:hAnsi="Times New Roman"/>
          <w:color w:val="000000"/>
          <w:sz w:val="28"/>
          <w:szCs w:val="28"/>
          <w:lang w:val="kk-KZ"/>
        </w:rPr>
        <w:t>қажет</w:t>
      </w:r>
      <w:r w:rsidRPr="00AF1D8E">
        <w:rPr>
          <w:rFonts w:ascii="Times New Roman" w:hAnsi="Times New Roman"/>
          <w:color w:val="000000"/>
          <w:sz w:val="28"/>
          <w:szCs w:val="28"/>
          <w:lang w:val="kk-KZ"/>
        </w:rPr>
        <w:t>.</w:t>
      </w:r>
    </w:p>
    <w:p w:rsidR="002127D3" w:rsidRPr="00AF1D8E" w:rsidRDefault="002E7BF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Онаяқты</w:t>
      </w:r>
      <w:r w:rsidR="002127D3" w:rsidRPr="00AF1D8E">
        <w:rPr>
          <w:rFonts w:ascii="Times New Roman" w:hAnsi="Times New Roman"/>
          <w:color w:val="000000"/>
          <w:sz w:val="28"/>
          <w:szCs w:val="28"/>
          <w:lang w:val="kk-KZ"/>
        </w:rPr>
        <w:t xml:space="preserve"> шаян тәрізділердің дернәсілдерін (оның ішінде </w:t>
      </w:r>
      <w:r w:rsidRPr="00AF1D8E">
        <w:rPr>
          <w:rFonts w:ascii="Times New Roman" w:hAnsi="Times New Roman"/>
          <w:color w:val="000000"/>
          <w:sz w:val="28"/>
          <w:szCs w:val="28"/>
          <w:lang w:val="kk-KZ"/>
        </w:rPr>
        <w:t>өзен шаяндарын</w:t>
      </w:r>
      <w:r w:rsidR="002127D3" w:rsidRPr="00AF1D8E">
        <w:rPr>
          <w:rFonts w:ascii="Times New Roman" w:hAnsi="Times New Roman"/>
          <w:color w:val="000000"/>
          <w:sz w:val="28"/>
          <w:szCs w:val="28"/>
          <w:lang w:val="kk-KZ"/>
        </w:rPr>
        <w:t xml:space="preserve">) өсіру көбіне табиғи және жасанды жемшөптің жетіспеушілігімен шектеледі. Кейбір әдебиеттерде айтылғандай, физиологиялық қажеттіліктерді ескере отырып, </w:t>
      </w:r>
      <w:r w:rsidRPr="00AF1D8E">
        <w:rPr>
          <w:rFonts w:ascii="Times New Roman" w:hAnsi="Times New Roman"/>
          <w:color w:val="000000"/>
          <w:sz w:val="28"/>
          <w:szCs w:val="28"/>
          <w:lang w:val="kk-KZ"/>
        </w:rPr>
        <w:t>жас</w:t>
      </w:r>
      <w:r w:rsidR="002127D3" w:rsidRPr="00AF1D8E">
        <w:rPr>
          <w:rFonts w:ascii="Times New Roman" w:hAnsi="Times New Roman"/>
          <w:color w:val="000000"/>
          <w:sz w:val="28"/>
          <w:szCs w:val="28"/>
          <w:lang w:val="kk-KZ"/>
        </w:rPr>
        <w:t xml:space="preserve"> шаяндарға арналған отандық жемшөптер </w:t>
      </w:r>
      <w:r w:rsidRPr="00AF1D8E">
        <w:rPr>
          <w:rFonts w:ascii="Times New Roman" w:hAnsi="Times New Roman"/>
          <w:color w:val="000000"/>
          <w:sz w:val="28"/>
          <w:szCs w:val="28"/>
          <w:lang w:val="kk-KZ"/>
        </w:rPr>
        <w:t>дайындалмайтын болса, ал</w:t>
      </w:r>
      <w:r w:rsidR="002127D3" w:rsidRPr="00AF1D8E">
        <w:rPr>
          <w:rFonts w:ascii="Times New Roman" w:hAnsi="Times New Roman"/>
          <w:color w:val="000000"/>
          <w:sz w:val="28"/>
          <w:szCs w:val="28"/>
          <w:lang w:val="kk-KZ"/>
        </w:rPr>
        <w:t xml:space="preserve"> кеңінен</w:t>
      </w:r>
      <w:r w:rsidRPr="00AF1D8E">
        <w:rPr>
          <w:rFonts w:ascii="Times New Roman" w:hAnsi="Times New Roman"/>
          <w:color w:val="000000"/>
          <w:sz w:val="28"/>
          <w:szCs w:val="28"/>
          <w:lang w:val="kk-KZ"/>
        </w:rPr>
        <w:t xml:space="preserve"> жарнамаланған импортталған азықтар</w:t>
      </w:r>
      <w:r w:rsidR="002127D3" w:rsidRPr="00AF1D8E">
        <w:rPr>
          <w:rFonts w:ascii="Times New Roman" w:hAnsi="Times New Roman"/>
          <w:color w:val="000000"/>
          <w:sz w:val="28"/>
          <w:szCs w:val="28"/>
          <w:lang w:val="kk-KZ"/>
        </w:rPr>
        <w:t xml:space="preserve"> тексеру</w:t>
      </w:r>
      <w:r w:rsidRPr="00AF1D8E">
        <w:rPr>
          <w:rFonts w:ascii="Times New Roman" w:hAnsi="Times New Roman"/>
          <w:color w:val="000000"/>
          <w:sz w:val="28"/>
          <w:szCs w:val="28"/>
          <w:lang w:val="kk-KZ"/>
        </w:rPr>
        <w:t>ді</w:t>
      </w:r>
      <w:r w:rsidR="002127D3" w:rsidRPr="00AF1D8E">
        <w:rPr>
          <w:rFonts w:ascii="Times New Roman" w:hAnsi="Times New Roman"/>
          <w:color w:val="000000"/>
          <w:sz w:val="28"/>
          <w:szCs w:val="28"/>
          <w:lang w:val="kk-KZ"/>
        </w:rPr>
        <w:t xml:space="preserve"> қажет </w:t>
      </w:r>
      <w:r w:rsidRPr="00AF1D8E">
        <w:rPr>
          <w:rFonts w:ascii="Times New Roman" w:hAnsi="Times New Roman"/>
          <w:color w:val="000000"/>
          <w:sz w:val="28"/>
          <w:szCs w:val="28"/>
          <w:lang w:val="kk-KZ"/>
        </w:rPr>
        <w:t>етеді</w:t>
      </w:r>
      <w:r w:rsidR="002127D3" w:rsidRPr="00AF1D8E">
        <w:rPr>
          <w:rFonts w:ascii="Times New Roman" w:hAnsi="Times New Roman"/>
          <w:color w:val="000000"/>
          <w:sz w:val="28"/>
          <w:szCs w:val="28"/>
          <w:lang w:val="kk-KZ"/>
        </w:rPr>
        <w:t>.</w:t>
      </w:r>
    </w:p>
    <w:p w:rsidR="002127D3" w:rsidRPr="00AF1D8E" w:rsidRDefault="002E7BF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Қазіргі уақытта</w:t>
      </w:r>
      <w:r w:rsidR="002127D3" w:rsidRPr="00AF1D8E">
        <w:rPr>
          <w:rFonts w:ascii="Times New Roman" w:hAnsi="Times New Roman"/>
          <w:color w:val="000000"/>
          <w:sz w:val="28"/>
          <w:szCs w:val="28"/>
          <w:lang w:val="kk-KZ"/>
        </w:rPr>
        <w:t xml:space="preserve"> негізінен отандық астакологтар балықты</w:t>
      </w:r>
      <w:r w:rsidRPr="00AF1D8E">
        <w:rPr>
          <w:rFonts w:ascii="Times New Roman" w:hAnsi="Times New Roman"/>
          <w:color w:val="000000"/>
          <w:sz w:val="28"/>
          <w:szCs w:val="28"/>
          <w:lang w:val="kk-KZ"/>
        </w:rPr>
        <w:t>ң</w:t>
      </w:r>
      <w:r w:rsidR="002127D3" w:rsidRPr="00AF1D8E">
        <w:rPr>
          <w:rFonts w:ascii="Times New Roman" w:hAnsi="Times New Roman"/>
          <w:color w:val="000000"/>
          <w:sz w:val="28"/>
          <w:szCs w:val="28"/>
          <w:lang w:val="kk-KZ"/>
        </w:rPr>
        <w:t xml:space="preserve"> (форель, сазан, бекіре) жә</w:t>
      </w:r>
      <w:r w:rsidRPr="00AF1D8E">
        <w:rPr>
          <w:rFonts w:ascii="Times New Roman" w:hAnsi="Times New Roman"/>
          <w:color w:val="000000"/>
          <w:sz w:val="28"/>
          <w:szCs w:val="28"/>
          <w:lang w:val="kk-KZ"/>
        </w:rPr>
        <w:t>не асшаян жемдерін пайдаланады</w:t>
      </w:r>
      <w:r w:rsidR="002127D3" w:rsidRPr="00AF1D8E">
        <w:rPr>
          <w:rFonts w:ascii="Times New Roman" w:hAnsi="Times New Roman"/>
          <w:color w:val="000000"/>
          <w:sz w:val="28"/>
          <w:szCs w:val="28"/>
          <w:lang w:val="kk-KZ"/>
        </w:rPr>
        <w:t>. Оларды қолданудың тиімділігі көптеген авторлармен сипатталған.</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Шаяндарға арналған жасанды жемнің құрамына өсімдіктер мен жануарлардың компоненттері, витаминдер мен минералды қоспалар қатаң реттелген пропорцияларда немесе мөлшерде енгізілуі керек. Азық құрамында барлық маңызды аминқышқылдары тұтынуға болатын күйде болуы керек. Минералдардан кальций, калий, натрий, фосфор, азот, темір, мыс, марганец, йод, фтор және кобальт қосылыстары ерекше қажет.</w:t>
      </w:r>
    </w:p>
    <w:p w:rsidR="002127D3" w:rsidRPr="007F50ED" w:rsidRDefault="002E7BF3" w:rsidP="00915757">
      <w:pPr>
        <w:spacing w:after="0" w:line="240" w:lineRule="auto"/>
        <w:ind w:firstLine="770"/>
        <w:rPr>
          <w:rFonts w:ascii="Times New Roman" w:hAnsi="Times New Roman"/>
          <w:color w:val="000000"/>
          <w:sz w:val="28"/>
          <w:szCs w:val="28"/>
          <w:lang w:val="kk-KZ"/>
        </w:rPr>
      </w:pPr>
      <w:r w:rsidRPr="007F50ED">
        <w:rPr>
          <w:rFonts w:ascii="Times New Roman" w:hAnsi="Times New Roman"/>
          <w:iCs/>
          <w:color w:val="000000"/>
          <w:sz w:val="28"/>
          <w:szCs w:val="28"/>
          <w:lang w:val="kk-KZ"/>
        </w:rPr>
        <w:t>Суайдындардың ихтио және зоофаунасына қойылатын талаптар</w:t>
      </w:r>
      <w:r w:rsidR="00433EB2">
        <w:rPr>
          <w:rFonts w:ascii="Times New Roman" w:hAnsi="Times New Roman"/>
          <w:iCs/>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Табиғи </w:t>
      </w:r>
      <w:r w:rsidR="002E7BF3" w:rsidRPr="00AF1D8E">
        <w:rPr>
          <w:rFonts w:ascii="Times New Roman" w:hAnsi="Times New Roman"/>
          <w:color w:val="000000"/>
          <w:sz w:val="28"/>
          <w:szCs w:val="28"/>
          <w:lang w:val="kk-KZ"/>
        </w:rPr>
        <w:t>суайдындарда</w:t>
      </w:r>
      <w:r w:rsidRPr="00AF1D8E">
        <w:rPr>
          <w:rFonts w:ascii="Times New Roman" w:hAnsi="Times New Roman"/>
          <w:color w:val="000000"/>
          <w:sz w:val="28"/>
          <w:szCs w:val="28"/>
          <w:lang w:val="kk-KZ"/>
        </w:rPr>
        <w:t>, шаян популяцияларынан басқа, су биофау</w:t>
      </w:r>
      <w:r w:rsidR="002E7BF3" w:rsidRPr="00AF1D8E">
        <w:rPr>
          <w:rFonts w:ascii="Times New Roman" w:hAnsi="Times New Roman"/>
          <w:color w:val="000000"/>
          <w:sz w:val="28"/>
          <w:szCs w:val="28"/>
          <w:lang w:val="kk-KZ"/>
        </w:rPr>
        <w:t>насының көптеген басқа өкілдері</w:t>
      </w:r>
      <w:r w:rsidRPr="00AF1D8E">
        <w:rPr>
          <w:rFonts w:ascii="Times New Roman" w:hAnsi="Times New Roman"/>
          <w:color w:val="000000"/>
          <w:sz w:val="28"/>
          <w:szCs w:val="28"/>
          <w:lang w:val="kk-KZ"/>
        </w:rPr>
        <w:t xml:space="preserve">, соның ішінде шаяндардың </w:t>
      </w:r>
      <w:r w:rsidR="002E7BF3" w:rsidRPr="00AF1D8E">
        <w:rPr>
          <w:rFonts w:ascii="Times New Roman" w:hAnsi="Times New Roman"/>
          <w:color w:val="000000"/>
          <w:sz w:val="28"/>
          <w:szCs w:val="28"/>
          <w:lang w:val="kk-KZ"/>
        </w:rPr>
        <w:t>әлеуетті жаулары да өмір сүреді</w:t>
      </w:r>
      <w:r w:rsidRPr="00AF1D8E">
        <w:rPr>
          <w:rFonts w:ascii="Times New Roman" w:hAnsi="Times New Roman"/>
          <w:color w:val="000000"/>
          <w:sz w:val="28"/>
          <w:szCs w:val="28"/>
          <w:lang w:val="kk-KZ"/>
        </w:rPr>
        <w:t xml:space="preserve">. Кейбір жануарлар үшін шаяндар тамақ рационының негізін, ал басқалары - оның қосымша бөлігі, ал басқалары </w:t>
      </w:r>
      <w:r w:rsidR="002E7BF3" w:rsidRPr="00AF1D8E">
        <w:rPr>
          <w:rFonts w:ascii="Times New Roman" w:hAnsi="Times New Roman"/>
          <w:color w:val="000000"/>
          <w:sz w:val="28"/>
          <w:szCs w:val="28"/>
          <w:lang w:val="kk-KZ"/>
        </w:rPr>
        <w:t>үшін</w:t>
      </w:r>
      <w:r w:rsidRPr="00AF1D8E">
        <w:rPr>
          <w:rFonts w:ascii="Times New Roman" w:hAnsi="Times New Roman"/>
          <w:color w:val="000000"/>
          <w:sz w:val="28"/>
          <w:szCs w:val="28"/>
          <w:lang w:val="kk-KZ"/>
        </w:rPr>
        <w:t>- екінші реттік тағам қызметін атқарады.</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lastRenderedPageBreak/>
        <w:t xml:space="preserve">Шаян тәрізділер үшін жыртқыш балықтар: шортан, жыланбалық, </w:t>
      </w:r>
      <w:r w:rsidR="002E7BF3" w:rsidRPr="00AF1D8E">
        <w:rPr>
          <w:rFonts w:ascii="Times New Roman" w:hAnsi="Times New Roman"/>
          <w:color w:val="000000"/>
          <w:sz w:val="28"/>
          <w:szCs w:val="28"/>
          <w:lang w:val="kk-KZ"/>
        </w:rPr>
        <w:t>қортпа</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жайын</w:t>
      </w:r>
      <w:r w:rsidRPr="00AF1D8E">
        <w:rPr>
          <w:rFonts w:ascii="Times New Roman" w:hAnsi="Times New Roman"/>
          <w:color w:val="000000"/>
          <w:sz w:val="28"/>
          <w:szCs w:val="28"/>
          <w:lang w:val="kk-KZ"/>
        </w:rPr>
        <w:t xml:space="preserve">, алабұға, көксерке, </w:t>
      </w:r>
      <w:r w:rsidR="002E7BF3" w:rsidRPr="00AF1D8E">
        <w:rPr>
          <w:rFonts w:ascii="Times New Roman" w:hAnsi="Times New Roman"/>
          <w:color w:val="000000"/>
          <w:sz w:val="28"/>
          <w:szCs w:val="28"/>
          <w:lang w:val="kk-KZ"/>
        </w:rPr>
        <w:t>лаха қауіпті. [</w:t>
      </w:r>
      <w:r w:rsidR="007F5338" w:rsidRPr="00AF1D8E">
        <w:rPr>
          <w:rFonts w:ascii="Times New Roman" w:hAnsi="Times New Roman"/>
          <w:color w:val="000000"/>
          <w:sz w:val="28"/>
          <w:szCs w:val="28"/>
          <w:lang w:val="kk-KZ"/>
        </w:rPr>
        <w:t>138,139</w:t>
      </w:r>
      <w:r w:rsidR="002E7BF3"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Олардың кейбіреулері шаяндардың қорларын айтарлықтай азайтуы мүмкін. Шаяндар едәуір дәрежеде </w:t>
      </w:r>
      <w:r w:rsidR="002E7BF3" w:rsidRPr="00AF1D8E">
        <w:rPr>
          <w:rFonts w:ascii="Times New Roman" w:hAnsi="Times New Roman"/>
          <w:color w:val="000000"/>
          <w:sz w:val="28"/>
          <w:szCs w:val="28"/>
          <w:lang w:val="kk-KZ"/>
        </w:rPr>
        <w:t>жайынмен</w:t>
      </w:r>
      <w:r w:rsidRPr="00AF1D8E">
        <w:rPr>
          <w:rFonts w:ascii="Times New Roman" w:hAnsi="Times New Roman"/>
          <w:color w:val="000000"/>
          <w:sz w:val="28"/>
          <w:szCs w:val="28"/>
          <w:lang w:val="kk-KZ"/>
        </w:rPr>
        <w:t xml:space="preserve"> жойылады (Дон өзені мен Цимлянск су қоймасында, шаяндардың </w:t>
      </w:r>
      <w:r w:rsidR="002E7BF3" w:rsidRPr="00AF1D8E">
        <w:rPr>
          <w:rFonts w:ascii="Times New Roman" w:hAnsi="Times New Roman"/>
          <w:color w:val="000000"/>
          <w:sz w:val="28"/>
          <w:szCs w:val="28"/>
          <w:lang w:val="kk-KZ"/>
        </w:rPr>
        <w:t>жайындардың</w:t>
      </w:r>
      <w:r w:rsidRPr="00AF1D8E">
        <w:rPr>
          <w:rFonts w:ascii="Times New Roman" w:hAnsi="Times New Roman"/>
          <w:color w:val="000000"/>
          <w:sz w:val="28"/>
          <w:szCs w:val="28"/>
          <w:lang w:val="kk-KZ"/>
        </w:rPr>
        <w:t xml:space="preserve"> асқазандарында </w:t>
      </w:r>
      <w:r w:rsidR="002E7BF3" w:rsidRPr="00AF1D8E">
        <w:rPr>
          <w:rFonts w:ascii="Times New Roman" w:hAnsi="Times New Roman"/>
          <w:color w:val="000000"/>
          <w:sz w:val="28"/>
          <w:szCs w:val="28"/>
          <w:lang w:val="kk-KZ"/>
        </w:rPr>
        <w:t>кездесу</w:t>
      </w:r>
      <w:r w:rsidRPr="00AF1D8E">
        <w:rPr>
          <w:rFonts w:ascii="Times New Roman" w:hAnsi="Times New Roman"/>
          <w:color w:val="000000"/>
          <w:sz w:val="28"/>
          <w:szCs w:val="28"/>
          <w:lang w:val="kk-KZ"/>
        </w:rPr>
        <w:t xml:space="preserve"> жиілігі 31,1% жетеді). Алабұға шаяндармен тек олардың </w:t>
      </w:r>
      <w:r w:rsidR="002E7BF3" w:rsidRPr="00AF1D8E">
        <w:rPr>
          <w:rFonts w:ascii="Times New Roman" w:hAnsi="Times New Roman"/>
          <w:color w:val="000000"/>
          <w:sz w:val="28"/>
          <w:szCs w:val="28"/>
          <w:lang w:val="kk-KZ"/>
        </w:rPr>
        <w:t>түлеу</w:t>
      </w:r>
      <w:r w:rsidRPr="00AF1D8E">
        <w:rPr>
          <w:rFonts w:ascii="Times New Roman" w:hAnsi="Times New Roman"/>
          <w:color w:val="000000"/>
          <w:sz w:val="28"/>
          <w:szCs w:val="28"/>
          <w:lang w:val="kk-KZ"/>
        </w:rPr>
        <w:t xml:space="preserve"> кезеңінде ғана емес, сонымен бірге </w:t>
      </w:r>
      <w:r w:rsidR="002E7BF3" w:rsidRPr="00AF1D8E">
        <w:rPr>
          <w:rFonts w:ascii="Times New Roman" w:hAnsi="Times New Roman"/>
          <w:color w:val="000000"/>
          <w:sz w:val="28"/>
          <w:szCs w:val="28"/>
          <w:lang w:val="kk-KZ"/>
        </w:rPr>
        <w:t>түлеуден кейін де</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қорегіне</w:t>
      </w:r>
      <w:r w:rsidRPr="00AF1D8E">
        <w:rPr>
          <w:rFonts w:ascii="Times New Roman" w:hAnsi="Times New Roman"/>
          <w:color w:val="000000"/>
          <w:sz w:val="28"/>
          <w:szCs w:val="28"/>
          <w:lang w:val="kk-KZ"/>
        </w:rPr>
        <w:t xml:space="preserve"> пайдаланады. Кейбір бейбіт балық түрлері</w:t>
      </w:r>
      <w:r w:rsidR="002E7BF3" w:rsidRPr="00AF1D8E">
        <w:rPr>
          <w:rFonts w:ascii="Times New Roman" w:hAnsi="Times New Roman"/>
          <w:color w:val="000000"/>
          <w:sz w:val="28"/>
          <w:szCs w:val="28"/>
          <w:lang w:val="kk-KZ"/>
        </w:rPr>
        <w:t xml:space="preserve"> де</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түлеген</w:t>
      </w:r>
      <w:r w:rsidRPr="00AF1D8E">
        <w:rPr>
          <w:rFonts w:ascii="Times New Roman" w:hAnsi="Times New Roman"/>
          <w:color w:val="000000"/>
          <w:sz w:val="28"/>
          <w:szCs w:val="28"/>
          <w:lang w:val="kk-KZ"/>
        </w:rPr>
        <w:t xml:space="preserve"> шаянмен қоректенеді. Жыртқыш балықтар, әсіресе, </w:t>
      </w:r>
      <w:r w:rsidR="002E7BF3" w:rsidRPr="00AF1D8E">
        <w:rPr>
          <w:rFonts w:ascii="Times New Roman" w:hAnsi="Times New Roman"/>
          <w:color w:val="000000"/>
          <w:sz w:val="28"/>
          <w:szCs w:val="28"/>
          <w:lang w:val="kk-KZ"/>
        </w:rPr>
        <w:t xml:space="preserve">жас </w:t>
      </w:r>
      <w:r w:rsidRPr="00AF1D8E">
        <w:rPr>
          <w:rFonts w:ascii="Times New Roman" w:hAnsi="Times New Roman"/>
          <w:color w:val="000000"/>
          <w:sz w:val="28"/>
          <w:szCs w:val="28"/>
          <w:lang w:val="kk-KZ"/>
        </w:rPr>
        <w:t xml:space="preserve">шаян </w:t>
      </w:r>
      <w:r w:rsidR="002E7BF3" w:rsidRPr="00AF1D8E">
        <w:rPr>
          <w:rFonts w:ascii="Times New Roman" w:hAnsi="Times New Roman"/>
          <w:color w:val="000000"/>
          <w:sz w:val="28"/>
          <w:szCs w:val="28"/>
          <w:lang w:val="kk-KZ"/>
        </w:rPr>
        <w:t>үшін қауіпті</w:t>
      </w:r>
      <w:r w:rsidRPr="00AF1D8E">
        <w:rPr>
          <w:rFonts w:ascii="Times New Roman" w:hAnsi="Times New Roman"/>
          <w:color w:val="000000"/>
          <w:sz w:val="28"/>
          <w:szCs w:val="28"/>
          <w:lang w:val="kk-KZ"/>
        </w:rPr>
        <w:t xml:space="preserve">. Сондықтан, шаяндарды басқа су организмдерімен бірлесіп өсіру үшін шаяндардың тіршілік циклін бұзбайтын шөпқоректі балық түрлеріне </w:t>
      </w:r>
      <w:r w:rsidR="002E7BF3" w:rsidRPr="00AF1D8E">
        <w:rPr>
          <w:rFonts w:ascii="Times New Roman" w:hAnsi="Times New Roman"/>
          <w:color w:val="000000"/>
          <w:sz w:val="28"/>
          <w:szCs w:val="28"/>
          <w:lang w:val="kk-KZ"/>
        </w:rPr>
        <w:t>таңдау беріледі</w:t>
      </w:r>
      <w:r w:rsidRPr="00AF1D8E">
        <w:rPr>
          <w:rFonts w:ascii="Times New Roman" w:hAnsi="Times New Roman"/>
          <w:color w:val="000000"/>
          <w:sz w:val="28"/>
          <w:szCs w:val="28"/>
          <w:lang w:val="kk-KZ"/>
        </w:rPr>
        <w:t>.</w:t>
      </w:r>
    </w:p>
    <w:p w:rsidR="002127D3" w:rsidRPr="00AF1D8E" w:rsidRDefault="002E7BF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Су</w:t>
      </w:r>
      <w:r w:rsidR="002127D3" w:rsidRPr="00AF1D8E">
        <w:rPr>
          <w:rFonts w:ascii="Times New Roman" w:hAnsi="Times New Roman"/>
          <w:color w:val="000000"/>
          <w:sz w:val="28"/>
          <w:szCs w:val="28"/>
          <w:lang w:val="kk-KZ"/>
        </w:rPr>
        <w:t xml:space="preserve"> сүтқоректілер</w:t>
      </w:r>
      <w:r w:rsidRPr="00AF1D8E">
        <w:rPr>
          <w:rFonts w:ascii="Times New Roman" w:hAnsi="Times New Roman"/>
          <w:color w:val="000000"/>
          <w:sz w:val="28"/>
          <w:szCs w:val="28"/>
          <w:lang w:val="kk-KZ"/>
        </w:rPr>
        <w:t>і</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кәмшат, күзен, су егеуқұйрығы, ондатр, к</w:t>
      </w:r>
      <w:r w:rsidR="002127D3" w:rsidRPr="00AF1D8E">
        <w:rPr>
          <w:rFonts w:ascii="Times New Roman" w:hAnsi="Times New Roman"/>
          <w:color w:val="000000"/>
          <w:sz w:val="28"/>
          <w:szCs w:val="28"/>
          <w:lang w:val="kk-KZ"/>
        </w:rPr>
        <w:t>ас</w:t>
      </w:r>
      <w:r w:rsidRPr="00AF1D8E">
        <w:rPr>
          <w:rFonts w:ascii="Times New Roman" w:hAnsi="Times New Roman"/>
          <w:color w:val="000000"/>
          <w:sz w:val="28"/>
          <w:szCs w:val="28"/>
          <w:lang w:val="kk-KZ"/>
        </w:rPr>
        <w:t xml:space="preserve">пий итбалығы) және кейбір балықпен қоректенетін </w:t>
      </w:r>
      <w:r w:rsidR="002127D3" w:rsidRPr="00AF1D8E">
        <w:rPr>
          <w:rFonts w:ascii="Times New Roman" w:hAnsi="Times New Roman"/>
          <w:color w:val="000000"/>
          <w:sz w:val="28"/>
          <w:szCs w:val="28"/>
          <w:lang w:val="kk-KZ"/>
        </w:rPr>
        <w:t xml:space="preserve">құстар </w:t>
      </w:r>
      <w:r w:rsidRPr="00AF1D8E">
        <w:rPr>
          <w:rFonts w:ascii="Times New Roman" w:hAnsi="Times New Roman"/>
          <w:color w:val="000000"/>
          <w:sz w:val="28"/>
          <w:szCs w:val="28"/>
          <w:lang w:val="kk-KZ"/>
        </w:rPr>
        <w:t xml:space="preserve">да </w:t>
      </w:r>
      <w:r w:rsidR="002127D3"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суқұзғын</w:t>
      </w:r>
      <w:r w:rsidR="002127D3" w:rsidRPr="00AF1D8E">
        <w:rPr>
          <w:rFonts w:ascii="Times New Roman" w:hAnsi="Times New Roman"/>
          <w:color w:val="000000"/>
          <w:sz w:val="28"/>
          <w:szCs w:val="28"/>
          <w:lang w:val="kk-KZ"/>
        </w:rPr>
        <w:t xml:space="preserve">, мартиналар, қарғалар, қарақұйрықтар) шаяндарға үлкен зиян келтіреді. </w:t>
      </w:r>
      <w:r w:rsidR="0063567B" w:rsidRPr="0063567B">
        <w:rPr>
          <w:rFonts w:ascii="Times New Roman" w:hAnsi="Times New Roman"/>
          <w:color w:val="000000"/>
          <w:sz w:val="28"/>
          <w:szCs w:val="28"/>
          <w:lang w:val="kk-KZ"/>
        </w:rPr>
        <w:t>Шаянтәрізділерге су сүтқоректілері ішінде еуропалық выдра (</w:t>
      </w:r>
      <w:r w:rsidR="0063567B" w:rsidRPr="0063567B">
        <w:rPr>
          <w:rFonts w:ascii="Times New Roman" w:hAnsi="Times New Roman"/>
          <w:i/>
          <w:color w:val="000000"/>
          <w:sz w:val="28"/>
          <w:szCs w:val="28"/>
          <w:lang w:val="kk-KZ"/>
        </w:rPr>
        <w:t>Lutra lutra</w:t>
      </w:r>
      <w:r w:rsidR="0063567B" w:rsidRPr="0063567B">
        <w:rPr>
          <w:rFonts w:ascii="Times New Roman" w:hAnsi="Times New Roman"/>
          <w:color w:val="000000"/>
          <w:sz w:val="28"/>
          <w:szCs w:val="28"/>
          <w:lang w:val="kk-KZ"/>
        </w:rPr>
        <w:t>) мен америкалық қара күзен (</w:t>
      </w:r>
      <w:r w:rsidR="0063567B" w:rsidRPr="0063567B">
        <w:rPr>
          <w:rFonts w:ascii="Times New Roman" w:hAnsi="Times New Roman"/>
          <w:i/>
          <w:color w:val="000000"/>
          <w:sz w:val="28"/>
          <w:szCs w:val="28"/>
          <w:lang w:val="kk-KZ"/>
        </w:rPr>
        <w:t>Neovison vison</w:t>
      </w:r>
      <w:r w:rsidR="0063567B" w:rsidRPr="0063567B">
        <w:rPr>
          <w:rFonts w:ascii="Times New Roman" w:hAnsi="Times New Roman"/>
          <w:color w:val="000000"/>
          <w:sz w:val="28"/>
          <w:szCs w:val="28"/>
          <w:lang w:val="kk-KZ"/>
        </w:rPr>
        <w:t>), ал құстар ішінде сұрқұс (</w:t>
      </w:r>
      <w:r w:rsidR="0063567B" w:rsidRPr="0063567B">
        <w:rPr>
          <w:rFonts w:ascii="Times New Roman" w:hAnsi="Times New Roman"/>
          <w:i/>
          <w:color w:val="000000"/>
          <w:sz w:val="28"/>
          <w:szCs w:val="28"/>
          <w:lang w:val="kk-KZ"/>
        </w:rPr>
        <w:t>Ardea cinerea</w:t>
      </w:r>
      <w:r w:rsidR="0063567B" w:rsidRPr="0063567B">
        <w:rPr>
          <w:rFonts w:ascii="Times New Roman" w:hAnsi="Times New Roman"/>
          <w:color w:val="000000"/>
          <w:sz w:val="28"/>
          <w:szCs w:val="28"/>
          <w:lang w:val="kk-KZ"/>
        </w:rPr>
        <w:t>) және кейбір шағала түрлері жыртқыштық қысым жасайды; көптеген өңірлік зерттеулерде олардың рационында шаян қалдықтары анықталған</w:t>
      </w:r>
      <w:r w:rsidRPr="00AF1D8E">
        <w:rPr>
          <w:rFonts w:ascii="Times New Roman" w:hAnsi="Times New Roman"/>
          <w:color w:val="000000"/>
          <w:sz w:val="28"/>
          <w:szCs w:val="28"/>
          <w:lang w:val="kk-KZ"/>
        </w:rPr>
        <w:t xml:space="preserve"> [</w:t>
      </w:r>
      <w:r w:rsidR="007F5338" w:rsidRPr="00AF1D8E">
        <w:rPr>
          <w:rFonts w:ascii="Times New Roman" w:hAnsi="Times New Roman"/>
          <w:color w:val="000000"/>
          <w:sz w:val="28"/>
          <w:szCs w:val="28"/>
          <w:lang w:val="kk-KZ"/>
        </w:rPr>
        <w:t>140</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E7BF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 өсіруде жұмсалған күшті олардың</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жаулары</w:t>
      </w:r>
      <w:r w:rsidR="002127D3" w:rsidRPr="00AF1D8E">
        <w:rPr>
          <w:rFonts w:ascii="Times New Roman" w:hAnsi="Times New Roman"/>
          <w:color w:val="000000"/>
          <w:sz w:val="28"/>
          <w:szCs w:val="28"/>
          <w:lang w:val="kk-KZ"/>
        </w:rPr>
        <w:t xml:space="preserve"> келтірген залал </w:t>
      </w:r>
      <w:r w:rsidRPr="00AF1D8E">
        <w:rPr>
          <w:rFonts w:ascii="Times New Roman" w:hAnsi="Times New Roman"/>
          <w:color w:val="000000"/>
          <w:sz w:val="28"/>
          <w:szCs w:val="28"/>
          <w:lang w:val="kk-KZ"/>
        </w:rPr>
        <w:t>жоққа шығаруы мүмкін</w:t>
      </w:r>
      <w:r w:rsidR="002127D3" w:rsidRPr="00AF1D8E">
        <w:rPr>
          <w:rFonts w:ascii="Times New Roman" w:hAnsi="Times New Roman"/>
          <w:color w:val="000000"/>
          <w:sz w:val="28"/>
          <w:szCs w:val="28"/>
          <w:lang w:val="kk-KZ"/>
        </w:rPr>
        <w:t>. Шаяндардың жауларымен күресудің жалпыланған шаралары жоқ, өйткені нақты жағдайларда әр жыртқыш үшін нақты бақылау әдісі қолданылуы керек. Мысалы, жыртқыш балықтармен күресу үшін көбінесе оның су айдындарына түсуіне жол бермеу үшін балықты қорғау құрылымдары (механикалық тосқауылдар) қолданылады.</w:t>
      </w:r>
    </w:p>
    <w:p w:rsidR="002E7BF3" w:rsidRPr="009A3829" w:rsidRDefault="002E7BF3" w:rsidP="002127D3">
      <w:pPr>
        <w:spacing w:after="0" w:line="240" w:lineRule="auto"/>
        <w:rPr>
          <w:rFonts w:ascii="Times New Roman" w:hAnsi="Times New Roman"/>
          <w:i/>
          <w:iCs/>
          <w:color w:val="000000"/>
          <w:sz w:val="28"/>
          <w:szCs w:val="28"/>
          <w:lang w:val="kk-KZ"/>
        </w:rPr>
      </w:pPr>
      <w:bookmarkStart w:id="5" w:name="bookmark13"/>
    </w:p>
    <w:p w:rsidR="002127D3" w:rsidRPr="009A3829" w:rsidRDefault="00015178" w:rsidP="009A3829">
      <w:pPr>
        <w:spacing w:after="0" w:line="240" w:lineRule="auto"/>
        <w:ind w:firstLine="709"/>
        <w:rPr>
          <w:rFonts w:ascii="Times New Roman" w:hAnsi="Times New Roman"/>
          <w:iCs/>
          <w:color w:val="000000"/>
          <w:sz w:val="28"/>
          <w:szCs w:val="28"/>
          <w:lang w:val="kk-KZ"/>
        </w:rPr>
      </w:pPr>
      <w:r w:rsidRPr="009A3829">
        <w:rPr>
          <w:rFonts w:ascii="Times New Roman" w:hAnsi="Times New Roman"/>
          <w:iCs/>
          <w:color w:val="000000"/>
          <w:sz w:val="28"/>
          <w:szCs w:val="28"/>
          <w:lang w:val="kk-KZ"/>
        </w:rPr>
        <w:t>1.4</w:t>
      </w:r>
      <w:r w:rsidR="009C063F" w:rsidRPr="009A3829">
        <w:rPr>
          <w:rFonts w:ascii="Times New Roman" w:hAnsi="Times New Roman"/>
          <w:iCs/>
          <w:color w:val="000000"/>
          <w:sz w:val="28"/>
          <w:szCs w:val="28"/>
          <w:lang w:val="kk-KZ"/>
        </w:rPr>
        <w:t>.3</w:t>
      </w:r>
      <w:r w:rsidR="002127D3" w:rsidRPr="009A3829">
        <w:rPr>
          <w:rFonts w:ascii="Times New Roman" w:hAnsi="Times New Roman"/>
          <w:iCs/>
          <w:color w:val="000000"/>
          <w:sz w:val="28"/>
          <w:szCs w:val="28"/>
          <w:lang w:val="kk-KZ"/>
        </w:rPr>
        <w:t xml:space="preserve"> Шаянға қойылатын талаптар</w:t>
      </w:r>
      <w:bookmarkEnd w:id="5"/>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Тұщы су аквамәдениетінің тәжірибесі оның одан әрі дамуы толығымен шаян отырғызу материалының саны мен сапас</w:t>
      </w:r>
      <w:r w:rsidR="002E7BF3" w:rsidRPr="00AF1D8E">
        <w:rPr>
          <w:rFonts w:ascii="Times New Roman" w:hAnsi="Times New Roman"/>
          <w:color w:val="000000"/>
          <w:sz w:val="28"/>
          <w:szCs w:val="28"/>
          <w:lang w:val="kk-KZ"/>
        </w:rPr>
        <w:t>ына байланысты екенін көрсетеді</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Сондықтан, ең алдымен, шаян тәрізділер популяциясының ветеринариялық-санитарлық ж</w:t>
      </w:r>
      <w:r w:rsidR="002E7BF3" w:rsidRPr="00AF1D8E">
        <w:rPr>
          <w:rFonts w:ascii="Times New Roman" w:hAnsi="Times New Roman"/>
          <w:color w:val="000000"/>
          <w:sz w:val="28"/>
          <w:szCs w:val="28"/>
          <w:lang w:val="kk-KZ"/>
        </w:rPr>
        <w:t>ағдайына басты назар аударылады</w:t>
      </w:r>
      <w:r w:rsidRPr="00AF1D8E">
        <w:rPr>
          <w:rFonts w:ascii="Times New Roman" w:hAnsi="Times New Roman"/>
          <w:color w:val="000000"/>
          <w:sz w:val="28"/>
          <w:szCs w:val="28"/>
          <w:lang w:val="kk-KZ"/>
        </w:rPr>
        <w:t>. Жалпы, санитарлық және микробиологиялық зерттеулер шаяндардың тағамдық сапасын емес, белгілі бір ауруды анықтау мақсатында жүргізілгенін атап өткен жөн. Табиғи популяцияда қауіпті аурулардың белгілері бар - шаян обасы, фарфор ауруы, т</w:t>
      </w:r>
      <w:r w:rsidR="002E7BF3" w:rsidRPr="00AF1D8E">
        <w:rPr>
          <w:rFonts w:ascii="Times New Roman" w:hAnsi="Times New Roman"/>
          <w:color w:val="000000"/>
          <w:sz w:val="28"/>
          <w:szCs w:val="28"/>
          <w:lang w:val="kk-KZ"/>
        </w:rPr>
        <w:t>аттанған ауру, сондай-ақ экто</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және эндопаразиттердің болуы</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оларды шаян шаруашылығы мақсатында</w:t>
      </w:r>
      <w:r w:rsidRPr="00AF1D8E">
        <w:rPr>
          <w:rFonts w:ascii="Times New Roman" w:hAnsi="Times New Roman"/>
          <w:color w:val="000000"/>
          <w:sz w:val="28"/>
          <w:szCs w:val="28"/>
          <w:lang w:val="kk-KZ"/>
        </w:rPr>
        <w:t xml:space="preserve"> қолд</w:t>
      </w:r>
      <w:r w:rsidR="002E7BF3" w:rsidRPr="00AF1D8E">
        <w:rPr>
          <w:rFonts w:ascii="Times New Roman" w:hAnsi="Times New Roman"/>
          <w:color w:val="000000"/>
          <w:sz w:val="28"/>
          <w:szCs w:val="28"/>
          <w:lang w:val="kk-KZ"/>
        </w:rPr>
        <w:t>ану мүмкіндігін жоққа шығарады</w:t>
      </w:r>
      <w:r w:rsidRPr="00AF1D8E">
        <w:rPr>
          <w:rFonts w:ascii="Times New Roman" w:hAnsi="Times New Roman"/>
          <w:color w:val="000000"/>
          <w:sz w:val="28"/>
          <w:szCs w:val="28"/>
          <w:lang w:val="kk-KZ"/>
        </w:rPr>
        <w:t>.</w:t>
      </w:r>
      <w:r w:rsidR="007F5338"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Шаян</w:t>
      </w:r>
      <w:r w:rsidRPr="00AF1D8E">
        <w:rPr>
          <w:rFonts w:ascii="Times New Roman" w:hAnsi="Times New Roman"/>
          <w:color w:val="000000"/>
          <w:sz w:val="28"/>
          <w:szCs w:val="28"/>
          <w:lang w:val="kk-KZ"/>
        </w:rPr>
        <w:t xml:space="preserve"> аурулары </w:t>
      </w:r>
      <w:r w:rsidR="002E7BF3" w:rsidRPr="00AF1D8E">
        <w:rPr>
          <w:rFonts w:ascii="Times New Roman" w:hAnsi="Times New Roman"/>
          <w:color w:val="000000"/>
          <w:sz w:val="28"/>
          <w:szCs w:val="28"/>
          <w:lang w:val="kk-KZ"/>
        </w:rPr>
        <w:t xml:space="preserve">жамылғысына, </w:t>
      </w:r>
      <w:r w:rsidRPr="00AF1D8E">
        <w:rPr>
          <w:rFonts w:ascii="Times New Roman" w:hAnsi="Times New Roman"/>
          <w:color w:val="000000"/>
          <w:sz w:val="28"/>
          <w:szCs w:val="28"/>
          <w:lang w:val="kk-KZ"/>
        </w:rPr>
        <w:t xml:space="preserve">жүйке жүйесіне, бұлшықетке, </w:t>
      </w:r>
      <w:r w:rsidR="002E7BF3" w:rsidRPr="00AF1D8E">
        <w:rPr>
          <w:rFonts w:ascii="Times New Roman" w:hAnsi="Times New Roman"/>
          <w:color w:val="000000"/>
          <w:sz w:val="28"/>
          <w:szCs w:val="28"/>
          <w:lang w:val="kk-KZ"/>
        </w:rPr>
        <w:t>уылдырықтарға</w:t>
      </w:r>
      <w:r w:rsidRPr="00AF1D8E">
        <w:rPr>
          <w:rFonts w:ascii="Times New Roman" w:hAnsi="Times New Roman"/>
          <w:color w:val="000000"/>
          <w:sz w:val="28"/>
          <w:szCs w:val="28"/>
          <w:lang w:val="kk-KZ"/>
        </w:rPr>
        <w:t xml:space="preserve"> және тіндерге әсер етеді. </w:t>
      </w:r>
      <w:r w:rsidR="002E7BF3" w:rsidRPr="00AF1D8E">
        <w:rPr>
          <w:rFonts w:ascii="Times New Roman" w:hAnsi="Times New Roman"/>
          <w:color w:val="000000"/>
          <w:sz w:val="28"/>
          <w:szCs w:val="28"/>
          <w:lang w:val="kk-KZ"/>
        </w:rPr>
        <w:t>Шығу тегіне қарай зең аурулары</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афаномикоз</w:t>
      </w:r>
      <w:r w:rsidRPr="00AF1D8E">
        <w:rPr>
          <w:rFonts w:ascii="Times New Roman" w:hAnsi="Times New Roman"/>
          <w:color w:val="000000"/>
          <w:sz w:val="28"/>
          <w:szCs w:val="28"/>
          <w:lang w:val="kk-KZ"/>
        </w:rPr>
        <w:t>,</w:t>
      </w:r>
      <w:r w:rsidR="002E7BF3" w:rsidRPr="00AF1D8E">
        <w:rPr>
          <w:rFonts w:ascii="Times New Roman" w:hAnsi="Times New Roman"/>
          <w:color w:val="000000"/>
          <w:sz w:val="28"/>
          <w:szCs w:val="28"/>
          <w:lang w:val="kk-KZ"/>
        </w:rPr>
        <w:t xml:space="preserve"> септоцилиндроз, фузариоз және т.б.) бактериялық (бактериоздар</w:t>
      </w:r>
      <w:r w:rsidRPr="00AF1D8E">
        <w:rPr>
          <w:rFonts w:ascii="Times New Roman" w:hAnsi="Times New Roman"/>
          <w:color w:val="000000"/>
          <w:sz w:val="28"/>
          <w:szCs w:val="28"/>
          <w:lang w:val="kk-KZ"/>
        </w:rPr>
        <w:t xml:space="preserve"> әдетте </w:t>
      </w:r>
      <w:r w:rsidR="002E7BF3" w:rsidRPr="00AF1D8E">
        <w:rPr>
          <w:rFonts w:ascii="Times New Roman" w:hAnsi="Times New Roman"/>
          <w:color w:val="000000"/>
          <w:sz w:val="28"/>
          <w:szCs w:val="28"/>
          <w:lang w:val="kk-KZ"/>
        </w:rPr>
        <w:t>зең</w:t>
      </w:r>
      <w:r w:rsidRPr="00AF1D8E">
        <w:rPr>
          <w:rFonts w:ascii="Times New Roman" w:hAnsi="Times New Roman"/>
          <w:color w:val="000000"/>
          <w:sz w:val="28"/>
          <w:szCs w:val="28"/>
          <w:lang w:val="kk-KZ"/>
        </w:rPr>
        <w:t xml:space="preserve"> ауруларына </w:t>
      </w:r>
      <w:r w:rsidR="002E7BF3" w:rsidRPr="00AF1D8E">
        <w:rPr>
          <w:rFonts w:ascii="Times New Roman" w:hAnsi="Times New Roman"/>
          <w:color w:val="000000"/>
          <w:sz w:val="28"/>
          <w:szCs w:val="28"/>
          <w:lang w:val="kk-KZ"/>
        </w:rPr>
        <w:t>әкеледі</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протозоологиялық</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телоханиоз</w:t>
      </w:r>
      <w:r w:rsidRPr="00AF1D8E">
        <w:rPr>
          <w:rFonts w:ascii="Times New Roman" w:hAnsi="Times New Roman"/>
          <w:color w:val="000000"/>
          <w:sz w:val="28"/>
          <w:szCs w:val="28"/>
          <w:lang w:val="kk-KZ"/>
        </w:rPr>
        <w:t>) және паразитологиялық (</w:t>
      </w:r>
      <w:r w:rsidR="002E7BF3" w:rsidRPr="00AF1D8E">
        <w:rPr>
          <w:rFonts w:ascii="Times New Roman" w:hAnsi="Times New Roman"/>
          <w:color w:val="000000"/>
          <w:sz w:val="28"/>
          <w:szCs w:val="28"/>
          <w:lang w:val="kk-KZ"/>
        </w:rPr>
        <w:t>трематодоз</w:t>
      </w:r>
      <w:r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бранхиобделлоз және</w:t>
      </w:r>
      <w:r w:rsidRPr="00AF1D8E">
        <w:rPr>
          <w:rFonts w:ascii="Times New Roman" w:hAnsi="Times New Roman"/>
          <w:color w:val="000000"/>
          <w:sz w:val="28"/>
          <w:szCs w:val="28"/>
          <w:lang w:val="kk-KZ"/>
        </w:rPr>
        <w:t xml:space="preserve"> т.б.) </w:t>
      </w:r>
      <w:r w:rsidR="002E7BF3" w:rsidRPr="00AF1D8E">
        <w:rPr>
          <w:rFonts w:ascii="Times New Roman" w:hAnsi="Times New Roman"/>
          <w:color w:val="000000"/>
          <w:sz w:val="28"/>
          <w:szCs w:val="28"/>
          <w:lang w:val="kk-KZ"/>
        </w:rPr>
        <w:t>бөледі [</w:t>
      </w:r>
      <w:r w:rsidR="007F5338" w:rsidRPr="00AF1D8E">
        <w:rPr>
          <w:rFonts w:ascii="Times New Roman" w:hAnsi="Times New Roman"/>
          <w:color w:val="000000"/>
          <w:sz w:val="28"/>
          <w:szCs w:val="28"/>
          <w:lang w:val="kk-KZ"/>
        </w:rPr>
        <w:t>141-143</w:t>
      </w:r>
      <w:r w:rsidR="002E7BF3"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w:t>
      </w:r>
    </w:p>
    <w:p w:rsidR="002127D3" w:rsidRPr="00AF1D8E" w:rsidRDefault="00986871" w:rsidP="002127D3">
      <w:pPr>
        <w:spacing w:after="0" w:line="240" w:lineRule="auto"/>
        <w:ind w:firstLine="720"/>
        <w:jc w:val="both"/>
        <w:rPr>
          <w:rFonts w:ascii="Times New Roman" w:hAnsi="Times New Roman"/>
          <w:color w:val="000000"/>
          <w:sz w:val="28"/>
          <w:szCs w:val="28"/>
          <w:lang w:val="kk-KZ"/>
        </w:rPr>
      </w:pPr>
      <w:r w:rsidRPr="00986871">
        <w:rPr>
          <w:rFonts w:ascii="Times New Roman" w:hAnsi="Times New Roman"/>
          <w:color w:val="000000"/>
          <w:sz w:val="28"/>
          <w:szCs w:val="28"/>
          <w:lang w:val="kk-KZ"/>
        </w:rPr>
        <w:t xml:space="preserve">Афаномикоз (шаян обасы) </w:t>
      </w:r>
      <w:r w:rsidR="00845A30">
        <w:rPr>
          <w:rFonts w:ascii="Times New Roman" w:hAnsi="Times New Roman"/>
          <w:color w:val="000000"/>
          <w:sz w:val="28"/>
          <w:szCs w:val="28"/>
          <w:lang w:val="kk-KZ"/>
        </w:rPr>
        <w:t>–</w:t>
      </w:r>
      <w:r>
        <w:rPr>
          <w:rFonts w:ascii="Times New Roman" w:hAnsi="Times New Roman"/>
          <w:color w:val="000000"/>
          <w:sz w:val="28"/>
          <w:szCs w:val="28"/>
          <w:lang w:val="kk-KZ"/>
        </w:rPr>
        <w:t xml:space="preserve"> шаяндардың жедел жұқпалы ауруы.</w:t>
      </w:r>
      <w:r w:rsidRPr="00986871">
        <w:rPr>
          <w:rFonts w:ascii="Times New Roman" w:hAnsi="Times New Roman"/>
          <w:color w:val="000000"/>
          <w:sz w:val="28"/>
          <w:szCs w:val="28"/>
          <w:lang w:val="kk-KZ"/>
        </w:rPr>
        <w:t xml:space="preserve"> </w:t>
      </w:r>
      <w:r>
        <w:rPr>
          <w:rFonts w:ascii="Times New Roman" w:hAnsi="Times New Roman"/>
          <w:color w:val="000000"/>
          <w:sz w:val="28"/>
          <w:szCs w:val="28"/>
          <w:lang w:val="kk-KZ"/>
        </w:rPr>
        <w:t>Т</w:t>
      </w:r>
      <w:r w:rsidRPr="00986871">
        <w:rPr>
          <w:rFonts w:ascii="Times New Roman" w:hAnsi="Times New Roman"/>
          <w:color w:val="000000"/>
          <w:sz w:val="28"/>
          <w:szCs w:val="28"/>
          <w:lang w:val="kk-KZ"/>
        </w:rPr>
        <w:t xml:space="preserve">ез таралуына байланысты эпизоотиялық сипат алып, жаппай қырылуға әкелуі мүмкін. Қоздырғышы </w:t>
      </w:r>
      <w:r w:rsidR="00845A30">
        <w:rPr>
          <w:rFonts w:ascii="Times New Roman" w:hAnsi="Times New Roman"/>
          <w:color w:val="000000"/>
          <w:sz w:val="28"/>
          <w:szCs w:val="28"/>
          <w:lang w:val="kk-KZ"/>
        </w:rPr>
        <w:t>–</w:t>
      </w:r>
      <w:r w:rsidRPr="00986871">
        <w:rPr>
          <w:rFonts w:ascii="Times New Roman" w:hAnsi="Times New Roman"/>
          <w:color w:val="000000"/>
          <w:sz w:val="28"/>
          <w:szCs w:val="28"/>
          <w:lang w:val="kk-KZ"/>
        </w:rPr>
        <w:t xml:space="preserve"> оомицеттерге жататын саңырауқұлақ </w:t>
      </w:r>
      <w:r w:rsidRPr="00986871">
        <w:rPr>
          <w:rFonts w:ascii="Times New Roman" w:hAnsi="Times New Roman"/>
          <w:i/>
          <w:color w:val="000000"/>
          <w:sz w:val="28"/>
          <w:szCs w:val="28"/>
          <w:lang w:val="kk-KZ"/>
        </w:rPr>
        <w:t xml:space="preserve">Aphanomyces </w:t>
      </w:r>
      <w:r w:rsidRPr="00986871">
        <w:rPr>
          <w:rFonts w:ascii="Times New Roman" w:hAnsi="Times New Roman"/>
          <w:i/>
          <w:color w:val="000000"/>
          <w:sz w:val="28"/>
          <w:szCs w:val="28"/>
          <w:lang w:val="kk-KZ"/>
        </w:rPr>
        <w:lastRenderedPageBreak/>
        <w:t>astaci</w:t>
      </w:r>
      <w:r w:rsidRPr="00986871">
        <w:rPr>
          <w:rFonts w:ascii="Times New Roman" w:hAnsi="Times New Roman"/>
          <w:color w:val="000000"/>
          <w:sz w:val="28"/>
          <w:szCs w:val="28"/>
          <w:lang w:val="kk-KZ"/>
        </w:rPr>
        <w:t xml:space="preserve"> (Schikora). Аурудың биологиясы, таралу жолдары және диагностикасы қазіргі нұсқаулықтар м</w:t>
      </w:r>
      <w:r>
        <w:rPr>
          <w:rFonts w:ascii="Times New Roman" w:hAnsi="Times New Roman"/>
          <w:color w:val="000000"/>
          <w:sz w:val="28"/>
          <w:szCs w:val="28"/>
          <w:lang w:val="kk-KZ"/>
        </w:rPr>
        <w:t>ен шолуларда жан-жақты берілген</w:t>
      </w:r>
      <w:r w:rsidRPr="00986871">
        <w:rPr>
          <w:rFonts w:ascii="Times New Roman" w:hAnsi="Times New Roman"/>
          <w:color w:val="000000"/>
          <w:sz w:val="28"/>
          <w:szCs w:val="28"/>
          <w:lang w:val="kk-KZ"/>
        </w:rPr>
        <w:t xml:space="preserve"> </w:t>
      </w:r>
      <w:r w:rsidR="002E7BF3" w:rsidRPr="00986871">
        <w:rPr>
          <w:rFonts w:ascii="Times New Roman" w:hAnsi="Times New Roman"/>
          <w:color w:val="000000"/>
          <w:sz w:val="28"/>
          <w:szCs w:val="28"/>
          <w:lang w:val="kk-KZ"/>
        </w:rPr>
        <w:t>[</w:t>
      </w:r>
      <w:r w:rsidR="00142065" w:rsidRPr="00AF1D8E">
        <w:rPr>
          <w:rFonts w:ascii="Times New Roman" w:hAnsi="Times New Roman"/>
          <w:color w:val="000000"/>
          <w:sz w:val="28"/>
          <w:szCs w:val="28"/>
          <w:lang w:val="kk-KZ"/>
        </w:rPr>
        <w:t>144-147</w:t>
      </w:r>
      <w:r w:rsidR="002E7BF3" w:rsidRPr="00986871">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166AE7" w:rsidRDefault="00166AE7" w:rsidP="002127D3">
      <w:pPr>
        <w:spacing w:after="0" w:line="240" w:lineRule="auto"/>
        <w:ind w:firstLine="720"/>
        <w:jc w:val="both"/>
        <w:rPr>
          <w:rFonts w:ascii="Times New Roman" w:hAnsi="Times New Roman"/>
          <w:color w:val="000000"/>
          <w:sz w:val="28"/>
          <w:szCs w:val="28"/>
          <w:lang w:val="kk-KZ"/>
        </w:rPr>
      </w:pPr>
      <w:r w:rsidRPr="00166AE7">
        <w:rPr>
          <w:rFonts w:ascii="Times New Roman" w:hAnsi="Times New Roman"/>
          <w:color w:val="000000"/>
          <w:sz w:val="28"/>
          <w:szCs w:val="28"/>
          <w:lang w:val="kk-KZ"/>
        </w:rPr>
        <w:t>Афаномикоз (шаян</w:t>
      </w:r>
      <w:r>
        <w:rPr>
          <w:rFonts w:ascii="Times New Roman" w:hAnsi="Times New Roman"/>
          <w:color w:val="000000"/>
          <w:sz w:val="28"/>
          <w:szCs w:val="28"/>
          <w:lang w:val="kk-KZ"/>
        </w:rPr>
        <w:t xml:space="preserve"> обасы) Еуропада алғаш рет 1860 </w:t>
      </w:r>
      <w:r w:rsidRPr="00166AE7">
        <w:rPr>
          <w:rFonts w:ascii="Times New Roman" w:hAnsi="Times New Roman"/>
          <w:color w:val="000000"/>
          <w:sz w:val="28"/>
          <w:szCs w:val="28"/>
          <w:lang w:val="kk-KZ"/>
        </w:rPr>
        <w:t xml:space="preserve">жылдары Солтүстік Италияда байқалған, содан кейін бірнеше онжылдық ішінде Франция, Германия, Австрия, Польша, Ресей және өзге елдерге таралып, көптеген жергілікті популяциялардың жаппай құрып кетуіне себеп болды. </w:t>
      </w:r>
    </w:p>
    <w:p w:rsidR="002265CD" w:rsidRDefault="00166AE7" w:rsidP="002127D3">
      <w:pPr>
        <w:spacing w:after="0" w:line="240" w:lineRule="auto"/>
        <w:ind w:firstLine="720"/>
        <w:jc w:val="both"/>
        <w:rPr>
          <w:rFonts w:ascii="Times New Roman" w:hAnsi="Times New Roman"/>
          <w:color w:val="000000"/>
          <w:sz w:val="28"/>
          <w:szCs w:val="28"/>
          <w:lang w:val="kk-KZ"/>
        </w:rPr>
      </w:pPr>
      <w:r w:rsidRPr="00166AE7">
        <w:rPr>
          <w:rFonts w:ascii="Times New Roman" w:hAnsi="Times New Roman"/>
          <w:color w:val="000000"/>
          <w:sz w:val="28"/>
          <w:szCs w:val="28"/>
          <w:lang w:val="kk-KZ"/>
        </w:rPr>
        <w:t xml:space="preserve">ХХ ғасырда да Еуропаның түрлі өңірлерінде жаңа ошақтар мезгіл-мезгіл тіркелді. Қазіргі кезде ауру жергілікті, </w:t>
      </w:r>
      <w:r>
        <w:rPr>
          <w:rFonts w:ascii="Times New Roman" w:hAnsi="Times New Roman"/>
          <w:color w:val="000000"/>
          <w:sz w:val="28"/>
          <w:szCs w:val="28"/>
          <w:lang w:val="kk-KZ"/>
        </w:rPr>
        <w:t>бірен</w:t>
      </w:r>
      <w:r w:rsidRPr="00166AE7">
        <w:rPr>
          <w:rFonts w:ascii="Times New Roman" w:hAnsi="Times New Roman"/>
          <w:color w:val="000000"/>
          <w:sz w:val="28"/>
          <w:szCs w:val="28"/>
          <w:lang w:val="kk-KZ"/>
        </w:rPr>
        <w:t>-</w:t>
      </w:r>
      <w:r>
        <w:rPr>
          <w:rFonts w:ascii="Times New Roman" w:hAnsi="Times New Roman"/>
          <w:color w:val="000000"/>
          <w:sz w:val="28"/>
          <w:szCs w:val="28"/>
          <w:lang w:val="kk-KZ"/>
        </w:rPr>
        <w:t>саран</w:t>
      </w:r>
      <w:r w:rsidRPr="00166AE7">
        <w:rPr>
          <w:rFonts w:ascii="Times New Roman" w:hAnsi="Times New Roman"/>
          <w:color w:val="000000"/>
          <w:sz w:val="28"/>
          <w:szCs w:val="28"/>
          <w:lang w:val="kk-KZ"/>
        </w:rPr>
        <w:t xml:space="preserve"> болатын өршулер түрінде көрінеді. Таралу динамикасы популяция тығыздығына ғана тәуелді емес: патогеннің келуі/тасымалдануы (әсіресе солтүстікамерикалық тасушы түрлер), су температурасы, қожайын түрдің сезімталдығы, гидрологиялық байланыстар және биоқауіпсіздік тәртібі сияқты факторлар шешуші рөл атқарады. Жоғары тығыздық контакт жиілігін және зооспоралармен жанасу ықтималдығын арттыра алады, бірақ өршу қаупі осы факторлардың кешенімен айқындалады, сондықтан «сан көп </w:t>
      </w:r>
      <w:r>
        <w:rPr>
          <w:rFonts w:ascii="Times New Roman" w:hAnsi="Times New Roman"/>
          <w:color w:val="000000"/>
          <w:sz w:val="28"/>
          <w:szCs w:val="28"/>
          <w:lang w:val="kk-KZ"/>
        </w:rPr>
        <w:t>болса –</w:t>
      </w:r>
      <w:r w:rsidRPr="00166AE7">
        <w:rPr>
          <w:rFonts w:ascii="Times New Roman" w:hAnsi="Times New Roman"/>
          <w:color w:val="000000"/>
          <w:sz w:val="28"/>
          <w:szCs w:val="28"/>
          <w:lang w:val="kk-KZ"/>
        </w:rPr>
        <w:t xml:space="preserve"> міндетті өршу» деген тікелей тәуелділік ғылыми тұрғыда расталмаған</w:t>
      </w:r>
      <w:r w:rsidR="002E7BF3" w:rsidRPr="00AF1D8E">
        <w:rPr>
          <w:rFonts w:ascii="Times New Roman" w:hAnsi="Times New Roman"/>
          <w:color w:val="000000"/>
          <w:sz w:val="28"/>
          <w:szCs w:val="28"/>
          <w:lang w:val="kk-KZ"/>
        </w:rPr>
        <w:t xml:space="preserve"> [</w:t>
      </w:r>
      <w:r w:rsidR="00142065" w:rsidRPr="00AF1D8E">
        <w:rPr>
          <w:rFonts w:ascii="Times New Roman" w:hAnsi="Times New Roman"/>
          <w:color w:val="000000"/>
          <w:sz w:val="28"/>
          <w:szCs w:val="28"/>
          <w:lang w:val="kk-KZ"/>
        </w:rPr>
        <w:t>148</w:t>
      </w:r>
      <w:r w:rsidR="002E7BF3"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w:t>
      </w:r>
      <w:r w:rsidR="002265CD" w:rsidRPr="002265CD">
        <w:rPr>
          <w:rFonts w:ascii="Times New Roman" w:hAnsi="Times New Roman"/>
          <w:color w:val="000000"/>
          <w:sz w:val="28"/>
          <w:szCs w:val="28"/>
          <w:lang w:val="kk-KZ"/>
        </w:rPr>
        <w:t>Бүгінде афаномикоз Скандинавияда, әсіресе Финляндияда кең таралған құбылыс. Бұл жағдайға ХХ ғасырдың екінші жартысынан бастап сигналдық шаянның (</w:t>
      </w:r>
      <w:r w:rsidR="002265CD" w:rsidRPr="002265CD">
        <w:rPr>
          <w:rFonts w:ascii="Times New Roman" w:hAnsi="Times New Roman"/>
          <w:i/>
          <w:color w:val="000000"/>
          <w:sz w:val="28"/>
          <w:szCs w:val="28"/>
          <w:lang w:val="kk-KZ"/>
        </w:rPr>
        <w:t>Pacifastacus leniusculus</w:t>
      </w:r>
      <w:r w:rsidR="002265CD" w:rsidRPr="002265CD">
        <w:rPr>
          <w:rFonts w:ascii="Times New Roman" w:hAnsi="Times New Roman"/>
          <w:color w:val="000000"/>
          <w:sz w:val="28"/>
          <w:szCs w:val="28"/>
          <w:lang w:val="kk-KZ"/>
        </w:rPr>
        <w:t xml:space="preserve">) жаппай интродукциясы және оның </w:t>
      </w:r>
      <w:r w:rsidR="002265CD" w:rsidRPr="002265CD">
        <w:rPr>
          <w:rFonts w:ascii="Times New Roman" w:hAnsi="Times New Roman"/>
          <w:i/>
          <w:color w:val="000000"/>
          <w:sz w:val="28"/>
          <w:szCs w:val="28"/>
          <w:lang w:val="kk-KZ"/>
        </w:rPr>
        <w:t>Aphanomyces astaci</w:t>
      </w:r>
      <w:r w:rsidR="002265CD" w:rsidRPr="002265CD">
        <w:rPr>
          <w:rFonts w:ascii="Times New Roman" w:hAnsi="Times New Roman"/>
          <w:color w:val="000000"/>
          <w:sz w:val="28"/>
          <w:szCs w:val="28"/>
          <w:lang w:val="kk-KZ"/>
        </w:rPr>
        <w:t xml:space="preserve"> қоздырғышын жасырын алып жүруі негізгі фактор ретінде қарастырылады. Финляндияға әкелінген партияларда оба қоздырғышының бар екені ерте кезеңнен-ақ құжатталған, ал кейінгі онжылдықтарда легалды әрі заңсыз қоныстандырулар ауру ошақтарының көбеюімен байланыстырылды. </w:t>
      </w:r>
    </w:p>
    <w:p w:rsidR="002127D3" w:rsidRPr="00AF1D8E" w:rsidRDefault="002265CD" w:rsidP="002127D3">
      <w:pPr>
        <w:spacing w:after="0" w:line="240" w:lineRule="auto"/>
        <w:ind w:firstLine="720"/>
        <w:jc w:val="both"/>
        <w:rPr>
          <w:rFonts w:ascii="Times New Roman" w:hAnsi="Times New Roman"/>
          <w:color w:val="000000"/>
          <w:sz w:val="28"/>
          <w:szCs w:val="28"/>
          <w:lang w:val="kk-KZ"/>
        </w:rPr>
      </w:pPr>
      <w:r w:rsidRPr="002265CD">
        <w:rPr>
          <w:rFonts w:ascii="Times New Roman" w:hAnsi="Times New Roman"/>
          <w:color w:val="000000"/>
          <w:sz w:val="28"/>
          <w:szCs w:val="28"/>
          <w:lang w:val="kk-KZ"/>
        </w:rPr>
        <w:t>Швеция мен Финляндияда «жергілікті асыл шаян» (</w:t>
      </w:r>
      <w:r w:rsidRPr="002265CD">
        <w:rPr>
          <w:rFonts w:ascii="Times New Roman" w:hAnsi="Times New Roman"/>
          <w:i/>
          <w:color w:val="000000"/>
          <w:sz w:val="28"/>
          <w:szCs w:val="28"/>
          <w:lang w:val="kk-KZ"/>
        </w:rPr>
        <w:t>Astacus astacus</w:t>
      </w:r>
      <w:r w:rsidRPr="002265CD">
        <w:rPr>
          <w:rFonts w:ascii="Times New Roman" w:hAnsi="Times New Roman"/>
          <w:color w:val="000000"/>
          <w:sz w:val="28"/>
          <w:szCs w:val="28"/>
          <w:lang w:val="kk-KZ"/>
        </w:rPr>
        <w:t>) популяцияларының құлдырауы көбіне осындай интродукциялармен және оба патог</w:t>
      </w:r>
      <w:r>
        <w:rPr>
          <w:rFonts w:ascii="Times New Roman" w:hAnsi="Times New Roman"/>
          <w:color w:val="000000"/>
          <w:sz w:val="28"/>
          <w:szCs w:val="28"/>
          <w:lang w:val="kk-KZ"/>
        </w:rPr>
        <w:t>енінің таралуымен түсіндіріледі.</w:t>
      </w:r>
      <w:r w:rsidRPr="002265CD">
        <w:rPr>
          <w:rFonts w:ascii="Times New Roman" w:hAnsi="Times New Roman"/>
          <w:color w:val="000000"/>
          <w:sz w:val="28"/>
          <w:szCs w:val="28"/>
          <w:lang w:val="kk-KZ"/>
        </w:rPr>
        <w:t xml:space="preserve"> </w:t>
      </w:r>
      <w:r>
        <w:rPr>
          <w:rFonts w:ascii="Times New Roman" w:hAnsi="Times New Roman"/>
          <w:color w:val="000000"/>
          <w:sz w:val="28"/>
          <w:szCs w:val="28"/>
          <w:lang w:val="kk-KZ"/>
        </w:rPr>
        <w:t>А</w:t>
      </w:r>
      <w:r w:rsidRPr="002265CD">
        <w:rPr>
          <w:rFonts w:ascii="Times New Roman" w:hAnsi="Times New Roman"/>
          <w:color w:val="000000"/>
          <w:sz w:val="28"/>
          <w:szCs w:val="28"/>
          <w:lang w:val="kk-KZ"/>
        </w:rPr>
        <w:t>лайда өршудің өзі популяция тығыздығымен ғана емес, тасушы түрдің келуі, су температурасы, гидрологиялық байланыстар мен биоқауіпсіздік тәртібі сияқты факторлардың кешенімен айқындалады</w:t>
      </w:r>
      <w:r w:rsidR="002E7BF3" w:rsidRPr="00AF1D8E">
        <w:rPr>
          <w:rFonts w:ascii="Times New Roman" w:hAnsi="Times New Roman"/>
          <w:color w:val="000000"/>
          <w:sz w:val="28"/>
          <w:szCs w:val="28"/>
          <w:lang w:val="kk-KZ"/>
        </w:rPr>
        <w:t xml:space="preserve"> [</w:t>
      </w:r>
      <w:r w:rsidR="00142065" w:rsidRPr="00AF1D8E">
        <w:rPr>
          <w:rFonts w:ascii="Times New Roman" w:hAnsi="Times New Roman"/>
          <w:color w:val="000000"/>
          <w:sz w:val="28"/>
          <w:szCs w:val="28"/>
          <w:lang w:val="kk-KZ"/>
        </w:rPr>
        <w:t>149</w:t>
      </w:r>
      <w:r w:rsidR="002E7BF3"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Балтық жағалауы республикаларының ғалымдарының қосқан зор үлесінің арқасында аурудың белгілері зерттелді, </w:t>
      </w:r>
      <w:r w:rsidR="002E7BF3" w:rsidRPr="00AF1D8E">
        <w:rPr>
          <w:rFonts w:ascii="Times New Roman" w:hAnsi="Times New Roman"/>
          <w:color w:val="000000"/>
          <w:sz w:val="28"/>
          <w:szCs w:val="28"/>
          <w:lang w:val="kk-KZ"/>
        </w:rPr>
        <w:t>суайдындардың</w:t>
      </w:r>
      <w:r w:rsidRPr="00AF1D8E">
        <w:rPr>
          <w:rFonts w:ascii="Times New Roman" w:hAnsi="Times New Roman"/>
          <w:color w:val="000000"/>
          <w:sz w:val="28"/>
          <w:szCs w:val="28"/>
          <w:lang w:val="kk-KZ"/>
        </w:rPr>
        <w:t xml:space="preserve"> пестицидтермен, тыңайтқыштармен және тұрмыстық қалдықтармен ластануының шаяндар арасында оба тәрізді эпизоотияның</w:t>
      </w:r>
      <w:r w:rsidR="002E7BF3" w:rsidRPr="00AF1D8E">
        <w:rPr>
          <w:rFonts w:ascii="Times New Roman" w:hAnsi="Times New Roman"/>
          <w:color w:val="000000"/>
          <w:sz w:val="28"/>
          <w:szCs w:val="28"/>
          <w:lang w:val="kk-KZ"/>
        </w:rPr>
        <w:t xml:space="preserve"> пайда болуына әсері нақтыланды</w:t>
      </w:r>
      <w:r w:rsidRPr="00AF1D8E">
        <w:rPr>
          <w:rFonts w:ascii="Times New Roman" w:hAnsi="Times New Roman"/>
          <w:color w:val="000000"/>
          <w:sz w:val="28"/>
          <w:szCs w:val="28"/>
          <w:lang w:val="kk-KZ"/>
        </w:rPr>
        <w:t>, қоздырғыш таза түрде алынды, ауруды зертханалық диагностикалау әдістері жасалды.</w:t>
      </w:r>
      <w:r w:rsidR="00142065" w:rsidRPr="00AF1D8E">
        <w:rPr>
          <w:rFonts w:ascii="Times New Roman" w:hAnsi="Times New Roman"/>
          <w:color w:val="000000"/>
          <w:sz w:val="28"/>
          <w:szCs w:val="28"/>
          <w:lang w:val="kk-KZ"/>
        </w:rPr>
        <w:t xml:space="preserve"> </w:t>
      </w:r>
      <w:r w:rsidR="002E7BF3" w:rsidRPr="00AF1D8E">
        <w:rPr>
          <w:rFonts w:ascii="Times New Roman" w:hAnsi="Times New Roman"/>
          <w:color w:val="000000"/>
          <w:sz w:val="28"/>
          <w:szCs w:val="28"/>
          <w:lang w:val="kk-KZ"/>
        </w:rPr>
        <w:t>Суайдындардың</w:t>
      </w:r>
      <w:r w:rsidRPr="00AF1D8E">
        <w:rPr>
          <w:rFonts w:ascii="Times New Roman" w:hAnsi="Times New Roman"/>
          <w:color w:val="000000"/>
          <w:sz w:val="28"/>
          <w:szCs w:val="28"/>
          <w:lang w:val="kk-KZ"/>
        </w:rPr>
        <w:t xml:space="preserve"> антропогендік ластануы және шаяндардың кейбір </w:t>
      </w:r>
      <w:r w:rsidR="002E7BF3" w:rsidRPr="00AF1D8E">
        <w:rPr>
          <w:rFonts w:ascii="Times New Roman" w:hAnsi="Times New Roman"/>
          <w:color w:val="000000"/>
          <w:sz w:val="28"/>
          <w:szCs w:val="28"/>
          <w:lang w:val="kk-KZ"/>
        </w:rPr>
        <w:t>п</w:t>
      </w:r>
      <w:r w:rsidRPr="00AF1D8E">
        <w:rPr>
          <w:rFonts w:ascii="Times New Roman" w:hAnsi="Times New Roman"/>
          <w:color w:val="000000"/>
          <w:sz w:val="28"/>
          <w:szCs w:val="28"/>
          <w:lang w:val="kk-KZ"/>
        </w:rPr>
        <w:t>естицидтер мен химикат</w:t>
      </w:r>
      <w:r w:rsidR="002E7BF3" w:rsidRPr="00AF1D8E">
        <w:rPr>
          <w:rFonts w:ascii="Times New Roman" w:hAnsi="Times New Roman"/>
          <w:color w:val="000000"/>
          <w:sz w:val="28"/>
          <w:szCs w:val="28"/>
          <w:lang w:val="kk-KZ"/>
        </w:rPr>
        <w:t>тарға сезімталдығы жоғары болғандықтан</w:t>
      </w:r>
      <w:r w:rsidRPr="00AF1D8E">
        <w:rPr>
          <w:rFonts w:ascii="Times New Roman" w:hAnsi="Times New Roman"/>
          <w:color w:val="000000"/>
          <w:sz w:val="28"/>
          <w:szCs w:val="28"/>
          <w:lang w:val="kk-KZ"/>
        </w:rPr>
        <w:t xml:space="preserve"> қазіргі кезде дұрыс диагноз қою қиын және ерекше </w:t>
      </w:r>
      <w:r w:rsidR="00913C7B">
        <w:rPr>
          <w:rFonts w:ascii="Times New Roman" w:hAnsi="Times New Roman"/>
          <w:color w:val="000000"/>
          <w:sz w:val="28"/>
          <w:szCs w:val="28"/>
          <w:lang w:val="kk-KZ"/>
        </w:rPr>
        <w:t>мұқи</w:t>
      </w:r>
      <w:r w:rsidR="002E7BF3" w:rsidRPr="00AF1D8E">
        <w:rPr>
          <w:rFonts w:ascii="Times New Roman" w:hAnsi="Times New Roman"/>
          <w:color w:val="000000"/>
          <w:sz w:val="28"/>
          <w:szCs w:val="28"/>
          <w:lang w:val="kk-KZ"/>
        </w:rPr>
        <w:t>яттылықы</w:t>
      </w:r>
      <w:r w:rsidRPr="00AF1D8E">
        <w:rPr>
          <w:rFonts w:ascii="Times New Roman" w:hAnsi="Times New Roman"/>
          <w:color w:val="000000"/>
          <w:sz w:val="28"/>
          <w:szCs w:val="28"/>
          <w:lang w:val="kk-KZ"/>
        </w:rPr>
        <w:t xml:space="preserve"> қажет етеді. Ауру, әдетте, ауыр патогенезбен бірге жүреді, ол көбінесе негізгі қоздырғышты бүркемелейді жән</w:t>
      </w:r>
      <w:r w:rsidR="002E7BF3" w:rsidRPr="00AF1D8E">
        <w:rPr>
          <w:rFonts w:ascii="Times New Roman" w:hAnsi="Times New Roman"/>
          <w:color w:val="000000"/>
          <w:sz w:val="28"/>
          <w:szCs w:val="28"/>
          <w:lang w:val="kk-KZ"/>
        </w:rPr>
        <w:t>е дәл диагноз қоюды қиындатады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Қоздырғыш </w:t>
      </w:r>
      <w:r w:rsidR="009365BC" w:rsidRPr="00AF1D8E">
        <w:rPr>
          <w:rFonts w:ascii="Times New Roman" w:hAnsi="Times New Roman"/>
          <w:color w:val="000000"/>
          <w:sz w:val="28"/>
          <w:szCs w:val="28"/>
          <w:lang w:val="kk-KZ"/>
        </w:rPr>
        <w:t>шаяндард</w:t>
      </w:r>
      <w:r w:rsidRPr="00AF1D8E">
        <w:rPr>
          <w:rFonts w:ascii="Times New Roman" w:hAnsi="Times New Roman"/>
          <w:color w:val="000000"/>
          <w:sz w:val="28"/>
          <w:szCs w:val="28"/>
          <w:lang w:val="kk-KZ"/>
        </w:rPr>
        <w:t xml:space="preserve">ың денесіне қабығы, іштің жұқа кутикуласы және аяқ-қол буындары арқылы енеді, содан кейін жүйке жүйесіне еніп, жануарлардың өлімін тудырады. Зақымдану сипаты бойынша қоздырғышты нейродерматологиялық типке жатқызуға болады және белгілі бір жағдайларда қозғалмалы споралар түзеді, соның арқасында аурудың тез дамуы жүреді. </w:t>
      </w:r>
      <w:r w:rsidR="009365BC" w:rsidRPr="00AF1D8E">
        <w:rPr>
          <w:rFonts w:ascii="Times New Roman" w:hAnsi="Times New Roman"/>
          <w:color w:val="000000"/>
          <w:sz w:val="28"/>
          <w:szCs w:val="28"/>
          <w:lang w:val="kk-KZ"/>
        </w:rPr>
        <w:t>Зең судың температурасы 20-25 °</w:t>
      </w:r>
      <w:r w:rsidRPr="00AF1D8E">
        <w:rPr>
          <w:rFonts w:ascii="Times New Roman" w:hAnsi="Times New Roman"/>
          <w:color w:val="000000"/>
          <w:sz w:val="28"/>
          <w:szCs w:val="28"/>
          <w:lang w:val="kk-KZ"/>
        </w:rPr>
        <w:t xml:space="preserve">C және рН 8,4 болған кезде оңтайлы дамиды. </w:t>
      </w:r>
      <w:r w:rsidRPr="00AF1D8E">
        <w:rPr>
          <w:rFonts w:ascii="Times New Roman" w:hAnsi="Times New Roman"/>
          <w:color w:val="000000"/>
          <w:sz w:val="28"/>
          <w:szCs w:val="28"/>
          <w:lang w:val="kk-KZ"/>
        </w:rPr>
        <w:lastRenderedPageBreak/>
        <w:t>Мұндай жағдайда шаяндардың өлімі 8-9</w:t>
      </w:r>
      <w:r w:rsidR="009365BC" w:rsidRPr="00AF1D8E">
        <w:rPr>
          <w:rFonts w:ascii="Times New Roman" w:hAnsi="Times New Roman"/>
          <w:color w:val="000000"/>
          <w:sz w:val="28"/>
          <w:szCs w:val="28"/>
          <w:lang w:val="kk-KZ"/>
        </w:rPr>
        <w:t>-шы күндерден басталады, ал 7 °</w:t>
      </w:r>
      <w:r w:rsidRPr="00AF1D8E">
        <w:rPr>
          <w:rFonts w:ascii="Times New Roman" w:hAnsi="Times New Roman"/>
          <w:color w:val="000000"/>
          <w:sz w:val="28"/>
          <w:szCs w:val="28"/>
          <w:lang w:val="kk-KZ"/>
        </w:rPr>
        <w:t>C температурада ауру 21-ден 50 күнге дейін созылуы мүмкін.</w:t>
      </w:r>
      <w:r w:rsidR="009365BC"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Көлдерде шаяндардың толық өлімі шамамен </w:t>
      </w:r>
      <w:r w:rsidR="009365BC" w:rsidRPr="00AF1D8E">
        <w:rPr>
          <w:rFonts w:ascii="Times New Roman" w:hAnsi="Times New Roman"/>
          <w:color w:val="000000"/>
          <w:sz w:val="28"/>
          <w:szCs w:val="28"/>
          <w:lang w:val="kk-KZ"/>
        </w:rPr>
        <w:t xml:space="preserve">жылы мезгілде </w:t>
      </w:r>
      <w:r w:rsidRPr="00AF1D8E">
        <w:rPr>
          <w:rFonts w:ascii="Times New Roman" w:hAnsi="Times New Roman"/>
          <w:color w:val="000000"/>
          <w:sz w:val="28"/>
          <w:szCs w:val="28"/>
          <w:lang w:val="kk-KZ"/>
        </w:rPr>
        <w:t xml:space="preserve">бір ай ішінде болады және </w:t>
      </w:r>
      <w:r w:rsidR="009365BC" w:rsidRPr="00AF1D8E">
        <w:rPr>
          <w:rFonts w:ascii="Times New Roman" w:hAnsi="Times New Roman"/>
          <w:color w:val="000000"/>
          <w:sz w:val="28"/>
          <w:szCs w:val="28"/>
          <w:lang w:val="kk-KZ"/>
        </w:rPr>
        <w:t>қыста бірнеше айда өтеді</w:t>
      </w:r>
      <w:r w:rsidRPr="00AF1D8E">
        <w:rPr>
          <w:rFonts w:ascii="Times New Roman" w:hAnsi="Times New Roman"/>
          <w:color w:val="000000"/>
          <w:sz w:val="28"/>
          <w:szCs w:val="28"/>
          <w:lang w:val="kk-KZ"/>
        </w:rPr>
        <w:t xml:space="preserve">. Өзендердің төменгі ағысында пайда болған аурудың қоздырғышы біртіндеп ағысқа қарай жылжиды және бұл процесс бірнеше </w:t>
      </w:r>
      <w:r w:rsidR="009365BC" w:rsidRPr="00AF1D8E">
        <w:rPr>
          <w:rFonts w:ascii="Times New Roman" w:hAnsi="Times New Roman"/>
          <w:color w:val="000000"/>
          <w:sz w:val="28"/>
          <w:szCs w:val="28"/>
          <w:lang w:val="kk-KZ"/>
        </w:rPr>
        <w:t>айдан 2-3 жылға дейін созылады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Афаномикоз </w:t>
      </w:r>
      <w:r w:rsidR="009365BC" w:rsidRPr="00AF1D8E">
        <w:rPr>
          <w:rFonts w:ascii="Times New Roman" w:hAnsi="Times New Roman"/>
          <w:color w:val="000000"/>
          <w:sz w:val="28"/>
          <w:szCs w:val="28"/>
          <w:lang w:val="kk-KZ"/>
        </w:rPr>
        <w:t>ауруының өткір кезеңі қозғалыстың</w:t>
      </w:r>
      <w:r w:rsidRPr="00AF1D8E">
        <w:rPr>
          <w:rFonts w:ascii="Times New Roman" w:hAnsi="Times New Roman"/>
          <w:color w:val="000000"/>
          <w:sz w:val="28"/>
          <w:szCs w:val="28"/>
          <w:lang w:val="kk-KZ"/>
        </w:rPr>
        <w:t xml:space="preserve"> бұзылуымен, </w:t>
      </w:r>
      <w:r w:rsidR="009365BC" w:rsidRPr="00AF1D8E">
        <w:rPr>
          <w:rFonts w:ascii="Times New Roman" w:hAnsi="Times New Roman"/>
          <w:color w:val="000000"/>
          <w:sz w:val="28"/>
          <w:szCs w:val="28"/>
          <w:lang w:val="kk-KZ"/>
        </w:rPr>
        <w:t>жүрісінің өзгеруімен</w:t>
      </w:r>
      <w:r w:rsidRPr="00AF1D8E">
        <w:rPr>
          <w:rFonts w:ascii="Times New Roman" w:hAnsi="Times New Roman"/>
          <w:color w:val="000000"/>
          <w:sz w:val="28"/>
          <w:szCs w:val="28"/>
          <w:lang w:val="kk-KZ"/>
        </w:rPr>
        <w:t xml:space="preserve"> жүреді. </w:t>
      </w:r>
      <w:r w:rsidR="009365BC" w:rsidRPr="00AF1D8E">
        <w:rPr>
          <w:rFonts w:ascii="Times New Roman" w:hAnsi="Times New Roman"/>
          <w:color w:val="000000"/>
          <w:sz w:val="28"/>
          <w:szCs w:val="28"/>
          <w:lang w:val="kk-KZ"/>
        </w:rPr>
        <w:t>Тік</w:t>
      </w:r>
      <w:r w:rsidRPr="00AF1D8E">
        <w:rPr>
          <w:rFonts w:ascii="Times New Roman" w:hAnsi="Times New Roman"/>
          <w:color w:val="000000"/>
          <w:sz w:val="28"/>
          <w:szCs w:val="28"/>
          <w:lang w:val="kk-KZ"/>
        </w:rPr>
        <w:t xml:space="preserve"> аяқтармен жүру (</w:t>
      </w:r>
      <w:r w:rsidR="009365BC" w:rsidRPr="00AF1D8E">
        <w:rPr>
          <w:rFonts w:ascii="Times New Roman" w:hAnsi="Times New Roman"/>
          <w:color w:val="000000"/>
          <w:sz w:val="28"/>
          <w:szCs w:val="28"/>
          <w:lang w:val="kk-KZ"/>
        </w:rPr>
        <w:t>аяқтарының тікейіп</w:t>
      </w:r>
      <w:r w:rsidRPr="00AF1D8E">
        <w:rPr>
          <w:rFonts w:ascii="Times New Roman" w:hAnsi="Times New Roman"/>
          <w:color w:val="000000"/>
          <w:sz w:val="28"/>
          <w:szCs w:val="28"/>
          <w:lang w:val="kk-KZ"/>
        </w:rPr>
        <w:t xml:space="preserve"> қалуы) күндізгі уақытта байқалады. Қабықшаға енгеннен кейін саңырауқұлақ гифалары жануарлардың жүйке жүйесіне және мүшелеріне енеді, мицелий өсіп, дененің жұмсақ тіндерінің көздері мен буындары арқылы шығып, мақта тәрізді ақ </w:t>
      </w:r>
      <w:r w:rsidR="009365BC" w:rsidRPr="00AF1D8E">
        <w:rPr>
          <w:rFonts w:ascii="Times New Roman" w:hAnsi="Times New Roman"/>
          <w:color w:val="000000"/>
          <w:sz w:val="28"/>
          <w:szCs w:val="28"/>
          <w:lang w:val="kk-KZ"/>
        </w:rPr>
        <w:t>өңез түзеді</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Өлімнен шамамен бір күн бұрын, шаян әлсіреп, арқаларына</w:t>
      </w:r>
      <w:r w:rsidR="009365BC" w:rsidRPr="00AF1D8E">
        <w:rPr>
          <w:rFonts w:ascii="Times New Roman" w:hAnsi="Times New Roman"/>
          <w:color w:val="000000"/>
          <w:sz w:val="28"/>
          <w:szCs w:val="28"/>
          <w:lang w:val="kk-KZ"/>
        </w:rPr>
        <w:t xml:space="preserve"> аударылып, аяғын жайлап қозғай</w:t>
      </w:r>
      <w:r w:rsidRPr="00AF1D8E">
        <w:rPr>
          <w:rFonts w:ascii="Times New Roman" w:hAnsi="Times New Roman"/>
          <w:color w:val="000000"/>
          <w:sz w:val="28"/>
          <w:szCs w:val="28"/>
          <w:lang w:val="kk-KZ"/>
        </w:rPr>
        <w:t xml:space="preserve">ды. Судан шығарылған </w:t>
      </w:r>
      <w:r w:rsidR="009365BC" w:rsidRPr="00AF1D8E">
        <w:rPr>
          <w:rFonts w:ascii="Times New Roman" w:hAnsi="Times New Roman"/>
          <w:color w:val="000000"/>
          <w:sz w:val="28"/>
          <w:szCs w:val="28"/>
          <w:lang w:val="kk-KZ"/>
        </w:rPr>
        <w:t>ауру шаяндардың қысқыштары жансыз шаяндар</w:t>
      </w:r>
      <w:r w:rsidRPr="00AF1D8E">
        <w:rPr>
          <w:rFonts w:ascii="Times New Roman" w:hAnsi="Times New Roman"/>
          <w:color w:val="000000"/>
          <w:sz w:val="28"/>
          <w:szCs w:val="28"/>
          <w:lang w:val="kk-KZ"/>
        </w:rPr>
        <w:t xml:space="preserve"> сияқты </w:t>
      </w:r>
      <w:r w:rsidR="009365BC" w:rsidRPr="00AF1D8E">
        <w:rPr>
          <w:rFonts w:ascii="Times New Roman" w:hAnsi="Times New Roman"/>
          <w:color w:val="000000"/>
          <w:sz w:val="28"/>
          <w:szCs w:val="28"/>
          <w:lang w:val="kk-KZ"/>
        </w:rPr>
        <w:t>салбырап тұрады</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Кейбір дарақтарда п</w:t>
      </w:r>
      <w:r w:rsidRPr="00AF1D8E">
        <w:rPr>
          <w:rFonts w:ascii="Times New Roman" w:hAnsi="Times New Roman"/>
          <w:color w:val="000000"/>
          <w:sz w:val="28"/>
          <w:szCs w:val="28"/>
          <w:lang w:val="kk-KZ"/>
        </w:rPr>
        <w:t xml:space="preserve">атологиялық өзгерістер </w:t>
      </w:r>
      <w:r w:rsidR="009365BC" w:rsidRPr="00AF1D8E">
        <w:rPr>
          <w:rFonts w:ascii="Times New Roman" w:hAnsi="Times New Roman"/>
          <w:color w:val="000000"/>
          <w:sz w:val="28"/>
          <w:szCs w:val="28"/>
          <w:lang w:val="kk-KZ"/>
        </w:rPr>
        <w:t>бір немесе бірнеше аяқ-қолдарының</w:t>
      </w:r>
      <w:r w:rsidRPr="00AF1D8E">
        <w:rPr>
          <w:rFonts w:ascii="Times New Roman" w:hAnsi="Times New Roman"/>
          <w:color w:val="000000"/>
          <w:sz w:val="28"/>
          <w:szCs w:val="28"/>
          <w:lang w:val="kk-KZ"/>
        </w:rPr>
        <w:t xml:space="preserve">, тіпті </w:t>
      </w:r>
      <w:r w:rsidR="009365BC" w:rsidRPr="00AF1D8E">
        <w:rPr>
          <w:rFonts w:ascii="Times New Roman" w:hAnsi="Times New Roman"/>
          <w:color w:val="000000"/>
          <w:sz w:val="28"/>
          <w:szCs w:val="28"/>
          <w:lang w:val="kk-KZ"/>
        </w:rPr>
        <w:t>құйрық сабағының</w:t>
      </w:r>
      <w:r w:rsidRPr="00AF1D8E">
        <w:rPr>
          <w:rFonts w:ascii="Times New Roman" w:hAnsi="Times New Roman"/>
          <w:color w:val="000000"/>
          <w:sz w:val="28"/>
          <w:szCs w:val="28"/>
          <w:lang w:val="kk-KZ"/>
        </w:rPr>
        <w:t xml:space="preserve"> жоғалтуымен көрінеді. Кейде аяқ-қолдардың </w:t>
      </w:r>
      <w:r w:rsidR="009365BC" w:rsidRPr="00AF1D8E">
        <w:rPr>
          <w:rFonts w:ascii="Times New Roman" w:hAnsi="Times New Roman"/>
          <w:color w:val="000000"/>
          <w:sz w:val="28"/>
          <w:szCs w:val="28"/>
          <w:lang w:val="kk-KZ"/>
        </w:rPr>
        <w:t>аутомиясы</w:t>
      </w:r>
      <w:r w:rsidRPr="00AF1D8E">
        <w:rPr>
          <w:rFonts w:ascii="Times New Roman" w:hAnsi="Times New Roman"/>
          <w:color w:val="000000"/>
          <w:sz w:val="28"/>
          <w:szCs w:val="28"/>
          <w:lang w:val="kk-KZ"/>
        </w:rPr>
        <w:t xml:space="preserve"> (буындардан </w:t>
      </w:r>
      <w:r w:rsidR="009365BC" w:rsidRPr="00AF1D8E">
        <w:rPr>
          <w:rFonts w:ascii="Times New Roman" w:hAnsi="Times New Roman"/>
          <w:color w:val="000000"/>
          <w:sz w:val="28"/>
          <w:szCs w:val="28"/>
          <w:lang w:val="kk-KZ"/>
        </w:rPr>
        <w:t>түсіп бөлініп қалу</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болады</w:t>
      </w:r>
      <w:r w:rsidRPr="00AF1D8E">
        <w:rPr>
          <w:rFonts w:ascii="Times New Roman" w:hAnsi="Times New Roman"/>
          <w:color w:val="000000"/>
          <w:sz w:val="28"/>
          <w:szCs w:val="28"/>
          <w:lang w:val="kk-KZ"/>
        </w:rPr>
        <w:t xml:space="preserve">. Жағалаумен жорғалап қозғалған </w:t>
      </w:r>
      <w:r w:rsidR="009365BC" w:rsidRPr="00AF1D8E">
        <w:rPr>
          <w:rFonts w:ascii="Times New Roman" w:hAnsi="Times New Roman"/>
          <w:color w:val="000000"/>
          <w:sz w:val="28"/>
          <w:szCs w:val="28"/>
          <w:lang w:val="kk-KZ"/>
        </w:rPr>
        <w:t>дарақтар</w:t>
      </w:r>
      <w:r w:rsidRPr="00AF1D8E">
        <w:rPr>
          <w:rFonts w:ascii="Times New Roman" w:hAnsi="Times New Roman"/>
          <w:color w:val="000000"/>
          <w:sz w:val="28"/>
          <w:szCs w:val="28"/>
          <w:lang w:val="kk-KZ"/>
        </w:rPr>
        <w:t xml:space="preserve"> жыртқыштардың құрбанына айналады, бұл инф</w:t>
      </w:r>
      <w:r w:rsidR="009365BC" w:rsidRPr="00AF1D8E">
        <w:rPr>
          <w:rFonts w:ascii="Times New Roman" w:hAnsi="Times New Roman"/>
          <w:color w:val="000000"/>
          <w:sz w:val="28"/>
          <w:szCs w:val="28"/>
          <w:lang w:val="kk-KZ"/>
        </w:rPr>
        <w:t>екцияның таралуына ықпал етеді</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Сондай-ақ, </w:t>
      </w:r>
      <w:r w:rsidR="009365BC" w:rsidRPr="00AF1D8E">
        <w:rPr>
          <w:rFonts w:ascii="Times New Roman" w:hAnsi="Times New Roman"/>
          <w:color w:val="000000"/>
          <w:sz w:val="28"/>
          <w:szCs w:val="28"/>
          <w:lang w:val="kk-KZ"/>
        </w:rPr>
        <w:t>шаяндар</w:t>
      </w:r>
      <w:r w:rsidRPr="00AF1D8E">
        <w:rPr>
          <w:rFonts w:ascii="Times New Roman" w:hAnsi="Times New Roman"/>
          <w:color w:val="000000"/>
          <w:sz w:val="28"/>
          <w:szCs w:val="28"/>
          <w:lang w:val="kk-KZ"/>
        </w:rPr>
        <w:t xml:space="preserve"> үшін үлкен қауіп </w:t>
      </w:r>
      <w:r w:rsidR="009365BC" w:rsidRPr="00AF1D8E">
        <w:rPr>
          <w:rFonts w:ascii="Times New Roman" w:hAnsi="Times New Roman"/>
          <w:color w:val="000000"/>
          <w:sz w:val="28"/>
          <w:szCs w:val="28"/>
          <w:lang w:val="kk-KZ"/>
        </w:rPr>
        <w:t>ТДА</w:t>
      </w:r>
      <w:r w:rsidRPr="00AF1D8E">
        <w:rPr>
          <w:rFonts w:ascii="Times New Roman" w:hAnsi="Times New Roman"/>
          <w:color w:val="000000"/>
          <w:sz w:val="28"/>
          <w:szCs w:val="28"/>
          <w:lang w:val="kk-KZ"/>
        </w:rPr>
        <w:t xml:space="preserve"> болып табылады - </w:t>
      </w:r>
      <w:r w:rsidR="009365BC" w:rsidRPr="00AF1D8E">
        <w:rPr>
          <w:rFonts w:ascii="Times New Roman" w:hAnsi="Times New Roman"/>
          <w:color w:val="000000"/>
          <w:sz w:val="28"/>
          <w:szCs w:val="28"/>
          <w:lang w:val="kk-KZ"/>
        </w:rPr>
        <w:t>шаяндардың</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т</w:t>
      </w:r>
      <w:r w:rsidRPr="00AF1D8E">
        <w:rPr>
          <w:rFonts w:ascii="Times New Roman" w:hAnsi="Times New Roman"/>
          <w:color w:val="000000"/>
          <w:sz w:val="28"/>
          <w:szCs w:val="28"/>
          <w:lang w:val="kk-KZ"/>
        </w:rPr>
        <w:t xml:space="preserve">ат </w:t>
      </w:r>
      <w:r w:rsidR="009365BC" w:rsidRPr="00AF1D8E">
        <w:rPr>
          <w:rFonts w:ascii="Times New Roman" w:hAnsi="Times New Roman"/>
          <w:color w:val="000000"/>
          <w:sz w:val="28"/>
          <w:szCs w:val="28"/>
          <w:lang w:val="kk-KZ"/>
        </w:rPr>
        <w:t>дақты ауруы (септоцилиндроз</w:t>
      </w:r>
      <w:r w:rsidR="005A621A">
        <w:rPr>
          <w:rFonts w:ascii="Times New Roman" w:hAnsi="Times New Roman"/>
          <w:color w:val="000000"/>
          <w:sz w:val="28"/>
          <w:szCs w:val="28"/>
          <w:lang w:val="kk-KZ"/>
        </w:rPr>
        <w:t>). Ұзын</w:t>
      </w:r>
      <w:r w:rsidR="009365BC" w:rsidRPr="00AF1D8E">
        <w:rPr>
          <w:rFonts w:ascii="Times New Roman" w:hAnsi="Times New Roman"/>
          <w:color w:val="000000"/>
          <w:sz w:val="28"/>
          <w:szCs w:val="28"/>
          <w:lang w:val="kk-KZ"/>
        </w:rPr>
        <w:t>ашалы шаяндарда бұл</w:t>
      </w:r>
      <w:r w:rsidRPr="00AF1D8E">
        <w:rPr>
          <w:rFonts w:ascii="Times New Roman" w:hAnsi="Times New Roman"/>
          <w:color w:val="000000"/>
          <w:sz w:val="28"/>
          <w:szCs w:val="28"/>
          <w:lang w:val="kk-KZ"/>
        </w:rPr>
        <w:t xml:space="preserve"> инфекциялық аурудың қоздырғыштары </w:t>
      </w:r>
      <w:r w:rsidR="009365BC"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w:t>
      </w:r>
      <w:r w:rsidR="009365BC" w:rsidRPr="00AF1D8E">
        <w:rPr>
          <w:rFonts w:ascii="Times New Roman" w:hAnsi="Times New Roman"/>
          <w:i/>
          <w:color w:val="000000"/>
          <w:sz w:val="28"/>
          <w:szCs w:val="28"/>
          <w:lang w:val="kk-KZ"/>
        </w:rPr>
        <w:t>Septocylindrium.astaci, Cephalospoidium leptodactylus</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Ауру қабықтың </w:t>
      </w:r>
      <w:r w:rsidR="009365BC" w:rsidRPr="00AF1D8E">
        <w:rPr>
          <w:rFonts w:ascii="Times New Roman" w:hAnsi="Times New Roman"/>
          <w:color w:val="000000"/>
          <w:sz w:val="28"/>
          <w:szCs w:val="28"/>
          <w:lang w:val="kk-KZ"/>
        </w:rPr>
        <w:t>ошақты</w:t>
      </w:r>
      <w:r w:rsidRPr="00AF1D8E">
        <w:rPr>
          <w:rFonts w:ascii="Times New Roman" w:hAnsi="Times New Roman"/>
          <w:color w:val="000000"/>
          <w:sz w:val="28"/>
          <w:szCs w:val="28"/>
          <w:lang w:val="kk-KZ"/>
        </w:rPr>
        <w:t xml:space="preserve">, некротикалық зақымдануы ретінде көрінеді және созылмалы сипатта болады. Аурудың алғашқы белгілері инфекцияның 9-20 күнінде пайда болады. Аурудың басында қабықтың әртүрлі бөліктерінде қызыл-қоңырдан қара түске дейін дат басқан реңктер пайда болады. Біртіндеп </w:t>
      </w:r>
      <w:r w:rsidR="009365BC" w:rsidRPr="00AF1D8E">
        <w:rPr>
          <w:rFonts w:ascii="Times New Roman" w:hAnsi="Times New Roman"/>
          <w:color w:val="000000"/>
          <w:sz w:val="28"/>
          <w:szCs w:val="28"/>
          <w:lang w:val="kk-KZ"/>
        </w:rPr>
        <w:t>сауыты</w:t>
      </w:r>
      <w:r w:rsidRPr="00AF1D8E">
        <w:rPr>
          <w:rFonts w:ascii="Times New Roman" w:hAnsi="Times New Roman"/>
          <w:color w:val="000000"/>
          <w:sz w:val="28"/>
          <w:szCs w:val="28"/>
          <w:lang w:val="kk-KZ"/>
        </w:rPr>
        <w:t xml:space="preserve"> жұмсарады және жара пайда болған кезде тесіледі. </w:t>
      </w:r>
      <w:r w:rsidR="009365BC" w:rsidRPr="00AF1D8E">
        <w:rPr>
          <w:rFonts w:ascii="Times New Roman" w:hAnsi="Times New Roman"/>
          <w:color w:val="000000"/>
          <w:sz w:val="28"/>
          <w:szCs w:val="28"/>
          <w:lang w:val="kk-KZ"/>
        </w:rPr>
        <w:t>Баскөкіректегі жаралар</w:t>
      </w:r>
      <w:r w:rsidRPr="00AF1D8E">
        <w:rPr>
          <w:rFonts w:ascii="Times New Roman" w:hAnsi="Times New Roman"/>
          <w:color w:val="000000"/>
          <w:sz w:val="28"/>
          <w:szCs w:val="28"/>
          <w:lang w:val="kk-KZ"/>
        </w:rPr>
        <w:t>, ең үлкен және терең</w:t>
      </w:r>
      <w:r w:rsidR="009365BC" w:rsidRPr="00AF1D8E">
        <w:rPr>
          <w:rFonts w:ascii="Times New Roman" w:hAnsi="Times New Roman"/>
          <w:color w:val="000000"/>
          <w:sz w:val="28"/>
          <w:szCs w:val="28"/>
          <w:lang w:val="kk-KZ"/>
        </w:rPr>
        <w:t xml:space="preserve"> болып келеді</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шаяндардың</w:t>
      </w:r>
      <w:r w:rsidRPr="00AF1D8E">
        <w:rPr>
          <w:rFonts w:ascii="Times New Roman" w:hAnsi="Times New Roman"/>
          <w:color w:val="000000"/>
          <w:sz w:val="28"/>
          <w:szCs w:val="28"/>
          <w:lang w:val="kk-KZ"/>
        </w:rPr>
        <w:t xml:space="preserve"> өліміне әкелетін инфекцияның негізгі қақпасы болып табылады.</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w:t>
      </w:r>
      <w:r w:rsidR="009365BC" w:rsidRPr="00AF1D8E">
        <w:rPr>
          <w:rFonts w:ascii="Times New Roman" w:hAnsi="Times New Roman"/>
          <w:color w:val="000000"/>
          <w:sz w:val="28"/>
          <w:szCs w:val="28"/>
          <w:lang w:val="kk-KZ"/>
        </w:rPr>
        <w:t>зақымдануына</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суайдындардың</w:t>
      </w:r>
      <w:r w:rsidRPr="00AF1D8E">
        <w:rPr>
          <w:rFonts w:ascii="Times New Roman" w:hAnsi="Times New Roman"/>
          <w:color w:val="000000"/>
          <w:sz w:val="28"/>
          <w:szCs w:val="28"/>
          <w:lang w:val="kk-KZ"/>
        </w:rPr>
        <w:t xml:space="preserve"> ластануы, </w:t>
      </w:r>
      <w:r w:rsidR="009365BC" w:rsidRPr="00AF1D8E">
        <w:rPr>
          <w:rFonts w:ascii="Times New Roman" w:hAnsi="Times New Roman"/>
          <w:color w:val="000000"/>
          <w:sz w:val="28"/>
          <w:szCs w:val="28"/>
          <w:lang w:val="kk-KZ"/>
        </w:rPr>
        <w:t>олардың</w:t>
      </w:r>
      <w:r w:rsidRPr="00AF1D8E">
        <w:rPr>
          <w:rFonts w:ascii="Times New Roman" w:hAnsi="Times New Roman"/>
          <w:color w:val="000000"/>
          <w:sz w:val="28"/>
          <w:szCs w:val="28"/>
          <w:lang w:val="kk-KZ"/>
        </w:rPr>
        <w:t xml:space="preserve"> шектен тыс тығыздығы және төбелес кезінде туындаған түрлі жарақаттар ықпал етеді.</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Ауру </w:t>
      </w:r>
      <w:r w:rsidR="009365BC" w:rsidRPr="00AF1D8E">
        <w:rPr>
          <w:rFonts w:ascii="Times New Roman" w:hAnsi="Times New Roman"/>
          <w:color w:val="000000"/>
          <w:sz w:val="28"/>
          <w:szCs w:val="28"/>
          <w:lang w:val="kk-KZ"/>
        </w:rPr>
        <w:t>шаяндар</w:t>
      </w:r>
      <w:r w:rsidRPr="00AF1D8E">
        <w:rPr>
          <w:rFonts w:ascii="Times New Roman" w:hAnsi="Times New Roman"/>
          <w:color w:val="000000"/>
          <w:sz w:val="28"/>
          <w:szCs w:val="28"/>
          <w:lang w:val="kk-KZ"/>
        </w:rPr>
        <w:t xml:space="preserve"> жылдың кез келген уақытында байқалады, инфекцияның ең жоғары деңгейі көктемде (</w:t>
      </w:r>
      <w:r w:rsidR="009365BC" w:rsidRPr="00AF1D8E">
        <w:rPr>
          <w:rFonts w:ascii="Times New Roman" w:hAnsi="Times New Roman"/>
          <w:color w:val="000000"/>
          <w:sz w:val="28"/>
          <w:szCs w:val="28"/>
          <w:lang w:val="kk-KZ"/>
        </w:rPr>
        <w:t>түлеу</w:t>
      </w:r>
      <w:r w:rsidRPr="00AF1D8E">
        <w:rPr>
          <w:rFonts w:ascii="Times New Roman" w:hAnsi="Times New Roman"/>
          <w:color w:val="000000"/>
          <w:sz w:val="28"/>
          <w:szCs w:val="28"/>
          <w:lang w:val="kk-KZ"/>
        </w:rPr>
        <w:t xml:space="preserve"> кезеңіне дейін) және күз-қыс (</w:t>
      </w:r>
      <w:r w:rsidR="009365BC" w:rsidRPr="00AF1D8E">
        <w:rPr>
          <w:rFonts w:ascii="Times New Roman" w:hAnsi="Times New Roman"/>
          <w:color w:val="000000"/>
          <w:sz w:val="28"/>
          <w:szCs w:val="28"/>
          <w:lang w:val="kk-KZ"/>
        </w:rPr>
        <w:t>түлеу</w:t>
      </w:r>
      <w:r w:rsidRPr="00AF1D8E">
        <w:rPr>
          <w:rFonts w:ascii="Times New Roman" w:hAnsi="Times New Roman"/>
          <w:color w:val="000000"/>
          <w:sz w:val="28"/>
          <w:szCs w:val="28"/>
          <w:lang w:val="kk-KZ"/>
        </w:rPr>
        <w:t xml:space="preserve"> кезе</w:t>
      </w:r>
      <w:r w:rsidR="009365BC" w:rsidRPr="00AF1D8E">
        <w:rPr>
          <w:rFonts w:ascii="Times New Roman" w:hAnsi="Times New Roman"/>
          <w:color w:val="000000"/>
          <w:sz w:val="28"/>
          <w:szCs w:val="28"/>
          <w:lang w:val="kk-KZ"/>
        </w:rPr>
        <w:t>ңінен кейін</w:t>
      </w:r>
      <w:r w:rsidRPr="00AF1D8E">
        <w:rPr>
          <w:rFonts w:ascii="Times New Roman" w:hAnsi="Times New Roman"/>
          <w:color w:val="000000"/>
          <w:sz w:val="28"/>
          <w:szCs w:val="28"/>
          <w:lang w:val="kk-KZ"/>
        </w:rPr>
        <w:t xml:space="preserve">) айларында болады. Ауру өте патогенді, </w:t>
      </w:r>
      <w:r w:rsidR="009365BC" w:rsidRPr="00AF1D8E">
        <w:rPr>
          <w:rFonts w:ascii="Times New Roman" w:hAnsi="Times New Roman"/>
          <w:color w:val="000000"/>
          <w:sz w:val="28"/>
          <w:szCs w:val="28"/>
          <w:lang w:val="kk-KZ"/>
        </w:rPr>
        <w:t>шаяндарды</w:t>
      </w:r>
      <w:r w:rsidRPr="00AF1D8E">
        <w:rPr>
          <w:rFonts w:ascii="Times New Roman" w:hAnsi="Times New Roman"/>
          <w:color w:val="000000"/>
          <w:sz w:val="28"/>
          <w:szCs w:val="28"/>
          <w:lang w:val="kk-KZ"/>
        </w:rPr>
        <w:t xml:space="preserve"> әлсіретеді, олардың тіршілік әрекеті мен </w:t>
      </w:r>
      <w:r w:rsidR="009365BC" w:rsidRPr="00AF1D8E">
        <w:rPr>
          <w:rFonts w:ascii="Times New Roman" w:hAnsi="Times New Roman"/>
          <w:color w:val="000000"/>
          <w:sz w:val="28"/>
          <w:szCs w:val="28"/>
          <w:lang w:val="kk-KZ"/>
        </w:rPr>
        <w:t>өнімділігін</w:t>
      </w:r>
      <w:r w:rsidRPr="00AF1D8E">
        <w:rPr>
          <w:rFonts w:ascii="Times New Roman" w:hAnsi="Times New Roman"/>
          <w:color w:val="000000"/>
          <w:sz w:val="28"/>
          <w:szCs w:val="28"/>
          <w:lang w:val="kk-KZ"/>
        </w:rPr>
        <w:t xml:space="preserve"> төмендетеді. Шаяндардың барлық жас топтары </w:t>
      </w:r>
      <w:r w:rsidR="009365BC" w:rsidRPr="00AF1D8E">
        <w:rPr>
          <w:rFonts w:ascii="Times New Roman" w:hAnsi="Times New Roman"/>
          <w:color w:val="000000"/>
          <w:sz w:val="28"/>
          <w:szCs w:val="28"/>
          <w:lang w:val="kk-KZ"/>
        </w:rPr>
        <w:t>ТДА</w:t>
      </w:r>
      <w:r w:rsidRPr="00AF1D8E">
        <w:rPr>
          <w:rFonts w:ascii="Times New Roman" w:hAnsi="Times New Roman"/>
          <w:color w:val="000000"/>
          <w:sz w:val="28"/>
          <w:szCs w:val="28"/>
          <w:lang w:val="kk-KZ"/>
        </w:rPr>
        <w:t xml:space="preserve">-мен зардап шегеді, әсіресе </w:t>
      </w:r>
      <w:r w:rsidR="009365BC" w:rsidRPr="00AF1D8E">
        <w:rPr>
          <w:rFonts w:ascii="Times New Roman" w:hAnsi="Times New Roman"/>
          <w:color w:val="000000"/>
          <w:sz w:val="28"/>
          <w:szCs w:val="28"/>
          <w:lang w:val="kk-KZ"/>
        </w:rPr>
        <w:t>жыныстық жетілген шаяндар</w:t>
      </w:r>
      <w:r w:rsidRPr="00AF1D8E">
        <w:rPr>
          <w:rFonts w:ascii="Times New Roman" w:hAnsi="Times New Roman"/>
          <w:color w:val="000000"/>
          <w:sz w:val="28"/>
          <w:szCs w:val="28"/>
          <w:lang w:val="kk-KZ"/>
        </w:rPr>
        <w:t xml:space="preserve"> (90-100%), </w:t>
      </w:r>
      <w:r w:rsidR="009365BC" w:rsidRPr="00AF1D8E">
        <w:rPr>
          <w:rFonts w:ascii="Times New Roman" w:hAnsi="Times New Roman"/>
          <w:color w:val="000000"/>
          <w:sz w:val="28"/>
          <w:szCs w:val="28"/>
          <w:lang w:val="kk-KZ"/>
        </w:rPr>
        <w:t>бұл шаяндар арасында түлеу</w:t>
      </w:r>
      <w:r w:rsidRPr="00AF1D8E">
        <w:rPr>
          <w:rFonts w:ascii="Times New Roman" w:hAnsi="Times New Roman"/>
          <w:color w:val="000000"/>
          <w:sz w:val="28"/>
          <w:szCs w:val="28"/>
          <w:lang w:val="kk-KZ"/>
        </w:rPr>
        <w:t xml:space="preserve"> саны жылына бір-екіге </w:t>
      </w:r>
      <w:r w:rsidR="009365BC" w:rsidRPr="00AF1D8E">
        <w:rPr>
          <w:rFonts w:ascii="Times New Roman" w:hAnsi="Times New Roman"/>
          <w:color w:val="000000"/>
          <w:sz w:val="28"/>
          <w:szCs w:val="28"/>
          <w:lang w:val="kk-KZ"/>
        </w:rPr>
        <w:t xml:space="preserve">ретке </w:t>
      </w:r>
      <w:r w:rsidRPr="00AF1D8E">
        <w:rPr>
          <w:rFonts w:ascii="Times New Roman" w:hAnsi="Times New Roman"/>
          <w:color w:val="000000"/>
          <w:sz w:val="28"/>
          <w:szCs w:val="28"/>
          <w:lang w:val="kk-KZ"/>
        </w:rPr>
        <w:t xml:space="preserve">дейін </w:t>
      </w:r>
      <w:r w:rsidR="009365BC" w:rsidRPr="00AF1D8E">
        <w:rPr>
          <w:rFonts w:ascii="Times New Roman" w:hAnsi="Times New Roman"/>
          <w:color w:val="000000"/>
          <w:sz w:val="28"/>
          <w:szCs w:val="28"/>
          <w:lang w:val="kk-KZ"/>
        </w:rPr>
        <w:t>қысқарады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w:t>
      </w:r>
      <w:r w:rsidR="009365BC" w:rsidRPr="00AF1D8E">
        <w:rPr>
          <w:rFonts w:ascii="Times New Roman" w:hAnsi="Times New Roman"/>
          <w:color w:val="000000"/>
          <w:sz w:val="28"/>
          <w:szCs w:val="28"/>
          <w:lang w:val="kk-KZ"/>
        </w:rPr>
        <w:t>өміршеңдік</w:t>
      </w:r>
      <w:r w:rsidRPr="00AF1D8E">
        <w:rPr>
          <w:rFonts w:ascii="Times New Roman" w:hAnsi="Times New Roman"/>
          <w:color w:val="000000"/>
          <w:sz w:val="28"/>
          <w:szCs w:val="28"/>
          <w:lang w:val="kk-KZ"/>
        </w:rPr>
        <w:t xml:space="preserve"> деңгейі туралы мәселе толық шешілмеген. </w:t>
      </w:r>
      <w:r w:rsidR="009365BC" w:rsidRPr="00AF1D8E">
        <w:rPr>
          <w:rFonts w:ascii="Times New Roman" w:hAnsi="Times New Roman"/>
          <w:color w:val="000000"/>
          <w:sz w:val="28"/>
          <w:szCs w:val="28"/>
          <w:lang w:val="kk-KZ"/>
        </w:rPr>
        <w:t>Шаяндардың</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өздігінен сауығуы</w:t>
      </w:r>
      <w:r w:rsidRPr="00AF1D8E">
        <w:rPr>
          <w:rFonts w:ascii="Times New Roman" w:hAnsi="Times New Roman"/>
          <w:color w:val="000000"/>
          <w:sz w:val="28"/>
          <w:szCs w:val="28"/>
          <w:lang w:val="kk-KZ"/>
        </w:rPr>
        <w:t xml:space="preserve"> мүмкіндігі туралы да , </w:t>
      </w:r>
      <w:r w:rsidR="009365BC" w:rsidRPr="00AF1D8E">
        <w:rPr>
          <w:rFonts w:ascii="Times New Roman" w:hAnsi="Times New Roman"/>
          <w:color w:val="000000"/>
          <w:sz w:val="28"/>
          <w:szCs w:val="28"/>
          <w:lang w:val="kk-KZ"/>
        </w:rPr>
        <w:t>ТДА</w:t>
      </w:r>
      <w:r w:rsidRPr="00AF1D8E">
        <w:rPr>
          <w:rFonts w:ascii="Times New Roman" w:hAnsi="Times New Roman"/>
          <w:color w:val="000000"/>
          <w:sz w:val="28"/>
          <w:szCs w:val="28"/>
          <w:lang w:val="kk-KZ"/>
        </w:rPr>
        <w:t xml:space="preserve">-ның </w:t>
      </w:r>
      <w:r w:rsidR="009365BC" w:rsidRPr="00AF1D8E">
        <w:rPr>
          <w:rFonts w:ascii="Times New Roman" w:hAnsi="Times New Roman"/>
          <w:color w:val="000000"/>
          <w:sz w:val="28"/>
          <w:szCs w:val="28"/>
          <w:lang w:val="kk-KZ"/>
        </w:rPr>
        <w:t>зақымдауы</w:t>
      </w:r>
      <w:r w:rsidRPr="00AF1D8E">
        <w:rPr>
          <w:rFonts w:ascii="Times New Roman" w:hAnsi="Times New Roman"/>
          <w:color w:val="000000"/>
          <w:sz w:val="28"/>
          <w:szCs w:val="28"/>
          <w:lang w:val="kk-KZ"/>
        </w:rPr>
        <w:t xml:space="preserve"> нәтижесінде өлім-жітімнің жоғ</w:t>
      </w:r>
      <w:r w:rsidR="009365BC" w:rsidRPr="00AF1D8E">
        <w:rPr>
          <w:rFonts w:ascii="Times New Roman" w:hAnsi="Times New Roman"/>
          <w:color w:val="000000"/>
          <w:sz w:val="28"/>
          <w:szCs w:val="28"/>
          <w:lang w:val="kk-KZ"/>
        </w:rPr>
        <w:t>арылығы туралы да пікірлер бар</w:t>
      </w:r>
      <w:r w:rsidRPr="00AF1D8E">
        <w:rPr>
          <w:rFonts w:ascii="Times New Roman" w:hAnsi="Times New Roman"/>
          <w:color w:val="000000"/>
          <w:sz w:val="28"/>
          <w:szCs w:val="28"/>
          <w:lang w:val="kk-KZ"/>
        </w:rPr>
        <w:t>.</w:t>
      </w:r>
      <w:r w:rsidR="00B17DCC"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Септоцилиндроз тікелей су арқылы таралады. Инфекция көзі ауру шаяндар, </w:t>
      </w:r>
      <w:r w:rsidR="009365BC" w:rsidRPr="00AF1D8E">
        <w:rPr>
          <w:rFonts w:ascii="Times New Roman" w:hAnsi="Times New Roman"/>
          <w:color w:val="000000"/>
          <w:sz w:val="28"/>
          <w:szCs w:val="28"/>
          <w:lang w:val="kk-KZ"/>
        </w:rPr>
        <w:lastRenderedPageBreak/>
        <w:t>сәтсіз аймақтардан</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келетін су көздері</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сәтсіз аймақта қолданылған балық шаруашылық құралдары</w:t>
      </w:r>
      <w:r w:rsidRPr="00AF1D8E">
        <w:rPr>
          <w:rFonts w:ascii="Times New Roman" w:hAnsi="Times New Roman"/>
          <w:color w:val="000000"/>
          <w:sz w:val="28"/>
          <w:szCs w:val="28"/>
          <w:lang w:val="kk-KZ"/>
        </w:rPr>
        <w:t xml:space="preserve"> болып табылады.</w:t>
      </w:r>
    </w:p>
    <w:p w:rsidR="002127D3" w:rsidRPr="00AF1D8E" w:rsidRDefault="009365BC"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П</w:t>
      </w:r>
      <w:r w:rsidR="002127D3" w:rsidRPr="00AF1D8E">
        <w:rPr>
          <w:rFonts w:ascii="Times New Roman" w:hAnsi="Times New Roman"/>
          <w:color w:val="000000"/>
          <w:sz w:val="28"/>
          <w:szCs w:val="28"/>
          <w:lang w:val="kk-KZ"/>
        </w:rPr>
        <w:t xml:space="preserve">аразиттік қарапайымдылар </w:t>
      </w:r>
      <w:r w:rsidRPr="00AF1D8E">
        <w:rPr>
          <w:rFonts w:ascii="Times New Roman" w:hAnsi="Times New Roman"/>
          <w:color w:val="000000"/>
          <w:sz w:val="28"/>
          <w:szCs w:val="28"/>
          <w:lang w:val="kk-KZ"/>
        </w:rPr>
        <w:t>–</w:t>
      </w:r>
      <w:r w:rsidR="002127D3" w:rsidRPr="00AF1D8E">
        <w:rPr>
          <w:rFonts w:ascii="Times New Roman" w:hAnsi="Times New Roman"/>
          <w:color w:val="000000"/>
          <w:sz w:val="28"/>
          <w:szCs w:val="28"/>
          <w:lang w:val="kk-KZ"/>
        </w:rPr>
        <w:t xml:space="preserve"> </w:t>
      </w:r>
      <w:r w:rsidRPr="00AF1D8E">
        <w:rPr>
          <w:rFonts w:ascii="Times New Roman" w:hAnsi="Times New Roman"/>
          <w:i/>
          <w:color w:val="000000"/>
          <w:sz w:val="28"/>
          <w:szCs w:val="28"/>
          <w:lang w:val="kk-KZ"/>
        </w:rPr>
        <w:t>Thelohania contejeani</w:t>
      </w:r>
      <w:r w:rsidRPr="00AF1D8E">
        <w:rPr>
          <w:rFonts w:ascii="Times New Roman" w:hAnsi="Times New Roman"/>
          <w:color w:val="000000"/>
          <w:sz w:val="28"/>
          <w:szCs w:val="28"/>
          <w:lang w:val="kk-KZ"/>
        </w:rPr>
        <w:t xml:space="preserve"> </w:t>
      </w:r>
      <w:r w:rsidR="002127D3" w:rsidRPr="00AF1D8E">
        <w:rPr>
          <w:rFonts w:ascii="Times New Roman" w:hAnsi="Times New Roman"/>
          <w:color w:val="000000"/>
          <w:sz w:val="28"/>
          <w:szCs w:val="28"/>
          <w:lang w:val="kk-KZ"/>
        </w:rPr>
        <w:t>микроспоридиясы тудыра</w:t>
      </w:r>
      <w:r w:rsidRPr="00AF1D8E">
        <w:rPr>
          <w:rFonts w:ascii="Times New Roman" w:hAnsi="Times New Roman"/>
          <w:color w:val="000000"/>
          <w:sz w:val="28"/>
          <w:szCs w:val="28"/>
          <w:lang w:val="kk-KZ"/>
        </w:rPr>
        <w:t>тын микроспоридиоз (телоханиоз, фарфор ауруы</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созылмалы сипатта шаяндарда жүреді</w:t>
      </w:r>
      <w:r w:rsidR="002127D3" w:rsidRPr="00AF1D8E">
        <w:rPr>
          <w:rFonts w:ascii="Times New Roman" w:hAnsi="Times New Roman"/>
          <w:color w:val="000000"/>
          <w:sz w:val="28"/>
          <w:szCs w:val="28"/>
          <w:lang w:val="kk-KZ"/>
        </w:rPr>
        <w:t>. Зақымданудың сыртқы сипаттамалық белгісі - іштегі ақ дақтар. Зақымданудың ауыр дәрежесінде бүкіл бұлшықет сүтті ақ түске ие болады. Қоздырғышы сонымен қатар жүйке тініне, жүрекке, ішектің айналасы</w:t>
      </w:r>
      <w:r w:rsidRPr="00AF1D8E">
        <w:rPr>
          <w:rFonts w:ascii="Times New Roman" w:hAnsi="Times New Roman"/>
          <w:color w:val="000000"/>
          <w:sz w:val="28"/>
          <w:szCs w:val="28"/>
          <w:lang w:val="kk-KZ"/>
        </w:rPr>
        <w:t>ндағы дәнекер тінге әсер етеді</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Ауру бірнеше жыл ішінде баяу дамиды. Зақымдалған </w:t>
      </w:r>
      <w:r w:rsidR="009365BC" w:rsidRPr="00AF1D8E">
        <w:rPr>
          <w:rFonts w:ascii="Times New Roman" w:hAnsi="Times New Roman"/>
          <w:color w:val="000000"/>
          <w:sz w:val="28"/>
          <w:szCs w:val="28"/>
          <w:lang w:val="kk-KZ"/>
        </w:rPr>
        <w:t>шаяндарда</w:t>
      </w:r>
      <w:r w:rsidRPr="00AF1D8E">
        <w:rPr>
          <w:rFonts w:ascii="Times New Roman" w:hAnsi="Times New Roman"/>
          <w:color w:val="000000"/>
          <w:sz w:val="28"/>
          <w:szCs w:val="28"/>
          <w:lang w:val="kk-KZ"/>
        </w:rPr>
        <w:t xml:space="preserve"> ауру бұлшықет тінінің толығымен бұзылуына байланысты </w:t>
      </w:r>
      <w:r w:rsidR="009365BC" w:rsidRPr="00AF1D8E">
        <w:rPr>
          <w:rFonts w:ascii="Times New Roman" w:hAnsi="Times New Roman"/>
          <w:color w:val="000000"/>
          <w:sz w:val="28"/>
          <w:szCs w:val="28"/>
          <w:lang w:val="kk-KZ"/>
        </w:rPr>
        <w:t>өршиді</w:t>
      </w:r>
      <w:r w:rsidRPr="00AF1D8E">
        <w:rPr>
          <w:rFonts w:ascii="Times New Roman" w:hAnsi="Times New Roman"/>
          <w:color w:val="000000"/>
          <w:sz w:val="28"/>
          <w:szCs w:val="28"/>
          <w:lang w:val="kk-KZ"/>
        </w:rPr>
        <w:t>. Ауру</w:t>
      </w:r>
      <w:r w:rsidR="009365BC" w:rsidRPr="00AF1D8E">
        <w:rPr>
          <w:rFonts w:ascii="Times New Roman" w:hAnsi="Times New Roman"/>
          <w:color w:val="000000"/>
          <w:sz w:val="28"/>
          <w:szCs w:val="28"/>
          <w:lang w:val="kk-KZ"/>
        </w:rPr>
        <w:t>ға шалдыққан</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аталықтар</w:t>
      </w:r>
      <w:r w:rsidRPr="00AF1D8E">
        <w:rPr>
          <w:rFonts w:ascii="Times New Roman" w:hAnsi="Times New Roman"/>
          <w:color w:val="000000"/>
          <w:sz w:val="28"/>
          <w:szCs w:val="28"/>
          <w:lang w:val="kk-KZ"/>
        </w:rPr>
        <w:t xml:space="preserve"> жұптаспайды, ал сау еркектермен ұрықтандырылған </w:t>
      </w:r>
      <w:r w:rsidR="009365BC" w:rsidRPr="00AF1D8E">
        <w:rPr>
          <w:rFonts w:ascii="Times New Roman" w:hAnsi="Times New Roman"/>
          <w:color w:val="000000"/>
          <w:sz w:val="28"/>
          <w:szCs w:val="28"/>
          <w:lang w:val="kk-KZ"/>
        </w:rPr>
        <w:t>аналықтар</w:t>
      </w:r>
      <w:r w:rsidRPr="00AF1D8E">
        <w:rPr>
          <w:rFonts w:ascii="Times New Roman" w:hAnsi="Times New Roman"/>
          <w:color w:val="000000"/>
          <w:sz w:val="28"/>
          <w:szCs w:val="28"/>
          <w:lang w:val="kk-KZ"/>
        </w:rPr>
        <w:t xml:space="preserve"> </w:t>
      </w:r>
      <w:r w:rsidR="009365BC" w:rsidRPr="00AF1D8E">
        <w:rPr>
          <w:rFonts w:ascii="Times New Roman" w:hAnsi="Times New Roman"/>
          <w:color w:val="000000"/>
          <w:sz w:val="28"/>
          <w:szCs w:val="28"/>
          <w:lang w:val="kk-KZ"/>
        </w:rPr>
        <w:t>уылдырықтамайды</w:t>
      </w:r>
      <w:r w:rsidRPr="00AF1D8E">
        <w:rPr>
          <w:rFonts w:ascii="Times New Roman" w:hAnsi="Times New Roman"/>
          <w:color w:val="000000"/>
          <w:sz w:val="28"/>
          <w:szCs w:val="28"/>
          <w:lang w:val="kk-KZ"/>
        </w:rPr>
        <w:t xml:space="preserve">. Ауру </w:t>
      </w:r>
      <w:r w:rsidR="009365BC" w:rsidRPr="00AF1D8E">
        <w:rPr>
          <w:rFonts w:ascii="Times New Roman" w:hAnsi="Times New Roman"/>
          <w:color w:val="000000"/>
          <w:sz w:val="28"/>
          <w:szCs w:val="28"/>
          <w:lang w:val="kk-KZ"/>
        </w:rPr>
        <w:t>шаяндардың</w:t>
      </w:r>
      <w:r w:rsidRPr="00AF1D8E">
        <w:rPr>
          <w:rFonts w:ascii="Times New Roman" w:hAnsi="Times New Roman"/>
          <w:color w:val="000000"/>
          <w:sz w:val="28"/>
          <w:szCs w:val="28"/>
          <w:lang w:val="kk-KZ"/>
        </w:rPr>
        <w:t xml:space="preserve"> қозғалысы баяулайды. Көптеген </w:t>
      </w:r>
      <w:r w:rsidR="009365BC" w:rsidRPr="00AF1D8E">
        <w:rPr>
          <w:rFonts w:ascii="Times New Roman" w:hAnsi="Times New Roman"/>
          <w:color w:val="000000"/>
          <w:sz w:val="28"/>
          <w:szCs w:val="28"/>
          <w:lang w:val="kk-KZ"/>
        </w:rPr>
        <w:t>зерттеулерде,</w:t>
      </w:r>
      <w:r w:rsidRPr="00AF1D8E">
        <w:rPr>
          <w:rFonts w:ascii="Times New Roman" w:hAnsi="Times New Roman"/>
          <w:color w:val="000000"/>
          <w:sz w:val="28"/>
          <w:szCs w:val="28"/>
          <w:lang w:val="kk-KZ"/>
        </w:rPr>
        <w:t xml:space="preserve"> табиғи популяциялардағы шаяндардың зақымдануы бірнеше па</w:t>
      </w:r>
      <w:r w:rsidR="009365BC" w:rsidRPr="00AF1D8E">
        <w:rPr>
          <w:rFonts w:ascii="Times New Roman" w:hAnsi="Times New Roman"/>
          <w:color w:val="000000"/>
          <w:sz w:val="28"/>
          <w:szCs w:val="28"/>
          <w:lang w:val="kk-KZ"/>
        </w:rPr>
        <w:t>йыздан аспайтындығын көрсетеді</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Жоғарыда аталған аса қауіпті шаян ауруларымен күресудің жеткілікті сенімді және тиімді шаралары әзірленбеген. Негізінен шаян тәрізділерді қорғау профилактикалық шараларды </w:t>
      </w:r>
      <w:r w:rsidR="009365BC" w:rsidRPr="00AF1D8E">
        <w:rPr>
          <w:rFonts w:ascii="Times New Roman" w:hAnsi="Times New Roman"/>
          <w:color w:val="000000"/>
          <w:sz w:val="28"/>
          <w:szCs w:val="28"/>
          <w:lang w:val="kk-KZ"/>
        </w:rPr>
        <w:t>жүргізумен ғана шектеледі</w:t>
      </w:r>
      <w:r w:rsidRPr="00AF1D8E">
        <w:rPr>
          <w:rFonts w:ascii="Times New Roman" w:hAnsi="Times New Roman"/>
          <w:color w:val="000000"/>
          <w:sz w:val="28"/>
          <w:szCs w:val="28"/>
          <w:lang w:val="kk-KZ"/>
        </w:rPr>
        <w:t>.</w:t>
      </w:r>
    </w:p>
    <w:p w:rsidR="002127D3" w:rsidRPr="00AF1D8E" w:rsidRDefault="009365BC" w:rsidP="009365BC">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Афаномикоз жағдайында</w:t>
      </w:r>
      <w:r w:rsidR="002127D3" w:rsidRPr="00AF1D8E">
        <w:rPr>
          <w:rFonts w:ascii="Times New Roman" w:hAnsi="Times New Roman"/>
          <w:color w:val="000000"/>
          <w:sz w:val="28"/>
          <w:szCs w:val="28"/>
          <w:lang w:val="kk-KZ"/>
        </w:rPr>
        <w:t>, инфекциясының таралуының алдын алу, өзендерде</w:t>
      </w:r>
      <w:r w:rsidRPr="00AF1D8E">
        <w:rPr>
          <w:rFonts w:ascii="Times New Roman" w:hAnsi="Times New Roman"/>
          <w:color w:val="000000"/>
          <w:sz w:val="28"/>
          <w:szCs w:val="28"/>
          <w:lang w:val="kk-KZ"/>
        </w:rPr>
        <w:t xml:space="preserve"> және көлге су келетін және шығатын жерлерге</w:t>
      </w:r>
      <w:r w:rsidR="002127D3" w:rsidRPr="00AF1D8E">
        <w:rPr>
          <w:rFonts w:ascii="Times New Roman" w:hAnsi="Times New Roman"/>
          <w:color w:val="000000"/>
          <w:sz w:val="28"/>
          <w:szCs w:val="28"/>
          <w:lang w:val="kk-KZ"/>
        </w:rPr>
        <w:t xml:space="preserve"> электр кедергілерді орналастыру арқылы жүзеге асырылады. Сәтсіз су а</w:t>
      </w:r>
      <w:r w:rsidRPr="00AF1D8E">
        <w:rPr>
          <w:rFonts w:ascii="Times New Roman" w:hAnsi="Times New Roman"/>
          <w:color w:val="000000"/>
          <w:sz w:val="28"/>
          <w:szCs w:val="28"/>
          <w:lang w:val="kk-KZ"/>
        </w:rPr>
        <w:t>йдындарында карантин белгіленіп</w:t>
      </w:r>
      <w:r w:rsidR="002127D3" w:rsidRPr="00AF1D8E">
        <w:rPr>
          <w:rFonts w:ascii="Times New Roman" w:hAnsi="Times New Roman"/>
          <w:color w:val="000000"/>
          <w:sz w:val="28"/>
          <w:szCs w:val="28"/>
          <w:lang w:val="kk-KZ"/>
        </w:rPr>
        <w:t xml:space="preserve">, кем дегенде </w:t>
      </w:r>
      <w:r w:rsidRPr="00AF1D8E">
        <w:rPr>
          <w:rFonts w:ascii="Times New Roman" w:hAnsi="Times New Roman"/>
          <w:color w:val="000000"/>
          <w:sz w:val="28"/>
          <w:szCs w:val="28"/>
          <w:lang w:val="kk-KZ"/>
        </w:rPr>
        <w:t>5 жылға дейін шаян аулаға</w:t>
      </w:r>
      <w:r w:rsidR="002127D3" w:rsidRPr="00AF1D8E">
        <w:rPr>
          <w:rFonts w:ascii="Times New Roman" w:hAnsi="Times New Roman"/>
          <w:color w:val="000000"/>
          <w:sz w:val="28"/>
          <w:szCs w:val="28"/>
          <w:lang w:val="kk-KZ"/>
        </w:rPr>
        <w:t xml:space="preserve"> тыйым салынады</w:t>
      </w:r>
      <w:r w:rsidRPr="00AF1D8E">
        <w:rPr>
          <w:rFonts w:ascii="Times New Roman" w:hAnsi="Times New Roman"/>
          <w:color w:val="000000"/>
          <w:sz w:val="28"/>
          <w:szCs w:val="28"/>
          <w:lang w:val="kk-KZ"/>
        </w:rPr>
        <w:t xml:space="preserve">. </w:t>
      </w:r>
      <w:r w:rsidR="002127D3" w:rsidRPr="00AF1D8E">
        <w:rPr>
          <w:rFonts w:ascii="Times New Roman" w:hAnsi="Times New Roman"/>
          <w:color w:val="000000"/>
          <w:sz w:val="28"/>
          <w:szCs w:val="28"/>
          <w:lang w:val="kk-KZ"/>
        </w:rPr>
        <w:t xml:space="preserve">Қауіпсіз </w:t>
      </w:r>
      <w:r w:rsidRPr="00AF1D8E">
        <w:rPr>
          <w:rFonts w:ascii="Times New Roman" w:hAnsi="Times New Roman"/>
          <w:color w:val="000000"/>
          <w:sz w:val="28"/>
          <w:szCs w:val="28"/>
          <w:lang w:val="kk-KZ"/>
        </w:rPr>
        <w:t>суайдындары</w:t>
      </w:r>
      <w:r w:rsidR="002127D3" w:rsidRPr="00AF1D8E">
        <w:rPr>
          <w:rFonts w:ascii="Times New Roman" w:hAnsi="Times New Roman"/>
          <w:color w:val="000000"/>
          <w:sz w:val="28"/>
          <w:szCs w:val="28"/>
          <w:lang w:val="kk-KZ"/>
        </w:rPr>
        <w:t xml:space="preserve"> үшін алдын-алу шаралары карантинге дейін азайтылады, импортталатын материалды 8-14 күн сақтайды. Микроспоридиоз басталған жағдайда </w:t>
      </w:r>
      <w:r w:rsidRPr="00AF1D8E">
        <w:rPr>
          <w:rFonts w:ascii="Times New Roman" w:hAnsi="Times New Roman"/>
          <w:color w:val="000000"/>
          <w:sz w:val="28"/>
          <w:szCs w:val="28"/>
          <w:lang w:val="kk-KZ"/>
        </w:rPr>
        <w:t>суайдында</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6 ай дейін </w:t>
      </w:r>
      <w:r w:rsidR="00B17DCC" w:rsidRPr="00AF1D8E">
        <w:rPr>
          <w:rFonts w:ascii="Times New Roman" w:hAnsi="Times New Roman"/>
          <w:color w:val="000000"/>
          <w:sz w:val="28"/>
          <w:szCs w:val="28"/>
          <w:lang w:val="kk-KZ"/>
        </w:rPr>
        <w:t>карантин енгізіледі</w:t>
      </w:r>
      <w:r w:rsidR="002127D3"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инфекциялық, инвазиялық және паразиттік аурулары үшін қолайсыз </w:t>
      </w:r>
      <w:r w:rsidR="009365BC" w:rsidRPr="00AF1D8E">
        <w:rPr>
          <w:rFonts w:ascii="Times New Roman" w:hAnsi="Times New Roman"/>
          <w:color w:val="000000"/>
          <w:sz w:val="28"/>
          <w:szCs w:val="28"/>
          <w:lang w:val="kk-KZ"/>
        </w:rPr>
        <w:t>суайдындарда</w:t>
      </w:r>
      <w:r w:rsidRPr="00AF1D8E">
        <w:rPr>
          <w:rFonts w:ascii="Times New Roman" w:hAnsi="Times New Roman"/>
          <w:color w:val="000000"/>
          <w:sz w:val="28"/>
          <w:szCs w:val="28"/>
          <w:lang w:val="kk-KZ"/>
        </w:rPr>
        <w:t xml:space="preserve"> ауру және күдікті </w:t>
      </w:r>
      <w:r w:rsidR="009365BC" w:rsidRPr="00AF1D8E">
        <w:rPr>
          <w:rFonts w:ascii="Times New Roman" w:hAnsi="Times New Roman"/>
          <w:color w:val="000000"/>
          <w:sz w:val="28"/>
          <w:szCs w:val="28"/>
          <w:lang w:val="kk-KZ"/>
        </w:rPr>
        <w:t>шаяндарды</w:t>
      </w:r>
      <w:r w:rsidRPr="00AF1D8E">
        <w:rPr>
          <w:rFonts w:ascii="Times New Roman" w:hAnsi="Times New Roman"/>
          <w:color w:val="000000"/>
          <w:sz w:val="28"/>
          <w:szCs w:val="28"/>
          <w:lang w:val="kk-KZ"/>
        </w:rPr>
        <w:t xml:space="preserve">, сондай-ақ </w:t>
      </w:r>
      <w:r w:rsidR="009365BC" w:rsidRPr="00AF1D8E">
        <w:rPr>
          <w:rFonts w:ascii="Times New Roman" w:hAnsi="Times New Roman"/>
          <w:color w:val="000000"/>
          <w:sz w:val="28"/>
          <w:szCs w:val="28"/>
          <w:lang w:val="kk-KZ"/>
        </w:rPr>
        <w:t>жансыз шаяндарды</w:t>
      </w:r>
      <w:r w:rsidRPr="00AF1D8E">
        <w:rPr>
          <w:rFonts w:ascii="Times New Roman" w:hAnsi="Times New Roman"/>
          <w:color w:val="000000"/>
          <w:sz w:val="28"/>
          <w:szCs w:val="28"/>
          <w:lang w:val="kk-KZ"/>
        </w:rPr>
        <w:t xml:space="preserve"> аулау және жою қажет. Балық </w:t>
      </w:r>
      <w:r w:rsidR="009365BC" w:rsidRPr="00AF1D8E">
        <w:rPr>
          <w:rFonts w:ascii="Times New Roman" w:hAnsi="Times New Roman"/>
          <w:color w:val="000000"/>
          <w:sz w:val="28"/>
          <w:szCs w:val="28"/>
          <w:lang w:val="kk-KZ"/>
        </w:rPr>
        <w:t>аулау құралдарымен</w:t>
      </w:r>
      <w:r w:rsidRPr="00AF1D8E">
        <w:rPr>
          <w:rFonts w:ascii="Times New Roman" w:hAnsi="Times New Roman"/>
          <w:color w:val="000000"/>
          <w:sz w:val="28"/>
          <w:szCs w:val="28"/>
          <w:lang w:val="kk-KZ"/>
        </w:rPr>
        <w:t xml:space="preserve"> инфекциялардың берілуін болдырмау маңызды. Бұл жүйелі түрд</w:t>
      </w:r>
      <w:r w:rsidR="009365BC" w:rsidRPr="00AF1D8E">
        <w:rPr>
          <w:rFonts w:ascii="Times New Roman" w:hAnsi="Times New Roman"/>
          <w:color w:val="000000"/>
          <w:sz w:val="28"/>
          <w:szCs w:val="28"/>
          <w:lang w:val="kk-KZ"/>
        </w:rPr>
        <w:t>е дезинфекциялауды қажет етеді</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Сондықтан, қолдан өсіру жағдайында шаянмен жұмыс жасағанда, </w:t>
      </w:r>
      <w:r w:rsidR="00A63742" w:rsidRPr="00AF1D8E">
        <w:rPr>
          <w:rFonts w:ascii="Times New Roman" w:hAnsi="Times New Roman"/>
          <w:color w:val="000000"/>
          <w:sz w:val="28"/>
          <w:szCs w:val="28"/>
          <w:lang w:val="kk-KZ"/>
        </w:rPr>
        <w:t>өндірушілер</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уылдырықтар</w:t>
      </w:r>
      <w:r w:rsidRPr="00AF1D8E">
        <w:rPr>
          <w:rFonts w:ascii="Times New Roman" w:hAnsi="Times New Roman"/>
          <w:color w:val="000000"/>
          <w:sz w:val="28"/>
          <w:szCs w:val="28"/>
          <w:lang w:val="kk-KZ"/>
        </w:rPr>
        <w:t xml:space="preserve"> және өсірілген </w:t>
      </w:r>
      <w:r w:rsidR="00A63742" w:rsidRPr="00AF1D8E">
        <w:rPr>
          <w:rFonts w:ascii="Times New Roman" w:hAnsi="Times New Roman"/>
          <w:color w:val="000000"/>
          <w:sz w:val="28"/>
          <w:szCs w:val="28"/>
          <w:lang w:val="kk-KZ"/>
        </w:rPr>
        <w:t>жас шаяндардың</w:t>
      </w:r>
      <w:r w:rsidRPr="00AF1D8E">
        <w:rPr>
          <w:rFonts w:ascii="Times New Roman" w:hAnsi="Times New Roman"/>
          <w:color w:val="000000"/>
          <w:sz w:val="28"/>
          <w:szCs w:val="28"/>
          <w:lang w:val="kk-KZ"/>
        </w:rPr>
        <w:t xml:space="preserve"> ауруларының алдын алу үшін барлық шараларды қолдану қажет. Ол үшін </w:t>
      </w:r>
      <w:r w:rsidR="00A63742" w:rsidRPr="00AF1D8E">
        <w:rPr>
          <w:rFonts w:ascii="Times New Roman" w:hAnsi="Times New Roman"/>
          <w:color w:val="000000"/>
          <w:sz w:val="28"/>
          <w:szCs w:val="28"/>
          <w:lang w:val="kk-KZ"/>
        </w:rPr>
        <w:t>жіберілетін шаяндарды</w:t>
      </w:r>
      <w:r w:rsidRPr="00AF1D8E">
        <w:rPr>
          <w:rFonts w:ascii="Times New Roman" w:hAnsi="Times New Roman"/>
          <w:color w:val="000000"/>
          <w:sz w:val="28"/>
          <w:szCs w:val="28"/>
          <w:lang w:val="kk-KZ"/>
        </w:rPr>
        <w:t xml:space="preserve"> тек эпизоотия </w:t>
      </w:r>
      <w:r w:rsidR="00A63742" w:rsidRPr="00AF1D8E">
        <w:rPr>
          <w:rFonts w:ascii="Times New Roman" w:hAnsi="Times New Roman"/>
          <w:color w:val="000000"/>
          <w:sz w:val="28"/>
          <w:szCs w:val="28"/>
          <w:lang w:val="kk-KZ"/>
        </w:rPr>
        <w:t>жағынан</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сәтті суайдындардан</w:t>
      </w:r>
      <w:r w:rsidRPr="00AF1D8E">
        <w:rPr>
          <w:rFonts w:ascii="Times New Roman" w:hAnsi="Times New Roman"/>
          <w:color w:val="000000"/>
          <w:sz w:val="28"/>
          <w:szCs w:val="28"/>
          <w:lang w:val="kk-KZ"/>
        </w:rPr>
        <w:t xml:space="preserve"> таңдап алып, ауру және </w:t>
      </w:r>
      <w:r w:rsidR="00A63742" w:rsidRPr="00AF1D8E">
        <w:rPr>
          <w:rFonts w:ascii="Times New Roman" w:hAnsi="Times New Roman"/>
          <w:color w:val="000000"/>
          <w:sz w:val="28"/>
          <w:szCs w:val="28"/>
          <w:lang w:val="kk-KZ"/>
        </w:rPr>
        <w:t>күдікті өндірушілерді</w:t>
      </w:r>
      <w:r w:rsidRPr="00AF1D8E">
        <w:rPr>
          <w:rFonts w:ascii="Times New Roman" w:hAnsi="Times New Roman"/>
          <w:color w:val="000000"/>
          <w:sz w:val="28"/>
          <w:szCs w:val="28"/>
          <w:lang w:val="kk-KZ"/>
        </w:rPr>
        <w:t xml:space="preserve"> сол жерде тастау керек. Бұл жағынан ең сенімді </w:t>
      </w:r>
      <w:r w:rsidR="00A63742" w:rsidRPr="00AF1D8E">
        <w:rPr>
          <w:rFonts w:ascii="Times New Roman" w:hAnsi="Times New Roman"/>
          <w:color w:val="000000"/>
          <w:sz w:val="28"/>
          <w:szCs w:val="28"/>
          <w:lang w:val="kk-KZ"/>
        </w:rPr>
        <w:t xml:space="preserve">жол </w:t>
      </w:r>
      <w:r w:rsidRPr="00AF1D8E">
        <w:rPr>
          <w:rFonts w:ascii="Times New Roman" w:hAnsi="Times New Roman"/>
          <w:color w:val="000000"/>
          <w:sz w:val="28"/>
          <w:szCs w:val="28"/>
          <w:lang w:val="kk-KZ"/>
        </w:rPr>
        <w:t xml:space="preserve">- бұл бірнеше жылдан бері </w:t>
      </w:r>
      <w:r w:rsidR="00A63742" w:rsidRPr="00AF1D8E">
        <w:rPr>
          <w:rFonts w:ascii="Times New Roman" w:hAnsi="Times New Roman"/>
          <w:color w:val="000000"/>
          <w:sz w:val="28"/>
          <w:szCs w:val="28"/>
          <w:lang w:val="kk-KZ"/>
        </w:rPr>
        <w:t>шаян</w:t>
      </w:r>
      <w:r w:rsidRPr="00AF1D8E">
        <w:rPr>
          <w:rFonts w:ascii="Times New Roman" w:hAnsi="Times New Roman"/>
          <w:color w:val="000000"/>
          <w:sz w:val="28"/>
          <w:szCs w:val="28"/>
          <w:lang w:val="kk-KZ"/>
        </w:rPr>
        <w:t xml:space="preserve"> аурулары байқалмаған </w:t>
      </w:r>
      <w:r w:rsidR="00A63742" w:rsidRPr="00AF1D8E">
        <w:rPr>
          <w:rFonts w:ascii="Times New Roman" w:hAnsi="Times New Roman"/>
          <w:color w:val="000000"/>
          <w:sz w:val="28"/>
          <w:szCs w:val="28"/>
          <w:lang w:val="kk-KZ"/>
        </w:rPr>
        <w:t>суайдындарда</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өсірілген</w:t>
      </w:r>
      <w:r w:rsidRPr="00AF1D8E">
        <w:rPr>
          <w:rFonts w:ascii="Times New Roman" w:hAnsi="Times New Roman"/>
          <w:color w:val="000000"/>
          <w:sz w:val="28"/>
          <w:szCs w:val="28"/>
          <w:lang w:val="kk-KZ"/>
        </w:rPr>
        <w:t xml:space="preserve"> отырғызу материалы. Жұмысқа кіріспес бұрын </w:t>
      </w:r>
      <w:r w:rsidR="00A63742" w:rsidRPr="00AF1D8E">
        <w:rPr>
          <w:rFonts w:ascii="Times New Roman" w:hAnsi="Times New Roman"/>
          <w:color w:val="000000"/>
          <w:sz w:val="28"/>
          <w:szCs w:val="28"/>
          <w:lang w:val="kk-KZ"/>
        </w:rPr>
        <w:t>суайдындар</w:t>
      </w:r>
      <w:r w:rsidRPr="00AF1D8E">
        <w:rPr>
          <w:rFonts w:ascii="Times New Roman" w:hAnsi="Times New Roman"/>
          <w:color w:val="000000"/>
          <w:sz w:val="28"/>
          <w:szCs w:val="28"/>
          <w:lang w:val="kk-KZ"/>
        </w:rPr>
        <w:t xml:space="preserve"> эпидемиолог</w:t>
      </w:r>
      <w:r w:rsidR="00A63742" w:rsidRPr="00AF1D8E">
        <w:rPr>
          <w:rFonts w:ascii="Times New Roman" w:hAnsi="Times New Roman"/>
          <w:color w:val="000000"/>
          <w:sz w:val="28"/>
          <w:szCs w:val="28"/>
          <w:lang w:val="kk-KZ"/>
        </w:rPr>
        <w:t>тың қатысуымен кешенді зерттеуден</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өтеді</w:t>
      </w:r>
      <w:r w:rsidRPr="00AF1D8E">
        <w:rPr>
          <w:rFonts w:ascii="Times New Roman" w:hAnsi="Times New Roman"/>
          <w:color w:val="000000"/>
          <w:sz w:val="28"/>
          <w:szCs w:val="28"/>
          <w:lang w:val="kk-KZ"/>
        </w:rPr>
        <w:t xml:space="preserve">. Сондай-ақ, өсірілетін </w:t>
      </w:r>
      <w:r w:rsidR="00A63742" w:rsidRPr="00AF1D8E">
        <w:rPr>
          <w:rFonts w:ascii="Times New Roman" w:hAnsi="Times New Roman"/>
          <w:color w:val="000000"/>
          <w:sz w:val="28"/>
          <w:szCs w:val="28"/>
          <w:lang w:val="kk-KZ"/>
        </w:rPr>
        <w:t>шаяндардың</w:t>
      </w:r>
      <w:r w:rsidRPr="00AF1D8E">
        <w:rPr>
          <w:rFonts w:ascii="Times New Roman" w:hAnsi="Times New Roman"/>
          <w:color w:val="000000"/>
          <w:sz w:val="28"/>
          <w:szCs w:val="28"/>
          <w:lang w:val="kk-KZ"/>
        </w:rPr>
        <w:t xml:space="preserve"> жағдайына тұрақты бақылау жүргізіп, өсіру процесінде жоғарыда аталған аурулардың белгілері бар </w:t>
      </w:r>
      <w:r w:rsidR="00A63742" w:rsidRPr="00AF1D8E">
        <w:rPr>
          <w:rFonts w:ascii="Times New Roman" w:hAnsi="Times New Roman"/>
          <w:color w:val="000000"/>
          <w:sz w:val="28"/>
          <w:szCs w:val="28"/>
          <w:lang w:val="kk-KZ"/>
        </w:rPr>
        <w:t>шаяндарды</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сұрыптау</w:t>
      </w:r>
      <w:r w:rsidRPr="00AF1D8E">
        <w:rPr>
          <w:rFonts w:ascii="Times New Roman" w:hAnsi="Times New Roman"/>
          <w:color w:val="000000"/>
          <w:sz w:val="28"/>
          <w:szCs w:val="28"/>
          <w:lang w:val="kk-KZ"/>
        </w:rPr>
        <w:t xml:space="preserve"> қажет. </w:t>
      </w:r>
      <w:r w:rsidR="00A63742" w:rsidRPr="00AF1D8E">
        <w:rPr>
          <w:rFonts w:ascii="Times New Roman" w:hAnsi="Times New Roman"/>
          <w:color w:val="000000"/>
          <w:sz w:val="28"/>
          <w:szCs w:val="28"/>
          <w:lang w:val="kk-KZ"/>
        </w:rPr>
        <w:t>Афаномикоз анықталған жағдайда өзен шаяндары жойылып, ша</w:t>
      </w:r>
      <w:r w:rsidR="00B17DCC" w:rsidRPr="00AF1D8E">
        <w:rPr>
          <w:rFonts w:ascii="Times New Roman" w:hAnsi="Times New Roman"/>
          <w:color w:val="000000"/>
          <w:sz w:val="28"/>
          <w:szCs w:val="28"/>
          <w:lang w:val="kk-KZ"/>
        </w:rPr>
        <w:t>руашылық карантинге жабылады</w:t>
      </w:r>
      <w:r w:rsidR="00A63742"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Шаянға әсер ететін аурулардың көпшілігі адамдар үшін қауіпті емес. </w:t>
      </w:r>
      <w:r w:rsidR="00A63742" w:rsidRPr="00AF1D8E">
        <w:rPr>
          <w:rFonts w:ascii="Times New Roman" w:hAnsi="Times New Roman"/>
          <w:color w:val="000000"/>
          <w:sz w:val="28"/>
          <w:szCs w:val="28"/>
          <w:lang w:val="kk-KZ"/>
        </w:rPr>
        <w:t xml:space="preserve">Тек </w:t>
      </w:r>
      <w:r w:rsidRPr="00AF1D8E">
        <w:rPr>
          <w:rFonts w:ascii="Times New Roman" w:hAnsi="Times New Roman"/>
          <w:color w:val="000000"/>
          <w:sz w:val="28"/>
          <w:szCs w:val="28"/>
          <w:lang w:val="kk-KZ"/>
        </w:rPr>
        <w:t>шаяндардың парагонимиозды инфекциясы</w:t>
      </w:r>
      <w:r w:rsidR="00A63742" w:rsidRPr="00AF1D8E">
        <w:rPr>
          <w:rFonts w:ascii="Times New Roman" w:hAnsi="Times New Roman"/>
          <w:color w:val="000000"/>
          <w:sz w:val="28"/>
          <w:szCs w:val="28"/>
          <w:lang w:val="kk-KZ"/>
        </w:rPr>
        <w:t>н қоспағанда</w:t>
      </w:r>
      <w:r w:rsidRPr="00AF1D8E">
        <w:rPr>
          <w:rFonts w:ascii="Times New Roman" w:hAnsi="Times New Roman"/>
          <w:color w:val="000000"/>
          <w:sz w:val="28"/>
          <w:szCs w:val="28"/>
          <w:lang w:val="kk-KZ"/>
        </w:rPr>
        <w:t xml:space="preserve">. Аурудың қоздырғышы - </w:t>
      </w:r>
      <w:r w:rsidRPr="00AF1D8E">
        <w:rPr>
          <w:rFonts w:ascii="Times New Roman" w:hAnsi="Times New Roman"/>
          <w:i/>
          <w:color w:val="000000"/>
          <w:sz w:val="28"/>
          <w:szCs w:val="28"/>
          <w:lang w:val="kk-KZ"/>
        </w:rPr>
        <w:t>Parag</w:t>
      </w:r>
      <w:r w:rsidR="00A63742" w:rsidRPr="00AF1D8E">
        <w:rPr>
          <w:rFonts w:ascii="Times New Roman" w:hAnsi="Times New Roman"/>
          <w:i/>
          <w:color w:val="000000"/>
          <w:sz w:val="28"/>
          <w:szCs w:val="28"/>
          <w:lang w:val="kk-KZ"/>
        </w:rPr>
        <w:t>оnimus</w:t>
      </w:r>
      <w:r w:rsidRPr="00AF1D8E">
        <w:rPr>
          <w:rFonts w:ascii="Times New Roman" w:hAnsi="Times New Roman"/>
          <w:i/>
          <w:color w:val="000000"/>
          <w:sz w:val="28"/>
          <w:szCs w:val="28"/>
          <w:lang w:val="kk-KZ"/>
        </w:rPr>
        <w:t xml:space="preserve"> </w:t>
      </w:r>
      <w:r w:rsidR="00A63742" w:rsidRPr="00AF1D8E">
        <w:rPr>
          <w:rFonts w:ascii="Times New Roman" w:hAnsi="Times New Roman"/>
          <w:i/>
          <w:color w:val="000000"/>
          <w:sz w:val="28"/>
          <w:szCs w:val="28"/>
          <w:lang w:val="kk-KZ"/>
        </w:rPr>
        <w:t>westermani</w:t>
      </w:r>
      <w:r w:rsidRPr="00AF1D8E">
        <w:rPr>
          <w:rFonts w:ascii="Times New Roman" w:hAnsi="Times New Roman"/>
          <w:i/>
          <w:color w:val="000000"/>
          <w:sz w:val="28"/>
          <w:szCs w:val="28"/>
          <w:lang w:val="kk-KZ"/>
        </w:rPr>
        <w:t>, Parago</w:t>
      </w:r>
      <w:r w:rsidR="00A63742" w:rsidRPr="00AF1D8E">
        <w:rPr>
          <w:rFonts w:ascii="Times New Roman" w:hAnsi="Times New Roman"/>
          <w:i/>
          <w:color w:val="000000"/>
          <w:sz w:val="28"/>
          <w:szCs w:val="28"/>
          <w:lang w:val="kk-KZ"/>
        </w:rPr>
        <w:t>nimus</w:t>
      </w:r>
      <w:r w:rsidRPr="00AF1D8E">
        <w:rPr>
          <w:rFonts w:ascii="Times New Roman" w:hAnsi="Times New Roman"/>
          <w:i/>
          <w:color w:val="000000"/>
          <w:sz w:val="28"/>
          <w:szCs w:val="28"/>
          <w:lang w:val="kk-KZ"/>
        </w:rPr>
        <w:t xml:space="preserve"> </w:t>
      </w:r>
      <w:r w:rsidR="00A63742" w:rsidRPr="00AF1D8E">
        <w:rPr>
          <w:rFonts w:ascii="Times New Roman" w:hAnsi="Times New Roman"/>
          <w:i/>
          <w:color w:val="000000"/>
          <w:sz w:val="28"/>
          <w:szCs w:val="28"/>
          <w:lang w:val="kk-KZ"/>
        </w:rPr>
        <w:t>ringeri</w:t>
      </w:r>
      <w:r w:rsidRPr="00AF1D8E">
        <w:rPr>
          <w:rFonts w:ascii="Times New Roman" w:hAnsi="Times New Roman"/>
          <w:color w:val="000000"/>
          <w:sz w:val="28"/>
          <w:szCs w:val="28"/>
          <w:lang w:val="kk-KZ"/>
        </w:rPr>
        <w:t xml:space="preserve"> (өкпе </w:t>
      </w:r>
      <w:r w:rsidR="00A63742" w:rsidRPr="00AF1D8E">
        <w:rPr>
          <w:rFonts w:ascii="Times New Roman" w:hAnsi="Times New Roman"/>
          <w:color w:val="000000"/>
          <w:sz w:val="28"/>
          <w:szCs w:val="28"/>
          <w:lang w:val="kk-KZ"/>
        </w:rPr>
        <w:t>қосезуі) дернәсілдері</w:t>
      </w:r>
      <w:r w:rsidRPr="00AF1D8E">
        <w:rPr>
          <w:rFonts w:ascii="Times New Roman" w:hAnsi="Times New Roman"/>
          <w:color w:val="000000"/>
          <w:sz w:val="28"/>
          <w:szCs w:val="28"/>
          <w:lang w:val="kk-KZ"/>
        </w:rPr>
        <w:t xml:space="preserve">. Ауру Шығыс Азияда, Оңтүстік Америкада, Африкада (ішінара), Тынық мұхит аралдарында және Қытайда </w:t>
      </w:r>
      <w:r w:rsidR="00A63742" w:rsidRPr="00AF1D8E">
        <w:rPr>
          <w:rFonts w:ascii="Times New Roman" w:hAnsi="Times New Roman"/>
          <w:color w:val="000000"/>
          <w:sz w:val="28"/>
          <w:szCs w:val="28"/>
          <w:lang w:val="kk-KZ"/>
        </w:rPr>
        <w:t>мекендейтін</w:t>
      </w:r>
      <w:r w:rsidRPr="00AF1D8E">
        <w:rPr>
          <w:rFonts w:ascii="Times New Roman" w:hAnsi="Times New Roman"/>
          <w:color w:val="000000"/>
          <w:sz w:val="28"/>
          <w:szCs w:val="28"/>
          <w:lang w:val="kk-KZ"/>
        </w:rPr>
        <w:t xml:space="preserve"> тұщы су шаяндары мен </w:t>
      </w:r>
      <w:r w:rsidR="00A63742" w:rsidRPr="00AF1D8E">
        <w:rPr>
          <w:rFonts w:ascii="Times New Roman" w:hAnsi="Times New Roman"/>
          <w:color w:val="000000"/>
          <w:sz w:val="28"/>
          <w:szCs w:val="28"/>
          <w:lang w:val="kk-KZ"/>
        </w:rPr>
        <w:t xml:space="preserve">таңқы </w:t>
      </w:r>
      <w:r w:rsidR="00A63742" w:rsidRPr="00AF1D8E">
        <w:rPr>
          <w:rFonts w:ascii="Times New Roman" w:hAnsi="Times New Roman"/>
          <w:color w:val="000000"/>
          <w:sz w:val="28"/>
          <w:szCs w:val="28"/>
          <w:lang w:val="kk-KZ"/>
        </w:rPr>
        <w:lastRenderedPageBreak/>
        <w:t>шаяндарға</w:t>
      </w:r>
      <w:r w:rsidRPr="00AF1D8E">
        <w:rPr>
          <w:rFonts w:ascii="Times New Roman" w:hAnsi="Times New Roman"/>
          <w:color w:val="000000"/>
          <w:sz w:val="28"/>
          <w:szCs w:val="28"/>
          <w:lang w:val="kk-KZ"/>
        </w:rPr>
        <w:t xml:space="preserve"> әсер етеді. Ресейде шаяндардың парагонимиозы Қиыр Шығыста, Приморский өлкесі мен Приам</w:t>
      </w:r>
      <w:r w:rsidR="00A63742" w:rsidRPr="00AF1D8E">
        <w:rPr>
          <w:rFonts w:ascii="Times New Roman" w:hAnsi="Times New Roman"/>
          <w:color w:val="000000"/>
          <w:sz w:val="28"/>
          <w:szCs w:val="28"/>
          <w:lang w:val="kk-KZ"/>
        </w:rPr>
        <w:t>урье су айдындарында кездеседі [</w:t>
      </w:r>
      <w:r w:rsidR="001273E7" w:rsidRPr="00AF1D8E">
        <w:rPr>
          <w:rFonts w:ascii="Times New Roman" w:hAnsi="Times New Roman"/>
          <w:color w:val="000000"/>
          <w:sz w:val="28"/>
          <w:szCs w:val="28"/>
          <w:lang w:val="kk-KZ"/>
        </w:rPr>
        <w:t>150-152</w:t>
      </w:r>
      <w:r w:rsidR="00A63742" w:rsidRPr="00AF1D8E">
        <w:rPr>
          <w:rFonts w:ascii="Times New Roman" w:hAnsi="Times New Roman"/>
          <w:color w:val="000000"/>
          <w:sz w:val="28"/>
          <w:szCs w:val="28"/>
          <w:lang w:val="kk-KZ"/>
        </w:rPr>
        <w:t>]. Мекендеу ортасы Қиыр Шығыстағы</w:t>
      </w:r>
      <w:r w:rsidRPr="00AF1D8E">
        <w:rPr>
          <w:rFonts w:ascii="Times New Roman" w:hAnsi="Times New Roman"/>
          <w:color w:val="000000"/>
          <w:sz w:val="28"/>
          <w:szCs w:val="28"/>
          <w:lang w:val="kk-KZ"/>
        </w:rPr>
        <w:t xml:space="preserve"> аймақтағы </w:t>
      </w:r>
      <w:r w:rsidR="00A63742" w:rsidRPr="00AF1D8E">
        <w:rPr>
          <w:rFonts w:ascii="Times New Roman" w:hAnsi="Times New Roman"/>
          <w:color w:val="000000"/>
          <w:sz w:val="28"/>
          <w:szCs w:val="28"/>
          <w:lang w:val="kk-KZ"/>
        </w:rPr>
        <w:t xml:space="preserve">тұщы суларда тіршілік ететін өзен шаяны </w:t>
      </w:r>
      <w:r w:rsidR="00A63742" w:rsidRPr="00AF1D8E">
        <w:rPr>
          <w:rFonts w:ascii="Times New Roman" w:hAnsi="Times New Roman"/>
          <w:i/>
          <w:color w:val="000000"/>
          <w:sz w:val="28"/>
          <w:szCs w:val="28"/>
          <w:lang w:val="kk-KZ"/>
        </w:rPr>
        <w:t>Cambaroides</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 xml:space="preserve">түрі </w:t>
      </w:r>
      <w:r w:rsidR="00A63742" w:rsidRPr="00AF1D8E">
        <w:rPr>
          <w:rFonts w:ascii="Times New Roman" w:hAnsi="Times New Roman"/>
          <w:i/>
          <w:color w:val="000000"/>
          <w:sz w:val="28"/>
          <w:szCs w:val="28"/>
          <w:lang w:val="kk-KZ"/>
        </w:rPr>
        <w:t>Paragonimus</w:t>
      </w:r>
      <w:r w:rsidR="00A63742" w:rsidRPr="00AF1D8E">
        <w:rPr>
          <w:rFonts w:ascii="Times New Roman" w:hAnsi="Times New Roman"/>
          <w:color w:val="000000"/>
          <w:sz w:val="28"/>
          <w:szCs w:val="28"/>
          <w:lang w:val="kk-KZ"/>
        </w:rPr>
        <w:t xml:space="preserve"> туысына жататын трематодтардың метацеркарияларымен толығымен зақымданған</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Шаяндардың денесінде (трематодалардың екінші аралық иесі) желбезектерде, бұлшықеттерде, жүректе және бауырда </w:t>
      </w:r>
      <w:r w:rsidR="00A63742" w:rsidRPr="00AF1D8E">
        <w:rPr>
          <w:rFonts w:ascii="Times New Roman" w:hAnsi="Times New Roman"/>
          <w:color w:val="000000"/>
          <w:sz w:val="28"/>
          <w:szCs w:val="28"/>
          <w:lang w:val="kk-KZ"/>
        </w:rPr>
        <w:t>цистаға айналады</w:t>
      </w:r>
      <w:r w:rsidRPr="00AF1D8E">
        <w:rPr>
          <w:rFonts w:ascii="Times New Roman" w:hAnsi="Times New Roman"/>
          <w:color w:val="000000"/>
          <w:sz w:val="28"/>
          <w:szCs w:val="28"/>
          <w:lang w:val="kk-KZ"/>
        </w:rPr>
        <w:t xml:space="preserve">. Жыныстық жетілген трематодалар көбінесе бронхтардың ұсақ тармақтарында, ішектің қабырғаларында, мезентериалды бездерде, бауырда, </w:t>
      </w:r>
      <w:r w:rsidR="00A63742" w:rsidRPr="00AF1D8E">
        <w:rPr>
          <w:rFonts w:ascii="Times New Roman" w:hAnsi="Times New Roman"/>
          <w:color w:val="000000"/>
          <w:sz w:val="28"/>
          <w:szCs w:val="28"/>
          <w:lang w:val="kk-KZ"/>
        </w:rPr>
        <w:t>құрсақта</w:t>
      </w:r>
      <w:r w:rsidRPr="00AF1D8E">
        <w:rPr>
          <w:rFonts w:ascii="Times New Roman" w:hAnsi="Times New Roman"/>
          <w:color w:val="000000"/>
          <w:sz w:val="28"/>
          <w:szCs w:val="28"/>
          <w:lang w:val="kk-KZ"/>
        </w:rPr>
        <w:t xml:space="preserve">, бұлшықеттерде, жүректе, мида, теріде және басқа да </w:t>
      </w:r>
      <w:r w:rsidR="00A63742" w:rsidRPr="00AF1D8E">
        <w:rPr>
          <w:rFonts w:ascii="Times New Roman" w:hAnsi="Times New Roman"/>
          <w:color w:val="000000"/>
          <w:sz w:val="28"/>
          <w:szCs w:val="28"/>
          <w:lang w:val="kk-KZ"/>
        </w:rPr>
        <w:t>ағзаларда</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орналасады</w:t>
      </w:r>
      <w:r w:rsidRPr="00AF1D8E">
        <w:rPr>
          <w:rFonts w:ascii="Times New Roman" w:hAnsi="Times New Roman"/>
          <w:color w:val="000000"/>
          <w:sz w:val="28"/>
          <w:szCs w:val="28"/>
          <w:lang w:val="kk-KZ"/>
        </w:rPr>
        <w:t xml:space="preserve"> (түпкілікті иесі). Созылмалы жөтел және гемоптиз </w:t>
      </w:r>
      <w:r w:rsidR="00A63742" w:rsidRPr="00AF1D8E">
        <w:rPr>
          <w:rFonts w:ascii="Times New Roman" w:hAnsi="Times New Roman"/>
          <w:color w:val="000000"/>
          <w:sz w:val="28"/>
          <w:szCs w:val="28"/>
          <w:lang w:val="kk-KZ"/>
        </w:rPr>
        <w:t>байқалады</w:t>
      </w:r>
      <w:r w:rsidRPr="00AF1D8E">
        <w:rPr>
          <w:rFonts w:ascii="Times New Roman" w:hAnsi="Times New Roman"/>
          <w:color w:val="000000"/>
          <w:sz w:val="28"/>
          <w:szCs w:val="28"/>
          <w:lang w:val="kk-KZ"/>
        </w:rPr>
        <w:t>.</w:t>
      </w:r>
    </w:p>
    <w:p w:rsidR="002127D3" w:rsidRPr="00AF1D8E" w:rsidRDefault="00A63742"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Сәтсіз</w:t>
      </w:r>
      <w:r w:rsidR="002127D3" w:rsidRPr="00AF1D8E">
        <w:rPr>
          <w:rFonts w:ascii="Times New Roman" w:hAnsi="Times New Roman"/>
          <w:color w:val="000000"/>
          <w:sz w:val="28"/>
          <w:szCs w:val="28"/>
          <w:lang w:val="kk-KZ"/>
        </w:rPr>
        <w:t xml:space="preserve"> суайдындарында осы аурумен күресу шаралары парагонимустың бірінші аралық иесі болып табылатын </w:t>
      </w:r>
      <w:r w:rsidRPr="00AF1D8E">
        <w:rPr>
          <w:rFonts w:ascii="Times New Roman" w:hAnsi="Times New Roman"/>
          <w:color w:val="000000"/>
          <w:sz w:val="28"/>
          <w:szCs w:val="28"/>
          <w:lang w:val="kk-KZ"/>
        </w:rPr>
        <w:t>бауыраяқты ұлулардың</w:t>
      </w:r>
      <w:r w:rsidR="002127D3" w:rsidRPr="00AF1D8E">
        <w:rPr>
          <w:rFonts w:ascii="Times New Roman" w:hAnsi="Times New Roman"/>
          <w:color w:val="000000"/>
          <w:sz w:val="28"/>
          <w:szCs w:val="28"/>
          <w:lang w:val="kk-KZ"/>
        </w:rPr>
        <w:t xml:space="preserve"> жойылуы</w:t>
      </w:r>
      <w:r w:rsidRPr="00AF1D8E">
        <w:rPr>
          <w:rFonts w:ascii="Times New Roman" w:hAnsi="Times New Roman"/>
          <w:color w:val="000000"/>
          <w:sz w:val="28"/>
          <w:szCs w:val="28"/>
          <w:lang w:val="kk-KZ"/>
        </w:rPr>
        <w:t>мен</w:t>
      </w:r>
      <w:r w:rsidR="002127D3"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өтеді</w:t>
      </w:r>
      <w:r w:rsidR="002127D3" w:rsidRPr="00AF1D8E">
        <w:rPr>
          <w:rFonts w:ascii="Times New Roman" w:hAnsi="Times New Roman"/>
          <w:color w:val="000000"/>
          <w:sz w:val="28"/>
          <w:szCs w:val="28"/>
          <w:lang w:val="kk-KZ"/>
        </w:rPr>
        <w:t xml:space="preserve"> . Осы </w:t>
      </w:r>
      <w:r w:rsidRPr="00AF1D8E">
        <w:rPr>
          <w:rFonts w:ascii="Times New Roman" w:hAnsi="Times New Roman"/>
          <w:color w:val="000000"/>
          <w:sz w:val="28"/>
          <w:szCs w:val="28"/>
          <w:lang w:val="kk-KZ"/>
        </w:rPr>
        <w:t>уақытқа дейін</w:t>
      </w:r>
      <w:r w:rsidR="002127D3" w:rsidRPr="00AF1D8E">
        <w:rPr>
          <w:rFonts w:ascii="Times New Roman" w:hAnsi="Times New Roman"/>
          <w:color w:val="000000"/>
          <w:sz w:val="28"/>
          <w:szCs w:val="28"/>
          <w:lang w:val="kk-KZ"/>
        </w:rPr>
        <w:t xml:space="preserve"> паразитті </w:t>
      </w:r>
      <w:r w:rsidRPr="00AF1D8E">
        <w:rPr>
          <w:rFonts w:ascii="Times New Roman" w:hAnsi="Times New Roman"/>
          <w:color w:val="000000"/>
          <w:sz w:val="28"/>
          <w:szCs w:val="28"/>
          <w:lang w:val="kk-KZ"/>
        </w:rPr>
        <w:t>анықтаудың</w:t>
      </w:r>
      <w:r w:rsidR="002127D3" w:rsidRPr="00AF1D8E">
        <w:rPr>
          <w:rFonts w:ascii="Times New Roman" w:hAnsi="Times New Roman"/>
          <w:color w:val="000000"/>
          <w:sz w:val="28"/>
          <w:szCs w:val="28"/>
          <w:lang w:val="kk-KZ"/>
        </w:rPr>
        <w:t xml:space="preserve"> және бақылаудың ресми әдістері </w:t>
      </w:r>
      <w:r w:rsidRPr="00AF1D8E">
        <w:rPr>
          <w:rFonts w:ascii="Times New Roman" w:hAnsi="Times New Roman"/>
          <w:color w:val="000000"/>
          <w:sz w:val="28"/>
          <w:szCs w:val="28"/>
          <w:lang w:val="kk-KZ"/>
        </w:rPr>
        <w:t>берілмеген</w:t>
      </w:r>
      <w:r w:rsidR="002127D3" w:rsidRPr="00AF1D8E">
        <w:rPr>
          <w:rFonts w:ascii="Times New Roman" w:hAnsi="Times New Roman"/>
          <w:color w:val="000000"/>
          <w:sz w:val="28"/>
          <w:szCs w:val="28"/>
          <w:lang w:val="kk-KZ"/>
        </w:rPr>
        <w:t xml:space="preserve">. Негізгі сақтық шаралары - шаян тәрізділерді дұрыс дайындау. Шикі немесе жеткіліксіз пісірілген шаяндар мен </w:t>
      </w:r>
      <w:r w:rsidRPr="00AF1D8E">
        <w:rPr>
          <w:rFonts w:ascii="Times New Roman" w:hAnsi="Times New Roman"/>
          <w:color w:val="000000"/>
          <w:sz w:val="28"/>
          <w:szCs w:val="28"/>
          <w:lang w:val="kk-KZ"/>
        </w:rPr>
        <w:t xml:space="preserve">таңқы </w:t>
      </w:r>
      <w:r w:rsidR="002127D3" w:rsidRPr="00AF1D8E">
        <w:rPr>
          <w:rFonts w:ascii="Times New Roman" w:hAnsi="Times New Roman"/>
          <w:color w:val="000000"/>
          <w:sz w:val="28"/>
          <w:szCs w:val="28"/>
          <w:lang w:val="kk-KZ"/>
        </w:rPr>
        <w:t>шаяндарды жеуге болмайды, со</w:t>
      </w:r>
      <w:r w:rsidRPr="00AF1D8E">
        <w:rPr>
          <w:rFonts w:ascii="Times New Roman" w:hAnsi="Times New Roman"/>
          <w:color w:val="000000"/>
          <w:sz w:val="28"/>
          <w:szCs w:val="28"/>
          <w:lang w:val="kk-KZ"/>
        </w:rPr>
        <w:t>ндай-ақ метац</w:t>
      </w:r>
      <w:r w:rsidR="002127D3" w:rsidRPr="00AF1D8E">
        <w:rPr>
          <w:rFonts w:ascii="Times New Roman" w:hAnsi="Times New Roman"/>
          <w:color w:val="000000"/>
          <w:sz w:val="28"/>
          <w:szCs w:val="28"/>
          <w:lang w:val="kk-KZ"/>
        </w:rPr>
        <w:t xml:space="preserve">еркариялармен ластанған суды </w:t>
      </w:r>
      <w:r w:rsidRPr="00AF1D8E">
        <w:rPr>
          <w:rFonts w:ascii="Times New Roman" w:hAnsi="Times New Roman"/>
          <w:color w:val="000000"/>
          <w:sz w:val="28"/>
          <w:szCs w:val="28"/>
          <w:lang w:val="kk-KZ"/>
        </w:rPr>
        <w:t xml:space="preserve">ауыз су ретінде </w:t>
      </w:r>
      <w:r w:rsidR="002127D3" w:rsidRPr="00AF1D8E">
        <w:rPr>
          <w:rFonts w:ascii="Times New Roman" w:hAnsi="Times New Roman"/>
          <w:color w:val="000000"/>
          <w:sz w:val="28"/>
          <w:szCs w:val="28"/>
          <w:lang w:val="kk-KZ"/>
        </w:rPr>
        <w:t>ішу үшін қолдануға болмайды.</w:t>
      </w:r>
    </w:p>
    <w:p w:rsidR="002127D3"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Осылайша, ассортименттің кеңеюіне және талғамды өнімдерге сұраныстың артуына байланысты шаяндардың ветеринариялық-санитарлық сапасы туралы мәселе өзекті болып табылады.</w:t>
      </w:r>
    </w:p>
    <w:p w:rsidR="001E65CE" w:rsidRDefault="001E65CE" w:rsidP="00D3356C">
      <w:pPr>
        <w:spacing w:after="0" w:line="240" w:lineRule="auto"/>
        <w:ind w:firstLine="708"/>
        <w:jc w:val="both"/>
        <w:rPr>
          <w:rFonts w:ascii="Times New Roman" w:hAnsi="Times New Roman"/>
          <w:b/>
          <w:bCs/>
          <w:color w:val="000000"/>
          <w:sz w:val="28"/>
          <w:szCs w:val="28"/>
          <w:lang w:val="kk-KZ"/>
        </w:rPr>
      </w:pPr>
      <w:bookmarkStart w:id="6" w:name="bookmark14"/>
    </w:p>
    <w:p w:rsidR="002127D3" w:rsidRPr="00AF1D8E" w:rsidRDefault="00915757" w:rsidP="00D3356C">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b/>
          <w:bCs/>
          <w:color w:val="000000"/>
          <w:sz w:val="28"/>
          <w:szCs w:val="28"/>
          <w:lang w:val="kk-KZ"/>
        </w:rPr>
        <w:t>1.</w:t>
      </w:r>
      <w:r w:rsidR="009C063F" w:rsidRPr="00AF1D8E">
        <w:rPr>
          <w:rFonts w:ascii="Times New Roman" w:hAnsi="Times New Roman"/>
          <w:b/>
          <w:bCs/>
          <w:color w:val="000000"/>
          <w:sz w:val="28"/>
          <w:szCs w:val="28"/>
          <w:lang w:val="kk-KZ"/>
        </w:rPr>
        <w:t>5</w:t>
      </w:r>
      <w:r w:rsidR="002127D3" w:rsidRPr="00AF1D8E">
        <w:rPr>
          <w:rFonts w:ascii="Times New Roman" w:hAnsi="Times New Roman"/>
          <w:b/>
          <w:bCs/>
          <w:color w:val="000000"/>
          <w:sz w:val="28"/>
          <w:szCs w:val="28"/>
          <w:lang w:val="kk-KZ"/>
        </w:rPr>
        <w:t xml:space="preserve"> </w:t>
      </w:r>
      <w:bookmarkStart w:id="7" w:name="bookmark15"/>
      <w:r w:rsidR="00A63742" w:rsidRPr="00AF1D8E">
        <w:rPr>
          <w:rFonts w:ascii="Times New Roman" w:hAnsi="Times New Roman"/>
          <w:b/>
          <w:bCs/>
          <w:color w:val="000000"/>
          <w:sz w:val="28"/>
          <w:szCs w:val="28"/>
          <w:lang w:val="kk-KZ"/>
        </w:rPr>
        <w:t>Өзен шаян</w:t>
      </w:r>
      <w:bookmarkEnd w:id="7"/>
      <w:r w:rsidR="00A63742" w:rsidRPr="00AF1D8E">
        <w:rPr>
          <w:rFonts w:ascii="Times New Roman" w:hAnsi="Times New Roman"/>
          <w:b/>
          <w:bCs/>
          <w:color w:val="000000"/>
          <w:sz w:val="28"/>
          <w:szCs w:val="28"/>
          <w:lang w:val="kk-KZ"/>
        </w:rPr>
        <w:t>ының в</w:t>
      </w:r>
      <w:r w:rsidR="002127D3" w:rsidRPr="00AF1D8E">
        <w:rPr>
          <w:rFonts w:ascii="Times New Roman" w:hAnsi="Times New Roman"/>
          <w:b/>
          <w:bCs/>
          <w:color w:val="000000"/>
          <w:sz w:val="28"/>
          <w:szCs w:val="28"/>
          <w:lang w:val="kk-KZ"/>
        </w:rPr>
        <w:t>етеринариялық-санитарлық сараптама</w:t>
      </w:r>
      <w:r w:rsidR="00A63742" w:rsidRPr="00AF1D8E">
        <w:rPr>
          <w:rFonts w:ascii="Times New Roman" w:hAnsi="Times New Roman"/>
          <w:b/>
          <w:bCs/>
          <w:color w:val="000000"/>
          <w:sz w:val="28"/>
          <w:szCs w:val="28"/>
          <w:lang w:val="kk-KZ"/>
        </w:rPr>
        <w:t>сы</w:t>
      </w:r>
      <w:r w:rsidR="002127D3" w:rsidRPr="00AF1D8E">
        <w:rPr>
          <w:rFonts w:ascii="Times New Roman" w:hAnsi="Times New Roman"/>
          <w:b/>
          <w:bCs/>
          <w:color w:val="000000"/>
          <w:sz w:val="28"/>
          <w:szCs w:val="28"/>
          <w:lang w:val="kk-KZ"/>
        </w:rPr>
        <w:t>ның ерекшеліктері</w:t>
      </w:r>
      <w:bookmarkEnd w:id="6"/>
    </w:p>
    <w:p w:rsidR="002127D3" w:rsidRPr="00AF1D8E" w:rsidRDefault="00A65A39"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Қазіргі уақытта шаяндарды ветеринариялық-санитариялық сараптау тәртібі Қазақстан Республикасының «Ветеринария туралы» Заңына (2002 ж.), ҚР Ауыл шаруашылығы министрінің 2015 жылғы </w:t>
      </w:r>
      <w:r w:rsidR="00AE59AC">
        <w:rPr>
          <w:rFonts w:ascii="Times New Roman" w:hAnsi="Times New Roman"/>
          <w:color w:val="000000"/>
          <w:sz w:val="28"/>
          <w:szCs w:val="28"/>
          <w:lang w:val="kk-KZ"/>
        </w:rPr>
        <w:t>25 тамызда</w:t>
      </w:r>
      <w:r w:rsidRPr="00AF1D8E">
        <w:rPr>
          <w:rFonts w:ascii="Times New Roman" w:hAnsi="Times New Roman"/>
          <w:color w:val="000000"/>
          <w:sz w:val="28"/>
          <w:szCs w:val="28"/>
          <w:lang w:val="kk-KZ"/>
        </w:rPr>
        <w:t xml:space="preserve"> № 7-1/</w:t>
      </w:r>
      <w:r w:rsidR="00AE59AC">
        <w:rPr>
          <w:rFonts w:ascii="Times New Roman" w:hAnsi="Times New Roman"/>
          <w:color w:val="000000"/>
          <w:sz w:val="28"/>
          <w:szCs w:val="28"/>
          <w:lang w:val="kk-KZ"/>
        </w:rPr>
        <w:t>587</w:t>
      </w:r>
      <w:r w:rsidRPr="00AF1D8E">
        <w:rPr>
          <w:rFonts w:ascii="Times New Roman" w:hAnsi="Times New Roman"/>
          <w:color w:val="000000"/>
          <w:sz w:val="28"/>
          <w:szCs w:val="28"/>
          <w:lang w:val="kk-KZ"/>
        </w:rPr>
        <w:t xml:space="preserve"> бұйрығына сәйкес жүргізіледі. Сонымен қатар, шаянтәрізділерге қойылатын талаптар </w:t>
      </w:r>
      <w:r w:rsidR="00AE59AC" w:rsidRPr="00F572EA">
        <w:rPr>
          <w:rFonts w:ascii="Times New Roman" w:hAnsi="Times New Roman"/>
          <w:color w:val="000000"/>
          <w:sz w:val="28"/>
          <w:szCs w:val="28"/>
          <w:lang w:val="kk-KZ"/>
        </w:rPr>
        <w:t xml:space="preserve">ҚР СТ 1803-2008 </w:t>
      </w:r>
      <w:r w:rsidRPr="00AF1D8E">
        <w:rPr>
          <w:rFonts w:ascii="Times New Roman" w:hAnsi="Times New Roman"/>
          <w:color w:val="000000"/>
          <w:sz w:val="28"/>
          <w:szCs w:val="28"/>
          <w:lang w:val="kk-KZ"/>
        </w:rPr>
        <w:t>«</w:t>
      </w:r>
      <w:r w:rsidR="00AE59AC" w:rsidRPr="00F572EA">
        <w:rPr>
          <w:rFonts w:ascii="Times New Roman" w:hAnsi="Times New Roman"/>
          <w:color w:val="000000"/>
          <w:sz w:val="28"/>
          <w:szCs w:val="28"/>
          <w:lang w:val="kk-KZ"/>
        </w:rPr>
        <w:t>Балық және теңіз өнімдері</w:t>
      </w:r>
      <w:r w:rsidRPr="00AF1D8E">
        <w:rPr>
          <w:rFonts w:ascii="Times New Roman" w:hAnsi="Times New Roman"/>
          <w:color w:val="000000"/>
          <w:sz w:val="28"/>
          <w:szCs w:val="28"/>
          <w:lang w:val="kk-KZ"/>
        </w:rPr>
        <w:t>» стандартымен реттеледі. Бұл құжаттарда тірі және термиялық өңделген шаяндарды сараптаудың жалпы тәртібі мен талаптары сипатталған.</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Сапалық бағалау органолептикалық зерттеулерге (сыртқы </w:t>
      </w:r>
      <w:r w:rsidR="00A63742" w:rsidRPr="00AF1D8E">
        <w:rPr>
          <w:rFonts w:ascii="Times New Roman" w:hAnsi="Times New Roman"/>
          <w:color w:val="000000"/>
          <w:sz w:val="28"/>
          <w:szCs w:val="28"/>
          <w:lang w:val="kk-KZ"/>
        </w:rPr>
        <w:t>сауыттың</w:t>
      </w:r>
      <w:r w:rsidRPr="00AF1D8E">
        <w:rPr>
          <w:rFonts w:ascii="Times New Roman" w:hAnsi="Times New Roman"/>
          <w:color w:val="000000"/>
          <w:sz w:val="28"/>
          <w:szCs w:val="28"/>
          <w:lang w:val="kk-KZ"/>
        </w:rPr>
        <w:t xml:space="preserve"> түсі, иісі) және осы омыртқасыздардың күйін визуалды тексеруге негізделген. Сонымен, егер клиникалық тұрғыдан сау, қозғалмалы, </w:t>
      </w:r>
      <w:r w:rsidR="00A63742" w:rsidRPr="00AF1D8E">
        <w:rPr>
          <w:rFonts w:ascii="Times New Roman" w:hAnsi="Times New Roman"/>
          <w:color w:val="000000"/>
          <w:sz w:val="28"/>
          <w:szCs w:val="28"/>
          <w:lang w:val="kk-KZ"/>
        </w:rPr>
        <w:t>сырты</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 xml:space="preserve">қатты, тегіс </w:t>
      </w:r>
      <w:r w:rsidRPr="00AF1D8E">
        <w:rPr>
          <w:rFonts w:ascii="Times New Roman" w:hAnsi="Times New Roman"/>
          <w:color w:val="000000"/>
          <w:sz w:val="28"/>
          <w:szCs w:val="28"/>
          <w:lang w:val="kk-KZ"/>
        </w:rPr>
        <w:t xml:space="preserve">қара-қоңыр немесе жасыл түсті болса, </w:t>
      </w:r>
      <w:r w:rsidR="00A63742" w:rsidRPr="00AF1D8E">
        <w:rPr>
          <w:rFonts w:ascii="Times New Roman" w:hAnsi="Times New Roman"/>
          <w:color w:val="000000"/>
          <w:sz w:val="28"/>
          <w:szCs w:val="28"/>
          <w:lang w:val="kk-KZ"/>
        </w:rPr>
        <w:t>буындары</w:t>
      </w:r>
      <w:r w:rsidRPr="00AF1D8E">
        <w:rPr>
          <w:rFonts w:ascii="Times New Roman" w:hAnsi="Times New Roman"/>
          <w:color w:val="000000"/>
          <w:sz w:val="28"/>
          <w:szCs w:val="28"/>
          <w:lang w:val="kk-KZ"/>
        </w:rPr>
        <w:t xml:space="preserve"> бүгіліп, </w:t>
      </w:r>
      <w:r w:rsidR="00A63742" w:rsidRPr="00AF1D8E">
        <w:rPr>
          <w:rFonts w:ascii="Times New Roman" w:hAnsi="Times New Roman"/>
          <w:color w:val="000000"/>
          <w:sz w:val="28"/>
          <w:szCs w:val="28"/>
          <w:lang w:val="kk-KZ"/>
        </w:rPr>
        <w:t>құрсағы</w:t>
      </w:r>
      <w:r w:rsidRPr="00AF1D8E">
        <w:rPr>
          <w:rFonts w:ascii="Times New Roman" w:hAnsi="Times New Roman"/>
          <w:color w:val="000000"/>
          <w:sz w:val="28"/>
          <w:szCs w:val="28"/>
          <w:lang w:val="kk-KZ"/>
        </w:rPr>
        <w:t xml:space="preserve"> майысса</w:t>
      </w:r>
      <w:r w:rsidR="00A63742" w:rsidRPr="00AF1D8E">
        <w:rPr>
          <w:rFonts w:ascii="Times New Roman" w:hAnsi="Times New Roman"/>
          <w:color w:val="000000"/>
          <w:sz w:val="28"/>
          <w:szCs w:val="28"/>
          <w:lang w:val="kk-KZ"/>
        </w:rPr>
        <w:t xml:space="preserve"> шаяндарды қатерсіз деп тануға болады</w:t>
      </w:r>
      <w:r w:rsidRPr="00AF1D8E">
        <w:rPr>
          <w:rFonts w:ascii="Times New Roman" w:hAnsi="Times New Roman"/>
          <w:color w:val="000000"/>
          <w:sz w:val="28"/>
          <w:szCs w:val="28"/>
          <w:lang w:val="kk-KZ"/>
        </w:rPr>
        <w:t>. Жақсы қайнатылған шаян</w:t>
      </w:r>
      <w:r w:rsidR="00A63742" w:rsidRPr="00AF1D8E">
        <w:rPr>
          <w:rFonts w:ascii="Times New Roman" w:hAnsi="Times New Roman"/>
          <w:color w:val="000000"/>
          <w:sz w:val="28"/>
          <w:szCs w:val="28"/>
          <w:lang w:val="kk-KZ"/>
        </w:rPr>
        <w:t>ның сырты біркелкі түсік</w:t>
      </w:r>
      <w:r w:rsidRPr="00AF1D8E">
        <w:rPr>
          <w:rFonts w:ascii="Times New Roman" w:hAnsi="Times New Roman"/>
          <w:color w:val="000000"/>
          <w:sz w:val="28"/>
          <w:szCs w:val="28"/>
          <w:lang w:val="kk-KZ"/>
        </w:rPr>
        <w:t xml:space="preserve">е ие, </w:t>
      </w:r>
      <w:r w:rsidR="00A63742" w:rsidRPr="00AF1D8E">
        <w:rPr>
          <w:rFonts w:ascii="Times New Roman" w:hAnsi="Times New Roman"/>
          <w:color w:val="000000"/>
          <w:sz w:val="28"/>
          <w:szCs w:val="28"/>
          <w:lang w:val="kk-KZ"/>
        </w:rPr>
        <w:t>құйрығы</w:t>
      </w:r>
      <w:r w:rsidRPr="00AF1D8E">
        <w:rPr>
          <w:rFonts w:ascii="Times New Roman" w:hAnsi="Times New Roman"/>
          <w:color w:val="000000"/>
          <w:sz w:val="28"/>
          <w:szCs w:val="28"/>
          <w:lang w:val="kk-KZ"/>
        </w:rPr>
        <w:t xml:space="preserve"> бүгілген және ерекше хош иісті иісі </w:t>
      </w:r>
      <w:r w:rsidR="00A63742" w:rsidRPr="00AF1D8E">
        <w:rPr>
          <w:rFonts w:ascii="Times New Roman" w:hAnsi="Times New Roman"/>
          <w:color w:val="000000"/>
          <w:sz w:val="28"/>
          <w:szCs w:val="28"/>
          <w:lang w:val="kk-KZ"/>
        </w:rPr>
        <w:t>болады</w:t>
      </w:r>
      <w:r w:rsidRPr="00AF1D8E">
        <w:rPr>
          <w:rFonts w:ascii="Times New Roman" w:hAnsi="Times New Roman"/>
          <w:color w:val="000000"/>
          <w:sz w:val="28"/>
          <w:szCs w:val="28"/>
          <w:lang w:val="kk-KZ"/>
        </w:rPr>
        <w:t>.</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Сапасыз </w:t>
      </w:r>
      <w:r w:rsidR="00A63742" w:rsidRPr="00AF1D8E">
        <w:rPr>
          <w:rFonts w:ascii="Times New Roman" w:hAnsi="Times New Roman"/>
          <w:color w:val="000000"/>
          <w:sz w:val="28"/>
          <w:szCs w:val="28"/>
          <w:lang w:val="kk-KZ"/>
        </w:rPr>
        <w:t>шаяндарда</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жансыз және ауру), шикі күйінде</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қабығы жұмсарған немесе ойық жаралы (афаномикоз) күңгірт түсті немесе пісіру кезінде кетпейтін қоңыр-қара дақтары (ТДА) болады</w:t>
      </w:r>
      <w:r w:rsidRPr="00AF1D8E">
        <w:rPr>
          <w:rFonts w:ascii="Times New Roman" w:hAnsi="Times New Roman"/>
          <w:color w:val="000000"/>
          <w:sz w:val="28"/>
          <w:szCs w:val="28"/>
          <w:lang w:val="kk-KZ"/>
        </w:rPr>
        <w:t>. Қысқыштар</w:t>
      </w:r>
      <w:r w:rsidR="00A63742" w:rsidRPr="00AF1D8E">
        <w:rPr>
          <w:rFonts w:ascii="Times New Roman" w:hAnsi="Times New Roman"/>
          <w:color w:val="000000"/>
          <w:sz w:val="28"/>
          <w:szCs w:val="28"/>
          <w:lang w:val="kk-KZ"/>
        </w:rPr>
        <w:t>ы</w:t>
      </w:r>
      <w:r w:rsidRPr="00AF1D8E">
        <w:rPr>
          <w:rFonts w:ascii="Times New Roman" w:hAnsi="Times New Roman"/>
          <w:color w:val="000000"/>
          <w:sz w:val="28"/>
          <w:szCs w:val="28"/>
          <w:lang w:val="kk-KZ"/>
        </w:rPr>
        <w:t xml:space="preserve"> мен </w:t>
      </w:r>
      <w:r w:rsidR="00A63742" w:rsidRPr="00AF1D8E">
        <w:rPr>
          <w:rFonts w:ascii="Times New Roman" w:hAnsi="Times New Roman"/>
          <w:color w:val="000000"/>
          <w:sz w:val="28"/>
          <w:szCs w:val="28"/>
          <w:lang w:val="kk-KZ"/>
        </w:rPr>
        <w:t>құрығы</w:t>
      </w:r>
      <w:r w:rsidRPr="00AF1D8E">
        <w:rPr>
          <w:rFonts w:ascii="Times New Roman" w:hAnsi="Times New Roman"/>
          <w:color w:val="000000"/>
          <w:sz w:val="28"/>
          <w:szCs w:val="28"/>
          <w:lang w:val="kk-KZ"/>
        </w:rPr>
        <w:t xml:space="preserve"> созылып, бүгілмейді. Сапасыз қайнатылған шаяндарда </w:t>
      </w:r>
      <w:r w:rsidR="00A63742" w:rsidRPr="00AF1D8E">
        <w:rPr>
          <w:rFonts w:ascii="Times New Roman" w:hAnsi="Times New Roman"/>
          <w:color w:val="000000"/>
          <w:sz w:val="28"/>
          <w:szCs w:val="28"/>
          <w:lang w:val="kk-KZ"/>
        </w:rPr>
        <w:t>сыртқы қабығының түсі</w:t>
      </w:r>
      <w:r w:rsidRPr="00AF1D8E">
        <w:rPr>
          <w:rFonts w:ascii="Times New Roman" w:hAnsi="Times New Roman"/>
          <w:color w:val="000000"/>
          <w:sz w:val="28"/>
          <w:szCs w:val="28"/>
          <w:lang w:val="kk-KZ"/>
        </w:rPr>
        <w:t xml:space="preserve"> біркелкі емес боялған, </w:t>
      </w:r>
      <w:r w:rsidR="00A63742" w:rsidRPr="00AF1D8E">
        <w:rPr>
          <w:rFonts w:ascii="Times New Roman" w:hAnsi="Times New Roman"/>
          <w:color w:val="000000"/>
          <w:sz w:val="28"/>
          <w:szCs w:val="28"/>
          <w:lang w:val="kk-KZ"/>
        </w:rPr>
        <w:t>құрсағы жазылған</w:t>
      </w:r>
      <w:r w:rsidRPr="00AF1D8E">
        <w:rPr>
          <w:rFonts w:ascii="Times New Roman" w:hAnsi="Times New Roman"/>
          <w:color w:val="000000"/>
          <w:sz w:val="28"/>
          <w:szCs w:val="28"/>
          <w:lang w:val="kk-KZ"/>
        </w:rPr>
        <w:t>, әлсіз немесе күрт жағымсыз, шірік</w:t>
      </w:r>
      <w:r w:rsidR="00A63742" w:rsidRPr="00AF1D8E">
        <w:rPr>
          <w:rFonts w:ascii="Times New Roman" w:hAnsi="Times New Roman"/>
          <w:color w:val="000000"/>
          <w:sz w:val="28"/>
          <w:szCs w:val="28"/>
          <w:lang w:val="kk-KZ"/>
        </w:rPr>
        <w:t xml:space="preserve"> иісі болады</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Б</w:t>
      </w:r>
      <w:r w:rsidRPr="00AF1D8E">
        <w:rPr>
          <w:rFonts w:ascii="Times New Roman" w:hAnsi="Times New Roman"/>
          <w:color w:val="000000"/>
          <w:sz w:val="28"/>
          <w:szCs w:val="28"/>
          <w:lang w:val="kk-KZ"/>
        </w:rPr>
        <w:t xml:space="preserve">ұлшықет тініне енетін бактериялар өлгеннен кейін тез ыдырауды тудырады. Мұның алғашқы белгісі - белгілі бір балық иісі. </w:t>
      </w:r>
      <w:r w:rsidR="00A63742" w:rsidRPr="00AF1D8E">
        <w:rPr>
          <w:rFonts w:ascii="Times New Roman" w:hAnsi="Times New Roman"/>
          <w:color w:val="000000"/>
          <w:sz w:val="28"/>
          <w:szCs w:val="28"/>
          <w:lang w:val="kk-KZ"/>
        </w:rPr>
        <w:t xml:space="preserve">Жансыз шаяндарды </w:t>
      </w:r>
      <w:r w:rsidR="00A63742" w:rsidRPr="00AF1D8E">
        <w:rPr>
          <w:rFonts w:ascii="Times New Roman" w:hAnsi="Times New Roman"/>
          <w:color w:val="000000"/>
          <w:sz w:val="28"/>
          <w:szCs w:val="28"/>
          <w:lang w:val="kk-KZ"/>
        </w:rPr>
        <w:lastRenderedPageBreak/>
        <w:t>жеу улануға</w:t>
      </w:r>
      <w:r w:rsidRPr="00AF1D8E">
        <w:rPr>
          <w:rFonts w:ascii="Times New Roman" w:hAnsi="Times New Roman"/>
          <w:color w:val="000000"/>
          <w:sz w:val="28"/>
          <w:szCs w:val="28"/>
          <w:lang w:val="kk-KZ"/>
        </w:rPr>
        <w:t xml:space="preserve"> </w:t>
      </w:r>
      <w:r w:rsidR="00A63742" w:rsidRPr="00AF1D8E">
        <w:rPr>
          <w:rFonts w:ascii="Times New Roman" w:hAnsi="Times New Roman"/>
          <w:color w:val="000000"/>
          <w:sz w:val="28"/>
          <w:szCs w:val="28"/>
          <w:lang w:val="kk-KZ"/>
        </w:rPr>
        <w:t>әкеледі</w:t>
      </w:r>
      <w:r w:rsidRPr="00AF1D8E">
        <w:rPr>
          <w:rFonts w:ascii="Times New Roman" w:hAnsi="Times New Roman"/>
          <w:color w:val="000000"/>
          <w:sz w:val="28"/>
          <w:szCs w:val="28"/>
          <w:lang w:val="kk-KZ"/>
        </w:rPr>
        <w:t xml:space="preserve">. Сондықтан тек қатерсіз </w:t>
      </w:r>
      <w:r w:rsidR="00A63742" w:rsidRPr="00AF1D8E">
        <w:rPr>
          <w:rFonts w:ascii="Times New Roman" w:hAnsi="Times New Roman"/>
          <w:color w:val="000000"/>
          <w:sz w:val="28"/>
          <w:szCs w:val="28"/>
          <w:lang w:val="kk-KZ"/>
        </w:rPr>
        <w:t>шаяндарды</w:t>
      </w:r>
      <w:r w:rsidRPr="00AF1D8E">
        <w:rPr>
          <w:rFonts w:ascii="Times New Roman" w:hAnsi="Times New Roman"/>
          <w:color w:val="000000"/>
          <w:sz w:val="28"/>
          <w:szCs w:val="28"/>
          <w:lang w:val="kk-KZ"/>
        </w:rPr>
        <w:t xml:space="preserve"> ғана </w:t>
      </w:r>
      <w:r w:rsidR="00A63742" w:rsidRPr="00AF1D8E">
        <w:rPr>
          <w:rFonts w:ascii="Times New Roman" w:hAnsi="Times New Roman"/>
          <w:color w:val="000000"/>
          <w:sz w:val="28"/>
          <w:szCs w:val="28"/>
          <w:lang w:val="kk-KZ"/>
        </w:rPr>
        <w:t xml:space="preserve">сатуға </w:t>
      </w:r>
      <w:r w:rsidRPr="00AF1D8E">
        <w:rPr>
          <w:rFonts w:ascii="Times New Roman" w:hAnsi="Times New Roman"/>
          <w:color w:val="000000"/>
          <w:sz w:val="28"/>
          <w:szCs w:val="28"/>
          <w:lang w:val="kk-KZ"/>
        </w:rPr>
        <w:t>рұқсат етілген.</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Жоғарыда көрсетілген нұсқауларда жаңа мұздатылған шаяндарды ветеринариялық-санитарлық бағалаудың тәртібі жоқ. Сонымен қатар, соңғы жылдары зертханаға тек тірі ғана емес, сонымен қатар жаңа мұздатылған шаяндар (глазурленген) жеткізілуде. Мұндай шаяндарды өңдеу технологиясы шетелде кең таралған, бұл тірі шаянмен салыстырғанда осылайша өңделген шикізатты еркін экспорттауға мүмкіндік береді.</w:t>
      </w:r>
    </w:p>
    <w:p w:rsidR="002127D3" w:rsidRPr="00AF1D8E" w:rsidRDefault="002127D3" w:rsidP="002127D3">
      <w:pPr>
        <w:spacing w:after="0" w:line="240" w:lineRule="auto"/>
        <w:ind w:firstLine="720"/>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Біздің ойымызша, шаяндардың сапасын органолептикалық зерттеулер негізінде анықтау бұл омыртқасыздардың сапасын жеткілікті бағалауға мүмкіндік бермейді. Шаяндарды кешенді ветеринариялық-санитарлық бағалау сонымен қатар олардың сапасын бағалаудың физико-химиялық, санитарлық-бактериологиялық және биохимиялық зерттеу әдістерін, сондай-ақ белгіленген санитарлық талаптар мен стандарттарға сәйкестік дәрежесін және тұтынушылардың денсаулығы үшін қауіпсіздікті белгілеу үшін реттелетін ксенобиоти</w:t>
      </w:r>
      <w:r w:rsidR="00875CAB" w:rsidRPr="00AF1D8E">
        <w:rPr>
          <w:rFonts w:ascii="Times New Roman" w:hAnsi="Times New Roman"/>
          <w:color w:val="000000"/>
          <w:sz w:val="28"/>
          <w:szCs w:val="28"/>
          <w:lang w:val="kk-KZ"/>
        </w:rPr>
        <w:t>ктерді анықтауды қамтуы керек.</w:t>
      </w:r>
    </w:p>
    <w:p w:rsidR="00A34E35" w:rsidRPr="00AF1D8E" w:rsidRDefault="002127D3" w:rsidP="0073250F">
      <w:pPr>
        <w:spacing w:after="0" w:line="240" w:lineRule="auto"/>
        <w:ind w:firstLine="709"/>
        <w:jc w:val="both"/>
        <w:rPr>
          <w:rFonts w:ascii="Times New Roman" w:hAnsi="Times New Roman"/>
          <w:b/>
          <w:color w:val="000000"/>
          <w:sz w:val="28"/>
          <w:szCs w:val="28"/>
          <w:lang w:val="kk-KZ"/>
        </w:rPr>
      </w:pPr>
      <w:r w:rsidRPr="00AF1D8E">
        <w:rPr>
          <w:rFonts w:ascii="Times New Roman" w:hAnsi="Times New Roman"/>
          <w:b/>
          <w:bCs/>
          <w:color w:val="000000"/>
          <w:sz w:val="28"/>
          <w:szCs w:val="28"/>
          <w:lang w:val="kk-KZ"/>
        </w:rPr>
        <w:br w:type="page"/>
      </w:r>
      <w:r w:rsidR="001F1072" w:rsidRPr="00AF1D8E">
        <w:rPr>
          <w:rFonts w:ascii="Times New Roman" w:hAnsi="Times New Roman"/>
          <w:b/>
          <w:sz w:val="28"/>
          <w:szCs w:val="28"/>
          <w:lang w:val="kk-KZ"/>
        </w:rPr>
        <w:lastRenderedPageBreak/>
        <w:t>2</w:t>
      </w:r>
      <w:r w:rsidR="001F1072" w:rsidRPr="00AF1D8E">
        <w:rPr>
          <w:rFonts w:ascii="Times New Roman" w:hAnsi="Times New Roman"/>
          <w:sz w:val="28"/>
          <w:szCs w:val="28"/>
          <w:lang w:val="kk-KZ"/>
        </w:rPr>
        <w:t xml:space="preserve"> </w:t>
      </w:r>
      <w:r w:rsidR="00A34E35" w:rsidRPr="00AF1D8E">
        <w:rPr>
          <w:rFonts w:ascii="Times New Roman" w:hAnsi="Times New Roman"/>
          <w:b/>
          <w:color w:val="000000"/>
          <w:sz w:val="28"/>
          <w:szCs w:val="28"/>
          <w:lang w:val="kk-KZ"/>
        </w:rPr>
        <w:t>ӨЗІНДІК ЗЕРТТЕУЛЕР</w:t>
      </w:r>
    </w:p>
    <w:p w:rsidR="001F1072" w:rsidRPr="00AF1D8E" w:rsidRDefault="001F1072" w:rsidP="00A34E35">
      <w:pPr>
        <w:spacing w:after="0" w:line="240" w:lineRule="auto"/>
        <w:ind w:firstLine="708"/>
        <w:jc w:val="both"/>
        <w:rPr>
          <w:rFonts w:ascii="Times New Roman" w:hAnsi="Times New Roman"/>
          <w:b/>
          <w:color w:val="000000"/>
          <w:sz w:val="28"/>
          <w:szCs w:val="28"/>
          <w:lang w:val="kk-KZ"/>
        </w:rPr>
      </w:pPr>
      <w:r w:rsidRPr="00AF1D8E">
        <w:rPr>
          <w:rFonts w:ascii="Times New Roman" w:hAnsi="Times New Roman"/>
          <w:b/>
          <w:sz w:val="28"/>
          <w:szCs w:val="28"/>
          <w:lang w:val="kk-KZ"/>
        </w:rPr>
        <w:t xml:space="preserve">2.1 Зерттеу </w:t>
      </w:r>
      <w:r w:rsidR="00A32AFC" w:rsidRPr="00AF1D8E">
        <w:rPr>
          <w:rFonts w:ascii="Times New Roman" w:hAnsi="Times New Roman"/>
          <w:b/>
          <w:sz w:val="28"/>
          <w:szCs w:val="28"/>
          <w:lang w:val="kk-KZ"/>
        </w:rPr>
        <w:t xml:space="preserve">нысандары </w:t>
      </w:r>
      <w:r w:rsidRPr="00AF1D8E">
        <w:rPr>
          <w:rFonts w:ascii="Times New Roman" w:hAnsi="Times New Roman"/>
          <w:b/>
          <w:sz w:val="28"/>
          <w:szCs w:val="28"/>
          <w:lang w:val="kk-KZ"/>
        </w:rPr>
        <w:t xml:space="preserve">мен </w:t>
      </w:r>
      <w:r w:rsidR="00A32AFC" w:rsidRPr="00AF1D8E">
        <w:rPr>
          <w:rFonts w:ascii="Times New Roman" w:hAnsi="Times New Roman"/>
          <w:b/>
          <w:sz w:val="28"/>
          <w:szCs w:val="28"/>
          <w:lang w:val="kk-KZ"/>
        </w:rPr>
        <w:t>әдістері</w:t>
      </w:r>
    </w:p>
    <w:p w:rsidR="00F572EA" w:rsidRDefault="00F572EA" w:rsidP="00785B9B">
      <w:pPr>
        <w:spacing w:after="0" w:line="240" w:lineRule="auto"/>
        <w:ind w:firstLine="720"/>
        <w:jc w:val="both"/>
        <w:rPr>
          <w:rFonts w:ascii="Times New Roman" w:hAnsi="Times New Roman"/>
          <w:color w:val="000000"/>
          <w:sz w:val="28"/>
          <w:szCs w:val="28"/>
          <w:lang w:val="kk-KZ"/>
        </w:rPr>
      </w:pPr>
      <w:r>
        <w:rPr>
          <w:rFonts w:ascii="Times New Roman" w:hAnsi="Times New Roman"/>
          <w:color w:val="000000"/>
          <w:sz w:val="28"/>
          <w:szCs w:val="28"/>
          <w:lang w:val="kk-KZ"/>
        </w:rPr>
        <w:t>Батыс Қазақстан облысының су айдындары ЖШС «Балық шаруашылығы ғылыми-өндірістік орталығы» Батыс Қазақстан филиалының базасындағы «Кешенді балық шаруашылық зертханасының» зерттеулері аясында жүргізілді.</w:t>
      </w:r>
    </w:p>
    <w:p w:rsidR="00F572EA" w:rsidRDefault="0028182F" w:rsidP="00785B9B">
      <w:pPr>
        <w:spacing w:after="0" w:line="240" w:lineRule="auto"/>
        <w:ind w:firstLine="720"/>
        <w:jc w:val="both"/>
        <w:rPr>
          <w:rFonts w:ascii="Times New Roman" w:hAnsi="Times New Roman"/>
          <w:color w:val="000000"/>
          <w:sz w:val="28"/>
          <w:szCs w:val="28"/>
          <w:lang w:val="kk-KZ"/>
        </w:rPr>
      </w:pPr>
      <w:r>
        <w:rPr>
          <w:rFonts w:ascii="Times New Roman" w:hAnsi="Times New Roman"/>
          <w:color w:val="000000"/>
          <w:sz w:val="28"/>
          <w:szCs w:val="28"/>
          <w:lang w:val="kk-KZ"/>
        </w:rPr>
        <w:t xml:space="preserve">Су сынамалары Батыс </w:t>
      </w:r>
      <w:r w:rsidR="005A6719" w:rsidRPr="00AF1D8E">
        <w:rPr>
          <w:rFonts w:ascii="Times New Roman" w:hAnsi="Times New Roman"/>
          <w:color w:val="000000"/>
          <w:sz w:val="28"/>
          <w:szCs w:val="28"/>
          <w:lang w:val="kk-KZ"/>
        </w:rPr>
        <w:t xml:space="preserve">Қазақстан облысының шаян ауланатын балықшаруашылық суайдындарынан алынды. Судың гидрохимиялық сынамалары жалпықабылданған әдістемелерге сай алынды </w:t>
      </w:r>
      <w:r w:rsidR="00EC1631" w:rsidRPr="00AF1D8E">
        <w:rPr>
          <w:rFonts w:ascii="Times New Roman" w:hAnsi="Times New Roman"/>
          <w:color w:val="000000"/>
          <w:sz w:val="28"/>
          <w:szCs w:val="28"/>
          <w:lang w:val="kk-KZ"/>
        </w:rPr>
        <w:t>[</w:t>
      </w:r>
      <w:r w:rsidR="00A32AFC" w:rsidRPr="00AF1D8E">
        <w:rPr>
          <w:rFonts w:ascii="Times New Roman" w:hAnsi="Times New Roman"/>
          <w:color w:val="000000"/>
          <w:sz w:val="28"/>
          <w:szCs w:val="28"/>
          <w:lang w:val="kk-KZ"/>
        </w:rPr>
        <w:t>153</w:t>
      </w:r>
      <w:r w:rsidR="00FC49E3">
        <w:rPr>
          <w:rFonts w:ascii="Times New Roman" w:hAnsi="Times New Roman"/>
          <w:color w:val="000000"/>
          <w:sz w:val="28"/>
          <w:szCs w:val="28"/>
          <w:lang w:val="kk-KZ"/>
        </w:rPr>
        <w:t>,</w:t>
      </w:r>
      <w:r w:rsidR="00A32AFC" w:rsidRPr="00AF1D8E">
        <w:rPr>
          <w:rFonts w:ascii="Times New Roman" w:hAnsi="Times New Roman"/>
          <w:color w:val="000000"/>
          <w:sz w:val="28"/>
          <w:szCs w:val="28"/>
          <w:lang w:val="kk-KZ"/>
        </w:rPr>
        <w:t>154</w:t>
      </w:r>
      <w:r w:rsidR="00EC1631" w:rsidRPr="00AF1D8E">
        <w:rPr>
          <w:rFonts w:ascii="Times New Roman" w:hAnsi="Times New Roman"/>
          <w:color w:val="000000"/>
          <w:sz w:val="28"/>
          <w:szCs w:val="28"/>
          <w:lang w:val="kk-KZ"/>
        </w:rPr>
        <w:t xml:space="preserve">]. </w:t>
      </w:r>
      <w:r w:rsidR="003F0AC6" w:rsidRPr="00AF1D8E">
        <w:rPr>
          <w:rFonts w:ascii="Times New Roman" w:hAnsi="Times New Roman"/>
          <w:color w:val="000000"/>
          <w:sz w:val="28"/>
          <w:szCs w:val="28"/>
          <w:lang w:val="kk-KZ"/>
        </w:rPr>
        <w:t xml:space="preserve">Зерттеу жүргізілген аудандарда гидрохимиялық және уыттылық (токсикологиялық) талдауларға су сынамалары беткі қабаттан батометрдің көмегімен, </w:t>
      </w:r>
      <w:r w:rsidR="00F572EA">
        <w:rPr>
          <w:rFonts w:ascii="Times New Roman" w:hAnsi="Times New Roman"/>
          <w:color w:val="000000"/>
          <w:sz w:val="28"/>
          <w:szCs w:val="28"/>
          <w:lang w:val="kk-KZ"/>
        </w:rPr>
        <w:t>ҚР МЕМ</w:t>
      </w:r>
      <w:r w:rsidR="003F0AC6" w:rsidRPr="00AF1D8E">
        <w:rPr>
          <w:rFonts w:ascii="Times New Roman" w:hAnsi="Times New Roman"/>
          <w:color w:val="000000"/>
          <w:sz w:val="28"/>
          <w:szCs w:val="28"/>
          <w:lang w:val="kk-KZ"/>
        </w:rPr>
        <w:t xml:space="preserve">СТ Р 51592-2003 [155] стандартына сәйкес алынды. </w:t>
      </w:r>
      <w:r w:rsidR="005A6719" w:rsidRPr="00AF1D8E">
        <w:rPr>
          <w:rFonts w:ascii="Times New Roman" w:hAnsi="Times New Roman"/>
          <w:color w:val="000000"/>
          <w:sz w:val="28"/>
          <w:szCs w:val="28"/>
          <w:lang w:val="kk-KZ"/>
        </w:rPr>
        <w:t xml:space="preserve">Алынған сынамалардың сараптамасы ЖШС «Орал-Жер» акредиттелген </w:t>
      </w:r>
      <w:r w:rsidR="00CC2CB4" w:rsidRPr="00AF1D8E">
        <w:rPr>
          <w:rFonts w:ascii="Times New Roman" w:hAnsi="Times New Roman"/>
          <w:color w:val="000000"/>
          <w:sz w:val="28"/>
          <w:szCs w:val="28"/>
          <w:lang w:val="kk-KZ"/>
        </w:rPr>
        <w:t>және "Ұлттық сараптау және сертификаттау орталығы" АҚ Батыс Қазақстан филиалының сынақ зертханаларында талданды</w:t>
      </w:r>
      <w:r w:rsidR="005A6719" w:rsidRPr="00AF1D8E">
        <w:rPr>
          <w:rFonts w:ascii="Times New Roman" w:hAnsi="Times New Roman"/>
          <w:color w:val="000000"/>
          <w:sz w:val="28"/>
          <w:szCs w:val="28"/>
          <w:lang w:val="kk-KZ"/>
        </w:rPr>
        <w:t xml:space="preserve">. </w:t>
      </w:r>
    </w:p>
    <w:p w:rsidR="00CC2CB4" w:rsidRPr="00AF1D8E" w:rsidRDefault="005A6719" w:rsidP="00785B9B">
      <w:pPr>
        <w:spacing w:after="0" w:line="240" w:lineRule="auto"/>
        <w:ind w:firstLine="720"/>
        <w:jc w:val="both"/>
        <w:rPr>
          <w:rFonts w:ascii="Times New Roman" w:hAnsi="Times New Roman"/>
          <w:sz w:val="28"/>
          <w:szCs w:val="28"/>
          <w:lang w:val="kk-KZ"/>
        </w:rPr>
      </w:pPr>
      <w:r w:rsidRPr="00AF1D8E">
        <w:rPr>
          <w:rFonts w:ascii="Times New Roman" w:hAnsi="Times New Roman"/>
          <w:color w:val="000000"/>
          <w:sz w:val="28"/>
          <w:szCs w:val="28"/>
          <w:lang w:val="kk-KZ"/>
        </w:rPr>
        <w:t xml:space="preserve">Мәліметтерді талдауда балықшаруашылық суайдындарына арналған гидрохимиялық нормативтер қолданылды </w:t>
      </w:r>
      <w:r w:rsidR="00EC1631" w:rsidRPr="00AF1D8E">
        <w:rPr>
          <w:rFonts w:ascii="Times New Roman" w:hAnsi="Times New Roman"/>
          <w:color w:val="000000"/>
          <w:sz w:val="28"/>
          <w:szCs w:val="28"/>
          <w:lang w:val="kk-KZ"/>
        </w:rPr>
        <w:t>[</w:t>
      </w:r>
      <w:r w:rsidR="00FD7929" w:rsidRPr="00AF1D8E">
        <w:rPr>
          <w:rFonts w:ascii="Times New Roman" w:hAnsi="Times New Roman"/>
          <w:color w:val="000000"/>
          <w:sz w:val="28"/>
          <w:szCs w:val="28"/>
          <w:lang w:val="kk-KZ"/>
        </w:rPr>
        <w:t>1</w:t>
      </w:r>
      <w:r w:rsidR="005E4EF5" w:rsidRPr="00AF1D8E">
        <w:rPr>
          <w:rFonts w:ascii="Times New Roman" w:hAnsi="Times New Roman"/>
          <w:color w:val="000000"/>
          <w:sz w:val="28"/>
          <w:szCs w:val="28"/>
          <w:lang w:val="kk-KZ"/>
        </w:rPr>
        <w:t>56,157</w:t>
      </w:r>
      <w:r w:rsidR="00EC1631" w:rsidRPr="00AF1D8E">
        <w:rPr>
          <w:rFonts w:ascii="Times New Roman" w:hAnsi="Times New Roman"/>
          <w:color w:val="000000"/>
          <w:sz w:val="28"/>
          <w:szCs w:val="28"/>
          <w:lang w:val="kk-KZ"/>
        </w:rPr>
        <w:t>].</w:t>
      </w:r>
      <w:r w:rsidR="00785B9B" w:rsidRPr="00AF1D8E">
        <w:rPr>
          <w:rFonts w:ascii="Times New Roman" w:hAnsi="Times New Roman"/>
          <w:color w:val="000000"/>
          <w:sz w:val="28"/>
          <w:szCs w:val="28"/>
          <w:lang w:val="kk-KZ"/>
        </w:rPr>
        <w:t xml:space="preserve"> </w:t>
      </w:r>
      <w:r w:rsidR="00785B9B" w:rsidRPr="00AF1D8E">
        <w:rPr>
          <w:rFonts w:ascii="Times New Roman" w:hAnsi="Times New Roman"/>
          <w:sz w:val="28"/>
          <w:szCs w:val="28"/>
          <w:lang w:val="kk-KZ"/>
        </w:rPr>
        <w:t xml:space="preserve">Судағы еріген оттегінің құрамы сол бойда суайдынның басында САМАРА – 2 </w:t>
      </w:r>
      <w:r w:rsidR="005E4EF5" w:rsidRPr="00AF1D8E">
        <w:rPr>
          <w:rFonts w:ascii="Times New Roman" w:hAnsi="Times New Roman"/>
          <w:sz w:val="28"/>
          <w:szCs w:val="28"/>
          <w:lang w:val="kk-KZ"/>
        </w:rPr>
        <w:t xml:space="preserve">және Марк-302 М, рН-Метр Марк-911 </w:t>
      </w:r>
      <w:r w:rsidR="00785B9B" w:rsidRPr="00AF1D8E">
        <w:rPr>
          <w:rFonts w:ascii="Times New Roman" w:hAnsi="Times New Roman"/>
          <w:sz w:val="28"/>
          <w:szCs w:val="28"/>
          <w:lang w:val="kk-KZ"/>
        </w:rPr>
        <w:t xml:space="preserve">су анализаторы көмегімен өлшенді. </w:t>
      </w:r>
      <w:r w:rsidR="00CC2CB4" w:rsidRPr="00AF1D8E">
        <w:rPr>
          <w:rFonts w:ascii="Times New Roman" w:hAnsi="Times New Roman"/>
          <w:sz w:val="28"/>
          <w:szCs w:val="28"/>
          <w:lang w:val="kk-KZ"/>
        </w:rPr>
        <w:t xml:space="preserve">Судың мөлдірлігі Секки дискісі арқылы анықталды. Алынған су сынамалары (қажет болған жағдайда) консервіленіп, аккредиттелген сынақ зертханаларына мынадай көрсеткіштерді анықтау үшін жеткізілді: органикалық заттар, биогенді элементтер (аммоний, нитриттер, нитраттар, фосфаттар, жалпы темір), негізгі иондар және судың минералдану деңгейі. Суларды минералдану мөлшеріне қарай жіктеу </w:t>
      </w:r>
      <w:r w:rsidR="00F572EA">
        <w:rPr>
          <w:rFonts w:ascii="Times New Roman" w:hAnsi="Times New Roman"/>
          <w:sz w:val="28"/>
          <w:szCs w:val="28"/>
          <w:lang w:val="kk-KZ"/>
        </w:rPr>
        <w:t>МЕМ</w:t>
      </w:r>
      <w:r w:rsidR="00CC2CB4" w:rsidRPr="00AF1D8E">
        <w:rPr>
          <w:rFonts w:ascii="Times New Roman" w:hAnsi="Times New Roman"/>
          <w:sz w:val="28"/>
          <w:szCs w:val="28"/>
          <w:lang w:val="kk-KZ"/>
        </w:rPr>
        <w:t xml:space="preserve">СТ 27065-86 [158] стандартына сәйкес жүргізілді. Су </w:t>
      </w:r>
      <w:r w:rsidR="0028182F">
        <w:rPr>
          <w:rFonts w:ascii="Times New Roman" w:hAnsi="Times New Roman"/>
          <w:sz w:val="28"/>
          <w:szCs w:val="28"/>
          <w:lang w:val="kk-KZ"/>
        </w:rPr>
        <w:t>кермектілігін</w:t>
      </w:r>
      <w:r w:rsidR="00CC2CB4" w:rsidRPr="00AF1D8E">
        <w:rPr>
          <w:rFonts w:ascii="Times New Roman" w:hAnsi="Times New Roman"/>
          <w:sz w:val="28"/>
          <w:szCs w:val="28"/>
          <w:lang w:val="kk-KZ"/>
        </w:rPr>
        <w:t xml:space="preserve">, класын және басым иондарға байланысты тобын анықтау О.А. Алекиннің жіктеу схемасына [159] сәйкес жүзеге асырылды. </w:t>
      </w:r>
    </w:p>
    <w:p w:rsidR="00785B9B" w:rsidRPr="00AF1D8E" w:rsidRDefault="00CC2CB4" w:rsidP="00785B9B">
      <w:pPr>
        <w:spacing w:after="0" w:line="240" w:lineRule="auto"/>
        <w:ind w:firstLine="720"/>
        <w:jc w:val="both"/>
        <w:rPr>
          <w:rFonts w:ascii="Times New Roman" w:hAnsi="Times New Roman"/>
          <w:sz w:val="28"/>
          <w:szCs w:val="28"/>
          <w:lang w:val="kk-KZ"/>
        </w:rPr>
      </w:pPr>
      <w:r w:rsidRPr="00AF1D8E">
        <w:rPr>
          <w:rFonts w:ascii="Times New Roman" w:hAnsi="Times New Roman"/>
          <w:sz w:val="28"/>
          <w:szCs w:val="28"/>
          <w:lang w:val="kk-KZ"/>
        </w:rPr>
        <w:t>Токсикологиялық талдауға арналған сынамаларды жинау және дайындау сынаманың қасиеттерін сақтау шартын ескере отырып, сынақ зертханаларының талаптарына сәйкес жүргізілді. Зерттелетін су айдындарының су ортасында және түптік шөгінділерінде келесі токсиканттар анықталды: ауыр металдар (қорғасын және кадмий) және радиоактивті элементтер (стронций-90, цезий-137). Омыртқасыздар (моллюскалар, шаяндар) мен балықтардың (бұлшықет тіні) токсикологиялық зерттеулері ауыр металдар мен радионуклидтерді анықтауды қамтыды. Алынған сынамалар спектрометриялық әдістермен аккредиттелген ҚР АШМ Ветеринарлық бақылау және қадағалау комитетінің «Республикалық ветеринарлық зертхана» ШЖҚ РМК Батыс Қазақстан облыстық филиалы және "Ұлттық сараптау және сертификаттау орталығы" АҚ Батыс Қазақстан филиалының сынақ зертханаларында талданды. Түптік шөгінділерге токсикологиялық баға Гигиеналық талаптар мен нормативтік құжаттарға [1</w:t>
      </w:r>
      <w:r w:rsidR="00AD02BC" w:rsidRPr="00AF1D8E">
        <w:rPr>
          <w:rFonts w:ascii="Times New Roman" w:hAnsi="Times New Roman"/>
          <w:sz w:val="28"/>
          <w:szCs w:val="28"/>
          <w:lang w:val="kk-KZ"/>
        </w:rPr>
        <w:t>60</w:t>
      </w:r>
      <w:r w:rsidRPr="00AF1D8E">
        <w:rPr>
          <w:rFonts w:ascii="Times New Roman" w:hAnsi="Times New Roman"/>
          <w:sz w:val="28"/>
          <w:szCs w:val="28"/>
          <w:lang w:val="kk-KZ"/>
        </w:rPr>
        <w:t>,16</w:t>
      </w:r>
      <w:r w:rsidR="00AD02BC" w:rsidRPr="00AF1D8E">
        <w:rPr>
          <w:rFonts w:ascii="Times New Roman" w:hAnsi="Times New Roman"/>
          <w:sz w:val="28"/>
          <w:szCs w:val="28"/>
          <w:lang w:val="kk-KZ"/>
        </w:rPr>
        <w:t>1</w:t>
      </w:r>
      <w:r w:rsidRPr="00AF1D8E">
        <w:rPr>
          <w:rFonts w:ascii="Times New Roman" w:hAnsi="Times New Roman"/>
          <w:sz w:val="28"/>
          <w:szCs w:val="28"/>
          <w:lang w:val="kk-KZ"/>
        </w:rPr>
        <w:t>] сәйкес жүргізілді. Биологиялық объектілердегі токсиканттардың рұқсат етілген шекті деңгейлері қолданыстағы техникалық регламенттерге [1</w:t>
      </w:r>
      <w:r w:rsidR="00AD02BC" w:rsidRPr="00AF1D8E">
        <w:rPr>
          <w:rFonts w:ascii="Times New Roman" w:hAnsi="Times New Roman"/>
          <w:sz w:val="28"/>
          <w:szCs w:val="28"/>
          <w:lang w:val="kk-KZ"/>
        </w:rPr>
        <w:t>62</w:t>
      </w:r>
      <w:r w:rsidRPr="00AF1D8E">
        <w:rPr>
          <w:rFonts w:ascii="Times New Roman" w:hAnsi="Times New Roman"/>
          <w:sz w:val="28"/>
          <w:szCs w:val="28"/>
          <w:lang w:val="kk-KZ"/>
        </w:rPr>
        <w:t>,</w:t>
      </w:r>
      <w:r w:rsidR="00AD02BC" w:rsidRPr="00AF1D8E">
        <w:rPr>
          <w:rFonts w:ascii="Times New Roman" w:hAnsi="Times New Roman"/>
          <w:sz w:val="28"/>
          <w:szCs w:val="28"/>
          <w:lang w:val="kk-KZ"/>
        </w:rPr>
        <w:t>163</w:t>
      </w:r>
      <w:r w:rsidRPr="00AF1D8E">
        <w:rPr>
          <w:rFonts w:ascii="Times New Roman" w:hAnsi="Times New Roman"/>
          <w:sz w:val="28"/>
          <w:szCs w:val="28"/>
          <w:lang w:val="kk-KZ"/>
        </w:rPr>
        <w:t>] сәйкес бағаланды.</w:t>
      </w:r>
    </w:p>
    <w:p w:rsidR="00003DCB" w:rsidRPr="00AF1D8E" w:rsidRDefault="00003DCB" w:rsidP="00003DCB">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2018-2024 жылдар аралығында Батыс Қазақстан облысы мен Ақтөбе облысының суайдындарында шағын шаянаулағыштармен ғылыми-зерттеу мақсатында аулау жүргізілді. Батыс Қазақстан облысында 11 суайдын, Ақтөбе </w:t>
      </w:r>
      <w:r w:rsidRPr="00AF1D8E">
        <w:rPr>
          <w:rFonts w:ascii="Times New Roman" w:hAnsi="Times New Roman"/>
          <w:color w:val="000000"/>
          <w:sz w:val="28"/>
          <w:szCs w:val="28"/>
          <w:lang w:val="kk-KZ"/>
        </w:rPr>
        <w:lastRenderedPageBreak/>
        <w:t>облысында 7 суайдын зерттелді. Дене ұзындығы рострум ұшынан бастап құйрығының соңына дейін өлшенді. Зерттеуге бір суайдыннан 100 кем емес шаян алынды, кейде барлық ауланған шаяндар зерттелді. Сонымен қатар салмағы өлшеніп, жынысы анықталды. Алынған көрсеткіштер өлшемдік класс ішінде талданды. Барлығы 1548 дана шаян талдаудан өтті.</w:t>
      </w:r>
    </w:p>
    <w:p w:rsidR="00003DCB" w:rsidRPr="00385F73" w:rsidRDefault="00003DCB" w:rsidP="00003DCB">
      <w:pPr>
        <w:spacing w:after="0" w:line="240" w:lineRule="auto"/>
        <w:ind w:firstLine="720"/>
        <w:jc w:val="both"/>
        <w:rPr>
          <w:rFonts w:ascii="Times New Roman" w:hAnsi="Times New Roman"/>
          <w:sz w:val="28"/>
          <w:szCs w:val="28"/>
          <w:lang w:val="kk-KZ"/>
        </w:rPr>
      </w:pPr>
      <w:r w:rsidRPr="00AF1D8E">
        <w:rPr>
          <w:rFonts w:ascii="Times New Roman" w:hAnsi="Times New Roman"/>
          <w:sz w:val="28"/>
          <w:szCs w:val="28"/>
          <w:lang w:val="kk-KZ"/>
        </w:rPr>
        <w:t xml:space="preserve">Шаян санын есептеу ауданға шаққандағы санының </w:t>
      </w:r>
      <w:r w:rsidR="00926EB4">
        <w:rPr>
          <w:rFonts w:ascii="Times New Roman" w:hAnsi="Times New Roman"/>
          <w:sz w:val="28"/>
          <w:szCs w:val="28"/>
          <w:lang w:val="kk-KZ"/>
        </w:rPr>
        <w:t>есебі мына формуламен шығарылды:</w:t>
      </w:r>
    </w:p>
    <w:p w:rsidR="00003DCB" w:rsidRPr="00AF1D8E" w:rsidRDefault="00003DCB" w:rsidP="00003DCB">
      <w:pPr>
        <w:spacing w:after="0" w:line="240" w:lineRule="auto"/>
        <w:ind w:firstLine="720"/>
        <w:jc w:val="both"/>
        <w:rPr>
          <w:rFonts w:ascii="Times New Roman" w:hAnsi="Times New Roman"/>
          <w:sz w:val="28"/>
          <w:szCs w:val="28"/>
          <w:lang w:val="kk-KZ"/>
        </w:rPr>
      </w:pPr>
    </w:p>
    <w:tbl>
      <w:tblPr>
        <w:tblW w:w="0" w:type="auto"/>
        <w:tblLook w:val="01E0"/>
      </w:tblPr>
      <w:tblGrid>
        <w:gridCol w:w="8928"/>
        <w:gridCol w:w="819"/>
      </w:tblGrid>
      <w:tr w:rsidR="00003DCB" w:rsidRPr="00AF1D8E" w:rsidTr="009A3829">
        <w:tc>
          <w:tcPr>
            <w:tcW w:w="8928" w:type="dxa"/>
          </w:tcPr>
          <w:p w:rsidR="00003DCB" w:rsidRPr="00AF1D8E" w:rsidRDefault="002A68A0" w:rsidP="00EA3803">
            <w:pPr>
              <w:spacing w:after="0" w:line="240" w:lineRule="auto"/>
              <w:jc w:val="center"/>
              <w:rPr>
                <w:rFonts w:ascii="Times New Roman" w:hAnsi="Times New Roman"/>
                <w:sz w:val="28"/>
                <w:szCs w:val="28"/>
              </w:rPr>
            </w:pPr>
            <w:r w:rsidRPr="002A68A0">
              <w:rPr>
                <w:rFonts w:ascii="Times New Roman" w:hAnsi="Times New Roman"/>
                <w:noProof/>
                <w:position w:val="-3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3pt;height:43.7pt">
                  <v:imagedata r:id="rId9" o:title=""/>
                </v:shape>
              </w:pict>
            </w:r>
            <w:r w:rsidR="00003DCB" w:rsidRPr="00AF1D8E">
              <w:rPr>
                <w:rFonts w:ascii="Times New Roman" w:hAnsi="Times New Roman"/>
                <w:sz w:val="28"/>
                <w:szCs w:val="28"/>
              </w:rPr>
              <w:t>,</w:t>
            </w:r>
          </w:p>
        </w:tc>
        <w:tc>
          <w:tcPr>
            <w:tcW w:w="819" w:type="dxa"/>
            <w:vAlign w:val="center"/>
          </w:tcPr>
          <w:p w:rsidR="00003DCB" w:rsidRPr="00AF1D8E" w:rsidRDefault="00861C57" w:rsidP="009A3829">
            <w:pPr>
              <w:spacing w:after="0" w:line="240" w:lineRule="auto"/>
              <w:jc w:val="right"/>
              <w:rPr>
                <w:rFonts w:ascii="Times New Roman" w:hAnsi="Times New Roman"/>
                <w:sz w:val="28"/>
                <w:szCs w:val="28"/>
                <w:lang w:val="en-US"/>
              </w:rPr>
            </w:pPr>
            <w:r w:rsidRPr="00AF1D8E">
              <w:rPr>
                <w:rFonts w:ascii="Times New Roman" w:hAnsi="Times New Roman"/>
                <w:sz w:val="28"/>
                <w:szCs w:val="28"/>
                <w:lang w:val="kk-KZ"/>
              </w:rPr>
              <w:t>(1)</w:t>
            </w:r>
          </w:p>
        </w:tc>
      </w:tr>
    </w:tbl>
    <w:p w:rsidR="00861C57" w:rsidRPr="00AF1D8E" w:rsidRDefault="00861C57" w:rsidP="00003DCB">
      <w:pPr>
        <w:spacing w:after="0" w:line="240" w:lineRule="auto"/>
        <w:ind w:firstLine="720"/>
        <w:jc w:val="both"/>
        <w:rPr>
          <w:rFonts w:ascii="Times New Roman" w:hAnsi="Times New Roman"/>
          <w:sz w:val="28"/>
          <w:szCs w:val="28"/>
          <w:lang w:val="kk-KZ"/>
        </w:rPr>
      </w:pPr>
    </w:p>
    <w:p w:rsidR="00003DCB" w:rsidRPr="00AF1D8E" w:rsidRDefault="00003DCB" w:rsidP="003A6354">
      <w:pPr>
        <w:spacing w:after="0" w:line="240" w:lineRule="auto"/>
        <w:ind w:firstLine="680"/>
        <w:jc w:val="both"/>
        <w:rPr>
          <w:rFonts w:ascii="Times New Roman" w:hAnsi="Times New Roman"/>
          <w:color w:val="000000"/>
          <w:sz w:val="28"/>
          <w:szCs w:val="28"/>
          <w:lang w:val="kk-KZ"/>
        </w:rPr>
      </w:pPr>
      <w:r w:rsidRPr="00AF1D8E">
        <w:rPr>
          <w:rFonts w:ascii="Times New Roman" w:hAnsi="Times New Roman"/>
          <w:sz w:val="28"/>
          <w:szCs w:val="28"/>
          <w:lang w:val="kk-KZ"/>
        </w:rPr>
        <w:t xml:space="preserve">мұнда </w:t>
      </w:r>
      <w:r w:rsidR="002A68A0" w:rsidRPr="002A68A0">
        <w:rPr>
          <w:rFonts w:ascii="Times New Roman" w:hAnsi="Times New Roman"/>
          <w:noProof/>
          <w:position w:val="-14"/>
          <w:sz w:val="28"/>
          <w:szCs w:val="28"/>
        </w:rPr>
        <w:pict>
          <v:shape id="_x0000_i1026" type="#_x0000_t75" style="width:27.45pt;height:18.85pt">
            <v:imagedata r:id="rId10" o:title=""/>
          </v:shape>
        </w:pict>
      </w:r>
      <w:r w:rsidRPr="00AF1D8E">
        <w:rPr>
          <w:rFonts w:ascii="Times New Roman" w:hAnsi="Times New Roman"/>
          <w:sz w:val="28"/>
          <w:szCs w:val="28"/>
          <w:lang w:val="kk-KZ"/>
        </w:rPr>
        <w:t xml:space="preserve"> – ауланатын аудандағы шаян популяциясының саны; </w:t>
      </w:r>
      <w:r w:rsidR="002A68A0" w:rsidRPr="002A68A0">
        <w:rPr>
          <w:rFonts w:ascii="Times New Roman" w:hAnsi="Times New Roman"/>
          <w:noProof/>
          <w:position w:val="-4"/>
          <w:sz w:val="28"/>
          <w:szCs w:val="28"/>
        </w:rPr>
        <w:pict>
          <v:shape id="_x0000_i1027" type="#_x0000_t75" style="width:11.15pt;height:12.85pt">
            <v:imagedata r:id="rId11" o:title=""/>
          </v:shape>
        </w:pict>
      </w:r>
      <w:r w:rsidRPr="00AF1D8E">
        <w:rPr>
          <w:rFonts w:ascii="Times New Roman" w:hAnsi="Times New Roman"/>
          <w:sz w:val="28"/>
          <w:szCs w:val="28"/>
          <w:lang w:val="kk-KZ"/>
        </w:rPr>
        <w:t xml:space="preserve"> – бір шаян аулағышқа келетін шаян саны, бір сағатта бір шаянаулағышқа./түсетін дана саны, </w:t>
      </w:r>
      <w:r w:rsidR="002A68A0" w:rsidRPr="002A68A0">
        <w:rPr>
          <w:rFonts w:ascii="Times New Roman" w:hAnsi="Times New Roman"/>
          <w:noProof/>
          <w:position w:val="-12"/>
          <w:sz w:val="28"/>
          <w:szCs w:val="28"/>
        </w:rPr>
        <w:pict>
          <v:shape id="_x0000_i1028" type="#_x0000_t75" style="width:12.85pt;height:18.85pt">
            <v:imagedata r:id="rId12" o:title=""/>
          </v:shape>
        </w:pict>
      </w:r>
      <w:r w:rsidRPr="00AF1D8E">
        <w:rPr>
          <w:rFonts w:ascii="Times New Roman" w:hAnsi="Times New Roman"/>
          <w:sz w:val="28"/>
          <w:szCs w:val="28"/>
          <w:lang w:val="kk-KZ"/>
        </w:rPr>
        <w:t xml:space="preserve"> – ауланатын жердегі шаян аулағыштардың арақашықтығы, </w:t>
      </w:r>
      <w:r w:rsidR="002A68A0" w:rsidRPr="002A68A0">
        <w:rPr>
          <w:rFonts w:ascii="Times New Roman" w:hAnsi="Times New Roman"/>
          <w:noProof/>
          <w:position w:val="-4"/>
          <w:sz w:val="28"/>
          <w:szCs w:val="28"/>
        </w:rPr>
        <w:pict>
          <v:shape id="_x0000_i1029" type="#_x0000_t75" style="width:12.85pt;height:12.85pt">
            <v:imagedata r:id="rId13" o:title=""/>
          </v:shape>
        </w:pict>
      </w:r>
      <w:r w:rsidR="00C35BC2">
        <w:rPr>
          <w:rFonts w:ascii="Times New Roman" w:hAnsi="Times New Roman"/>
          <w:sz w:val="28"/>
          <w:szCs w:val="28"/>
          <w:lang w:val="kk-KZ"/>
        </w:rPr>
        <w:t xml:space="preserve"> – аулағыштық коэффициенті</w:t>
      </w:r>
      <w:r w:rsidRPr="00AF1D8E">
        <w:rPr>
          <w:rFonts w:ascii="Times New Roman" w:hAnsi="Times New Roman"/>
          <w:sz w:val="28"/>
          <w:szCs w:val="28"/>
          <w:lang w:val="kk-KZ"/>
        </w:rPr>
        <w:t xml:space="preserve"> 0,3 тең.</w:t>
      </w:r>
    </w:p>
    <w:p w:rsidR="00F572EA" w:rsidRDefault="003E2E23" w:rsidP="00455A14">
      <w:pPr>
        <w:spacing w:after="0" w:line="240" w:lineRule="auto"/>
        <w:ind w:firstLine="720"/>
        <w:jc w:val="both"/>
        <w:rPr>
          <w:rFonts w:ascii="Times New Roman" w:hAnsi="Times New Roman"/>
          <w:sz w:val="28"/>
          <w:szCs w:val="28"/>
          <w:lang w:val="kk-KZ"/>
        </w:rPr>
      </w:pPr>
      <w:r w:rsidRPr="00AF1D8E">
        <w:rPr>
          <w:rFonts w:ascii="Times New Roman" w:hAnsi="Times New Roman"/>
          <w:sz w:val="28"/>
          <w:szCs w:val="28"/>
          <w:lang w:val="kk-KZ"/>
        </w:rPr>
        <w:t>Зерттеу мәліметтеріне сүйене отырып, Батыс Қазақстан облысы бойынша зерттелген су айдындардың өнімділігін сал</w:t>
      </w:r>
      <w:r w:rsidR="0044324C">
        <w:rPr>
          <w:rFonts w:ascii="Times New Roman" w:hAnsi="Times New Roman"/>
          <w:sz w:val="28"/>
          <w:szCs w:val="28"/>
          <w:lang w:val="kk-KZ"/>
        </w:rPr>
        <w:t>ыстыру барысында Жайық-Көшім су</w:t>
      </w:r>
      <w:r w:rsidRPr="00AF1D8E">
        <w:rPr>
          <w:rFonts w:ascii="Times New Roman" w:hAnsi="Times New Roman"/>
          <w:sz w:val="28"/>
          <w:szCs w:val="28"/>
          <w:lang w:val="kk-KZ"/>
        </w:rPr>
        <w:t>ару-суландыру жүйесіне кіретін суқоймалар</w:t>
      </w:r>
      <w:r w:rsidR="0031435A" w:rsidRPr="00AF1D8E">
        <w:rPr>
          <w:rFonts w:ascii="Times New Roman" w:hAnsi="Times New Roman"/>
          <w:sz w:val="28"/>
          <w:szCs w:val="28"/>
          <w:lang w:val="kk-KZ"/>
        </w:rPr>
        <w:t xml:space="preserve"> (Киров, Бітік, Дөңгелек және Пятимар)</w:t>
      </w:r>
      <w:r w:rsidRPr="00AF1D8E">
        <w:rPr>
          <w:rFonts w:ascii="Times New Roman" w:hAnsi="Times New Roman"/>
          <w:sz w:val="28"/>
          <w:szCs w:val="28"/>
          <w:lang w:val="kk-KZ"/>
        </w:rPr>
        <w:t xml:space="preserve"> мен Қамыс-Самара су айдындар каскадына кіретін </w:t>
      </w:r>
      <w:r w:rsidR="0031435A" w:rsidRPr="00AF1D8E">
        <w:rPr>
          <w:rFonts w:ascii="Times New Roman" w:hAnsi="Times New Roman"/>
          <w:sz w:val="28"/>
          <w:szCs w:val="28"/>
          <w:lang w:val="kk-KZ"/>
        </w:rPr>
        <w:t>су айдындарға (Үлкен және Кіші өзендер, Сарышығанақ көлі) жете незер аударылды. Себебі аталған су жүйелерінен ауланатын шаянның квотасы облыс бойынша 90 % құрайды [164</w:t>
      </w:r>
      <w:r w:rsidR="00EA3803" w:rsidRPr="00AF1D8E">
        <w:rPr>
          <w:rFonts w:ascii="Times New Roman" w:hAnsi="Times New Roman"/>
          <w:sz w:val="28"/>
          <w:szCs w:val="28"/>
          <w:lang w:val="kk-KZ"/>
        </w:rPr>
        <w:t>-171</w:t>
      </w:r>
      <w:r w:rsidR="0031435A" w:rsidRPr="00AF1D8E">
        <w:rPr>
          <w:rFonts w:ascii="Times New Roman" w:hAnsi="Times New Roman"/>
          <w:sz w:val="28"/>
          <w:szCs w:val="28"/>
          <w:lang w:val="kk-KZ"/>
        </w:rPr>
        <w:t>].</w:t>
      </w:r>
      <w:r w:rsidR="00EA3803" w:rsidRPr="00AF1D8E">
        <w:rPr>
          <w:rFonts w:ascii="Times New Roman" w:hAnsi="Times New Roman"/>
          <w:sz w:val="28"/>
          <w:szCs w:val="28"/>
          <w:lang w:val="kk-KZ"/>
        </w:rPr>
        <w:t xml:space="preserve"> </w:t>
      </w:r>
    </w:p>
    <w:p w:rsidR="005E4EF5" w:rsidRPr="00AF1D8E" w:rsidRDefault="00EA3803" w:rsidP="00455A14">
      <w:pPr>
        <w:spacing w:after="0" w:line="240" w:lineRule="auto"/>
        <w:ind w:firstLine="720"/>
        <w:jc w:val="both"/>
        <w:rPr>
          <w:rFonts w:ascii="Times New Roman" w:hAnsi="Times New Roman"/>
          <w:sz w:val="28"/>
          <w:szCs w:val="28"/>
          <w:lang w:val="kk-KZ"/>
        </w:rPr>
      </w:pPr>
      <w:r w:rsidRPr="00AF1D8E">
        <w:rPr>
          <w:rFonts w:ascii="Times New Roman" w:hAnsi="Times New Roman"/>
          <w:sz w:val="28"/>
          <w:szCs w:val="28"/>
          <w:lang w:val="kk-KZ"/>
        </w:rPr>
        <w:t>Қазіргі уақытта Батыс Қазақстан облысында шаян қабылдайтын және тасым</w:t>
      </w:r>
      <w:r w:rsidR="00227B4E" w:rsidRPr="00AF1D8E">
        <w:rPr>
          <w:rFonts w:ascii="Times New Roman" w:hAnsi="Times New Roman"/>
          <w:sz w:val="28"/>
          <w:szCs w:val="28"/>
          <w:lang w:val="kk-KZ"/>
        </w:rPr>
        <w:t>а</w:t>
      </w:r>
      <w:r w:rsidRPr="00AF1D8E">
        <w:rPr>
          <w:rFonts w:ascii="Times New Roman" w:hAnsi="Times New Roman"/>
          <w:sz w:val="28"/>
          <w:szCs w:val="28"/>
          <w:lang w:val="kk-KZ"/>
        </w:rPr>
        <w:t xml:space="preserve">лдау орталығын ұйымдастырған бір ғана орталық Орал қаласындағы QOS OZEN фирмасы болып табылады. Қабылдау орталығына әкелінген шаяндар </w:t>
      </w:r>
      <w:r w:rsidR="00227B4E" w:rsidRPr="00AF1D8E">
        <w:rPr>
          <w:rFonts w:ascii="Times New Roman" w:hAnsi="Times New Roman"/>
          <w:sz w:val="28"/>
          <w:szCs w:val="28"/>
          <w:lang w:val="kk-KZ"/>
        </w:rPr>
        <w:t>сұрыпталып</w:t>
      </w:r>
      <w:r w:rsidRPr="00AF1D8E">
        <w:rPr>
          <w:rFonts w:ascii="Times New Roman" w:hAnsi="Times New Roman"/>
          <w:sz w:val="28"/>
          <w:szCs w:val="28"/>
          <w:lang w:val="kk-KZ"/>
        </w:rPr>
        <w:t xml:space="preserve">, арнайы жәшіктерге </w:t>
      </w:r>
      <w:r w:rsidR="00A90AFF" w:rsidRPr="00AF1D8E">
        <w:rPr>
          <w:rFonts w:ascii="Times New Roman" w:hAnsi="Times New Roman"/>
          <w:sz w:val="28"/>
          <w:szCs w:val="28"/>
          <w:lang w:val="kk-KZ"/>
        </w:rPr>
        <w:t>салынып, одан әрі қарай тасымалдануға дайындалады. Тасым</w:t>
      </w:r>
      <w:r w:rsidR="00227B4E" w:rsidRPr="00AF1D8E">
        <w:rPr>
          <w:rFonts w:ascii="Times New Roman" w:hAnsi="Times New Roman"/>
          <w:sz w:val="28"/>
          <w:szCs w:val="28"/>
          <w:lang w:val="kk-KZ"/>
        </w:rPr>
        <w:t>а</w:t>
      </w:r>
      <w:r w:rsidR="00A90AFF" w:rsidRPr="00AF1D8E">
        <w:rPr>
          <w:rFonts w:ascii="Times New Roman" w:hAnsi="Times New Roman"/>
          <w:sz w:val="28"/>
          <w:szCs w:val="28"/>
          <w:lang w:val="kk-KZ"/>
        </w:rPr>
        <w:t xml:space="preserve">лданатын шаяндар арнайы бассейндерде сұраныс немесе тапсырыс келіп түскенге дейін сақталады. Сақталу мерзімі </w:t>
      </w:r>
      <w:r w:rsidR="00F572EA">
        <w:rPr>
          <w:rFonts w:ascii="Times New Roman" w:hAnsi="Times New Roman"/>
          <w:sz w:val="28"/>
          <w:szCs w:val="28"/>
          <w:lang w:val="kk-KZ"/>
        </w:rPr>
        <w:t>8</w:t>
      </w:r>
      <w:r w:rsidR="00DA2205" w:rsidRPr="00AF1D8E">
        <w:rPr>
          <w:rFonts w:ascii="Times New Roman" w:hAnsi="Times New Roman"/>
          <w:sz w:val="28"/>
          <w:szCs w:val="28"/>
          <w:lang w:val="kk-KZ"/>
        </w:rPr>
        <w:t>-1</w:t>
      </w:r>
      <w:r w:rsidR="00F572EA">
        <w:rPr>
          <w:rFonts w:ascii="Times New Roman" w:hAnsi="Times New Roman"/>
          <w:sz w:val="28"/>
          <w:szCs w:val="28"/>
          <w:lang w:val="kk-KZ"/>
        </w:rPr>
        <w:t>0</w:t>
      </w:r>
      <w:r w:rsidR="00DA2205" w:rsidRPr="00AF1D8E">
        <w:rPr>
          <w:rFonts w:ascii="Times New Roman" w:hAnsi="Times New Roman"/>
          <w:sz w:val="28"/>
          <w:szCs w:val="28"/>
          <w:lang w:val="kk-KZ"/>
        </w:rPr>
        <w:t xml:space="preserve"> тәулікке</w:t>
      </w:r>
      <w:r w:rsidR="00A90AFF" w:rsidRPr="00AF1D8E">
        <w:rPr>
          <w:rFonts w:ascii="Times New Roman" w:hAnsi="Times New Roman"/>
          <w:sz w:val="28"/>
          <w:szCs w:val="28"/>
          <w:lang w:val="kk-KZ"/>
        </w:rPr>
        <w:t xml:space="preserve"> дейін созылуы мүмкін. Сол аралықта шаяндар азықтандырылмай, ағын суда желбезектерін шаю арқылы тазарту үрдісі жүреді. Бассейнде ұсталған шаяндардың өміршеңдігі артып, қалдықтардың шығуын азайтады. Сол себептен </w:t>
      </w:r>
      <w:r w:rsidR="0073250F" w:rsidRPr="00AF1D8E">
        <w:rPr>
          <w:rFonts w:ascii="Times New Roman" w:hAnsi="Times New Roman"/>
          <w:sz w:val="28"/>
          <w:szCs w:val="28"/>
          <w:lang w:val="kk-KZ"/>
        </w:rPr>
        <w:t xml:space="preserve">табиғи су айдындардан алынған шаяндар мен бассейнде ұсталған шаяндардың </w:t>
      </w:r>
      <w:r w:rsidR="003924CA">
        <w:rPr>
          <w:rFonts w:ascii="Times New Roman" w:hAnsi="Times New Roman"/>
          <w:sz w:val="28"/>
          <w:szCs w:val="28"/>
          <w:lang w:val="kk-KZ"/>
        </w:rPr>
        <w:t>тағамдық</w:t>
      </w:r>
      <w:r w:rsidR="0073250F" w:rsidRPr="00AF1D8E">
        <w:rPr>
          <w:rFonts w:ascii="Times New Roman" w:hAnsi="Times New Roman"/>
          <w:sz w:val="28"/>
          <w:szCs w:val="28"/>
          <w:lang w:val="kk-KZ"/>
        </w:rPr>
        <w:t xml:space="preserve"> құндылығын салыстырмалы зерттеу жүргізілді. Табиғи су айдындардан алынған сынамалар</w:t>
      </w:r>
      <w:r w:rsidR="007464EA" w:rsidRPr="00AF1D8E">
        <w:rPr>
          <w:rFonts w:ascii="Times New Roman" w:hAnsi="Times New Roman"/>
          <w:sz w:val="28"/>
          <w:szCs w:val="28"/>
          <w:lang w:val="kk-KZ"/>
        </w:rPr>
        <w:t>дың карта-схемасы төмендегі (</w:t>
      </w:r>
      <w:r w:rsidR="00620616">
        <w:rPr>
          <w:rFonts w:ascii="Times New Roman" w:hAnsi="Times New Roman"/>
          <w:sz w:val="28"/>
          <w:szCs w:val="28"/>
          <w:lang w:val="kk-KZ"/>
        </w:rPr>
        <w:t>2</w:t>
      </w:r>
      <w:r w:rsidR="007464EA" w:rsidRPr="00AF1D8E">
        <w:rPr>
          <w:rFonts w:ascii="Times New Roman" w:hAnsi="Times New Roman"/>
          <w:sz w:val="28"/>
          <w:szCs w:val="28"/>
          <w:lang w:val="kk-KZ"/>
        </w:rPr>
        <w:t xml:space="preserve"> және </w:t>
      </w:r>
      <w:r w:rsidR="00620616">
        <w:rPr>
          <w:rFonts w:ascii="Times New Roman" w:hAnsi="Times New Roman"/>
          <w:sz w:val="28"/>
          <w:szCs w:val="28"/>
          <w:lang w:val="kk-KZ"/>
        </w:rPr>
        <w:t>3</w:t>
      </w:r>
      <w:r w:rsidR="0073250F" w:rsidRPr="00AF1D8E">
        <w:rPr>
          <w:rFonts w:ascii="Times New Roman" w:hAnsi="Times New Roman"/>
          <w:sz w:val="28"/>
          <w:szCs w:val="28"/>
          <w:lang w:val="kk-KZ"/>
        </w:rPr>
        <w:t xml:space="preserve"> суреттер) суреттерде берілген.</w:t>
      </w:r>
    </w:p>
    <w:p w:rsidR="0058406E" w:rsidRDefault="00216B3C" w:rsidP="00455A14">
      <w:pPr>
        <w:spacing w:after="0" w:line="240" w:lineRule="auto"/>
        <w:ind w:firstLine="720"/>
        <w:jc w:val="both"/>
        <w:rPr>
          <w:rFonts w:ascii="Times New Roman" w:hAnsi="Times New Roman"/>
          <w:bCs/>
          <w:sz w:val="28"/>
          <w:szCs w:val="28"/>
          <w:lang w:val="kk-KZ"/>
        </w:rPr>
      </w:pPr>
      <w:r w:rsidRPr="00AF1D8E">
        <w:rPr>
          <w:rFonts w:ascii="Times New Roman" w:hAnsi="Times New Roman"/>
          <w:sz w:val="28"/>
          <w:szCs w:val="28"/>
          <w:lang w:val="kk-KZ"/>
        </w:rPr>
        <w:t xml:space="preserve">Сынамалар МЕМСТ 7631-2008 "Органолептикалық және физикалық көрсеткіштерді анықтау әдістері", МЕМСТ 26664-85 "Органолептикалық көрсеткіштерді, нетто массасын және құрамдас бөліктердің массалық үлесін анықтау әдістері" және ҚР СТ 1803-2008 "Балық және теңіз өнімдері" қоса алғанда, белгіленген нормалар мен </w:t>
      </w:r>
      <w:r w:rsidR="007E6552" w:rsidRPr="00AF1D8E">
        <w:rPr>
          <w:rFonts w:ascii="Times New Roman" w:hAnsi="Times New Roman"/>
          <w:bCs/>
          <w:sz w:val="28"/>
          <w:szCs w:val="28"/>
          <w:lang w:val="kk-KZ"/>
        </w:rPr>
        <w:t xml:space="preserve">талаптарына сай, сыртқы қабығының жағдайына, иісіне, түсіне және еттің консистенциясына қарап жүргізілді. </w:t>
      </w:r>
    </w:p>
    <w:p w:rsidR="00EC1631" w:rsidRDefault="0073250F" w:rsidP="00E6431D">
      <w:pPr>
        <w:spacing w:after="0" w:line="240" w:lineRule="auto"/>
        <w:jc w:val="center"/>
        <w:rPr>
          <w:lang w:val="kk-KZ"/>
        </w:rPr>
      </w:pPr>
      <w:r w:rsidRPr="00AF1D8E">
        <w:rPr>
          <w:rFonts w:ascii="Times New Roman" w:hAnsi="Times New Roman"/>
          <w:sz w:val="28"/>
          <w:szCs w:val="28"/>
          <w:lang w:val="kk-KZ"/>
        </w:rPr>
        <w:br w:type="page"/>
      </w:r>
      <w:r w:rsidR="004B1427">
        <w:rPr>
          <w:noProof/>
        </w:rPr>
        <w:lastRenderedPageBreak/>
        <w:drawing>
          <wp:inline distT="0" distB="0" distL="0" distR="0">
            <wp:extent cx="5562600" cy="7873365"/>
            <wp:effectExtent l="0" t="0" r="0" b="0"/>
            <wp:docPr id="6" name="Рисунок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62600" cy="7873365"/>
                    </a:xfrm>
                    <a:prstGeom prst="rect">
                      <a:avLst/>
                    </a:prstGeom>
                    <a:noFill/>
                    <a:ln>
                      <a:noFill/>
                    </a:ln>
                  </pic:spPr>
                </pic:pic>
              </a:graphicData>
            </a:graphic>
          </wp:inline>
        </w:drawing>
      </w:r>
    </w:p>
    <w:p w:rsidR="00E6431D" w:rsidRDefault="00E6431D" w:rsidP="00E6431D">
      <w:pPr>
        <w:spacing w:after="0" w:line="240" w:lineRule="auto"/>
        <w:ind w:firstLine="720"/>
        <w:jc w:val="center"/>
        <w:rPr>
          <w:rFonts w:ascii="Times New Roman" w:hAnsi="Times New Roman"/>
          <w:sz w:val="28"/>
          <w:szCs w:val="28"/>
          <w:lang w:val="kk-KZ"/>
        </w:rPr>
      </w:pPr>
    </w:p>
    <w:p w:rsidR="00E6431D" w:rsidRPr="00E6431D" w:rsidRDefault="00E6431D" w:rsidP="001944CB">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Сурет 2</w:t>
      </w:r>
      <w:r w:rsidR="000A101D">
        <w:rPr>
          <w:rFonts w:ascii="Times New Roman" w:hAnsi="Times New Roman"/>
          <w:sz w:val="28"/>
          <w:szCs w:val="28"/>
          <w:lang w:val="kk-KZ"/>
        </w:rPr>
        <w:t xml:space="preserve"> </w:t>
      </w:r>
      <w:r w:rsidR="0044324C">
        <w:rPr>
          <w:rFonts w:ascii="Times New Roman" w:hAnsi="Times New Roman"/>
          <w:sz w:val="28"/>
          <w:szCs w:val="28"/>
          <w:lang w:val="kk-KZ"/>
        </w:rPr>
        <w:t>– Жайық-Көшім су</w:t>
      </w:r>
      <w:r w:rsidRPr="00AF1D8E">
        <w:rPr>
          <w:rFonts w:ascii="Times New Roman" w:hAnsi="Times New Roman"/>
          <w:sz w:val="28"/>
          <w:szCs w:val="28"/>
          <w:lang w:val="kk-KZ"/>
        </w:rPr>
        <w:t>ару-суландыру жүйесіндегі сынамалар алынған су айдындардың орналасу схемасы</w:t>
      </w:r>
      <w:r w:rsidR="0069342D">
        <w:rPr>
          <w:rFonts w:ascii="Times New Roman" w:hAnsi="Times New Roman"/>
          <w:sz w:val="28"/>
          <w:szCs w:val="28"/>
          <w:lang w:val="kk-KZ"/>
        </w:rPr>
        <w:t xml:space="preserve"> (Қазсушар мәліметі)</w:t>
      </w:r>
    </w:p>
    <w:p w:rsidR="00E6431D" w:rsidRDefault="00216B3C" w:rsidP="00E6431D">
      <w:pPr>
        <w:spacing w:after="0" w:line="240" w:lineRule="auto"/>
        <w:jc w:val="center"/>
        <w:rPr>
          <w:lang w:val="kk-KZ"/>
        </w:rPr>
      </w:pPr>
      <w:r w:rsidRPr="00AF1D8E">
        <w:rPr>
          <w:rFonts w:ascii="Times New Roman" w:hAnsi="Times New Roman"/>
          <w:color w:val="000000"/>
          <w:sz w:val="28"/>
          <w:szCs w:val="28"/>
          <w:lang w:val="kk-KZ"/>
        </w:rPr>
        <w:br w:type="page"/>
      </w:r>
      <w:r w:rsidR="004B1427">
        <w:rPr>
          <w:noProof/>
        </w:rPr>
        <w:lastRenderedPageBreak/>
        <w:drawing>
          <wp:inline distT="0" distB="0" distL="0" distR="0">
            <wp:extent cx="5745480" cy="8121015"/>
            <wp:effectExtent l="0" t="0" r="0" b="0"/>
            <wp:docPr id="7" name="Рисунок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45480" cy="8121015"/>
                    </a:xfrm>
                    <a:prstGeom prst="rect">
                      <a:avLst/>
                    </a:prstGeom>
                    <a:noFill/>
                    <a:ln>
                      <a:noFill/>
                    </a:ln>
                  </pic:spPr>
                </pic:pic>
              </a:graphicData>
            </a:graphic>
          </wp:inline>
        </w:drawing>
      </w:r>
    </w:p>
    <w:p w:rsidR="00E6431D" w:rsidRDefault="00E6431D" w:rsidP="00E6431D">
      <w:pPr>
        <w:spacing w:after="0" w:line="240" w:lineRule="auto"/>
        <w:ind w:firstLine="708"/>
        <w:jc w:val="center"/>
        <w:rPr>
          <w:rFonts w:ascii="Times New Roman" w:hAnsi="Times New Roman"/>
          <w:sz w:val="28"/>
          <w:szCs w:val="28"/>
          <w:lang w:val="kk-KZ"/>
        </w:rPr>
      </w:pPr>
    </w:p>
    <w:p w:rsidR="00E6431D" w:rsidRPr="00AF1D8E" w:rsidRDefault="00E6431D" w:rsidP="001944CB">
      <w:pPr>
        <w:spacing w:after="0" w:line="240" w:lineRule="auto"/>
        <w:jc w:val="center"/>
        <w:rPr>
          <w:rFonts w:ascii="Times New Roman" w:hAnsi="Times New Roman"/>
          <w:color w:val="000000"/>
          <w:sz w:val="28"/>
          <w:szCs w:val="28"/>
          <w:lang w:val="kk-KZ"/>
        </w:rPr>
      </w:pPr>
      <w:r w:rsidRPr="00AF1D8E">
        <w:rPr>
          <w:rFonts w:ascii="Times New Roman" w:hAnsi="Times New Roman"/>
          <w:sz w:val="28"/>
          <w:szCs w:val="28"/>
          <w:lang w:val="kk-KZ"/>
        </w:rPr>
        <w:t>Сурет 3 – Қамыс-Самар су айдындар каскады жүйесіндегі сынамалар алынған су айдындардың орналасу схемасы</w:t>
      </w:r>
      <w:r w:rsidR="0069342D">
        <w:rPr>
          <w:rFonts w:ascii="Times New Roman" w:hAnsi="Times New Roman"/>
          <w:sz w:val="28"/>
          <w:szCs w:val="28"/>
          <w:lang w:val="kk-KZ"/>
        </w:rPr>
        <w:t xml:space="preserve"> (Қазсушар мәліметі)</w:t>
      </w:r>
    </w:p>
    <w:p w:rsidR="00E6431D" w:rsidRDefault="00E6431D" w:rsidP="00E6431D">
      <w:pPr>
        <w:spacing w:after="0" w:line="240" w:lineRule="auto"/>
        <w:ind w:firstLine="708"/>
        <w:jc w:val="center"/>
        <w:rPr>
          <w:lang w:val="kk-KZ"/>
        </w:rPr>
      </w:pPr>
    </w:p>
    <w:p w:rsidR="0058406E" w:rsidRPr="00AF1D8E" w:rsidRDefault="00216B3C" w:rsidP="009A3829">
      <w:pPr>
        <w:spacing w:after="0" w:line="240" w:lineRule="auto"/>
        <w:ind w:firstLine="708"/>
        <w:jc w:val="both"/>
        <w:rPr>
          <w:rFonts w:ascii="Times New Roman" w:hAnsi="Times New Roman"/>
          <w:sz w:val="28"/>
          <w:szCs w:val="28"/>
          <w:lang w:val="kk-KZ"/>
        </w:rPr>
      </w:pPr>
      <w:r w:rsidRPr="00AF1D8E">
        <w:rPr>
          <w:rFonts w:ascii="Times New Roman" w:hAnsi="Times New Roman"/>
          <w:color w:val="000000"/>
          <w:sz w:val="28"/>
          <w:szCs w:val="28"/>
          <w:lang w:val="kk-KZ"/>
        </w:rPr>
        <w:br w:type="page"/>
      </w:r>
      <w:r w:rsidR="0058406E" w:rsidRPr="00AF1D8E">
        <w:rPr>
          <w:rFonts w:ascii="Times New Roman" w:hAnsi="Times New Roman"/>
          <w:bCs/>
          <w:sz w:val="28"/>
          <w:szCs w:val="28"/>
          <w:lang w:val="kk-KZ"/>
        </w:rPr>
        <w:lastRenderedPageBreak/>
        <w:t>Тірі шаяндарда тіршілікке қабілеттілік белгілері қысқаштарының қозғалысына байланысты бағаланды</w:t>
      </w:r>
      <w:r w:rsidR="0058406E" w:rsidRPr="00AF1D8E">
        <w:rPr>
          <w:rFonts w:ascii="Times New Roman" w:hAnsi="Times New Roman"/>
          <w:sz w:val="28"/>
          <w:szCs w:val="28"/>
          <w:lang w:val="kk-KZ"/>
        </w:rPr>
        <w:t xml:space="preserve">. </w:t>
      </w:r>
    </w:p>
    <w:p w:rsidR="0058406E" w:rsidRPr="00AF1D8E" w:rsidRDefault="0058406E" w:rsidP="0058406E">
      <w:pPr>
        <w:spacing w:after="0" w:line="240" w:lineRule="auto"/>
        <w:ind w:firstLine="720"/>
        <w:jc w:val="both"/>
        <w:rPr>
          <w:rFonts w:ascii="Times New Roman" w:hAnsi="Times New Roman"/>
          <w:sz w:val="28"/>
          <w:szCs w:val="28"/>
          <w:lang w:val="kk-KZ"/>
        </w:rPr>
      </w:pPr>
      <w:r w:rsidRPr="007D18F4">
        <w:rPr>
          <w:rFonts w:ascii="Times New Roman" w:hAnsi="Times New Roman"/>
          <w:bCs/>
          <w:sz w:val="28"/>
          <w:szCs w:val="28"/>
          <w:lang w:val="kk-KZ"/>
        </w:rPr>
        <w:t xml:space="preserve">Өлшемдері, массасы және жеуге жарамды дене бөліктерінің шығымы туралы ақпарат ВНИРО-ның «Балық пен омыртқасыздарды технохимиялық зерттеу» (Мәскеу, 1981) әдістемелік нұсқауларына сәйкес анықталды </w:t>
      </w:r>
      <w:r w:rsidRPr="007D18F4">
        <w:rPr>
          <w:rFonts w:ascii="Times New Roman" w:hAnsi="Times New Roman"/>
          <w:sz w:val="28"/>
          <w:szCs w:val="28"/>
          <w:lang w:val="kk-KZ"/>
        </w:rPr>
        <w:t>[172]</w:t>
      </w:r>
      <w:r w:rsidRPr="007D18F4">
        <w:rPr>
          <w:rFonts w:ascii="Times New Roman" w:hAnsi="Times New Roman"/>
          <w:bCs/>
          <w:sz w:val="28"/>
          <w:szCs w:val="28"/>
          <w:lang w:val="kk-KZ"/>
        </w:rPr>
        <w:t>.</w:t>
      </w:r>
    </w:p>
    <w:p w:rsidR="0058406E" w:rsidRPr="00AF1D8E" w:rsidRDefault="0058406E" w:rsidP="0058406E">
      <w:pPr>
        <w:spacing w:after="0" w:line="240" w:lineRule="auto"/>
        <w:ind w:firstLine="720"/>
        <w:jc w:val="both"/>
        <w:rPr>
          <w:rFonts w:ascii="Times New Roman" w:hAnsi="Times New Roman"/>
          <w:bCs/>
          <w:sz w:val="28"/>
          <w:szCs w:val="28"/>
          <w:lang w:val="kk-KZ"/>
        </w:rPr>
      </w:pPr>
      <w:r w:rsidRPr="00AF1D8E">
        <w:rPr>
          <w:rFonts w:ascii="Times New Roman" w:hAnsi="Times New Roman"/>
          <w:bCs/>
          <w:sz w:val="28"/>
          <w:szCs w:val="28"/>
          <w:lang w:val="kk-KZ"/>
        </w:rPr>
        <w:t>Инвазиялық және жұқпалы аурулардан қорғау жөніндегі шаралар кешенінде уақтылы ветеринариялық-санитариялық сараптама жүргізу және адам денсаулығы үшін балық өнімдерінің қауіпсіздігін қамтамасыз ету жөніндегі іс-шаралар, нормативтік құжаттама талаптарын сақтау және санитариялық және ветеринариялық қадағалау тарапынан жүйелі бақылау жүргізу бірінші кезектегі маңызды. Шаяндарды зерттеу әдістемесі "</w:t>
      </w:r>
      <w:r w:rsidRPr="007D18F4">
        <w:rPr>
          <w:rFonts w:ascii="Times New Roman" w:hAnsi="Times New Roman"/>
          <w:color w:val="000000"/>
          <w:sz w:val="28"/>
          <w:szCs w:val="28"/>
          <w:lang w:val="kk-KZ"/>
        </w:rPr>
        <w:t xml:space="preserve"> </w:t>
      </w:r>
      <w:r w:rsidRPr="007D18F4">
        <w:rPr>
          <w:rFonts w:ascii="Times New Roman" w:hAnsi="Times New Roman"/>
          <w:bCs/>
          <w:sz w:val="28"/>
          <w:szCs w:val="28"/>
          <w:lang w:val="kk-KZ"/>
        </w:rPr>
        <w:t>Паразиттік аурулардың алдын алу балықтарды, моллюскаларды, шаян тәрізділерді, қосмекенділерді, бауырымен жорғалаушыларды және оларды қайта өңдеу өнімдерін санитарлық-паразитологиялық сараптау әдістерін, сондай-ақ МЕМСТ Р 54378-2011 "Балық, балық емес объектілер және олардан жасалған өнімдер" және ҚР СТ 2779-2015 "Азық-түлік өнімдерін бақылауға болады.</w:t>
      </w:r>
    </w:p>
    <w:p w:rsidR="0058406E" w:rsidRPr="00AF1D8E" w:rsidRDefault="009226E3" w:rsidP="0058406E">
      <w:pPr>
        <w:spacing w:after="0" w:line="240" w:lineRule="auto"/>
        <w:ind w:firstLine="720"/>
        <w:jc w:val="both"/>
        <w:rPr>
          <w:rFonts w:ascii="Times New Roman" w:hAnsi="Times New Roman"/>
          <w:sz w:val="28"/>
          <w:szCs w:val="28"/>
          <w:lang w:val="kk-KZ"/>
        </w:rPr>
      </w:pPr>
      <w:r>
        <w:rPr>
          <w:rFonts w:ascii="Times New Roman" w:hAnsi="Times New Roman"/>
          <w:bCs/>
          <w:sz w:val="28"/>
          <w:szCs w:val="28"/>
          <w:lang w:val="kk-KZ"/>
        </w:rPr>
        <w:t>Өзен шаяндарын вете</w:t>
      </w:r>
      <w:r w:rsidR="0058406E" w:rsidRPr="00AF1D8E">
        <w:rPr>
          <w:rFonts w:ascii="Times New Roman" w:hAnsi="Times New Roman"/>
          <w:bCs/>
          <w:sz w:val="28"/>
          <w:szCs w:val="28"/>
          <w:lang w:val="kk-KZ"/>
        </w:rPr>
        <w:t>ринарлық-санитарлық</w:t>
      </w:r>
      <w:r w:rsidR="00BF22FB">
        <w:rPr>
          <w:rFonts w:ascii="Times New Roman" w:hAnsi="Times New Roman"/>
          <w:bCs/>
          <w:sz w:val="28"/>
          <w:szCs w:val="28"/>
          <w:lang w:val="kk-KZ"/>
        </w:rPr>
        <w:t>, микробиологиялық</w:t>
      </w:r>
      <w:r w:rsidR="0058406E" w:rsidRPr="00AF1D8E">
        <w:rPr>
          <w:rFonts w:ascii="Times New Roman" w:hAnsi="Times New Roman"/>
          <w:bCs/>
          <w:sz w:val="28"/>
          <w:szCs w:val="28"/>
          <w:lang w:val="kk-KZ"/>
        </w:rPr>
        <w:t xml:space="preserve"> </w:t>
      </w:r>
      <w:r w:rsidR="0058406E">
        <w:rPr>
          <w:rFonts w:ascii="Times New Roman" w:hAnsi="Times New Roman"/>
          <w:bCs/>
          <w:sz w:val="28"/>
          <w:szCs w:val="28"/>
          <w:lang w:val="kk-KZ"/>
        </w:rPr>
        <w:t xml:space="preserve">және </w:t>
      </w:r>
      <w:r w:rsidR="0058406E">
        <w:rPr>
          <w:rFonts w:ascii="Times New Roman" w:hAnsi="Times New Roman"/>
          <w:sz w:val="28"/>
          <w:szCs w:val="28"/>
          <w:lang w:val="kk-KZ"/>
        </w:rPr>
        <w:t>ш</w:t>
      </w:r>
      <w:r w:rsidR="0058406E" w:rsidRPr="00AF1D8E">
        <w:rPr>
          <w:rFonts w:ascii="Times New Roman" w:hAnsi="Times New Roman"/>
          <w:sz w:val="28"/>
          <w:szCs w:val="28"/>
          <w:lang w:val="kk-KZ"/>
        </w:rPr>
        <w:t xml:space="preserve">аян үлгілеріндегі радионуклидтердің құрамын </w:t>
      </w:r>
      <w:r w:rsidR="0058406E" w:rsidRPr="00AF1D8E">
        <w:rPr>
          <w:rFonts w:ascii="Times New Roman" w:hAnsi="Times New Roman"/>
          <w:bCs/>
          <w:sz w:val="28"/>
          <w:szCs w:val="28"/>
          <w:lang w:val="kk-KZ"/>
        </w:rPr>
        <w:t xml:space="preserve">зерттеу </w:t>
      </w:r>
      <w:r w:rsidR="0058406E" w:rsidRPr="00AF1D8E">
        <w:rPr>
          <w:rFonts w:ascii="Times New Roman" w:hAnsi="Times New Roman"/>
          <w:sz w:val="28"/>
          <w:szCs w:val="28"/>
          <w:lang w:val="kk-KZ"/>
        </w:rPr>
        <w:t>ҚР АШМ ВБҚК "Республикалық ветеринариялық зертхана" ШЖҚ РМК Батыс Қазақстан филиалында жүргізілді.</w:t>
      </w:r>
      <w:r w:rsidR="0058406E">
        <w:rPr>
          <w:rFonts w:ascii="Times New Roman" w:hAnsi="Times New Roman"/>
          <w:sz w:val="28"/>
          <w:szCs w:val="28"/>
          <w:lang w:val="kk-KZ"/>
        </w:rPr>
        <w:t xml:space="preserve"> Зертханаға шаяндар арнайы контейнерлерге салынып тірі күйінде жеткізілді (</w:t>
      </w:r>
      <w:r w:rsidR="00620616">
        <w:rPr>
          <w:rFonts w:ascii="Times New Roman" w:hAnsi="Times New Roman"/>
          <w:sz w:val="28"/>
          <w:szCs w:val="28"/>
          <w:lang w:val="kk-KZ"/>
        </w:rPr>
        <w:t>4</w:t>
      </w:r>
      <w:r w:rsidR="0058406E">
        <w:rPr>
          <w:rFonts w:ascii="Times New Roman" w:hAnsi="Times New Roman"/>
          <w:sz w:val="28"/>
          <w:szCs w:val="28"/>
          <w:lang w:val="kk-KZ"/>
        </w:rPr>
        <w:t xml:space="preserve"> сурет)</w:t>
      </w:r>
    </w:p>
    <w:p w:rsidR="0058406E" w:rsidRDefault="0058406E" w:rsidP="0058406E">
      <w:pPr>
        <w:spacing w:after="0" w:line="240" w:lineRule="auto"/>
        <w:ind w:firstLine="720"/>
        <w:jc w:val="both"/>
        <w:rPr>
          <w:rFonts w:ascii="Times New Roman" w:hAnsi="Times New Roman"/>
          <w:sz w:val="28"/>
          <w:szCs w:val="28"/>
          <w:lang w:val="kk-KZ"/>
        </w:rPr>
      </w:pPr>
      <w:r w:rsidRPr="00AF1D8E">
        <w:rPr>
          <w:rFonts w:ascii="Times New Roman" w:hAnsi="Times New Roman"/>
          <w:sz w:val="28"/>
          <w:szCs w:val="28"/>
          <w:lang w:val="kk-KZ"/>
        </w:rPr>
        <w:t>Зерттеу нәтижелері "Microsoft Office" бағдарламалық кешенінің құрамына кіретін "Excel" деректерді талдау бағдарламалық пакетін пайдалана отырып статистикалық өңдеуден өтті.</w:t>
      </w:r>
    </w:p>
    <w:p w:rsidR="0058406E" w:rsidRDefault="0058406E" w:rsidP="0058406E">
      <w:pPr>
        <w:spacing w:after="0" w:line="240" w:lineRule="auto"/>
        <w:ind w:firstLine="720"/>
        <w:jc w:val="both"/>
        <w:rPr>
          <w:rFonts w:ascii="Times New Roman" w:hAnsi="Times New Roman"/>
          <w:sz w:val="28"/>
          <w:szCs w:val="28"/>
          <w:lang w:val="kk-KZ"/>
        </w:rPr>
      </w:pPr>
    </w:p>
    <w:p w:rsidR="0058406E" w:rsidRDefault="004B1427" w:rsidP="00C50DA7">
      <w:pPr>
        <w:spacing w:after="0" w:line="240" w:lineRule="auto"/>
        <w:jc w:val="center"/>
        <w:rPr>
          <w:rFonts w:ascii="Times New Roman" w:hAnsi="Times New Roman"/>
          <w:sz w:val="28"/>
          <w:szCs w:val="28"/>
          <w:lang w:val="kk-KZ"/>
        </w:rPr>
      </w:pPr>
      <w:r w:rsidRPr="002C2353">
        <w:rPr>
          <w:rFonts w:ascii="Times New Roman" w:hAnsi="Times New Roman"/>
          <w:noProof/>
          <w:sz w:val="28"/>
          <w:szCs w:val="28"/>
        </w:rPr>
        <w:drawing>
          <wp:inline distT="0" distB="0" distL="0" distR="0">
            <wp:extent cx="2720340" cy="2834640"/>
            <wp:effectExtent l="19050" t="0" r="3810" b="0"/>
            <wp:docPr id="8" name="Рисунок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9825" r="38573"/>
                    <a:stretch>
                      <a:fillRect/>
                    </a:stretch>
                  </pic:blipFill>
                  <pic:spPr bwMode="auto">
                    <a:xfrm>
                      <a:off x="0" y="0"/>
                      <a:ext cx="2720340" cy="2834640"/>
                    </a:xfrm>
                    <a:prstGeom prst="rect">
                      <a:avLst/>
                    </a:prstGeom>
                    <a:noFill/>
                    <a:ln>
                      <a:noFill/>
                    </a:ln>
                  </pic:spPr>
                </pic:pic>
              </a:graphicData>
            </a:graphic>
          </wp:inline>
        </w:drawing>
      </w:r>
      <w:r w:rsidR="00CC5E4F">
        <w:rPr>
          <w:rFonts w:ascii="Times New Roman" w:hAnsi="Times New Roman"/>
          <w:sz w:val="28"/>
          <w:szCs w:val="28"/>
          <w:lang w:val="kk-KZ"/>
        </w:rPr>
        <w:t xml:space="preserve"> </w:t>
      </w:r>
      <w:r w:rsidR="00B83B0A" w:rsidRPr="00B83B0A">
        <w:rPr>
          <w:rFonts w:ascii="Times New Roman" w:hAnsi="Times New Roman"/>
          <w:snapToGrid w:val="0"/>
          <w:color w:val="000000"/>
          <w:w w:val="0"/>
          <w:sz w:val="0"/>
          <w:szCs w:val="0"/>
          <w:u w:color="000000"/>
          <w:bdr w:val="none" w:sz="0" w:space="0" w:color="000000"/>
          <w:shd w:val="clear" w:color="000000" w:fill="000000"/>
        </w:rPr>
        <w:t xml:space="preserve"> </w:t>
      </w:r>
      <w:r w:rsidRPr="00B83B0A">
        <w:rPr>
          <w:rFonts w:ascii="Times New Roman" w:hAnsi="Times New Roman"/>
          <w:noProof/>
          <w:sz w:val="28"/>
          <w:szCs w:val="28"/>
        </w:rPr>
        <w:drawing>
          <wp:inline distT="0" distB="0" distL="0" distR="0">
            <wp:extent cx="2503170" cy="2849880"/>
            <wp:effectExtent l="19050" t="0" r="0" b="0"/>
            <wp:docPr id="9" name="Рисунок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0500" r="43500"/>
                    <a:stretch>
                      <a:fillRect/>
                    </a:stretch>
                  </pic:blipFill>
                  <pic:spPr bwMode="auto">
                    <a:xfrm>
                      <a:off x="0" y="0"/>
                      <a:ext cx="2499366" cy="2845549"/>
                    </a:xfrm>
                    <a:prstGeom prst="rect">
                      <a:avLst/>
                    </a:prstGeom>
                    <a:noFill/>
                    <a:ln>
                      <a:noFill/>
                    </a:ln>
                  </pic:spPr>
                </pic:pic>
              </a:graphicData>
            </a:graphic>
          </wp:inline>
        </w:drawing>
      </w:r>
    </w:p>
    <w:p w:rsidR="00C50DA7" w:rsidRDefault="00C50DA7" w:rsidP="00C50DA7">
      <w:pPr>
        <w:spacing w:after="0" w:line="240" w:lineRule="auto"/>
        <w:ind w:left="142"/>
        <w:jc w:val="center"/>
        <w:rPr>
          <w:rFonts w:ascii="Times New Roman" w:hAnsi="Times New Roman"/>
          <w:sz w:val="28"/>
          <w:szCs w:val="28"/>
          <w:lang w:val="kk-KZ"/>
        </w:rPr>
      </w:pPr>
    </w:p>
    <w:p w:rsidR="0058406E" w:rsidRDefault="003560B9" w:rsidP="00C50DA7">
      <w:pPr>
        <w:spacing w:after="0" w:line="240" w:lineRule="auto"/>
        <w:ind w:left="142"/>
        <w:jc w:val="center"/>
        <w:rPr>
          <w:rFonts w:ascii="Times New Roman" w:hAnsi="Times New Roman"/>
          <w:sz w:val="28"/>
          <w:szCs w:val="28"/>
          <w:lang w:val="kk-KZ"/>
        </w:rPr>
      </w:pPr>
      <w:r>
        <w:rPr>
          <w:rFonts w:ascii="Times New Roman" w:hAnsi="Times New Roman"/>
          <w:sz w:val="28"/>
          <w:szCs w:val="28"/>
          <w:lang w:val="kk-KZ"/>
        </w:rPr>
        <w:t>а) зертханалық зерттеулер</w:t>
      </w:r>
      <w:r>
        <w:rPr>
          <w:rFonts w:ascii="Times New Roman" w:hAnsi="Times New Roman"/>
          <w:sz w:val="28"/>
          <w:szCs w:val="28"/>
          <w:lang w:val="kk-KZ"/>
        </w:rPr>
        <w:tab/>
      </w:r>
      <w:r>
        <w:rPr>
          <w:rFonts w:ascii="Times New Roman" w:hAnsi="Times New Roman"/>
          <w:sz w:val="28"/>
          <w:szCs w:val="28"/>
          <w:lang w:val="kk-KZ"/>
        </w:rPr>
        <w:tab/>
      </w:r>
      <w:r>
        <w:rPr>
          <w:rFonts w:ascii="Times New Roman" w:hAnsi="Times New Roman"/>
          <w:sz w:val="28"/>
          <w:szCs w:val="28"/>
          <w:lang w:val="kk-KZ"/>
        </w:rPr>
        <w:tab/>
        <w:t>б) далалық зерттеулер</w:t>
      </w:r>
    </w:p>
    <w:p w:rsidR="003560B9" w:rsidRDefault="003560B9" w:rsidP="0058406E">
      <w:pPr>
        <w:spacing w:after="0" w:line="240" w:lineRule="auto"/>
        <w:ind w:firstLine="720"/>
        <w:jc w:val="center"/>
        <w:rPr>
          <w:rFonts w:ascii="Times New Roman" w:hAnsi="Times New Roman"/>
          <w:sz w:val="28"/>
          <w:szCs w:val="28"/>
          <w:lang w:val="kk-KZ"/>
        </w:rPr>
      </w:pPr>
    </w:p>
    <w:p w:rsidR="0058406E" w:rsidRPr="00AF1D8E" w:rsidRDefault="0058406E" w:rsidP="000A101D">
      <w:pPr>
        <w:spacing w:after="0" w:line="240" w:lineRule="auto"/>
        <w:jc w:val="center"/>
        <w:rPr>
          <w:rFonts w:ascii="Times New Roman" w:hAnsi="Times New Roman"/>
          <w:sz w:val="28"/>
          <w:szCs w:val="28"/>
          <w:lang w:val="kk-KZ"/>
        </w:rPr>
      </w:pPr>
      <w:r>
        <w:rPr>
          <w:rFonts w:ascii="Times New Roman" w:hAnsi="Times New Roman"/>
          <w:sz w:val="28"/>
          <w:szCs w:val="28"/>
          <w:lang w:val="kk-KZ"/>
        </w:rPr>
        <w:t xml:space="preserve">Сурет </w:t>
      </w:r>
      <w:r w:rsidR="00620616">
        <w:rPr>
          <w:rFonts w:ascii="Times New Roman" w:hAnsi="Times New Roman"/>
          <w:sz w:val="28"/>
          <w:szCs w:val="28"/>
          <w:lang w:val="kk-KZ"/>
        </w:rPr>
        <w:t>4</w:t>
      </w:r>
      <w:r>
        <w:rPr>
          <w:rFonts w:ascii="Times New Roman" w:hAnsi="Times New Roman"/>
          <w:sz w:val="28"/>
          <w:szCs w:val="28"/>
          <w:lang w:val="kk-KZ"/>
        </w:rPr>
        <w:t xml:space="preserve"> – Шаян сынамаларын зертханалық зерттеуге дайындау</w:t>
      </w:r>
    </w:p>
    <w:p w:rsidR="004F3F81" w:rsidRPr="00AF1D8E" w:rsidRDefault="004F3F81" w:rsidP="00A32AFC">
      <w:pPr>
        <w:spacing w:after="0" w:line="240" w:lineRule="auto"/>
        <w:ind w:firstLine="708"/>
        <w:jc w:val="both"/>
        <w:rPr>
          <w:rFonts w:ascii="Times New Roman" w:hAnsi="Times New Roman"/>
          <w:color w:val="000000"/>
          <w:sz w:val="28"/>
          <w:szCs w:val="28"/>
          <w:lang w:val="kk-KZ"/>
        </w:rPr>
      </w:pPr>
    </w:p>
    <w:p w:rsidR="003E72F4" w:rsidRPr="00AF1D8E" w:rsidRDefault="003E72F4" w:rsidP="003E72F4">
      <w:pPr>
        <w:spacing w:after="0" w:line="240" w:lineRule="auto"/>
        <w:ind w:firstLine="708"/>
        <w:jc w:val="both"/>
        <w:rPr>
          <w:rFonts w:ascii="Times New Roman" w:hAnsi="Times New Roman"/>
          <w:color w:val="000000"/>
          <w:sz w:val="28"/>
          <w:szCs w:val="28"/>
          <w:lang w:val="kk-KZ"/>
        </w:rPr>
      </w:pPr>
    </w:p>
    <w:p w:rsidR="006225C7" w:rsidRPr="009A3829" w:rsidRDefault="00620616" w:rsidP="003E72F4">
      <w:pPr>
        <w:pStyle w:val="af1"/>
        <w:spacing w:before="0" w:beforeAutospacing="0" w:after="0" w:afterAutospacing="0"/>
        <w:ind w:firstLine="709"/>
        <w:jc w:val="both"/>
        <w:rPr>
          <w:rStyle w:val="af0"/>
          <w:b w:val="0"/>
          <w:bCs w:val="0"/>
          <w:sz w:val="28"/>
          <w:szCs w:val="28"/>
          <w:lang w:val="kk-KZ"/>
        </w:rPr>
      </w:pPr>
      <w:r>
        <w:rPr>
          <w:rStyle w:val="af0"/>
          <w:sz w:val="28"/>
          <w:szCs w:val="28"/>
          <w:lang w:val="kk-KZ"/>
        </w:rPr>
        <w:br w:type="page"/>
      </w:r>
      <w:r w:rsidR="003E72F4" w:rsidRPr="009A3829">
        <w:rPr>
          <w:rStyle w:val="af0"/>
          <w:b w:val="0"/>
          <w:bCs w:val="0"/>
          <w:sz w:val="28"/>
          <w:szCs w:val="28"/>
          <w:lang w:val="kk-KZ"/>
        </w:rPr>
        <w:lastRenderedPageBreak/>
        <w:t xml:space="preserve">Шаяндарды ағынды бассейнде ұстау шарттары </w:t>
      </w:r>
    </w:p>
    <w:p w:rsidR="003E72F4" w:rsidRPr="00AF1D8E" w:rsidRDefault="003E72F4" w:rsidP="009A3829">
      <w:pPr>
        <w:pStyle w:val="af1"/>
        <w:spacing w:before="0" w:beforeAutospacing="0" w:after="0" w:afterAutospacing="0"/>
        <w:ind w:firstLine="709"/>
        <w:jc w:val="both"/>
        <w:rPr>
          <w:sz w:val="28"/>
          <w:szCs w:val="28"/>
          <w:lang w:val="kk-KZ"/>
        </w:rPr>
      </w:pPr>
      <w:r w:rsidRPr="00AF1D8E">
        <w:rPr>
          <w:sz w:val="28"/>
          <w:szCs w:val="28"/>
          <w:lang w:val="kk-KZ"/>
        </w:rPr>
        <w:t>Зерттеу барысында ауланған ұзынашалы өзен шаяндары (</w:t>
      </w:r>
      <w:r w:rsidRPr="00AF1D8E">
        <w:rPr>
          <w:rStyle w:val="af4"/>
          <w:sz w:val="28"/>
          <w:szCs w:val="28"/>
          <w:lang w:val="kk-KZ"/>
        </w:rPr>
        <w:t>Pontastacus leptodactylus</w:t>
      </w:r>
      <w:r w:rsidRPr="00AF1D8E">
        <w:rPr>
          <w:sz w:val="28"/>
          <w:szCs w:val="28"/>
          <w:lang w:val="kk-KZ"/>
        </w:rPr>
        <w:t xml:space="preserve">) </w:t>
      </w:r>
      <w:r w:rsidR="00395C14">
        <w:rPr>
          <w:sz w:val="28"/>
          <w:szCs w:val="28"/>
          <w:lang w:val="kk-KZ"/>
        </w:rPr>
        <w:t>зерттеу</w:t>
      </w:r>
      <w:r w:rsidRPr="00AF1D8E">
        <w:rPr>
          <w:sz w:val="28"/>
          <w:szCs w:val="28"/>
          <w:lang w:val="kk-KZ"/>
        </w:rPr>
        <w:t xml:space="preserve"> </w:t>
      </w:r>
      <w:r w:rsidR="00B8204E">
        <w:rPr>
          <w:sz w:val="28"/>
          <w:szCs w:val="28"/>
          <w:lang w:val="kk-KZ"/>
        </w:rPr>
        <w:t>барысында</w:t>
      </w:r>
      <w:r w:rsidRPr="00AF1D8E">
        <w:rPr>
          <w:sz w:val="28"/>
          <w:szCs w:val="28"/>
          <w:lang w:val="kk-KZ"/>
        </w:rPr>
        <w:t xml:space="preserve"> арнайы ағынды (</w:t>
      </w:r>
      <w:r w:rsidR="00395C14">
        <w:rPr>
          <w:sz w:val="28"/>
          <w:szCs w:val="28"/>
          <w:lang w:val="kk-KZ"/>
        </w:rPr>
        <w:t>су айналымы қамтамасыз етілген</w:t>
      </w:r>
      <w:r w:rsidRPr="00AF1D8E">
        <w:rPr>
          <w:sz w:val="28"/>
          <w:szCs w:val="28"/>
          <w:lang w:val="kk-KZ"/>
        </w:rPr>
        <w:t>) бассейнде орналастырылды. Ұстау жағдайлары төмендегідей регламентке сай жүргізілді:</w:t>
      </w:r>
    </w:p>
    <w:p w:rsidR="003E72F4" w:rsidRPr="00AF1D8E" w:rsidRDefault="003E72F4" w:rsidP="009A3829">
      <w:pPr>
        <w:pStyle w:val="af1"/>
        <w:numPr>
          <w:ilvl w:val="0"/>
          <w:numId w:val="5"/>
        </w:numPr>
        <w:tabs>
          <w:tab w:val="clear" w:pos="720"/>
          <w:tab w:val="num" w:pos="0"/>
        </w:tabs>
        <w:spacing w:before="0" w:beforeAutospacing="0" w:after="0" w:afterAutospacing="0"/>
        <w:ind w:left="0" w:firstLine="709"/>
        <w:rPr>
          <w:sz w:val="28"/>
          <w:szCs w:val="28"/>
        </w:rPr>
      </w:pPr>
      <w:r w:rsidRPr="00AF1D8E">
        <w:rPr>
          <w:rStyle w:val="af0"/>
          <w:b w:val="0"/>
          <w:sz w:val="28"/>
          <w:szCs w:val="28"/>
        </w:rPr>
        <w:t>Бассейн көлемі</w:t>
      </w:r>
      <w:r w:rsidR="00395C14">
        <w:rPr>
          <w:rStyle w:val="af0"/>
          <w:b w:val="0"/>
          <w:sz w:val="28"/>
          <w:szCs w:val="28"/>
          <w:lang w:val="kk-KZ"/>
        </w:rPr>
        <w:t xml:space="preserve"> – </w:t>
      </w:r>
      <w:r w:rsidR="003D27BE">
        <w:rPr>
          <w:sz w:val="28"/>
          <w:szCs w:val="28"/>
          <w:lang w:val="kk-KZ"/>
        </w:rPr>
        <w:t>36</w:t>
      </w:r>
      <w:r w:rsidR="00395C14">
        <w:rPr>
          <w:sz w:val="28"/>
          <w:szCs w:val="28"/>
        </w:rPr>
        <w:t xml:space="preserve"> м³</w:t>
      </w:r>
      <w:r w:rsidR="00395C14">
        <w:rPr>
          <w:sz w:val="28"/>
          <w:szCs w:val="28"/>
          <w:lang w:val="kk-KZ"/>
        </w:rPr>
        <w:t>;</w:t>
      </w:r>
    </w:p>
    <w:p w:rsidR="003E72F4" w:rsidRPr="00AF1D8E" w:rsidRDefault="003E72F4" w:rsidP="009A3829">
      <w:pPr>
        <w:pStyle w:val="af1"/>
        <w:numPr>
          <w:ilvl w:val="0"/>
          <w:numId w:val="5"/>
        </w:numPr>
        <w:tabs>
          <w:tab w:val="clear" w:pos="720"/>
          <w:tab w:val="num" w:pos="0"/>
        </w:tabs>
        <w:spacing w:before="0" w:beforeAutospacing="0" w:after="0" w:afterAutospacing="0"/>
        <w:ind w:left="0" w:firstLine="709"/>
        <w:rPr>
          <w:sz w:val="28"/>
          <w:szCs w:val="28"/>
        </w:rPr>
      </w:pPr>
      <w:r w:rsidRPr="00AF1D8E">
        <w:rPr>
          <w:rStyle w:val="af0"/>
          <w:b w:val="0"/>
          <w:sz w:val="28"/>
          <w:szCs w:val="28"/>
        </w:rPr>
        <w:t>Су жаңарту жиілігі</w:t>
      </w:r>
      <w:r w:rsidR="00395C14">
        <w:rPr>
          <w:rStyle w:val="af0"/>
          <w:b w:val="0"/>
          <w:sz w:val="28"/>
          <w:szCs w:val="28"/>
          <w:lang w:val="kk-KZ"/>
        </w:rPr>
        <w:t xml:space="preserve"> –</w:t>
      </w:r>
      <w:r w:rsidRPr="00AF1D8E">
        <w:rPr>
          <w:sz w:val="28"/>
          <w:szCs w:val="28"/>
        </w:rPr>
        <w:t xml:space="preserve"> тәулігіне толық алмасу қамтамасыз етіліп, орташа су алмасу жылдамдығы </w:t>
      </w:r>
      <w:r w:rsidR="003D27BE">
        <w:rPr>
          <w:sz w:val="28"/>
          <w:szCs w:val="28"/>
          <w:lang w:val="kk-KZ"/>
        </w:rPr>
        <w:t>30</w:t>
      </w:r>
      <w:r w:rsidR="00395C14">
        <w:rPr>
          <w:sz w:val="28"/>
          <w:szCs w:val="28"/>
        </w:rPr>
        <w:t xml:space="preserve"> м³/сағ құрады</w:t>
      </w:r>
      <w:r w:rsidR="00395C14">
        <w:rPr>
          <w:sz w:val="28"/>
          <w:szCs w:val="28"/>
          <w:lang w:val="kk-KZ"/>
        </w:rPr>
        <w:t>;</w:t>
      </w:r>
    </w:p>
    <w:p w:rsidR="003E72F4" w:rsidRPr="00AF1D8E" w:rsidRDefault="003E72F4" w:rsidP="009A3829">
      <w:pPr>
        <w:pStyle w:val="af1"/>
        <w:numPr>
          <w:ilvl w:val="0"/>
          <w:numId w:val="5"/>
        </w:numPr>
        <w:tabs>
          <w:tab w:val="clear" w:pos="720"/>
          <w:tab w:val="num" w:pos="0"/>
        </w:tabs>
        <w:spacing w:before="0" w:beforeAutospacing="0" w:after="0" w:afterAutospacing="0"/>
        <w:ind w:left="0" w:firstLine="709"/>
        <w:rPr>
          <w:sz w:val="28"/>
          <w:szCs w:val="28"/>
        </w:rPr>
      </w:pPr>
      <w:r w:rsidRPr="00AF1D8E">
        <w:rPr>
          <w:rStyle w:val="af0"/>
          <w:b w:val="0"/>
          <w:sz w:val="28"/>
          <w:szCs w:val="28"/>
        </w:rPr>
        <w:t>Судың температурасы</w:t>
      </w:r>
      <w:r w:rsidR="00395C14">
        <w:rPr>
          <w:rStyle w:val="af0"/>
          <w:b w:val="0"/>
          <w:sz w:val="28"/>
          <w:szCs w:val="28"/>
          <w:lang w:val="kk-KZ"/>
        </w:rPr>
        <w:t xml:space="preserve"> –</w:t>
      </w:r>
      <w:r w:rsidRPr="00AF1D8E">
        <w:rPr>
          <w:sz w:val="28"/>
          <w:szCs w:val="28"/>
        </w:rPr>
        <w:t xml:space="preserve"> </w:t>
      </w:r>
      <w:r w:rsidR="003D27BE">
        <w:rPr>
          <w:sz w:val="28"/>
          <w:szCs w:val="28"/>
          <w:lang w:val="kk-KZ"/>
        </w:rPr>
        <w:t>8-10</w:t>
      </w:r>
      <w:r w:rsidRPr="00AF1D8E">
        <w:rPr>
          <w:sz w:val="28"/>
          <w:szCs w:val="28"/>
        </w:rPr>
        <w:t xml:space="preserve"> °C деңгейінде тұрақтандырылды</w:t>
      </w:r>
      <w:r w:rsidR="00395C14">
        <w:rPr>
          <w:sz w:val="28"/>
          <w:szCs w:val="28"/>
          <w:lang w:val="kk-KZ"/>
        </w:rPr>
        <w:t>;</w:t>
      </w:r>
    </w:p>
    <w:p w:rsidR="003E72F4" w:rsidRPr="00AF1D8E" w:rsidRDefault="003E72F4" w:rsidP="008638DC">
      <w:pPr>
        <w:pStyle w:val="af1"/>
        <w:numPr>
          <w:ilvl w:val="0"/>
          <w:numId w:val="5"/>
        </w:numPr>
        <w:tabs>
          <w:tab w:val="clear" w:pos="720"/>
          <w:tab w:val="num" w:pos="0"/>
        </w:tabs>
        <w:ind w:left="0" w:firstLine="709"/>
        <w:rPr>
          <w:sz w:val="28"/>
          <w:szCs w:val="28"/>
        </w:rPr>
      </w:pPr>
      <w:r w:rsidRPr="00AF1D8E">
        <w:rPr>
          <w:rStyle w:val="af0"/>
          <w:b w:val="0"/>
          <w:sz w:val="28"/>
          <w:szCs w:val="28"/>
        </w:rPr>
        <w:t>Еріген оттегінің мөлшері</w:t>
      </w:r>
      <w:r w:rsidR="00395C14">
        <w:rPr>
          <w:rStyle w:val="af0"/>
          <w:b w:val="0"/>
          <w:sz w:val="28"/>
          <w:szCs w:val="28"/>
          <w:lang w:val="kk-KZ"/>
        </w:rPr>
        <w:t xml:space="preserve"> –</w:t>
      </w:r>
      <w:r w:rsidRPr="00AF1D8E">
        <w:rPr>
          <w:sz w:val="28"/>
          <w:szCs w:val="28"/>
        </w:rPr>
        <w:t xml:space="preserve"> кемінде </w:t>
      </w:r>
      <w:r w:rsidR="003D27BE">
        <w:rPr>
          <w:sz w:val="28"/>
          <w:szCs w:val="28"/>
          <w:lang w:val="kk-KZ"/>
        </w:rPr>
        <w:t>8-10</w:t>
      </w:r>
      <w:r w:rsidR="00395C14">
        <w:rPr>
          <w:sz w:val="28"/>
          <w:szCs w:val="28"/>
        </w:rPr>
        <w:t xml:space="preserve"> мг/л деңгейінде ұсталды</w:t>
      </w:r>
      <w:r w:rsidR="00395C14">
        <w:rPr>
          <w:sz w:val="28"/>
          <w:szCs w:val="28"/>
          <w:lang w:val="kk-KZ"/>
        </w:rPr>
        <w:t>;</w:t>
      </w:r>
    </w:p>
    <w:p w:rsidR="003E72F4" w:rsidRPr="00AF1D8E" w:rsidRDefault="003E72F4" w:rsidP="008638DC">
      <w:pPr>
        <w:pStyle w:val="af1"/>
        <w:numPr>
          <w:ilvl w:val="0"/>
          <w:numId w:val="5"/>
        </w:numPr>
        <w:tabs>
          <w:tab w:val="clear" w:pos="720"/>
          <w:tab w:val="num" w:pos="0"/>
        </w:tabs>
        <w:ind w:left="0" w:firstLine="709"/>
        <w:rPr>
          <w:sz w:val="28"/>
          <w:szCs w:val="28"/>
        </w:rPr>
      </w:pPr>
      <w:r w:rsidRPr="00AF1D8E">
        <w:rPr>
          <w:rStyle w:val="af0"/>
          <w:b w:val="0"/>
          <w:sz w:val="28"/>
          <w:szCs w:val="28"/>
        </w:rPr>
        <w:t>Судың рН көрсеткіші</w:t>
      </w:r>
      <w:r w:rsidR="00395C14">
        <w:rPr>
          <w:rStyle w:val="af0"/>
          <w:b w:val="0"/>
          <w:sz w:val="28"/>
          <w:szCs w:val="28"/>
          <w:lang w:val="kk-KZ"/>
        </w:rPr>
        <w:t xml:space="preserve"> –</w:t>
      </w:r>
      <w:r w:rsidRPr="00AF1D8E">
        <w:rPr>
          <w:sz w:val="28"/>
          <w:szCs w:val="28"/>
        </w:rPr>
        <w:t xml:space="preserve"> </w:t>
      </w:r>
      <w:r w:rsidR="00CC53E4">
        <w:rPr>
          <w:sz w:val="28"/>
          <w:szCs w:val="28"/>
          <w:lang w:val="kk-KZ"/>
        </w:rPr>
        <w:t>7-7,5</w:t>
      </w:r>
      <w:r w:rsidR="00395C14">
        <w:rPr>
          <w:sz w:val="28"/>
          <w:szCs w:val="28"/>
        </w:rPr>
        <w:t xml:space="preserve"> аралығында болды</w:t>
      </w:r>
      <w:r w:rsidR="00395C14">
        <w:rPr>
          <w:sz w:val="28"/>
          <w:szCs w:val="28"/>
          <w:lang w:val="kk-KZ"/>
        </w:rPr>
        <w:t>;</w:t>
      </w:r>
    </w:p>
    <w:p w:rsidR="003E72F4" w:rsidRPr="00AF1D8E" w:rsidRDefault="003E72F4" w:rsidP="008638DC">
      <w:pPr>
        <w:pStyle w:val="af1"/>
        <w:numPr>
          <w:ilvl w:val="0"/>
          <w:numId w:val="5"/>
        </w:numPr>
        <w:tabs>
          <w:tab w:val="clear" w:pos="720"/>
          <w:tab w:val="num" w:pos="0"/>
        </w:tabs>
        <w:ind w:left="0" w:firstLine="709"/>
        <w:rPr>
          <w:sz w:val="28"/>
          <w:szCs w:val="28"/>
        </w:rPr>
      </w:pPr>
      <w:r w:rsidRPr="00AF1D8E">
        <w:rPr>
          <w:rStyle w:val="af0"/>
          <w:b w:val="0"/>
          <w:sz w:val="28"/>
          <w:szCs w:val="28"/>
        </w:rPr>
        <w:t>Жарық режимі</w:t>
      </w:r>
      <w:r w:rsidR="00395C14">
        <w:rPr>
          <w:rStyle w:val="af0"/>
          <w:b w:val="0"/>
          <w:sz w:val="28"/>
          <w:szCs w:val="28"/>
          <w:lang w:val="kk-KZ"/>
        </w:rPr>
        <w:t xml:space="preserve"> –</w:t>
      </w:r>
      <w:r w:rsidRPr="00AF1D8E">
        <w:rPr>
          <w:sz w:val="28"/>
          <w:szCs w:val="28"/>
        </w:rPr>
        <w:t xml:space="preserve"> табиғи жарықпен қамтамасыз етіліп, қосымша жағдайда </w:t>
      </w:r>
      <w:r w:rsidR="00CC53E4">
        <w:rPr>
          <w:sz w:val="28"/>
          <w:szCs w:val="28"/>
          <w:lang w:val="kk-KZ"/>
        </w:rPr>
        <w:t>24</w:t>
      </w:r>
      <w:r w:rsidRPr="00AF1D8E">
        <w:rPr>
          <w:sz w:val="28"/>
          <w:szCs w:val="28"/>
        </w:rPr>
        <w:t xml:space="preserve"> сағатты</w:t>
      </w:r>
      <w:r w:rsidR="00395C14">
        <w:rPr>
          <w:sz w:val="28"/>
          <w:szCs w:val="28"/>
        </w:rPr>
        <w:t>қ жарық/қараңғы цикл қолданылды</w:t>
      </w:r>
      <w:r w:rsidR="00395C14">
        <w:rPr>
          <w:sz w:val="28"/>
          <w:szCs w:val="28"/>
          <w:lang w:val="kk-KZ"/>
        </w:rPr>
        <w:t>;</w:t>
      </w:r>
    </w:p>
    <w:p w:rsidR="003E72F4" w:rsidRPr="00CC53E4" w:rsidRDefault="003E72F4" w:rsidP="008638DC">
      <w:pPr>
        <w:pStyle w:val="af1"/>
        <w:numPr>
          <w:ilvl w:val="0"/>
          <w:numId w:val="5"/>
        </w:numPr>
        <w:tabs>
          <w:tab w:val="clear" w:pos="720"/>
          <w:tab w:val="num" w:pos="0"/>
        </w:tabs>
        <w:ind w:left="0" w:firstLine="709"/>
        <w:rPr>
          <w:sz w:val="28"/>
          <w:szCs w:val="28"/>
        </w:rPr>
      </w:pPr>
      <w:r w:rsidRPr="00AF1D8E">
        <w:rPr>
          <w:rStyle w:val="af0"/>
          <w:b w:val="0"/>
          <w:sz w:val="28"/>
          <w:szCs w:val="28"/>
        </w:rPr>
        <w:t>Тығыздық</w:t>
      </w:r>
      <w:r w:rsidR="00395C14">
        <w:rPr>
          <w:rStyle w:val="af0"/>
          <w:b w:val="0"/>
          <w:sz w:val="28"/>
          <w:szCs w:val="28"/>
          <w:lang w:val="kk-KZ"/>
        </w:rPr>
        <w:t xml:space="preserve"> –</w:t>
      </w:r>
      <w:r w:rsidRPr="00AF1D8E">
        <w:rPr>
          <w:sz w:val="28"/>
          <w:szCs w:val="28"/>
        </w:rPr>
        <w:t xml:space="preserve"> бір м² су бетіне </w:t>
      </w:r>
      <w:r w:rsidR="00CC53E4">
        <w:rPr>
          <w:sz w:val="28"/>
          <w:szCs w:val="28"/>
          <w:lang w:val="kk-KZ"/>
        </w:rPr>
        <w:t>100</w:t>
      </w:r>
      <w:r w:rsidRPr="00AF1D8E">
        <w:rPr>
          <w:sz w:val="28"/>
          <w:szCs w:val="28"/>
        </w:rPr>
        <w:t xml:space="preserve"> дарақтан </w:t>
      </w:r>
      <w:r w:rsidR="00395C14">
        <w:rPr>
          <w:sz w:val="28"/>
          <w:szCs w:val="28"/>
        </w:rPr>
        <w:t>аспайтындай етіп орналастырылды</w:t>
      </w:r>
      <w:r w:rsidR="00395C14">
        <w:rPr>
          <w:sz w:val="28"/>
          <w:szCs w:val="28"/>
          <w:lang w:val="kk-KZ"/>
        </w:rPr>
        <w:t>;</w:t>
      </w:r>
    </w:p>
    <w:p w:rsidR="00CC53E4" w:rsidRPr="00CC53E4" w:rsidRDefault="00CC53E4" w:rsidP="008638DC">
      <w:pPr>
        <w:pStyle w:val="af1"/>
        <w:numPr>
          <w:ilvl w:val="0"/>
          <w:numId w:val="5"/>
        </w:numPr>
        <w:tabs>
          <w:tab w:val="clear" w:pos="720"/>
          <w:tab w:val="num" w:pos="0"/>
        </w:tabs>
        <w:spacing w:before="0" w:beforeAutospacing="0" w:after="0" w:afterAutospacing="0"/>
        <w:ind w:left="0" w:firstLine="709"/>
        <w:rPr>
          <w:sz w:val="28"/>
          <w:szCs w:val="28"/>
        </w:rPr>
      </w:pPr>
      <w:r w:rsidRPr="00AF1D8E">
        <w:rPr>
          <w:rStyle w:val="af0"/>
          <w:b w:val="0"/>
          <w:sz w:val="28"/>
          <w:szCs w:val="28"/>
        </w:rPr>
        <w:t>Қоректендіру</w:t>
      </w:r>
      <w:r w:rsidR="00395C14">
        <w:rPr>
          <w:rStyle w:val="af0"/>
          <w:b w:val="0"/>
          <w:sz w:val="28"/>
          <w:szCs w:val="28"/>
          <w:lang w:val="kk-KZ"/>
        </w:rPr>
        <w:t xml:space="preserve"> –</w:t>
      </w:r>
      <w:r w:rsidRPr="00AF1D8E">
        <w:rPr>
          <w:sz w:val="28"/>
          <w:szCs w:val="28"/>
        </w:rPr>
        <w:t xml:space="preserve"> қосымша азық берілмеді, шаяндар тек табиғи су филь</w:t>
      </w:r>
      <w:r w:rsidR="00395C14">
        <w:rPr>
          <w:sz w:val="28"/>
          <w:szCs w:val="28"/>
        </w:rPr>
        <w:t>трациясы есебінен тіршілік етті</w:t>
      </w:r>
      <w:r w:rsidR="00395C14">
        <w:rPr>
          <w:sz w:val="28"/>
          <w:szCs w:val="28"/>
          <w:lang w:val="kk-KZ"/>
        </w:rPr>
        <w:t>.</w:t>
      </w:r>
    </w:p>
    <w:p w:rsidR="003E72F4" w:rsidRPr="00AF1D8E" w:rsidRDefault="003E72F4" w:rsidP="00CC53E4">
      <w:pPr>
        <w:pStyle w:val="af1"/>
        <w:spacing w:before="0" w:beforeAutospacing="0" w:after="0" w:afterAutospacing="0"/>
        <w:ind w:firstLine="709"/>
        <w:jc w:val="both"/>
        <w:rPr>
          <w:sz w:val="28"/>
          <w:szCs w:val="28"/>
        </w:rPr>
      </w:pPr>
      <w:r w:rsidRPr="00AF1D8E">
        <w:rPr>
          <w:sz w:val="28"/>
          <w:szCs w:val="28"/>
        </w:rPr>
        <w:t>Бұл шарттар шаяндарды тірі күйінде сақтау кезінде физиологиялық жағдайының өзгермеуін, тағамдық сапасының сақталуын және тәжірибенің бірізділігін қамтамасыз етуге мүмкіндік берді</w:t>
      </w:r>
      <w:r w:rsidR="00620616">
        <w:rPr>
          <w:sz w:val="28"/>
          <w:szCs w:val="28"/>
          <w:lang w:val="kk-KZ"/>
        </w:rPr>
        <w:t xml:space="preserve"> (5 сурет)</w:t>
      </w:r>
      <w:r w:rsidRPr="00AF1D8E">
        <w:rPr>
          <w:sz w:val="28"/>
          <w:szCs w:val="28"/>
        </w:rPr>
        <w:t>.</w:t>
      </w:r>
    </w:p>
    <w:p w:rsidR="003E72F4" w:rsidRPr="00AF1D8E" w:rsidRDefault="003E72F4" w:rsidP="00A56007">
      <w:pPr>
        <w:spacing w:after="0" w:line="240" w:lineRule="auto"/>
        <w:ind w:firstLine="708"/>
        <w:jc w:val="center"/>
        <w:rPr>
          <w:rFonts w:ascii="Times New Roman" w:hAnsi="Times New Roman"/>
          <w:color w:val="000000"/>
          <w:sz w:val="28"/>
          <w:szCs w:val="28"/>
        </w:rPr>
      </w:pPr>
    </w:p>
    <w:p w:rsidR="003E72F4" w:rsidRDefault="004B1427" w:rsidP="0058406E">
      <w:pPr>
        <w:spacing w:after="0" w:line="240" w:lineRule="auto"/>
        <w:ind w:firstLine="708"/>
        <w:rPr>
          <w:rFonts w:ascii="Times New Roman" w:hAnsi="Times New Roman"/>
          <w:color w:val="000000"/>
          <w:sz w:val="28"/>
          <w:szCs w:val="28"/>
          <w:lang w:val="kk-KZ"/>
        </w:rPr>
      </w:pPr>
      <w:r w:rsidRPr="0058406E">
        <w:rPr>
          <w:rFonts w:ascii="Times New Roman" w:hAnsi="Times New Roman"/>
          <w:noProof/>
          <w:color w:val="000000"/>
          <w:sz w:val="28"/>
          <w:szCs w:val="28"/>
        </w:rPr>
        <w:drawing>
          <wp:inline distT="0" distB="0" distL="0" distR="0">
            <wp:extent cx="2586990" cy="3718560"/>
            <wp:effectExtent l="19050" t="0" r="3810" b="0"/>
            <wp:docPr id="10" name="Рисунок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3747"/>
                    <a:stretch>
                      <a:fillRect/>
                    </a:stretch>
                  </pic:blipFill>
                  <pic:spPr bwMode="auto">
                    <a:xfrm>
                      <a:off x="0" y="0"/>
                      <a:ext cx="2586990" cy="3718560"/>
                    </a:xfrm>
                    <a:prstGeom prst="rect">
                      <a:avLst/>
                    </a:prstGeom>
                    <a:noFill/>
                    <a:ln>
                      <a:noFill/>
                    </a:ln>
                  </pic:spPr>
                </pic:pic>
              </a:graphicData>
            </a:graphic>
          </wp:inline>
        </w:drawing>
      </w:r>
      <w:r w:rsidR="0058406E">
        <w:rPr>
          <w:rFonts w:ascii="Times New Roman" w:hAnsi="Times New Roman"/>
          <w:color w:val="000000"/>
          <w:sz w:val="28"/>
          <w:szCs w:val="28"/>
          <w:lang w:val="kk-KZ"/>
        </w:rPr>
        <w:t xml:space="preserve"> </w:t>
      </w:r>
      <w:r w:rsidRPr="00B83B0A">
        <w:rPr>
          <w:rFonts w:ascii="Times New Roman" w:hAnsi="Times New Roman"/>
          <w:noProof/>
          <w:color w:val="000000"/>
          <w:sz w:val="28"/>
          <w:szCs w:val="28"/>
        </w:rPr>
        <w:drawing>
          <wp:inline distT="0" distB="0" distL="0" distR="0">
            <wp:extent cx="2598420" cy="3726180"/>
            <wp:effectExtent l="19050" t="0" r="0" b="0"/>
            <wp:docPr id="11" name="Рисунок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2004"/>
                    <a:stretch>
                      <a:fillRect/>
                    </a:stretch>
                  </pic:blipFill>
                  <pic:spPr bwMode="auto">
                    <a:xfrm>
                      <a:off x="0" y="0"/>
                      <a:ext cx="2598420" cy="3726180"/>
                    </a:xfrm>
                    <a:prstGeom prst="rect">
                      <a:avLst/>
                    </a:prstGeom>
                    <a:noFill/>
                    <a:ln>
                      <a:noFill/>
                    </a:ln>
                  </pic:spPr>
                </pic:pic>
              </a:graphicData>
            </a:graphic>
          </wp:inline>
        </w:drawing>
      </w:r>
    </w:p>
    <w:p w:rsidR="00C50DA7" w:rsidRDefault="00C50DA7" w:rsidP="003560B9">
      <w:pPr>
        <w:spacing w:after="0" w:line="240" w:lineRule="auto"/>
        <w:ind w:left="708" w:firstLine="708"/>
        <w:rPr>
          <w:rFonts w:ascii="Times New Roman" w:hAnsi="Times New Roman"/>
          <w:color w:val="000000"/>
          <w:sz w:val="28"/>
          <w:szCs w:val="28"/>
          <w:lang w:val="kk-KZ"/>
        </w:rPr>
      </w:pPr>
    </w:p>
    <w:p w:rsidR="00B83B0A" w:rsidRDefault="00F76391" w:rsidP="003560B9">
      <w:pPr>
        <w:spacing w:after="0" w:line="240" w:lineRule="auto"/>
        <w:ind w:left="708" w:firstLine="708"/>
        <w:rPr>
          <w:rFonts w:ascii="Times New Roman" w:hAnsi="Times New Roman"/>
          <w:color w:val="000000"/>
          <w:sz w:val="28"/>
          <w:szCs w:val="28"/>
          <w:lang w:val="kk-KZ"/>
        </w:rPr>
      </w:pPr>
      <w:r>
        <w:rPr>
          <w:rFonts w:ascii="Times New Roman" w:hAnsi="Times New Roman"/>
          <w:color w:val="000000"/>
          <w:sz w:val="28"/>
          <w:szCs w:val="28"/>
          <w:lang w:val="kk-KZ"/>
        </w:rPr>
        <w:t xml:space="preserve">а) </w:t>
      </w:r>
      <w:r w:rsidR="003560B9">
        <w:rPr>
          <w:rFonts w:ascii="Times New Roman" w:hAnsi="Times New Roman"/>
          <w:color w:val="000000"/>
          <w:sz w:val="28"/>
          <w:szCs w:val="28"/>
          <w:lang w:val="kk-KZ"/>
        </w:rPr>
        <w:t>қабылдау бассейні</w:t>
      </w:r>
      <w:r w:rsidR="003560B9">
        <w:rPr>
          <w:rFonts w:ascii="Times New Roman" w:hAnsi="Times New Roman"/>
          <w:color w:val="000000"/>
          <w:sz w:val="28"/>
          <w:szCs w:val="28"/>
          <w:lang w:val="kk-KZ"/>
        </w:rPr>
        <w:tab/>
      </w:r>
      <w:r w:rsidR="003560B9">
        <w:rPr>
          <w:rFonts w:ascii="Times New Roman" w:hAnsi="Times New Roman"/>
          <w:color w:val="000000"/>
          <w:sz w:val="28"/>
          <w:szCs w:val="28"/>
          <w:lang w:val="kk-KZ"/>
        </w:rPr>
        <w:tab/>
      </w:r>
      <w:r w:rsidR="003560B9">
        <w:rPr>
          <w:rFonts w:ascii="Times New Roman" w:hAnsi="Times New Roman"/>
          <w:color w:val="000000"/>
          <w:sz w:val="28"/>
          <w:szCs w:val="28"/>
          <w:lang w:val="kk-KZ"/>
        </w:rPr>
        <w:tab/>
        <w:t>б) суды оттегімен байыту</w:t>
      </w:r>
    </w:p>
    <w:p w:rsidR="003560B9" w:rsidRDefault="003560B9" w:rsidP="00620616">
      <w:pPr>
        <w:spacing w:after="0" w:line="240" w:lineRule="auto"/>
        <w:ind w:firstLine="708"/>
        <w:jc w:val="center"/>
        <w:rPr>
          <w:rFonts w:ascii="Times New Roman" w:hAnsi="Times New Roman"/>
          <w:color w:val="000000"/>
          <w:sz w:val="28"/>
          <w:szCs w:val="28"/>
          <w:lang w:val="kk-KZ"/>
        </w:rPr>
      </w:pPr>
    </w:p>
    <w:p w:rsidR="00B83B0A" w:rsidRPr="00620616" w:rsidRDefault="00620616" w:rsidP="001944CB">
      <w:pPr>
        <w:spacing w:after="0" w:line="240" w:lineRule="auto"/>
        <w:jc w:val="center"/>
        <w:rPr>
          <w:rFonts w:ascii="Times New Roman" w:hAnsi="Times New Roman"/>
          <w:color w:val="000000"/>
          <w:sz w:val="28"/>
          <w:szCs w:val="28"/>
          <w:lang w:val="kk-KZ"/>
        </w:rPr>
      </w:pPr>
      <w:r>
        <w:rPr>
          <w:rFonts w:ascii="Times New Roman" w:hAnsi="Times New Roman"/>
          <w:color w:val="000000"/>
          <w:sz w:val="28"/>
          <w:szCs w:val="28"/>
          <w:lang w:val="kk-KZ"/>
        </w:rPr>
        <w:t>Сурет 5 – ЖК Сартаев «</w:t>
      </w:r>
      <w:r w:rsidRPr="00620616">
        <w:rPr>
          <w:rFonts w:ascii="Times New Roman" w:hAnsi="Times New Roman"/>
          <w:color w:val="000000"/>
          <w:sz w:val="28"/>
          <w:szCs w:val="28"/>
          <w:lang w:val="kk-KZ"/>
        </w:rPr>
        <w:t>QOS OZEN</w:t>
      </w:r>
      <w:r>
        <w:rPr>
          <w:rFonts w:ascii="Times New Roman" w:hAnsi="Times New Roman"/>
          <w:color w:val="000000"/>
          <w:sz w:val="28"/>
          <w:szCs w:val="28"/>
          <w:lang w:val="kk-KZ"/>
        </w:rPr>
        <w:t>» шаяндарды қабылдау және сақтау пунктінің бассейндері</w:t>
      </w:r>
    </w:p>
    <w:p w:rsidR="003560B9" w:rsidRPr="00AF1D8E" w:rsidRDefault="006C3554" w:rsidP="003560B9">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sz w:val="28"/>
          <w:szCs w:val="28"/>
          <w:lang w:val="kk-KZ"/>
        </w:rPr>
        <w:br w:type="page"/>
      </w:r>
      <w:r w:rsidR="003560B9" w:rsidRPr="00AF1D8E">
        <w:rPr>
          <w:rFonts w:ascii="Times New Roman" w:hAnsi="Times New Roman"/>
          <w:color w:val="000000"/>
          <w:sz w:val="28"/>
          <w:szCs w:val="28"/>
          <w:lang w:val="kk-KZ"/>
        </w:rPr>
        <w:lastRenderedPageBreak/>
        <w:t xml:space="preserve">Табиғи су айдындардан алынған шаяндар және бассейнде ұсталған шаяндардың </w:t>
      </w:r>
      <w:r w:rsidR="003924CA">
        <w:rPr>
          <w:rFonts w:ascii="Times New Roman" w:hAnsi="Times New Roman"/>
          <w:color w:val="000000"/>
          <w:sz w:val="28"/>
          <w:szCs w:val="28"/>
          <w:lang w:val="kk-KZ"/>
        </w:rPr>
        <w:t>тағамдық</w:t>
      </w:r>
      <w:r w:rsidR="003560B9" w:rsidRPr="00AF1D8E">
        <w:rPr>
          <w:rFonts w:ascii="Times New Roman" w:hAnsi="Times New Roman"/>
          <w:color w:val="000000"/>
          <w:sz w:val="28"/>
          <w:szCs w:val="28"/>
          <w:lang w:val="kk-KZ"/>
        </w:rPr>
        <w:t xml:space="preserve"> құндылығы мен химиялық құрамына салыстырмалы талдау жасалды. Зерттеу «Нутритест» ЖШС зер</w:t>
      </w:r>
      <w:r w:rsidR="003E2608">
        <w:rPr>
          <w:rFonts w:ascii="Times New Roman" w:hAnsi="Times New Roman"/>
          <w:color w:val="000000"/>
          <w:sz w:val="28"/>
          <w:szCs w:val="28"/>
          <w:lang w:val="kk-KZ"/>
        </w:rPr>
        <w:t>т</w:t>
      </w:r>
      <w:r w:rsidR="003560B9" w:rsidRPr="00AF1D8E">
        <w:rPr>
          <w:rFonts w:ascii="Times New Roman" w:hAnsi="Times New Roman"/>
          <w:color w:val="000000"/>
          <w:sz w:val="28"/>
          <w:szCs w:val="28"/>
          <w:lang w:val="kk-KZ"/>
        </w:rPr>
        <w:t xml:space="preserve">ханасында сарапталды және келесі көрсеткіштерді қамтыды: </w:t>
      </w:r>
    </w:p>
    <w:p w:rsidR="003560B9" w:rsidRPr="00AF1D8E" w:rsidRDefault="003560B9" w:rsidP="003560B9">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Аминақышқыл әд</w:t>
      </w:r>
      <w:r w:rsidR="00577247">
        <w:rPr>
          <w:rFonts w:ascii="Times New Roman" w:hAnsi="Times New Roman"/>
          <w:color w:val="000000"/>
          <w:sz w:val="28"/>
          <w:szCs w:val="28"/>
          <w:lang w:val="kk-KZ"/>
        </w:rPr>
        <w:t>істемесі МЕМСТ ӨОӘ.МН 1363-2000;</w:t>
      </w:r>
      <w:r w:rsidRPr="00AF1D8E">
        <w:rPr>
          <w:rFonts w:ascii="Times New Roman" w:hAnsi="Times New Roman"/>
          <w:color w:val="000000"/>
          <w:sz w:val="28"/>
          <w:szCs w:val="28"/>
          <w:lang w:val="kk-KZ"/>
        </w:rPr>
        <w:t xml:space="preserve"> </w:t>
      </w:r>
    </w:p>
    <w:p w:rsidR="003560B9" w:rsidRPr="00AF1D8E" w:rsidRDefault="003560B9" w:rsidP="003560B9">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Витамин </w:t>
      </w:r>
      <w:r w:rsidR="003E2608">
        <w:rPr>
          <w:rFonts w:ascii="Times New Roman" w:hAnsi="Times New Roman"/>
          <w:color w:val="000000"/>
          <w:sz w:val="28"/>
          <w:szCs w:val="28"/>
          <w:lang w:val="kk-KZ"/>
        </w:rPr>
        <w:t xml:space="preserve">құрамын анықтау </w:t>
      </w:r>
      <w:r w:rsidRPr="00AF1D8E">
        <w:rPr>
          <w:rFonts w:ascii="Times New Roman" w:hAnsi="Times New Roman"/>
          <w:color w:val="000000"/>
          <w:sz w:val="28"/>
          <w:szCs w:val="28"/>
          <w:lang w:val="kk-KZ"/>
        </w:rPr>
        <w:t>әдістемесі МЕМСТ Р.4.1.1672-2003</w:t>
      </w:r>
      <w:r w:rsidR="00577247">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w:t>
      </w:r>
    </w:p>
    <w:p w:rsidR="003560B9" w:rsidRPr="00AF1D8E" w:rsidRDefault="003E2608" w:rsidP="003560B9">
      <w:pPr>
        <w:spacing w:after="0" w:line="240" w:lineRule="auto"/>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Май</w:t>
      </w:r>
      <w:r w:rsidR="003560B9" w:rsidRPr="00AF1D8E">
        <w:rPr>
          <w:rFonts w:ascii="Times New Roman" w:hAnsi="Times New Roman"/>
          <w:color w:val="000000"/>
          <w:sz w:val="28"/>
          <w:szCs w:val="28"/>
          <w:lang w:val="kk-KZ"/>
        </w:rPr>
        <w:t xml:space="preserve"> қышқыл </w:t>
      </w:r>
      <w:r>
        <w:rPr>
          <w:rFonts w:ascii="Times New Roman" w:hAnsi="Times New Roman"/>
          <w:color w:val="000000"/>
          <w:sz w:val="28"/>
          <w:szCs w:val="28"/>
          <w:lang w:val="kk-KZ"/>
        </w:rPr>
        <w:t xml:space="preserve">құрамын анықтау </w:t>
      </w:r>
      <w:r w:rsidR="003560B9" w:rsidRPr="00AF1D8E">
        <w:rPr>
          <w:rFonts w:ascii="Times New Roman" w:hAnsi="Times New Roman"/>
          <w:color w:val="000000"/>
          <w:sz w:val="28"/>
          <w:szCs w:val="28"/>
          <w:lang w:val="kk-KZ"/>
        </w:rPr>
        <w:t>әдістемесі МЕМСТ ӨОӘ.МН 1364-2000</w:t>
      </w:r>
      <w:r w:rsidR="00577247">
        <w:rPr>
          <w:rFonts w:ascii="Times New Roman" w:hAnsi="Times New Roman"/>
          <w:color w:val="000000"/>
          <w:sz w:val="28"/>
          <w:szCs w:val="28"/>
          <w:lang w:val="kk-KZ"/>
        </w:rPr>
        <w:t>;</w:t>
      </w:r>
      <w:r w:rsidR="003560B9" w:rsidRPr="00AF1D8E">
        <w:rPr>
          <w:rFonts w:ascii="Times New Roman" w:hAnsi="Times New Roman"/>
          <w:color w:val="000000"/>
          <w:sz w:val="28"/>
          <w:szCs w:val="28"/>
          <w:lang w:val="kk-KZ"/>
        </w:rPr>
        <w:t xml:space="preserve"> </w:t>
      </w:r>
    </w:p>
    <w:p w:rsidR="003560B9" w:rsidRPr="00AF1D8E" w:rsidRDefault="003924CA" w:rsidP="003560B9">
      <w:pPr>
        <w:spacing w:after="0" w:line="240" w:lineRule="auto"/>
        <w:ind w:firstLine="708"/>
        <w:jc w:val="both"/>
        <w:rPr>
          <w:rFonts w:ascii="Times New Roman" w:hAnsi="Times New Roman"/>
          <w:color w:val="000000"/>
          <w:sz w:val="28"/>
          <w:szCs w:val="28"/>
          <w:lang w:val="kk-KZ"/>
        </w:rPr>
      </w:pPr>
      <w:r>
        <w:rPr>
          <w:rFonts w:ascii="Times New Roman" w:hAnsi="Times New Roman"/>
          <w:color w:val="000000"/>
          <w:sz w:val="28"/>
          <w:szCs w:val="28"/>
          <w:lang w:val="kk-KZ"/>
        </w:rPr>
        <w:t>Тағамдық</w:t>
      </w:r>
      <w:r w:rsidR="003560B9" w:rsidRPr="00AF1D8E">
        <w:rPr>
          <w:rFonts w:ascii="Times New Roman" w:hAnsi="Times New Roman"/>
          <w:color w:val="000000"/>
          <w:sz w:val="28"/>
          <w:szCs w:val="28"/>
          <w:lang w:val="kk-KZ"/>
        </w:rPr>
        <w:t xml:space="preserve"> құндылық</w:t>
      </w:r>
      <w:r>
        <w:rPr>
          <w:rFonts w:ascii="Times New Roman" w:hAnsi="Times New Roman"/>
          <w:color w:val="000000"/>
          <w:sz w:val="28"/>
          <w:szCs w:val="28"/>
          <w:lang w:val="kk-KZ"/>
        </w:rPr>
        <w:t>ты</w:t>
      </w:r>
      <w:r w:rsidR="003560B9" w:rsidRPr="00AF1D8E">
        <w:rPr>
          <w:rFonts w:ascii="Times New Roman" w:hAnsi="Times New Roman"/>
          <w:color w:val="000000"/>
          <w:sz w:val="28"/>
          <w:szCs w:val="28"/>
          <w:lang w:val="kk-KZ"/>
        </w:rPr>
        <w:t xml:space="preserve"> анықтау әдістемесі ӨОӘ 25011-81, МЕМСТ 26829-86 И.М. Скурихин МЕМСТ 7636-85 МЕМСТ 15113.8-77</w:t>
      </w:r>
      <w:r w:rsidR="00577247">
        <w:rPr>
          <w:rFonts w:ascii="Times New Roman" w:hAnsi="Times New Roman"/>
          <w:color w:val="000000"/>
          <w:sz w:val="28"/>
          <w:szCs w:val="28"/>
          <w:lang w:val="kk-KZ"/>
        </w:rPr>
        <w:t>;</w:t>
      </w:r>
      <w:r w:rsidR="003560B9" w:rsidRPr="00AF1D8E">
        <w:rPr>
          <w:rFonts w:ascii="Times New Roman" w:hAnsi="Times New Roman"/>
          <w:color w:val="000000"/>
          <w:sz w:val="28"/>
          <w:szCs w:val="28"/>
          <w:lang w:val="kk-KZ"/>
        </w:rPr>
        <w:t xml:space="preserve"> </w:t>
      </w:r>
    </w:p>
    <w:p w:rsidR="003560B9" w:rsidRPr="00AF1D8E" w:rsidRDefault="003560B9" w:rsidP="003560B9">
      <w:pPr>
        <w:spacing w:after="0" w:line="240" w:lineRule="auto"/>
        <w:ind w:firstLine="708"/>
        <w:jc w:val="both"/>
        <w:rPr>
          <w:rFonts w:ascii="Times New Roman" w:hAnsi="Times New Roman"/>
          <w:color w:val="000000"/>
          <w:sz w:val="28"/>
          <w:szCs w:val="28"/>
          <w:lang w:val="kk-KZ"/>
        </w:rPr>
      </w:pPr>
      <w:r w:rsidRPr="00620616">
        <w:rPr>
          <w:rFonts w:ascii="Times New Roman" w:hAnsi="Times New Roman"/>
          <w:color w:val="000000"/>
          <w:sz w:val="28"/>
          <w:szCs w:val="28"/>
          <w:lang w:val="kk-KZ"/>
        </w:rPr>
        <w:t>Минерал құрамын анықтау МЕМСТ 7636-85.</w:t>
      </w:r>
    </w:p>
    <w:p w:rsidR="00620616" w:rsidRDefault="00620616" w:rsidP="00620616">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Төмендегі </w:t>
      </w:r>
      <w:r>
        <w:rPr>
          <w:rFonts w:ascii="Times New Roman" w:hAnsi="Times New Roman"/>
          <w:color w:val="000000"/>
          <w:sz w:val="28"/>
          <w:szCs w:val="28"/>
          <w:lang w:val="kk-KZ"/>
        </w:rPr>
        <w:t>6</w:t>
      </w:r>
      <w:r w:rsidRPr="00AF1D8E">
        <w:rPr>
          <w:rFonts w:ascii="Times New Roman" w:hAnsi="Times New Roman"/>
          <w:color w:val="000000"/>
          <w:sz w:val="28"/>
          <w:szCs w:val="28"/>
          <w:lang w:val="kk-KZ"/>
        </w:rPr>
        <w:t xml:space="preserve"> суретте зерттеу схемасы берілген</w:t>
      </w:r>
    </w:p>
    <w:p w:rsidR="00DB33A8" w:rsidRPr="00AF1D8E" w:rsidRDefault="00DB33A8" w:rsidP="00620616">
      <w:pPr>
        <w:spacing w:after="0" w:line="240" w:lineRule="auto"/>
        <w:ind w:firstLine="708"/>
        <w:jc w:val="both"/>
        <w:rPr>
          <w:rFonts w:ascii="Times New Roman" w:hAnsi="Times New Roman"/>
          <w:color w:val="000000"/>
          <w:sz w:val="28"/>
          <w:szCs w:val="28"/>
          <w:lang w:val="kk-KZ"/>
        </w:rPr>
      </w:pPr>
    </w:p>
    <w:p w:rsidR="00620616" w:rsidRDefault="004B1427" w:rsidP="00DB33A8">
      <w:pPr>
        <w:spacing w:after="0" w:line="240" w:lineRule="auto"/>
        <w:jc w:val="center"/>
        <w:rPr>
          <w:rFonts w:ascii="Times New Roman" w:hAnsi="Times New Roman"/>
          <w:noProof/>
          <w:color w:val="000000"/>
          <w:sz w:val="28"/>
          <w:szCs w:val="28"/>
          <w:lang w:val="kk-KZ"/>
        </w:rPr>
      </w:pPr>
      <w:r w:rsidRPr="00DB33A8">
        <w:rPr>
          <w:rFonts w:ascii="Times New Roman" w:hAnsi="Times New Roman"/>
          <w:noProof/>
          <w:color w:val="000000"/>
          <w:sz w:val="28"/>
          <w:szCs w:val="28"/>
        </w:rPr>
        <w:drawing>
          <wp:inline distT="0" distB="0" distL="0" distR="0">
            <wp:extent cx="6164580" cy="5052060"/>
            <wp:effectExtent l="0" t="0" r="0" b="0"/>
            <wp:docPr id="12"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64580" cy="5052060"/>
                    </a:xfrm>
                    <a:prstGeom prst="rect">
                      <a:avLst/>
                    </a:prstGeom>
                    <a:noFill/>
                    <a:ln>
                      <a:noFill/>
                    </a:ln>
                  </pic:spPr>
                </pic:pic>
              </a:graphicData>
            </a:graphic>
          </wp:inline>
        </w:drawing>
      </w:r>
    </w:p>
    <w:p w:rsidR="00DB33A8" w:rsidRPr="00DB33A8" w:rsidRDefault="00DB33A8" w:rsidP="00DB33A8">
      <w:pPr>
        <w:spacing w:after="0" w:line="240" w:lineRule="auto"/>
        <w:jc w:val="center"/>
        <w:rPr>
          <w:rFonts w:ascii="Times New Roman" w:hAnsi="Times New Roman"/>
          <w:color w:val="000000"/>
          <w:sz w:val="28"/>
          <w:szCs w:val="28"/>
          <w:lang w:val="kk-KZ"/>
        </w:rPr>
      </w:pPr>
    </w:p>
    <w:p w:rsidR="00620616" w:rsidRPr="00AF1D8E" w:rsidRDefault="00620616" w:rsidP="00620616">
      <w:pPr>
        <w:spacing w:after="0" w:line="240" w:lineRule="auto"/>
        <w:ind w:firstLine="708"/>
        <w:jc w:val="center"/>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Сурет </w:t>
      </w:r>
      <w:r>
        <w:rPr>
          <w:rFonts w:ascii="Times New Roman" w:hAnsi="Times New Roman"/>
          <w:color w:val="000000"/>
          <w:sz w:val="28"/>
          <w:szCs w:val="28"/>
          <w:lang w:val="kk-KZ"/>
        </w:rPr>
        <w:t>6</w:t>
      </w:r>
      <w:r w:rsidRPr="00AF1D8E">
        <w:rPr>
          <w:rFonts w:ascii="Times New Roman" w:hAnsi="Times New Roman"/>
          <w:color w:val="000000"/>
          <w:sz w:val="28"/>
          <w:szCs w:val="28"/>
          <w:lang w:val="kk-KZ"/>
        </w:rPr>
        <w:t xml:space="preserve"> </w:t>
      </w:r>
      <w:r w:rsidR="0050737E">
        <w:rPr>
          <w:rFonts w:ascii="Times New Roman" w:hAnsi="Times New Roman"/>
          <w:color w:val="000000"/>
          <w:sz w:val="28"/>
          <w:szCs w:val="28"/>
          <w:lang w:val="kk-KZ"/>
        </w:rPr>
        <w:t>–</w:t>
      </w:r>
      <w:r w:rsidRPr="00AF1D8E">
        <w:rPr>
          <w:rFonts w:ascii="Times New Roman" w:hAnsi="Times New Roman"/>
          <w:color w:val="000000"/>
          <w:sz w:val="28"/>
          <w:szCs w:val="28"/>
          <w:lang w:val="kk-KZ"/>
        </w:rPr>
        <w:t xml:space="preserve"> Жұмыс тақырыбы бойынша зерттеу жоспары</w:t>
      </w:r>
    </w:p>
    <w:p w:rsidR="0020341B" w:rsidRDefault="0020341B" w:rsidP="0020341B">
      <w:pPr>
        <w:spacing w:after="0" w:line="240" w:lineRule="auto"/>
        <w:ind w:firstLine="708"/>
        <w:jc w:val="both"/>
        <w:rPr>
          <w:rFonts w:ascii="Times New Roman" w:hAnsi="Times New Roman"/>
          <w:color w:val="000000"/>
          <w:sz w:val="28"/>
          <w:szCs w:val="28"/>
          <w:lang w:val="kk-KZ"/>
        </w:rPr>
      </w:pPr>
    </w:p>
    <w:p w:rsidR="00620616" w:rsidRPr="00CA0DD2" w:rsidRDefault="00CA0DD2" w:rsidP="006C3554">
      <w:pPr>
        <w:tabs>
          <w:tab w:val="left" w:pos="2604"/>
        </w:tabs>
        <w:spacing w:after="0" w:line="240" w:lineRule="auto"/>
        <w:ind w:right="5" w:firstLine="709"/>
        <w:jc w:val="both"/>
        <w:rPr>
          <w:rFonts w:ascii="Times New Roman" w:hAnsi="Times New Roman"/>
          <w:sz w:val="28"/>
          <w:szCs w:val="28"/>
          <w:lang w:val="kk-KZ"/>
        </w:rPr>
      </w:pPr>
      <w:r w:rsidRPr="00CA0DD2">
        <w:rPr>
          <w:rFonts w:ascii="Times New Roman" w:hAnsi="Times New Roman"/>
          <w:sz w:val="28"/>
          <w:szCs w:val="28"/>
          <w:lang w:val="kk-KZ"/>
        </w:rPr>
        <w:t>Бассейнге жеткізілген шаяндар Жайық</w:t>
      </w:r>
      <w:r w:rsidR="00577247">
        <w:rPr>
          <w:rFonts w:ascii="Times New Roman" w:hAnsi="Times New Roman"/>
          <w:sz w:val="28"/>
          <w:szCs w:val="28"/>
          <w:lang w:val="kk-KZ"/>
        </w:rPr>
        <w:t>-</w:t>
      </w:r>
      <w:r w:rsidRPr="00CA0DD2">
        <w:rPr>
          <w:rFonts w:ascii="Times New Roman" w:hAnsi="Times New Roman"/>
          <w:sz w:val="28"/>
          <w:szCs w:val="28"/>
          <w:lang w:val="kk-KZ"/>
        </w:rPr>
        <w:t>Көшім және Қамыс</w:t>
      </w:r>
      <w:r w:rsidR="00577247">
        <w:rPr>
          <w:rFonts w:ascii="Times New Roman" w:hAnsi="Times New Roman"/>
          <w:sz w:val="28"/>
          <w:szCs w:val="28"/>
          <w:lang w:val="kk-KZ"/>
        </w:rPr>
        <w:t>-</w:t>
      </w:r>
      <w:r w:rsidRPr="00CA0DD2">
        <w:rPr>
          <w:rFonts w:ascii="Times New Roman" w:hAnsi="Times New Roman"/>
          <w:sz w:val="28"/>
          <w:szCs w:val="28"/>
          <w:lang w:val="kk-KZ"/>
        </w:rPr>
        <w:t>Самар жүйелерінен алынған табиғи популяцияның қалыпты вариациясын білдіреді. Сондықтан зерттеуде негізгі айнымалы ретінде шаяндарды табиғи ортадан кейін ағынды бассейнде қорексіз ұстау факторы қарастырылды</w:t>
      </w:r>
      <w:r w:rsidR="00577247">
        <w:rPr>
          <w:rFonts w:ascii="Times New Roman" w:hAnsi="Times New Roman"/>
          <w:sz w:val="28"/>
          <w:szCs w:val="28"/>
          <w:lang w:val="kk-KZ"/>
        </w:rPr>
        <w:t>.</w:t>
      </w:r>
    </w:p>
    <w:p w:rsidR="00F80BCE" w:rsidRPr="00AF1D8E" w:rsidRDefault="00620616" w:rsidP="006C3554">
      <w:pPr>
        <w:tabs>
          <w:tab w:val="left" w:pos="2604"/>
        </w:tabs>
        <w:spacing w:after="0" w:line="240" w:lineRule="auto"/>
        <w:ind w:right="5" w:firstLine="709"/>
        <w:jc w:val="both"/>
        <w:rPr>
          <w:rFonts w:ascii="Times New Roman" w:hAnsi="Times New Roman"/>
          <w:sz w:val="28"/>
          <w:szCs w:val="28"/>
          <w:lang w:val="kk-KZ"/>
        </w:rPr>
      </w:pPr>
      <w:r>
        <w:rPr>
          <w:rFonts w:ascii="Times New Roman" w:hAnsi="Times New Roman"/>
          <w:b/>
          <w:sz w:val="28"/>
          <w:szCs w:val="28"/>
          <w:lang w:val="kk-KZ"/>
        </w:rPr>
        <w:br w:type="page"/>
      </w:r>
      <w:r w:rsidR="00F80BCE" w:rsidRPr="00AF1D8E">
        <w:rPr>
          <w:rFonts w:ascii="Times New Roman" w:hAnsi="Times New Roman"/>
          <w:b/>
          <w:sz w:val="28"/>
          <w:szCs w:val="28"/>
          <w:lang w:val="kk-KZ"/>
        </w:rPr>
        <w:lastRenderedPageBreak/>
        <w:t>3 ЗЕРТТЕУ НӘТИЖЕЛЕРІ</w:t>
      </w:r>
    </w:p>
    <w:p w:rsidR="001073E1" w:rsidRPr="00AF1D8E" w:rsidRDefault="00F80BCE" w:rsidP="006C3554">
      <w:pPr>
        <w:tabs>
          <w:tab w:val="left" w:pos="2604"/>
        </w:tabs>
        <w:spacing w:after="0" w:line="240" w:lineRule="auto"/>
        <w:ind w:right="5" w:firstLine="709"/>
        <w:jc w:val="both"/>
        <w:rPr>
          <w:rFonts w:ascii="Times New Roman" w:hAnsi="Times New Roman"/>
          <w:b/>
          <w:sz w:val="28"/>
          <w:szCs w:val="28"/>
          <w:lang w:val="kk-KZ"/>
        </w:rPr>
      </w:pPr>
      <w:r w:rsidRPr="00AF1D8E">
        <w:rPr>
          <w:rFonts w:ascii="Times New Roman" w:hAnsi="Times New Roman"/>
          <w:b/>
          <w:sz w:val="28"/>
          <w:szCs w:val="28"/>
          <w:lang w:val="kk-KZ"/>
        </w:rPr>
        <w:t>3</w:t>
      </w:r>
      <w:r w:rsidR="001073E1" w:rsidRPr="00AF1D8E">
        <w:rPr>
          <w:rFonts w:ascii="Times New Roman" w:hAnsi="Times New Roman"/>
          <w:b/>
          <w:sz w:val="28"/>
          <w:szCs w:val="28"/>
          <w:lang w:val="kk-KZ"/>
        </w:rPr>
        <w:t>.</w:t>
      </w:r>
      <w:r w:rsidRPr="00AF1D8E">
        <w:rPr>
          <w:rFonts w:ascii="Times New Roman" w:hAnsi="Times New Roman"/>
          <w:b/>
          <w:sz w:val="28"/>
          <w:szCs w:val="28"/>
          <w:lang w:val="kk-KZ"/>
        </w:rPr>
        <w:t>1</w:t>
      </w:r>
      <w:r w:rsidR="001073E1" w:rsidRPr="00AF1D8E">
        <w:rPr>
          <w:rFonts w:ascii="Times New Roman" w:hAnsi="Times New Roman"/>
          <w:b/>
          <w:sz w:val="28"/>
          <w:szCs w:val="28"/>
          <w:lang w:val="kk-KZ"/>
        </w:rPr>
        <w:t xml:space="preserve"> Өзен шаяндарының тіршілік ету ортасының </w:t>
      </w:r>
      <w:r w:rsidR="002906AD" w:rsidRPr="002906AD">
        <w:rPr>
          <w:rFonts w:ascii="Times New Roman" w:hAnsi="Times New Roman"/>
          <w:b/>
          <w:sz w:val="28"/>
          <w:szCs w:val="28"/>
          <w:lang w:val="kk-KZ"/>
        </w:rPr>
        <w:t>гидрохимиялық көрсеткіштері</w:t>
      </w:r>
      <w:r w:rsidR="001073E1" w:rsidRPr="00AF1D8E">
        <w:rPr>
          <w:rFonts w:ascii="Times New Roman" w:hAnsi="Times New Roman"/>
          <w:b/>
          <w:sz w:val="28"/>
          <w:szCs w:val="28"/>
          <w:lang w:val="kk-KZ"/>
        </w:rPr>
        <w:t xml:space="preserve"> </w:t>
      </w:r>
    </w:p>
    <w:p w:rsidR="00A2444D" w:rsidRPr="004362D7" w:rsidRDefault="00F80BCE" w:rsidP="001073E1">
      <w:pPr>
        <w:spacing w:after="0" w:line="240" w:lineRule="auto"/>
        <w:ind w:right="5" w:firstLine="709"/>
        <w:jc w:val="both"/>
        <w:rPr>
          <w:rFonts w:ascii="Times New Roman" w:hAnsi="Times New Roman"/>
          <w:sz w:val="28"/>
          <w:szCs w:val="28"/>
          <w:lang w:val="kk-KZ"/>
        </w:rPr>
      </w:pPr>
      <w:r w:rsidRPr="004362D7">
        <w:rPr>
          <w:rFonts w:ascii="Times New Roman" w:hAnsi="Times New Roman"/>
          <w:sz w:val="28"/>
          <w:szCs w:val="28"/>
          <w:lang w:val="kk-KZ"/>
        </w:rPr>
        <w:t>3</w:t>
      </w:r>
      <w:r w:rsidR="00A2444D" w:rsidRPr="004362D7">
        <w:rPr>
          <w:rFonts w:ascii="Times New Roman" w:hAnsi="Times New Roman"/>
          <w:sz w:val="28"/>
          <w:szCs w:val="28"/>
          <w:lang w:val="kk-KZ"/>
        </w:rPr>
        <w:t>.</w:t>
      </w:r>
      <w:r w:rsidRPr="004362D7">
        <w:rPr>
          <w:rFonts w:ascii="Times New Roman" w:hAnsi="Times New Roman"/>
          <w:sz w:val="28"/>
          <w:szCs w:val="28"/>
          <w:lang w:val="kk-KZ"/>
        </w:rPr>
        <w:t>1</w:t>
      </w:r>
      <w:r w:rsidR="00A2444D" w:rsidRPr="004362D7">
        <w:rPr>
          <w:rFonts w:ascii="Times New Roman" w:hAnsi="Times New Roman"/>
          <w:sz w:val="28"/>
          <w:szCs w:val="28"/>
          <w:lang w:val="kk-KZ"/>
        </w:rPr>
        <w:t>.1 Шаян ауланатын негізгі кәсіптік су айдындардың қысқаша сипаттамасы</w:t>
      </w:r>
    </w:p>
    <w:p w:rsidR="00F211E9" w:rsidRPr="00AF1D8E" w:rsidRDefault="00F211E9"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Жайық-Көшім суару-суландыру жүйесі Батыс Қазақстан облысының ең ірі ирригациялық жүйесі болып табылады. Ол Жайық -Көшім суару-суландыру алабын суландырады, оның ауданы 15 мың км</w:t>
      </w:r>
      <w:r w:rsidRPr="00AF1D8E">
        <w:rPr>
          <w:rFonts w:ascii="Times New Roman" w:hAnsi="Times New Roman"/>
          <w:sz w:val="28"/>
          <w:szCs w:val="28"/>
          <w:vertAlign w:val="superscript"/>
          <w:lang w:val="kk-KZ"/>
        </w:rPr>
        <w:t>2</w:t>
      </w:r>
      <w:r w:rsidRPr="00AF1D8E">
        <w:rPr>
          <w:rFonts w:ascii="Times New Roman" w:hAnsi="Times New Roman"/>
          <w:sz w:val="28"/>
          <w:szCs w:val="28"/>
          <w:lang w:val="kk-KZ"/>
        </w:rPr>
        <w:t xml:space="preserve"> құрайды. Бұл жүйенің орталық элементі-Көшім өзені-Жайықтың ежелгі ағысы, қазіргі уақытта Көшім ауылының маңында Круглоозерное ауылының маңындағы Жайықтан ағатын Шаған каналымен байланысқан. Көшім каналының ұзындығы 375 км. Өзен ірі су қоймаларын құрайтын төрт бөгетпен қоршалған: Киров, Бітік, Дөңгелек және Пятимар. Ол сондай-ақ осы үлкен массивті қамтитын арналар желісін және соңғы көлдердің (жайылмалардың) тізбектерін қамтиды. Қазіргі уақытта өзен ағысын аяқтайтын Жаңақала ауылынан төмен көлдердің көпшілігі кеуіп қалды. Азды-көпті тұрақты күйде тек Қоғалы, Еділсор және Соркөл көлдері толысады. Тасонғар, Сағырбай, Орыскопа және Шертекен сияқты көлдер толығымен дерлік қамыспен қаулаған. Бірқазан және Жалтыркөл көлдері мезгіл-мезгіл кебеді. Бірақ соңғысы мемлекеттік зоологиялық қорыққа өз атын берді және жақында суда жүзетін құстардың көптеген түрлерінің ұя салатын орны болды. Өтегенкөл (</w:t>
      </w:r>
      <w:r w:rsidR="00C35BC2">
        <w:rPr>
          <w:rFonts w:ascii="Times New Roman" w:hAnsi="Times New Roman"/>
          <w:sz w:val="28"/>
          <w:szCs w:val="28"/>
          <w:lang w:val="kk-KZ"/>
        </w:rPr>
        <w:t>Ү</w:t>
      </w:r>
      <w:r w:rsidRPr="00AF1D8E">
        <w:rPr>
          <w:rFonts w:ascii="Times New Roman" w:hAnsi="Times New Roman"/>
          <w:sz w:val="28"/>
          <w:szCs w:val="28"/>
          <w:lang w:val="kk-KZ"/>
        </w:rPr>
        <w:t xml:space="preserve">лкен және </w:t>
      </w:r>
      <w:r w:rsidR="00C35BC2">
        <w:rPr>
          <w:rFonts w:ascii="Times New Roman" w:hAnsi="Times New Roman"/>
          <w:sz w:val="28"/>
          <w:szCs w:val="28"/>
          <w:lang w:val="kk-KZ"/>
        </w:rPr>
        <w:t>К</w:t>
      </w:r>
      <w:r w:rsidRPr="00AF1D8E">
        <w:rPr>
          <w:rFonts w:ascii="Times New Roman" w:hAnsi="Times New Roman"/>
          <w:sz w:val="28"/>
          <w:szCs w:val="28"/>
          <w:lang w:val="kk-KZ"/>
        </w:rPr>
        <w:t>іші Жаңаталап), Салтанат және басқа да бірқатар көлдер қазіргі уақытта кеуіп қалды.</w:t>
      </w:r>
    </w:p>
    <w:p w:rsidR="00F211E9" w:rsidRPr="00AF1D8E" w:rsidRDefault="00F211E9"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Киров су қоймасынан төмен орналасқан Көшім өзені, аты айтып тұрғандай, Киров су қоймасының су торабынан Бітік су қоймасында балық шаруашылығы құрылғысы басталатын Байбоз ауылына дейін ағып өтеді. Бұл учаскенің ұзындығы 56 км.</w:t>
      </w:r>
    </w:p>
    <w:p w:rsidR="00F211E9" w:rsidRPr="00AF1D8E" w:rsidRDefault="00F211E9"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Өзеннің бойы арналық гидрологиялық режиммен сипатталады</w:t>
      </w:r>
      <w:r w:rsidR="0045686F" w:rsidRPr="00AF1D8E">
        <w:rPr>
          <w:rFonts w:ascii="Times New Roman" w:hAnsi="Times New Roman"/>
          <w:sz w:val="28"/>
          <w:szCs w:val="28"/>
          <w:lang w:val="kk-KZ"/>
        </w:rPr>
        <w:t xml:space="preserve">, олар </w:t>
      </w:r>
      <w:r w:rsidRPr="00AF1D8E">
        <w:rPr>
          <w:rFonts w:ascii="Times New Roman" w:hAnsi="Times New Roman"/>
          <w:sz w:val="28"/>
          <w:szCs w:val="28"/>
          <w:lang w:val="kk-KZ"/>
        </w:rPr>
        <w:t>-деңгейдің маусымдық ауытқуларының үлкен амплитудасы және толтыру кестесін</w:t>
      </w:r>
      <w:r w:rsidR="0045686F" w:rsidRPr="00AF1D8E">
        <w:rPr>
          <w:rFonts w:ascii="Times New Roman" w:hAnsi="Times New Roman"/>
          <w:sz w:val="28"/>
          <w:szCs w:val="28"/>
          <w:lang w:val="kk-KZ"/>
        </w:rPr>
        <w:t xml:space="preserve">е байланысты көптеген ауытқулар, </w:t>
      </w:r>
      <w:r w:rsidRPr="00AF1D8E">
        <w:rPr>
          <w:rFonts w:ascii="Times New Roman" w:hAnsi="Times New Roman"/>
          <w:sz w:val="28"/>
          <w:szCs w:val="28"/>
          <w:lang w:val="kk-KZ"/>
        </w:rPr>
        <w:t xml:space="preserve">Киров су қоймасының іске қосылуы. Әр түрлі мақсаттармен өзен учаскесін біз 2014-2024 жылдары, сәйкесінше қыркүйекте, </w:t>
      </w:r>
      <w:r w:rsidR="0045686F" w:rsidRPr="00AF1D8E">
        <w:rPr>
          <w:rFonts w:ascii="Times New Roman" w:hAnsi="Times New Roman"/>
          <w:sz w:val="28"/>
          <w:szCs w:val="28"/>
          <w:lang w:val="kk-KZ"/>
        </w:rPr>
        <w:t>ш</w:t>
      </w:r>
      <w:r w:rsidRPr="00AF1D8E">
        <w:rPr>
          <w:rFonts w:ascii="Times New Roman" w:hAnsi="Times New Roman"/>
          <w:sz w:val="28"/>
          <w:szCs w:val="28"/>
          <w:lang w:val="kk-KZ"/>
        </w:rPr>
        <w:t xml:space="preserve">ілдеде, тамыздың ортасында зерттедік. Жазғы-күзгі кезеңдегі су деңгейінің өзгеруі 1,5 м-ге дейін болуы мүмкін, сонымен қатар жұмыс кезінде біркелкі емес ағын жылдамдығы байқалды. Нәтижесінде су қоймасының түбінде салыстырмалы түрде аз органикалық заттар тұнбаға түседі. Саздың ұсақ фракциялары да су ағынымен тасымалданады. Байбоз </w:t>
      </w:r>
      <w:r w:rsidR="0045686F" w:rsidRPr="00AF1D8E">
        <w:rPr>
          <w:rFonts w:ascii="Times New Roman" w:hAnsi="Times New Roman"/>
          <w:sz w:val="28"/>
          <w:szCs w:val="28"/>
          <w:lang w:val="kk-KZ"/>
        </w:rPr>
        <w:t>ауылына</w:t>
      </w:r>
      <w:r w:rsidRPr="00AF1D8E">
        <w:rPr>
          <w:rFonts w:ascii="Times New Roman" w:hAnsi="Times New Roman"/>
          <w:sz w:val="28"/>
          <w:szCs w:val="28"/>
          <w:lang w:val="kk-KZ"/>
        </w:rPr>
        <w:t xml:space="preserve"> жақынырақ, яғни өзен су қоймасына өтетін жерде балшыққа айналатын детрит шөгіндісі пайда болады. Мұнда гидрофаунаның дамуы жүреді. Тұтастай алғанда, күзге қарай пайда болатын таяз тереңдіктер </w:t>
      </w:r>
      <w:r w:rsidR="0045686F" w:rsidRPr="00AF1D8E">
        <w:rPr>
          <w:rFonts w:ascii="Times New Roman" w:hAnsi="Times New Roman"/>
          <w:sz w:val="28"/>
          <w:szCs w:val="28"/>
          <w:lang w:val="kk-KZ"/>
        </w:rPr>
        <w:t xml:space="preserve">балықтардың </w:t>
      </w:r>
      <w:r w:rsidRPr="00AF1D8E">
        <w:rPr>
          <w:rFonts w:ascii="Times New Roman" w:hAnsi="Times New Roman"/>
          <w:sz w:val="28"/>
          <w:szCs w:val="28"/>
          <w:lang w:val="kk-KZ"/>
        </w:rPr>
        <w:t xml:space="preserve">қысқы </w:t>
      </w:r>
      <w:r w:rsidR="0045686F" w:rsidRPr="00AF1D8E">
        <w:rPr>
          <w:rFonts w:ascii="Times New Roman" w:hAnsi="Times New Roman"/>
          <w:sz w:val="28"/>
          <w:szCs w:val="28"/>
          <w:lang w:val="kk-KZ"/>
        </w:rPr>
        <w:t>тұншығу</w:t>
      </w:r>
      <w:r w:rsidRPr="00AF1D8E">
        <w:rPr>
          <w:rFonts w:ascii="Times New Roman" w:hAnsi="Times New Roman"/>
          <w:sz w:val="28"/>
          <w:szCs w:val="28"/>
          <w:lang w:val="kk-KZ"/>
        </w:rPr>
        <w:t xml:space="preserve"> қаупін арттырады. 2024 жылы судың аздығына және соның салдарынан ағын жылдамдығының баяулауына байланысты жоғары су өсімдіктерінің қарқынды дамуы байқалды, оның қыс мезгілінде өлуі мен шіруі қысқы </w:t>
      </w:r>
      <w:r w:rsidR="0045686F" w:rsidRPr="00AF1D8E">
        <w:rPr>
          <w:rFonts w:ascii="Times New Roman" w:hAnsi="Times New Roman"/>
          <w:sz w:val="28"/>
          <w:szCs w:val="28"/>
          <w:lang w:val="kk-KZ"/>
        </w:rPr>
        <w:t>тұншығу</w:t>
      </w:r>
      <w:r w:rsidRPr="00AF1D8E">
        <w:rPr>
          <w:rFonts w:ascii="Times New Roman" w:hAnsi="Times New Roman"/>
          <w:sz w:val="28"/>
          <w:szCs w:val="28"/>
          <w:lang w:val="kk-KZ"/>
        </w:rPr>
        <w:t xml:space="preserve"> қаупін күшейтеді. </w:t>
      </w:r>
    </w:p>
    <w:p w:rsidR="0045686F" w:rsidRPr="00AF1D8E" w:rsidRDefault="0045686F"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Жоғарыда айтылғандай, Киров су қоймасы Жайық-Көшім суару-суландыру жүйесінің каскадында бірінші орналасқан [</w:t>
      </w:r>
      <w:r w:rsidR="00962728" w:rsidRPr="00AF1D8E">
        <w:rPr>
          <w:rFonts w:ascii="Times New Roman" w:hAnsi="Times New Roman"/>
          <w:sz w:val="28"/>
          <w:szCs w:val="28"/>
          <w:lang w:val="kk-KZ"/>
        </w:rPr>
        <w:t>173</w:t>
      </w:r>
      <w:r w:rsidRPr="00AF1D8E">
        <w:rPr>
          <w:rFonts w:ascii="Times New Roman" w:hAnsi="Times New Roman"/>
          <w:sz w:val="28"/>
          <w:szCs w:val="28"/>
          <w:lang w:val="kk-KZ"/>
        </w:rPr>
        <w:t>]. Оның ауданы БҚО-</w:t>
      </w:r>
      <w:r w:rsidRPr="00AF1D8E">
        <w:rPr>
          <w:rFonts w:ascii="Times New Roman" w:hAnsi="Times New Roman"/>
          <w:sz w:val="28"/>
          <w:szCs w:val="28"/>
          <w:lang w:val="kk-KZ"/>
        </w:rPr>
        <w:lastRenderedPageBreak/>
        <w:t>ның жергілікті маңызы бар балық шаруашылығы су айдындарының тізіміне сәйкес  3000 га құрайды</w:t>
      </w:r>
      <w:r w:rsidR="00FC49E3">
        <w:rPr>
          <w:rFonts w:ascii="Times New Roman" w:hAnsi="Times New Roman"/>
          <w:sz w:val="28"/>
          <w:szCs w:val="28"/>
          <w:lang w:val="kk-KZ"/>
        </w:rPr>
        <w:t>.</w:t>
      </w:r>
    </w:p>
    <w:p w:rsidR="00804FE8" w:rsidRPr="00AF1D8E" w:rsidRDefault="00804FE8"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Киров су қоймасы үшін, әсіресе оның соңғы жағы мен перифериялық бөлігі үшін, ал аз дәрежеде бөгет алдындағы су өсімдіктері жоғары су өсімдіктерімен сипатталады. Ол 60% - дан асады. Жағалау бөлігін қамыс алып жатыр, ал түбін мүйізтұмсық жабады. Бір жағынан, осылайша жемшөп базасын дамыту және фитофильді балық түрлерінің уылдырық шашуы үшін қолайлы жағдайлар жасалады. Екінші жағынан, шамадан тыс өсу судың органикалық заттармен мол қанығуына айналады, әсіресе белсенді вегетациялық кезеңде және қыста жұмсақ су өсімдіктерінің едәуір бөлігі өлген кезде оттегінің едәуір мөлшері органикалық заттардың тотығуына жұмсалады, ал қыста су беті арқылы газ алмасудың болмауында оның жетіспеушілігі байқалуы мүмкін. Егер сіз оған өте таяз тереңдікті қоссаңыз (арна бөлігінде орта есеппен 2,0 м, ал бөгет алдындағы акваторияның едәуір бөлігінде тереңдігі 1 м-ден аз), онда Киров су қоймасы балық тұншығу қаупі бар су қоймасы болып табылады және қысқы балық тұншығу қаупін азайтуға бағытталған қысқы мелиорациялық шаралардың тиісті кешенін қажет етеді деген қорытынды жасауға болады.</w:t>
      </w:r>
    </w:p>
    <w:p w:rsidR="00A2444D" w:rsidRPr="00AF1D8E" w:rsidRDefault="006C6472"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Бітік су қоймасы Ақжайық ауданының аумағында орналасқан және БҚО-ның жергілікті маңызы бар балық шаруашылығы су айдындарының тізбесіне сәйкес ауданы 3540 га [</w:t>
      </w:r>
      <w:r w:rsidR="00962728" w:rsidRPr="00AF1D8E">
        <w:rPr>
          <w:rFonts w:ascii="Times New Roman" w:hAnsi="Times New Roman"/>
          <w:sz w:val="28"/>
          <w:szCs w:val="28"/>
          <w:lang w:val="kk-KZ"/>
        </w:rPr>
        <w:t>174</w:t>
      </w:r>
      <w:r w:rsidRPr="00AF1D8E">
        <w:rPr>
          <w:rFonts w:ascii="Times New Roman" w:hAnsi="Times New Roman"/>
          <w:sz w:val="28"/>
          <w:szCs w:val="28"/>
          <w:lang w:val="kk-KZ"/>
        </w:rPr>
        <w:t>].</w:t>
      </w:r>
    </w:p>
    <w:p w:rsidR="00A2444D" w:rsidRPr="00AF1D8E" w:rsidRDefault="004D597C"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Бітік су қоймасы маусымдық тасқынның басталуымен байланысты су деңгейінің көктемгі көтерілуіне тәуелді. Осы кезеңде судың максималды тасу деңгейі 20-30 күнге созылады. Содан кейін, жазғы-күзгі кезеңде деңгей тұрақтанады, су мен ауыл шаруашылығының қажеттіліктері үшін судың жоспарлы жұмыс істеу кезеңінде шамалы ауытқулар болады. Осы кезеңдегі су деңгейінің шамалы көтерілуі жауын-шашынның салдарынан болады. Бұл негізінен күзгі жаңбыр кезінде байқалады. Жайық-Көшім суару-суландыру жүйесіндегі Бітік су қоймасы аккумуляторлық функцияны орындайтындығына байланысты, 2024 жылы кезекті су аз болған кезеңде суды ағызу төменгі ағыстағы Дөнгелек су қоймасында судың қажетті деңгейін ұстап тұру мақсатында жүзеге асырылады. Осы уақытта су қоймасында резервуардың экожүйесін сақтау үшін ең аз қажетті су деңгейі сақталады.</w:t>
      </w:r>
    </w:p>
    <w:p w:rsidR="00212406" w:rsidRPr="00AF1D8E" w:rsidRDefault="00212406" w:rsidP="0045686F">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 xml:space="preserve">Жоғарыда атап өтілгендей, Дөңгелек су қоймасы </w:t>
      </w:r>
      <w:r w:rsidR="006906AA">
        <w:rPr>
          <w:rFonts w:ascii="Times New Roman" w:hAnsi="Times New Roman"/>
          <w:sz w:val="28"/>
          <w:szCs w:val="28"/>
          <w:lang w:val="kk-KZ"/>
        </w:rPr>
        <w:t>–</w:t>
      </w:r>
      <w:r w:rsidRPr="00AF1D8E">
        <w:rPr>
          <w:rFonts w:ascii="Times New Roman" w:hAnsi="Times New Roman"/>
          <w:sz w:val="28"/>
          <w:szCs w:val="28"/>
          <w:lang w:val="kk-KZ"/>
        </w:rPr>
        <w:t xml:space="preserve"> Жайық-Көшім суару-суландыру жүйесінің үшінші деңгейі</w:t>
      </w:r>
      <w:r w:rsidR="000C7478" w:rsidRPr="00AF1D8E">
        <w:rPr>
          <w:rFonts w:ascii="Times New Roman" w:hAnsi="Times New Roman"/>
          <w:sz w:val="28"/>
          <w:szCs w:val="28"/>
          <w:lang w:val="kk-KZ"/>
        </w:rPr>
        <w:t>ндегі су қоймасы болып табылады</w:t>
      </w:r>
      <w:r w:rsidRPr="00AF1D8E">
        <w:rPr>
          <w:rFonts w:ascii="Times New Roman" w:hAnsi="Times New Roman"/>
          <w:sz w:val="28"/>
          <w:szCs w:val="28"/>
          <w:lang w:val="kk-KZ"/>
        </w:rPr>
        <w:t xml:space="preserve">. Батыс Қазақстан облысындағы жергілікті маңызы бар балық шаруашылығы су айдындарының тізбесіне сәйкес оның ауданы 3046 </w:t>
      </w:r>
      <w:r w:rsidR="000C7478" w:rsidRPr="00AF1D8E">
        <w:rPr>
          <w:rFonts w:ascii="Times New Roman" w:hAnsi="Times New Roman"/>
          <w:sz w:val="28"/>
          <w:szCs w:val="28"/>
          <w:lang w:val="kk-KZ"/>
        </w:rPr>
        <w:t>га-ны құрайды</w:t>
      </w:r>
      <w:r w:rsidRPr="00AF1D8E">
        <w:rPr>
          <w:rFonts w:ascii="Times New Roman" w:hAnsi="Times New Roman"/>
          <w:sz w:val="28"/>
          <w:szCs w:val="28"/>
          <w:lang w:val="kk-KZ"/>
        </w:rPr>
        <w:t xml:space="preserve">. Алайда, гидрологиялық режимнің тұрақсыздығына байланысты бұл көрсеткіш су тастау немесе толтыру жағдайларынан кейін айтарлықтай өзгеруі мүмкін. Ақжайық ауданы Жамбыл ауылының солтүстігінде орналасқан, </w:t>
      </w:r>
      <w:r w:rsidR="000C7478" w:rsidRPr="00AF1D8E">
        <w:rPr>
          <w:rFonts w:ascii="Times New Roman" w:hAnsi="Times New Roman"/>
          <w:sz w:val="28"/>
          <w:szCs w:val="28"/>
          <w:lang w:val="kk-KZ"/>
        </w:rPr>
        <w:t>Бітік</w:t>
      </w:r>
      <w:r w:rsidRPr="00AF1D8E">
        <w:rPr>
          <w:rFonts w:ascii="Times New Roman" w:hAnsi="Times New Roman"/>
          <w:sz w:val="28"/>
          <w:szCs w:val="28"/>
          <w:lang w:val="kk-KZ"/>
        </w:rPr>
        <w:t xml:space="preserve"> су қоймасы (УКООС) бөгетінен бастап Дөңгелек №2 су қоймасына дейінгі Көшім өзенінің бөлігі Дөңгелек су қоймасының құйылыс (қалдық) бөлігі болып саналады және солтүстіктен өзеннің «Чапаев–Қазталовка» автожолымен қиылысқан нүктесімен шартты түрде шектеледі.</w:t>
      </w:r>
    </w:p>
    <w:p w:rsidR="005B5E83" w:rsidRPr="00AF1D8E" w:rsidRDefault="005B5E83" w:rsidP="005B5E83">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 xml:space="preserve">Соңғы үш жыл ішінде Дөңгелек су қоймасы су аздығынан зардап шегуде. Су деңгейінің төмендеуіне байланысты кең жайылымдық аймақтар мен </w:t>
      </w:r>
      <w:r w:rsidRPr="00AF1D8E">
        <w:rPr>
          <w:rFonts w:ascii="Times New Roman" w:hAnsi="Times New Roman"/>
          <w:sz w:val="28"/>
          <w:szCs w:val="28"/>
          <w:lang w:val="kk-KZ"/>
        </w:rPr>
        <w:lastRenderedPageBreak/>
        <w:t>фитофильді балық түрлерінің уылдырық шашу орындары құрлықта қалып қойған. Соған қарамастан, су қоймасының ең терең бөлігі плотина маңында орналасқан және тереңдігі 7 м-ге дейін жетеді.</w:t>
      </w:r>
    </w:p>
    <w:p w:rsidR="005B5E83" w:rsidRPr="00AF1D8E" w:rsidRDefault="005B5E83" w:rsidP="005B5E83">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Жамбыл ауылының маңында тамыз айында тіркелген ең үлкен тереңдік небәрі 2 м болды. Ал Көшім өзенінің арналық бөлігінде ең жоғары тереңдік 4 м-ді құрады. Бітік су қоймасы бөгетінен бастап Дөңгелек №2 су қоймасына дейінгі Дөңгелек су қоймасы мен Көшім өзенінің бөлігіндегі орташа тереңдік 5 м-ді құрап, балықтардың қыстап шығуына қолайлы жағдай туғызады. Ұзындығы 32 км болатын су қоймасының арналық бөлігі жеке балық шаруашылығы учаскесі ретінде бөлініп, су қоймасында тіршілік ететін фитофильді балық түрлерінің уылдырық шашу алаңы ретінде пайдаланылады.</w:t>
      </w:r>
    </w:p>
    <w:p w:rsidR="005B5E83" w:rsidRPr="00AF1D8E" w:rsidRDefault="005B5E83" w:rsidP="005B5E83">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Дөңгелек су қоймасының және Бітік су қоймасы (УКООС) бөгетінен Дөңгелек №2 су қоймасына дейінгі Көшім өзенінің бөлігінің өсімдіктермен қапталу дәрежесі орташа деңгейде деп бағалануы мүмкін. Қамыс пен жолжелкеннің проекциялық жамылғысының ауданы шамамен 10 % құрайды, ал суға шөгіп өсетін өсімдіктер қамысты аймақ бойында орналасқан және су қоймасы айдынында оқшауланған учаскелер түзеді. Олар жылтыр және қалқымалы су қалампыры, су миясы және теңбіл тұңғиық секілді бірнеше рдест түрлерімен ұсынылған.</w:t>
      </w:r>
    </w:p>
    <w:p w:rsidR="004D597C" w:rsidRPr="00AF1D8E" w:rsidRDefault="004D597C" w:rsidP="0045686F">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Пятимар суқоймасы БҚО-ның жергілікті маңызы бар балық шаруашылығы су айдындарының бекітілген тізіміне сәйкес Жаңақала ауданының аумағында Пятимар су қоймасы 5 000 гектар су айна аумағына ие, алайда Google Earth бағдарламалар пакеті құралдарының көмегімен су айдынының ауданын бағалау қазіргі уақытта су қоймасының ауданы жеті есе аз екенін көрсетті. Оның жағасындағы ең ірі елді мекен-Пятимар ауылы.</w:t>
      </w:r>
    </w:p>
    <w:p w:rsidR="004D597C" w:rsidRPr="00AF1D8E" w:rsidRDefault="004D597C" w:rsidP="004D597C">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 xml:space="preserve">Қазіргі уақытта Пятимар су қоймасындағы балық шаруашылығы </w:t>
      </w:r>
      <w:r w:rsidR="00F571D8" w:rsidRPr="00AF1D8E">
        <w:rPr>
          <w:rFonts w:ascii="Times New Roman" w:hAnsi="Times New Roman"/>
          <w:sz w:val="28"/>
          <w:szCs w:val="28"/>
          <w:lang w:val="kk-KZ"/>
        </w:rPr>
        <w:t>акваториясының</w:t>
      </w:r>
      <w:r w:rsidRPr="00AF1D8E">
        <w:rPr>
          <w:rFonts w:ascii="Times New Roman" w:hAnsi="Times New Roman"/>
          <w:sz w:val="28"/>
          <w:szCs w:val="28"/>
          <w:lang w:val="kk-KZ"/>
        </w:rPr>
        <w:t xml:space="preserve"> </w:t>
      </w:r>
      <w:r w:rsidR="00F571D8" w:rsidRPr="00AF1D8E">
        <w:rPr>
          <w:rFonts w:ascii="Times New Roman" w:hAnsi="Times New Roman"/>
          <w:sz w:val="28"/>
          <w:szCs w:val="28"/>
          <w:lang w:val="kk-KZ"/>
        </w:rPr>
        <w:t>ұ</w:t>
      </w:r>
      <w:r w:rsidRPr="00AF1D8E">
        <w:rPr>
          <w:rFonts w:ascii="Times New Roman" w:hAnsi="Times New Roman"/>
          <w:sz w:val="28"/>
          <w:szCs w:val="28"/>
          <w:lang w:val="kk-KZ"/>
        </w:rPr>
        <w:t xml:space="preserve">зындығы 30 км шамасында. </w:t>
      </w:r>
      <w:r w:rsidR="00F571D8" w:rsidRPr="00AF1D8E">
        <w:rPr>
          <w:rFonts w:ascii="Times New Roman" w:hAnsi="Times New Roman"/>
          <w:sz w:val="28"/>
          <w:szCs w:val="28"/>
          <w:lang w:val="kk-KZ"/>
        </w:rPr>
        <w:t>Су қойма</w:t>
      </w:r>
      <w:r w:rsidRPr="00AF1D8E">
        <w:rPr>
          <w:rFonts w:ascii="Times New Roman" w:hAnsi="Times New Roman"/>
          <w:sz w:val="28"/>
          <w:szCs w:val="28"/>
          <w:lang w:val="kk-KZ"/>
        </w:rPr>
        <w:t xml:space="preserve">ның </w:t>
      </w:r>
      <w:r w:rsidR="00F571D8" w:rsidRPr="00AF1D8E">
        <w:rPr>
          <w:rFonts w:ascii="Times New Roman" w:hAnsi="Times New Roman"/>
          <w:sz w:val="28"/>
          <w:szCs w:val="28"/>
          <w:lang w:val="kk-KZ"/>
        </w:rPr>
        <w:t>арнасы ұзына бойы созылған</w:t>
      </w:r>
      <w:r w:rsidRPr="00AF1D8E">
        <w:rPr>
          <w:rFonts w:ascii="Times New Roman" w:hAnsi="Times New Roman"/>
          <w:sz w:val="28"/>
          <w:szCs w:val="28"/>
          <w:lang w:val="kk-KZ"/>
        </w:rPr>
        <w:t xml:space="preserve">, жағалаулары негізінен </w:t>
      </w:r>
      <w:r w:rsidR="00F571D8" w:rsidRPr="00AF1D8E">
        <w:rPr>
          <w:rFonts w:ascii="Times New Roman" w:hAnsi="Times New Roman"/>
          <w:sz w:val="28"/>
          <w:szCs w:val="28"/>
          <w:lang w:val="kk-KZ"/>
        </w:rPr>
        <w:t>еңістеу тегіс</w:t>
      </w:r>
      <w:r w:rsidRPr="00AF1D8E">
        <w:rPr>
          <w:rFonts w:ascii="Times New Roman" w:hAnsi="Times New Roman"/>
          <w:sz w:val="28"/>
          <w:szCs w:val="28"/>
          <w:lang w:val="kk-KZ"/>
        </w:rPr>
        <w:t xml:space="preserve">. </w:t>
      </w:r>
      <w:r w:rsidR="00F571D8" w:rsidRPr="00AF1D8E">
        <w:rPr>
          <w:rFonts w:ascii="Times New Roman" w:hAnsi="Times New Roman"/>
          <w:sz w:val="28"/>
          <w:szCs w:val="28"/>
          <w:lang w:val="kk-KZ"/>
        </w:rPr>
        <w:t>Су асты бедері</w:t>
      </w:r>
      <w:r w:rsidRPr="00AF1D8E">
        <w:rPr>
          <w:rFonts w:ascii="Times New Roman" w:hAnsi="Times New Roman"/>
          <w:sz w:val="28"/>
          <w:szCs w:val="28"/>
          <w:lang w:val="kk-KZ"/>
        </w:rPr>
        <w:t xml:space="preserve"> тегіс, орталық </w:t>
      </w:r>
      <w:r w:rsidR="00F571D8" w:rsidRPr="00AF1D8E">
        <w:rPr>
          <w:rFonts w:ascii="Times New Roman" w:hAnsi="Times New Roman"/>
          <w:sz w:val="28"/>
          <w:szCs w:val="28"/>
          <w:lang w:val="kk-KZ"/>
        </w:rPr>
        <w:t>арналық</w:t>
      </w:r>
      <w:r w:rsidRPr="00AF1D8E">
        <w:rPr>
          <w:rFonts w:ascii="Times New Roman" w:hAnsi="Times New Roman"/>
          <w:sz w:val="28"/>
          <w:szCs w:val="28"/>
          <w:lang w:val="kk-KZ"/>
        </w:rPr>
        <w:t xml:space="preserve"> оське қарай біртіндеп төмендейді. Төменгі топырақ екі түрге бөлінеді: сазды – жағалаудағы, сазды – ашық бөлікте. Пят</w:t>
      </w:r>
      <w:r w:rsidR="00F571D8" w:rsidRPr="00AF1D8E">
        <w:rPr>
          <w:rFonts w:ascii="Times New Roman" w:hAnsi="Times New Roman"/>
          <w:sz w:val="28"/>
          <w:szCs w:val="28"/>
          <w:lang w:val="kk-KZ"/>
        </w:rPr>
        <w:t>имар</w:t>
      </w:r>
      <w:r w:rsidRPr="00AF1D8E">
        <w:rPr>
          <w:rFonts w:ascii="Times New Roman" w:hAnsi="Times New Roman"/>
          <w:sz w:val="28"/>
          <w:szCs w:val="28"/>
          <w:lang w:val="kk-KZ"/>
        </w:rPr>
        <w:t xml:space="preserve"> су қоймасының арналық бөлігінде максималды тереңдігі 4,0 м жетеді, ал зерттеу кезеңінде орташа тереңдігі 3 м болды.</w:t>
      </w:r>
    </w:p>
    <w:p w:rsidR="005F7028" w:rsidRPr="002906AD" w:rsidRDefault="005F7028" w:rsidP="005F7028">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 xml:space="preserve">Үлкен Өзен өзені Сырт Жайық жотасынан басталып, Батыс Қазақстан облысының Жаңақала ауданындағы Қамыс-Самара тасыма ойпатына құяды. </w:t>
      </w:r>
      <w:r w:rsidRPr="00385F73">
        <w:rPr>
          <w:rFonts w:ascii="Times New Roman" w:hAnsi="Times New Roman"/>
          <w:sz w:val="28"/>
          <w:szCs w:val="28"/>
          <w:lang w:val="kk-KZ"/>
        </w:rPr>
        <w:t xml:space="preserve">Өзеннің ұзындығы 688 км-ді құрайды. Қазіргі уақытта Үлкен және Кіші Өзендердегі трансшекаралық сулардың бүкіл ағысы дерлік Ресей Федерациясының Саратов облысы аумағындағы бөгеттермен реттеледі. </w:t>
      </w:r>
      <w:r w:rsidRPr="002906AD">
        <w:rPr>
          <w:rFonts w:ascii="Times New Roman" w:hAnsi="Times New Roman"/>
          <w:sz w:val="28"/>
          <w:szCs w:val="28"/>
          <w:lang w:val="kk-KZ"/>
        </w:rPr>
        <w:t>Өзен арқылы су жіберу шартты келісімдерге сәйкес жүзеге асырылады.</w:t>
      </w:r>
    </w:p>
    <w:p w:rsidR="005F7028" w:rsidRPr="002906AD" w:rsidRDefault="005F7028" w:rsidP="005F7028">
      <w:pPr>
        <w:spacing w:after="0" w:line="240" w:lineRule="auto"/>
        <w:ind w:right="5" w:firstLine="709"/>
        <w:jc w:val="both"/>
        <w:rPr>
          <w:rFonts w:ascii="Times New Roman" w:hAnsi="Times New Roman"/>
          <w:sz w:val="28"/>
          <w:szCs w:val="28"/>
          <w:lang w:val="kk-KZ"/>
        </w:rPr>
      </w:pPr>
      <w:r w:rsidRPr="002906AD">
        <w:rPr>
          <w:rFonts w:ascii="Times New Roman" w:hAnsi="Times New Roman"/>
          <w:sz w:val="28"/>
          <w:szCs w:val="28"/>
          <w:lang w:val="kk-KZ"/>
        </w:rPr>
        <w:t>Жасанды түрде қалыптасқан қолайсыз гидрологиялық режим мен Қамыс-Самара көлдер жүйесіндегі тұрақты су тапшылығы бірқатар көлдердің, атап айтқанда Қамбақты, Қамыс-Самара жайылмаларының құрғауына алып келді. Соған қарамастан, өзенде ихтиофаунаның тіршілік етуіне жеткілікті су көлемі сақталып отыр.</w:t>
      </w:r>
    </w:p>
    <w:p w:rsidR="005F7028" w:rsidRPr="002906AD" w:rsidRDefault="005F7028" w:rsidP="005F7028">
      <w:pPr>
        <w:spacing w:after="0" w:line="240" w:lineRule="auto"/>
        <w:ind w:right="5" w:firstLine="709"/>
        <w:jc w:val="both"/>
        <w:rPr>
          <w:rFonts w:ascii="Times New Roman" w:hAnsi="Times New Roman"/>
          <w:sz w:val="28"/>
          <w:szCs w:val="28"/>
          <w:lang w:val="kk-KZ"/>
        </w:rPr>
      </w:pPr>
      <w:r w:rsidRPr="002906AD">
        <w:rPr>
          <w:rFonts w:ascii="Times New Roman" w:hAnsi="Times New Roman"/>
          <w:sz w:val="28"/>
          <w:szCs w:val="28"/>
          <w:lang w:val="kk-KZ"/>
        </w:rPr>
        <w:t xml:space="preserve">Зерттелген учаскелерде су асты және жағалаулық өсімдіктердің орташа деңгейде өсуі байқалды. Айдархан елді мекені маңында өзеннің орташа </w:t>
      </w:r>
      <w:r w:rsidRPr="002906AD">
        <w:rPr>
          <w:rFonts w:ascii="Times New Roman" w:hAnsi="Times New Roman"/>
          <w:sz w:val="28"/>
          <w:szCs w:val="28"/>
          <w:lang w:val="kk-KZ"/>
        </w:rPr>
        <w:lastRenderedPageBreak/>
        <w:t>тереңдігі шамамен 2 м-ді құрады, бұл аймақта, әсіресе қыс мезгілінде, балықтардың жаппай қырылу қаупі жоғары.</w:t>
      </w:r>
    </w:p>
    <w:p w:rsidR="002A5CF9" w:rsidRPr="002906AD" w:rsidRDefault="002A5CF9" w:rsidP="002A5CF9">
      <w:pPr>
        <w:spacing w:after="0" w:line="240" w:lineRule="auto"/>
        <w:ind w:right="5" w:firstLine="709"/>
        <w:jc w:val="both"/>
        <w:rPr>
          <w:rFonts w:ascii="Times New Roman" w:hAnsi="Times New Roman"/>
          <w:sz w:val="28"/>
          <w:szCs w:val="28"/>
          <w:lang w:val="kk-KZ"/>
        </w:rPr>
      </w:pPr>
      <w:r w:rsidRPr="002906AD">
        <w:rPr>
          <w:rFonts w:ascii="Times New Roman" w:hAnsi="Times New Roman"/>
          <w:sz w:val="28"/>
          <w:szCs w:val="28"/>
          <w:lang w:val="kk-KZ"/>
        </w:rPr>
        <w:t xml:space="preserve">Кіші Өзен өзені Саратов облысының Ершов қаласына жақын орналасқан Жалпы Сырт жотасының баурайынан бастау алады. Ол Үлкен Өзенмен </w:t>
      </w:r>
      <w:r w:rsidRPr="00AF1D8E">
        <w:rPr>
          <w:rFonts w:ascii="Times New Roman" w:hAnsi="Times New Roman"/>
          <w:sz w:val="28"/>
          <w:szCs w:val="28"/>
          <w:lang w:val="kk-KZ"/>
        </w:rPr>
        <w:t>қатарлас</w:t>
      </w:r>
      <w:r w:rsidRPr="002906AD">
        <w:rPr>
          <w:rFonts w:ascii="Times New Roman" w:hAnsi="Times New Roman"/>
          <w:sz w:val="28"/>
          <w:szCs w:val="28"/>
          <w:lang w:val="kk-KZ"/>
        </w:rPr>
        <w:t xml:space="preserve"> ағып, одан батысқа қарай 40 км жерде орналасқан және</w:t>
      </w:r>
      <w:r w:rsidR="0026579E" w:rsidRPr="002906AD">
        <w:rPr>
          <w:rFonts w:ascii="Times New Roman" w:hAnsi="Times New Roman"/>
          <w:sz w:val="28"/>
          <w:szCs w:val="28"/>
          <w:lang w:val="kk-KZ"/>
        </w:rPr>
        <w:t xml:space="preserve"> Жаңақала ауданының Жаңа Қазан</w:t>
      </w:r>
      <w:r w:rsidRPr="002906AD">
        <w:rPr>
          <w:rFonts w:ascii="Times New Roman" w:hAnsi="Times New Roman"/>
          <w:sz w:val="28"/>
          <w:szCs w:val="28"/>
          <w:lang w:val="kk-KZ"/>
        </w:rPr>
        <w:t xml:space="preserve"> ауылы маңындағы Айдын, Сорайдын көлдеріне (Қамыс-Самар жайылмалары) құяды. Орта ағысында шамамен 100 км бойында бұл өзен екі облыс (және мемлекеттер) арасындағы шекара ретінде қызмет етеді, ал су жинау алабының төменгі бөлігі (шамамен 150 км) Батыс Қазақстан облысы аумағында орналасқан. Өзеннің жалпы ұзындығы – 638 км, су жинау алабының ауданы – 12,2 мың км². Орташа жылдық су шығыны – жоғарғы ағысында </w:t>
      </w:r>
      <w:r w:rsidR="00441475">
        <w:rPr>
          <w:rFonts w:ascii="Times New Roman" w:hAnsi="Times New Roman"/>
          <w:sz w:val="28"/>
          <w:szCs w:val="28"/>
          <w:lang w:val="kk-KZ"/>
        </w:rPr>
        <w:t>Кіші өзен</w:t>
      </w:r>
      <w:r w:rsidRPr="002906AD">
        <w:rPr>
          <w:rFonts w:ascii="Times New Roman" w:hAnsi="Times New Roman"/>
          <w:sz w:val="28"/>
          <w:szCs w:val="28"/>
          <w:lang w:val="kk-KZ"/>
        </w:rPr>
        <w:t xml:space="preserve"> ауылы маңында 4,64 м³/с, Қазақстан аумағында (төменгі ағысында) – 5,1 м³/с, ал жылдық су көлемі – 156 млн</w:t>
      </w:r>
      <w:r w:rsidR="0026579E" w:rsidRPr="00AF1D8E">
        <w:rPr>
          <w:rFonts w:ascii="Times New Roman" w:hAnsi="Times New Roman"/>
          <w:sz w:val="28"/>
          <w:szCs w:val="28"/>
          <w:lang w:val="kk-KZ"/>
        </w:rPr>
        <w:t>.</w:t>
      </w:r>
      <w:r w:rsidRPr="002906AD">
        <w:rPr>
          <w:rFonts w:ascii="Times New Roman" w:hAnsi="Times New Roman"/>
          <w:sz w:val="28"/>
          <w:szCs w:val="28"/>
          <w:lang w:val="kk-KZ"/>
        </w:rPr>
        <w:t xml:space="preserve"> м³.</w:t>
      </w:r>
    </w:p>
    <w:p w:rsidR="002A5CF9" w:rsidRPr="002906AD" w:rsidRDefault="002A5CF9" w:rsidP="002A5CF9">
      <w:pPr>
        <w:spacing w:after="0" w:line="240" w:lineRule="auto"/>
        <w:ind w:right="5" w:firstLine="709"/>
        <w:jc w:val="both"/>
        <w:rPr>
          <w:rFonts w:ascii="Times New Roman" w:hAnsi="Times New Roman"/>
          <w:sz w:val="28"/>
          <w:szCs w:val="28"/>
          <w:lang w:val="kk-KZ"/>
        </w:rPr>
      </w:pPr>
      <w:r w:rsidRPr="002906AD">
        <w:rPr>
          <w:rFonts w:ascii="Times New Roman" w:hAnsi="Times New Roman"/>
          <w:sz w:val="28"/>
          <w:szCs w:val="28"/>
          <w:lang w:val="kk-KZ"/>
        </w:rPr>
        <w:t>Зерттелген аумақта, яғни БҚО шегінде өзен бойында ірі суару-суландыру жүйесі құрылған. Кіші Өзеннің су ресурстарын қамтамасыз ету үшін өзенде төрт су қоймасынан тұратын каскад салынған – Варфоломеев, Казталов-1, Казталов-2 және Мамаев су қоймалары. Үлкен Өзен жағдайындағыдай, бұл жерде де су тапшылығы өзекті мәселе болып отыр. Бұған қоса, су қоймаларындағы суларды босату кезінде жиналған теріс сапалық көрсеткіштері бар тоқырау сулары өзен экожүйесіне кері әсерін тигізеді, кейде бұл жағдай жаппай балықтардың қырылуына (заморға) алып келеді.</w:t>
      </w:r>
    </w:p>
    <w:p w:rsidR="002A5CF9" w:rsidRPr="002906AD" w:rsidRDefault="002A5CF9" w:rsidP="002A5CF9">
      <w:pPr>
        <w:spacing w:after="0" w:line="240" w:lineRule="auto"/>
        <w:ind w:right="5" w:firstLine="709"/>
        <w:jc w:val="both"/>
        <w:rPr>
          <w:rFonts w:ascii="Times New Roman" w:hAnsi="Times New Roman"/>
          <w:sz w:val="28"/>
          <w:szCs w:val="28"/>
          <w:lang w:val="kk-KZ"/>
        </w:rPr>
      </w:pPr>
      <w:r w:rsidRPr="002906AD">
        <w:rPr>
          <w:rFonts w:ascii="Times New Roman" w:hAnsi="Times New Roman"/>
          <w:sz w:val="28"/>
          <w:szCs w:val="28"/>
          <w:lang w:val="kk-KZ"/>
        </w:rPr>
        <w:t>Өзеннің деңгейлік режимі учаскелер бойынша елеулі өзгерістерге ұшырайды. 2024 жылғы зерттеу нәтижесінде Көктерек ауылы тұсындағы өзен бөлігінде орташа тереңдік – 4 м, ал Жұлдыз ауылының төменгі жағында орташа тереңдік – 3 м екені анықталды.</w:t>
      </w:r>
    </w:p>
    <w:p w:rsidR="00962728" w:rsidRPr="002906AD" w:rsidRDefault="00962728" w:rsidP="00962728">
      <w:pPr>
        <w:spacing w:after="0" w:line="240" w:lineRule="auto"/>
        <w:ind w:right="5" w:firstLine="709"/>
        <w:jc w:val="both"/>
        <w:rPr>
          <w:rFonts w:ascii="Times New Roman" w:hAnsi="Times New Roman"/>
          <w:sz w:val="28"/>
          <w:szCs w:val="28"/>
          <w:lang w:val="kk-KZ"/>
        </w:rPr>
      </w:pPr>
      <w:r w:rsidRPr="002906AD">
        <w:rPr>
          <w:rFonts w:ascii="Times New Roman" w:hAnsi="Times New Roman"/>
          <w:sz w:val="28"/>
          <w:szCs w:val="28"/>
          <w:lang w:val="kk-KZ"/>
        </w:rPr>
        <w:t xml:space="preserve">Сарышығанақ көлі Үлкен Өзеннің суармалы-суландыру жүйесінің бір бөлігі болып табылады. Әкімшілік жағынан бұл су айдыны Батыс Қазақстан облысы Казталов ауданының аумағында орналасқан: Қарасу ауылынан 22 км солтүстікке, Жалпақтал ауылынан 34 км солтүстік-батысқа және Казталовка аудан орталығынан 87 км солтүстік-батысқа қарай. Көлдің </w:t>
      </w:r>
      <w:r w:rsidRPr="00AF1D8E">
        <w:rPr>
          <w:rFonts w:ascii="Times New Roman" w:hAnsi="Times New Roman"/>
          <w:sz w:val="28"/>
          <w:szCs w:val="28"/>
          <w:lang w:val="kk-KZ"/>
        </w:rPr>
        <w:t>толысуы</w:t>
      </w:r>
      <w:r w:rsidRPr="002906AD">
        <w:rPr>
          <w:rFonts w:ascii="Times New Roman" w:hAnsi="Times New Roman"/>
          <w:sz w:val="28"/>
          <w:szCs w:val="28"/>
          <w:lang w:val="kk-KZ"/>
        </w:rPr>
        <w:t xml:space="preserve"> Үлкен Өзен арқылы жүзеге асырылады. Су айдынының ауданы балық шаруашылығы маңызындағы жергілікті су айдындарының тізіміне сәйкес 1927 га құрайды.</w:t>
      </w:r>
    </w:p>
    <w:p w:rsidR="00962728" w:rsidRPr="002906AD" w:rsidRDefault="00962728" w:rsidP="00962728">
      <w:pPr>
        <w:spacing w:after="0" w:line="240" w:lineRule="auto"/>
        <w:ind w:right="5" w:firstLine="709"/>
        <w:jc w:val="both"/>
        <w:rPr>
          <w:rFonts w:ascii="Times New Roman" w:hAnsi="Times New Roman"/>
          <w:sz w:val="28"/>
          <w:szCs w:val="28"/>
          <w:lang w:val="kk-KZ"/>
        </w:rPr>
      </w:pPr>
      <w:r w:rsidRPr="002906AD">
        <w:rPr>
          <w:rFonts w:ascii="Times New Roman" w:hAnsi="Times New Roman"/>
          <w:sz w:val="28"/>
          <w:szCs w:val="28"/>
          <w:lang w:val="kk-KZ"/>
        </w:rPr>
        <w:t>Үлкен Өзеннің жоғарғы ағысында су ағысы реттелетіндіктен, бұл көлдің деңгейі Ресей аумағындағы жоғарғы су қоймаларынан жіберілетін су көлеміне қатты тәуелді. Кейбір құжаттарда Сарышығанақ көлі су қоймасы ретінде де сипатталады. Су деңгейінің тұрақсыздығы қыс мезгілінде судағы оттек жетіспеушілігіне байланысты балықтардың жаппай қырылу қаупін тудыруы мүмкін. 2024 жылдың қараша айында көлдің су деңгейі орташа көпжылдық мәндерге сай келген. Зерттеу кезеңіндегі орташа тереңдігі 2,5–3 м шамасында болды.</w:t>
      </w:r>
    </w:p>
    <w:p w:rsidR="004D597C" w:rsidRPr="002906AD" w:rsidRDefault="004D597C" w:rsidP="0045686F">
      <w:pPr>
        <w:spacing w:after="0" w:line="240" w:lineRule="auto"/>
        <w:ind w:right="5" w:firstLine="709"/>
        <w:jc w:val="both"/>
        <w:rPr>
          <w:rFonts w:ascii="Times New Roman" w:hAnsi="Times New Roman"/>
          <w:sz w:val="28"/>
          <w:szCs w:val="28"/>
          <w:lang w:val="kk-KZ"/>
        </w:rPr>
      </w:pPr>
    </w:p>
    <w:p w:rsidR="004D597C" w:rsidRPr="004362D7" w:rsidRDefault="00DC4DF3" w:rsidP="0045686F">
      <w:pPr>
        <w:spacing w:after="0" w:line="240" w:lineRule="auto"/>
        <w:ind w:right="5" w:firstLine="709"/>
        <w:jc w:val="both"/>
        <w:rPr>
          <w:rFonts w:ascii="Times New Roman" w:hAnsi="Times New Roman"/>
          <w:sz w:val="28"/>
          <w:szCs w:val="28"/>
          <w:lang w:val="kk-KZ"/>
        </w:rPr>
      </w:pPr>
      <w:r w:rsidRPr="004362D7">
        <w:rPr>
          <w:rFonts w:ascii="Times New Roman" w:hAnsi="Times New Roman"/>
          <w:sz w:val="28"/>
          <w:szCs w:val="28"/>
          <w:lang w:val="kk-KZ"/>
        </w:rPr>
        <w:t>3</w:t>
      </w:r>
      <w:r w:rsidR="009E7DAC" w:rsidRPr="004362D7">
        <w:rPr>
          <w:rFonts w:ascii="Times New Roman" w:hAnsi="Times New Roman"/>
          <w:sz w:val="28"/>
          <w:szCs w:val="28"/>
          <w:lang w:val="kk-KZ"/>
        </w:rPr>
        <w:t>.</w:t>
      </w:r>
      <w:r w:rsidRPr="004362D7">
        <w:rPr>
          <w:rFonts w:ascii="Times New Roman" w:hAnsi="Times New Roman"/>
          <w:sz w:val="28"/>
          <w:szCs w:val="28"/>
          <w:lang w:val="kk-KZ"/>
        </w:rPr>
        <w:t>1</w:t>
      </w:r>
      <w:r w:rsidR="009E7DAC" w:rsidRPr="004362D7">
        <w:rPr>
          <w:rFonts w:ascii="Times New Roman" w:hAnsi="Times New Roman"/>
          <w:sz w:val="28"/>
          <w:szCs w:val="28"/>
          <w:lang w:val="kk-KZ"/>
        </w:rPr>
        <w:t xml:space="preserve">.2 </w:t>
      </w:r>
      <w:r w:rsidR="00F73619" w:rsidRPr="004362D7">
        <w:rPr>
          <w:rFonts w:ascii="Times New Roman" w:hAnsi="Times New Roman"/>
          <w:sz w:val="28"/>
          <w:szCs w:val="28"/>
          <w:lang w:val="kk-KZ"/>
        </w:rPr>
        <w:t>Жалпы БҚО бойынша шаян мекендейтін су айдындардың гидрохимиялық көрсеткіштері</w:t>
      </w:r>
    </w:p>
    <w:p w:rsidR="00E97F32" w:rsidRPr="00AF1D8E" w:rsidRDefault="007464EA" w:rsidP="001073E1">
      <w:pPr>
        <w:spacing w:after="0" w:line="240" w:lineRule="auto"/>
        <w:ind w:right="5" w:firstLine="709"/>
        <w:jc w:val="both"/>
        <w:rPr>
          <w:rFonts w:ascii="Times New Roman" w:hAnsi="Times New Roman"/>
          <w:sz w:val="28"/>
          <w:szCs w:val="28"/>
          <w:lang w:val="kk-KZ"/>
        </w:rPr>
      </w:pPr>
      <w:r w:rsidRPr="00AF1D8E">
        <w:rPr>
          <w:rFonts w:ascii="Times New Roman" w:hAnsi="Times New Roman"/>
          <w:sz w:val="28"/>
          <w:szCs w:val="28"/>
          <w:lang w:val="kk-KZ"/>
        </w:rPr>
        <w:t xml:space="preserve">Гидробионттар су ортасымен үнемі өзара әрекеттесуде болады, сондықтан су сапасы олар үшін бірінші дәрежелі маңызға ие. Су айдынының </w:t>
      </w:r>
      <w:r w:rsidRPr="00AF1D8E">
        <w:rPr>
          <w:rFonts w:ascii="Times New Roman" w:hAnsi="Times New Roman"/>
          <w:sz w:val="28"/>
          <w:szCs w:val="28"/>
          <w:lang w:val="kk-KZ"/>
        </w:rPr>
        <w:lastRenderedPageBreak/>
        <w:t xml:space="preserve">сапасы ондағы еріген немесе қалқып жүрген газдармен, тұздармен, минералды бөлшектермен және органикалық заттармен анықталады. Балықтар мен басқа да </w:t>
      </w:r>
      <w:r w:rsidR="000971BB">
        <w:rPr>
          <w:rFonts w:ascii="Times New Roman" w:hAnsi="Times New Roman"/>
          <w:sz w:val="28"/>
          <w:szCs w:val="28"/>
          <w:lang w:val="kk-KZ"/>
        </w:rPr>
        <w:t xml:space="preserve">су жануарлары үшін ең маңыздысы – </w:t>
      </w:r>
      <w:r w:rsidRPr="00AF1D8E">
        <w:rPr>
          <w:rFonts w:ascii="Times New Roman" w:hAnsi="Times New Roman"/>
          <w:sz w:val="28"/>
          <w:szCs w:val="28"/>
          <w:lang w:val="kk-KZ"/>
        </w:rPr>
        <w:t xml:space="preserve">суда еріген оттегі. Ол суға атмосферадан енеді және су айдынында өсімдіктердің тіршілік әрекеті нәтижесінде бөлінеді. Суда еріген оттегінің мөлшері температураға, тұздылыққа, мұз қабатының болуына, өсімдіктердің дамуына, органикалық заттардың ыдырау процестеріне және басқа факторларға байланысты. Температура мен тұздылық артқан сайын суда оттегінің ерігіштігі азаяды. </w:t>
      </w:r>
      <w:r w:rsidR="000971BB">
        <w:rPr>
          <w:rFonts w:ascii="Times New Roman" w:hAnsi="Times New Roman"/>
          <w:sz w:val="28"/>
          <w:szCs w:val="28"/>
          <w:lang w:val="kk-KZ"/>
        </w:rPr>
        <w:t>Гидробионттардың</w:t>
      </w:r>
      <w:r w:rsidRPr="00AF1D8E">
        <w:rPr>
          <w:rFonts w:ascii="Times New Roman" w:hAnsi="Times New Roman"/>
          <w:sz w:val="28"/>
          <w:szCs w:val="28"/>
          <w:lang w:val="kk-KZ"/>
        </w:rPr>
        <w:t xml:space="preserve"> оттегіні тұтынуы олардың түріне, жасына, қозғалыс белсенділігіне, отырғызу тығыздығына, физиологиялық жағдайына, сондай-ақ судың температурасы мен тұздылығына байланысты [</w:t>
      </w:r>
      <w:r w:rsidR="00F73619" w:rsidRPr="00AF1D8E">
        <w:rPr>
          <w:rFonts w:ascii="Times New Roman" w:hAnsi="Times New Roman"/>
          <w:sz w:val="28"/>
          <w:szCs w:val="28"/>
          <w:lang w:val="kk-KZ"/>
        </w:rPr>
        <w:t>175</w:t>
      </w:r>
      <w:r w:rsidRPr="00AF1D8E">
        <w:rPr>
          <w:rFonts w:ascii="Times New Roman" w:hAnsi="Times New Roman"/>
          <w:sz w:val="28"/>
          <w:szCs w:val="28"/>
          <w:lang w:val="kk-KZ"/>
        </w:rPr>
        <w:t>].</w:t>
      </w:r>
    </w:p>
    <w:p w:rsidR="00DA214D" w:rsidRPr="00AF1D8E" w:rsidRDefault="00DA214D" w:rsidP="00DA214D">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Бұл бөлімнің негізгі мақсаты – су құрамының сапасына сараптама жүргізіп, су ортасының шаян ағзаларына тигізетін әсеріне сипаттама беру.</w:t>
      </w:r>
    </w:p>
    <w:p w:rsidR="00DA214D" w:rsidRPr="00AF1D8E" w:rsidRDefault="00DA214D" w:rsidP="00DA214D">
      <w:pPr>
        <w:spacing w:after="0" w:line="240" w:lineRule="auto"/>
        <w:ind w:firstLine="720"/>
        <w:jc w:val="both"/>
        <w:rPr>
          <w:rFonts w:ascii="Times New Roman" w:eastAsia="Calibri" w:hAnsi="Times New Roman"/>
          <w:sz w:val="28"/>
          <w:szCs w:val="28"/>
          <w:lang w:val="kk-KZ"/>
        </w:rPr>
      </w:pPr>
      <w:r w:rsidRPr="00AF1D8E">
        <w:rPr>
          <w:rFonts w:ascii="Times New Roman" w:eastAsia="Calibri" w:hAnsi="Times New Roman"/>
          <w:sz w:val="28"/>
          <w:szCs w:val="28"/>
          <w:lang w:val="kk-KZ"/>
        </w:rPr>
        <w:t xml:space="preserve">Батыс Қазақстан облысында орналасқан көптеген балық шаруашылық маңызы бар суайдындардың су ортасының реакциясы сілтілі болып келеді, бұның себебі судың кальций және магний тұздарымен буферленуінде. Ал минералдану көрсеткіші суайдындарндағы судың тұщы екенін көрсетеді. </w:t>
      </w:r>
    </w:p>
    <w:p w:rsidR="00DA214D" w:rsidRPr="00AF1D8E" w:rsidRDefault="00DA214D" w:rsidP="00DA214D">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20</w:t>
      </w:r>
      <w:r w:rsidR="00B57FC9" w:rsidRPr="00AF1D8E">
        <w:rPr>
          <w:rFonts w:ascii="Times New Roman" w:hAnsi="Times New Roman"/>
          <w:sz w:val="28"/>
          <w:szCs w:val="28"/>
          <w:lang w:val="kk-KZ"/>
        </w:rPr>
        <w:t>18</w:t>
      </w:r>
      <w:r w:rsidR="00A239A9" w:rsidRPr="00AF1D8E">
        <w:rPr>
          <w:rFonts w:ascii="Times New Roman" w:hAnsi="Times New Roman"/>
          <w:sz w:val="28"/>
          <w:szCs w:val="28"/>
          <w:lang w:val="kk-KZ"/>
        </w:rPr>
        <w:t>-2019</w:t>
      </w:r>
      <w:r w:rsidRPr="00AF1D8E">
        <w:rPr>
          <w:rFonts w:ascii="Times New Roman" w:hAnsi="Times New Roman"/>
          <w:sz w:val="28"/>
          <w:szCs w:val="28"/>
          <w:lang w:val="kk-KZ"/>
        </w:rPr>
        <w:t xml:space="preserve"> жылы зерттелген суайдындардың негізгі гидрохимиялық көрсеткіштерін </w:t>
      </w:r>
      <w:r w:rsidR="00B57FC9" w:rsidRPr="00AF1D8E">
        <w:rPr>
          <w:rFonts w:ascii="Times New Roman" w:hAnsi="Times New Roman"/>
          <w:sz w:val="28"/>
          <w:szCs w:val="28"/>
          <w:lang w:val="kk-KZ"/>
        </w:rPr>
        <w:t>4</w:t>
      </w:r>
      <w:r w:rsidR="00A239A9" w:rsidRPr="00AF1D8E">
        <w:rPr>
          <w:rFonts w:ascii="Times New Roman" w:hAnsi="Times New Roman"/>
          <w:sz w:val="28"/>
          <w:szCs w:val="28"/>
          <w:lang w:val="kk-KZ"/>
        </w:rPr>
        <w:t xml:space="preserve"> </w:t>
      </w:r>
      <w:r w:rsidR="008E5DEB" w:rsidRPr="00AF1D8E">
        <w:rPr>
          <w:rFonts w:ascii="Times New Roman" w:hAnsi="Times New Roman"/>
          <w:sz w:val="28"/>
          <w:szCs w:val="28"/>
          <w:lang w:val="kk-KZ"/>
        </w:rPr>
        <w:t>және 5</w:t>
      </w:r>
      <w:r w:rsidR="00B57FC9" w:rsidRPr="00AF1D8E">
        <w:rPr>
          <w:rFonts w:ascii="Times New Roman" w:hAnsi="Times New Roman"/>
          <w:sz w:val="28"/>
          <w:szCs w:val="28"/>
          <w:lang w:val="kk-KZ"/>
        </w:rPr>
        <w:t xml:space="preserve"> кестені </w:t>
      </w:r>
      <w:r w:rsidRPr="00AF1D8E">
        <w:rPr>
          <w:rFonts w:ascii="Times New Roman" w:hAnsi="Times New Roman"/>
          <w:sz w:val="28"/>
          <w:szCs w:val="28"/>
          <w:lang w:val="kk-KZ"/>
        </w:rPr>
        <w:t>талдау нәтижесі бойынша мәлім болғаны, Соркөл көлінің суы минерализациясы ең жоғарғы көрсеткішті көрсетсе (16850 мг/дм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 xml:space="preserve"> ), қалған суайдындардың суы – тұщы (минерализация көрсеткіші орташа есеппен 4000 мг/дм</w:t>
      </w:r>
      <w:r w:rsidRPr="00AF1D8E">
        <w:rPr>
          <w:rFonts w:ascii="Times New Roman" w:hAnsi="Times New Roman"/>
          <w:sz w:val="28"/>
          <w:szCs w:val="28"/>
          <w:vertAlign w:val="superscript"/>
          <w:lang w:val="kk-KZ"/>
        </w:rPr>
        <w:t xml:space="preserve">3 </w:t>
      </w:r>
      <w:r w:rsidRPr="00AF1D8E">
        <w:rPr>
          <w:rFonts w:ascii="Times New Roman" w:hAnsi="Times New Roman"/>
          <w:sz w:val="28"/>
          <w:szCs w:val="28"/>
          <w:lang w:val="kk-KZ"/>
        </w:rPr>
        <w:t xml:space="preserve">асқан жоқ). Барлық зерттелген суайдындардың су ортасының белсенділігі – бейтарап немесе сілтілі ортаға жақын. Суайдындарда судағы еріген оттегінің құрамы қалыпты шамада. Биогендер концентрациясы бойынша: Көшім өзеніндегі телімдерде (аммонийлі азот, нитриттер, фосфаттар), Үлкен және Кіші өзендердегі телімдер бойынша (фосфат құрамы) көрсеткіштер ауытқиды. Әдетте, оған қоса органикалық заттардың жоғарғы құрамы, тұнықтығы төмен және судың сарғылт-жасыл түсі микрофлораның екпінді дамуын білдіреді. Бұның себебі, тасқын кезінде су жиналу орындарынан келетін су құрамындағы шіріген органикалық заттардың әсерінен болуы мүмкін. Жалпы, зерттелген суайдындардың гидрохимиялық көрсеткіштері ихтиофауна мен басқа да гидробионттардың тіршілігіне кедергісін келтірмейді. </w:t>
      </w:r>
    </w:p>
    <w:p w:rsidR="00F73619" w:rsidRPr="00AF1D8E" w:rsidRDefault="00F73619" w:rsidP="00F73619">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2018 жылы зерттелген табиғи су қоймаларының гидрохимиялық талдауынан алынған негізгі гидрохимиялық көрсеткіштер мен биогендік заттар туралы ақпарат, балық шаруашылығы су қоймаларын үшін ШРК аспаған. Гидрохимиялық талдау барысында балық шаруашылық суайдындарына рұқсат етілген шектік мөлшерден асатындай ешқандай ауытқулар байқалмайды. Кейбір суқоймаларында тұздылығы жоғары болуы, ихтиофауна мен жалпы экожүйенің тіршілік етуіне кедергісін келтірмейді.</w:t>
      </w:r>
    </w:p>
    <w:p w:rsidR="0012537A" w:rsidRPr="00AF1D8E" w:rsidRDefault="00F73619" w:rsidP="00F73619">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2019 жылы су сынамаларының гидрохимиялық зерттеу нәтижелері 5 кестеде берілген, зерттеу нәтижесі бойынша су сапасы химиялық көрсеткіштер зерттелген барлық суайдындарда жалпы балықшаруашылық суайдындарға қойылатын ШРК шамасынан ауытқымайды.</w:t>
      </w:r>
    </w:p>
    <w:p w:rsidR="000633A5" w:rsidRPr="00AF1D8E" w:rsidRDefault="000633A5" w:rsidP="000633A5">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lastRenderedPageBreak/>
        <w:t>Өзен шаяндары оттегі тапшылығы (5-7 мг/ 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 xml:space="preserve"> кем емес) мен судағы сутегі (7-9 мг/ 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 құрамына өте сезімтал келетіндігі айтылған болатын [176]. Н.С. Строганов «Экологиялық физиологияда» (1962) гидробионттардың қозғалу деңгейі мен ауа алмасуы тікелей байланысты екендігін көрсеткен [177]. Шаян тәрізділер қалыпты жағдайға қарағанда қозғалыс кезінде оттегіні екі есе көп қолданады.</w:t>
      </w:r>
    </w:p>
    <w:p w:rsidR="000633A5" w:rsidRPr="00AF1D8E" w:rsidRDefault="000633A5" w:rsidP="000633A5">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Су ортасының қышқылдану индикаторларының бірі (сілтіліктің артуы) рН көрсеткішінің қылшылдану (&lt; 7) немесе сілтіленуі (&gt; 7) жағына ауытқуы болып табылады.</w:t>
      </w:r>
    </w:p>
    <w:p w:rsidR="000633A5" w:rsidRPr="00AF1D8E" w:rsidRDefault="000633A5" w:rsidP="000633A5">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Алынған мәліметтер бойынша рН көрсеткіші ШРК қалыпты шамасында болып, </w:t>
      </w:r>
      <w:r w:rsidRPr="00AF1D8E">
        <w:rPr>
          <w:rFonts w:ascii="Times New Roman" w:hAnsi="Times New Roman"/>
          <w:sz w:val="28"/>
          <w:szCs w:val="28"/>
          <w:lang w:val="kk-KZ" w:eastAsia="en-US"/>
        </w:rPr>
        <w:t>7,45-8,81 көрсеткішінде ауытқиды. рН көрсеткішінің Қоғалы, Еділсор, Соркөл, Глубинное көлдері және Пятимар, Жаңакүш көлдерінде су ортасының белсенділігінің сәл артқанын байқауға болады.</w:t>
      </w:r>
      <w:r w:rsidRPr="00AF1D8E">
        <w:rPr>
          <w:rFonts w:ascii="Times New Roman" w:hAnsi="Times New Roman"/>
          <w:sz w:val="28"/>
          <w:szCs w:val="28"/>
          <w:lang w:val="kk-KZ"/>
        </w:rPr>
        <w:t xml:space="preserve"> </w:t>
      </w:r>
    </w:p>
    <w:p w:rsidR="000633A5" w:rsidRPr="00AF1D8E" w:rsidRDefault="000633A5" w:rsidP="000633A5">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sz w:val="28"/>
          <w:szCs w:val="28"/>
          <w:lang w:val="kk-KZ"/>
        </w:rPr>
        <w:t>Су ортасының белсенділігі бейтарап немесе әлсізсілтілі (рН=6,6-6,8) болған жағдайда шаяндардың өсуінің тежелгендігі байқалған. Қышқылды реакциясы бар су ортасында шаяндар мекендемейді: рН көрсеткіші 6 төмендеген жағдайда ионды-тұзды баланс бұзылып, олардың жаппай өліміне әкеледі. рН көрсеткішінің шаяндар үшін ең сындарлы шегі 4,6-4,7, себебі бұл көрсеткіш кезінде шаяндардың денесінен Са</w:t>
      </w:r>
      <w:r w:rsidRPr="00AF1D8E">
        <w:rPr>
          <w:rFonts w:ascii="Times New Roman" w:hAnsi="Times New Roman"/>
          <w:sz w:val="28"/>
          <w:szCs w:val="28"/>
          <w:vertAlign w:val="superscript"/>
          <w:lang w:val="kk-KZ"/>
        </w:rPr>
        <w:t xml:space="preserve">2+ </w:t>
      </w:r>
      <w:r w:rsidRPr="00AF1D8E">
        <w:rPr>
          <w:rFonts w:ascii="Times New Roman" w:hAnsi="Times New Roman"/>
          <w:sz w:val="28"/>
          <w:szCs w:val="28"/>
          <w:lang w:val="kk-KZ"/>
        </w:rPr>
        <w:t>иондарының шығу жылдамдығы желбезек эпителилерінің клеткаларының сіңіру жылдамдығынан артады [178].</w:t>
      </w:r>
      <w:r w:rsidRPr="00AF1D8E">
        <w:rPr>
          <w:rFonts w:ascii="Times New Roman" w:hAnsi="Times New Roman"/>
          <w:color w:val="000000"/>
          <w:sz w:val="28"/>
          <w:szCs w:val="28"/>
          <w:lang w:val="kk-KZ"/>
        </w:rPr>
        <w:t xml:space="preserve"> </w:t>
      </w:r>
    </w:p>
    <w:p w:rsidR="000633A5" w:rsidRPr="00AF1D8E" w:rsidRDefault="000633A5" w:rsidP="000633A5">
      <w:pPr>
        <w:spacing w:after="0" w:line="240" w:lineRule="auto"/>
        <w:ind w:firstLine="708"/>
        <w:jc w:val="both"/>
        <w:rPr>
          <w:rFonts w:ascii="Times New Roman" w:hAnsi="Times New Roman"/>
          <w:sz w:val="28"/>
          <w:szCs w:val="28"/>
          <w:lang w:val="kk-KZ" w:eastAsia="en-US"/>
        </w:rPr>
      </w:pPr>
      <w:r w:rsidRPr="00AF1D8E">
        <w:rPr>
          <w:rFonts w:ascii="Times New Roman" w:hAnsi="Times New Roman"/>
          <w:sz w:val="28"/>
          <w:szCs w:val="28"/>
          <w:lang w:val="kk-KZ"/>
        </w:rPr>
        <w:t xml:space="preserve">Судағы перманганатты тотығу деңгейіне жете назар аударған жөн. </w:t>
      </w:r>
      <w:r w:rsidRPr="00AF1D8E">
        <w:rPr>
          <w:rFonts w:ascii="Times New Roman" w:hAnsi="Times New Roman"/>
          <w:sz w:val="28"/>
          <w:szCs w:val="28"/>
          <w:lang w:val="kk-KZ" w:eastAsia="en-US"/>
        </w:rPr>
        <w:t>Қоғалы, Еділсор, Соркөл, Сарышығанақ, Глубинное көлдерінде және Грачи-1 өзені, Жұлдыз ауылы маңындағы Кіші Өзен телімінде және Үлкен өзенде (Айдархан және Қарасу ауылы маңында), Вишневая жырасындағы суқоймада перманганатты тотығу көрсеткіші жоғары. Аталған суайдындардың орташа тереңдігі 2 метрден аспайды, бұл гидробионттардың қыстауына қолайсыз жағдай жасайды. Жылдар бойы су түбіне тұнған, шіріген өсімдіктердің әсерінен</w:t>
      </w:r>
      <w:r w:rsidRPr="00AF1D8E">
        <w:rPr>
          <w:rFonts w:ascii="Times New Roman" w:hAnsi="Times New Roman"/>
          <w:sz w:val="28"/>
          <w:szCs w:val="28"/>
          <w:lang w:val="kk-KZ"/>
        </w:rPr>
        <w:t xml:space="preserve"> </w:t>
      </w:r>
      <w:r w:rsidRPr="00AF1D8E">
        <w:rPr>
          <w:rFonts w:ascii="Times New Roman" w:hAnsi="Times New Roman"/>
          <w:sz w:val="28"/>
          <w:szCs w:val="28"/>
          <w:lang w:val="kk-KZ" w:eastAsia="en-US"/>
        </w:rPr>
        <w:t>ыдыраған органикалық заттардың артуы байқалады. Бұл ыдырыған органикалық заттардың көп болуы, қосымша суда еріген оттегінің қосымша тұтынылуына ықпал етеді.</w:t>
      </w:r>
    </w:p>
    <w:p w:rsidR="000633A5" w:rsidRPr="00AF1D8E" w:rsidRDefault="000633A5" w:rsidP="000633A5">
      <w:pPr>
        <w:spacing w:after="0" w:line="240" w:lineRule="auto"/>
        <w:ind w:firstLine="708"/>
        <w:jc w:val="both"/>
        <w:rPr>
          <w:rFonts w:ascii="Times New Roman" w:hAnsi="Times New Roman"/>
          <w:sz w:val="28"/>
          <w:szCs w:val="28"/>
          <w:lang w:val="kk-KZ"/>
        </w:rPr>
      </w:pPr>
    </w:p>
    <w:p w:rsidR="0012537A" w:rsidRPr="00AF1D8E" w:rsidRDefault="0012537A" w:rsidP="00B57FC9">
      <w:pPr>
        <w:spacing w:after="0" w:line="240" w:lineRule="auto"/>
        <w:ind w:firstLine="708"/>
        <w:jc w:val="both"/>
        <w:rPr>
          <w:rFonts w:ascii="Times New Roman" w:hAnsi="Times New Roman"/>
          <w:color w:val="000000"/>
          <w:sz w:val="28"/>
          <w:szCs w:val="28"/>
          <w:lang w:val="kk-KZ"/>
        </w:rPr>
      </w:pPr>
    </w:p>
    <w:p w:rsidR="000633A5" w:rsidRPr="00AF1D8E" w:rsidRDefault="000633A5" w:rsidP="00B57FC9">
      <w:pPr>
        <w:spacing w:after="0" w:line="240" w:lineRule="auto"/>
        <w:ind w:firstLine="708"/>
        <w:jc w:val="both"/>
        <w:rPr>
          <w:rFonts w:ascii="Times New Roman" w:hAnsi="Times New Roman"/>
          <w:color w:val="000000"/>
          <w:sz w:val="28"/>
          <w:szCs w:val="28"/>
          <w:lang w:val="kk-KZ"/>
        </w:rPr>
      </w:pPr>
    </w:p>
    <w:p w:rsidR="00DA214D" w:rsidRPr="00AF1D8E" w:rsidRDefault="00DA214D" w:rsidP="00DA214D">
      <w:pPr>
        <w:spacing w:after="0" w:line="240" w:lineRule="auto"/>
        <w:ind w:firstLine="708"/>
        <w:jc w:val="both"/>
        <w:rPr>
          <w:rFonts w:ascii="Times New Roman" w:hAnsi="Times New Roman"/>
          <w:color w:val="000000"/>
          <w:sz w:val="28"/>
          <w:szCs w:val="28"/>
          <w:lang w:val="kk-KZ"/>
        </w:rPr>
        <w:sectPr w:rsidR="00DA214D" w:rsidRPr="00AF1D8E" w:rsidSect="002B0100">
          <w:footerReference w:type="even" r:id="rId21"/>
          <w:footerReference w:type="default" r:id="rId22"/>
          <w:pgSz w:w="11906" w:h="16838"/>
          <w:pgMar w:top="1134" w:right="567" w:bottom="1134" w:left="1701" w:header="709" w:footer="709" w:gutter="0"/>
          <w:pgNumType w:start="1"/>
          <w:cols w:space="708"/>
          <w:titlePg/>
          <w:docGrid w:linePitch="360"/>
        </w:sectPr>
      </w:pPr>
    </w:p>
    <w:p w:rsidR="006C7FEA" w:rsidRPr="00AF1D8E" w:rsidRDefault="009A64F1" w:rsidP="006C7FEA">
      <w:pPr>
        <w:pStyle w:val="a7"/>
        <w:spacing w:after="0"/>
        <w:ind w:left="0"/>
        <w:jc w:val="both"/>
        <w:rPr>
          <w:sz w:val="28"/>
          <w:szCs w:val="28"/>
          <w:lang w:val="kk-KZ"/>
        </w:rPr>
      </w:pPr>
      <w:r>
        <w:rPr>
          <w:sz w:val="28"/>
          <w:szCs w:val="28"/>
          <w:lang w:val="kk-KZ"/>
        </w:rPr>
        <w:lastRenderedPageBreak/>
        <w:t>К</w:t>
      </w:r>
      <w:r w:rsidRPr="00AF1D8E">
        <w:rPr>
          <w:sz w:val="28"/>
          <w:szCs w:val="28"/>
          <w:lang w:val="kk-KZ"/>
        </w:rPr>
        <w:t xml:space="preserve">есте </w:t>
      </w:r>
      <w:r w:rsidR="006C7FEA" w:rsidRPr="00AF1D8E">
        <w:rPr>
          <w:sz w:val="28"/>
          <w:szCs w:val="28"/>
          <w:lang w:val="kk-KZ"/>
        </w:rPr>
        <w:t>4</w:t>
      </w:r>
      <w:r w:rsidR="00577247">
        <w:rPr>
          <w:sz w:val="28"/>
          <w:szCs w:val="28"/>
          <w:lang w:val="kk-KZ"/>
        </w:rPr>
        <w:t xml:space="preserve"> </w:t>
      </w:r>
      <w:r w:rsidR="006C7FEA" w:rsidRPr="00AF1D8E">
        <w:rPr>
          <w:sz w:val="28"/>
          <w:szCs w:val="28"/>
          <w:lang w:val="kk-KZ"/>
        </w:rPr>
        <w:t xml:space="preserve">– </w:t>
      </w:r>
      <w:r w:rsidR="0069342D">
        <w:rPr>
          <w:sz w:val="28"/>
          <w:szCs w:val="28"/>
          <w:lang w:val="kk-KZ"/>
        </w:rPr>
        <w:t>БҚО шаян мекендейтін с</w:t>
      </w:r>
      <w:r w:rsidR="006C7FEA" w:rsidRPr="00AF1D8E">
        <w:rPr>
          <w:sz w:val="28"/>
          <w:szCs w:val="28"/>
          <w:lang w:val="kk-KZ"/>
        </w:rPr>
        <w:t>уайдындардан алынған табиғи судың гидрохимиялық сараптамалары, 2</w:t>
      </w:r>
      <w:r w:rsidR="0069342D">
        <w:rPr>
          <w:sz w:val="28"/>
          <w:szCs w:val="28"/>
          <w:lang w:val="kk-KZ"/>
        </w:rPr>
        <w:t>018 жыл</w:t>
      </w:r>
    </w:p>
    <w:p w:rsidR="006C7FEA" w:rsidRPr="00AF1D8E" w:rsidRDefault="006C7FEA" w:rsidP="006C7FEA">
      <w:pPr>
        <w:spacing w:after="0" w:line="240" w:lineRule="auto"/>
        <w:rPr>
          <w:rFonts w:ascii="Times New Roman" w:hAnsi="Times New Roman"/>
          <w:sz w:val="28"/>
          <w:szCs w:val="28"/>
          <w:lang w:val="kk-KZ"/>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4"/>
        <w:gridCol w:w="641"/>
        <w:gridCol w:w="1116"/>
        <w:gridCol w:w="1238"/>
        <w:gridCol w:w="647"/>
        <w:gridCol w:w="647"/>
        <w:gridCol w:w="760"/>
        <w:gridCol w:w="763"/>
        <w:gridCol w:w="2610"/>
        <w:gridCol w:w="2281"/>
      </w:tblGrid>
      <w:tr w:rsidR="006C7FEA" w:rsidRPr="009A64F1" w:rsidTr="00AC3BC8">
        <w:tc>
          <w:tcPr>
            <w:tcW w:w="1326" w:type="pct"/>
            <w:vMerge w:val="restar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Суайдын</w:t>
            </w:r>
          </w:p>
        </w:tc>
        <w:tc>
          <w:tcPr>
            <w:tcW w:w="220" w:type="pct"/>
            <w:vMerge w:val="restar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рН</w:t>
            </w:r>
          </w:p>
        </w:tc>
        <w:tc>
          <w:tcPr>
            <w:tcW w:w="808" w:type="pct"/>
            <w:gridSpan w:val="2"/>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lang w:val="kk-KZ"/>
              </w:rPr>
              <w:t>Еріген газдар</w:t>
            </w:r>
            <w:r w:rsidRPr="009A64F1">
              <w:rPr>
                <w:rFonts w:ascii="Times New Roman" w:hAnsi="Times New Roman"/>
                <w:sz w:val="24"/>
                <w:szCs w:val="24"/>
              </w:rPr>
              <w:t>, мг/дм</w:t>
            </w:r>
            <w:r w:rsidRPr="009A64F1">
              <w:rPr>
                <w:rFonts w:ascii="Times New Roman" w:hAnsi="Times New Roman"/>
                <w:sz w:val="24"/>
                <w:szCs w:val="24"/>
                <w:vertAlign w:val="superscript"/>
              </w:rPr>
              <w:t>3</w:t>
            </w:r>
          </w:p>
        </w:tc>
        <w:tc>
          <w:tcPr>
            <w:tcW w:w="967" w:type="pct"/>
            <w:gridSpan w:val="4"/>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Биоген</w:t>
            </w:r>
            <w:r w:rsidRPr="009A64F1">
              <w:rPr>
                <w:rFonts w:ascii="Times New Roman" w:hAnsi="Times New Roman"/>
                <w:sz w:val="24"/>
                <w:szCs w:val="24"/>
                <w:lang w:val="kk-KZ"/>
              </w:rPr>
              <w:t>ді</w:t>
            </w:r>
            <w:r w:rsidRPr="009A64F1">
              <w:rPr>
                <w:rFonts w:ascii="Times New Roman" w:hAnsi="Times New Roman"/>
                <w:sz w:val="24"/>
                <w:szCs w:val="24"/>
              </w:rPr>
              <w:t xml:space="preserve"> </w:t>
            </w:r>
            <w:r w:rsidRPr="009A64F1">
              <w:rPr>
                <w:rFonts w:ascii="Times New Roman" w:hAnsi="Times New Roman"/>
                <w:sz w:val="24"/>
                <w:szCs w:val="24"/>
                <w:lang w:val="kk-KZ"/>
              </w:rPr>
              <w:t>қосылыстар</w:t>
            </w:r>
            <w:r w:rsidRPr="009A64F1">
              <w:rPr>
                <w:rFonts w:ascii="Times New Roman" w:hAnsi="Times New Roman"/>
                <w:sz w:val="24"/>
                <w:szCs w:val="24"/>
              </w:rPr>
              <w:t>,</w:t>
            </w:r>
          </w:p>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мг/дм</w:t>
            </w:r>
            <w:r w:rsidRPr="009A64F1">
              <w:rPr>
                <w:rFonts w:ascii="Times New Roman" w:hAnsi="Times New Roman"/>
                <w:sz w:val="24"/>
                <w:szCs w:val="24"/>
                <w:vertAlign w:val="superscript"/>
              </w:rPr>
              <w:t>3</w:t>
            </w:r>
          </w:p>
        </w:tc>
        <w:tc>
          <w:tcPr>
            <w:tcW w:w="896" w:type="pct"/>
            <w:vMerge w:val="restar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rPr>
              <w:t>Перманганат</w:t>
            </w:r>
            <w:r w:rsidRPr="009A64F1">
              <w:rPr>
                <w:rFonts w:ascii="Times New Roman" w:hAnsi="Times New Roman"/>
                <w:sz w:val="24"/>
                <w:szCs w:val="24"/>
                <w:lang w:val="kk-KZ"/>
              </w:rPr>
              <w:t>ты</w:t>
            </w:r>
            <w:r w:rsidRPr="009A64F1">
              <w:rPr>
                <w:rFonts w:ascii="Times New Roman" w:hAnsi="Times New Roman"/>
                <w:sz w:val="24"/>
                <w:szCs w:val="24"/>
              </w:rPr>
              <w:t xml:space="preserve"> </w:t>
            </w:r>
            <w:r w:rsidRPr="009A64F1">
              <w:rPr>
                <w:rFonts w:ascii="Times New Roman" w:hAnsi="Times New Roman"/>
                <w:sz w:val="24"/>
                <w:szCs w:val="24"/>
                <w:lang w:val="kk-KZ"/>
              </w:rPr>
              <w:t>тотығу</w:t>
            </w:r>
            <w:r w:rsidRPr="009A64F1">
              <w:rPr>
                <w:rFonts w:ascii="Times New Roman" w:hAnsi="Times New Roman"/>
                <w:sz w:val="24"/>
                <w:szCs w:val="24"/>
              </w:rPr>
              <w:t xml:space="preserve">, </w:t>
            </w:r>
          </w:p>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мг экв. О/дм</w:t>
            </w:r>
            <w:r w:rsidRPr="009A64F1">
              <w:rPr>
                <w:rFonts w:ascii="Times New Roman" w:hAnsi="Times New Roman"/>
                <w:sz w:val="24"/>
                <w:szCs w:val="24"/>
                <w:vertAlign w:val="superscript"/>
              </w:rPr>
              <w:t>3</w:t>
            </w:r>
          </w:p>
        </w:tc>
        <w:tc>
          <w:tcPr>
            <w:tcW w:w="783" w:type="pct"/>
            <w:vMerge w:val="restar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lang w:val="kk-KZ"/>
              </w:rPr>
              <w:t>Құрғақ қалдық</w:t>
            </w:r>
            <w:r w:rsidRPr="009A64F1">
              <w:rPr>
                <w:rFonts w:ascii="Times New Roman" w:hAnsi="Times New Roman"/>
                <w:sz w:val="24"/>
                <w:szCs w:val="24"/>
              </w:rPr>
              <w:t>, мг/дм</w:t>
            </w:r>
            <w:r w:rsidRPr="009A64F1">
              <w:rPr>
                <w:rFonts w:ascii="Times New Roman" w:hAnsi="Times New Roman"/>
                <w:sz w:val="24"/>
                <w:szCs w:val="24"/>
                <w:vertAlign w:val="superscript"/>
              </w:rPr>
              <w:t>3</w:t>
            </w:r>
          </w:p>
        </w:tc>
      </w:tr>
      <w:tr w:rsidR="006C7FEA" w:rsidRPr="009A64F1" w:rsidTr="00AC3BC8">
        <w:tc>
          <w:tcPr>
            <w:tcW w:w="1326" w:type="pct"/>
            <w:vMerge/>
            <w:tcBorders>
              <w:bottom w:val="single" w:sz="4" w:space="0" w:color="auto"/>
            </w:tcBorders>
            <w:vAlign w:val="center"/>
          </w:tcPr>
          <w:p w:rsidR="006C7FEA" w:rsidRPr="009A64F1" w:rsidRDefault="006C7FEA" w:rsidP="00FA0A28">
            <w:pPr>
              <w:spacing w:after="0" w:line="240" w:lineRule="auto"/>
              <w:jc w:val="center"/>
              <w:rPr>
                <w:rFonts w:ascii="Times New Roman" w:hAnsi="Times New Roman"/>
                <w:sz w:val="24"/>
                <w:szCs w:val="24"/>
              </w:rPr>
            </w:pPr>
          </w:p>
        </w:tc>
        <w:tc>
          <w:tcPr>
            <w:tcW w:w="220" w:type="pct"/>
            <w:vMerge/>
            <w:tcBorders>
              <w:bottom w:val="single" w:sz="4" w:space="0" w:color="auto"/>
            </w:tcBorders>
            <w:shd w:val="clear" w:color="auto" w:fill="FFC000"/>
            <w:vAlign w:val="center"/>
          </w:tcPr>
          <w:p w:rsidR="006C7FEA" w:rsidRPr="009A64F1" w:rsidRDefault="006C7FEA" w:rsidP="00FA0A28">
            <w:pPr>
              <w:spacing w:after="0" w:line="240" w:lineRule="auto"/>
              <w:jc w:val="center"/>
              <w:rPr>
                <w:rFonts w:ascii="Times New Roman" w:hAnsi="Times New Roman"/>
                <w:sz w:val="24"/>
                <w:szCs w:val="24"/>
              </w:rPr>
            </w:pPr>
          </w:p>
        </w:tc>
        <w:tc>
          <w:tcPr>
            <w:tcW w:w="383" w:type="pct"/>
            <w:tcBorders>
              <w:bottom w:val="single" w:sz="4" w:space="0" w:color="auto"/>
            </w:tcBorders>
            <w:vAlign w:val="center"/>
          </w:tcPr>
          <w:p w:rsidR="006C7FEA" w:rsidRPr="009A64F1" w:rsidRDefault="006C7FEA" w:rsidP="00FA0A28">
            <w:pPr>
              <w:spacing w:after="0" w:line="240" w:lineRule="auto"/>
              <w:jc w:val="center"/>
              <w:rPr>
                <w:rFonts w:ascii="Times New Roman" w:hAnsi="Times New Roman"/>
                <w:sz w:val="24"/>
                <w:szCs w:val="24"/>
                <w:vertAlign w:val="subscript"/>
              </w:rPr>
            </w:pPr>
            <w:r w:rsidRPr="009A64F1">
              <w:rPr>
                <w:rFonts w:ascii="Times New Roman" w:hAnsi="Times New Roman"/>
                <w:sz w:val="24"/>
                <w:szCs w:val="24"/>
              </w:rPr>
              <w:t>СО</w:t>
            </w:r>
            <w:r w:rsidRPr="009A64F1">
              <w:rPr>
                <w:rFonts w:ascii="Times New Roman" w:hAnsi="Times New Roman"/>
                <w:sz w:val="24"/>
                <w:szCs w:val="24"/>
                <w:vertAlign w:val="subscript"/>
              </w:rPr>
              <w:t>2</w:t>
            </w:r>
          </w:p>
        </w:tc>
        <w:tc>
          <w:tcPr>
            <w:tcW w:w="425" w:type="pct"/>
            <w:tcBorders>
              <w:bottom w:val="single" w:sz="4" w:space="0" w:color="auto"/>
            </w:tcBorders>
            <w:vAlign w:val="center"/>
          </w:tcPr>
          <w:p w:rsidR="006C7FEA" w:rsidRPr="009A64F1" w:rsidRDefault="006C7FEA" w:rsidP="00FA0A28">
            <w:pPr>
              <w:spacing w:after="0" w:line="240" w:lineRule="auto"/>
              <w:jc w:val="center"/>
              <w:rPr>
                <w:rFonts w:ascii="Times New Roman" w:hAnsi="Times New Roman"/>
                <w:sz w:val="24"/>
                <w:szCs w:val="24"/>
                <w:vertAlign w:val="subscript"/>
              </w:rPr>
            </w:pPr>
            <w:r w:rsidRPr="009A64F1">
              <w:rPr>
                <w:rFonts w:ascii="Times New Roman" w:hAnsi="Times New Roman"/>
                <w:sz w:val="24"/>
                <w:szCs w:val="24"/>
              </w:rPr>
              <w:t>О</w:t>
            </w:r>
            <w:r w:rsidRPr="009A64F1">
              <w:rPr>
                <w:rFonts w:ascii="Times New Roman" w:hAnsi="Times New Roman"/>
                <w:sz w:val="24"/>
                <w:szCs w:val="24"/>
                <w:vertAlign w:val="subscript"/>
              </w:rPr>
              <w:t>2</w:t>
            </w:r>
          </w:p>
        </w:tc>
        <w:tc>
          <w:tcPr>
            <w:tcW w:w="222" w:type="pct"/>
            <w:tcBorders>
              <w:bottom w:val="single" w:sz="4" w:space="0" w:color="auto"/>
            </w:tcBorders>
            <w:vAlign w:val="center"/>
          </w:tcPr>
          <w:p w:rsidR="006C7FEA" w:rsidRPr="009A64F1" w:rsidRDefault="006C7FEA" w:rsidP="00FA0A28">
            <w:pPr>
              <w:spacing w:after="0" w:line="240" w:lineRule="auto"/>
              <w:jc w:val="center"/>
              <w:rPr>
                <w:rFonts w:ascii="Times New Roman" w:hAnsi="Times New Roman"/>
                <w:sz w:val="24"/>
                <w:szCs w:val="24"/>
                <w:vertAlign w:val="subscript"/>
                <w:lang w:val="en-US"/>
              </w:rPr>
            </w:pPr>
            <w:r w:rsidRPr="009A64F1">
              <w:rPr>
                <w:rFonts w:ascii="Times New Roman" w:hAnsi="Times New Roman"/>
                <w:sz w:val="24"/>
                <w:szCs w:val="24"/>
                <w:lang w:val="en-US"/>
              </w:rPr>
              <w:t>NH</w:t>
            </w:r>
            <w:r w:rsidRPr="009A64F1">
              <w:rPr>
                <w:rFonts w:ascii="Times New Roman" w:hAnsi="Times New Roman"/>
                <w:sz w:val="24"/>
                <w:szCs w:val="24"/>
                <w:vertAlign w:val="subscript"/>
                <w:lang w:val="en-US"/>
              </w:rPr>
              <w:t>4</w:t>
            </w:r>
          </w:p>
        </w:tc>
        <w:tc>
          <w:tcPr>
            <w:tcW w:w="222" w:type="pct"/>
            <w:tcBorders>
              <w:bottom w:val="single" w:sz="4" w:space="0" w:color="auto"/>
            </w:tcBorders>
            <w:vAlign w:val="center"/>
          </w:tcPr>
          <w:p w:rsidR="006C7FEA" w:rsidRPr="009A64F1" w:rsidRDefault="006C7FEA" w:rsidP="00FA0A28">
            <w:pPr>
              <w:spacing w:after="0" w:line="240" w:lineRule="auto"/>
              <w:jc w:val="center"/>
              <w:rPr>
                <w:rFonts w:ascii="Times New Roman" w:hAnsi="Times New Roman"/>
                <w:sz w:val="24"/>
                <w:szCs w:val="24"/>
                <w:vertAlign w:val="subscript"/>
                <w:lang w:val="en-US"/>
              </w:rPr>
            </w:pPr>
            <w:r w:rsidRPr="009A64F1">
              <w:rPr>
                <w:rFonts w:ascii="Times New Roman" w:hAnsi="Times New Roman"/>
                <w:sz w:val="24"/>
                <w:szCs w:val="24"/>
                <w:lang w:val="en-US"/>
              </w:rPr>
              <w:t>NO</w:t>
            </w:r>
            <w:r w:rsidRPr="009A64F1">
              <w:rPr>
                <w:rFonts w:ascii="Times New Roman" w:hAnsi="Times New Roman"/>
                <w:sz w:val="24"/>
                <w:szCs w:val="24"/>
                <w:vertAlign w:val="subscript"/>
                <w:lang w:val="en-US"/>
              </w:rPr>
              <w:t>3</w:t>
            </w:r>
          </w:p>
        </w:tc>
        <w:tc>
          <w:tcPr>
            <w:tcW w:w="261" w:type="pct"/>
            <w:tcBorders>
              <w:bottom w:val="single" w:sz="4" w:space="0" w:color="auto"/>
            </w:tcBorders>
            <w:vAlign w:val="center"/>
          </w:tcPr>
          <w:p w:rsidR="006C7FEA" w:rsidRPr="009A64F1" w:rsidRDefault="006C7FEA" w:rsidP="00FA0A28">
            <w:pPr>
              <w:spacing w:after="0" w:line="240" w:lineRule="auto"/>
              <w:jc w:val="center"/>
              <w:rPr>
                <w:rFonts w:ascii="Times New Roman" w:hAnsi="Times New Roman"/>
                <w:sz w:val="24"/>
                <w:szCs w:val="24"/>
                <w:vertAlign w:val="subscript"/>
                <w:lang w:val="en-US"/>
              </w:rPr>
            </w:pPr>
            <w:r w:rsidRPr="009A64F1">
              <w:rPr>
                <w:rFonts w:ascii="Times New Roman" w:hAnsi="Times New Roman"/>
                <w:sz w:val="24"/>
                <w:szCs w:val="24"/>
                <w:lang w:val="en-US"/>
              </w:rPr>
              <w:t>NO</w:t>
            </w:r>
            <w:r w:rsidRPr="009A64F1">
              <w:rPr>
                <w:rFonts w:ascii="Times New Roman" w:hAnsi="Times New Roman"/>
                <w:sz w:val="24"/>
                <w:szCs w:val="24"/>
                <w:vertAlign w:val="subscript"/>
                <w:lang w:val="en-US"/>
              </w:rPr>
              <w:t>2</w:t>
            </w:r>
          </w:p>
        </w:tc>
        <w:tc>
          <w:tcPr>
            <w:tcW w:w="261" w:type="pct"/>
            <w:tcBorders>
              <w:bottom w:val="single" w:sz="4" w:space="0" w:color="auto"/>
            </w:tcBorders>
            <w:vAlign w:val="center"/>
          </w:tcPr>
          <w:p w:rsidR="006C7FEA" w:rsidRPr="009A64F1" w:rsidRDefault="006C7FEA" w:rsidP="00FA0A28">
            <w:pPr>
              <w:spacing w:after="0" w:line="240" w:lineRule="auto"/>
              <w:jc w:val="center"/>
              <w:rPr>
                <w:rFonts w:ascii="Times New Roman" w:hAnsi="Times New Roman"/>
                <w:sz w:val="24"/>
                <w:szCs w:val="24"/>
                <w:vertAlign w:val="subscript"/>
                <w:lang w:val="en-US"/>
              </w:rPr>
            </w:pPr>
            <w:r w:rsidRPr="009A64F1">
              <w:rPr>
                <w:rFonts w:ascii="Times New Roman" w:hAnsi="Times New Roman"/>
                <w:sz w:val="24"/>
                <w:szCs w:val="24"/>
                <w:lang w:val="en-US"/>
              </w:rPr>
              <w:t>P</w:t>
            </w:r>
            <w:r w:rsidRPr="009A64F1">
              <w:rPr>
                <w:rFonts w:ascii="Times New Roman" w:hAnsi="Times New Roman"/>
                <w:sz w:val="24"/>
                <w:szCs w:val="24"/>
                <w:vertAlign w:val="subscript"/>
                <w:lang w:val="en-US"/>
              </w:rPr>
              <w:t>PO4</w:t>
            </w:r>
          </w:p>
        </w:tc>
        <w:tc>
          <w:tcPr>
            <w:tcW w:w="896" w:type="pct"/>
            <w:vMerge/>
            <w:tcBorders>
              <w:bottom w:val="single" w:sz="4" w:space="0" w:color="auto"/>
            </w:tcBorders>
            <w:shd w:val="clear" w:color="auto" w:fill="FFC000"/>
            <w:vAlign w:val="center"/>
          </w:tcPr>
          <w:p w:rsidR="006C7FEA" w:rsidRPr="009A64F1" w:rsidRDefault="006C7FEA" w:rsidP="00FA0A28">
            <w:pPr>
              <w:spacing w:after="0" w:line="240" w:lineRule="auto"/>
              <w:jc w:val="center"/>
              <w:rPr>
                <w:rFonts w:ascii="Times New Roman" w:hAnsi="Times New Roman"/>
                <w:sz w:val="24"/>
                <w:szCs w:val="24"/>
              </w:rPr>
            </w:pPr>
          </w:p>
        </w:tc>
        <w:tc>
          <w:tcPr>
            <w:tcW w:w="783" w:type="pct"/>
            <w:vMerge/>
            <w:tcBorders>
              <w:bottom w:val="single" w:sz="4" w:space="0" w:color="auto"/>
            </w:tcBorders>
            <w:shd w:val="clear" w:color="auto" w:fill="FFC000"/>
            <w:vAlign w:val="center"/>
          </w:tcPr>
          <w:p w:rsidR="006C7FEA" w:rsidRPr="009A64F1" w:rsidRDefault="006C7FEA" w:rsidP="00FA0A28">
            <w:pPr>
              <w:spacing w:after="0" w:line="240" w:lineRule="auto"/>
              <w:jc w:val="center"/>
              <w:rPr>
                <w:rFonts w:ascii="Times New Roman" w:hAnsi="Times New Roman"/>
                <w:sz w:val="24"/>
                <w:szCs w:val="24"/>
              </w:rPr>
            </w:pP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Кура тоғаны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lang w:val="en-US"/>
              </w:rPr>
            </w:pPr>
            <w:r w:rsidRPr="009A64F1">
              <w:rPr>
                <w:rFonts w:ascii="Times New Roman" w:hAnsi="Times New Roman"/>
                <w:sz w:val="24"/>
                <w:szCs w:val="24"/>
                <w:lang w:val="en-US"/>
              </w:rPr>
              <w:t>7</w:t>
            </w:r>
            <w:r w:rsidRPr="009A64F1">
              <w:rPr>
                <w:rFonts w:ascii="Times New Roman" w:hAnsi="Times New Roman"/>
                <w:sz w:val="24"/>
                <w:szCs w:val="24"/>
              </w:rPr>
              <w:t>,</w:t>
            </w:r>
            <w:r w:rsidRPr="009A64F1">
              <w:rPr>
                <w:rFonts w:ascii="Times New Roman" w:hAnsi="Times New Roman"/>
                <w:sz w:val="24"/>
                <w:szCs w:val="24"/>
                <w:lang w:val="en-US"/>
              </w:rPr>
              <w:t>29</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lang w:val="en-US"/>
              </w:rPr>
              <w:t>8,2/7,8</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0,2</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6,4</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0,027</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0,041</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7,76</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440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Корей тоғаны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7,31</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10,8/6,8</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0,024</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0,11</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11,68</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450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Шалқар көлі оңтүстік бөлік</w:t>
            </w:r>
          </w:p>
        </w:tc>
        <w:tc>
          <w:tcPr>
            <w:tcW w:w="220" w:type="pct"/>
            <w:vAlign w:val="center"/>
          </w:tcPr>
          <w:p w:rsidR="006C7FEA" w:rsidRPr="009A64F1" w:rsidRDefault="006C7FEA" w:rsidP="00FA0A28">
            <w:pPr>
              <w:spacing w:after="0" w:line="240" w:lineRule="auto"/>
              <w:rPr>
                <w:rFonts w:ascii="Times New Roman" w:hAnsi="Times New Roman"/>
                <w:sz w:val="24"/>
                <w:szCs w:val="24"/>
              </w:rPr>
            </w:pPr>
            <w:r w:rsidRPr="009A64F1">
              <w:rPr>
                <w:rFonts w:ascii="Times New Roman" w:hAnsi="Times New Roman"/>
                <w:sz w:val="24"/>
                <w:szCs w:val="24"/>
              </w:rPr>
              <w:t>7,52</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11,1/11,5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8,4</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0,252</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11,44</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450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Жаңакүш суқоймасы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7,42</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10,4/9,1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3,3</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0,039</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9,04</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410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 xml:space="preserve">Көшім өз. </w:t>
            </w:r>
            <w:r w:rsidRPr="009A64F1">
              <w:rPr>
                <w:rFonts w:ascii="Times New Roman" w:hAnsi="Times New Roman"/>
                <w:sz w:val="24"/>
                <w:szCs w:val="24"/>
              </w:rPr>
              <w:t>Байбоз</w:t>
            </w:r>
            <w:r w:rsidRPr="009A64F1">
              <w:rPr>
                <w:rFonts w:ascii="Times New Roman" w:hAnsi="Times New Roman"/>
                <w:sz w:val="24"/>
                <w:szCs w:val="24"/>
                <w:lang w:val="kk-KZ"/>
              </w:rPr>
              <w:t xml:space="preserve"> маңы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7,51</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11,2/9,9</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0,11</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4,88</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400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Көшім өз. Первомай маңы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7,45</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6,8/7,1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5,1</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0,014</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0,095</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5,8</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420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Көшім өз. Қызылоба маңы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7,36</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8,2/8,2</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0,013</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0,334</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6,32</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420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rPr>
              <w:t xml:space="preserve">Пятимар </w:t>
            </w:r>
            <w:r w:rsidR="009A64F1">
              <w:rPr>
                <w:rFonts w:ascii="Times New Roman" w:hAnsi="Times New Roman"/>
                <w:sz w:val="24"/>
                <w:szCs w:val="24"/>
                <w:lang w:val="kk-KZ"/>
              </w:rPr>
              <w:t>суқ</w:t>
            </w:r>
            <w:r w:rsidRPr="009A64F1">
              <w:rPr>
                <w:rFonts w:ascii="Times New Roman" w:hAnsi="Times New Roman"/>
                <w:sz w:val="24"/>
                <w:szCs w:val="24"/>
              </w:rPr>
              <w:t>. г/</w:t>
            </w:r>
            <w:r w:rsidRPr="009A64F1">
              <w:rPr>
                <w:rFonts w:ascii="Times New Roman" w:hAnsi="Times New Roman"/>
                <w:sz w:val="24"/>
                <w:szCs w:val="24"/>
                <w:lang w:val="kk-KZ"/>
              </w:rPr>
              <w:t>б</w:t>
            </w:r>
            <w:r w:rsidRPr="009A64F1">
              <w:rPr>
                <w:rFonts w:ascii="Times New Roman" w:hAnsi="Times New Roman"/>
                <w:sz w:val="24"/>
                <w:szCs w:val="24"/>
              </w:rPr>
              <w:t xml:space="preserve"> </w:t>
            </w:r>
            <w:r w:rsidRPr="009A64F1">
              <w:rPr>
                <w:rFonts w:ascii="Times New Roman" w:hAnsi="Times New Roman"/>
                <w:sz w:val="24"/>
                <w:szCs w:val="24"/>
                <w:lang w:val="kk-KZ"/>
              </w:rPr>
              <w:t>төмен Көшім өз.</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7,34</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5,0</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0,013</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0,526</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8,6</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460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rPr>
            </w:pPr>
            <w:r w:rsidRPr="009A64F1">
              <w:rPr>
                <w:rFonts w:ascii="Times New Roman" w:hAnsi="Times New Roman"/>
                <w:sz w:val="24"/>
                <w:szCs w:val="24"/>
                <w:lang w:val="kk-KZ"/>
              </w:rPr>
              <w:t>Кіші Өзен Жұлдыз ауылы</w:t>
            </w:r>
            <w:r w:rsidRPr="009A64F1">
              <w:rPr>
                <w:rFonts w:ascii="Times New Roman" w:hAnsi="Times New Roman"/>
                <w:sz w:val="24"/>
                <w:szCs w:val="24"/>
              </w:rPr>
              <w:t xml:space="preserve"> </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7,53</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10,5/3,9</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5,2</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0,018</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0,055</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8,9</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420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Кіші Өзен Көктерек ауылы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7,48</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10,6/6,7</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6,9</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0,03</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8,24</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465</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Кіші Өзен Ақсуат ауылы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7,44</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102/0,6</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7,9</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0,12</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6,48</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462</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Үлкен Өзен Қарасу ауылы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7,54</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11,1/1,7</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0,2</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0,024</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0,094</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13,0</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440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Үлкен Өзен Айдархан ау.</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7,41</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6,8/6,4</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0,2</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6,8</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0,12</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12,04</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450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Үлкен Өзен Ақпатер ауылы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7,52</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11,9/9,0</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4,8</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0,06</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4,72</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480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Пятимар суқоймасы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7,35</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8,7/8,3</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0,013</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0,032</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7,52</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380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Мұратсай суқоймасы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7,57</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11,6/4,4</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0,2</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5,6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0,136</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9,0</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460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Киров суқоймасы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lang w:val="en-US"/>
              </w:rPr>
            </w:pPr>
            <w:r w:rsidRPr="009A64F1">
              <w:rPr>
                <w:rFonts w:ascii="Times New Roman" w:hAnsi="Times New Roman"/>
                <w:sz w:val="24"/>
                <w:szCs w:val="24"/>
                <w:lang w:val="en-US"/>
              </w:rPr>
              <w:t>7</w:t>
            </w:r>
            <w:r w:rsidRPr="009A64F1">
              <w:rPr>
                <w:rFonts w:ascii="Times New Roman" w:hAnsi="Times New Roman"/>
                <w:sz w:val="24"/>
                <w:szCs w:val="24"/>
              </w:rPr>
              <w:t>,</w:t>
            </w:r>
            <w:r w:rsidRPr="009A64F1">
              <w:rPr>
                <w:rFonts w:ascii="Times New Roman" w:hAnsi="Times New Roman"/>
                <w:sz w:val="24"/>
                <w:szCs w:val="24"/>
                <w:lang w:val="en-US"/>
              </w:rPr>
              <w:t>49</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lang w:val="en-US"/>
              </w:rPr>
              <w:t>10,4/5,7</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0,007</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4,76</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460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vertAlign w:val="subscript"/>
                <w:lang w:val="kk-KZ"/>
              </w:rPr>
            </w:pPr>
            <w:r w:rsidRPr="009A64F1">
              <w:rPr>
                <w:rFonts w:ascii="Times New Roman" w:hAnsi="Times New Roman"/>
                <w:sz w:val="24"/>
                <w:szCs w:val="24"/>
                <w:lang w:val="kk-KZ"/>
              </w:rPr>
              <w:t>Бітік суқоймасы</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7,46</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7,9/6,9</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3,9</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0,018</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0,022</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6,44</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420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Еділсор көлі</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7,46</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15,8/5,5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4,3</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0,018</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0,026</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13,92</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400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Соркөл көлі</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7,45</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12,3/6,1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0,05</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0,015</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0,11</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14,52</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420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Сарышығанақ көлі</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7,57</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11,1/2,9</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3,4</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0,016</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0,222</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11,44</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400</w:t>
            </w:r>
          </w:p>
        </w:tc>
      </w:tr>
      <w:tr w:rsidR="006C7FEA" w:rsidRPr="009A64F1" w:rsidTr="00AC3BC8">
        <w:tc>
          <w:tcPr>
            <w:tcW w:w="1326" w:type="pct"/>
            <w:vAlign w:val="center"/>
          </w:tcPr>
          <w:p w:rsidR="006C7FEA" w:rsidRPr="009A64F1" w:rsidRDefault="006C7FEA" w:rsidP="006C7FEA">
            <w:pPr>
              <w:spacing w:after="0" w:line="240" w:lineRule="auto"/>
              <w:rPr>
                <w:rFonts w:ascii="Times New Roman" w:hAnsi="Times New Roman"/>
                <w:sz w:val="24"/>
                <w:szCs w:val="24"/>
                <w:lang w:val="kk-KZ"/>
              </w:rPr>
            </w:pPr>
            <w:r w:rsidRPr="009A64F1">
              <w:rPr>
                <w:rFonts w:ascii="Times New Roman" w:hAnsi="Times New Roman"/>
                <w:sz w:val="24"/>
                <w:szCs w:val="24"/>
                <w:lang w:val="kk-KZ"/>
              </w:rPr>
              <w:t>Глубинное көлі</w:t>
            </w:r>
          </w:p>
        </w:tc>
        <w:tc>
          <w:tcPr>
            <w:tcW w:w="220"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7,32</w:t>
            </w:r>
          </w:p>
        </w:tc>
        <w:tc>
          <w:tcPr>
            <w:tcW w:w="383" w:type="pct"/>
            <w:vAlign w:val="center"/>
          </w:tcPr>
          <w:p w:rsidR="006C7FEA" w:rsidRPr="009A64F1" w:rsidRDefault="006C7FEA" w:rsidP="00FA0A28">
            <w:pPr>
              <w:spacing w:after="0" w:line="240" w:lineRule="auto"/>
              <w:jc w:val="center"/>
              <w:rPr>
                <w:rFonts w:ascii="Times New Roman" w:hAnsi="Times New Roman"/>
                <w:sz w:val="24"/>
                <w:szCs w:val="24"/>
                <w:lang w:val="kk-KZ"/>
              </w:rPr>
            </w:pPr>
            <w:r w:rsidRPr="009A64F1">
              <w:rPr>
                <w:rFonts w:ascii="Times New Roman" w:hAnsi="Times New Roman"/>
                <w:sz w:val="24"/>
                <w:szCs w:val="24"/>
                <w:lang w:val="kk-KZ"/>
              </w:rPr>
              <w:t>таб.жоқ</w:t>
            </w:r>
          </w:p>
        </w:tc>
        <w:tc>
          <w:tcPr>
            <w:tcW w:w="425"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18,9/8,3</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0,2</w:t>
            </w:r>
          </w:p>
        </w:tc>
        <w:tc>
          <w:tcPr>
            <w:tcW w:w="222"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10,3</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0,013</w:t>
            </w:r>
          </w:p>
        </w:tc>
        <w:tc>
          <w:tcPr>
            <w:tcW w:w="261"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0,185</w:t>
            </w:r>
          </w:p>
        </w:tc>
        <w:tc>
          <w:tcPr>
            <w:tcW w:w="896"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15,68</w:t>
            </w:r>
          </w:p>
        </w:tc>
        <w:tc>
          <w:tcPr>
            <w:tcW w:w="783" w:type="pct"/>
            <w:vAlign w:val="center"/>
          </w:tcPr>
          <w:p w:rsidR="006C7FEA" w:rsidRPr="009A64F1" w:rsidRDefault="006C7FEA" w:rsidP="00FA0A28">
            <w:pPr>
              <w:spacing w:after="0" w:line="240" w:lineRule="auto"/>
              <w:jc w:val="center"/>
              <w:rPr>
                <w:rFonts w:ascii="Times New Roman" w:hAnsi="Times New Roman"/>
                <w:sz w:val="24"/>
                <w:szCs w:val="24"/>
              </w:rPr>
            </w:pPr>
            <w:r w:rsidRPr="009A64F1">
              <w:rPr>
                <w:rFonts w:ascii="Times New Roman" w:hAnsi="Times New Roman"/>
                <w:sz w:val="24"/>
                <w:szCs w:val="24"/>
              </w:rPr>
              <w:t>400</w:t>
            </w:r>
          </w:p>
        </w:tc>
      </w:tr>
    </w:tbl>
    <w:p w:rsidR="006C7FEA" w:rsidRPr="00AF1D8E" w:rsidRDefault="006C7FEA" w:rsidP="00DA214D">
      <w:pPr>
        <w:spacing w:after="0" w:line="240" w:lineRule="auto"/>
        <w:jc w:val="center"/>
        <w:rPr>
          <w:rFonts w:ascii="Times New Roman" w:hAnsi="Times New Roman"/>
          <w:b/>
          <w:bCs/>
          <w:sz w:val="28"/>
          <w:szCs w:val="28"/>
          <w:lang w:val="kk-KZ"/>
        </w:rPr>
      </w:pPr>
    </w:p>
    <w:p w:rsidR="00DA214D" w:rsidRPr="00AF1D8E" w:rsidRDefault="006C7FEA" w:rsidP="00BA6DBC">
      <w:pPr>
        <w:spacing w:after="0" w:line="240" w:lineRule="auto"/>
        <w:rPr>
          <w:rFonts w:ascii="Times New Roman" w:hAnsi="Times New Roman"/>
          <w:bCs/>
          <w:sz w:val="28"/>
          <w:szCs w:val="28"/>
          <w:lang w:val="kk-KZ"/>
        </w:rPr>
      </w:pPr>
      <w:r w:rsidRPr="00AF1D8E">
        <w:rPr>
          <w:rFonts w:ascii="Times New Roman" w:hAnsi="Times New Roman"/>
          <w:b/>
          <w:bCs/>
          <w:sz w:val="28"/>
          <w:szCs w:val="28"/>
          <w:lang w:val="kk-KZ"/>
        </w:rPr>
        <w:br w:type="page"/>
      </w:r>
      <w:r w:rsidR="00AC0FB3">
        <w:rPr>
          <w:rFonts w:ascii="Times New Roman" w:hAnsi="Times New Roman"/>
          <w:bCs/>
          <w:sz w:val="28"/>
          <w:szCs w:val="28"/>
          <w:lang w:val="kk-KZ"/>
        </w:rPr>
        <w:lastRenderedPageBreak/>
        <w:t>К</w:t>
      </w:r>
      <w:r w:rsidR="00AC0FB3" w:rsidRPr="00AF1D8E">
        <w:rPr>
          <w:rFonts w:ascii="Times New Roman" w:hAnsi="Times New Roman"/>
          <w:bCs/>
          <w:sz w:val="28"/>
          <w:szCs w:val="28"/>
          <w:lang w:val="kk-KZ"/>
        </w:rPr>
        <w:t xml:space="preserve">есте </w:t>
      </w:r>
      <w:r w:rsidRPr="00AF1D8E">
        <w:rPr>
          <w:rFonts w:ascii="Times New Roman" w:hAnsi="Times New Roman"/>
          <w:bCs/>
          <w:sz w:val="28"/>
          <w:szCs w:val="28"/>
          <w:lang w:val="kk-KZ"/>
        </w:rPr>
        <w:t>5</w:t>
      </w:r>
      <w:r w:rsidR="00DA214D" w:rsidRPr="00AF1D8E">
        <w:rPr>
          <w:rFonts w:ascii="Times New Roman" w:hAnsi="Times New Roman"/>
          <w:bCs/>
          <w:sz w:val="28"/>
          <w:szCs w:val="28"/>
          <w:lang w:val="kk-KZ"/>
        </w:rPr>
        <w:t xml:space="preserve"> </w:t>
      </w:r>
      <w:r w:rsidR="00577247">
        <w:rPr>
          <w:rFonts w:ascii="Times New Roman" w:hAnsi="Times New Roman"/>
          <w:bCs/>
          <w:sz w:val="28"/>
          <w:szCs w:val="28"/>
          <w:lang w:val="kk-KZ"/>
        </w:rPr>
        <w:t>–</w:t>
      </w:r>
      <w:r w:rsidR="00DA214D" w:rsidRPr="00AF1D8E">
        <w:rPr>
          <w:rFonts w:ascii="Times New Roman" w:hAnsi="Times New Roman"/>
          <w:bCs/>
          <w:sz w:val="28"/>
          <w:szCs w:val="28"/>
          <w:lang w:val="kk-KZ"/>
        </w:rPr>
        <w:t xml:space="preserve"> </w:t>
      </w:r>
      <w:r w:rsidR="0069342D" w:rsidRPr="0069342D">
        <w:rPr>
          <w:rFonts w:ascii="Times New Roman" w:hAnsi="Times New Roman"/>
          <w:bCs/>
          <w:sz w:val="28"/>
          <w:szCs w:val="28"/>
          <w:lang w:val="kk-KZ"/>
        </w:rPr>
        <w:t>БҚО шаян мекендейтін суайдындардан алынған табиғи судың гидрохимиялық сараптамалары, 2</w:t>
      </w:r>
      <w:r w:rsidR="0069342D">
        <w:rPr>
          <w:rFonts w:ascii="Times New Roman" w:hAnsi="Times New Roman"/>
          <w:bCs/>
          <w:sz w:val="28"/>
          <w:szCs w:val="28"/>
          <w:lang w:val="kk-KZ"/>
        </w:rPr>
        <w:t>019 жыл</w:t>
      </w:r>
    </w:p>
    <w:p w:rsidR="0020341B" w:rsidRPr="00AF1D8E" w:rsidRDefault="0020341B" w:rsidP="00BA6DBC">
      <w:pPr>
        <w:spacing w:after="0" w:line="240" w:lineRule="auto"/>
        <w:jc w:val="center"/>
        <w:rPr>
          <w:rFonts w:ascii="Times New Roman" w:hAnsi="Times New Roman"/>
          <w:sz w:val="28"/>
          <w:szCs w:val="28"/>
          <w:lang w:val="kk-KZ"/>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31"/>
        <w:gridCol w:w="944"/>
        <w:gridCol w:w="1554"/>
        <w:gridCol w:w="1040"/>
        <w:gridCol w:w="800"/>
        <w:gridCol w:w="1086"/>
        <w:gridCol w:w="949"/>
        <w:gridCol w:w="2359"/>
        <w:gridCol w:w="1837"/>
      </w:tblGrid>
      <w:tr w:rsidR="00DA214D" w:rsidRPr="00CC5E4F" w:rsidTr="00AC3BC8">
        <w:trPr>
          <w:cantSplit/>
          <w:jc w:val="center"/>
        </w:trPr>
        <w:tc>
          <w:tcPr>
            <w:tcW w:w="1380" w:type="pct"/>
            <w:vMerge w:val="restar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Суайдын</w:t>
            </w:r>
          </w:p>
        </w:tc>
        <w:tc>
          <w:tcPr>
            <w:tcW w:w="323" w:type="pct"/>
            <w:vMerge w:val="restar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рН</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lang w:val="kk-KZ"/>
              </w:rPr>
              <w:t>Еріген газдар</w:t>
            </w:r>
            <w:r w:rsidRPr="00CC5E4F">
              <w:rPr>
                <w:rFonts w:ascii="Times New Roman" w:hAnsi="Times New Roman"/>
                <w:sz w:val="24"/>
                <w:szCs w:val="24"/>
              </w:rPr>
              <w:t>, мг/дм</w:t>
            </w:r>
            <w:r w:rsidRPr="00CC5E4F">
              <w:rPr>
                <w:rFonts w:ascii="Times New Roman" w:hAnsi="Times New Roman"/>
                <w:sz w:val="24"/>
                <w:szCs w:val="24"/>
                <w:vertAlign w:val="superscript"/>
              </w:rPr>
              <w:t>3</w:t>
            </w:r>
          </w:p>
        </w:tc>
        <w:tc>
          <w:tcPr>
            <w:tcW w:w="1327" w:type="pct"/>
            <w:gridSpan w:val="4"/>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Биоген</w:t>
            </w:r>
            <w:r w:rsidRPr="00CC5E4F">
              <w:rPr>
                <w:rFonts w:ascii="Times New Roman" w:hAnsi="Times New Roman"/>
                <w:sz w:val="24"/>
                <w:szCs w:val="24"/>
                <w:lang w:val="kk-KZ"/>
              </w:rPr>
              <w:t>ді</w:t>
            </w:r>
            <w:r w:rsidRPr="00CC5E4F">
              <w:rPr>
                <w:rFonts w:ascii="Times New Roman" w:hAnsi="Times New Roman"/>
                <w:sz w:val="24"/>
                <w:szCs w:val="24"/>
              </w:rPr>
              <w:t xml:space="preserve"> </w:t>
            </w:r>
            <w:r w:rsidRPr="00CC5E4F">
              <w:rPr>
                <w:rFonts w:ascii="Times New Roman" w:hAnsi="Times New Roman"/>
                <w:sz w:val="24"/>
                <w:szCs w:val="24"/>
                <w:lang w:val="kk-KZ"/>
              </w:rPr>
              <w:t>қосылыстар</w:t>
            </w:r>
            <w:r w:rsidRPr="00CC5E4F">
              <w:rPr>
                <w:rFonts w:ascii="Times New Roman" w:hAnsi="Times New Roman"/>
                <w:sz w:val="24"/>
                <w:szCs w:val="24"/>
              </w:rPr>
              <w:t>,</w:t>
            </w:r>
          </w:p>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мг/дм</w:t>
            </w:r>
            <w:r w:rsidRPr="00CC5E4F">
              <w:rPr>
                <w:rFonts w:ascii="Times New Roman" w:hAnsi="Times New Roman"/>
                <w:sz w:val="24"/>
                <w:szCs w:val="24"/>
                <w:vertAlign w:val="superscript"/>
              </w:rPr>
              <w:t>3</w:t>
            </w:r>
          </w:p>
        </w:tc>
        <w:tc>
          <w:tcPr>
            <w:tcW w:w="808" w:type="pct"/>
            <w:vMerge w:val="restar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Перманганат</w:t>
            </w:r>
            <w:r w:rsidRPr="00CC5E4F">
              <w:rPr>
                <w:rFonts w:ascii="Times New Roman" w:hAnsi="Times New Roman"/>
                <w:sz w:val="24"/>
                <w:szCs w:val="24"/>
                <w:lang w:val="kk-KZ"/>
              </w:rPr>
              <w:t>ты</w:t>
            </w:r>
            <w:r w:rsidRPr="00CC5E4F">
              <w:rPr>
                <w:rFonts w:ascii="Times New Roman" w:hAnsi="Times New Roman"/>
                <w:sz w:val="24"/>
                <w:szCs w:val="24"/>
              </w:rPr>
              <w:t xml:space="preserve"> </w:t>
            </w:r>
            <w:r w:rsidRPr="00CC5E4F">
              <w:rPr>
                <w:rFonts w:ascii="Times New Roman" w:hAnsi="Times New Roman"/>
                <w:sz w:val="24"/>
                <w:szCs w:val="24"/>
                <w:lang w:val="kk-KZ"/>
              </w:rPr>
              <w:t>тотығу</w:t>
            </w:r>
            <w:r w:rsidRPr="00CC5E4F">
              <w:rPr>
                <w:rFonts w:ascii="Times New Roman" w:hAnsi="Times New Roman"/>
                <w:sz w:val="24"/>
                <w:szCs w:val="24"/>
              </w:rPr>
              <w:t>, мг экв. О/дм</w:t>
            </w:r>
            <w:r w:rsidRPr="00CC5E4F">
              <w:rPr>
                <w:rFonts w:ascii="Times New Roman" w:hAnsi="Times New Roman"/>
                <w:sz w:val="24"/>
                <w:szCs w:val="24"/>
                <w:vertAlign w:val="superscript"/>
              </w:rPr>
              <w:t>3</w:t>
            </w:r>
          </w:p>
        </w:tc>
        <w:tc>
          <w:tcPr>
            <w:tcW w:w="629" w:type="pct"/>
            <w:vMerge w:val="restar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 xml:space="preserve">Минерализация </w:t>
            </w:r>
          </w:p>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мг/дм</w:t>
            </w:r>
            <w:r w:rsidRPr="00CC5E4F">
              <w:rPr>
                <w:rFonts w:ascii="Times New Roman" w:hAnsi="Times New Roman"/>
                <w:sz w:val="24"/>
                <w:szCs w:val="24"/>
                <w:vertAlign w:val="superscript"/>
              </w:rPr>
              <w:t>3</w:t>
            </w:r>
          </w:p>
        </w:tc>
      </w:tr>
      <w:tr w:rsidR="00DA214D" w:rsidRPr="00CC5E4F" w:rsidTr="00AC3BC8">
        <w:trPr>
          <w:cantSplit/>
          <w:trHeight w:val="58"/>
          <w:jc w:val="center"/>
        </w:trPr>
        <w:tc>
          <w:tcPr>
            <w:tcW w:w="1380" w:type="pct"/>
            <w:vMerge/>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p>
        </w:tc>
        <w:tc>
          <w:tcPr>
            <w:tcW w:w="323" w:type="pct"/>
            <w:vMerge/>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p>
        </w:tc>
        <w:tc>
          <w:tcPr>
            <w:tcW w:w="532"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О</w:t>
            </w:r>
            <w:r w:rsidRPr="00CC5E4F">
              <w:rPr>
                <w:rFonts w:ascii="Times New Roman" w:hAnsi="Times New Roman"/>
                <w:sz w:val="24"/>
                <w:szCs w:val="24"/>
                <w:vertAlign w:val="subscript"/>
              </w:rPr>
              <w:t>2</w:t>
            </w:r>
            <w:r w:rsidRPr="00CC5E4F">
              <w:rPr>
                <w:rFonts w:ascii="Times New Roman" w:hAnsi="Times New Roman"/>
                <w:sz w:val="24"/>
                <w:szCs w:val="24"/>
              </w:rPr>
              <w:t xml:space="preserve"> (</w:t>
            </w:r>
            <w:r w:rsidRPr="00CC5E4F">
              <w:rPr>
                <w:rFonts w:ascii="Times New Roman" w:hAnsi="Times New Roman"/>
                <w:sz w:val="24"/>
                <w:szCs w:val="24"/>
                <w:lang w:val="kk-KZ"/>
              </w:rPr>
              <w:t>үсті</w:t>
            </w:r>
            <w:r w:rsidRPr="00CC5E4F">
              <w:rPr>
                <w:rFonts w:ascii="Times New Roman" w:hAnsi="Times New Roman"/>
                <w:sz w:val="24"/>
                <w:szCs w:val="24"/>
              </w:rPr>
              <w:t>/</w:t>
            </w:r>
            <w:r w:rsidRPr="00CC5E4F">
              <w:rPr>
                <w:rFonts w:ascii="Times New Roman" w:hAnsi="Times New Roman"/>
                <w:sz w:val="24"/>
                <w:szCs w:val="24"/>
                <w:lang w:val="kk-KZ"/>
              </w:rPr>
              <w:t>асты</w:t>
            </w:r>
            <w:r w:rsidRPr="00CC5E4F">
              <w:rPr>
                <w:rFonts w:ascii="Times New Roman" w:hAnsi="Times New Roman"/>
                <w:sz w:val="24"/>
                <w:szCs w:val="24"/>
              </w:rPr>
              <w:t>)</w:t>
            </w:r>
          </w:p>
        </w:tc>
        <w:tc>
          <w:tcPr>
            <w:tcW w:w="356"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vertAlign w:val="subscript"/>
              </w:rPr>
            </w:pPr>
            <w:r w:rsidRPr="00CC5E4F">
              <w:rPr>
                <w:rFonts w:ascii="Times New Roman" w:hAnsi="Times New Roman"/>
                <w:sz w:val="24"/>
                <w:szCs w:val="24"/>
                <w:lang w:val="en-US"/>
              </w:rPr>
              <w:t>NH</w:t>
            </w:r>
            <w:r w:rsidRPr="00CC5E4F">
              <w:rPr>
                <w:rFonts w:ascii="Times New Roman" w:hAnsi="Times New Roman"/>
                <w:sz w:val="24"/>
                <w:szCs w:val="24"/>
                <w:vertAlign w:val="subscript"/>
              </w:rPr>
              <w:t>4</w:t>
            </w:r>
          </w:p>
        </w:tc>
        <w:tc>
          <w:tcPr>
            <w:tcW w:w="274"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vertAlign w:val="subscript"/>
              </w:rPr>
            </w:pPr>
            <w:r w:rsidRPr="00CC5E4F">
              <w:rPr>
                <w:rFonts w:ascii="Times New Roman" w:hAnsi="Times New Roman"/>
                <w:sz w:val="24"/>
                <w:szCs w:val="24"/>
                <w:lang w:val="en-US"/>
              </w:rPr>
              <w:t>NO</w:t>
            </w:r>
            <w:r w:rsidRPr="00CC5E4F">
              <w:rPr>
                <w:rFonts w:ascii="Times New Roman" w:hAnsi="Times New Roman"/>
                <w:sz w:val="24"/>
                <w:szCs w:val="24"/>
                <w:vertAlign w:val="subscript"/>
              </w:rPr>
              <w:t>3</w:t>
            </w:r>
          </w:p>
        </w:tc>
        <w:tc>
          <w:tcPr>
            <w:tcW w:w="372"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vertAlign w:val="subscript"/>
              </w:rPr>
            </w:pPr>
            <w:r w:rsidRPr="00CC5E4F">
              <w:rPr>
                <w:rFonts w:ascii="Times New Roman" w:hAnsi="Times New Roman"/>
                <w:sz w:val="24"/>
                <w:szCs w:val="24"/>
                <w:lang w:val="en-US"/>
              </w:rPr>
              <w:t>NO</w:t>
            </w:r>
            <w:r w:rsidRPr="00CC5E4F">
              <w:rPr>
                <w:rFonts w:ascii="Times New Roman" w:hAnsi="Times New Roman"/>
                <w:sz w:val="24"/>
                <w:szCs w:val="24"/>
                <w:vertAlign w:val="subscript"/>
              </w:rPr>
              <w:t>2</w:t>
            </w:r>
          </w:p>
        </w:tc>
        <w:tc>
          <w:tcPr>
            <w:tcW w:w="325"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vertAlign w:val="subscript"/>
              </w:rPr>
            </w:pPr>
            <w:r w:rsidRPr="00CC5E4F">
              <w:rPr>
                <w:rFonts w:ascii="Times New Roman" w:hAnsi="Times New Roman"/>
                <w:sz w:val="24"/>
                <w:szCs w:val="24"/>
                <w:lang w:val="en-US"/>
              </w:rPr>
              <w:t>P</w:t>
            </w:r>
            <w:r w:rsidRPr="00CC5E4F">
              <w:rPr>
                <w:rFonts w:ascii="Times New Roman" w:hAnsi="Times New Roman"/>
                <w:sz w:val="24"/>
                <w:szCs w:val="24"/>
                <w:vertAlign w:val="subscript"/>
                <w:lang w:val="en-US"/>
              </w:rPr>
              <w:t>PO</w:t>
            </w:r>
            <w:r w:rsidRPr="00CC5E4F">
              <w:rPr>
                <w:rFonts w:ascii="Times New Roman" w:hAnsi="Times New Roman"/>
                <w:sz w:val="24"/>
                <w:szCs w:val="24"/>
                <w:vertAlign w:val="subscript"/>
              </w:rPr>
              <w:t>4</w:t>
            </w:r>
          </w:p>
        </w:tc>
        <w:tc>
          <w:tcPr>
            <w:tcW w:w="808" w:type="pct"/>
            <w:vMerge/>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p>
        </w:tc>
        <w:tc>
          <w:tcPr>
            <w:tcW w:w="629" w:type="pct"/>
            <w:vMerge/>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p>
        </w:tc>
      </w:tr>
      <w:tr w:rsidR="00AC3BC8" w:rsidRPr="00CC5E4F" w:rsidTr="00AC3BC8">
        <w:trPr>
          <w:cantSplit/>
          <w:trHeight w:val="58"/>
          <w:jc w:val="center"/>
        </w:trPr>
        <w:tc>
          <w:tcPr>
            <w:tcW w:w="1380" w:type="pct"/>
            <w:tcBorders>
              <w:bottom w:val="single" w:sz="4" w:space="0" w:color="auto"/>
            </w:tcBorders>
            <w:vAlign w:val="center"/>
          </w:tcPr>
          <w:p w:rsidR="00AC3BC8" w:rsidRPr="00CC5E4F"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1</w:t>
            </w:r>
          </w:p>
        </w:tc>
        <w:tc>
          <w:tcPr>
            <w:tcW w:w="323" w:type="pct"/>
            <w:tcBorders>
              <w:bottom w:val="single" w:sz="4" w:space="0" w:color="auto"/>
            </w:tcBorders>
            <w:vAlign w:val="center"/>
          </w:tcPr>
          <w:p w:rsidR="00AC3BC8" w:rsidRPr="00CC5E4F"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2</w:t>
            </w:r>
          </w:p>
        </w:tc>
        <w:tc>
          <w:tcPr>
            <w:tcW w:w="532" w:type="pct"/>
            <w:tcBorders>
              <w:bottom w:val="single" w:sz="4" w:space="0" w:color="auto"/>
            </w:tcBorders>
            <w:vAlign w:val="center"/>
          </w:tcPr>
          <w:p w:rsidR="00AC3BC8" w:rsidRPr="00CC5E4F"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3</w:t>
            </w:r>
          </w:p>
        </w:tc>
        <w:tc>
          <w:tcPr>
            <w:tcW w:w="356" w:type="pct"/>
            <w:tcBorders>
              <w:bottom w:val="single" w:sz="4" w:space="0" w:color="auto"/>
            </w:tcBorders>
            <w:vAlign w:val="center"/>
          </w:tcPr>
          <w:p w:rsidR="00AC3BC8" w:rsidRPr="00AC3BC8"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4</w:t>
            </w:r>
          </w:p>
        </w:tc>
        <w:tc>
          <w:tcPr>
            <w:tcW w:w="274" w:type="pct"/>
            <w:tcBorders>
              <w:bottom w:val="single" w:sz="4" w:space="0" w:color="auto"/>
            </w:tcBorders>
            <w:vAlign w:val="center"/>
          </w:tcPr>
          <w:p w:rsidR="00AC3BC8" w:rsidRPr="00AC3BC8"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5</w:t>
            </w:r>
          </w:p>
        </w:tc>
        <w:tc>
          <w:tcPr>
            <w:tcW w:w="372" w:type="pct"/>
            <w:tcBorders>
              <w:bottom w:val="single" w:sz="4" w:space="0" w:color="auto"/>
            </w:tcBorders>
            <w:vAlign w:val="center"/>
          </w:tcPr>
          <w:p w:rsidR="00AC3BC8" w:rsidRPr="00AC3BC8"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6</w:t>
            </w:r>
          </w:p>
        </w:tc>
        <w:tc>
          <w:tcPr>
            <w:tcW w:w="325" w:type="pct"/>
            <w:tcBorders>
              <w:bottom w:val="single" w:sz="4" w:space="0" w:color="auto"/>
            </w:tcBorders>
            <w:vAlign w:val="center"/>
          </w:tcPr>
          <w:p w:rsidR="00AC3BC8" w:rsidRPr="00AC3BC8"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7</w:t>
            </w:r>
          </w:p>
        </w:tc>
        <w:tc>
          <w:tcPr>
            <w:tcW w:w="808" w:type="pct"/>
            <w:tcBorders>
              <w:bottom w:val="single" w:sz="4" w:space="0" w:color="auto"/>
            </w:tcBorders>
            <w:vAlign w:val="center"/>
          </w:tcPr>
          <w:p w:rsidR="00AC3BC8" w:rsidRPr="00CC5E4F"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8</w:t>
            </w:r>
          </w:p>
        </w:tc>
        <w:tc>
          <w:tcPr>
            <w:tcW w:w="629" w:type="pct"/>
            <w:tcBorders>
              <w:bottom w:val="single" w:sz="4" w:space="0" w:color="auto"/>
            </w:tcBorders>
            <w:vAlign w:val="center"/>
          </w:tcPr>
          <w:p w:rsidR="00AC3BC8" w:rsidRPr="00CC5E4F" w:rsidRDefault="00AC3BC8" w:rsidP="00AC0FB3">
            <w:pPr>
              <w:spacing w:after="0" w:line="240" w:lineRule="auto"/>
              <w:jc w:val="center"/>
              <w:rPr>
                <w:rFonts w:ascii="Times New Roman" w:hAnsi="Times New Roman"/>
                <w:sz w:val="24"/>
                <w:szCs w:val="24"/>
              </w:rPr>
            </w:pPr>
            <w:r>
              <w:rPr>
                <w:rFonts w:ascii="Times New Roman" w:hAnsi="Times New Roman"/>
                <w:sz w:val="24"/>
                <w:szCs w:val="24"/>
              </w:rPr>
              <w:t>9</w:t>
            </w:r>
          </w:p>
        </w:tc>
      </w:tr>
      <w:tr w:rsidR="00DA214D" w:rsidRPr="00CC5E4F" w:rsidTr="00AC3BC8">
        <w:trPr>
          <w:cantSplit/>
          <w:jc w:val="center"/>
        </w:trPr>
        <w:tc>
          <w:tcPr>
            <w:tcW w:w="1380" w:type="pct"/>
          </w:tcPr>
          <w:p w:rsidR="00DA214D" w:rsidRPr="00CC5E4F" w:rsidRDefault="009A64F1"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Ембулатовка өз. бойындағы Корей тоғ.</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8,07</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9,4/9,3</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1,0</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325"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0,33</w:t>
            </w:r>
          </w:p>
        </w:tc>
        <w:tc>
          <w:tcPr>
            <w:tcW w:w="808"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9,2</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830,0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Қоғалы көлі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8,52</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9,0/3,3</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3,5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0,055</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0,11</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20,8</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1550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Еділсор көлі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8,69</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8,7/4,7</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21,8</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0,035</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0,09</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20,8</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8650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Соркөл көлі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8,30</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4,8/4,2</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30,0</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0,04</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0,13</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39,2</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16850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Пятимар суқоймасынан төменгі Көшім өзені телімі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8,17</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6,7/6,5</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0,75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0,02</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0,08</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8,0</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1000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Пятимар суқоймасы</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8,81</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8,1/2,8</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0,25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0,005</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0,06</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4,4</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800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Қызылоб</w:t>
            </w:r>
            <w:r w:rsidR="009A64F1" w:rsidRPr="00CC5E4F">
              <w:rPr>
                <w:rFonts w:ascii="Times New Roman" w:hAnsi="Times New Roman"/>
                <w:sz w:val="24"/>
                <w:szCs w:val="24"/>
                <w:lang w:val="kk-KZ"/>
              </w:rPr>
              <w:t>а ауылы маңындағы Көшім өз.</w:t>
            </w:r>
            <w:r w:rsidRPr="00CC5E4F">
              <w:rPr>
                <w:rFonts w:ascii="Times New Roman" w:hAnsi="Times New Roman"/>
                <w:sz w:val="24"/>
                <w:szCs w:val="24"/>
                <w:lang w:val="kk-KZ"/>
              </w:rPr>
              <w:t xml:space="preserve"> телімі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7,70</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6,2/0,7</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0,75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0,005</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0,08</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5,6</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750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rPr>
              <w:t>Грачи 1</w:t>
            </w:r>
            <w:r w:rsidRPr="00CC5E4F">
              <w:rPr>
                <w:rFonts w:ascii="Times New Roman" w:hAnsi="Times New Roman"/>
                <w:sz w:val="24"/>
                <w:szCs w:val="24"/>
                <w:lang w:val="kk-KZ"/>
              </w:rPr>
              <w:t xml:space="preserve"> өзені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7,60</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7,2/0,7</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0,75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0,030</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0,16</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24,4</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600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rPr>
              <w:t>Грачи 2</w:t>
            </w:r>
            <w:r w:rsidRPr="00CC5E4F">
              <w:rPr>
                <w:rFonts w:ascii="Times New Roman" w:hAnsi="Times New Roman"/>
                <w:sz w:val="24"/>
                <w:szCs w:val="24"/>
                <w:lang w:val="kk-KZ"/>
              </w:rPr>
              <w:t xml:space="preserve"> өзені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8,00</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8,1/7,8</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0,035</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0,06</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9,2</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850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Дөңгелек суқоймасы</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7,78</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8,7/5,9</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6,75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1,0</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0,18</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9,6</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500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Первомай төменгі Көшім өз. бөлігі</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7,56</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5,2/3,0</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0,25</w:t>
            </w:r>
          </w:p>
        </w:tc>
        <w:tc>
          <w:tcPr>
            <w:tcW w:w="372"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0,06</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0,33</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4,4</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500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Бітік суқоймасы</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8,12</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6,0/1,0</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1,0</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0,04</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0,41</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3,4</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600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Б</w:t>
            </w:r>
            <w:r w:rsidR="009A64F1" w:rsidRPr="00CC5E4F">
              <w:rPr>
                <w:rFonts w:ascii="Times New Roman" w:hAnsi="Times New Roman"/>
                <w:sz w:val="24"/>
                <w:szCs w:val="24"/>
                <w:lang w:val="kk-KZ"/>
              </w:rPr>
              <w:t>айбоз қыстағы маңын. Көшім өз.</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8,02</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lang w:val="en-US"/>
              </w:rPr>
              <w:t>7,8/6,9</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0,75</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0,05</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0,20</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4,0</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650</w:t>
            </w:r>
          </w:p>
        </w:tc>
      </w:tr>
      <w:tr w:rsidR="00DA214D" w:rsidRPr="00CC5E4F" w:rsidTr="00AC3BC8">
        <w:trPr>
          <w:cantSplit/>
          <w:jc w:val="center"/>
        </w:trPr>
        <w:tc>
          <w:tcPr>
            <w:tcW w:w="1380" w:type="pct"/>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Киров суқоймасы</w:t>
            </w:r>
          </w:p>
        </w:tc>
        <w:tc>
          <w:tcPr>
            <w:tcW w:w="323"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8,27</w:t>
            </w:r>
          </w:p>
        </w:tc>
        <w:tc>
          <w:tcPr>
            <w:tcW w:w="53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7,3/6,5</w:t>
            </w:r>
          </w:p>
        </w:tc>
        <w:tc>
          <w:tcPr>
            <w:tcW w:w="356" w:type="pct"/>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1,0</w:t>
            </w:r>
          </w:p>
        </w:tc>
        <w:tc>
          <w:tcPr>
            <w:tcW w:w="372"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0,01</w:t>
            </w:r>
          </w:p>
        </w:tc>
        <w:tc>
          <w:tcPr>
            <w:tcW w:w="325"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0,09</w:t>
            </w:r>
          </w:p>
        </w:tc>
        <w:tc>
          <w:tcPr>
            <w:tcW w:w="808" w:type="pct"/>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4,8</w:t>
            </w:r>
          </w:p>
        </w:tc>
        <w:tc>
          <w:tcPr>
            <w:tcW w:w="629" w:type="pct"/>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450</w:t>
            </w:r>
          </w:p>
        </w:tc>
      </w:tr>
      <w:tr w:rsidR="00DA214D" w:rsidRPr="00CC5E4F" w:rsidTr="00AC3BC8">
        <w:trPr>
          <w:cantSplit/>
          <w:jc w:val="center"/>
        </w:trPr>
        <w:tc>
          <w:tcPr>
            <w:tcW w:w="1380" w:type="pct"/>
            <w:tcBorders>
              <w:bottom w:val="single" w:sz="4" w:space="0" w:color="auto"/>
            </w:tcBorders>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Жағакүш суқоймасы</w:t>
            </w:r>
          </w:p>
        </w:tc>
        <w:tc>
          <w:tcPr>
            <w:tcW w:w="323"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8,56</w:t>
            </w:r>
          </w:p>
        </w:tc>
        <w:tc>
          <w:tcPr>
            <w:tcW w:w="532"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8,5/7,1</w:t>
            </w:r>
          </w:p>
        </w:tc>
        <w:tc>
          <w:tcPr>
            <w:tcW w:w="356"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274"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0,75</w:t>
            </w:r>
          </w:p>
        </w:tc>
        <w:tc>
          <w:tcPr>
            <w:tcW w:w="372"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lang w:val="kk-KZ"/>
              </w:rPr>
            </w:pPr>
            <w:r w:rsidRPr="00CC5E4F">
              <w:rPr>
                <w:rFonts w:ascii="Times New Roman" w:hAnsi="Times New Roman"/>
                <w:sz w:val="24"/>
                <w:szCs w:val="24"/>
                <w:lang w:val="kk-KZ"/>
              </w:rPr>
              <w:t>таб</w:t>
            </w:r>
            <w:r w:rsidRPr="00CC5E4F">
              <w:rPr>
                <w:rFonts w:ascii="Times New Roman" w:hAnsi="Times New Roman"/>
                <w:sz w:val="24"/>
                <w:szCs w:val="24"/>
              </w:rPr>
              <w:t>.</w:t>
            </w:r>
            <w:r w:rsidRPr="00CC5E4F">
              <w:rPr>
                <w:rFonts w:ascii="Times New Roman" w:hAnsi="Times New Roman"/>
                <w:sz w:val="24"/>
                <w:szCs w:val="24"/>
                <w:lang w:val="kk-KZ"/>
              </w:rPr>
              <w:t>жоқ</w:t>
            </w:r>
          </w:p>
        </w:tc>
        <w:tc>
          <w:tcPr>
            <w:tcW w:w="325"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0,11</w:t>
            </w:r>
          </w:p>
        </w:tc>
        <w:tc>
          <w:tcPr>
            <w:tcW w:w="808"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10,0</w:t>
            </w:r>
          </w:p>
        </w:tc>
        <w:tc>
          <w:tcPr>
            <w:tcW w:w="629" w:type="pct"/>
            <w:tcBorders>
              <w:bottom w:val="single" w:sz="4" w:space="0" w:color="auto"/>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645</w:t>
            </w:r>
          </w:p>
        </w:tc>
      </w:tr>
      <w:tr w:rsidR="00DA214D" w:rsidRPr="00CC5E4F" w:rsidTr="00AC3BC8">
        <w:trPr>
          <w:cantSplit/>
          <w:jc w:val="center"/>
        </w:trPr>
        <w:tc>
          <w:tcPr>
            <w:tcW w:w="1380" w:type="pct"/>
            <w:tcBorders>
              <w:bottom w:val="nil"/>
            </w:tcBorders>
          </w:tcPr>
          <w:p w:rsidR="00DA214D" w:rsidRPr="00CC5E4F" w:rsidRDefault="00DA214D" w:rsidP="00AC0FB3">
            <w:pPr>
              <w:spacing w:after="0" w:line="240" w:lineRule="auto"/>
              <w:rPr>
                <w:rFonts w:ascii="Times New Roman" w:hAnsi="Times New Roman"/>
                <w:sz w:val="24"/>
                <w:szCs w:val="24"/>
                <w:lang w:val="kk-KZ"/>
              </w:rPr>
            </w:pPr>
            <w:r w:rsidRPr="00CC5E4F">
              <w:rPr>
                <w:rFonts w:ascii="Times New Roman" w:hAnsi="Times New Roman"/>
                <w:sz w:val="24"/>
                <w:szCs w:val="24"/>
                <w:lang w:val="kk-KZ"/>
              </w:rPr>
              <w:t>Мұратсай суқоймасы</w:t>
            </w:r>
          </w:p>
        </w:tc>
        <w:tc>
          <w:tcPr>
            <w:tcW w:w="323" w:type="pct"/>
            <w:tcBorders>
              <w:bottom w:val="nil"/>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8,14</w:t>
            </w:r>
          </w:p>
        </w:tc>
        <w:tc>
          <w:tcPr>
            <w:tcW w:w="532" w:type="pct"/>
            <w:tcBorders>
              <w:bottom w:val="nil"/>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7,3/7,3</w:t>
            </w:r>
          </w:p>
        </w:tc>
        <w:tc>
          <w:tcPr>
            <w:tcW w:w="356" w:type="pct"/>
            <w:tcBorders>
              <w:bottom w:val="nil"/>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1,75</w:t>
            </w:r>
          </w:p>
        </w:tc>
        <w:tc>
          <w:tcPr>
            <w:tcW w:w="274" w:type="pct"/>
            <w:tcBorders>
              <w:bottom w:val="nil"/>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11,55</w:t>
            </w:r>
          </w:p>
        </w:tc>
        <w:tc>
          <w:tcPr>
            <w:tcW w:w="372" w:type="pct"/>
            <w:tcBorders>
              <w:bottom w:val="nil"/>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0,02</w:t>
            </w:r>
          </w:p>
        </w:tc>
        <w:tc>
          <w:tcPr>
            <w:tcW w:w="325" w:type="pct"/>
            <w:tcBorders>
              <w:bottom w:val="nil"/>
            </w:tcBorders>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0,11</w:t>
            </w:r>
          </w:p>
        </w:tc>
        <w:tc>
          <w:tcPr>
            <w:tcW w:w="808" w:type="pct"/>
            <w:tcBorders>
              <w:bottom w:val="nil"/>
            </w:tcBorders>
            <w:vAlign w:val="center"/>
          </w:tcPr>
          <w:p w:rsidR="00DA214D" w:rsidRPr="00CC5E4F" w:rsidRDefault="00DA214D" w:rsidP="00AC0FB3">
            <w:pPr>
              <w:spacing w:after="0" w:line="240" w:lineRule="auto"/>
              <w:jc w:val="center"/>
              <w:rPr>
                <w:rFonts w:ascii="Times New Roman" w:hAnsi="Times New Roman"/>
                <w:color w:val="000000"/>
                <w:sz w:val="24"/>
                <w:szCs w:val="24"/>
              </w:rPr>
            </w:pPr>
            <w:r w:rsidRPr="00CC5E4F">
              <w:rPr>
                <w:rFonts w:ascii="Times New Roman" w:hAnsi="Times New Roman"/>
                <w:color w:val="000000"/>
                <w:sz w:val="24"/>
                <w:szCs w:val="24"/>
              </w:rPr>
              <w:t>14,40</w:t>
            </w:r>
          </w:p>
        </w:tc>
        <w:tc>
          <w:tcPr>
            <w:tcW w:w="629" w:type="pct"/>
            <w:tcBorders>
              <w:bottom w:val="nil"/>
            </w:tcBorders>
            <w:vAlign w:val="center"/>
          </w:tcPr>
          <w:p w:rsidR="00DA214D" w:rsidRPr="00CC5E4F" w:rsidRDefault="00DA214D" w:rsidP="00AC0FB3">
            <w:pPr>
              <w:spacing w:after="0" w:line="240" w:lineRule="auto"/>
              <w:jc w:val="center"/>
              <w:rPr>
                <w:rFonts w:ascii="Times New Roman" w:hAnsi="Times New Roman"/>
                <w:sz w:val="24"/>
                <w:szCs w:val="24"/>
              </w:rPr>
            </w:pPr>
            <w:r w:rsidRPr="00CC5E4F">
              <w:rPr>
                <w:rFonts w:ascii="Times New Roman" w:hAnsi="Times New Roman"/>
                <w:sz w:val="24"/>
                <w:szCs w:val="24"/>
              </w:rPr>
              <w:t>2310</w:t>
            </w:r>
          </w:p>
        </w:tc>
      </w:tr>
    </w:tbl>
    <w:p w:rsidR="00AC0FB3" w:rsidRDefault="00AC0FB3" w:rsidP="00AC0FB3">
      <w:pPr>
        <w:tabs>
          <w:tab w:val="left" w:pos="3552"/>
        </w:tabs>
        <w:rPr>
          <w:rFonts w:ascii="Times New Roman" w:hAnsi="Times New Roman"/>
          <w:sz w:val="28"/>
          <w:szCs w:val="28"/>
          <w:lang w:val="kk-KZ"/>
        </w:rPr>
      </w:pPr>
      <w:r>
        <w:rPr>
          <w:rFonts w:ascii="Times New Roman" w:hAnsi="Times New Roman"/>
          <w:sz w:val="28"/>
          <w:szCs w:val="28"/>
          <w:lang w:val="kk-KZ"/>
        </w:rPr>
        <w:br w:type="page"/>
      </w:r>
      <w:r>
        <w:rPr>
          <w:rFonts w:ascii="Times New Roman" w:hAnsi="Times New Roman"/>
          <w:sz w:val="28"/>
          <w:szCs w:val="28"/>
          <w:lang w:val="kk-KZ"/>
        </w:rPr>
        <w:lastRenderedPageBreak/>
        <w:t xml:space="preserve">5 </w:t>
      </w:r>
      <w:r w:rsidR="00577247">
        <w:rPr>
          <w:rFonts w:ascii="Times New Roman" w:hAnsi="Times New Roman"/>
          <w:sz w:val="28"/>
          <w:szCs w:val="28"/>
          <w:lang w:val="kk-KZ"/>
        </w:rPr>
        <w:t>–</w:t>
      </w:r>
      <w:r w:rsidR="00AC3BC8">
        <w:rPr>
          <w:rFonts w:ascii="Times New Roman" w:hAnsi="Times New Roman"/>
          <w:sz w:val="28"/>
          <w:szCs w:val="28"/>
          <w:lang w:val="kk-KZ"/>
        </w:rPr>
        <w:t xml:space="preserve"> </w:t>
      </w:r>
      <w:r>
        <w:rPr>
          <w:rFonts w:ascii="Times New Roman" w:hAnsi="Times New Roman"/>
          <w:sz w:val="28"/>
          <w:szCs w:val="28"/>
          <w:lang w:val="kk-KZ"/>
        </w:rPr>
        <w:t>кестенің жалғасы</w:t>
      </w: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47"/>
        <w:gridCol w:w="882"/>
        <w:gridCol w:w="1711"/>
        <w:gridCol w:w="1040"/>
        <w:gridCol w:w="937"/>
        <w:gridCol w:w="1121"/>
        <w:gridCol w:w="984"/>
        <w:gridCol w:w="2292"/>
        <w:gridCol w:w="1586"/>
      </w:tblGrid>
      <w:tr w:rsidR="00F318E9" w:rsidRPr="00356A1E" w:rsidTr="00AC3BC8">
        <w:trPr>
          <w:trHeight w:val="58"/>
          <w:jc w:val="center"/>
        </w:trPr>
        <w:tc>
          <w:tcPr>
            <w:tcW w:w="1386" w:type="pct"/>
            <w:tcBorders>
              <w:bottom w:val="single" w:sz="4" w:space="0" w:color="auto"/>
            </w:tcBorders>
            <w:vAlign w:val="center"/>
          </w:tcPr>
          <w:p w:rsidR="00AC0FB3" w:rsidRPr="00356A1E" w:rsidRDefault="00AC3BC8" w:rsidP="00FE47D1">
            <w:pPr>
              <w:spacing w:after="0" w:line="240" w:lineRule="auto"/>
              <w:jc w:val="center"/>
              <w:rPr>
                <w:rFonts w:ascii="Times New Roman" w:hAnsi="Times New Roman"/>
                <w:sz w:val="24"/>
                <w:szCs w:val="24"/>
              </w:rPr>
            </w:pPr>
            <w:r>
              <w:rPr>
                <w:rFonts w:ascii="Times New Roman" w:hAnsi="Times New Roman"/>
                <w:sz w:val="24"/>
                <w:szCs w:val="24"/>
              </w:rPr>
              <w:t>1</w:t>
            </w:r>
          </w:p>
        </w:tc>
        <w:tc>
          <w:tcPr>
            <w:tcW w:w="302" w:type="pct"/>
            <w:tcBorders>
              <w:bottom w:val="single" w:sz="4" w:space="0" w:color="auto"/>
            </w:tcBorders>
            <w:vAlign w:val="center"/>
          </w:tcPr>
          <w:p w:rsidR="00AC0FB3" w:rsidRPr="00356A1E" w:rsidRDefault="00AC3BC8" w:rsidP="00FE47D1">
            <w:pPr>
              <w:spacing w:after="0" w:line="240" w:lineRule="auto"/>
              <w:jc w:val="center"/>
              <w:rPr>
                <w:rFonts w:ascii="Times New Roman" w:hAnsi="Times New Roman"/>
                <w:sz w:val="24"/>
                <w:szCs w:val="24"/>
              </w:rPr>
            </w:pPr>
            <w:r>
              <w:rPr>
                <w:rFonts w:ascii="Times New Roman" w:hAnsi="Times New Roman"/>
                <w:sz w:val="24"/>
                <w:szCs w:val="24"/>
              </w:rPr>
              <w:t>2</w:t>
            </w:r>
          </w:p>
        </w:tc>
        <w:tc>
          <w:tcPr>
            <w:tcW w:w="586" w:type="pct"/>
            <w:tcBorders>
              <w:bottom w:val="single" w:sz="4" w:space="0" w:color="auto"/>
            </w:tcBorders>
            <w:vAlign w:val="center"/>
          </w:tcPr>
          <w:p w:rsidR="00AC0FB3" w:rsidRPr="00356A1E" w:rsidRDefault="00AC3BC8" w:rsidP="00FE47D1">
            <w:pPr>
              <w:spacing w:after="0" w:line="240" w:lineRule="auto"/>
              <w:jc w:val="center"/>
              <w:rPr>
                <w:rFonts w:ascii="Times New Roman" w:hAnsi="Times New Roman"/>
                <w:sz w:val="24"/>
                <w:szCs w:val="24"/>
              </w:rPr>
            </w:pPr>
            <w:r>
              <w:rPr>
                <w:rFonts w:ascii="Times New Roman" w:hAnsi="Times New Roman"/>
                <w:sz w:val="24"/>
                <w:szCs w:val="24"/>
              </w:rPr>
              <w:t>3</w:t>
            </w:r>
          </w:p>
        </w:tc>
        <w:tc>
          <w:tcPr>
            <w:tcW w:w="356" w:type="pct"/>
            <w:tcBorders>
              <w:bottom w:val="single" w:sz="4" w:space="0" w:color="auto"/>
            </w:tcBorders>
            <w:vAlign w:val="center"/>
          </w:tcPr>
          <w:p w:rsidR="00AC0FB3" w:rsidRPr="00AC3BC8" w:rsidRDefault="00AC3BC8" w:rsidP="00FE47D1">
            <w:pPr>
              <w:spacing w:after="0" w:line="240" w:lineRule="auto"/>
              <w:jc w:val="center"/>
              <w:rPr>
                <w:rFonts w:ascii="Times New Roman" w:hAnsi="Times New Roman"/>
                <w:sz w:val="24"/>
                <w:szCs w:val="24"/>
              </w:rPr>
            </w:pPr>
            <w:r w:rsidRPr="00AC3BC8">
              <w:rPr>
                <w:rFonts w:ascii="Times New Roman" w:hAnsi="Times New Roman"/>
                <w:sz w:val="24"/>
                <w:szCs w:val="24"/>
              </w:rPr>
              <w:t>4</w:t>
            </w:r>
          </w:p>
        </w:tc>
        <w:tc>
          <w:tcPr>
            <w:tcW w:w="321" w:type="pct"/>
            <w:tcBorders>
              <w:bottom w:val="single" w:sz="4" w:space="0" w:color="auto"/>
            </w:tcBorders>
            <w:vAlign w:val="center"/>
          </w:tcPr>
          <w:p w:rsidR="00AC0FB3" w:rsidRPr="00AC3BC8" w:rsidRDefault="00AC3BC8" w:rsidP="00FE47D1">
            <w:pPr>
              <w:spacing w:after="0" w:line="240" w:lineRule="auto"/>
              <w:jc w:val="center"/>
              <w:rPr>
                <w:rFonts w:ascii="Times New Roman" w:hAnsi="Times New Roman"/>
                <w:sz w:val="24"/>
                <w:szCs w:val="24"/>
              </w:rPr>
            </w:pPr>
            <w:r w:rsidRPr="00AC3BC8">
              <w:rPr>
                <w:rFonts w:ascii="Times New Roman" w:hAnsi="Times New Roman"/>
                <w:sz w:val="24"/>
                <w:szCs w:val="24"/>
              </w:rPr>
              <w:t>5</w:t>
            </w:r>
          </w:p>
        </w:tc>
        <w:tc>
          <w:tcPr>
            <w:tcW w:w="384" w:type="pct"/>
            <w:tcBorders>
              <w:bottom w:val="single" w:sz="4" w:space="0" w:color="auto"/>
            </w:tcBorders>
            <w:vAlign w:val="center"/>
          </w:tcPr>
          <w:p w:rsidR="00AC0FB3" w:rsidRPr="00AC3BC8" w:rsidRDefault="00AC3BC8" w:rsidP="00FE47D1">
            <w:pPr>
              <w:spacing w:after="0" w:line="240" w:lineRule="auto"/>
              <w:jc w:val="center"/>
              <w:rPr>
                <w:rFonts w:ascii="Times New Roman" w:hAnsi="Times New Roman"/>
                <w:sz w:val="24"/>
                <w:szCs w:val="24"/>
              </w:rPr>
            </w:pPr>
            <w:r w:rsidRPr="00AC3BC8">
              <w:rPr>
                <w:rFonts w:ascii="Times New Roman" w:hAnsi="Times New Roman"/>
                <w:sz w:val="24"/>
                <w:szCs w:val="24"/>
              </w:rPr>
              <w:t>6</w:t>
            </w:r>
          </w:p>
        </w:tc>
        <w:tc>
          <w:tcPr>
            <w:tcW w:w="337" w:type="pct"/>
            <w:tcBorders>
              <w:bottom w:val="single" w:sz="4" w:space="0" w:color="auto"/>
            </w:tcBorders>
            <w:vAlign w:val="center"/>
          </w:tcPr>
          <w:p w:rsidR="00AC0FB3" w:rsidRPr="00AC3BC8" w:rsidRDefault="00AC3BC8" w:rsidP="00FE47D1">
            <w:pPr>
              <w:spacing w:after="0" w:line="240" w:lineRule="auto"/>
              <w:jc w:val="center"/>
              <w:rPr>
                <w:rFonts w:ascii="Times New Roman" w:hAnsi="Times New Roman"/>
                <w:sz w:val="24"/>
                <w:szCs w:val="24"/>
              </w:rPr>
            </w:pPr>
            <w:r w:rsidRPr="00AC3BC8">
              <w:rPr>
                <w:rFonts w:ascii="Times New Roman" w:hAnsi="Times New Roman"/>
                <w:sz w:val="24"/>
                <w:szCs w:val="24"/>
              </w:rPr>
              <w:t>7</w:t>
            </w:r>
          </w:p>
        </w:tc>
        <w:tc>
          <w:tcPr>
            <w:tcW w:w="785" w:type="pct"/>
            <w:tcBorders>
              <w:bottom w:val="single" w:sz="4" w:space="0" w:color="auto"/>
            </w:tcBorders>
            <w:vAlign w:val="center"/>
          </w:tcPr>
          <w:p w:rsidR="00AC0FB3" w:rsidRPr="00356A1E" w:rsidRDefault="00AC3BC8" w:rsidP="00FE47D1">
            <w:pPr>
              <w:spacing w:after="0" w:line="240" w:lineRule="auto"/>
              <w:jc w:val="center"/>
              <w:rPr>
                <w:rFonts w:ascii="Times New Roman" w:hAnsi="Times New Roman"/>
                <w:sz w:val="24"/>
                <w:szCs w:val="24"/>
              </w:rPr>
            </w:pPr>
            <w:r>
              <w:rPr>
                <w:rFonts w:ascii="Times New Roman" w:hAnsi="Times New Roman"/>
                <w:sz w:val="24"/>
                <w:szCs w:val="24"/>
              </w:rPr>
              <w:t>8</w:t>
            </w:r>
          </w:p>
        </w:tc>
        <w:tc>
          <w:tcPr>
            <w:tcW w:w="543" w:type="pct"/>
            <w:tcBorders>
              <w:bottom w:val="single" w:sz="4" w:space="0" w:color="auto"/>
            </w:tcBorders>
            <w:vAlign w:val="center"/>
          </w:tcPr>
          <w:p w:rsidR="00AC0FB3" w:rsidRPr="00356A1E" w:rsidRDefault="00AC3BC8" w:rsidP="00FE47D1">
            <w:pPr>
              <w:spacing w:after="0" w:line="240" w:lineRule="auto"/>
              <w:jc w:val="center"/>
              <w:rPr>
                <w:rFonts w:ascii="Times New Roman" w:hAnsi="Times New Roman"/>
                <w:sz w:val="24"/>
                <w:szCs w:val="24"/>
              </w:rPr>
            </w:pPr>
            <w:r>
              <w:rPr>
                <w:rFonts w:ascii="Times New Roman" w:hAnsi="Times New Roman"/>
                <w:sz w:val="24"/>
                <w:szCs w:val="24"/>
              </w:rPr>
              <w:t>9</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Кіші Өзен</w:t>
            </w:r>
            <w:r w:rsidRPr="00356A1E">
              <w:rPr>
                <w:rFonts w:ascii="Times New Roman" w:hAnsi="Times New Roman"/>
                <w:sz w:val="24"/>
                <w:szCs w:val="24"/>
              </w:rPr>
              <w:t xml:space="preserve">, </w:t>
            </w:r>
            <w:r w:rsidRPr="00356A1E">
              <w:rPr>
                <w:rFonts w:ascii="Times New Roman" w:hAnsi="Times New Roman"/>
                <w:sz w:val="24"/>
                <w:szCs w:val="24"/>
                <w:lang w:val="kk-KZ"/>
              </w:rPr>
              <w:t>Ақсуат ауылы</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8,05</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7,1/6,1</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3,5</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0,034</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0,11</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12,80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1480</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Кіші Өзен</w:t>
            </w:r>
            <w:r w:rsidRPr="00356A1E">
              <w:rPr>
                <w:rFonts w:ascii="Times New Roman" w:hAnsi="Times New Roman"/>
                <w:sz w:val="24"/>
                <w:szCs w:val="24"/>
              </w:rPr>
              <w:t xml:space="preserve">, </w:t>
            </w:r>
            <w:r w:rsidRPr="00356A1E">
              <w:rPr>
                <w:rFonts w:ascii="Times New Roman" w:hAnsi="Times New Roman"/>
                <w:sz w:val="24"/>
                <w:szCs w:val="24"/>
                <w:lang w:val="kk-KZ"/>
              </w:rPr>
              <w:t>Көктерек ауылы</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8,04</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5,8/7,8</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lang w:val="kk-KZ"/>
              </w:rPr>
              <w:t>таб</w:t>
            </w:r>
            <w:r w:rsidRPr="00356A1E">
              <w:rPr>
                <w:rFonts w:ascii="Times New Roman" w:hAnsi="Times New Roman"/>
                <w:sz w:val="24"/>
                <w:szCs w:val="24"/>
              </w:rPr>
              <w:t>.</w:t>
            </w:r>
            <w:r w:rsidRPr="00356A1E">
              <w:rPr>
                <w:rFonts w:ascii="Times New Roman" w:hAnsi="Times New Roman"/>
                <w:sz w:val="24"/>
                <w:szCs w:val="24"/>
                <w:lang w:val="kk-KZ"/>
              </w:rPr>
              <w:t>жоқ</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0,23</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14,36</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1970</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Кіші Өзен</w:t>
            </w:r>
            <w:r w:rsidRPr="00356A1E">
              <w:rPr>
                <w:rFonts w:ascii="Times New Roman" w:hAnsi="Times New Roman"/>
                <w:sz w:val="24"/>
                <w:szCs w:val="24"/>
              </w:rPr>
              <w:t xml:space="preserve">, </w:t>
            </w:r>
            <w:r w:rsidRPr="00356A1E">
              <w:rPr>
                <w:rFonts w:ascii="Times New Roman" w:hAnsi="Times New Roman"/>
                <w:sz w:val="24"/>
                <w:szCs w:val="24"/>
                <w:lang w:val="kk-KZ"/>
              </w:rPr>
              <w:t>Жұлдыз ауылы</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7,98</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75/7,3</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1,5</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19,95</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0,092</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0,06</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19,40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1065</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Үлкен Өзен</w:t>
            </w:r>
            <w:r w:rsidRPr="00356A1E">
              <w:rPr>
                <w:rFonts w:ascii="Times New Roman" w:hAnsi="Times New Roman"/>
                <w:sz w:val="24"/>
                <w:szCs w:val="24"/>
              </w:rPr>
              <w:t xml:space="preserve">, </w:t>
            </w:r>
            <w:r w:rsidRPr="00356A1E">
              <w:rPr>
                <w:rFonts w:ascii="Times New Roman" w:hAnsi="Times New Roman"/>
                <w:sz w:val="24"/>
                <w:szCs w:val="24"/>
                <w:lang w:val="kk-KZ"/>
              </w:rPr>
              <w:t>Айдархан ауылы</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7,45</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6,3/4,6</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9,10</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lang w:val="kk-KZ"/>
              </w:rPr>
              <w:t>таб</w:t>
            </w:r>
            <w:r w:rsidRPr="00356A1E">
              <w:rPr>
                <w:rFonts w:ascii="Times New Roman" w:hAnsi="Times New Roman"/>
                <w:sz w:val="24"/>
                <w:szCs w:val="24"/>
              </w:rPr>
              <w:t>.</w:t>
            </w:r>
            <w:r w:rsidRPr="00356A1E">
              <w:rPr>
                <w:rFonts w:ascii="Times New Roman" w:hAnsi="Times New Roman"/>
                <w:sz w:val="24"/>
                <w:szCs w:val="24"/>
                <w:lang w:val="kk-KZ"/>
              </w:rPr>
              <w:t>жоқ</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0,21</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21,60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2545</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Үлкен Өзен</w:t>
            </w:r>
            <w:r w:rsidRPr="00356A1E">
              <w:rPr>
                <w:rFonts w:ascii="Times New Roman" w:hAnsi="Times New Roman"/>
                <w:sz w:val="24"/>
                <w:szCs w:val="24"/>
              </w:rPr>
              <w:t xml:space="preserve">, </w:t>
            </w:r>
            <w:r w:rsidRPr="00356A1E">
              <w:rPr>
                <w:rFonts w:ascii="Times New Roman" w:hAnsi="Times New Roman"/>
                <w:sz w:val="24"/>
                <w:szCs w:val="24"/>
                <w:lang w:val="kk-KZ"/>
              </w:rPr>
              <w:t>Қарасу ауылы</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8,10</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7,1/5,8</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2,25</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3,15</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0,160</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0,11</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19,80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2155</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Үлкен Өзен</w:t>
            </w:r>
            <w:r w:rsidRPr="00356A1E">
              <w:rPr>
                <w:rFonts w:ascii="Times New Roman" w:hAnsi="Times New Roman"/>
                <w:sz w:val="24"/>
                <w:szCs w:val="24"/>
              </w:rPr>
              <w:t xml:space="preserve">, </w:t>
            </w:r>
            <w:r w:rsidRPr="00356A1E">
              <w:rPr>
                <w:rFonts w:ascii="Times New Roman" w:hAnsi="Times New Roman"/>
                <w:sz w:val="24"/>
                <w:szCs w:val="24"/>
                <w:lang w:val="kk-KZ"/>
              </w:rPr>
              <w:t>Байтұрған</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8,13</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9,0/9,1</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0,75</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1,40</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lang w:val="kk-KZ"/>
              </w:rPr>
              <w:t>таб</w:t>
            </w:r>
            <w:r w:rsidRPr="00356A1E">
              <w:rPr>
                <w:rFonts w:ascii="Times New Roman" w:hAnsi="Times New Roman"/>
                <w:sz w:val="24"/>
                <w:szCs w:val="24"/>
              </w:rPr>
              <w:t>.</w:t>
            </w:r>
            <w:r w:rsidRPr="00356A1E">
              <w:rPr>
                <w:rFonts w:ascii="Times New Roman" w:hAnsi="Times New Roman"/>
                <w:sz w:val="24"/>
                <w:szCs w:val="24"/>
                <w:lang w:val="kk-KZ"/>
              </w:rPr>
              <w:t>жоқ</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0,13</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10,0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3675</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Сарышығанақ көлі</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8,02</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8,4</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0,35</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0,75</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lang w:val="kk-KZ"/>
              </w:rPr>
              <w:t>таб</w:t>
            </w:r>
            <w:r w:rsidRPr="00356A1E">
              <w:rPr>
                <w:rFonts w:ascii="Times New Roman" w:hAnsi="Times New Roman"/>
                <w:sz w:val="24"/>
                <w:szCs w:val="24"/>
              </w:rPr>
              <w:t>.</w:t>
            </w:r>
            <w:r w:rsidRPr="00356A1E">
              <w:rPr>
                <w:rFonts w:ascii="Times New Roman" w:hAnsi="Times New Roman"/>
                <w:sz w:val="24"/>
                <w:szCs w:val="24"/>
                <w:lang w:val="kk-KZ"/>
              </w:rPr>
              <w:t>жоқ</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0,09</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20,40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3795</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Глубинное ескіарнасы</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8,75</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10,8</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3,15</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lang w:val="kk-KZ"/>
              </w:rPr>
              <w:t>таб</w:t>
            </w:r>
            <w:r w:rsidRPr="00356A1E">
              <w:rPr>
                <w:rFonts w:ascii="Times New Roman" w:hAnsi="Times New Roman"/>
                <w:sz w:val="24"/>
                <w:szCs w:val="24"/>
              </w:rPr>
              <w:t>.</w:t>
            </w:r>
            <w:r w:rsidRPr="00356A1E">
              <w:rPr>
                <w:rFonts w:ascii="Times New Roman" w:hAnsi="Times New Roman"/>
                <w:sz w:val="24"/>
                <w:szCs w:val="24"/>
                <w:lang w:val="kk-KZ"/>
              </w:rPr>
              <w:t>жоқ</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0,21</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20,80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650</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Кура тоғаны</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7,8</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7,2/7,7</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lang w:val="kk-KZ"/>
              </w:rPr>
              <w:t>таб</w:t>
            </w:r>
            <w:r w:rsidRPr="00356A1E">
              <w:rPr>
                <w:rFonts w:ascii="Times New Roman" w:hAnsi="Times New Roman"/>
                <w:sz w:val="24"/>
                <w:szCs w:val="24"/>
              </w:rPr>
              <w:t>.</w:t>
            </w:r>
            <w:r w:rsidRPr="00356A1E">
              <w:rPr>
                <w:rFonts w:ascii="Times New Roman" w:hAnsi="Times New Roman"/>
                <w:sz w:val="24"/>
                <w:szCs w:val="24"/>
                <w:lang w:val="kk-KZ"/>
              </w:rPr>
              <w:t>жоқ</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0,116</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0,12</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16,0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365</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lang w:val="kk-KZ"/>
              </w:rPr>
            </w:pPr>
            <w:r w:rsidRPr="00356A1E">
              <w:rPr>
                <w:rFonts w:ascii="Times New Roman" w:hAnsi="Times New Roman"/>
                <w:sz w:val="24"/>
                <w:szCs w:val="24"/>
                <w:lang w:val="kk-KZ"/>
              </w:rPr>
              <w:t>Өлекті жырасындағы тоған</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8,05</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9,0/7,1</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0,50</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1,4</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lang w:val="kk-KZ"/>
              </w:rPr>
              <w:t>таб</w:t>
            </w:r>
            <w:r w:rsidRPr="00356A1E">
              <w:rPr>
                <w:rFonts w:ascii="Times New Roman" w:hAnsi="Times New Roman"/>
                <w:sz w:val="24"/>
                <w:szCs w:val="24"/>
              </w:rPr>
              <w:t>.</w:t>
            </w:r>
            <w:r w:rsidRPr="00356A1E">
              <w:rPr>
                <w:rFonts w:ascii="Times New Roman" w:hAnsi="Times New Roman"/>
                <w:sz w:val="24"/>
                <w:szCs w:val="24"/>
                <w:lang w:val="kk-KZ"/>
              </w:rPr>
              <w:t>жоқ</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0,06</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13,0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40</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rPr>
            </w:pPr>
            <w:r w:rsidRPr="00356A1E">
              <w:rPr>
                <w:rFonts w:ascii="Times New Roman" w:hAnsi="Times New Roman"/>
                <w:sz w:val="24"/>
                <w:szCs w:val="24"/>
                <w:lang w:val="kk-KZ"/>
              </w:rPr>
              <w:t>Барбастау өзені бойындағы суқойма</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8,10</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11,2/9,7</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0,5</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3,9</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0,02</w:t>
            </w:r>
          </w:p>
        </w:tc>
        <w:tc>
          <w:tcPr>
            <w:tcW w:w="337"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0,45</w:t>
            </w:r>
          </w:p>
        </w:tc>
        <w:tc>
          <w:tcPr>
            <w:tcW w:w="785" w:type="pct"/>
            <w:vAlign w:val="center"/>
          </w:tcPr>
          <w:p w:rsidR="00AC0FB3" w:rsidRPr="00356A1E" w:rsidRDefault="00AC0FB3" w:rsidP="00FE47D1">
            <w:pPr>
              <w:spacing w:after="0" w:line="240" w:lineRule="auto"/>
              <w:jc w:val="center"/>
              <w:rPr>
                <w:rFonts w:ascii="Times New Roman" w:hAnsi="Times New Roman"/>
                <w:color w:val="000000"/>
                <w:sz w:val="24"/>
                <w:szCs w:val="24"/>
              </w:rPr>
            </w:pPr>
            <w:r w:rsidRPr="00356A1E">
              <w:rPr>
                <w:rFonts w:ascii="Times New Roman" w:hAnsi="Times New Roman"/>
                <w:color w:val="000000"/>
                <w:sz w:val="24"/>
                <w:szCs w:val="24"/>
              </w:rPr>
              <w:t>13,4</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103</w:t>
            </w:r>
          </w:p>
        </w:tc>
      </w:tr>
      <w:tr w:rsidR="00F318E9" w:rsidRPr="00356A1E" w:rsidTr="00AC3BC8">
        <w:trPr>
          <w:jc w:val="center"/>
        </w:trPr>
        <w:tc>
          <w:tcPr>
            <w:tcW w:w="1386" w:type="pct"/>
          </w:tcPr>
          <w:p w:rsidR="00AC0FB3" w:rsidRPr="00356A1E" w:rsidRDefault="00AC0FB3" w:rsidP="00FE47D1">
            <w:pPr>
              <w:spacing w:after="0" w:line="240" w:lineRule="auto"/>
              <w:rPr>
                <w:rFonts w:ascii="Times New Roman" w:hAnsi="Times New Roman"/>
                <w:sz w:val="24"/>
                <w:szCs w:val="24"/>
              </w:rPr>
            </w:pPr>
            <w:r w:rsidRPr="00356A1E">
              <w:rPr>
                <w:rFonts w:ascii="Times New Roman" w:hAnsi="Times New Roman"/>
                <w:sz w:val="24"/>
                <w:szCs w:val="24"/>
                <w:lang w:val="kk-KZ"/>
              </w:rPr>
              <w:t>Вишневая жырасы бойындағы суқ.</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7,45</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12,1/10,3</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1,0</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6,3</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0,02</w:t>
            </w:r>
          </w:p>
        </w:tc>
        <w:tc>
          <w:tcPr>
            <w:tcW w:w="337"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0,61</w:t>
            </w:r>
          </w:p>
        </w:tc>
        <w:tc>
          <w:tcPr>
            <w:tcW w:w="785"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23,0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180</w:t>
            </w:r>
          </w:p>
        </w:tc>
      </w:tr>
      <w:tr w:rsidR="00F318E9" w:rsidRPr="00356A1E" w:rsidTr="00AC3BC8">
        <w:trPr>
          <w:jc w:val="center"/>
        </w:trPr>
        <w:tc>
          <w:tcPr>
            <w:tcW w:w="1386" w:type="pct"/>
            <w:vAlign w:val="center"/>
          </w:tcPr>
          <w:p w:rsidR="00AC0FB3" w:rsidRPr="00356A1E" w:rsidRDefault="00AC0FB3" w:rsidP="00FE47D1">
            <w:pPr>
              <w:spacing w:after="0" w:line="240" w:lineRule="auto"/>
              <w:rPr>
                <w:rFonts w:ascii="Times New Roman" w:hAnsi="Times New Roman"/>
                <w:sz w:val="24"/>
                <w:szCs w:val="24"/>
                <w:vertAlign w:val="subscript"/>
              </w:rPr>
            </w:pPr>
            <w:r w:rsidRPr="00356A1E">
              <w:rPr>
                <w:rFonts w:ascii="Times New Roman" w:hAnsi="Times New Roman"/>
                <w:sz w:val="24"/>
                <w:szCs w:val="24"/>
                <w:lang w:val="kk-KZ"/>
              </w:rPr>
              <w:t>ШРК</w:t>
            </w:r>
            <w:r w:rsidRPr="00356A1E">
              <w:rPr>
                <w:rFonts w:ascii="Times New Roman" w:hAnsi="Times New Roman"/>
                <w:sz w:val="24"/>
                <w:szCs w:val="24"/>
                <w:vertAlign w:val="subscript"/>
                <w:lang w:val="kk-KZ"/>
              </w:rPr>
              <w:t>уақ</w:t>
            </w:r>
          </w:p>
        </w:tc>
        <w:tc>
          <w:tcPr>
            <w:tcW w:w="302"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6,5-8,5</w:t>
            </w:r>
          </w:p>
        </w:tc>
        <w:tc>
          <w:tcPr>
            <w:tcW w:w="586" w:type="pct"/>
            <w:vAlign w:val="center"/>
          </w:tcPr>
          <w:p w:rsidR="00AC0FB3" w:rsidRPr="00356A1E" w:rsidRDefault="00AC0FB3" w:rsidP="00FE47D1">
            <w:pPr>
              <w:spacing w:after="0" w:line="240" w:lineRule="auto"/>
              <w:jc w:val="center"/>
              <w:rPr>
                <w:rFonts w:ascii="Times New Roman" w:hAnsi="Times New Roman"/>
                <w:sz w:val="24"/>
                <w:szCs w:val="24"/>
                <w:lang w:val="kk-KZ"/>
              </w:rPr>
            </w:pPr>
            <w:r w:rsidRPr="00356A1E">
              <w:rPr>
                <w:rFonts w:ascii="Times New Roman" w:hAnsi="Times New Roman"/>
                <w:sz w:val="24"/>
                <w:szCs w:val="24"/>
              </w:rPr>
              <w:t xml:space="preserve">6,0 </w:t>
            </w:r>
            <w:r w:rsidRPr="00356A1E">
              <w:rPr>
                <w:rFonts w:ascii="Times New Roman" w:hAnsi="Times New Roman"/>
                <w:sz w:val="24"/>
                <w:szCs w:val="24"/>
                <w:lang w:val="kk-KZ"/>
              </w:rPr>
              <w:t>кем емес</w:t>
            </w:r>
          </w:p>
        </w:tc>
        <w:tc>
          <w:tcPr>
            <w:tcW w:w="356"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0,5</w:t>
            </w:r>
          </w:p>
        </w:tc>
        <w:tc>
          <w:tcPr>
            <w:tcW w:w="321"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40,0</w:t>
            </w:r>
          </w:p>
        </w:tc>
        <w:tc>
          <w:tcPr>
            <w:tcW w:w="384"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0,08</w:t>
            </w:r>
          </w:p>
        </w:tc>
        <w:tc>
          <w:tcPr>
            <w:tcW w:w="337"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0,05</w:t>
            </w:r>
          </w:p>
        </w:tc>
        <w:tc>
          <w:tcPr>
            <w:tcW w:w="785"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15,0</w:t>
            </w:r>
          </w:p>
        </w:tc>
        <w:tc>
          <w:tcPr>
            <w:tcW w:w="543" w:type="pct"/>
            <w:vAlign w:val="center"/>
          </w:tcPr>
          <w:p w:rsidR="00AC0FB3" w:rsidRPr="00356A1E" w:rsidRDefault="00AC0FB3" w:rsidP="00FE47D1">
            <w:pPr>
              <w:spacing w:after="0" w:line="240" w:lineRule="auto"/>
              <w:jc w:val="center"/>
              <w:rPr>
                <w:rFonts w:ascii="Times New Roman" w:hAnsi="Times New Roman"/>
                <w:sz w:val="24"/>
                <w:szCs w:val="24"/>
              </w:rPr>
            </w:pPr>
            <w:r w:rsidRPr="00356A1E">
              <w:rPr>
                <w:rFonts w:ascii="Times New Roman" w:hAnsi="Times New Roman"/>
                <w:sz w:val="24"/>
                <w:szCs w:val="24"/>
              </w:rPr>
              <w:t>1500</w:t>
            </w:r>
          </w:p>
        </w:tc>
      </w:tr>
    </w:tbl>
    <w:p w:rsidR="00AC0FB3" w:rsidRDefault="00AC0FB3" w:rsidP="00AC0FB3">
      <w:pPr>
        <w:tabs>
          <w:tab w:val="left" w:pos="3552"/>
        </w:tabs>
        <w:rPr>
          <w:rFonts w:ascii="Times New Roman" w:hAnsi="Times New Roman"/>
          <w:sz w:val="28"/>
          <w:szCs w:val="28"/>
          <w:lang w:val="kk-KZ"/>
        </w:rPr>
      </w:pPr>
    </w:p>
    <w:p w:rsidR="00AC0FB3" w:rsidRDefault="00AC0FB3" w:rsidP="00AC0FB3">
      <w:pPr>
        <w:rPr>
          <w:rFonts w:ascii="Times New Roman" w:hAnsi="Times New Roman"/>
          <w:sz w:val="28"/>
          <w:szCs w:val="28"/>
          <w:lang w:val="kk-KZ"/>
        </w:rPr>
      </w:pPr>
    </w:p>
    <w:p w:rsidR="00DA214D" w:rsidRPr="00AC0FB3" w:rsidRDefault="00DA214D" w:rsidP="00AC0FB3">
      <w:pPr>
        <w:rPr>
          <w:rFonts w:ascii="Times New Roman" w:hAnsi="Times New Roman"/>
          <w:sz w:val="28"/>
          <w:szCs w:val="28"/>
          <w:lang w:val="kk-KZ"/>
        </w:rPr>
        <w:sectPr w:rsidR="00DA214D" w:rsidRPr="00AC0FB3" w:rsidSect="00BA6DBC">
          <w:pgSz w:w="16838" w:h="11906" w:orient="landscape"/>
          <w:pgMar w:top="1418" w:right="567" w:bottom="1134" w:left="1701" w:header="708" w:footer="708" w:gutter="0"/>
          <w:cols w:space="708"/>
          <w:docGrid w:linePitch="360"/>
        </w:sectPr>
      </w:pPr>
    </w:p>
    <w:p w:rsidR="007D6162" w:rsidRDefault="007D6162" w:rsidP="007D6162">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lastRenderedPageBreak/>
        <w:t>Жоғарыда көрсетілген 4 және 5 кестелерде көрсетілгендей с</w:t>
      </w:r>
      <w:r w:rsidRPr="00AF1D8E">
        <w:rPr>
          <w:rFonts w:ascii="Times New Roman" w:hAnsi="Times New Roman"/>
          <w:sz w:val="28"/>
          <w:szCs w:val="28"/>
          <w:lang w:val="kk-KZ"/>
        </w:rPr>
        <w:t>уайдындардың биологиялық өнімділігінде биогенді элементтердің рөлі орасан зор. Жайық-Көшім суару-суландыру жүйесінің бойындағы су қоймаларындағы судағы биогенді элементтердің мөлшері көбіне Көшім өзенінен әкелінетін биогенді элементтердің көрсеткішіне байланысты.</w:t>
      </w:r>
      <w:r w:rsidRPr="00AF1D8E">
        <w:rPr>
          <w:rFonts w:ascii="Times New Roman" w:hAnsi="Times New Roman"/>
          <w:color w:val="222222"/>
          <w:sz w:val="28"/>
          <w:szCs w:val="28"/>
          <w:lang w:val="kk-KZ"/>
        </w:rPr>
        <w:t xml:space="preserve"> </w:t>
      </w:r>
      <w:r w:rsidRPr="00AF1D8E">
        <w:rPr>
          <w:rFonts w:ascii="Times New Roman" w:hAnsi="Times New Roman"/>
          <w:sz w:val="28"/>
          <w:szCs w:val="28"/>
          <w:lang w:val="kk-KZ"/>
        </w:rPr>
        <w:t>Сонымен қатар, бұл суқоймаларына биогендік элементтер егістік жерлер мен өсімдік жамылғысының су басқан жерлерінен түседі. Олардың көп бөлігі су өсімдіктері ыдырағаннан кейін ғана суға түседі.</w:t>
      </w:r>
    </w:p>
    <w:p w:rsidR="007D6162" w:rsidRPr="00AF1D8E" w:rsidRDefault="007D6162" w:rsidP="007D6162">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Зерттелетін су айдындарындағы аммоний азотының мөлшері 0,35-тен 2,25 мг/дм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-ге дейін ауытқиды. Аммоний азотының ең аз мөлшері Сарышығанақ көлінде (0,35 мг/дм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 болса, ал ең жоғарғы көрсеткіші Қарасу ауылы маңындағы</w:t>
      </w:r>
      <w:r w:rsidR="000971BB">
        <w:rPr>
          <w:rFonts w:ascii="Times New Roman" w:hAnsi="Times New Roman"/>
          <w:sz w:val="28"/>
          <w:szCs w:val="28"/>
          <w:lang w:val="kk-KZ"/>
        </w:rPr>
        <w:t xml:space="preserve"> </w:t>
      </w:r>
      <w:r w:rsidRPr="00AF1D8E">
        <w:rPr>
          <w:rFonts w:ascii="Times New Roman" w:hAnsi="Times New Roman"/>
          <w:sz w:val="28"/>
          <w:szCs w:val="28"/>
          <w:lang w:val="kk-KZ"/>
        </w:rPr>
        <w:t>Үлкен Өзен (2,25 мг/дм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 өзенінің телімінде байқалды. Фосфат фосфорының мөлшері 0,06-0,61 мг/дм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 xml:space="preserve"> шамасында ауытқиды, жалпы барлық зерттелген суайдындар бойынша орташа 0,18 мг/дм</w:t>
      </w:r>
      <w:r w:rsidRPr="00AF1D8E">
        <w:rPr>
          <w:rFonts w:ascii="Times New Roman" w:hAnsi="Times New Roman"/>
          <w:sz w:val="28"/>
          <w:szCs w:val="28"/>
          <w:vertAlign w:val="superscript"/>
          <w:lang w:val="kk-KZ"/>
        </w:rPr>
        <w:t>3</w:t>
      </w:r>
      <w:r w:rsidRPr="00AF1D8E">
        <w:rPr>
          <w:rFonts w:ascii="Times New Roman" w:hAnsi="Times New Roman"/>
          <w:sz w:val="28"/>
          <w:szCs w:val="28"/>
          <w:lang w:val="kk-KZ"/>
        </w:rPr>
        <w:t xml:space="preserve"> құрады.</w:t>
      </w:r>
    </w:p>
    <w:p w:rsidR="007D6162" w:rsidRPr="00AF1D8E" w:rsidRDefault="007D6162" w:rsidP="007D6162">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Гидробионттардың тіршілік әрекетіне суайдында тұншығу құбылыстарын тудыруы мүмкін әр түрлі ластаушы заттардың (поллютант), соның ішінде нитраттар мен нитриттердің болуы айтарлықтай әсер етеді. Зерттеу нәтижесі бойынша, Қарасу ауылы маңындағы Үлкен Өзен өзенінің телімінде (</w:t>
      </w:r>
      <w:r w:rsidRPr="00AF1D8E">
        <w:rPr>
          <w:rFonts w:ascii="Times New Roman" w:hAnsi="Times New Roman"/>
          <w:spacing w:val="10"/>
          <w:sz w:val="28"/>
          <w:szCs w:val="28"/>
          <w:lang w:val="kk-KZ"/>
        </w:rPr>
        <w:t>0</w:t>
      </w:r>
      <w:r w:rsidRPr="00385F73">
        <w:rPr>
          <w:rFonts w:ascii="Times New Roman" w:hAnsi="Times New Roman"/>
          <w:spacing w:val="10"/>
          <w:sz w:val="28"/>
          <w:szCs w:val="28"/>
          <w:lang w:val="kk-KZ"/>
        </w:rPr>
        <w:t>,</w:t>
      </w:r>
      <w:r w:rsidRPr="00AF1D8E">
        <w:rPr>
          <w:rFonts w:ascii="Times New Roman" w:hAnsi="Times New Roman"/>
          <w:spacing w:val="10"/>
          <w:sz w:val="28"/>
          <w:szCs w:val="28"/>
          <w:lang w:val="kk-KZ"/>
        </w:rPr>
        <w:t>16</w:t>
      </w:r>
      <w:r w:rsidRPr="00385F73">
        <w:rPr>
          <w:rFonts w:ascii="Times New Roman" w:hAnsi="Times New Roman"/>
          <w:spacing w:val="10"/>
          <w:sz w:val="28"/>
          <w:szCs w:val="28"/>
          <w:lang w:val="kk-KZ"/>
        </w:rPr>
        <w:t xml:space="preserve"> мг/дм</w:t>
      </w:r>
      <w:r w:rsidRPr="00385F73">
        <w:rPr>
          <w:rFonts w:ascii="Times New Roman" w:hAnsi="Times New Roman"/>
          <w:spacing w:val="10"/>
          <w:sz w:val="28"/>
          <w:szCs w:val="28"/>
          <w:vertAlign w:val="superscript"/>
          <w:lang w:val="kk-KZ"/>
        </w:rPr>
        <w:t>3</w:t>
      </w:r>
      <w:r w:rsidRPr="00AF1D8E">
        <w:rPr>
          <w:rFonts w:ascii="Times New Roman" w:hAnsi="Times New Roman"/>
          <w:sz w:val="28"/>
          <w:szCs w:val="28"/>
          <w:lang w:val="kk-KZ"/>
        </w:rPr>
        <w:t>) және Кура тоғанында (</w:t>
      </w:r>
      <w:r w:rsidRPr="00AF1D8E">
        <w:rPr>
          <w:rFonts w:ascii="Times New Roman" w:hAnsi="Times New Roman"/>
          <w:spacing w:val="10"/>
          <w:sz w:val="28"/>
          <w:szCs w:val="28"/>
          <w:lang w:val="kk-KZ"/>
        </w:rPr>
        <w:t>0</w:t>
      </w:r>
      <w:r w:rsidRPr="00385F73">
        <w:rPr>
          <w:rFonts w:ascii="Times New Roman" w:hAnsi="Times New Roman"/>
          <w:spacing w:val="10"/>
          <w:sz w:val="28"/>
          <w:szCs w:val="28"/>
          <w:lang w:val="kk-KZ"/>
        </w:rPr>
        <w:t>,</w:t>
      </w:r>
      <w:r w:rsidRPr="00AF1D8E">
        <w:rPr>
          <w:rFonts w:ascii="Times New Roman" w:hAnsi="Times New Roman"/>
          <w:spacing w:val="10"/>
          <w:sz w:val="28"/>
          <w:szCs w:val="28"/>
          <w:lang w:val="kk-KZ"/>
        </w:rPr>
        <w:t>12</w:t>
      </w:r>
      <w:r w:rsidRPr="00385F73">
        <w:rPr>
          <w:rFonts w:ascii="Times New Roman" w:hAnsi="Times New Roman"/>
          <w:spacing w:val="10"/>
          <w:sz w:val="28"/>
          <w:szCs w:val="28"/>
          <w:lang w:val="kk-KZ"/>
        </w:rPr>
        <w:t xml:space="preserve"> мг/дм</w:t>
      </w:r>
      <w:r w:rsidRPr="00385F73">
        <w:rPr>
          <w:rFonts w:ascii="Times New Roman" w:hAnsi="Times New Roman"/>
          <w:spacing w:val="10"/>
          <w:sz w:val="28"/>
          <w:szCs w:val="28"/>
          <w:vertAlign w:val="superscript"/>
          <w:lang w:val="kk-KZ"/>
        </w:rPr>
        <w:t>3</w:t>
      </w:r>
      <w:r w:rsidRPr="00AF1D8E">
        <w:rPr>
          <w:rFonts w:ascii="Times New Roman" w:hAnsi="Times New Roman"/>
          <w:sz w:val="28"/>
          <w:szCs w:val="28"/>
          <w:lang w:val="kk-KZ"/>
        </w:rPr>
        <w:t xml:space="preserve">) балық шаруашылық суайдындарына арналған ШРК бойынша нитрит мөлшерінің сәл артқандығы анықталды. Зерттелген суайдындарындағы нитриттің ауытқу диапазоны 0,005-тен (Қызылоба ауылының маңындағы Көшім өзені және Пятимар суқоймасы) 1,0 </w:t>
      </w:r>
      <w:r w:rsidRPr="00385F73">
        <w:rPr>
          <w:rFonts w:ascii="Times New Roman" w:hAnsi="Times New Roman"/>
          <w:spacing w:val="10"/>
          <w:sz w:val="28"/>
          <w:szCs w:val="28"/>
          <w:lang w:val="kk-KZ"/>
        </w:rPr>
        <w:t>мг/дм</w:t>
      </w:r>
      <w:r w:rsidRPr="00385F73">
        <w:rPr>
          <w:rFonts w:ascii="Times New Roman" w:hAnsi="Times New Roman"/>
          <w:spacing w:val="10"/>
          <w:sz w:val="28"/>
          <w:szCs w:val="28"/>
          <w:vertAlign w:val="superscript"/>
          <w:lang w:val="kk-KZ"/>
        </w:rPr>
        <w:t>3</w:t>
      </w:r>
      <w:r w:rsidRPr="00AF1D8E">
        <w:rPr>
          <w:rFonts w:ascii="Times New Roman" w:hAnsi="Times New Roman"/>
          <w:sz w:val="28"/>
          <w:szCs w:val="28"/>
          <w:lang w:val="kk-KZ"/>
        </w:rPr>
        <w:t xml:space="preserve">-қа дейін (Дөңгелек суқоймасы) дейін ауытқиды, бұл балық шаруашылығы суайдындары үшін белгіленген (0,08 </w:t>
      </w:r>
      <w:r w:rsidRPr="00385F73">
        <w:rPr>
          <w:rFonts w:ascii="Times New Roman" w:hAnsi="Times New Roman"/>
          <w:spacing w:val="10"/>
          <w:sz w:val="28"/>
          <w:szCs w:val="28"/>
          <w:lang w:val="kk-KZ"/>
        </w:rPr>
        <w:t>мг/дм</w:t>
      </w:r>
      <w:r w:rsidRPr="00385F73">
        <w:rPr>
          <w:rFonts w:ascii="Times New Roman" w:hAnsi="Times New Roman"/>
          <w:spacing w:val="10"/>
          <w:sz w:val="28"/>
          <w:szCs w:val="28"/>
          <w:vertAlign w:val="superscript"/>
          <w:lang w:val="kk-KZ"/>
        </w:rPr>
        <w:t>3</w:t>
      </w:r>
      <w:r w:rsidRPr="00AF1D8E">
        <w:rPr>
          <w:rFonts w:ascii="Times New Roman" w:hAnsi="Times New Roman"/>
          <w:sz w:val="28"/>
          <w:szCs w:val="28"/>
          <w:lang w:val="kk-KZ"/>
        </w:rPr>
        <w:t>) қалыптан едәуір (13 есеге жуық) жоғары. Органикалық заттармен ластану деңгейін тотығу дәрежесі мәліметтерінен көруге болады, оның ең жоғарғы көрсеткіші – Соркөл көлінде 39,2 мг0</w:t>
      </w:r>
      <w:r w:rsidRPr="00AF1D8E">
        <w:rPr>
          <w:rFonts w:ascii="Times New Roman" w:hAnsi="Times New Roman"/>
          <w:sz w:val="28"/>
          <w:szCs w:val="28"/>
          <w:vertAlign w:val="subscript"/>
          <w:lang w:val="kk-KZ"/>
        </w:rPr>
        <w:t>2</w:t>
      </w:r>
      <w:r w:rsidRPr="00AF1D8E">
        <w:rPr>
          <w:rFonts w:ascii="Times New Roman" w:hAnsi="Times New Roman"/>
          <w:sz w:val="28"/>
          <w:szCs w:val="28"/>
          <w:lang w:val="kk-KZ"/>
        </w:rPr>
        <w:t>/л байқалды.</w:t>
      </w:r>
    </w:p>
    <w:p w:rsidR="007D6162" w:rsidRPr="00AF1D8E" w:rsidRDefault="007D6162" w:rsidP="007D6162">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Гидрохимиялық көрсеткіштер бойынша барлық зерттелген суайдындардың суы балық шаруашылық суайдындарына қойылатын талаптарға сай болды. Жалпы, Батыс Қазақстан облысының зерттелген балық шаруашылық суайдындардың барлығы шаяндардың тіршілік ету ортасы үшін қолайлы болғандығын атап өткен жөн.</w:t>
      </w:r>
    </w:p>
    <w:p w:rsidR="007D6162" w:rsidRPr="00AF1D8E" w:rsidRDefault="007D6162" w:rsidP="007D6162">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Салыстырмалы түрде Үлкен және Кіші Өзен өзендерінің учаскелері, Мұратсай суқоймасы, Барбастау өзеніндегі суқойма, Бітік су қоймасы және Жаңакүш суқоймасы гидрохимиялық көрсеткіштер бойынша қолайлырақ. </w:t>
      </w:r>
    </w:p>
    <w:p w:rsidR="007D6162" w:rsidRPr="00AF1D8E" w:rsidRDefault="007D6162" w:rsidP="007D6162">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Біздің бақылауларымыздың нәтижелері бойынша зерттелген суайдындар, су ортасының аз сілтілі және бейтарап реакциясымен (рН), минералданудың орташа деңгейімен, еріген оттегінің оңтайлы құрамымен ерекшеленді, бұл көрсеткіштер шаяндардың осы суайдындарда тіршілік етуіне қолайлы жағдай жасайды.</w:t>
      </w:r>
    </w:p>
    <w:p w:rsidR="00F3461E" w:rsidRPr="00AF1D8E" w:rsidRDefault="00A94BD8" w:rsidP="00F3461E">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Төмендегі </w:t>
      </w:r>
      <w:r w:rsidR="00D76B3A" w:rsidRPr="00AF1D8E">
        <w:rPr>
          <w:rFonts w:ascii="Times New Roman" w:hAnsi="Times New Roman"/>
          <w:sz w:val="28"/>
          <w:szCs w:val="28"/>
          <w:lang w:val="kk-KZ"/>
        </w:rPr>
        <w:t xml:space="preserve">6 </w:t>
      </w:r>
      <w:r w:rsidRPr="00AF1D8E">
        <w:rPr>
          <w:rFonts w:ascii="Times New Roman" w:hAnsi="Times New Roman"/>
          <w:sz w:val="28"/>
          <w:szCs w:val="28"/>
          <w:lang w:val="kk-KZ"/>
        </w:rPr>
        <w:t>кестеде 2020 жылдан бастап 202</w:t>
      </w:r>
      <w:r w:rsidR="00CC5E4F">
        <w:rPr>
          <w:rFonts w:ascii="Times New Roman" w:hAnsi="Times New Roman"/>
          <w:sz w:val="28"/>
          <w:szCs w:val="28"/>
          <w:lang w:val="kk-KZ"/>
        </w:rPr>
        <w:t>3</w:t>
      </w:r>
      <w:r w:rsidRPr="00AF1D8E">
        <w:rPr>
          <w:rFonts w:ascii="Times New Roman" w:hAnsi="Times New Roman"/>
          <w:sz w:val="28"/>
          <w:szCs w:val="28"/>
          <w:lang w:val="kk-KZ"/>
        </w:rPr>
        <w:t xml:space="preserve"> жылға дейін зерттелген негізгі шаян ауланатын су айдындардың гидрохимиялық сараптамасының орташа көрсеткіштері берілген. </w:t>
      </w:r>
    </w:p>
    <w:p w:rsidR="00A94BD8" w:rsidRPr="00AF1D8E" w:rsidRDefault="00A94BD8" w:rsidP="00F3461E">
      <w:pPr>
        <w:spacing w:after="0" w:line="240" w:lineRule="auto"/>
        <w:ind w:firstLine="709"/>
        <w:jc w:val="both"/>
        <w:rPr>
          <w:rFonts w:ascii="Times New Roman" w:hAnsi="Times New Roman"/>
          <w:sz w:val="28"/>
          <w:szCs w:val="28"/>
          <w:lang w:val="kk-KZ"/>
        </w:rPr>
      </w:pPr>
    </w:p>
    <w:p w:rsidR="00D76B3A" w:rsidRPr="00AF1D8E" w:rsidRDefault="00CC5E4F" w:rsidP="00D76B3A">
      <w:pPr>
        <w:spacing w:after="0" w:line="240" w:lineRule="auto"/>
        <w:jc w:val="both"/>
        <w:rPr>
          <w:rFonts w:ascii="Times New Roman" w:hAnsi="Times New Roman"/>
          <w:sz w:val="28"/>
          <w:szCs w:val="28"/>
          <w:lang w:val="kk-KZ"/>
        </w:rPr>
      </w:pPr>
      <w:r>
        <w:rPr>
          <w:rFonts w:ascii="Times New Roman" w:hAnsi="Times New Roman"/>
          <w:sz w:val="28"/>
          <w:szCs w:val="28"/>
          <w:lang w:val="kk-KZ"/>
        </w:rPr>
        <w:lastRenderedPageBreak/>
        <w:t>К</w:t>
      </w:r>
      <w:r w:rsidRPr="00AF1D8E">
        <w:rPr>
          <w:rFonts w:ascii="Times New Roman" w:hAnsi="Times New Roman"/>
          <w:sz w:val="28"/>
          <w:szCs w:val="28"/>
          <w:lang w:val="kk-KZ"/>
        </w:rPr>
        <w:t xml:space="preserve">есте </w:t>
      </w:r>
      <w:r w:rsidR="00D76B3A" w:rsidRPr="00AF1D8E">
        <w:rPr>
          <w:rFonts w:ascii="Times New Roman" w:hAnsi="Times New Roman"/>
          <w:sz w:val="28"/>
          <w:szCs w:val="28"/>
          <w:lang w:val="kk-KZ"/>
        </w:rPr>
        <w:t>6</w:t>
      </w:r>
      <w:r>
        <w:rPr>
          <w:rFonts w:ascii="Times New Roman" w:hAnsi="Times New Roman"/>
          <w:sz w:val="28"/>
          <w:szCs w:val="28"/>
          <w:lang w:val="kk-KZ"/>
        </w:rPr>
        <w:t xml:space="preserve"> </w:t>
      </w:r>
      <w:r w:rsidR="00D76B3A" w:rsidRPr="00AF1D8E">
        <w:rPr>
          <w:rFonts w:ascii="Times New Roman" w:hAnsi="Times New Roman"/>
          <w:sz w:val="28"/>
          <w:szCs w:val="28"/>
          <w:lang w:val="kk-KZ"/>
        </w:rPr>
        <w:t>– 2020-202</w:t>
      </w:r>
      <w:r>
        <w:rPr>
          <w:rFonts w:ascii="Times New Roman" w:hAnsi="Times New Roman"/>
          <w:sz w:val="28"/>
          <w:szCs w:val="28"/>
          <w:lang w:val="kk-KZ"/>
        </w:rPr>
        <w:t>3</w:t>
      </w:r>
      <w:r w:rsidR="00D76B3A" w:rsidRPr="00AF1D8E">
        <w:rPr>
          <w:rFonts w:ascii="Times New Roman" w:hAnsi="Times New Roman"/>
          <w:sz w:val="28"/>
          <w:szCs w:val="28"/>
          <w:lang w:val="kk-KZ"/>
        </w:rPr>
        <w:t xml:space="preserve"> жылдар аралығында зерттелген негізгі шаян ауланатын су айдындардың гидрохимиялық сараптамасының орташа көрсеткіштері</w:t>
      </w:r>
    </w:p>
    <w:p w:rsidR="00A94BD8" w:rsidRPr="00AF1D8E" w:rsidRDefault="00A94BD8" w:rsidP="00F3461E">
      <w:pPr>
        <w:spacing w:after="0" w:line="240" w:lineRule="auto"/>
        <w:ind w:firstLine="708"/>
        <w:jc w:val="both"/>
        <w:rPr>
          <w:rFonts w:ascii="Times New Roman" w:hAnsi="Times New Roman"/>
          <w:sz w:val="28"/>
          <w:szCs w:val="28"/>
          <w:lang w:val="kk-K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644"/>
        <w:gridCol w:w="901"/>
        <w:gridCol w:w="757"/>
        <w:gridCol w:w="773"/>
        <w:gridCol w:w="757"/>
        <w:gridCol w:w="757"/>
        <w:gridCol w:w="1655"/>
        <w:gridCol w:w="1920"/>
      </w:tblGrid>
      <w:tr w:rsidR="00DD26AE" w:rsidRPr="00CC5E4F" w:rsidTr="00BA6DBC">
        <w:tc>
          <w:tcPr>
            <w:tcW w:w="858" w:type="pct"/>
            <w:vMerge w:val="restart"/>
            <w:tcBorders>
              <w:top w:val="single" w:sz="4" w:space="0" w:color="auto"/>
              <w:left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lang w:val="kk-KZ"/>
              </w:rPr>
              <w:t>Суайдын</w:t>
            </w:r>
          </w:p>
        </w:tc>
        <w:tc>
          <w:tcPr>
            <w:tcW w:w="327" w:type="pct"/>
            <w:vMerge w:val="restart"/>
            <w:tcBorders>
              <w:top w:val="single" w:sz="4" w:space="0" w:color="auto"/>
              <w:left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рН</w:t>
            </w:r>
          </w:p>
        </w:tc>
        <w:tc>
          <w:tcPr>
            <w:tcW w:w="457" w:type="pct"/>
            <w:vMerge w:val="restart"/>
            <w:tcBorders>
              <w:top w:val="single" w:sz="4" w:space="0" w:color="auto"/>
              <w:left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lang w:val="kk-KZ"/>
              </w:rPr>
              <w:t>Еріген</w:t>
            </w:r>
          </w:p>
          <w:p w:rsidR="00D76B3A" w:rsidRPr="00CC5E4F" w:rsidRDefault="00D76B3A" w:rsidP="00D76B3A">
            <w:pPr>
              <w:spacing w:after="0" w:line="240" w:lineRule="auto"/>
              <w:jc w:val="center"/>
              <w:rPr>
                <w:rFonts w:ascii="Times New Roman" w:eastAsia="Calibri" w:hAnsi="Times New Roman"/>
                <w:sz w:val="24"/>
                <w:szCs w:val="24"/>
                <w:vertAlign w:val="superscript"/>
              </w:rPr>
            </w:pPr>
            <w:r w:rsidRPr="00CC5E4F">
              <w:rPr>
                <w:rFonts w:ascii="Times New Roman" w:eastAsia="Calibri" w:hAnsi="Times New Roman"/>
                <w:sz w:val="24"/>
                <w:szCs w:val="24"/>
              </w:rPr>
              <w:t>О</w:t>
            </w:r>
            <w:r w:rsidRPr="00CC5E4F">
              <w:rPr>
                <w:rFonts w:ascii="Times New Roman" w:eastAsia="Calibri" w:hAnsi="Times New Roman"/>
                <w:sz w:val="24"/>
                <w:szCs w:val="24"/>
                <w:vertAlign w:val="subscript"/>
              </w:rPr>
              <w:t>2</w:t>
            </w:r>
            <w:r w:rsidRPr="00CC5E4F">
              <w:rPr>
                <w:rFonts w:ascii="Times New Roman" w:eastAsia="Calibri" w:hAnsi="Times New Roman"/>
                <w:sz w:val="24"/>
                <w:szCs w:val="24"/>
              </w:rPr>
              <w:t>, мг/дм</w:t>
            </w:r>
            <w:r w:rsidRPr="00CC5E4F">
              <w:rPr>
                <w:rFonts w:ascii="Times New Roman" w:eastAsia="Calibri" w:hAnsi="Times New Roman"/>
                <w:sz w:val="24"/>
                <w:szCs w:val="24"/>
                <w:vertAlign w:val="superscript"/>
              </w:rPr>
              <w:t>3</w:t>
            </w:r>
          </w:p>
        </w:tc>
        <w:tc>
          <w:tcPr>
            <w:tcW w:w="1543" w:type="pct"/>
            <w:gridSpan w:val="4"/>
            <w:tcBorders>
              <w:top w:val="single" w:sz="4" w:space="0" w:color="auto"/>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Биоген</w:t>
            </w:r>
            <w:r w:rsidRPr="00CC5E4F">
              <w:rPr>
                <w:rFonts w:ascii="Times New Roman" w:eastAsia="Calibri" w:hAnsi="Times New Roman"/>
                <w:sz w:val="24"/>
                <w:szCs w:val="24"/>
                <w:lang w:val="kk-KZ"/>
              </w:rPr>
              <w:t>ді</w:t>
            </w:r>
            <w:r w:rsidRPr="00CC5E4F">
              <w:rPr>
                <w:rFonts w:ascii="Times New Roman" w:eastAsia="Calibri" w:hAnsi="Times New Roman"/>
                <w:sz w:val="24"/>
                <w:szCs w:val="24"/>
              </w:rPr>
              <w:t xml:space="preserve"> </w:t>
            </w:r>
            <w:r w:rsidRPr="00CC5E4F">
              <w:rPr>
                <w:rFonts w:ascii="Times New Roman" w:eastAsia="Calibri" w:hAnsi="Times New Roman"/>
                <w:sz w:val="24"/>
                <w:szCs w:val="24"/>
                <w:lang w:val="kk-KZ"/>
              </w:rPr>
              <w:t>қосылыстар</w:t>
            </w:r>
            <w:r w:rsidRPr="00CC5E4F">
              <w:rPr>
                <w:rFonts w:ascii="Times New Roman" w:eastAsia="Calibri" w:hAnsi="Times New Roman"/>
                <w:sz w:val="24"/>
                <w:szCs w:val="24"/>
              </w:rPr>
              <w:t>,</w:t>
            </w:r>
          </w:p>
          <w:p w:rsidR="00D76B3A" w:rsidRPr="00CC5E4F" w:rsidRDefault="00D76B3A" w:rsidP="00D76B3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мг/дм</w:t>
            </w:r>
            <w:r w:rsidRPr="00CC5E4F">
              <w:rPr>
                <w:rFonts w:ascii="Times New Roman" w:eastAsia="Calibri" w:hAnsi="Times New Roman"/>
                <w:sz w:val="24"/>
                <w:szCs w:val="24"/>
                <w:vertAlign w:val="superscript"/>
              </w:rPr>
              <w:t>3</w:t>
            </w:r>
          </w:p>
        </w:tc>
        <w:tc>
          <w:tcPr>
            <w:tcW w:w="840" w:type="pct"/>
            <w:vMerge w:val="restart"/>
            <w:tcBorders>
              <w:top w:val="single" w:sz="4" w:space="0" w:color="auto"/>
              <w:left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lang w:val="kk-KZ"/>
              </w:rPr>
              <w:t>Органикалық зат</w:t>
            </w:r>
            <w:r w:rsidRPr="00CC5E4F">
              <w:rPr>
                <w:rFonts w:ascii="Times New Roman" w:eastAsia="Calibri" w:hAnsi="Times New Roman"/>
                <w:sz w:val="24"/>
                <w:szCs w:val="24"/>
              </w:rPr>
              <w:t>, мг экв. О/дм</w:t>
            </w:r>
            <w:r w:rsidRPr="00CC5E4F">
              <w:rPr>
                <w:rFonts w:ascii="Times New Roman" w:eastAsia="Calibri" w:hAnsi="Times New Roman"/>
                <w:sz w:val="24"/>
                <w:szCs w:val="24"/>
                <w:vertAlign w:val="superscript"/>
              </w:rPr>
              <w:t>3</w:t>
            </w:r>
          </w:p>
        </w:tc>
        <w:tc>
          <w:tcPr>
            <w:tcW w:w="975" w:type="pct"/>
            <w:vMerge w:val="restart"/>
            <w:tcBorders>
              <w:top w:val="single" w:sz="4" w:space="0" w:color="auto"/>
              <w:left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Минерализация, мг/дм</w:t>
            </w:r>
            <w:r w:rsidRPr="00CC5E4F">
              <w:rPr>
                <w:rFonts w:ascii="Times New Roman" w:eastAsia="Calibri" w:hAnsi="Times New Roman"/>
                <w:sz w:val="24"/>
                <w:szCs w:val="24"/>
                <w:vertAlign w:val="superscript"/>
              </w:rPr>
              <w:t>3</w:t>
            </w:r>
          </w:p>
        </w:tc>
      </w:tr>
      <w:tr w:rsidR="00323C0C" w:rsidRPr="00CC5E4F" w:rsidTr="00BA6DBC">
        <w:tc>
          <w:tcPr>
            <w:tcW w:w="858" w:type="pct"/>
            <w:vMerge/>
            <w:tcBorders>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rPr>
            </w:pPr>
          </w:p>
        </w:tc>
        <w:tc>
          <w:tcPr>
            <w:tcW w:w="327" w:type="pct"/>
            <w:vMerge/>
            <w:tcBorders>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rPr>
            </w:pPr>
          </w:p>
        </w:tc>
        <w:tc>
          <w:tcPr>
            <w:tcW w:w="457" w:type="pct"/>
            <w:vMerge/>
            <w:tcBorders>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vertAlign w:val="subscript"/>
              </w:rPr>
            </w:pPr>
          </w:p>
        </w:tc>
        <w:tc>
          <w:tcPr>
            <w:tcW w:w="384" w:type="pct"/>
            <w:tcBorders>
              <w:top w:val="single" w:sz="4" w:space="0" w:color="auto"/>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vertAlign w:val="subscript"/>
                <w:lang w:val="en-US"/>
              </w:rPr>
            </w:pPr>
            <w:r w:rsidRPr="00CC5E4F">
              <w:rPr>
                <w:rFonts w:ascii="Times New Roman" w:eastAsia="Calibri" w:hAnsi="Times New Roman"/>
                <w:sz w:val="24"/>
                <w:szCs w:val="24"/>
                <w:lang w:val="en-US"/>
              </w:rPr>
              <w:t>NH</w:t>
            </w:r>
            <w:r w:rsidRPr="00CC5E4F">
              <w:rPr>
                <w:rFonts w:ascii="Times New Roman" w:eastAsia="Calibri" w:hAnsi="Times New Roman"/>
                <w:sz w:val="24"/>
                <w:szCs w:val="24"/>
                <w:vertAlign w:val="subscript"/>
                <w:lang w:val="en-US"/>
              </w:rPr>
              <w:t>4</w:t>
            </w:r>
          </w:p>
        </w:tc>
        <w:tc>
          <w:tcPr>
            <w:tcW w:w="392" w:type="pct"/>
            <w:tcBorders>
              <w:top w:val="single" w:sz="4" w:space="0" w:color="auto"/>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vertAlign w:val="subscript"/>
                <w:lang w:val="en-US"/>
              </w:rPr>
            </w:pPr>
            <w:r w:rsidRPr="00CC5E4F">
              <w:rPr>
                <w:rFonts w:ascii="Times New Roman" w:eastAsia="Calibri" w:hAnsi="Times New Roman"/>
                <w:sz w:val="24"/>
                <w:szCs w:val="24"/>
                <w:lang w:val="en-US"/>
              </w:rPr>
              <w:t>NO</w:t>
            </w:r>
            <w:r w:rsidRPr="00CC5E4F">
              <w:rPr>
                <w:rFonts w:ascii="Times New Roman" w:eastAsia="Calibri" w:hAnsi="Times New Roman"/>
                <w:sz w:val="24"/>
                <w:szCs w:val="24"/>
                <w:vertAlign w:val="subscript"/>
                <w:lang w:val="en-US"/>
              </w:rPr>
              <w:t>3</w:t>
            </w:r>
          </w:p>
        </w:tc>
        <w:tc>
          <w:tcPr>
            <w:tcW w:w="384" w:type="pct"/>
            <w:tcBorders>
              <w:top w:val="single" w:sz="4" w:space="0" w:color="auto"/>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vertAlign w:val="subscript"/>
                <w:lang w:val="en-US"/>
              </w:rPr>
            </w:pPr>
            <w:r w:rsidRPr="00CC5E4F">
              <w:rPr>
                <w:rFonts w:ascii="Times New Roman" w:eastAsia="Calibri" w:hAnsi="Times New Roman"/>
                <w:sz w:val="24"/>
                <w:szCs w:val="24"/>
                <w:lang w:val="en-US"/>
              </w:rPr>
              <w:t>NO</w:t>
            </w:r>
            <w:r w:rsidRPr="00CC5E4F">
              <w:rPr>
                <w:rFonts w:ascii="Times New Roman" w:eastAsia="Calibri" w:hAnsi="Times New Roman"/>
                <w:sz w:val="24"/>
                <w:szCs w:val="24"/>
                <w:vertAlign w:val="subscript"/>
                <w:lang w:val="en-US"/>
              </w:rPr>
              <w:t>2</w:t>
            </w:r>
          </w:p>
        </w:tc>
        <w:tc>
          <w:tcPr>
            <w:tcW w:w="384" w:type="pct"/>
            <w:tcBorders>
              <w:top w:val="single" w:sz="4" w:space="0" w:color="auto"/>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vertAlign w:val="subscript"/>
                <w:lang w:val="en-US"/>
              </w:rPr>
            </w:pPr>
            <w:r w:rsidRPr="00CC5E4F">
              <w:rPr>
                <w:rFonts w:ascii="Times New Roman" w:eastAsia="Calibri" w:hAnsi="Times New Roman"/>
                <w:sz w:val="24"/>
                <w:szCs w:val="24"/>
                <w:lang w:val="en-US"/>
              </w:rPr>
              <w:t>P</w:t>
            </w:r>
            <w:r w:rsidRPr="00CC5E4F">
              <w:rPr>
                <w:rFonts w:ascii="Times New Roman" w:eastAsia="Calibri" w:hAnsi="Times New Roman"/>
                <w:sz w:val="24"/>
                <w:szCs w:val="24"/>
                <w:vertAlign w:val="subscript"/>
                <w:lang w:val="en-US"/>
              </w:rPr>
              <w:t>PO4</w:t>
            </w:r>
          </w:p>
        </w:tc>
        <w:tc>
          <w:tcPr>
            <w:tcW w:w="840" w:type="pct"/>
            <w:vMerge/>
            <w:tcBorders>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color w:val="000000"/>
                <w:sz w:val="24"/>
                <w:szCs w:val="24"/>
              </w:rPr>
            </w:pPr>
          </w:p>
        </w:tc>
        <w:tc>
          <w:tcPr>
            <w:tcW w:w="975" w:type="pct"/>
            <w:vMerge/>
            <w:tcBorders>
              <w:left w:val="single" w:sz="4" w:space="0" w:color="auto"/>
              <w:bottom w:val="single" w:sz="4" w:space="0" w:color="auto"/>
              <w:right w:val="single" w:sz="4" w:space="0" w:color="auto"/>
            </w:tcBorders>
            <w:vAlign w:val="center"/>
          </w:tcPr>
          <w:p w:rsidR="00D76B3A" w:rsidRPr="00CC5E4F" w:rsidRDefault="00D76B3A" w:rsidP="00D76B3A">
            <w:pPr>
              <w:spacing w:after="0" w:line="240" w:lineRule="auto"/>
              <w:jc w:val="center"/>
              <w:rPr>
                <w:rFonts w:ascii="Times New Roman" w:eastAsia="Calibri" w:hAnsi="Times New Roman"/>
                <w:sz w:val="24"/>
                <w:szCs w:val="24"/>
              </w:rPr>
            </w:pP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Көшім өзені</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8,21</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lang w:val="kk-KZ"/>
              </w:rPr>
              <w:t>8,7/</w:t>
            </w:r>
            <w:r w:rsidR="005B5E83" w:rsidRPr="00CC5E4F">
              <w:rPr>
                <w:rFonts w:ascii="Times New Roman" w:eastAsia="Calibri" w:hAnsi="Times New Roman"/>
                <w:sz w:val="24"/>
                <w:szCs w:val="24"/>
                <w:lang w:val="kk-KZ"/>
              </w:rPr>
              <w:t>7,5</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0,367</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0,079</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0,029</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2,35</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912BD7"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lang w:val="kk-KZ"/>
              </w:rPr>
              <w:t>7</w:t>
            </w:r>
            <w:r w:rsidR="000C7478" w:rsidRPr="00CC5E4F">
              <w:rPr>
                <w:rFonts w:ascii="Times New Roman" w:eastAsia="Calibri" w:hAnsi="Times New Roman"/>
                <w:sz w:val="24"/>
                <w:szCs w:val="24"/>
              </w:rPr>
              <w:t>,96</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434</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Киров суқоймасы</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8,16</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7,3/6,0</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0,26</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1,79</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0,038</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color w:val="000000"/>
                <w:sz w:val="24"/>
                <w:szCs w:val="24"/>
              </w:rPr>
            </w:pPr>
            <w:r w:rsidRPr="00CC5E4F">
              <w:rPr>
                <w:rFonts w:ascii="Times New Roman" w:eastAsia="Calibri" w:hAnsi="Times New Roman"/>
                <w:color w:val="000000"/>
                <w:sz w:val="24"/>
                <w:szCs w:val="24"/>
              </w:rPr>
              <w:t>0,032</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color w:val="000000"/>
                <w:sz w:val="24"/>
                <w:szCs w:val="24"/>
              </w:rPr>
            </w:pPr>
            <w:r w:rsidRPr="00CC5E4F">
              <w:rPr>
                <w:rFonts w:ascii="Times New Roman" w:eastAsia="Calibri" w:hAnsi="Times New Roman"/>
                <w:color w:val="000000"/>
                <w:sz w:val="24"/>
                <w:szCs w:val="24"/>
              </w:rPr>
              <w:t>4,53</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4D1A67" w:rsidP="006E752A">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rPr>
              <w:t>498</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Бітік суқоймасы</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8,19</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1E5216" w:rsidP="004F1C79">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rPr>
              <w:t>9,6</w:t>
            </w:r>
            <w:r w:rsidR="000C7478" w:rsidRPr="00CC5E4F">
              <w:rPr>
                <w:rFonts w:ascii="Times New Roman" w:eastAsia="Calibri" w:hAnsi="Times New Roman"/>
                <w:sz w:val="24"/>
                <w:szCs w:val="24"/>
                <w:lang w:val="kk-KZ"/>
              </w:rPr>
              <w:t>/7,3</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0,357</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0,096</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0,008</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0,008</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7,60</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485</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Дөңгелек суқоймасы</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7,65</w:t>
            </w:r>
          </w:p>
        </w:tc>
        <w:tc>
          <w:tcPr>
            <w:tcW w:w="457" w:type="pct"/>
            <w:tcBorders>
              <w:top w:val="single" w:sz="4" w:space="0" w:color="auto"/>
              <w:left w:val="single" w:sz="4" w:space="0" w:color="auto"/>
              <w:bottom w:val="single" w:sz="4" w:space="0" w:color="auto"/>
              <w:right w:val="single" w:sz="4" w:space="0" w:color="auto"/>
            </w:tcBorders>
            <w:vAlign w:val="center"/>
          </w:tcPr>
          <w:p w:rsidR="005B5E83" w:rsidRPr="00CC5E4F" w:rsidRDefault="005B5E83" w:rsidP="005B5E83">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lang w:val="kk-KZ"/>
              </w:rPr>
              <w:t>7,7/6,2</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0,403</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0,104</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0,022</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0,005</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4,56</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0C7478">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376</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Пятимар суқоймасы</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7,63</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lang w:val="kk-KZ"/>
              </w:rPr>
              <w:t>7,1/</w:t>
            </w:r>
            <w:r w:rsidRPr="00CC5E4F">
              <w:rPr>
                <w:rFonts w:ascii="Times New Roman" w:eastAsia="Calibri" w:hAnsi="Times New Roman"/>
                <w:sz w:val="24"/>
                <w:szCs w:val="24"/>
              </w:rPr>
              <w:t>5,3</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0,402</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0,163</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0,009</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0,007</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4,48</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353</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Үлкен өзен</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7,97</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lang w:val="kk-KZ"/>
              </w:rPr>
              <w:t>7,7/</w:t>
            </w:r>
            <w:r w:rsidRPr="00CC5E4F">
              <w:rPr>
                <w:rFonts w:ascii="Times New Roman" w:eastAsia="Calibri" w:hAnsi="Times New Roman"/>
                <w:sz w:val="24"/>
                <w:szCs w:val="24"/>
              </w:rPr>
              <w:t>6,7</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1,525</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0,128</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0,037</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0,003</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1,84</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4D1A67" w:rsidP="006E752A">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rPr>
              <w:t>1488</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Кіші өзен</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7,57</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8,4/7,5</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0,699</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0,094</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0,019</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0,002</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4F1C79">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1,84</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4D1A67" w:rsidP="004F1C79">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rPr>
              <w:t>766</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C0621D">
            <w:pPr>
              <w:spacing w:after="0" w:line="240" w:lineRule="auto"/>
              <w:rPr>
                <w:rFonts w:ascii="Times New Roman" w:eastAsia="Calibri" w:hAnsi="Times New Roman"/>
                <w:sz w:val="24"/>
                <w:szCs w:val="24"/>
                <w:lang w:val="kk-KZ"/>
              </w:rPr>
            </w:pPr>
            <w:r w:rsidRPr="00CC5E4F">
              <w:rPr>
                <w:rFonts w:ascii="Times New Roman" w:eastAsia="Calibri" w:hAnsi="Times New Roman"/>
                <w:sz w:val="24"/>
                <w:szCs w:val="24"/>
                <w:lang w:val="kk-KZ"/>
              </w:rPr>
              <w:t>Сарышығанақ көлі</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8,03</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7,2/6,3</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0,641</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0,133</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0,025</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0,002</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2,64</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6E752A">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1731</w:t>
            </w:r>
          </w:p>
        </w:tc>
      </w:tr>
      <w:tr w:rsidR="000C7478" w:rsidRPr="00CC5E4F" w:rsidTr="00BA6DBC">
        <w:tc>
          <w:tcPr>
            <w:tcW w:w="858"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DD26AE">
            <w:pPr>
              <w:spacing w:after="0" w:line="240" w:lineRule="auto"/>
              <w:jc w:val="center"/>
              <w:rPr>
                <w:rFonts w:ascii="Times New Roman" w:eastAsia="Calibri" w:hAnsi="Times New Roman"/>
                <w:sz w:val="24"/>
                <w:szCs w:val="24"/>
                <w:lang w:val="kk-KZ"/>
              </w:rPr>
            </w:pPr>
            <w:r w:rsidRPr="00CC5E4F">
              <w:rPr>
                <w:rFonts w:ascii="Times New Roman" w:eastAsia="Calibri" w:hAnsi="Times New Roman"/>
                <w:sz w:val="24"/>
                <w:szCs w:val="24"/>
                <w:lang w:val="kk-KZ"/>
              </w:rPr>
              <w:t>ШРКбш.</w:t>
            </w:r>
          </w:p>
        </w:tc>
        <w:tc>
          <w:tcPr>
            <w:tcW w:w="32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6,8-8,7</w:t>
            </w:r>
          </w:p>
        </w:tc>
        <w:tc>
          <w:tcPr>
            <w:tcW w:w="457"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≥6,0</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&lt;1,0</w:t>
            </w:r>
          </w:p>
        </w:tc>
        <w:tc>
          <w:tcPr>
            <w:tcW w:w="392"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&lt;45,0</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&lt;3,3</w:t>
            </w:r>
          </w:p>
        </w:tc>
        <w:tc>
          <w:tcPr>
            <w:tcW w:w="384"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&lt;1,0</w:t>
            </w:r>
          </w:p>
        </w:tc>
        <w:tc>
          <w:tcPr>
            <w:tcW w:w="840"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&lt;35,0</w:t>
            </w:r>
          </w:p>
        </w:tc>
        <w:tc>
          <w:tcPr>
            <w:tcW w:w="975" w:type="pct"/>
            <w:tcBorders>
              <w:top w:val="single" w:sz="4" w:space="0" w:color="auto"/>
              <w:left w:val="single" w:sz="4" w:space="0" w:color="auto"/>
              <w:bottom w:val="single" w:sz="4" w:space="0" w:color="auto"/>
              <w:right w:val="single" w:sz="4" w:space="0" w:color="auto"/>
            </w:tcBorders>
            <w:vAlign w:val="center"/>
          </w:tcPr>
          <w:p w:rsidR="000C7478" w:rsidRPr="00CC5E4F" w:rsidRDefault="000C7478" w:rsidP="00323C0C">
            <w:pPr>
              <w:spacing w:after="0" w:line="240" w:lineRule="auto"/>
              <w:jc w:val="center"/>
              <w:rPr>
                <w:rFonts w:ascii="Times New Roman" w:eastAsia="Calibri" w:hAnsi="Times New Roman"/>
                <w:sz w:val="24"/>
                <w:szCs w:val="24"/>
              </w:rPr>
            </w:pPr>
            <w:r w:rsidRPr="00CC5E4F">
              <w:rPr>
                <w:rFonts w:ascii="Times New Roman" w:eastAsia="Calibri" w:hAnsi="Times New Roman"/>
                <w:sz w:val="24"/>
                <w:szCs w:val="24"/>
              </w:rPr>
              <w:t>&lt;1300</w:t>
            </w:r>
          </w:p>
        </w:tc>
      </w:tr>
    </w:tbl>
    <w:p w:rsidR="00A94BD8" w:rsidRPr="00AF1D8E" w:rsidRDefault="00A94BD8" w:rsidP="00F3461E">
      <w:pPr>
        <w:spacing w:after="0" w:line="240" w:lineRule="auto"/>
        <w:ind w:firstLine="708"/>
        <w:jc w:val="both"/>
        <w:rPr>
          <w:rFonts w:ascii="Times New Roman" w:hAnsi="Times New Roman"/>
          <w:sz w:val="28"/>
          <w:szCs w:val="28"/>
          <w:lang w:val="kk-KZ"/>
        </w:rPr>
      </w:pPr>
    </w:p>
    <w:p w:rsidR="005B5E83" w:rsidRPr="00AF1D8E" w:rsidRDefault="005B5E83" w:rsidP="00F3461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Жылдар бойынша орташа көрсеткіштерді талдау барысында </w:t>
      </w:r>
      <w:r w:rsidR="002624D5" w:rsidRPr="00AF1D8E">
        <w:rPr>
          <w:rFonts w:ascii="Times New Roman" w:hAnsi="Times New Roman"/>
          <w:sz w:val="28"/>
          <w:szCs w:val="28"/>
          <w:lang w:val="kk-KZ"/>
        </w:rPr>
        <w:t>анықталғаны:</w:t>
      </w:r>
    </w:p>
    <w:p w:rsidR="005B5E83" w:rsidRPr="00AF1D8E" w:rsidRDefault="002624D5" w:rsidP="00F3461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Сутектік көрсеткіш (рН) </w:t>
      </w:r>
      <w:r w:rsidR="009B7DBF">
        <w:rPr>
          <w:rFonts w:ascii="Times New Roman" w:hAnsi="Times New Roman"/>
          <w:sz w:val="28"/>
          <w:szCs w:val="28"/>
          <w:lang w:val="kk-KZ"/>
        </w:rPr>
        <w:t>–</w:t>
      </w:r>
      <w:r w:rsidRPr="00AF1D8E">
        <w:rPr>
          <w:rFonts w:ascii="Times New Roman" w:hAnsi="Times New Roman"/>
          <w:sz w:val="28"/>
          <w:szCs w:val="28"/>
          <w:lang w:val="kk-KZ"/>
        </w:rPr>
        <w:t xml:space="preserve"> су айдынындағы биологиялық және химиялық үдерістерге әсер ететін сыртқы ортаның маңызды абиотикалық факторларының бірі. Сонымен қатар, рН шамасы су жануарларының зат алмасу қарқындылығын реттеп, гидробионттардың түрлік құрамына ғана емес, олардың сандық көрсеткіштеріне де әсер етеді. Сутектік көрсеткіштің өзгерістері фотосинтез және органикалық заттардың ыдырау үдерістерімен тығыз байланысты. Зерттелген суайдындардың су ортасының реакциясы әлсіз сілтілі сипатта болып, сутектік көрсеткіш рН мәні 7,63–8,21 аралығында болды және бұл көрсеткіш балық шаруашылығына арналған су айдындары үшін рұқсат етілген шектерде екені анықталды.</w:t>
      </w:r>
    </w:p>
    <w:p w:rsidR="002624D5" w:rsidRPr="00AF1D8E" w:rsidRDefault="001E5216" w:rsidP="00F3461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Зерттелген барлық су айдынындағы газдық режим қанағаттанарлық деңгейде болды. Суда еріген оттегінің мөлшері гидробионттардың тіршілігі мен дамуы үшін жеткілікті болып, 7,1–9,6 мг/дм³ аралығында (80–128 % қанығу деңгейі) ауытқыды. Ең жоғары оттегі концентрациясы Бітік суқоймасында тіркелді.</w:t>
      </w:r>
    </w:p>
    <w:p w:rsidR="002624D5" w:rsidRPr="00AF1D8E" w:rsidRDefault="001E5216" w:rsidP="00F3461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Табиғи сулардағы органикалық заттардың құрамы мен мөлшері олардың табиғаты мен пайда болу жылдамдығына байланысты әртүрлі процестердің жиынтығымен анықталады. Солардың ішіндегі маңыздылары – су қоймасындағы биохимиялық өндіру және трансформация процестері, жер үсті және жер асты ағындары, атмосфералық жауын-шашын, сондай-ақ өнеркәсіптік және тұрмыстық ағынды сулармен келіп түсетін заттар. Зерттеу кезеңінде органикалық заттардың мөлшері (перманганатпен тотығу арқылы бағаланған) жоғары болмады. Тотығу шамасы шекті рұқсат етілген мәндерден аспады және </w:t>
      </w:r>
      <w:r w:rsidR="00912BD7" w:rsidRPr="00AF1D8E">
        <w:rPr>
          <w:rFonts w:ascii="Times New Roman" w:hAnsi="Times New Roman"/>
          <w:sz w:val="28"/>
          <w:szCs w:val="28"/>
          <w:lang w:val="kk-KZ"/>
        </w:rPr>
        <w:lastRenderedPageBreak/>
        <w:t>1</w:t>
      </w:r>
      <w:r w:rsidRPr="00AF1D8E">
        <w:rPr>
          <w:rFonts w:ascii="Times New Roman" w:hAnsi="Times New Roman"/>
          <w:sz w:val="28"/>
          <w:szCs w:val="28"/>
          <w:lang w:val="kk-KZ"/>
        </w:rPr>
        <w:t>,</w:t>
      </w:r>
      <w:r w:rsidR="00912BD7" w:rsidRPr="00AF1D8E">
        <w:rPr>
          <w:rFonts w:ascii="Times New Roman" w:hAnsi="Times New Roman"/>
          <w:sz w:val="28"/>
          <w:szCs w:val="28"/>
          <w:lang w:val="kk-KZ"/>
        </w:rPr>
        <w:t>84</w:t>
      </w:r>
      <w:r w:rsidRPr="00AF1D8E">
        <w:rPr>
          <w:rFonts w:ascii="Times New Roman" w:hAnsi="Times New Roman"/>
          <w:sz w:val="28"/>
          <w:szCs w:val="28"/>
          <w:lang w:val="kk-KZ"/>
        </w:rPr>
        <w:t>-</w:t>
      </w:r>
      <w:r w:rsidR="00912BD7" w:rsidRPr="00AF1D8E">
        <w:rPr>
          <w:rFonts w:ascii="Times New Roman" w:hAnsi="Times New Roman"/>
          <w:sz w:val="28"/>
          <w:szCs w:val="28"/>
          <w:lang w:val="kk-KZ"/>
        </w:rPr>
        <w:t>т</w:t>
      </w:r>
      <w:r w:rsidRPr="00AF1D8E">
        <w:rPr>
          <w:rFonts w:ascii="Times New Roman" w:hAnsi="Times New Roman"/>
          <w:sz w:val="28"/>
          <w:szCs w:val="28"/>
          <w:lang w:val="kk-KZ"/>
        </w:rPr>
        <w:t xml:space="preserve">ен </w:t>
      </w:r>
      <w:r w:rsidR="00912BD7" w:rsidRPr="00AF1D8E">
        <w:rPr>
          <w:rFonts w:ascii="Times New Roman" w:hAnsi="Times New Roman"/>
          <w:sz w:val="28"/>
          <w:szCs w:val="28"/>
          <w:lang w:val="kk-KZ"/>
        </w:rPr>
        <w:t>7</w:t>
      </w:r>
      <w:r w:rsidRPr="00AF1D8E">
        <w:rPr>
          <w:rFonts w:ascii="Times New Roman" w:hAnsi="Times New Roman"/>
          <w:sz w:val="28"/>
          <w:szCs w:val="28"/>
          <w:lang w:val="kk-KZ"/>
        </w:rPr>
        <w:t>,</w:t>
      </w:r>
      <w:r w:rsidR="00912BD7" w:rsidRPr="00AF1D8E">
        <w:rPr>
          <w:rFonts w:ascii="Times New Roman" w:hAnsi="Times New Roman"/>
          <w:sz w:val="28"/>
          <w:szCs w:val="28"/>
          <w:lang w:val="kk-KZ"/>
        </w:rPr>
        <w:t>96</w:t>
      </w:r>
      <w:r w:rsidRPr="00AF1D8E">
        <w:rPr>
          <w:rFonts w:ascii="Times New Roman" w:hAnsi="Times New Roman"/>
          <w:sz w:val="28"/>
          <w:szCs w:val="28"/>
          <w:lang w:val="kk-KZ"/>
        </w:rPr>
        <w:t xml:space="preserve"> мгO/дм³ аралығында болды, ең жоғары мәні </w:t>
      </w:r>
      <w:r w:rsidR="007302F2" w:rsidRPr="00AF1D8E">
        <w:rPr>
          <w:rFonts w:ascii="Times New Roman" w:hAnsi="Times New Roman"/>
          <w:sz w:val="28"/>
          <w:szCs w:val="28"/>
          <w:lang w:val="kk-KZ"/>
        </w:rPr>
        <w:t>Көшім өзенінде</w:t>
      </w:r>
      <w:r w:rsidRPr="00AF1D8E">
        <w:rPr>
          <w:rFonts w:ascii="Times New Roman" w:hAnsi="Times New Roman"/>
          <w:sz w:val="28"/>
          <w:szCs w:val="28"/>
          <w:lang w:val="kk-KZ"/>
        </w:rPr>
        <w:t xml:space="preserve"> тіркелді.</w:t>
      </w:r>
    </w:p>
    <w:p w:rsidR="007302F2" w:rsidRPr="00AF1D8E" w:rsidRDefault="007302F2" w:rsidP="00F3461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Биогендік элементтер гидробионттардың тіршілігінде шешуші рөл атқарады, олардың концентрациясы су айдынының трофтығына және ластану деңгейіне тікелей әсер етеді. Суайдындардың биогендік режиміне жүргізілген зерттеулер нәтижесі бойынша, азот қосылыстарының мөлшері су флорасы мен фаунасының дамуын шектемегені және 2-санатты су пайдалануға арналған сапа стандарттарынан аспағаны анықталды. </w:t>
      </w:r>
    </w:p>
    <w:p w:rsidR="007302F2" w:rsidRPr="00AF1D8E" w:rsidRDefault="008F2EE5" w:rsidP="00F3461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А</w:t>
      </w:r>
      <w:r w:rsidR="007302F2" w:rsidRPr="00AF1D8E">
        <w:rPr>
          <w:rFonts w:ascii="Times New Roman" w:hAnsi="Times New Roman"/>
          <w:sz w:val="28"/>
          <w:szCs w:val="28"/>
          <w:lang w:val="kk-KZ"/>
        </w:rPr>
        <w:t xml:space="preserve">ммоний иондарының ең жоғары концентрациясы </w:t>
      </w:r>
      <w:r w:rsidRPr="00AF1D8E">
        <w:rPr>
          <w:rFonts w:ascii="Times New Roman" w:hAnsi="Times New Roman"/>
          <w:sz w:val="28"/>
          <w:szCs w:val="28"/>
          <w:lang w:val="kk-KZ"/>
        </w:rPr>
        <w:t>Үлкен өзен сынамасында</w:t>
      </w:r>
      <w:r w:rsidR="007302F2" w:rsidRPr="00AF1D8E">
        <w:rPr>
          <w:rFonts w:ascii="Times New Roman" w:hAnsi="Times New Roman"/>
          <w:sz w:val="28"/>
          <w:szCs w:val="28"/>
          <w:lang w:val="kk-KZ"/>
        </w:rPr>
        <w:t xml:space="preserve"> тіркеліп, өзге </w:t>
      </w:r>
      <w:r w:rsidRPr="00AF1D8E">
        <w:rPr>
          <w:rFonts w:ascii="Times New Roman" w:hAnsi="Times New Roman"/>
          <w:sz w:val="28"/>
          <w:szCs w:val="28"/>
          <w:lang w:val="kk-KZ"/>
        </w:rPr>
        <w:t>суайдындармен</w:t>
      </w:r>
      <w:r w:rsidR="007302F2" w:rsidRPr="00AF1D8E">
        <w:rPr>
          <w:rFonts w:ascii="Times New Roman" w:hAnsi="Times New Roman"/>
          <w:sz w:val="28"/>
          <w:szCs w:val="28"/>
          <w:lang w:val="kk-KZ"/>
        </w:rPr>
        <w:t xml:space="preserve"> салыстырғанда </w:t>
      </w:r>
      <w:r w:rsidRPr="00AF1D8E">
        <w:rPr>
          <w:rFonts w:ascii="Times New Roman" w:hAnsi="Times New Roman"/>
          <w:sz w:val="28"/>
          <w:szCs w:val="28"/>
          <w:lang w:val="kk-KZ"/>
        </w:rPr>
        <w:t>2</w:t>
      </w:r>
      <w:r w:rsidR="007302F2" w:rsidRPr="00AF1D8E">
        <w:rPr>
          <w:rFonts w:ascii="Times New Roman" w:hAnsi="Times New Roman"/>
          <w:sz w:val="28"/>
          <w:szCs w:val="28"/>
          <w:lang w:val="kk-KZ"/>
        </w:rPr>
        <w:t xml:space="preserve"> есеге жоғары болды. Нитриттер – химиялық тұрғыдан тұрақсыз қосылыстар, аэробты жағдайларда нитрификация процесінде нитраттарға дейін тотығады. </w:t>
      </w:r>
      <w:r w:rsidRPr="00AF1D8E">
        <w:rPr>
          <w:rFonts w:ascii="Times New Roman" w:hAnsi="Times New Roman"/>
          <w:sz w:val="28"/>
          <w:szCs w:val="28"/>
          <w:lang w:val="kk-KZ"/>
        </w:rPr>
        <w:t>Н</w:t>
      </w:r>
      <w:r w:rsidR="007302F2" w:rsidRPr="00AF1D8E">
        <w:rPr>
          <w:rFonts w:ascii="Times New Roman" w:hAnsi="Times New Roman"/>
          <w:sz w:val="28"/>
          <w:szCs w:val="28"/>
          <w:lang w:val="kk-KZ"/>
        </w:rPr>
        <w:t>итриттер концентрациясы</w:t>
      </w:r>
      <w:r w:rsidRPr="00AF1D8E">
        <w:rPr>
          <w:rFonts w:ascii="Times New Roman" w:hAnsi="Times New Roman"/>
          <w:sz w:val="28"/>
          <w:szCs w:val="28"/>
          <w:lang w:val="kk-KZ"/>
        </w:rPr>
        <w:t>ның суайдындар бойынша орташа көрсеткіші</w:t>
      </w:r>
      <w:r w:rsidR="007302F2" w:rsidRPr="00AF1D8E">
        <w:rPr>
          <w:rFonts w:ascii="Times New Roman" w:hAnsi="Times New Roman"/>
          <w:sz w:val="28"/>
          <w:szCs w:val="28"/>
          <w:lang w:val="kk-KZ"/>
        </w:rPr>
        <w:t xml:space="preserve"> 0,0</w:t>
      </w:r>
      <w:r w:rsidRPr="00AF1D8E">
        <w:rPr>
          <w:rFonts w:ascii="Times New Roman" w:hAnsi="Times New Roman"/>
          <w:sz w:val="28"/>
          <w:szCs w:val="28"/>
          <w:lang w:val="kk-KZ"/>
        </w:rPr>
        <w:t>08</w:t>
      </w:r>
      <w:r w:rsidR="007302F2" w:rsidRPr="00AF1D8E">
        <w:rPr>
          <w:rFonts w:ascii="Times New Roman" w:hAnsi="Times New Roman"/>
          <w:sz w:val="28"/>
          <w:szCs w:val="28"/>
          <w:lang w:val="kk-KZ"/>
        </w:rPr>
        <w:t>–0,</w:t>
      </w:r>
      <w:r w:rsidRPr="00AF1D8E">
        <w:rPr>
          <w:rFonts w:ascii="Times New Roman" w:hAnsi="Times New Roman"/>
          <w:sz w:val="28"/>
          <w:szCs w:val="28"/>
          <w:lang w:val="kk-KZ"/>
        </w:rPr>
        <w:t>038</w:t>
      </w:r>
      <w:r w:rsidR="007302F2" w:rsidRPr="00AF1D8E">
        <w:rPr>
          <w:rFonts w:ascii="Times New Roman" w:hAnsi="Times New Roman"/>
          <w:sz w:val="28"/>
          <w:szCs w:val="28"/>
          <w:lang w:val="kk-KZ"/>
        </w:rPr>
        <w:t xml:space="preserve"> мг/дм³ аралығында болды. Нитриттермен ең жоғары ластану деңгейі </w:t>
      </w:r>
      <w:r w:rsidRPr="00AF1D8E">
        <w:rPr>
          <w:rFonts w:ascii="Times New Roman" w:hAnsi="Times New Roman"/>
          <w:sz w:val="28"/>
          <w:szCs w:val="28"/>
          <w:lang w:val="kk-KZ"/>
        </w:rPr>
        <w:t>Көшім және Үлкен өзен өзендерінде</w:t>
      </w:r>
      <w:r w:rsidR="007302F2" w:rsidRPr="00AF1D8E">
        <w:rPr>
          <w:rFonts w:ascii="Times New Roman" w:hAnsi="Times New Roman"/>
          <w:sz w:val="28"/>
          <w:szCs w:val="28"/>
          <w:lang w:val="kk-KZ"/>
        </w:rPr>
        <w:t xml:space="preserve"> байқалды. </w:t>
      </w:r>
      <w:r w:rsidRPr="00AF1D8E">
        <w:rPr>
          <w:rFonts w:ascii="Times New Roman" w:hAnsi="Times New Roman"/>
          <w:sz w:val="28"/>
          <w:szCs w:val="28"/>
          <w:lang w:val="kk-KZ"/>
        </w:rPr>
        <w:t>Суайдындардағы</w:t>
      </w:r>
      <w:r w:rsidR="007302F2" w:rsidRPr="00AF1D8E">
        <w:rPr>
          <w:rFonts w:ascii="Times New Roman" w:hAnsi="Times New Roman"/>
          <w:sz w:val="28"/>
          <w:szCs w:val="28"/>
          <w:lang w:val="kk-KZ"/>
        </w:rPr>
        <w:t xml:space="preserve"> нитраттардың </w:t>
      </w:r>
      <w:r w:rsidRPr="00AF1D8E">
        <w:rPr>
          <w:rFonts w:ascii="Times New Roman" w:hAnsi="Times New Roman"/>
          <w:sz w:val="28"/>
          <w:szCs w:val="28"/>
          <w:lang w:val="kk-KZ"/>
        </w:rPr>
        <w:t>жылдар бойынша орташа</w:t>
      </w:r>
      <w:r w:rsidR="007302F2" w:rsidRPr="00AF1D8E">
        <w:rPr>
          <w:rFonts w:ascii="Times New Roman" w:hAnsi="Times New Roman"/>
          <w:sz w:val="28"/>
          <w:szCs w:val="28"/>
          <w:lang w:val="kk-KZ"/>
        </w:rPr>
        <w:t xml:space="preserve"> мөлшері </w:t>
      </w:r>
      <w:r w:rsidR="00DE1AB1" w:rsidRPr="00AF1D8E">
        <w:rPr>
          <w:rFonts w:ascii="Times New Roman" w:hAnsi="Times New Roman"/>
          <w:sz w:val="28"/>
          <w:szCs w:val="28"/>
          <w:lang w:val="kk-KZ"/>
        </w:rPr>
        <w:t>0</w:t>
      </w:r>
      <w:r w:rsidR="007302F2" w:rsidRPr="00AF1D8E">
        <w:rPr>
          <w:rFonts w:ascii="Times New Roman" w:hAnsi="Times New Roman"/>
          <w:sz w:val="28"/>
          <w:szCs w:val="28"/>
          <w:lang w:val="kk-KZ"/>
        </w:rPr>
        <w:t>,</w:t>
      </w:r>
      <w:r w:rsidR="00DE1AB1" w:rsidRPr="00AF1D8E">
        <w:rPr>
          <w:rFonts w:ascii="Times New Roman" w:hAnsi="Times New Roman"/>
          <w:sz w:val="28"/>
          <w:szCs w:val="28"/>
          <w:lang w:val="kk-KZ"/>
        </w:rPr>
        <w:t>096</w:t>
      </w:r>
      <w:r w:rsidR="00FC49E3">
        <w:rPr>
          <w:rFonts w:ascii="Times New Roman" w:hAnsi="Times New Roman"/>
          <w:sz w:val="28"/>
          <w:szCs w:val="28"/>
          <w:lang w:val="kk-KZ"/>
        </w:rPr>
        <w:t>-</w:t>
      </w:r>
      <w:r w:rsidR="00DE1AB1" w:rsidRPr="00AF1D8E">
        <w:rPr>
          <w:rFonts w:ascii="Times New Roman" w:hAnsi="Times New Roman"/>
          <w:sz w:val="28"/>
          <w:szCs w:val="28"/>
          <w:lang w:val="kk-KZ"/>
        </w:rPr>
        <w:t>1</w:t>
      </w:r>
      <w:r w:rsidR="007302F2" w:rsidRPr="00AF1D8E">
        <w:rPr>
          <w:rFonts w:ascii="Times New Roman" w:hAnsi="Times New Roman"/>
          <w:sz w:val="28"/>
          <w:szCs w:val="28"/>
          <w:lang w:val="kk-KZ"/>
        </w:rPr>
        <w:t>,</w:t>
      </w:r>
      <w:r w:rsidR="00DE1AB1" w:rsidRPr="00AF1D8E">
        <w:rPr>
          <w:rFonts w:ascii="Times New Roman" w:hAnsi="Times New Roman"/>
          <w:sz w:val="28"/>
          <w:szCs w:val="28"/>
          <w:lang w:val="kk-KZ"/>
        </w:rPr>
        <w:t>79</w:t>
      </w:r>
      <w:r w:rsidR="007302F2" w:rsidRPr="00AF1D8E">
        <w:rPr>
          <w:rFonts w:ascii="Times New Roman" w:hAnsi="Times New Roman"/>
          <w:sz w:val="28"/>
          <w:szCs w:val="28"/>
          <w:lang w:val="kk-KZ"/>
        </w:rPr>
        <w:t xml:space="preserve"> мг/дм³ аралығында өзгерді, ал ең жоғары көрсеткіш </w:t>
      </w:r>
      <w:r w:rsidR="00DE1AB1" w:rsidRPr="00AF1D8E">
        <w:rPr>
          <w:rFonts w:ascii="Times New Roman" w:hAnsi="Times New Roman"/>
          <w:sz w:val="28"/>
          <w:szCs w:val="28"/>
          <w:lang w:val="kk-KZ"/>
        </w:rPr>
        <w:t>Киров суқоймасының</w:t>
      </w:r>
      <w:r w:rsidR="007302F2" w:rsidRPr="00AF1D8E">
        <w:rPr>
          <w:rFonts w:ascii="Times New Roman" w:hAnsi="Times New Roman"/>
          <w:sz w:val="28"/>
          <w:szCs w:val="28"/>
          <w:lang w:val="kk-KZ"/>
        </w:rPr>
        <w:t xml:space="preserve"> су ортасында тіркелді.</w:t>
      </w:r>
    </w:p>
    <w:p w:rsidR="00DE1AB1" w:rsidRPr="00AF1D8E" w:rsidRDefault="00DE1AB1" w:rsidP="00F3461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Еріген тұздардың жиынтық мөлшері бойынша Көшім өзені мен өзеннің бойындағы суқоймалардың суы тұщы су ретінде жіктеледі. Көшім өзеніндегі ионды-тұздық құрамы мен минералдану деңгейі гидрологиялық жағдайлардың өзгеруіне байланысты маусымдық ауытқуларға ұшырайды. Көктем мезгілінде өзен ағыны көлемінің келуіне байланысты минералдану деңгейі де өзгеріп отырады (</w:t>
      </w:r>
      <w:r w:rsidR="004D1A67" w:rsidRPr="00AF1D8E">
        <w:rPr>
          <w:rFonts w:ascii="Times New Roman" w:hAnsi="Times New Roman"/>
          <w:sz w:val="28"/>
          <w:szCs w:val="28"/>
          <w:lang w:val="kk-KZ"/>
        </w:rPr>
        <w:t>353</w:t>
      </w:r>
      <w:r w:rsidR="00FC49E3">
        <w:rPr>
          <w:rFonts w:ascii="Times New Roman" w:hAnsi="Times New Roman"/>
          <w:sz w:val="28"/>
          <w:szCs w:val="28"/>
          <w:lang w:val="kk-KZ"/>
        </w:rPr>
        <w:t>-</w:t>
      </w:r>
      <w:r w:rsidR="004D1A67" w:rsidRPr="00AF1D8E">
        <w:rPr>
          <w:rFonts w:ascii="Times New Roman" w:hAnsi="Times New Roman"/>
          <w:sz w:val="28"/>
          <w:szCs w:val="28"/>
          <w:lang w:val="kk-KZ"/>
        </w:rPr>
        <w:t>498</w:t>
      </w:r>
      <w:r w:rsidRPr="00AF1D8E">
        <w:rPr>
          <w:rFonts w:ascii="Times New Roman" w:hAnsi="Times New Roman"/>
          <w:sz w:val="28"/>
          <w:szCs w:val="28"/>
          <w:lang w:val="kk-KZ"/>
        </w:rPr>
        <w:t xml:space="preserve"> мг/дм³), </w:t>
      </w:r>
      <w:r w:rsidR="004D1A67" w:rsidRPr="00AF1D8E">
        <w:rPr>
          <w:rFonts w:ascii="Times New Roman" w:hAnsi="Times New Roman"/>
          <w:sz w:val="28"/>
          <w:szCs w:val="28"/>
          <w:lang w:val="kk-KZ"/>
        </w:rPr>
        <w:t>ал Қамыс-Самара су жүйесіндегі Үлкен және Кіші өзендердің, Сарышығанақ көлінің орташа минерализациясы жоғары болып 766</w:t>
      </w:r>
      <w:r w:rsidR="00FC49E3">
        <w:rPr>
          <w:rFonts w:ascii="Times New Roman" w:hAnsi="Times New Roman"/>
          <w:sz w:val="28"/>
          <w:szCs w:val="28"/>
          <w:lang w:val="kk-KZ"/>
        </w:rPr>
        <w:t>-</w:t>
      </w:r>
      <w:r w:rsidR="004D1A67" w:rsidRPr="00AF1D8E">
        <w:rPr>
          <w:rFonts w:ascii="Times New Roman" w:hAnsi="Times New Roman"/>
          <w:sz w:val="28"/>
          <w:szCs w:val="28"/>
          <w:lang w:val="kk-KZ"/>
        </w:rPr>
        <w:t>1731 мг/дм³ ауытқыды</w:t>
      </w:r>
      <w:r w:rsidRPr="00AF1D8E">
        <w:rPr>
          <w:rFonts w:ascii="Times New Roman" w:hAnsi="Times New Roman"/>
          <w:sz w:val="28"/>
          <w:szCs w:val="28"/>
          <w:lang w:val="kk-KZ"/>
        </w:rPr>
        <w:t>.</w:t>
      </w:r>
    </w:p>
    <w:p w:rsidR="00DD26AE" w:rsidRPr="00AF1D8E" w:rsidRDefault="004D1A67" w:rsidP="00DD26AE">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Жалпы, 2020-2023 жылдар аралығында</w:t>
      </w:r>
      <w:r w:rsidR="00DD26AE" w:rsidRPr="00AF1D8E">
        <w:rPr>
          <w:rFonts w:ascii="Times New Roman" w:hAnsi="Times New Roman"/>
          <w:sz w:val="28"/>
          <w:szCs w:val="28"/>
          <w:lang w:val="kk-KZ"/>
        </w:rPr>
        <w:t xml:space="preserve"> жиналған гидрологиялық және гидрохимиялық деректерді талдау нәтижесінде </w:t>
      </w:r>
      <w:r w:rsidRPr="00AF1D8E">
        <w:rPr>
          <w:rFonts w:ascii="Times New Roman" w:hAnsi="Times New Roman"/>
          <w:sz w:val="28"/>
          <w:szCs w:val="28"/>
          <w:lang w:val="kk-KZ"/>
        </w:rPr>
        <w:t>зерттелген суайдындардың</w:t>
      </w:r>
      <w:r w:rsidR="00DD26AE" w:rsidRPr="00AF1D8E">
        <w:rPr>
          <w:rFonts w:ascii="Times New Roman" w:hAnsi="Times New Roman"/>
          <w:sz w:val="28"/>
          <w:szCs w:val="28"/>
          <w:lang w:val="kk-KZ"/>
        </w:rPr>
        <w:t xml:space="preserve"> суы ихтиофауна мен су жәндіктерінің тіршілігі үшін қолайлы екені анықталды. Алайда, </w:t>
      </w:r>
      <w:r w:rsidR="000633A5" w:rsidRPr="00AF1D8E">
        <w:rPr>
          <w:rFonts w:ascii="Times New Roman" w:hAnsi="Times New Roman"/>
          <w:sz w:val="28"/>
          <w:szCs w:val="28"/>
          <w:lang w:val="kk-KZ"/>
        </w:rPr>
        <w:t xml:space="preserve">кейбір </w:t>
      </w:r>
      <w:r w:rsidR="00DD26AE" w:rsidRPr="00AF1D8E">
        <w:rPr>
          <w:rFonts w:ascii="Times New Roman" w:hAnsi="Times New Roman"/>
          <w:sz w:val="28"/>
          <w:szCs w:val="28"/>
          <w:lang w:val="kk-KZ"/>
        </w:rPr>
        <w:t>су айдын</w:t>
      </w:r>
      <w:r w:rsidR="000633A5" w:rsidRPr="00AF1D8E">
        <w:rPr>
          <w:rFonts w:ascii="Times New Roman" w:hAnsi="Times New Roman"/>
          <w:sz w:val="28"/>
          <w:szCs w:val="28"/>
          <w:lang w:val="kk-KZ"/>
        </w:rPr>
        <w:t>дард</w:t>
      </w:r>
      <w:r w:rsidR="00DD26AE" w:rsidRPr="00AF1D8E">
        <w:rPr>
          <w:rFonts w:ascii="Times New Roman" w:hAnsi="Times New Roman"/>
          <w:sz w:val="28"/>
          <w:szCs w:val="28"/>
          <w:lang w:val="kk-KZ"/>
        </w:rPr>
        <w:t xml:space="preserve">ың таяз болуы және шіріген өсімдік қалдықтарының көп мөлшері қыс мезгілінде судағы оттегінің жетіспеушілігінен туындайтын балықтардың жаппай қырылу (замор) қаупін арттырады. Осыған байланысты бұл </w:t>
      </w:r>
      <w:r w:rsidR="000633A5" w:rsidRPr="00AF1D8E">
        <w:rPr>
          <w:rFonts w:ascii="Times New Roman" w:hAnsi="Times New Roman"/>
          <w:sz w:val="28"/>
          <w:szCs w:val="28"/>
          <w:lang w:val="kk-KZ"/>
        </w:rPr>
        <w:t>суайдындарда</w:t>
      </w:r>
      <w:r w:rsidR="00DD26AE" w:rsidRPr="00AF1D8E">
        <w:rPr>
          <w:rFonts w:ascii="Times New Roman" w:hAnsi="Times New Roman"/>
          <w:sz w:val="28"/>
          <w:szCs w:val="28"/>
          <w:lang w:val="kk-KZ"/>
        </w:rPr>
        <w:t xml:space="preserve"> қысқы </w:t>
      </w:r>
      <w:r w:rsidR="000633A5" w:rsidRPr="00AF1D8E">
        <w:rPr>
          <w:rFonts w:ascii="Times New Roman" w:hAnsi="Times New Roman"/>
          <w:sz w:val="28"/>
          <w:szCs w:val="28"/>
          <w:lang w:val="kk-KZ"/>
        </w:rPr>
        <w:t>гидробионттардың тұншығу</w:t>
      </w:r>
      <w:r w:rsidR="00DD26AE" w:rsidRPr="00AF1D8E">
        <w:rPr>
          <w:rFonts w:ascii="Times New Roman" w:hAnsi="Times New Roman"/>
          <w:sz w:val="28"/>
          <w:szCs w:val="28"/>
          <w:lang w:val="kk-KZ"/>
        </w:rPr>
        <w:t xml:space="preserve"> жағдайлардың алдын алу бойынша іс-шаралар кешенін жүргізу ұсынылады.</w:t>
      </w:r>
    </w:p>
    <w:p w:rsidR="00B75AA9" w:rsidRPr="00AF1D8E" w:rsidRDefault="00B75AA9" w:rsidP="00F3461E">
      <w:pPr>
        <w:spacing w:after="0" w:line="240" w:lineRule="auto"/>
        <w:ind w:firstLine="708"/>
        <w:jc w:val="both"/>
        <w:rPr>
          <w:rFonts w:ascii="Times New Roman" w:hAnsi="Times New Roman"/>
          <w:sz w:val="28"/>
          <w:szCs w:val="28"/>
          <w:lang w:val="kk-KZ"/>
        </w:rPr>
      </w:pPr>
    </w:p>
    <w:p w:rsidR="00FA0A28" w:rsidRPr="004362D7" w:rsidRDefault="00DC4DF3" w:rsidP="00FA0A28">
      <w:pPr>
        <w:spacing w:after="0" w:line="240" w:lineRule="auto"/>
        <w:ind w:firstLine="708"/>
        <w:jc w:val="both"/>
        <w:rPr>
          <w:rFonts w:ascii="Times New Roman" w:hAnsi="Times New Roman"/>
          <w:sz w:val="28"/>
          <w:szCs w:val="28"/>
          <w:lang w:val="kk-KZ"/>
        </w:rPr>
      </w:pPr>
      <w:r w:rsidRPr="004362D7">
        <w:rPr>
          <w:rFonts w:ascii="Times New Roman" w:hAnsi="Times New Roman"/>
          <w:bCs/>
          <w:sz w:val="28"/>
          <w:szCs w:val="28"/>
          <w:lang w:val="kk-KZ"/>
        </w:rPr>
        <w:t>3</w:t>
      </w:r>
      <w:r w:rsidR="006225C7" w:rsidRPr="004362D7">
        <w:rPr>
          <w:rFonts w:ascii="Times New Roman" w:hAnsi="Times New Roman"/>
          <w:bCs/>
          <w:sz w:val="28"/>
          <w:szCs w:val="28"/>
          <w:lang w:val="kk-KZ"/>
        </w:rPr>
        <w:t>.</w:t>
      </w:r>
      <w:r w:rsidRPr="004362D7">
        <w:rPr>
          <w:rFonts w:ascii="Times New Roman" w:hAnsi="Times New Roman"/>
          <w:bCs/>
          <w:sz w:val="28"/>
          <w:szCs w:val="28"/>
          <w:lang w:val="kk-KZ"/>
        </w:rPr>
        <w:t>1</w:t>
      </w:r>
      <w:r w:rsidR="006225C7" w:rsidRPr="004362D7">
        <w:rPr>
          <w:rFonts w:ascii="Times New Roman" w:hAnsi="Times New Roman"/>
          <w:bCs/>
          <w:sz w:val="28"/>
          <w:szCs w:val="28"/>
          <w:lang w:val="kk-KZ"/>
        </w:rPr>
        <w:t>.</w:t>
      </w:r>
      <w:r w:rsidR="009E7DAC" w:rsidRPr="004362D7">
        <w:rPr>
          <w:rFonts w:ascii="Times New Roman" w:hAnsi="Times New Roman"/>
          <w:bCs/>
          <w:sz w:val="28"/>
          <w:szCs w:val="28"/>
          <w:lang w:val="kk-KZ"/>
        </w:rPr>
        <w:t>3</w:t>
      </w:r>
      <w:r w:rsidR="006225C7" w:rsidRPr="004362D7">
        <w:rPr>
          <w:rFonts w:ascii="Times New Roman" w:hAnsi="Times New Roman"/>
          <w:bCs/>
          <w:sz w:val="28"/>
          <w:szCs w:val="28"/>
          <w:lang w:val="kk-KZ"/>
        </w:rPr>
        <w:t xml:space="preserve"> </w:t>
      </w:r>
      <w:r w:rsidR="000633A5" w:rsidRPr="004362D7">
        <w:rPr>
          <w:rFonts w:ascii="Times New Roman" w:hAnsi="Times New Roman"/>
          <w:bCs/>
          <w:sz w:val="28"/>
          <w:szCs w:val="28"/>
          <w:lang w:val="kk-KZ"/>
        </w:rPr>
        <w:t>Шаян ауланатын су айдындар</w:t>
      </w:r>
      <w:r w:rsidR="00FA0A28" w:rsidRPr="004362D7">
        <w:rPr>
          <w:rFonts w:ascii="Times New Roman" w:hAnsi="Times New Roman"/>
          <w:bCs/>
          <w:sz w:val="28"/>
          <w:szCs w:val="28"/>
          <w:lang w:val="kk-KZ"/>
        </w:rPr>
        <w:t xml:space="preserve"> бойынша судың гидрохимиялық </w:t>
      </w:r>
      <w:r w:rsidR="002E24CF" w:rsidRPr="004362D7">
        <w:rPr>
          <w:rFonts w:ascii="Times New Roman" w:hAnsi="Times New Roman"/>
          <w:bCs/>
          <w:sz w:val="28"/>
          <w:szCs w:val="28"/>
          <w:lang w:val="kk-KZ"/>
        </w:rPr>
        <w:t>сар</w:t>
      </w:r>
      <w:r w:rsidR="00422E56" w:rsidRPr="004362D7">
        <w:rPr>
          <w:rFonts w:ascii="Times New Roman" w:hAnsi="Times New Roman"/>
          <w:bCs/>
          <w:sz w:val="28"/>
          <w:szCs w:val="28"/>
          <w:lang w:val="kk-KZ"/>
        </w:rPr>
        <w:t>а</w:t>
      </w:r>
      <w:r w:rsidR="002E24CF" w:rsidRPr="004362D7">
        <w:rPr>
          <w:rFonts w:ascii="Times New Roman" w:hAnsi="Times New Roman"/>
          <w:bCs/>
          <w:sz w:val="28"/>
          <w:szCs w:val="28"/>
          <w:lang w:val="kk-KZ"/>
        </w:rPr>
        <w:t>птамасы</w:t>
      </w:r>
    </w:p>
    <w:p w:rsidR="00FA0A28" w:rsidRPr="00AF1D8E" w:rsidRDefault="00FA0A28" w:rsidP="00FA0A2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Бұл бөлімде 2024 жылдың көктем-жаз мезгілдерінде жүргізілген гидрохимиялық зерттеу материалдары келтірілген.</w:t>
      </w:r>
    </w:p>
    <w:p w:rsidR="00FA0A28" w:rsidRPr="00AF1D8E" w:rsidRDefault="00FA0A28" w:rsidP="00FA0A2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Гидрохимиялық зерттеулер Батыс Қазақстан облысындағы негізгі шаян ауланатын жеті су айдынында жүргізілді. Зерттеу нүктелеріндегі тереңдік 3,0</w:t>
      </w:r>
      <w:r w:rsidR="00FC49E3">
        <w:rPr>
          <w:rFonts w:ascii="Times New Roman" w:hAnsi="Times New Roman"/>
          <w:sz w:val="28"/>
          <w:szCs w:val="28"/>
          <w:lang w:val="kk-KZ"/>
        </w:rPr>
        <w:t>-</w:t>
      </w:r>
      <w:r w:rsidRPr="00AF1D8E">
        <w:rPr>
          <w:rFonts w:ascii="Times New Roman" w:hAnsi="Times New Roman"/>
          <w:sz w:val="28"/>
          <w:szCs w:val="28"/>
          <w:lang w:val="kk-KZ"/>
        </w:rPr>
        <w:t>6,0 м аралығында болса, судың мөлдірлігі 40</w:t>
      </w:r>
      <w:r w:rsidR="00FC49E3">
        <w:rPr>
          <w:rFonts w:ascii="Times New Roman" w:hAnsi="Times New Roman"/>
          <w:sz w:val="28"/>
          <w:szCs w:val="28"/>
          <w:lang w:val="kk-KZ"/>
        </w:rPr>
        <w:t>-</w:t>
      </w:r>
      <w:r w:rsidRPr="00AF1D8E">
        <w:rPr>
          <w:rFonts w:ascii="Times New Roman" w:hAnsi="Times New Roman"/>
          <w:sz w:val="28"/>
          <w:szCs w:val="28"/>
          <w:lang w:val="kk-KZ"/>
        </w:rPr>
        <w:t>90 см аралығында болды. Көктемде судың температурасы 14,0</w:t>
      </w:r>
      <w:r w:rsidR="00FC49E3">
        <w:rPr>
          <w:rFonts w:ascii="Times New Roman" w:hAnsi="Times New Roman"/>
          <w:sz w:val="28"/>
          <w:szCs w:val="28"/>
          <w:lang w:val="kk-KZ"/>
        </w:rPr>
        <w:t>-</w:t>
      </w:r>
      <w:r w:rsidRPr="00AF1D8E">
        <w:rPr>
          <w:rFonts w:ascii="Times New Roman" w:hAnsi="Times New Roman"/>
          <w:sz w:val="28"/>
          <w:szCs w:val="28"/>
          <w:lang w:val="kk-KZ"/>
        </w:rPr>
        <w:t>16,0 °C, ал жазда 19,8</w:t>
      </w:r>
      <w:r w:rsidR="00FC49E3">
        <w:rPr>
          <w:rFonts w:ascii="Times New Roman" w:hAnsi="Times New Roman"/>
          <w:sz w:val="28"/>
          <w:szCs w:val="28"/>
          <w:lang w:val="kk-KZ"/>
        </w:rPr>
        <w:t>-</w:t>
      </w:r>
      <w:r w:rsidRPr="00AF1D8E">
        <w:rPr>
          <w:rFonts w:ascii="Times New Roman" w:hAnsi="Times New Roman"/>
          <w:sz w:val="28"/>
          <w:szCs w:val="28"/>
          <w:lang w:val="kk-KZ"/>
        </w:rPr>
        <w:t>26,9 °C шамасында тіркелді. Газдық режим қанағаттанарлық деп бағаланды.</w:t>
      </w:r>
    </w:p>
    <w:p w:rsidR="00FA0A28" w:rsidRPr="00AF1D8E" w:rsidRDefault="00FA0A28" w:rsidP="00FA0A2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lastRenderedPageBreak/>
        <w:t>Көктем мезгілінде Дөңгелек және Пятимар су қоймаларындағы су ортасы аммоний тұздары мен органикалық зат</w:t>
      </w:r>
      <w:r w:rsidR="002B0998" w:rsidRPr="00AF1D8E">
        <w:rPr>
          <w:rFonts w:ascii="Times New Roman" w:hAnsi="Times New Roman"/>
          <w:sz w:val="28"/>
          <w:szCs w:val="28"/>
          <w:lang w:val="kk-KZ"/>
        </w:rPr>
        <w:t xml:space="preserve">тармен айтарлықтай ластанған (7 </w:t>
      </w:r>
      <w:r w:rsidRPr="00AF1D8E">
        <w:rPr>
          <w:rFonts w:ascii="Times New Roman" w:hAnsi="Times New Roman"/>
          <w:sz w:val="28"/>
          <w:szCs w:val="28"/>
          <w:lang w:val="kk-KZ"/>
        </w:rPr>
        <w:t>кесте). Мәселен, аммоний иондарының концентрациясы 3-сынып сапа стандартымен салыстырғанда 54</w:t>
      </w:r>
      <w:r w:rsidR="00FC49E3">
        <w:rPr>
          <w:rFonts w:ascii="Times New Roman" w:hAnsi="Times New Roman"/>
          <w:sz w:val="28"/>
          <w:szCs w:val="28"/>
          <w:lang w:val="kk-KZ"/>
        </w:rPr>
        <w:t>-</w:t>
      </w:r>
      <w:r w:rsidRPr="00AF1D8E">
        <w:rPr>
          <w:rFonts w:ascii="Times New Roman" w:hAnsi="Times New Roman"/>
          <w:sz w:val="28"/>
          <w:szCs w:val="28"/>
          <w:lang w:val="kk-KZ"/>
        </w:rPr>
        <w:t xml:space="preserve">68 есе, перманганаттық тотығу көрсеткіші 6 есе жоғары болды. Сонымен қатар, нитриттердің </w:t>
      </w:r>
      <w:r w:rsidR="00FC49E3">
        <w:rPr>
          <w:rFonts w:ascii="Times New Roman" w:hAnsi="Times New Roman"/>
          <w:sz w:val="28"/>
          <w:szCs w:val="28"/>
          <w:lang w:val="kk-KZ"/>
        </w:rPr>
        <w:t>-</w:t>
      </w:r>
      <w:r w:rsidRPr="00AF1D8E">
        <w:rPr>
          <w:rFonts w:ascii="Times New Roman" w:hAnsi="Times New Roman"/>
          <w:sz w:val="28"/>
          <w:szCs w:val="28"/>
          <w:lang w:val="kk-KZ"/>
        </w:rPr>
        <w:t xml:space="preserve"> санитарлық маңызды көрсеткіштің </w:t>
      </w:r>
      <w:r w:rsidR="00FC49E3">
        <w:rPr>
          <w:rFonts w:ascii="Times New Roman" w:hAnsi="Times New Roman"/>
          <w:sz w:val="28"/>
          <w:szCs w:val="28"/>
          <w:lang w:val="kk-KZ"/>
        </w:rPr>
        <w:t>-</w:t>
      </w:r>
      <w:r w:rsidRPr="00AF1D8E">
        <w:rPr>
          <w:rFonts w:ascii="Times New Roman" w:hAnsi="Times New Roman"/>
          <w:sz w:val="28"/>
          <w:szCs w:val="28"/>
          <w:lang w:val="kk-KZ"/>
        </w:rPr>
        <w:t xml:space="preserve"> жоғары болуы органикалық қалдықтардың күшеюімен ыдырап, су айдынының ластанғанын көрсетеді.</w:t>
      </w:r>
    </w:p>
    <w:p w:rsidR="00FA0A28" w:rsidRPr="00AF1D8E" w:rsidRDefault="00FA0A28" w:rsidP="00FA0A2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Суда еріген оттегі мөлшерінің төмендеуі нитрификация және деструкция үдерістеріне көп оттегінің жұмсалуымен байланысты. Аммоний мен нитриттердің концентрациясының артуы жаңа ластану көзінің бар екенін білдіреді. Азот пен органикалық қосылыстардың стихиялық түсу көздеріне ауыл шаруашылығы, тұрмыстық-аулалық сулар және мал шаруашылығы кешендерінен төгілген қалдықтар жатады. Күшті тасқындар бұл заттардың су айдындарына жылдам өтуін жеделдетіп, осы су қоймаларында жергілікті ластану туындауына себеп болды.</w:t>
      </w:r>
    </w:p>
    <w:p w:rsidR="00FA0A28" w:rsidRPr="00AF1D8E" w:rsidRDefault="00FA0A28" w:rsidP="00FA0A28">
      <w:pPr>
        <w:spacing w:after="0" w:line="240" w:lineRule="auto"/>
        <w:ind w:firstLine="708"/>
        <w:jc w:val="both"/>
        <w:rPr>
          <w:rFonts w:ascii="Times New Roman" w:hAnsi="Times New Roman"/>
          <w:sz w:val="28"/>
          <w:szCs w:val="28"/>
          <w:lang w:val="kk-KZ"/>
        </w:rPr>
      </w:pPr>
    </w:p>
    <w:p w:rsidR="00FA0A28" w:rsidRPr="00AF1D8E" w:rsidRDefault="00F318E9" w:rsidP="00FA0A28">
      <w:pPr>
        <w:autoSpaceDE w:val="0"/>
        <w:autoSpaceDN w:val="0"/>
        <w:adjustRightInd w:val="0"/>
        <w:spacing w:after="0" w:line="240" w:lineRule="auto"/>
        <w:contextualSpacing/>
        <w:jc w:val="both"/>
        <w:rPr>
          <w:rFonts w:ascii="Times New Roman" w:hAnsi="Times New Roman"/>
          <w:sz w:val="28"/>
          <w:szCs w:val="28"/>
          <w:lang w:val="kk-KZ"/>
        </w:rPr>
      </w:pPr>
      <w:r>
        <w:rPr>
          <w:rFonts w:ascii="Times New Roman" w:hAnsi="Times New Roman"/>
          <w:sz w:val="28"/>
          <w:szCs w:val="28"/>
          <w:lang w:val="kk-KZ"/>
        </w:rPr>
        <w:t>К</w:t>
      </w:r>
      <w:r w:rsidRPr="00AF1D8E">
        <w:rPr>
          <w:rFonts w:ascii="Times New Roman" w:hAnsi="Times New Roman"/>
          <w:sz w:val="28"/>
          <w:szCs w:val="28"/>
          <w:lang w:val="kk-KZ"/>
        </w:rPr>
        <w:t xml:space="preserve">есте </w:t>
      </w:r>
      <w:r w:rsidR="00FA0A28" w:rsidRPr="00AF1D8E">
        <w:rPr>
          <w:rFonts w:ascii="Times New Roman" w:hAnsi="Times New Roman"/>
          <w:sz w:val="28"/>
          <w:szCs w:val="28"/>
          <w:lang w:val="kk-KZ"/>
        </w:rPr>
        <w:t>7</w:t>
      </w:r>
      <w:r w:rsidR="00577247">
        <w:rPr>
          <w:rFonts w:ascii="Times New Roman" w:hAnsi="Times New Roman"/>
          <w:sz w:val="28"/>
          <w:szCs w:val="28"/>
          <w:lang w:val="kk-KZ"/>
        </w:rPr>
        <w:t xml:space="preserve"> </w:t>
      </w:r>
      <w:r w:rsidR="00FA0A28" w:rsidRPr="00AF1D8E">
        <w:rPr>
          <w:rFonts w:ascii="Times New Roman" w:hAnsi="Times New Roman"/>
          <w:sz w:val="28"/>
          <w:szCs w:val="28"/>
          <w:lang w:val="kk-KZ"/>
        </w:rPr>
        <w:t>– 2024 жылдың көктем</w:t>
      </w:r>
      <w:r w:rsidR="00FC49E3">
        <w:rPr>
          <w:rFonts w:ascii="Times New Roman" w:hAnsi="Times New Roman"/>
          <w:sz w:val="28"/>
          <w:szCs w:val="28"/>
          <w:lang w:val="kk-KZ"/>
        </w:rPr>
        <w:t>-</w:t>
      </w:r>
      <w:r w:rsidR="00FA0A28" w:rsidRPr="00AF1D8E">
        <w:rPr>
          <w:rFonts w:ascii="Times New Roman" w:hAnsi="Times New Roman"/>
          <w:sz w:val="28"/>
          <w:szCs w:val="28"/>
          <w:lang w:val="kk-KZ"/>
        </w:rPr>
        <w:t>жаз мезгіліндегі зерттелген су айдындарының гидрохимиялық көрсеткіштері (орташа мәндер)</w:t>
      </w:r>
    </w:p>
    <w:p w:rsidR="00FA0A28" w:rsidRPr="00AF1D8E" w:rsidRDefault="00FA0A28" w:rsidP="00FA0A28">
      <w:pPr>
        <w:spacing w:after="0" w:line="240" w:lineRule="auto"/>
        <w:jc w:val="both"/>
        <w:rPr>
          <w:rFonts w:ascii="Times New Roman" w:hAnsi="Times New Roman"/>
          <w:sz w:val="28"/>
          <w:szCs w:val="28"/>
          <w:lang w:val="kk-KZ"/>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71"/>
        <w:gridCol w:w="1075"/>
        <w:gridCol w:w="697"/>
        <w:gridCol w:w="1123"/>
        <w:gridCol w:w="756"/>
        <w:gridCol w:w="756"/>
        <w:gridCol w:w="756"/>
        <w:gridCol w:w="756"/>
        <w:gridCol w:w="1202"/>
        <w:gridCol w:w="947"/>
      </w:tblGrid>
      <w:tr w:rsidR="00FA0A28" w:rsidRPr="00CC5E4F" w:rsidTr="00AC3BC8">
        <w:trPr>
          <w:cantSplit/>
          <w:trHeight w:val="350"/>
        </w:trPr>
        <w:tc>
          <w:tcPr>
            <w:tcW w:w="821" w:type="pct"/>
            <w:vMerge w:val="restart"/>
            <w:tcBorders>
              <w:top w:val="single" w:sz="4" w:space="0" w:color="auto"/>
              <w:left w:val="single" w:sz="4" w:space="0" w:color="auto"/>
              <w:right w:val="single" w:sz="4" w:space="0" w:color="auto"/>
            </w:tcBorders>
            <w:vAlign w:val="center"/>
          </w:tcPr>
          <w:p w:rsidR="00FA0A28" w:rsidRPr="00CC5E4F" w:rsidRDefault="00FA0A28" w:rsidP="00FA0A28">
            <w:pPr>
              <w:tabs>
                <w:tab w:val="left" w:pos="709"/>
              </w:tabs>
              <w:spacing w:after="0" w:line="240" w:lineRule="auto"/>
              <w:ind w:left="-57" w:right="-57"/>
              <w:jc w:val="center"/>
              <w:rPr>
                <w:rFonts w:ascii="Times New Roman" w:hAnsi="Times New Roman"/>
                <w:sz w:val="24"/>
                <w:szCs w:val="24"/>
                <w:lang w:val="kk-KZ" w:eastAsia="en-US"/>
              </w:rPr>
            </w:pPr>
            <w:r w:rsidRPr="00CC5E4F">
              <w:rPr>
                <w:rFonts w:ascii="Times New Roman" w:hAnsi="Times New Roman"/>
                <w:sz w:val="24"/>
                <w:szCs w:val="24"/>
                <w:lang w:val="kk-KZ" w:eastAsia="en-US"/>
              </w:rPr>
              <w:t>Су объектісі</w:t>
            </w:r>
          </w:p>
        </w:tc>
        <w:tc>
          <w:tcPr>
            <w:tcW w:w="564" w:type="pct"/>
            <w:vMerge w:val="restart"/>
            <w:tcBorders>
              <w:top w:val="single" w:sz="4" w:space="0" w:color="auto"/>
              <w:left w:val="single" w:sz="4" w:space="0" w:color="auto"/>
              <w:right w:val="single" w:sz="4" w:space="0" w:color="auto"/>
            </w:tcBorders>
            <w:vAlign w:val="center"/>
          </w:tcPr>
          <w:p w:rsidR="00FA0A28" w:rsidRPr="00CC5E4F" w:rsidRDefault="00FA0A28" w:rsidP="00FA0A28">
            <w:pPr>
              <w:tabs>
                <w:tab w:val="left" w:pos="709"/>
              </w:tabs>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Жыл мезгілі</w:t>
            </w:r>
          </w:p>
        </w:tc>
        <w:tc>
          <w:tcPr>
            <w:tcW w:w="368" w:type="pct"/>
            <w:vMerge w:val="restart"/>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tabs>
                <w:tab w:val="left" w:pos="709"/>
              </w:tabs>
              <w:spacing w:after="0" w:line="240" w:lineRule="auto"/>
              <w:jc w:val="center"/>
              <w:rPr>
                <w:rFonts w:ascii="Times New Roman" w:hAnsi="Times New Roman"/>
                <w:sz w:val="24"/>
                <w:szCs w:val="24"/>
                <w:lang w:val="en-US" w:eastAsia="en-US"/>
              </w:rPr>
            </w:pPr>
            <w:r w:rsidRPr="00CC5E4F">
              <w:rPr>
                <w:rFonts w:ascii="Times New Roman" w:hAnsi="Times New Roman"/>
                <w:sz w:val="24"/>
                <w:szCs w:val="24"/>
                <w:lang w:val="en-US" w:eastAsia="en-US"/>
              </w:rPr>
              <w:t>рН</w:t>
            </w:r>
          </w:p>
        </w:tc>
        <w:tc>
          <w:tcPr>
            <w:tcW w:w="589" w:type="pct"/>
            <w:vMerge w:val="restart"/>
            <w:tcBorders>
              <w:top w:val="single" w:sz="4" w:space="0" w:color="auto"/>
              <w:left w:val="single" w:sz="4" w:space="0" w:color="auto"/>
              <w:right w:val="single" w:sz="4" w:space="0" w:color="auto"/>
            </w:tcBorders>
            <w:vAlign w:val="center"/>
            <w:hideMark/>
          </w:tcPr>
          <w:p w:rsidR="00FA0A28" w:rsidRPr="00CC5E4F" w:rsidRDefault="00FA0A28" w:rsidP="00FA0A28">
            <w:pPr>
              <w:tabs>
                <w:tab w:val="left" w:pos="709"/>
              </w:tabs>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eastAsia="en-US"/>
              </w:rPr>
              <w:t>Оттегі</w:t>
            </w:r>
            <w:r w:rsidRPr="00CC5E4F">
              <w:rPr>
                <w:rFonts w:ascii="Times New Roman" w:hAnsi="Times New Roman"/>
                <w:sz w:val="24"/>
                <w:szCs w:val="24"/>
                <w:lang w:eastAsia="en-US"/>
              </w:rPr>
              <w:t xml:space="preserve">, </w:t>
            </w:r>
            <w:r w:rsidRPr="00CC5E4F">
              <w:rPr>
                <w:rFonts w:ascii="Times New Roman" w:hAnsi="Times New Roman"/>
                <w:bCs/>
                <w:sz w:val="24"/>
                <w:szCs w:val="24"/>
                <w:lang w:eastAsia="en-US"/>
              </w:rPr>
              <w:t>мг/дм</w:t>
            </w:r>
            <w:r w:rsidRPr="00CC5E4F">
              <w:rPr>
                <w:rFonts w:ascii="Times New Roman" w:hAnsi="Times New Roman"/>
                <w:bCs/>
                <w:sz w:val="24"/>
                <w:szCs w:val="24"/>
                <w:vertAlign w:val="superscript"/>
                <w:lang w:eastAsia="en-US"/>
              </w:rPr>
              <w:t>3</w:t>
            </w:r>
          </w:p>
        </w:tc>
        <w:tc>
          <w:tcPr>
            <w:tcW w:w="1584" w:type="pct"/>
            <w:gridSpan w:val="4"/>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tabs>
                <w:tab w:val="left" w:pos="709"/>
              </w:tabs>
              <w:spacing w:after="0" w:line="240" w:lineRule="auto"/>
              <w:jc w:val="center"/>
              <w:rPr>
                <w:rFonts w:ascii="Times New Roman" w:hAnsi="Times New Roman"/>
                <w:sz w:val="24"/>
                <w:szCs w:val="24"/>
                <w:lang w:eastAsia="en-US"/>
              </w:rPr>
            </w:pPr>
            <w:r w:rsidRPr="00CC5E4F">
              <w:rPr>
                <w:rFonts w:ascii="Times New Roman" w:hAnsi="Times New Roman"/>
                <w:sz w:val="24"/>
                <w:szCs w:val="24"/>
                <w:lang w:val="en-US" w:eastAsia="en-US"/>
              </w:rPr>
              <w:t>Биоген</w:t>
            </w:r>
            <w:r w:rsidRPr="00CC5E4F">
              <w:rPr>
                <w:rFonts w:ascii="Times New Roman" w:hAnsi="Times New Roman"/>
                <w:sz w:val="24"/>
                <w:szCs w:val="24"/>
                <w:lang w:val="kk-KZ" w:eastAsia="en-US"/>
              </w:rPr>
              <w:t>ді</w:t>
            </w:r>
            <w:r w:rsidRPr="00CC5E4F">
              <w:rPr>
                <w:rFonts w:ascii="Times New Roman" w:hAnsi="Times New Roman"/>
                <w:sz w:val="24"/>
                <w:szCs w:val="24"/>
                <w:lang w:val="en-US" w:eastAsia="en-US"/>
              </w:rPr>
              <w:t xml:space="preserve"> элемент</w:t>
            </w:r>
            <w:r w:rsidRPr="00CC5E4F">
              <w:rPr>
                <w:rFonts w:ascii="Times New Roman" w:hAnsi="Times New Roman"/>
                <w:sz w:val="24"/>
                <w:szCs w:val="24"/>
                <w:lang w:val="kk-KZ" w:eastAsia="en-US"/>
              </w:rPr>
              <w:t>тер</w:t>
            </w:r>
            <w:r w:rsidRPr="00CC5E4F">
              <w:rPr>
                <w:rFonts w:ascii="Times New Roman" w:hAnsi="Times New Roman"/>
                <w:sz w:val="24"/>
                <w:szCs w:val="24"/>
                <w:lang w:val="en-US" w:eastAsia="en-US"/>
              </w:rPr>
              <w:t>, мг/дм</w:t>
            </w:r>
            <w:r w:rsidRPr="00CC5E4F">
              <w:rPr>
                <w:rFonts w:ascii="Times New Roman" w:hAnsi="Times New Roman"/>
                <w:sz w:val="24"/>
                <w:szCs w:val="24"/>
                <w:vertAlign w:val="superscript"/>
                <w:lang w:val="en-US" w:eastAsia="en-US"/>
              </w:rPr>
              <w:t>3</w:t>
            </w:r>
          </w:p>
        </w:tc>
        <w:tc>
          <w:tcPr>
            <w:tcW w:w="638" w:type="pct"/>
            <w:vMerge w:val="restart"/>
            <w:tcBorders>
              <w:top w:val="single" w:sz="4" w:space="0" w:color="auto"/>
              <w:left w:val="single" w:sz="4" w:space="0" w:color="auto"/>
              <w:right w:val="single" w:sz="4" w:space="0" w:color="auto"/>
            </w:tcBorders>
            <w:vAlign w:val="center"/>
          </w:tcPr>
          <w:p w:rsidR="00FA0A28" w:rsidRPr="00CC5E4F" w:rsidRDefault="00FA0A28" w:rsidP="00FA0A28">
            <w:pPr>
              <w:tabs>
                <w:tab w:val="left" w:pos="709"/>
              </w:tabs>
              <w:spacing w:after="0" w:line="240" w:lineRule="auto"/>
              <w:ind w:left="-57" w:right="-57"/>
              <w:jc w:val="center"/>
              <w:rPr>
                <w:rFonts w:ascii="Times New Roman" w:hAnsi="Times New Roman"/>
                <w:sz w:val="24"/>
                <w:szCs w:val="24"/>
                <w:vertAlign w:val="superscript"/>
                <w:lang w:eastAsia="en-US"/>
              </w:rPr>
            </w:pPr>
            <w:r w:rsidRPr="00CC5E4F">
              <w:rPr>
                <w:rFonts w:ascii="Times New Roman" w:hAnsi="Times New Roman"/>
                <w:sz w:val="24"/>
                <w:szCs w:val="24"/>
                <w:lang w:val="kk-KZ" w:eastAsia="en-US"/>
              </w:rPr>
              <w:t>Жалпы темір</w:t>
            </w:r>
            <w:r w:rsidRPr="00CC5E4F">
              <w:rPr>
                <w:rFonts w:ascii="Times New Roman" w:hAnsi="Times New Roman"/>
                <w:sz w:val="24"/>
                <w:szCs w:val="24"/>
                <w:lang w:eastAsia="en-US"/>
              </w:rPr>
              <w:t>, мг/дм</w:t>
            </w:r>
            <w:r w:rsidRPr="00CC5E4F">
              <w:rPr>
                <w:rFonts w:ascii="Times New Roman" w:hAnsi="Times New Roman"/>
                <w:sz w:val="24"/>
                <w:szCs w:val="24"/>
                <w:vertAlign w:val="superscript"/>
                <w:lang w:eastAsia="en-US"/>
              </w:rPr>
              <w:t>3</w:t>
            </w:r>
          </w:p>
        </w:tc>
        <w:tc>
          <w:tcPr>
            <w:tcW w:w="436" w:type="pct"/>
            <w:vMerge w:val="restart"/>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tabs>
                <w:tab w:val="left" w:pos="709"/>
              </w:tabs>
              <w:spacing w:after="0" w:line="240" w:lineRule="auto"/>
              <w:ind w:left="-57" w:right="-57"/>
              <w:jc w:val="center"/>
              <w:rPr>
                <w:rFonts w:ascii="Times New Roman" w:hAnsi="Times New Roman"/>
                <w:sz w:val="24"/>
                <w:szCs w:val="24"/>
                <w:lang w:eastAsia="en-US"/>
              </w:rPr>
            </w:pPr>
            <w:r w:rsidRPr="00CC5E4F">
              <w:rPr>
                <w:rFonts w:ascii="Times New Roman" w:hAnsi="Times New Roman"/>
                <w:sz w:val="24"/>
                <w:szCs w:val="24"/>
                <w:lang w:eastAsia="en-US"/>
              </w:rPr>
              <w:t>П</w:t>
            </w:r>
            <w:r w:rsidRPr="00CC5E4F">
              <w:rPr>
                <w:rFonts w:ascii="Times New Roman" w:hAnsi="Times New Roman"/>
                <w:sz w:val="24"/>
                <w:szCs w:val="24"/>
                <w:lang w:val="kk-KZ" w:eastAsia="en-US"/>
              </w:rPr>
              <w:t>Т</w:t>
            </w:r>
            <w:r w:rsidRPr="00CC5E4F">
              <w:rPr>
                <w:rFonts w:ascii="Times New Roman" w:hAnsi="Times New Roman"/>
                <w:sz w:val="24"/>
                <w:szCs w:val="24"/>
                <w:lang w:eastAsia="en-US"/>
              </w:rPr>
              <w:t>,</w:t>
            </w:r>
          </w:p>
          <w:p w:rsidR="00FA0A28" w:rsidRPr="00CC5E4F" w:rsidRDefault="00FA0A28" w:rsidP="00FA0A28">
            <w:pPr>
              <w:tabs>
                <w:tab w:val="left" w:pos="709"/>
              </w:tabs>
              <w:spacing w:after="0" w:line="240" w:lineRule="auto"/>
              <w:ind w:left="-57" w:right="-57"/>
              <w:jc w:val="center"/>
              <w:rPr>
                <w:rFonts w:ascii="Times New Roman" w:hAnsi="Times New Roman"/>
                <w:sz w:val="24"/>
                <w:szCs w:val="24"/>
                <w:lang w:eastAsia="en-US"/>
              </w:rPr>
            </w:pPr>
            <w:r w:rsidRPr="00CC5E4F">
              <w:rPr>
                <w:rFonts w:ascii="Times New Roman" w:hAnsi="Times New Roman"/>
                <w:sz w:val="24"/>
                <w:szCs w:val="24"/>
                <w:lang w:eastAsia="en-US"/>
              </w:rPr>
              <w:t>мгО/дм</w:t>
            </w:r>
            <w:r w:rsidRPr="00CC5E4F">
              <w:rPr>
                <w:rFonts w:ascii="Times New Roman" w:hAnsi="Times New Roman"/>
                <w:sz w:val="24"/>
                <w:szCs w:val="24"/>
                <w:vertAlign w:val="superscript"/>
                <w:lang w:eastAsia="en-US"/>
              </w:rPr>
              <w:t>3</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tcPr>
          <w:p w:rsidR="00FA0A28" w:rsidRPr="00CC5E4F" w:rsidRDefault="00FA0A28" w:rsidP="00FA0A28">
            <w:pPr>
              <w:spacing w:after="0" w:line="240" w:lineRule="auto"/>
              <w:rPr>
                <w:rFonts w:ascii="Times New Roman" w:hAnsi="Times New Roman"/>
                <w:sz w:val="24"/>
                <w:szCs w:val="24"/>
                <w:lang w:eastAsia="en-US"/>
              </w:rPr>
            </w:pPr>
          </w:p>
        </w:tc>
        <w:tc>
          <w:tcPr>
            <w:tcW w:w="564"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rPr>
                <w:rFonts w:ascii="Times New Roman" w:hAnsi="Times New Roman"/>
                <w:sz w:val="24"/>
                <w:szCs w:val="24"/>
                <w:lang w:eastAsia="en-US"/>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spacing w:after="0" w:line="240" w:lineRule="auto"/>
              <w:rPr>
                <w:rFonts w:ascii="Times New Roman" w:hAnsi="Times New Roman"/>
                <w:sz w:val="24"/>
                <w:szCs w:val="24"/>
                <w:lang w:eastAsia="en-US"/>
              </w:rPr>
            </w:pPr>
          </w:p>
        </w:tc>
        <w:tc>
          <w:tcPr>
            <w:tcW w:w="589" w:type="pct"/>
            <w:vMerge/>
            <w:tcBorders>
              <w:left w:val="single" w:sz="4" w:space="0" w:color="auto"/>
              <w:bottom w:val="single" w:sz="4" w:space="0" w:color="auto"/>
              <w:right w:val="single" w:sz="4" w:space="0" w:color="auto"/>
            </w:tcBorders>
            <w:vAlign w:val="center"/>
            <w:hideMark/>
          </w:tcPr>
          <w:p w:rsidR="00FA0A28" w:rsidRPr="00CC5E4F" w:rsidRDefault="00FA0A28" w:rsidP="00FA0A28">
            <w:pPr>
              <w:tabs>
                <w:tab w:val="left" w:pos="709"/>
              </w:tabs>
              <w:spacing w:after="0" w:line="240" w:lineRule="auto"/>
              <w:jc w:val="center"/>
              <w:rPr>
                <w:rFonts w:ascii="Times New Roman" w:hAnsi="Times New Roman"/>
                <w:sz w:val="24"/>
                <w:szCs w:val="24"/>
                <w:lang w:eastAsia="en-US"/>
              </w:rPr>
            </w:pPr>
          </w:p>
        </w:tc>
        <w:tc>
          <w:tcPr>
            <w:tcW w:w="395" w:type="pct"/>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tabs>
                <w:tab w:val="left" w:pos="709"/>
              </w:tabs>
              <w:spacing w:after="0" w:line="240" w:lineRule="auto"/>
              <w:ind w:left="-57" w:right="-57"/>
              <w:jc w:val="center"/>
              <w:rPr>
                <w:rFonts w:ascii="Times New Roman" w:hAnsi="Times New Roman"/>
                <w:sz w:val="24"/>
                <w:szCs w:val="24"/>
                <w:vertAlign w:val="subscript"/>
                <w:lang w:eastAsia="en-US"/>
              </w:rPr>
            </w:pPr>
            <w:r w:rsidRPr="00CC5E4F">
              <w:rPr>
                <w:rFonts w:ascii="Times New Roman" w:hAnsi="Times New Roman"/>
                <w:sz w:val="24"/>
                <w:szCs w:val="24"/>
                <w:lang w:val="en-US" w:eastAsia="en-US"/>
              </w:rPr>
              <w:t>NH</w:t>
            </w:r>
            <w:r w:rsidRPr="00CC5E4F">
              <w:rPr>
                <w:rFonts w:ascii="Times New Roman" w:hAnsi="Times New Roman"/>
                <w:sz w:val="24"/>
                <w:szCs w:val="24"/>
                <w:vertAlign w:val="subscript"/>
                <w:lang w:eastAsia="en-US"/>
              </w:rPr>
              <w:t>4</w:t>
            </w:r>
            <w:r w:rsidRPr="00CC5E4F">
              <w:rPr>
                <w:rFonts w:ascii="Times New Roman" w:hAnsi="Times New Roman"/>
                <w:sz w:val="24"/>
                <w:szCs w:val="24"/>
                <w:vertAlign w:val="superscript"/>
                <w:lang w:eastAsia="en-US"/>
              </w:rPr>
              <w:t>+</w:t>
            </w:r>
          </w:p>
        </w:tc>
        <w:tc>
          <w:tcPr>
            <w:tcW w:w="395" w:type="pct"/>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tabs>
                <w:tab w:val="left" w:pos="709"/>
              </w:tabs>
              <w:spacing w:after="0" w:line="240" w:lineRule="auto"/>
              <w:jc w:val="center"/>
              <w:rPr>
                <w:rFonts w:ascii="Times New Roman" w:hAnsi="Times New Roman"/>
                <w:sz w:val="24"/>
                <w:szCs w:val="24"/>
                <w:vertAlign w:val="superscript"/>
                <w:lang w:eastAsia="en-US"/>
              </w:rPr>
            </w:pPr>
            <w:r w:rsidRPr="00CC5E4F">
              <w:rPr>
                <w:rFonts w:ascii="Times New Roman" w:hAnsi="Times New Roman"/>
                <w:sz w:val="24"/>
                <w:szCs w:val="24"/>
                <w:lang w:val="en-US" w:eastAsia="en-US"/>
              </w:rPr>
              <w:t>NO</w:t>
            </w:r>
            <w:r w:rsidRPr="00CC5E4F">
              <w:rPr>
                <w:rFonts w:ascii="Times New Roman" w:hAnsi="Times New Roman"/>
                <w:sz w:val="24"/>
                <w:szCs w:val="24"/>
                <w:vertAlign w:val="subscript"/>
                <w:lang w:eastAsia="en-US"/>
              </w:rPr>
              <w:t>2</w:t>
            </w:r>
            <w:r w:rsidRPr="00CC5E4F">
              <w:rPr>
                <w:rFonts w:ascii="Times New Roman" w:hAnsi="Times New Roman"/>
                <w:sz w:val="24"/>
                <w:szCs w:val="24"/>
                <w:vertAlign w:val="superscript"/>
                <w:lang w:eastAsia="en-US"/>
              </w:rPr>
              <w:t>-</w:t>
            </w:r>
          </w:p>
        </w:tc>
        <w:tc>
          <w:tcPr>
            <w:tcW w:w="395" w:type="pct"/>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tabs>
                <w:tab w:val="left" w:pos="709"/>
              </w:tabs>
              <w:spacing w:after="0" w:line="240" w:lineRule="auto"/>
              <w:jc w:val="center"/>
              <w:rPr>
                <w:rFonts w:ascii="Times New Roman" w:hAnsi="Times New Roman"/>
                <w:sz w:val="24"/>
                <w:szCs w:val="24"/>
                <w:vertAlign w:val="subscript"/>
                <w:lang w:eastAsia="en-US"/>
              </w:rPr>
            </w:pPr>
            <w:r w:rsidRPr="00CC5E4F">
              <w:rPr>
                <w:rFonts w:ascii="Times New Roman" w:hAnsi="Times New Roman"/>
                <w:sz w:val="24"/>
                <w:szCs w:val="24"/>
                <w:lang w:val="en-US" w:eastAsia="en-US"/>
              </w:rPr>
              <w:t>NO</w:t>
            </w:r>
            <w:r w:rsidRPr="00CC5E4F">
              <w:rPr>
                <w:rFonts w:ascii="Times New Roman" w:hAnsi="Times New Roman"/>
                <w:sz w:val="24"/>
                <w:szCs w:val="24"/>
                <w:vertAlign w:val="subscript"/>
                <w:lang w:eastAsia="en-US"/>
              </w:rPr>
              <w:t>3</w:t>
            </w:r>
            <w:r w:rsidRPr="00CC5E4F">
              <w:rPr>
                <w:rFonts w:ascii="Times New Roman" w:hAnsi="Times New Roman"/>
                <w:sz w:val="24"/>
                <w:szCs w:val="24"/>
                <w:vertAlign w:val="superscript"/>
                <w:lang w:eastAsia="en-US"/>
              </w:rPr>
              <w:t>-</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vertAlign w:val="superscript"/>
                <w:lang w:eastAsia="en-US"/>
              </w:rPr>
            </w:pPr>
            <w:r w:rsidRPr="00CC5E4F">
              <w:rPr>
                <w:rFonts w:ascii="Times New Roman" w:hAnsi="Times New Roman"/>
                <w:sz w:val="24"/>
                <w:szCs w:val="24"/>
                <w:lang w:eastAsia="en-US"/>
              </w:rPr>
              <w:t>РО</w:t>
            </w:r>
            <w:r w:rsidRPr="00CC5E4F">
              <w:rPr>
                <w:rFonts w:ascii="Times New Roman" w:hAnsi="Times New Roman"/>
                <w:sz w:val="24"/>
                <w:szCs w:val="24"/>
                <w:vertAlign w:val="subscript"/>
                <w:lang w:eastAsia="en-US"/>
              </w:rPr>
              <w:t>4</w:t>
            </w:r>
            <w:r w:rsidRPr="00CC5E4F">
              <w:rPr>
                <w:rFonts w:ascii="Times New Roman" w:hAnsi="Times New Roman"/>
                <w:sz w:val="24"/>
                <w:szCs w:val="24"/>
                <w:vertAlign w:val="superscript"/>
                <w:lang w:eastAsia="en-US"/>
              </w:rPr>
              <w:t>3-</w:t>
            </w:r>
          </w:p>
        </w:tc>
        <w:tc>
          <w:tcPr>
            <w:tcW w:w="638" w:type="pct"/>
            <w:vMerge/>
            <w:tcBorders>
              <w:left w:val="single" w:sz="4" w:space="0" w:color="auto"/>
              <w:bottom w:val="single" w:sz="4" w:space="0" w:color="auto"/>
              <w:right w:val="single" w:sz="4" w:space="0" w:color="auto"/>
            </w:tcBorders>
          </w:tcPr>
          <w:p w:rsidR="00FA0A28" w:rsidRPr="00CC5E4F" w:rsidRDefault="00FA0A28" w:rsidP="00FA0A28">
            <w:pPr>
              <w:spacing w:after="0" w:line="240" w:lineRule="auto"/>
              <w:rPr>
                <w:rFonts w:ascii="Times New Roman" w:hAnsi="Times New Roman"/>
                <w:sz w:val="24"/>
                <w:szCs w:val="24"/>
                <w:lang w:eastAsia="en-US"/>
              </w:rPr>
            </w:pPr>
          </w:p>
        </w:tc>
        <w:tc>
          <w:tcPr>
            <w:tcW w:w="436" w:type="pct"/>
            <w:vMerge/>
            <w:tcBorders>
              <w:top w:val="single" w:sz="4" w:space="0" w:color="auto"/>
              <w:left w:val="single" w:sz="4" w:space="0" w:color="auto"/>
              <w:bottom w:val="single" w:sz="4" w:space="0" w:color="auto"/>
              <w:right w:val="single" w:sz="4" w:space="0" w:color="auto"/>
            </w:tcBorders>
            <w:vAlign w:val="center"/>
            <w:hideMark/>
          </w:tcPr>
          <w:p w:rsidR="00FA0A28" w:rsidRPr="00CC5E4F" w:rsidRDefault="00FA0A28" w:rsidP="00FA0A28">
            <w:pPr>
              <w:spacing w:after="0" w:line="240" w:lineRule="auto"/>
              <w:rPr>
                <w:rFonts w:ascii="Times New Roman" w:hAnsi="Times New Roman"/>
                <w:sz w:val="24"/>
                <w:szCs w:val="24"/>
                <w:lang w:eastAsia="en-US"/>
              </w:rPr>
            </w:pPr>
          </w:p>
        </w:tc>
      </w:tr>
      <w:tr w:rsidR="00FA0A28" w:rsidRPr="00CC5E4F" w:rsidTr="00AC3BC8">
        <w:trPr>
          <w:cantSplit/>
          <w:trHeight w:val="234"/>
        </w:trPr>
        <w:tc>
          <w:tcPr>
            <w:tcW w:w="5000" w:type="pct"/>
            <w:gridSpan w:val="10"/>
            <w:tcBorders>
              <w:left w:val="single" w:sz="4" w:space="0" w:color="auto"/>
              <w:bottom w:val="single" w:sz="4" w:space="0" w:color="auto"/>
              <w:right w:val="single" w:sz="4" w:space="0" w:color="auto"/>
            </w:tcBorders>
          </w:tcPr>
          <w:p w:rsidR="00FA0A28" w:rsidRPr="00CC5E4F" w:rsidRDefault="0044324C" w:rsidP="0044324C">
            <w:pPr>
              <w:spacing w:after="0" w:line="240" w:lineRule="auto"/>
              <w:jc w:val="center"/>
              <w:rPr>
                <w:rFonts w:ascii="Times New Roman" w:hAnsi="Times New Roman"/>
                <w:sz w:val="24"/>
                <w:szCs w:val="24"/>
                <w:lang w:val="kk-KZ" w:eastAsia="en-US"/>
              </w:rPr>
            </w:pPr>
            <w:r>
              <w:rPr>
                <w:rFonts w:ascii="Times New Roman" w:hAnsi="Times New Roman"/>
                <w:sz w:val="24"/>
                <w:szCs w:val="24"/>
                <w:lang w:val="kk-KZ" w:eastAsia="en-US"/>
              </w:rPr>
              <w:t xml:space="preserve">Жайық-Көшім </w:t>
            </w:r>
            <w:r w:rsidR="00FA0A28" w:rsidRPr="00CC5E4F">
              <w:rPr>
                <w:rFonts w:ascii="Times New Roman" w:hAnsi="Times New Roman"/>
                <w:sz w:val="24"/>
                <w:szCs w:val="24"/>
                <w:lang w:val="kk-KZ" w:eastAsia="en-US"/>
              </w:rPr>
              <w:t>жүйесінің суайдындары</w:t>
            </w:r>
          </w:p>
        </w:tc>
      </w:tr>
      <w:tr w:rsidR="00FA0A28" w:rsidRPr="00CC5E4F" w:rsidTr="00AC3BC8">
        <w:trPr>
          <w:cantSplit/>
          <w:trHeight w:val="234"/>
        </w:trPr>
        <w:tc>
          <w:tcPr>
            <w:tcW w:w="821" w:type="pct"/>
            <w:vMerge w:val="restart"/>
            <w:tcBorders>
              <w:left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z w:val="24"/>
                <w:szCs w:val="24"/>
                <w:lang w:val="kk-KZ" w:eastAsia="en-US"/>
              </w:rPr>
            </w:pPr>
            <w:r w:rsidRPr="00CC5E4F">
              <w:rPr>
                <w:rFonts w:ascii="Times New Roman" w:hAnsi="Times New Roman"/>
                <w:snapToGrid w:val="0"/>
                <w:color w:val="000000"/>
                <w:sz w:val="24"/>
                <w:szCs w:val="24"/>
              </w:rPr>
              <w:t>Киров</w:t>
            </w:r>
            <w:r w:rsidRPr="00CC5E4F">
              <w:rPr>
                <w:rFonts w:ascii="Times New Roman" w:hAnsi="Times New Roman"/>
                <w:snapToGrid w:val="0"/>
                <w:color w:val="000000"/>
                <w:sz w:val="24"/>
                <w:szCs w:val="24"/>
                <w:lang w:val="kk-KZ"/>
              </w:rPr>
              <w:t xml:space="preserve"> суқ.</w:t>
            </w: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көктем</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rPr>
                <w:rFonts w:ascii="Times New Roman" w:hAnsi="Times New Roman"/>
                <w:sz w:val="24"/>
                <w:szCs w:val="24"/>
                <w:lang w:eastAsia="en-US"/>
              </w:rPr>
            </w:pPr>
            <w:r w:rsidRPr="00CC5E4F">
              <w:rPr>
                <w:rFonts w:ascii="Times New Roman" w:hAnsi="Times New Roman"/>
                <w:sz w:val="24"/>
                <w:szCs w:val="24"/>
                <w:lang w:val="kk-KZ"/>
              </w:rPr>
              <w:t>8,03</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tabs>
                <w:tab w:val="left" w:pos="709"/>
              </w:tabs>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12,30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tabs>
                <w:tab w:val="left" w:pos="709"/>
              </w:tabs>
              <w:spacing w:after="0" w:line="240" w:lineRule="auto"/>
              <w:ind w:left="-57" w:right="-57"/>
              <w:jc w:val="center"/>
              <w:rPr>
                <w:rFonts w:ascii="Times New Roman" w:hAnsi="Times New Roman"/>
                <w:sz w:val="24"/>
                <w:szCs w:val="24"/>
                <w:lang w:val="en-US" w:eastAsia="en-US"/>
              </w:rPr>
            </w:pPr>
            <w:r w:rsidRPr="00CC5E4F">
              <w:rPr>
                <w:rFonts w:ascii="Times New Roman" w:hAnsi="Times New Roman"/>
                <w:sz w:val="24"/>
                <w:szCs w:val="24"/>
                <w:lang w:val="kk-KZ"/>
              </w:rPr>
              <w:t>0,63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tabs>
                <w:tab w:val="left" w:pos="709"/>
              </w:tabs>
              <w:spacing w:after="0" w:line="240" w:lineRule="auto"/>
              <w:jc w:val="center"/>
              <w:rPr>
                <w:rFonts w:ascii="Times New Roman" w:hAnsi="Times New Roman"/>
                <w:sz w:val="24"/>
                <w:szCs w:val="24"/>
                <w:lang w:val="en-US" w:eastAsia="en-US"/>
              </w:rPr>
            </w:pPr>
            <w:r w:rsidRPr="00CC5E4F">
              <w:rPr>
                <w:rFonts w:ascii="Times New Roman" w:hAnsi="Times New Roman"/>
                <w:sz w:val="24"/>
                <w:szCs w:val="24"/>
                <w:lang w:val="kk-KZ"/>
              </w:rPr>
              <w:t>0,014</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tabs>
                <w:tab w:val="left" w:pos="709"/>
              </w:tabs>
              <w:spacing w:after="0" w:line="240" w:lineRule="auto"/>
              <w:jc w:val="center"/>
              <w:rPr>
                <w:rFonts w:ascii="Times New Roman" w:hAnsi="Times New Roman"/>
                <w:sz w:val="24"/>
                <w:szCs w:val="24"/>
                <w:lang w:val="en-US" w:eastAsia="en-US"/>
              </w:rPr>
            </w:pPr>
            <w:r w:rsidRPr="00CC5E4F">
              <w:rPr>
                <w:rFonts w:ascii="Times New Roman" w:hAnsi="Times New Roman"/>
                <w:sz w:val="24"/>
                <w:szCs w:val="24"/>
                <w:lang w:val="kk-KZ"/>
              </w:rPr>
              <w:t>0,56</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0,007</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0,15</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5,0</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жаз</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7,68</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7,30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0,13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0,012</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0,08</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0,006</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0,03</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3,8</w:t>
            </w:r>
          </w:p>
        </w:tc>
      </w:tr>
      <w:tr w:rsidR="00FA0A28" w:rsidRPr="00CC5E4F" w:rsidTr="00AC3BC8">
        <w:trPr>
          <w:cantSplit/>
          <w:trHeight w:val="234"/>
        </w:trPr>
        <w:tc>
          <w:tcPr>
            <w:tcW w:w="821" w:type="pct"/>
            <w:vMerge w:val="restart"/>
            <w:tcBorders>
              <w:top w:val="single" w:sz="4" w:space="0" w:color="auto"/>
              <w:left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lang w:val="kk-KZ"/>
              </w:rPr>
            </w:pPr>
            <w:r w:rsidRPr="00CC5E4F">
              <w:rPr>
                <w:rFonts w:ascii="Times New Roman" w:hAnsi="Times New Roman"/>
                <w:snapToGrid w:val="0"/>
                <w:color w:val="000000"/>
                <w:sz w:val="24"/>
                <w:szCs w:val="24"/>
                <w:lang w:val="kk-KZ"/>
              </w:rPr>
              <w:t>Көшім өз.</w:t>
            </w: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көктем</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8,11</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8,30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0,85</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0,010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0,43</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0,004</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0,10</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4,8</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жаз</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8,19</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10,4</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0,36</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0,008</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0,10</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0,008</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0,09</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4,6</w:t>
            </w:r>
          </w:p>
        </w:tc>
      </w:tr>
      <w:tr w:rsidR="00FA0A28" w:rsidRPr="00CC5E4F" w:rsidTr="00AC3BC8">
        <w:trPr>
          <w:cantSplit/>
          <w:trHeight w:val="234"/>
        </w:trPr>
        <w:tc>
          <w:tcPr>
            <w:tcW w:w="821" w:type="pct"/>
            <w:vMerge w:val="restart"/>
            <w:tcBorders>
              <w:top w:val="single" w:sz="4" w:space="0" w:color="auto"/>
              <w:left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lang w:val="kk-KZ"/>
              </w:rPr>
            </w:pPr>
            <w:r w:rsidRPr="00CC5E4F">
              <w:rPr>
                <w:rFonts w:ascii="Times New Roman" w:hAnsi="Times New Roman"/>
                <w:snapToGrid w:val="0"/>
                <w:color w:val="000000"/>
                <w:sz w:val="24"/>
                <w:szCs w:val="24"/>
                <w:lang w:val="kk-KZ"/>
              </w:rPr>
              <w:t>Дөңгелек суқ.</w:t>
            </w: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көктем</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7,54</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6,30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54,1</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0,170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0,46</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0,003</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0,11</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86,7</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жаз</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7,65</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13,26</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0,40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0,022</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0,10</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0,005</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0,02</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4,6</w:t>
            </w:r>
          </w:p>
        </w:tc>
      </w:tr>
      <w:tr w:rsidR="00FA0A28" w:rsidRPr="00CC5E4F" w:rsidTr="00AC3BC8">
        <w:trPr>
          <w:cantSplit/>
          <w:trHeight w:val="234"/>
        </w:trPr>
        <w:tc>
          <w:tcPr>
            <w:tcW w:w="821" w:type="pct"/>
            <w:vMerge w:val="restart"/>
            <w:tcBorders>
              <w:top w:val="single" w:sz="4" w:space="0" w:color="auto"/>
              <w:left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lang w:val="kk-KZ"/>
              </w:rPr>
            </w:pPr>
            <w:r w:rsidRPr="00CC5E4F">
              <w:rPr>
                <w:rFonts w:ascii="Times New Roman" w:hAnsi="Times New Roman"/>
                <w:snapToGrid w:val="0"/>
                <w:color w:val="000000"/>
                <w:sz w:val="24"/>
                <w:szCs w:val="24"/>
              </w:rPr>
              <w:t>Пятимар</w:t>
            </w:r>
            <w:r w:rsidRPr="00CC5E4F">
              <w:rPr>
                <w:rFonts w:ascii="Times New Roman" w:hAnsi="Times New Roman"/>
                <w:snapToGrid w:val="0"/>
                <w:color w:val="000000"/>
                <w:sz w:val="24"/>
                <w:szCs w:val="24"/>
                <w:lang w:val="kk-KZ"/>
              </w:rPr>
              <w:t xml:space="preserve"> суқ.</w:t>
            </w: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көктем</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8,23</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8,40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68,3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0,176</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0,44</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0,004</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0,08</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89,6</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жаз</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7,63</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5,00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0,40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0,009</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0,16</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0,007</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0,01</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4,5</w:t>
            </w:r>
          </w:p>
        </w:tc>
      </w:tr>
      <w:tr w:rsidR="00FA0A28" w:rsidRPr="00CC5E4F" w:rsidTr="00AC3BC8">
        <w:trPr>
          <w:cantSplit/>
          <w:trHeight w:val="234"/>
        </w:trPr>
        <w:tc>
          <w:tcPr>
            <w:tcW w:w="5000" w:type="pct"/>
            <w:gridSpan w:val="10"/>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Қамыс-Самар суайдындар жүйесі</w:t>
            </w:r>
          </w:p>
        </w:tc>
      </w:tr>
      <w:tr w:rsidR="00FA0A28" w:rsidRPr="00CC5E4F" w:rsidTr="00AC3BC8">
        <w:trPr>
          <w:cantSplit/>
          <w:trHeight w:val="234"/>
        </w:trPr>
        <w:tc>
          <w:tcPr>
            <w:tcW w:w="821" w:type="pct"/>
            <w:vMerge w:val="restart"/>
            <w:tcBorders>
              <w:top w:val="single" w:sz="4" w:space="0" w:color="auto"/>
              <w:left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lang w:val="kk-KZ"/>
              </w:rPr>
            </w:pPr>
            <w:r w:rsidRPr="00CC5E4F">
              <w:rPr>
                <w:rFonts w:ascii="Times New Roman" w:hAnsi="Times New Roman"/>
                <w:snapToGrid w:val="0"/>
                <w:color w:val="000000"/>
                <w:sz w:val="24"/>
                <w:szCs w:val="24"/>
                <w:lang w:val="kk-KZ"/>
              </w:rPr>
              <w:t>Үлкен өзен</w:t>
            </w: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көктем</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7,35</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9,11</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0,44</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0,073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0,27</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0,010</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0,56</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2</w:t>
            </w:r>
            <w:r w:rsidRPr="00CC5E4F">
              <w:rPr>
                <w:rFonts w:ascii="Times New Roman" w:hAnsi="Times New Roman"/>
                <w:sz w:val="24"/>
                <w:szCs w:val="24"/>
                <w:lang w:eastAsia="en-US"/>
              </w:rPr>
              <w:t>,</w:t>
            </w:r>
            <w:r w:rsidRPr="00CC5E4F">
              <w:rPr>
                <w:rFonts w:ascii="Times New Roman" w:hAnsi="Times New Roman"/>
                <w:sz w:val="24"/>
                <w:szCs w:val="24"/>
                <w:lang w:val="kk-KZ" w:eastAsia="en-US"/>
              </w:rPr>
              <w:t>0</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жаз</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eastAsia="en-US"/>
              </w:rPr>
              <w:t>7,</w:t>
            </w:r>
            <w:r w:rsidRPr="00CC5E4F">
              <w:rPr>
                <w:rFonts w:ascii="Times New Roman" w:hAnsi="Times New Roman"/>
                <w:sz w:val="24"/>
                <w:szCs w:val="24"/>
                <w:lang w:val="kk-KZ" w:eastAsia="en-US"/>
              </w:rPr>
              <w:t>73</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8,79</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966</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13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03</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eastAsia="en-US"/>
              </w:rPr>
              <w:t>0,00</w:t>
            </w:r>
            <w:r w:rsidRPr="00CC5E4F">
              <w:rPr>
                <w:rFonts w:ascii="Times New Roman" w:hAnsi="Times New Roman"/>
                <w:sz w:val="24"/>
                <w:szCs w:val="24"/>
                <w:lang w:val="kk-KZ" w:eastAsia="en-US"/>
              </w:rPr>
              <w:t>3</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0,04</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1</w:t>
            </w:r>
            <w:r w:rsidRPr="00CC5E4F">
              <w:rPr>
                <w:rFonts w:ascii="Times New Roman" w:hAnsi="Times New Roman"/>
                <w:sz w:val="24"/>
                <w:szCs w:val="24"/>
                <w:lang w:eastAsia="en-US"/>
              </w:rPr>
              <w:t>,</w:t>
            </w:r>
            <w:r w:rsidRPr="00CC5E4F">
              <w:rPr>
                <w:rFonts w:ascii="Times New Roman" w:hAnsi="Times New Roman"/>
                <w:sz w:val="24"/>
                <w:szCs w:val="24"/>
                <w:lang w:val="kk-KZ" w:eastAsia="en-US"/>
              </w:rPr>
              <w:t>84</w:t>
            </w:r>
          </w:p>
        </w:tc>
      </w:tr>
      <w:tr w:rsidR="00FA0A28" w:rsidRPr="00CC5E4F" w:rsidTr="00AC3BC8">
        <w:trPr>
          <w:cantSplit/>
          <w:trHeight w:val="234"/>
        </w:trPr>
        <w:tc>
          <w:tcPr>
            <w:tcW w:w="821" w:type="pct"/>
            <w:vMerge w:val="restart"/>
            <w:tcBorders>
              <w:top w:val="single" w:sz="4" w:space="0" w:color="auto"/>
              <w:left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lang w:val="kk-KZ"/>
              </w:rPr>
            </w:pPr>
            <w:r w:rsidRPr="00CC5E4F">
              <w:rPr>
                <w:rFonts w:ascii="Times New Roman" w:hAnsi="Times New Roman"/>
                <w:snapToGrid w:val="0"/>
                <w:color w:val="000000"/>
                <w:sz w:val="24"/>
                <w:szCs w:val="24"/>
                <w:lang w:val="kk-KZ"/>
              </w:rPr>
              <w:t>Кіші өзен</w:t>
            </w: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көктем</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7,40</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9,14</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0,52</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0,050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0,13</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0,002</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0,36</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2</w:t>
            </w:r>
            <w:r w:rsidRPr="00CC5E4F">
              <w:rPr>
                <w:rFonts w:ascii="Times New Roman" w:hAnsi="Times New Roman"/>
                <w:sz w:val="24"/>
                <w:szCs w:val="24"/>
                <w:lang w:eastAsia="en-US"/>
              </w:rPr>
              <w:t>,</w:t>
            </w:r>
            <w:r w:rsidRPr="00CC5E4F">
              <w:rPr>
                <w:rFonts w:ascii="Times New Roman" w:hAnsi="Times New Roman"/>
                <w:sz w:val="24"/>
                <w:szCs w:val="24"/>
                <w:lang w:val="kk-KZ" w:eastAsia="en-US"/>
              </w:rPr>
              <w:t>08</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жаз</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7,11</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8,30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35</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090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019</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eastAsia="en-US"/>
              </w:rPr>
              <w:t>0,00</w:t>
            </w:r>
            <w:r w:rsidRPr="00CC5E4F">
              <w:rPr>
                <w:rFonts w:ascii="Times New Roman" w:hAnsi="Times New Roman"/>
                <w:sz w:val="24"/>
                <w:szCs w:val="24"/>
                <w:lang w:val="kk-KZ" w:eastAsia="en-US"/>
              </w:rPr>
              <w:t>2</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0,07</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1</w:t>
            </w:r>
            <w:r w:rsidRPr="00CC5E4F">
              <w:rPr>
                <w:rFonts w:ascii="Times New Roman" w:hAnsi="Times New Roman"/>
                <w:sz w:val="24"/>
                <w:szCs w:val="24"/>
                <w:lang w:eastAsia="en-US"/>
              </w:rPr>
              <w:t>,</w:t>
            </w:r>
            <w:r w:rsidRPr="00CC5E4F">
              <w:rPr>
                <w:rFonts w:ascii="Times New Roman" w:hAnsi="Times New Roman"/>
                <w:sz w:val="24"/>
                <w:szCs w:val="24"/>
                <w:lang w:val="kk-KZ" w:eastAsia="en-US"/>
              </w:rPr>
              <w:t>6</w:t>
            </w:r>
          </w:p>
        </w:tc>
      </w:tr>
      <w:tr w:rsidR="00FA0A28" w:rsidRPr="00CC5E4F" w:rsidTr="00AC3BC8">
        <w:trPr>
          <w:cantSplit/>
          <w:trHeight w:val="234"/>
        </w:trPr>
        <w:tc>
          <w:tcPr>
            <w:tcW w:w="821" w:type="pct"/>
            <w:vMerge w:val="restart"/>
            <w:tcBorders>
              <w:top w:val="single" w:sz="4" w:space="0" w:color="auto"/>
              <w:left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lang w:val="kk-KZ"/>
              </w:rPr>
            </w:pPr>
            <w:r w:rsidRPr="00CC5E4F">
              <w:rPr>
                <w:rFonts w:ascii="Times New Roman" w:hAnsi="Times New Roman"/>
                <w:snapToGrid w:val="0"/>
                <w:color w:val="000000"/>
                <w:sz w:val="24"/>
                <w:szCs w:val="24"/>
                <w:lang w:val="kk-KZ"/>
              </w:rPr>
              <w:t>Сарышығанақ көлі</w:t>
            </w: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val="kk-KZ"/>
              </w:rPr>
              <w:t>көктем</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8,36</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8,78</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0,53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0,025</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0,11</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0,003</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0,23</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4,8</w:t>
            </w:r>
          </w:p>
        </w:tc>
      </w:tr>
      <w:tr w:rsidR="00FA0A28" w:rsidRPr="00CC5E4F" w:rsidTr="00AC3BC8">
        <w:trPr>
          <w:cantSplit/>
          <w:trHeight w:val="234"/>
        </w:trPr>
        <w:tc>
          <w:tcPr>
            <w:tcW w:w="821" w:type="pct"/>
            <w:vMerge/>
            <w:tcBorders>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rPr>
            </w:pPr>
          </w:p>
        </w:tc>
        <w:tc>
          <w:tcPr>
            <w:tcW w:w="564"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жаз</w:t>
            </w: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8,03</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6,50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60</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,133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rPr>
              <w:t>0,</w:t>
            </w:r>
            <w:r w:rsidRPr="00CC5E4F">
              <w:rPr>
                <w:rFonts w:ascii="Times New Roman" w:hAnsi="Times New Roman"/>
                <w:sz w:val="24"/>
                <w:szCs w:val="24"/>
                <w:lang w:val="kk-KZ"/>
              </w:rPr>
              <w:t>025</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0,002</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0,04</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val="kk-KZ" w:eastAsia="en-US"/>
              </w:rPr>
            </w:pPr>
            <w:r w:rsidRPr="00CC5E4F">
              <w:rPr>
                <w:rFonts w:ascii="Times New Roman" w:hAnsi="Times New Roman"/>
                <w:sz w:val="24"/>
                <w:szCs w:val="24"/>
                <w:lang w:val="kk-KZ" w:eastAsia="en-US"/>
              </w:rPr>
              <w:t>2</w:t>
            </w:r>
            <w:r w:rsidRPr="00CC5E4F">
              <w:rPr>
                <w:rFonts w:ascii="Times New Roman" w:hAnsi="Times New Roman"/>
                <w:sz w:val="24"/>
                <w:szCs w:val="24"/>
                <w:lang w:eastAsia="en-US"/>
              </w:rPr>
              <w:t>,</w:t>
            </w:r>
            <w:r w:rsidRPr="00CC5E4F">
              <w:rPr>
                <w:rFonts w:ascii="Times New Roman" w:hAnsi="Times New Roman"/>
                <w:sz w:val="24"/>
                <w:szCs w:val="24"/>
                <w:lang w:val="kk-KZ" w:eastAsia="en-US"/>
              </w:rPr>
              <w:t>64</w:t>
            </w:r>
          </w:p>
        </w:tc>
      </w:tr>
      <w:tr w:rsidR="00FA0A28" w:rsidRPr="00CC5E4F" w:rsidTr="00AC3BC8">
        <w:trPr>
          <w:cantSplit/>
          <w:trHeight w:val="234"/>
        </w:trPr>
        <w:tc>
          <w:tcPr>
            <w:tcW w:w="821"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ind w:left="-57" w:right="-57"/>
              <w:rPr>
                <w:rFonts w:ascii="Times New Roman" w:hAnsi="Times New Roman"/>
                <w:snapToGrid w:val="0"/>
                <w:color w:val="000000"/>
                <w:sz w:val="24"/>
                <w:szCs w:val="24"/>
                <w:lang w:val="kk-KZ"/>
              </w:rPr>
            </w:pPr>
            <w:r w:rsidRPr="00CC5E4F">
              <w:rPr>
                <w:rFonts w:ascii="Times New Roman" w:hAnsi="Times New Roman"/>
                <w:snapToGrid w:val="0"/>
                <w:color w:val="000000"/>
                <w:sz w:val="24"/>
                <w:szCs w:val="24"/>
                <w:lang w:val="kk-KZ"/>
              </w:rPr>
              <w:t>Сапа стандарты</w:t>
            </w:r>
          </w:p>
        </w:tc>
        <w:tc>
          <w:tcPr>
            <w:tcW w:w="564" w:type="pct"/>
            <w:tcBorders>
              <w:top w:val="single" w:sz="4" w:space="0" w:color="auto"/>
              <w:left w:val="single" w:sz="4" w:space="0" w:color="auto"/>
              <w:bottom w:val="single" w:sz="4" w:space="0" w:color="auto"/>
              <w:right w:val="single" w:sz="4" w:space="0" w:color="auto"/>
            </w:tcBorders>
          </w:tcPr>
          <w:p w:rsidR="00FA0A28" w:rsidRPr="00CC5E4F" w:rsidRDefault="00FA0A28" w:rsidP="00FA0A28">
            <w:pPr>
              <w:spacing w:after="0" w:line="240" w:lineRule="auto"/>
              <w:jc w:val="center"/>
              <w:rPr>
                <w:rFonts w:ascii="Times New Roman" w:hAnsi="Times New Roman"/>
                <w:sz w:val="24"/>
                <w:szCs w:val="24"/>
                <w:lang w:eastAsia="en-US"/>
              </w:rPr>
            </w:pPr>
          </w:p>
        </w:tc>
        <w:tc>
          <w:tcPr>
            <w:tcW w:w="36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6,0-8,5</w:t>
            </w:r>
          </w:p>
        </w:tc>
        <w:tc>
          <w:tcPr>
            <w:tcW w:w="589"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lang w:val="kk-KZ"/>
              </w:rPr>
            </w:pPr>
            <w:r w:rsidRPr="00CC5E4F">
              <w:rPr>
                <w:rFonts w:ascii="Times New Roman" w:hAnsi="Times New Roman"/>
                <w:sz w:val="24"/>
                <w:szCs w:val="24"/>
                <w:lang w:val="kk-KZ"/>
              </w:rPr>
              <w:t>≥ 4</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0,5</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3,3</w:t>
            </w:r>
          </w:p>
        </w:tc>
        <w:tc>
          <w:tcPr>
            <w:tcW w:w="395"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contextualSpacing/>
              <w:jc w:val="center"/>
              <w:rPr>
                <w:rFonts w:ascii="Times New Roman" w:hAnsi="Times New Roman"/>
                <w:sz w:val="24"/>
                <w:szCs w:val="24"/>
              </w:rPr>
            </w:pPr>
            <w:r w:rsidRPr="00CC5E4F">
              <w:rPr>
                <w:rFonts w:ascii="Times New Roman" w:hAnsi="Times New Roman"/>
                <w:sz w:val="24"/>
                <w:szCs w:val="24"/>
              </w:rPr>
              <w:t>40,0</w:t>
            </w:r>
          </w:p>
        </w:tc>
        <w:tc>
          <w:tcPr>
            <w:tcW w:w="39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0,4</w:t>
            </w:r>
          </w:p>
        </w:tc>
        <w:tc>
          <w:tcPr>
            <w:tcW w:w="638"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0,1</w:t>
            </w:r>
          </w:p>
        </w:tc>
        <w:tc>
          <w:tcPr>
            <w:tcW w:w="436" w:type="pct"/>
            <w:tcBorders>
              <w:top w:val="single" w:sz="4" w:space="0" w:color="auto"/>
              <w:left w:val="single" w:sz="4" w:space="0" w:color="auto"/>
              <w:bottom w:val="single" w:sz="4" w:space="0" w:color="auto"/>
              <w:right w:val="single" w:sz="4" w:space="0" w:color="auto"/>
            </w:tcBorders>
            <w:vAlign w:val="center"/>
          </w:tcPr>
          <w:p w:rsidR="00FA0A28" w:rsidRPr="00CC5E4F" w:rsidRDefault="00FA0A28" w:rsidP="00FA0A28">
            <w:pPr>
              <w:spacing w:after="0" w:line="240" w:lineRule="auto"/>
              <w:jc w:val="center"/>
              <w:rPr>
                <w:rFonts w:ascii="Times New Roman" w:hAnsi="Times New Roman"/>
                <w:sz w:val="24"/>
                <w:szCs w:val="24"/>
                <w:lang w:eastAsia="en-US"/>
              </w:rPr>
            </w:pPr>
            <w:r w:rsidRPr="00CC5E4F">
              <w:rPr>
                <w:rFonts w:ascii="Times New Roman" w:hAnsi="Times New Roman"/>
                <w:sz w:val="24"/>
                <w:szCs w:val="24"/>
                <w:lang w:eastAsia="en-US"/>
              </w:rPr>
              <w:t>7,0</w:t>
            </w:r>
          </w:p>
        </w:tc>
      </w:tr>
    </w:tbl>
    <w:p w:rsidR="00FA0A28" w:rsidRPr="00AF1D8E" w:rsidRDefault="00FA0A28" w:rsidP="00FA0A28">
      <w:pPr>
        <w:spacing w:after="0" w:line="240" w:lineRule="auto"/>
        <w:jc w:val="both"/>
        <w:rPr>
          <w:rFonts w:ascii="Times New Roman" w:hAnsi="Times New Roman"/>
          <w:sz w:val="28"/>
          <w:szCs w:val="28"/>
        </w:rPr>
      </w:pPr>
    </w:p>
    <w:p w:rsidR="00FA0A28" w:rsidRPr="00AF1D8E" w:rsidRDefault="00FA0A28" w:rsidP="00FA0A2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Қамыс-Самара су айдындарында аммоний иондарының концентрациясы балық шаруашылығы нормативінен сәл жоғары болды. Көктем мезгілінде бұл су айдындарының су ортасы темірмен ластанған, оның мөлшері сапа стандартымен салыстырғанда 2,3</w:t>
      </w:r>
      <w:r w:rsidR="00FC49E3">
        <w:rPr>
          <w:rFonts w:ascii="Times New Roman" w:hAnsi="Times New Roman"/>
          <w:sz w:val="28"/>
          <w:szCs w:val="28"/>
          <w:lang w:val="kk-KZ"/>
        </w:rPr>
        <w:t>-</w:t>
      </w:r>
      <w:r w:rsidRPr="00AF1D8E">
        <w:rPr>
          <w:rFonts w:ascii="Times New Roman" w:hAnsi="Times New Roman"/>
          <w:sz w:val="28"/>
          <w:szCs w:val="28"/>
          <w:lang w:val="kk-KZ"/>
        </w:rPr>
        <w:t>5,6 есе артық болды. Органикалық заттар мөлшері жоғары емес, тотығу шамасы нормадан аспады.</w:t>
      </w:r>
    </w:p>
    <w:p w:rsidR="00FA0A28" w:rsidRPr="00AF1D8E" w:rsidRDefault="00FA0A28" w:rsidP="00FA0A2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lastRenderedPageBreak/>
        <w:t>Зерттелген су айдындары негізгі иондардың мөлшері мен судың минералдану деңгейі бойы</w:t>
      </w:r>
      <w:r w:rsidR="002B0998" w:rsidRPr="00AF1D8E">
        <w:rPr>
          <w:rFonts w:ascii="Times New Roman" w:hAnsi="Times New Roman"/>
          <w:sz w:val="28"/>
          <w:szCs w:val="28"/>
          <w:lang w:val="kk-KZ"/>
        </w:rPr>
        <w:t xml:space="preserve">нша бір-бірінен ерекшеленеді (8 </w:t>
      </w:r>
      <w:r w:rsidRPr="00AF1D8E">
        <w:rPr>
          <w:rFonts w:ascii="Times New Roman" w:hAnsi="Times New Roman"/>
          <w:sz w:val="28"/>
          <w:szCs w:val="28"/>
          <w:lang w:val="kk-KZ"/>
        </w:rPr>
        <w:t>кесте).</w:t>
      </w:r>
    </w:p>
    <w:p w:rsidR="00FA0A28" w:rsidRPr="00AF1D8E" w:rsidRDefault="00FA0A28" w:rsidP="00FA0A28">
      <w:pPr>
        <w:spacing w:after="0" w:line="240" w:lineRule="auto"/>
        <w:ind w:firstLine="708"/>
        <w:jc w:val="both"/>
        <w:rPr>
          <w:rFonts w:ascii="Times New Roman" w:hAnsi="Times New Roman"/>
          <w:sz w:val="28"/>
          <w:szCs w:val="28"/>
          <w:lang w:val="kk-KZ"/>
        </w:rPr>
      </w:pPr>
    </w:p>
    <w:p w:rsidR="00FA0A28" w:rsidRPr="00AF1D8E" w:rsidRDefault="00F318E9" w:rsidP="00FA0A28">
      <w:pPr>
        <w:spacing w:after="0" w:line="240" w:lineRule="auto"/>
        <w:jc w:val="both"/>
        <w:rPr>
          <w:rFonts w:ascii="Times New Roman" w:hAnsi="Times New Roman"/>
          <w:sz w:val="28"/>
          <w:szCs w:val="28"/>
          <w:lang w:val="kk-KZ"/>
        </w:rPr>
      </w:pPr>
      <w:r>
        <w:rPr>
          <w:rFonts w:ascii="Times New Roman" w:hAnsi="Times New Roman"/>
          <w:sz w:val="28"/>
          <w:szCs w:val="28"/>
          <w:lang w:val="kk-KZ"/>
        </w:rPr>
        <w:t>К</w:t>
      </w:r>
      <w:r w:rsidRPr="00AF1D8E">
        <w:rPr>
          <w:rFonts w:ascii="Times New Roman" w:hAnsi="Times New Roman"/>
          <w:sz w:val="28"/>
          <w:szCs w:val="28"/>
          <w:lang w:val="kk-KZ"/>
        </w:rPr>
        <w:t xml:space="preserve">есте </w:t>
      </w:r>
      <w:r w:rsidR="00FA0A28" w:rsidRPr="00AF1D8E">
        <w:rPr>
          <w:rFonts w:ascii="Times New Roman" w:hAnsi="Times New Roman"/>
          <w:sz w:val="28"/>
          <w:szCs w:val="28"/>
          <w:lang w:val="kk-KZ"/>
        </w:rPr>
        <w:t>8</w:t>
      </w:r>
      <w:r w:rsidR="00DB33A8">
        <w:rPr>
          <w:rFonts w:ascii="Times New Roman" w:hAnsi="Times New Roman"/>
          <w:sz w:val="28"/>
          <w:szCs w:val="28"/>
          <w:lang w:val="kk-KZ"/>
        </w:rPr>
        <w:t xml:space="preserve"> </w:t>
      </w:r>
      <w:r w:rsidR="00FA0A28" w:rsidRPr="00AF1D8E">
        <w:rPr>
          <w:rFonts w:ascii="Times New Roman" w:hAnsi="Times New Roman"/>
          <w:sz w:val="28"/>
          <w:szCs w:val="28"/>
          <w:lang w:val="kk-KZ"/>
        </w:rPr>
        <w:t>– 2024 жылдың көктем-жаз мезгіліндегі зерттелген су айдындарының ионды-тұздық құрамы (орташа мәндер)</w:t>
      </w:r>
    </w:p>
    <w:p w:rsidR="00FA0A28" w:rsidRPr="00AF1D8E" w:rsidRDefault="00FA0A28" w:rsidP="00FA0A28">
      <w:pPr>
        <w:spacing w:after="0" w:line="240" w:lineRule="auto"/>
        <w:ind w:firstLine="709"/>
        <w:jc w:val="both"/>
        <w:rPr>
          <w:rFonts w:ascii="Times New Roman" w:hAnsi="Times New Roman"/>
          <w:sz w:val="28"/>
          <w:szCs w:val="28"/>
          <w:lang w:val="kk-KZ"/>
        </w:rPr>
      </w:pP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92"/>
        <w:gridCol w:w="923"/>
        <w:gridCol w:w="1303"/>
        <w:gridCol w:w="732"/>
        <w:gridCol w:w="624"/>
        <w:gridCol w:w="746"/>
        <w:gridCol w:w="625"/>
        <w:gridCol w:w="625"/>
        <w:gridCol w:w="865"/>
        <w:gridCol w:w="748"/>
        <w:gridCol w:w="1063"/>
      </w:tblGrid>
      <w:tr w:rsidR="00FA0A28" w:rsidRPr="00AC3BC8" w:rsidTr="00AC3BC8">
        <w:trPr>
          <w:cantSplit/>
          <w:trHeight w:val="347"/>
        </w:trPr>
        <w:tc>
          <w:tcPr>
            <w:tcW w:w="741"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jc w:val="center"/>
              <w:rPr>
                <w:rFonts w:ascii="Times New Roman" w:hAnsi="Times New Roman"/>
                <w:snapToGrid w:val="0"/>
                <w:color w:val="000000"/>
                <w:sz w:val="23"/>
                <w:szCs w:val="23"/>
                <w:lang w:val="kk-KZ"/>
              </w:rPr>
            </w:pPr>
            <w:r w:rsidRPr="00AC3BC8">
              <w:rPr>
                <w:rFonts w:ascii="Times New Roman" w:hAnsi="Times New Roman"/>
                <w:sz w:val="23"/>
                <w:szCs w:val="23"/>
                <w:lang w:val="kk-KZ" w:eastAsia="en-US"/>
              </w:rPr>
              <w:t>Су объектісі</w:t>
            </w:r>
          </w:p>
        </w:tc>
        <w:tc>
          <w:tcPr>
            <w:tcW w:w="479"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lang w:val="kk-KZ"/>
              </w:rPr>
            </w:pPr>
            <w:r w:rsidRPr="00AC3BC8">
              <w:rPr>
                <w:rFonts w:ascii="Times New Roman" w:hAnsi="Times New Roman"/>
                <w:sz w:val="23"/>
                <w:szCs w:val="23"/>
                <w:lang w:val="kk-KZ"/>
              </w:rPr>
              <w:t>Жыл мезгілі</w:t>
            </w:r>
          </w:p>
        </w:tc>
        <w:tc>
          <w:tcPr>
            <w:tcW w:w="662"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vertAlign w:val="superscript"/>
                <w:lang w:val="kk-KZ"/>
              </w:rPr>
            </w:pPr>
            <w:r w:rsidRPr="00AC3BC8">
              <w:rPr>
                <w:rFonts w:ascii="Times New Roman" w:hAnsi="Times New Roman"/>
                <w:sz w:val="23"/>
                <w:szCs w:val="23"/>
                <w:lang w:val="kk-KZ"/>
              </w:rPr>
              <w:t>Жалпы кермектілік, мг-экв/дм</w:t>
            </w:r>
            <w:r w:rsidRPr="00AC3BC8">
              <w:rPr>
                <w:rFonts w:ascii="Times New Roman" w:hAnsi="Times New Roman"/>
                <w:sz w:val="23"/>
                <w:szCs w:val="23"/>
                <w:vertAlign w:val="superscript"/>
                <w:lang w:val="kk-KZ"/>
              </w:rPr>
              <w:t>3</w:t>
            </w:r>
          </w:p>
        </w:tc>
        <w:tc>
          <w:tcPr>
            <w:tcW w:w="2585" w:type="pct"/>
            <w:gridSpan w:val="7"/>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Негізгі иондар, мг/дм</w:t>
            </w:r>
            <w:r w:rsidRPr="00AC3BC8">
              <w:rPr>
                <w:rFonts w:ascii="Times New Roman" w:hAnsi="Times New Roman"/>
                <w:sz w:val="23"/>
                <w:szCs w:val="23"/>
                <w:vertAlign w:val="superscript"/>
                <w:lang w:val="kk-KZ"/>
              </w:rPr>
              <w:t>3</w:t>
            </w:r>
          </w:p>
        </w:tc>
        <w:tc>
          <w:tcPr>
            <w:tcW w:w="534" w:type="pct"/>
            <w:vMerge w:val="restart"/>
            <w:tcBorders>
              <w:top w:val="single" w:sz="4" w:space="0" w:color="auto"/>
              <w:left w:val="single" w:sz="4" w:space="0" w:color="auto"/>
              <w:right w:val="single" w:sz="4" w:space="0" w:color="auto"/>
            </w:tcBorders>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Минера-лизация,</w:t>
            </w:r>
          </w:p>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мг/дм</w:t>
            </w:r>
            <w:r w:rsidRPr="00AC3BC8">
              <w:rPr>
                <w:rFonts w:ascii="Times New Roman" w:hAnsi="Times New Roman"/>
                <w:sz w:val="23"/>
                <w:szCs w:val="23"/>
                <w:vertAlign w:val="superscript"/>
                <w:lang w:val="kk-KZ"/>
              </w:rPr>
              <w:t>3</w:t>
            </w:r>
          </w:p>
        </w:tc>
      </w:tr>
      <w:tr w:rsidR="00FA0A28" w:rsidRPr="00AC3BC8" w:rsidTr="00AC3BC8">
        <w:trPr>
          <w:cantSplit/>
          <w:trHeight w:val="547"/>
        </w:trPr>
        <w:tc>
          <w:tcPr>
            <w:tcW w:w="741" w:type="pct"/>
            <w:vMerge/>
            <w:tcBorders>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jc w:val="center"/>
              <w:rPr>
                <w:rFonts w:ascii="Times New Roman" w:hAnsi="Times New Roman"/>
                <w:sz w:val="23"/>
                <w:szCs w:val="23"/>
                <w:lang w:eastAsia="en-US"/>
              </w:rPr>
            </w:pPr>
          </w:p>
        </w:tc>
        <w:tc>
          <w:tcPr>
            <w:tcW w:w="479" w:type="pct"/>
            <w:vMerge/>
            <w:tcBorders>
              <w:left w:val="single" w:sz="4" w:space="0" w:color="auto"/>
              <w:bottom w:val="single" w:sz="4" w:space="0" w:color="auto"/>
              <w:right w:val="single" w:sz="4" w:space="0" w:color="auto"/>
            </w:tcBorders>
          </w:tcPr>
          <w:p w:rsidR="00FA0A28" w:rsidRPr="00AC3BC8" w:rsidRDefault="00FA0A28" w:rsidP="00FA0A28">
            <w:pPr>
              <w:spacing w:after="0" w:line="240" w:lineRule="auto"/>
              <w:ind w:left="-57" w:right="-57"/>
              <w:contextualSpacing/>
              <w:jc w:val="center"/>
              <w:rPr>
                <w:rFonts w:ascii="Times New Roman" w:hAnsi="Times New Roman"/>
                <w:sz w:val="23"/>
                <w:szCs w:val="23"/>
                <w:lang w:val="kk-KZ"/>
              </w:rPr>
            </w:pPr>
          </w:p>
        </w:tc>
        <w:tc>
          <w:tcPr>
            <w:tcW w:w="662" w:type="pct"/>
            <w:vMerge/>
            <w:tcBorders>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lang w:val="kk-KZ"/>
              </w:rPr>
            </w:pP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lang w:val="kk-KZ"/>
              </w:rPr>
            </w:pPr>
            <w:r w:rsidRPr="00AC3BC8">
              <w:rPr>
                <w:rFonts w:ascii="Times New Roman" w:hAnsi="Times New Roman"/>
                <w:sz w:val="23"/>
                <w:szCs w:val="23"/>
                <w:lang w:val="kk-KZ"/>
              </w:rPr>
              <w:t>НСО</w:t>
            </w:r>
            <w:r w:rsidRPr="00AC3BC8">
              <w:rPr>
                <w:rFonts w:ascii="Times New Roman" w:hAnsi="Times New Roman"/>
                <w:sz w:val="23"/>
                <w:szCs w:val="23"/>
                <w:vertAlign w:val="subscript"/>
                <w:lang w:val="kk-KZ"/>
              </w:rPr>
              <w:t>3</w:t>
            </w:r>
            <w:r w:rsidRPr="00AC3BC8">
              <w:rPr>
                <w:rFonts w:ascii="Times New Roman" w:hAnsi="Times New Roman"/>
                <w:sz w:val="23"/>
                <w:szCs w:val="23"/>
                <w:vertAlign w:val="superscript"/>
                <w:lang w:val="kk-KZ"/>
              </w:rPr>
              <w:t>-</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vertAlign w:val="superscript"/>
              </w:rPr>
            </w:pPr>
            <w:r w:rsidRPr="00AC3BC8">
              <w:rPr>
                <w:rFonts w:ascii="Times New Roman" w:hAnsi="Times New Roman"/>
                <w:sz w:val="23"/>
                <w:szCs w:val="23"/>
                <w:lang w:val="kk-KZ"/>
              </w:rPr>
              <w:t>С</w:t>
            </w:r>
            <w:r w:rsidRPr="00AC3BC8">
              <w:rPr>
                <w:rFonts w:ascii="Times New Roman" w:hAnsi="Times New Roman"/>
                <w:sz w:val="23"/>
                <w:szCs w:val="23"/>
                <w:lang w:val="en-US"/>
              </w:rPr>
              <w:t>l</w:t>
            </w:r>
            <w:r w:rsidRPr="00AC3BC8">
              <w:rPr>
                <w:rFonts w:ascii="Times New Roman" w:hAnsi="Times New Roman"/>
                <w:sz w:val="23"/>
                <w:szCs w:val="23"/>
                <w:vertAlign w:val="superscript"/>
              </w:rPr>
              <w:t>-</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vertAlign w:val="superscript"/>
              </w:rPr>
            </w:pPr>
            <w:r w:rsidRPr="00AC3BC8">
              <w:rPr>
                <w:rFonts w:ascii="Times New Roman" w:hAnsi="Times New Roman"/>
                <w:sz w:val="23"/>
                <w:szCs w:val="23"/>
                <w:lang w:val="en-US"/>
              </w:rPr>
              <w:t>SO</w:t>
            </w:r>
            <w:r w:rsidRPr="00AC3BC8">
              <w:rPr>
                <w:rFonts w:ascii="Times New Roman" w:hAnsi="Times New Roman"/>
                <w:sz w:val="23"/>
                <w:szCs w:val="23"/>
                <w:vertAlign w:val="subscript"/>
                <w:lang w:val="en-US"/>
              </w:rPr>
              <w:t>4</w:t>
            </w:r>
            <w:r w:rsidRPr="00AC3BC8">
              <w:rPr>
                <w:rFonts w:ascii="Times New Roman" w:hAnsi="Times New Roman"/>
                <w:sz w:val="23"/>
                <w:szCs w:val="23"/>
                <w:vertAlign w:val="superscript"/>
                <w:lang w:val="en-US"/>
              </w:rPr>
              <w:t>2+</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vertAlign w:val="superscript"/>
              </w:rPr>
            </w:pPr>
            <w:r w:rsidRPr="00AC3BC8">
              <w:rPr>
                <w:rFonts w:ascii="Times New Roman" w:hAnsi="Times New Roman"/>
                <w:sz w:val="23"/>
                <w:szCs w:val="23"/>
                <w:lang w:val="en-US"/>
              </w:rPr>
              <w:t>C</w:t>
            </w:r>
            <w:r w:rsidRPr="00AC3BC8">
              <w:rPr>
                <w:rFonts w:ascii="Times New Roman" w:hAnsi="Times New Roman"/>
                <w:sz w:val="23"/>
                <w:szCs w:val="23"/>
              </w:rPr>
              <w:t>а</w:t>
            </w:r>
            <w:r w:rsidRPr="00AC3BC8">
              <w:rPr>
                <w:rFonts w:ascii="Times New Roman" w:hAnsi="Times New Roman"/>
                <w:sz w:val="23"/>
                <w:szCs w:val="23"/>
                <w:vertAlign w:val="superscript"/>
              </w:rPr>
              <w:t>2+</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vertAlign w:val="superscript"/>
                <w:lang w:val="en-US"/>
              </w:rPr>
            </w:pPr>
            <w:r w:rsidRPr="00AC3BC8">
              <w:rPr>
                <w:rFonts w:ascii="Times New Roman" w:hAnsi="Times New Roman"/>
                <w:sz w:val="23"/>
                <w:szCs w:val="23"/>
                <w:lang w:val="kk-KZ"/>
              </w:rPr>
              <w:t>М</w:t>
            </w:r>
            <w:r w:rsidRPr="00AC3BC8">
              <w:rPr>
                <w:rFonts w:ascii="Times New Roman" w:hAnsi="Times New Roman"/>
                <w:sz w:val="23"/>
                <w:szCs w:val="23"/>
                <w:lang w:val="en-US"/>
              </w:rPr>
              <w:t>g</w:t>
            </w:r>
            <w:r w:rsidRPr="00AC3BC8">
              <w:rPr>
                <w:rFonts w:ascii="Times New Roman" w:hAnsi="Times New Roman"/>
                <w:sz w:val="23"/>
                <w:szCs w:val="23"/>
                <w:vertAlign w:val="superscript"/>
                <w:lang w:val="en-US"/>
              </w:rPr>
              <w:t>2+</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vertAlign w:val="superscript"/>
                <w:lang w:val="en-US"/>
              </w:rPr>
            </w:pPr>
            <w:r w:rsidRPr="00AC3BC8">
              <w:rPr>
                <w:rFonts w:ascii="Times New Roman" w:hAnsi="Times New Roman"/>
                <w:sz w:val="23"/>
                <w:szCs w:val="23"/>
                <w:lang w:val="en-US"/>
              </w:rPr>
              <w:t>Na</w:t>
            </w:r>
            <w:r w:rsidRPr="00AC3BC8">
              <w:rPr>
                <w:rFonts w:ascii="Times New Roman" w:hAnsi="Times New Roman"/>
                <w:sz w:val="23"/>
                <w:szCs w:val="23"/>
                <w:vertAlign w:val="superscript"/>
                <w:lang w:val="en-US"/>
              </w:rPr>
              <w:t>+</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contextualSpacing/>
              <w:jc w:val="center"/>
              <w:rPr>
                <w:rFonts w:ascii="Times New Roman" w:hAnsi="Times New Roman"/>
                <w:sz w:val="23"/>
                <w:szCs w:val="23"/>
                <w:vertAlign w:val="superscript"/>
                <w:lang w:val="en-US"/>
              </w:rPr>
            </w:pPr>
            <w:r w:rsidRPr="00AC3BC8">
              <w:rPr>
                <w:rFonts w:ascii="Times New Roman" w:hAnsi="Times New Roman"/>
                <w:sz w:val="23"/>
                <w:szCs w:val="23"/>
                <w:lang w:val="en-US"/>
              </w:rPr>
              <w:t>K</w:t>
            </w:r>
            <w:r w:rsidRPr="00AC3BC8">
              <w:rPr>
                <w:rFonts w:ascii="Times New Roman" w:hAnsi="Times New Roman"/>
                <w:sz w:val="23"/>
                <w:szCs w:val="23"/>
                <w:vertAlign w:val="superscript"/>
                <w:lang w:val="en-US"/>
              </w:rPr>
              <w:t>+</w:t>
            </w:r>
          </w:p>
        </w:tc>
        <w:tc>
          <w:tcPr>
            <w:tcW w:w="534" w:type="pct"/>
            <w:vMerge/>
            <w:tcBorders>
              <w:left w:val="single" w:sz="4" w:space="0" w:color="auto"/>
              <w:bottom w:val="single" w:sz="4" w:space="0" w:color="auto"/>
              <w:right w:val="single" w:sz="4" w:space="0" w:color="auto"/>
            </w:tcBorders>
          </w:tcPr>
          <w:p w:rsidR="00FA0A28" w:rsidRPr="00AC3BC8" w:rsidRDefault="00FA0A28" w:rsidP="00FA0A28">
            <w:pPr>
              <w:spacing w:after="0" w:line="240" w:lineRule="auto"/>
              <w:contextualSpacing/>
              <w:jc w:val="center"/>
              <w:rPr>
                <w:rFonts w:ascii="Times New Roman" w:hAnsi="Times New Roman"/>
                <w:sz w:val="23"/>
                <w:szCs w:val="23"/>
                <w:lang w:val="kk-KZ"/>
              </w:rPr>
            </w:pPr>
          </w:p>
        </w:tc>
      </w:tr>
      <w:tr w:rsidR="00FA0A28" w:rsidRPr="00AC3BC8" w:rsidTr="00AC3BC8">
        <w:trPr>
          <w:cantSplit/>
          <w:trHeight w:val="244"/>
        </w:trPr>
        <w:tc>
          <w:tcPr>
            <w:tcW w:w="5000" w:type="pct"/>
            <w:gridSpan w:val="11"/>
            <w:tcBorders>
              <w:top w:val="single" w:sz="4" w:space="0" w:color="auto"/>
              <w:left w:val="single" w:sz="4" w:space="0" w:color="auto"/>
              <w:bottom w:val="single" w:sz="4" w:space="0" w:color="auto"/>
              <w:right w:val="single" w:sz="4" w:space="0" w:color="auto"/>
            </w:tcBorders>
          </w:tcPr>
          <w:p w:rsidR="00FA0A28" w:rsidRPr="00AC3BC8" w:rsidRDefault="0044324C" w:rsidP="0044324C">
            <w:pPr>
              <w:spacing w:after="0" w:line="240" w:lineRule="auto"/>
              <w:jc w:val="center"/>
              <w:rPr>
                <w:rFonts w:ascii="Times New Roman" w:hAnsi="Times New Roman"/>
                <w:sz w:val="23"/>
                <w:szCs w:val="23"/>
                <w:lang w:val="kk-KZ" w:eastAsia="en-US"/>
              </w:rPr>
            </w:pPr>
            <w:r>
              <w:rPr>
                <w:rFonts w:ascii="Times New Roman" w:hAnsi="Times New Roman"/>
                <w:sz w:val="23"/>
                <w:szCs w:val="23"/>
                <w:lang w:val="kk-KZ" w:eastAsia="en-US"/>
              </w:rPr>
              <w:t xml:space="preserve">Жайық-Көшім </w:t>
            </w:r>
            <w:r w:rsidR="00FA0A28" w:rsidRPr="00AC3BC8">
              <w:rPr>
                <w:rFonts w:ascii="Times New Roman" w:hAnsi="Times New Roman"/>
                <w:sz w:val="23"/>
                <w:szCs w:val="23"/>
                <w:lang w:val="kk-KZ" w:eastAsia="en-US"/>
              </w:rPr>
              <w:t>жүйесінің суайдындары</w:t>
            </w:r>
          </w:p>
        </w:tc>
      </w:tr>
      <w:tr w:rsidR="00FA0A28" w:rsidRPr="00AC3BC8" w:rsidTr="00AC3BC8">
        <w:trPr>
          <w:cantSplit/>
          <w:trHeight w:val="249"/>
        </w:trPr>
        <w:tc>
          <w:tcPr>
            <w:tcW w:w="741"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z w:val="23"/>
                <w:szCs w:val="23"/>
                <w:lang w:val="kk-KZ" w:eastAsia="en-US"/>
              </w:rPr>
            </w:pPr>
            <w:r w:rsidRPr="00AC3BC8">
              <w:rPr>
                <w:rFonts w:ascii="Times New Roman" w:hAnsi="Times New Roman"/>
                <w:snapToGrid w:val="0"/>
                <w:color w:val="000000"/>
                <w:sz w:val="23"/>
                <w:szCs w:val="23"/>
              </w:rPr>
              <w:t>Киров</w:t>
            </w:r>
            <w:r w:rsidRPr="00AC3BC8">
              <w:rPr>
                <w:rFonts w:ascii="Times New Roman" w:hAnsi="Times New Roman"/>
                <w:snapToGrid w:val="0"/>
                <w:color w:val="000000"/>
                <w:sz w:val="23"/>
                <w:szCs w:val="23"/>
                <w:lang w:val="kk-KZ"/>
              </w:rPr>
              <w:t xml:space="preserve"> суқоймасы</w:t>
            </w: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rPr>
              <w:t>көктем</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2,50</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165</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45,0</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14,0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44,0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6,0</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15,2</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5,64</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190</w:t>
            </w:r>
          </w:p>
        </w:tc>
      </w:tr>
      <w:tr w:rsidR="00FA0A28" w:rsidRPr="00AC3BC8" w:rsidTr="00AC3BC8">
        <w:trPr>
          <w:cantSplit/>
          <w:trHeight w:val="268"/>
        </w:trPr>
        <w:tc>
          <w:tcPr>
            <w:tcW w:w="741" w:type="pct"/>
            <w:vMerge/>
            <w:tcBorders>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rPr>
            </w:pP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жаз</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4,17</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146</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161</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79,4</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56,0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19,2</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84,4</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3,84</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470</w:t>
            </w:r>
          </w:p>
        </w:tc>
      </w:tr>
      <w:tr w:rsidR="00FA0A28" w:rsidRPr="00AC3BC8" w:rsidTr="00AC3BC8">
        <w:trPr>
          <w:cantSplit/>
          <w:trHeight w:val="271"/>
        </w:trPr>
        <w:tc>
          <w:tcPr>
            <w:tcW w:w="741"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lang w:val="kk-KZ"/>
              </w:rPr>
            </w:pPr>
            <w:r w:rsidRPr="00AC3BC8">
              <w:rPr>
                <w:rFonts w:ascii="Times New Roman" w:hAnsi="Times New Roman"/>
                <w:snapToGrid w:val="0"/>
                <w:color w:val="000000"/>
                <w:sz w:val="23"/>
                <w:szCs w:val="23"/>
                <w:lang w:val="kk-KZ"/>
              </w:rPr>
              <w:t>Көшім өзені</w:t>
            </w: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rPr>
              <w:t>көктем</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2,89</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171</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76,5</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28,0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40,0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10,8</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21,5</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5,09</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212</w:t>
            </w:r>
          </w:p>
        </w:tc>
      </w:tr>
      <w:tr w:rsidR="00FA0A28" w:rsidRPr="00AC3BC8" w:rsidTr="00AC3BC8">
        <w:trPr>
          <w:cantSplit/>
          <w:trHeight w:val="275"/>
        </w:trPr>
        <w:tc>
          <w:tcPr>
            <w:tcW w:w="741" w:type="pct"/>
            <w:vMerge/>
            <w:tcBorders>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rPr>
            </w:pP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жаз</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5,26</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181</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148</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62,1</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54,0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27,6</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87,3</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5,69</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485</w:t>
            </w:r>
          </w:p>
        </w:tc>
      </w:tr>
      <w:tr w:rsidR="00FA0A28" w:rsidRPr="00AC3BC8" w:rsidTr="00AC3BC8">
        <w:trPr>
          <w:cantSplit/>
          <w:trHeight w:val="280"/>
        </w:trPr>
        <w:tc>
          <w:tcPr>
            <w:tcW w:w="741"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lang w:val="kk-KZ"/>
              </w:rPr>
            </w:pPr>
            <w:r w:rsidRPr="00AC3BC8">
              <w:rPr>
                <w:rFonts w:ascii="Times New Roman" w:hAnsi="Times New Roman"/>
                <w:snapToGrid w:val="0"/>
                <w:color w:val="000000"/>
                <w:sz w:val="23"/>
                <w:szCs w:val="23"/>
                <w:lang w:val="kk-KZ"/>
              </w:rPr>
              <w:t>Дөңгелек суқоймасы</w:t>
            </w: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rPr>
              <w:t>көктем</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3,48</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153</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81,0</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40,7</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60,0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6,0</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37,2</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4,12</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288</w:t>
            </w:r>
          </w:p>
        </w:tc>
      </w:tr>
      <w:tr w:rsidR="00FA0A28" w:rsidRPr="00AC3BC8" w:rsidTr="00AC3BC8">
        <w:trPr>
          <w:cantSplit/>
          <w:trHeight w:val="270"/>
        </w:trPr>
        <w:tc>
          <w:tcPr>
            <w:tcW w:w="741" w:type="pct"/>
            <w:vMerge/>
            <w:tcBorders>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rPr>
            </w:pP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жаз</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4,37</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207</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113</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42,0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58,0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18,0</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53,8</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7,92</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376</w:t>
            </w:r>
          </w:p>
        </w:tc>
      </w:tr>
      <w:tr w:rsidR="00FA0A28" w:rsidRPr="00AC3BC8" w:rsidTr="00AC3BC8">
        <w:trPr>
          <w:cantSplit/>
          <w:trHeight w:val="273"/>
        </w:trPr>
        <w:tc>
          <w:tcPr>
            <w:tcW w:w="741"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lang w:val="kk-KZ"/>
              </w:rPr>
            </w:pPr>
            <w:r w:rsidRPr="00AC3BC8">
              <w:rPr>
                <w:rFonts w:ascii="Times New Roman" w:hAnsi="Times New Roman"/>
                <w:snapToGrid w:val="0"/>
                <w:color w:val="000000"/>
                <w:sz w:val="23"/>
                <w:szCs w:val="23"/>
              </w:rPr>
              <w:t>Пятимар</w:t>
            </w:r>
            <w:r w:rsidRPr="00AC3BC8">
              <w:rPr>
                <w:rFonts w:ascii="Times New Roman" w:hAnsi="Times New Roman"/>
                <w:snapToGrid w:val="0"/>
                <w:color w:val="000000"/>
                <w:sz w:val="23"/>
                <w:szCs w:val="23"/>
                <w:lang w:val="kk-KZ"/>
              </w:rPr>
              <w:t xml:space="preserve"> суқоймасы</w:t>
            </w: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rPr>
              <w:t>көктем</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5,48</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195</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250</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122</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90,0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36,0</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118</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4,64</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679</w:t>
            </w:r>
          </w:p>
        </w:tc>
      </w:tr>
      <w:tr w:rsidR="00FA0A28" w:rsidRPr="00AC3BC8" w:rsidTr="00AC3BC8">
        <w:trPr>
          <w:cantSplit/>
          <w:trHeight w:val="277"/>
        </w:trPr>
        <w:tc>
          <w:tcPr>
            <w:tcW w:w="741" w:type="pct"/>
            <w:vMerge/>
            <w:tcBorders>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rPr>
            </w:pP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жаз</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4,16</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152</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91,4</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32,9</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52,0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19,2</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46,0</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8,50</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353</w:t>
            </w:r>
          </w:p>
        </w:tc>
      </w:tr>
      <w:tr w:rsidR="00FA0A28" w:rsidRPr="00AC3BC8" w:rsidTr="00AC3BC8">
        <w:trPr>
          <w:cantSplit/>
          <w:trHeight w:val="268"/>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val="kk-KZ" w:eastAsia="en-US"/>
              </w:rPr>
            </w:pPr>
            <w:r w:rsidRPr="00AC3BC8">
              <w:rPr>
                <w:rFonts w:ascii="Times New Roman" w:hAnsi="Times New Roman"/>
                <w:sz w:val="23"/>
                <w:szCs w:val="23"/>
                <w:lang w:val="kk-KZ" w:eastAsia="en-US"/>
              </w:rPr>
              <w:t>Қамыс-Самар суайдындар жүйесі</w:t>
            </w:r>
          </w:p>
        </w:tc>
      </w:tr>
      <w:tr w:rsidR="00FA0A28" w:rsidRPr="00AC3BC8" w:rsidTr="00AC3BC8">
        <w:trPr>
          <w:cantSplit/>
          <w:trHeight w:val="234"/>
        </w:trPr>
        <w:tc>
          <w:tcPr>
            <w:tcW w:w="741" w:type="pct"/>
            <w:vMerge w:val="restart"/>
            <w:tcBorders>
              <w:top w:val="single" w:sz="4" w:space="0" w:color="auto"/>
              <w:left w:val="single" w:sz="4" w:space="0" w:color="auto"/>
              <w:right w:val="single" w:sz="4" w:space="0" w:color="auto"/>
            </w:tcBorders>
          </w:tcPr>
          <w:p w:rsidR="00FA0A28" w:rsidRPr="00AC3BC8" w:rsidRDefault="00FA0A28" w:rsidP="00FA0A28">
            <w:pPr>
              <w:spacing w:after="0" w:line="240" w:lineRule="auto"/>
              <w:ind w:left="-57" w:right="-57"/>
              <w:rPr>
                <w:rFonts w:ascii="Times New Roman" w:hAnsi="Times New Roman"/>
                <w:snapToGrid w:val="0"/>
                <w:color w:val="000000"/>
                <w:sz w:val="23"/>
                <w:szCs w:val="23"/>
                <w:lang w:val="kk-KZ"/>
              </w:rPr>
            </w:pPr>
            <w:r w:rsidRPr="00AC3BC8">
              <w:rPr>
                <w:rFonts w:ascii="Times New Roman" w:hAnsi="Times New Roman"/>
                <w:snapToGrid w:val="0"/>
                <w:color w:val="000000"/>
                <w:sz w:val="23"/>
                <w:szCs w:val="23"/>
                <w:lang w:val="kk-KZ"/>
              </w:rPr>
              <w:t>Үлкен өзен</w:t>
            </w: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rPr>
              <w:t>көктем</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5,70</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253</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238</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102,4</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78,0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33,6</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112,5</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14,47</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917</w:t>
            </w:r>
          </w:p>
        </w:tc>
      </w:tr>
      <w:tr w:rsidR="00FA0A28" w:rsidRPr="00AC3BC8" w:rsidTr="00AC3BC8">
        <w:trPr>
          <w:cantSplit/>
          <w:trHeight w:val="234"/>
        </w:trPr>
        <w:tc>
          <w:tcPr>
            <w:tcW w:w="741" w:type="pct"/>
            <w:vMerge/>
            <w:tcBorders>
              <w:left w:val="single" w:sz="4" w:space="0" w:color="auto"/>
              <w:bottom w:val="single" w:sz="4" w:space="0" w:color="auto"/>
              <w:right w:val="single" w:sz="4" w:space="0" w:color="auto"/>
            </w:tcBorders>
          </w:tcPr>
          <w:p w:rsidR="00FA0A28" w:rsidRPr="00AC3BC8" w:rsidRDefault="00FA0A28" w:rsidP="00FA0A28">
            <w:pPr>
              <w:spacing w:after="0" w:line="240" w:lineRule="auto"/>
              <w:ind w:left="-57" w:right="-57"/>
              <w:rPr>
                <w:rFonts w:ascii="Times New Roman" w:hAnsi="Times New Roman"/>
                <w:snapToGrid w:val="0"/>
                <w:color w:val="000000"/>
                <w:sz w:val="23"/>
                <w:szCs w:val="23"/>
              </w:rPr>
            </w:pP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жаз</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4,41</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261</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255</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95,4</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78,0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34,8</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117,3</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14,60</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1349</w:t>
            </w:r>
          </w:p>
        </w:tc>
      </w:tr>
      <w:tr w:rsidR="00FA0A28" w:rsidRPr="00AC3BC8" w:rsidTr="00AC3BC8">
        <w:trPr>
          <w:cantSplit/>
          <w:trHeight w:val="210"/>
        </w:trPr>
        <w:tc>
          <w:tcPr>
            <w:tcW w:w="741" w:type="pct"/>
            <w:vMerge w:val="restart"/>
            <w:tcBorders>
              <w:top w:val="single" w:sz="4" w:space="0" w:color="auto"/>
              <w:left w:val="single" w:sz="4" w:space="0" w:color="auto"/>
              <w:right w:val="single" w:sz="4" w:space="0" w:color="auto"/>
            </w:tcBorders>
          </w:tcPr>
          <w:p w:rsidR="00FA0A28" w:rsidRPr="00AC3BC8" w:rsidRDefault="00FA0A28" w:rsidP="00FA0A28">
            <w:pPr>
              <w:spacing w:after="0" w:line="240" w:lineRule="auto"/>
              <w:ind w:left="-57" w:right="-57"/>
              <w:rPr>
                <w:rFonts w:ascii="Times New Roman" w:hAnsi="Times New Roman"/>
                <w:snapToGrid w:val="0"/>
                <w:color w:val="000000"/>
                <w:sz w:val="23"/>
                <w:szCs w:val="23"/>
                <w:lang w:val="kk-KZ"/>
              </w:rPr>
            </w:pPr>
            <w:r w:rsidRPr="00AC3BC8">
              <w:rPr>
                <w:rFonts w:ascii="Times New Roman" w:hAnsi="Times New Roman"/>
                <w:snapToGrid w:val="0"/>
                <w:color w:val="000000"/>
                <w:sz w:val="23"/>
                <w:szCs w:val="23"/>
                <w:lang w:val="kk-KZ"/>
              </w:rPr>
              <w:t>Кіші өзен</w:t>
            </w: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rPr>
              <w:t>көктем</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val="kk-KZ" w:eastAsia="en-US"/>
              </w:rPr>
            </w:pPr>
            <w:r w:rsidRPr="00AC3BC8">
              <w:rPr>
                <w:rFonts w:ascii="Times New Roman" w:hAnsi="Times New Roman"/>
                <w:sz w:val="23"/>
                <w:szCs w:val="23"/>
                <w:lang w:val="kk-KZ" w:eastAsia="en-US"/>
              </w:rPr>
              <w:t>5</w:t>
            </w:r>
            <w:r w:rsidRPr="00AC3BC8">
              <w:rPr>
                <w:rFonts w:ascii="Times New Roman" w:hAnsi="Times New Roman"/>
                <w:sz w:val="23"/>
                <w:szCs w:val="23"/>
                <w:lang w:eastAsia="en-US"/>
              </w:rPr>
              <w:t>,</w:t>
            </w:r>
            <w:r w:rsidRPr="00AC3BC8">
              <w:rPr>
                <w:rFonts w:ascii="Times New Roman" w:hAnsi="Times New Roman"/>
                <w:sz w:val="23"/>
                <w:szCs w:val="23"/>
                <w:lang w:val="kk-KZ" w:eastAsia="en-US"/>
              </w:rPr>
              <w:t>12</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252</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212</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95</w:t>
            </w:r>
            <w:r w:rsidRPr="00AC3BC8">
              <w:rPr>
                <w:rFonts w:ascii="Times New Roman" w:hAnsi="Times New Roman"/>
                <w:sz w:val="23"/>
                <w:szCs w:val="23"/>
              </w:rPr>
              <w:t>,4</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lang w:val="kk-KZ"/>
              </w:rPr>
              <w:t>7</w:t>
            </w:r>
            <w:r w:rsidRPr="00AC3BC8">
              <w:rPr>
                <w:rFonts w:ascii="Times New Roman" w:hAnsi="Times New Roman"/>
                <w:sz w:val="23"/>
                <w:szCs w:val="23"/>
              </w:rPr>
              <w:t>6,0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lang w:val="kk-KZ"/>
              </w:rPr>
              <w:t>3</w:t>
            </w:r>
            <w:r w:rsidRPr="00AC3BC8">
              <w:rPr>
                <w:rFonts w:ascii="Times New Roman" w:hAnsi="Times New Roman"/>
                <w:sz w:val="23"/>
                <w:szCs w:val="23"/>
              </w:rPr>
              <w:t>0,8</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eastAsia="en-US"/>
              </w:rPr>
              <w:t>1</w:t>
            </w:r>
            <w:r w:rsidRPr="00AC3BC8">
              <w:rPr>
                <w:rFonts w:ascii="Times New Roman" w:hAnsi="Times New Roman"/>
                <w:sz w:val="23"/>
                <w:szCs w:val="23"/>
                <w:lang w:eastAsia="en-US"/>
              </w:rPr>
              <w:t>43,6</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eastAsia="en-US"/>
              </w:rPr>
              <w:t>1</w:t>
            </w:r>
            <w:r w:rsidRPr="00AC3BC8">
              <w:rPr>
                <w:rFonts w:ascii="Times New Roman" w:hAnsi="Times New Roman"/>
                <w:sz w:val="23"/>
                <w:szCs w:val="23"/>
                <w:lang w:eastAsia="en-US"/>
              </w:rPr>
              <w:t>4,43</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val="kk-KZ" w:eastAsia="en-US"/>
              </w:rPr>
            </w:pPr>
            <w:r w:rsidRPr="00AC3BC8">
              <w:rPr>
                <w:rFonts w:ascii="Times New Roman" w:hAnsi="Times New Roman"/>
                <w:sz w:val="23"/>
                <w:szCs w:val="23"/>
                <w:lang w:val="kk-KZ" w:eastAsia="en-US"/>
              </w:rPr>
              <w:t>623</w:t>
            </w:r>
          </w:p>
        </w:tc>
      </w:tr>
      <w:tr w:rsidR="00FA0A28" w:rsidRPr="00AC3BC8" w:rsidTr="00AC3BC8">
        <w:trPr>
          <w:cantSplit/>
          <w:trHeight w:val="210"/>
        </w:trPr>
        <w:tc>
          <w:tcPr>
            <w:tcW w:w="741" w:type="pct"/>
            <w:vMerge/>
            <w:tcBorders>
              <w:left w:val="single" w:sz="4" w:space="0" w:color="auto"/>
              <w:bottom w:val="single" w:sz="4" w:space="0" w:color="auto"/>
              <w:right w:val="single" w:sz="4" w:space="0" w:color="auto"/>
            </w:tcBorders>
          </w:tcPr>
          <w:p w:rsidR="00FA0A28" w:rsidRPr="00AC3BC8" w:rsidRDefault="00FA0A28" w:rsidP="00FA0A28">
            <w:pPr>
              <w:spacing w:after="0" w:line="240" w:lineRule="auto"/>
              <w:ind w:left="-57" w:right="-57"/>
              <w:rPr>
                <w:rFonts w:ascii="Times New Roman" w:hAnsi="Times New Roman"/>
                <w:snapToGrid w:val="0"/>
                <w:color w:val="000000"/>
                <w:sz w:val="23"/>
                <w:szCs w:val="23"/>
              </w:rPr>
            </w:pP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жаз</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val="kk-KZ" w:eastAsia="en-US"/>
              </w:rPr>
            </w:pPr>
            <w:r w:rsidRPr="00AC3BC8">
              <w:rPr>
                <w:rFonts w:ascii="Times New Roman" w:hAnsi="Times New Roman"/>
                <w:sz w:val="23"/>
                <w:szCs w:val="23"/>
                <w:lang w:val="kk-KZ" w:eastAsia="en-US"/>
              </w:rPr>
              <w:t>6</w:t>
            </w:r>
            <w:r w:rsidRPr="00AC3BC8">
              <w:rPr>
                <w:rFonts w:ascii="Times New Roman" w:hAnsi="Times New Roman"/>
                <w:sz w:val="23"/>
                <w:szCs w:val="23"/>
                <w:lang w:eastAsia="en-US"/>
              </w:rPr>
              <w:t>,</w:t>
            </w:r>
            <w:r w:rsidRPr="00AC3BC8">
              <w:rPr>
                <w:rFonts w:ascii="Times New Roman" w:hAnsi="Times New Roman"/>
                <w:sz w:val="23"/>
                <w:szCs w:val="23"/>
                <w:lang w:val="kk-KZ" w:eastAsia="en-US"/>
              </w:rPr>
              <w:t>2</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244</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244</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9</w:t>
            </w:r>
            <w:r w:rsidRPr="00AC3BC8">
              <w:rPr>
                <w:rFonts w:ascii="Times New Roman" w:hAnsi="Times New Roman"/>
                <w:sz w:val="23"/>
                <w:szCs w:val="23"/>
              </w:rPr>
              <w:t>0,</w:t>
            </w:r>
            <w:r w:rsidRPr="00AC3BC8">
              <w:rPr>
                <w:rFonts w:ascii="Times New Roman" w:hAnsi="Times New Roman"/>
                <w:sz w:val="23"/>
                <w:szCs w:val="23"/>
                <w:lang w:val="kk-KZ"/>
              </w:rPr>
              <w:t>9</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lang w:val="kk-KZ"/>
              </w:rPr>
              <w:t>70</w:t>
            </w:r>
            <w:r w:rsidRPr="00AC3BC8">
              <w:rPr>
                <w:rFonts w:ascii="Times New Roman" w:hAnsi="Times New Roman"/>
                <w:sz w:val="23"/>
                <w:szCs w:val="23"/>
              </w:rPr>
              <w:t>,0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lang w:val="kk-KZ"/>
              </w:rPr>
              <w:t>32</w:t>
            </w:r>
            <w:r w:rsidRPr="00AC3BC8">
              <w:rPr>
                <w:rFonts w:ascii="Times New Roman" w:hAnsi="Times New Roman"/>
                <w:sz w:val="23"/>
                <w:szCs w:val="23"/>
              </w:rPr>
              <w:t>,4</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val="kk-KZ" w:eastAsia="en-US"/>
              </w:rPr>
            </w:pPr>
            <w:r w:rsidRPr="00AC3BC8">
              <w:rPr>
                <w:rFonts w:ascii="Times New Roman" w:hAnsi="Times New Roman"/>
                <w:sz w:val="23"/>
                <w:szCs w:val="23"/>
                <w:lang w:val="kk-KZ" w:eastAsia="en-US"/>
              </w:rPr>
              <w:t>124</w:t>
            </w:r>
            <w:r w:rsidRPr="00AC3BC8">
              <w:rPr>
                <w:rFonts w:ascii="Times New Roman" w:hAnsi="Times New Roman"/>
                <w:sz w:val="23"/>
                <w:szCs w:val="23"/>
                <w:lang w:eastAsia="en-US"/>
              </w:rPr>
              <w:t>,</w:t>
            </w:r>
            <w:r w:rsidRPr="00AC3BC8">
              <w:rPr>
                <w:rFonts w:ascii="Times New Roman" w:hAnsi="Times New Roman"/>
                <w:sz w:val="23"/>
                <w:szCs w:val="23"/>
                <w:lang w:val="kk-KZ" w:eastAsia="en-US"/>
              </w:rPr>
              <w:t>22</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eastAsia="en-US"/>
              </w:rPr>
              <w:t>10,88</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val="kk-KZ" w:eastAsia="en-US"/>
              </w:rPr>
            </w:pPr>
            <w:r w:rsidRPr="00AC3BC8">
              <w:rPr>
                <w:rFonts w:ascii="Times New Roman" w:hAnsi="Times New Roman"/>
                <w:sz w:val="23"/>
                <w:szCs w:val="23"/>
                <w:lang w:val="kk-KZ" w:eastAsia="en-US"/>
              </w:rPr>
              <w:t>682</w:t>
            </w:r>
          </w:p>
        </w:tc>
      </w:tr>
      <w:tr w:rsidR="00FA0A28" w:rsidRPr="00AC3BC8" w:rsidTr="00AC3BC8">
        <w:trPr>
          <w:cantSplit/>
          <w:trHeight w:val="234"/>
        </w:trPr>
        <w:tc>
          <w:tcPr>
            <w:tcW w:w="741" w:type="pct"/>
            <w:vMerge w:val="restart"/>
            <w:tcBorders>
              <w:top w:val="single" w:sz="4" w:space="0" w:color="auto"/>
              <w:left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lang w:val="kk-KZ"/>
              </w:rPr>
            </w:pPr>
            <w:r w:rsidRPr="00AC3BC8">
              <w:rPr>
                <w:rFonts w:ascii="Times New Roman" w:hAnsi="Times New Roman"/>
                <w:snapToGrid w:val="0"/>
                <w:color w:val="000000"/>
                <w:sz w:val="23"/>
                <w:szCs w:val="23"/>
                <w:lang w:val="kk-KZ"/>
              </w:rPr>
              <w:t>Сарышығанақ көлі</w:t>
            </w: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val="kk-KZ"/>
              </w:rPr>
              <w:t>көктем</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5,07</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226</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328</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155</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50,0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31,2</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226</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9,86</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1337</w:t>
            </w:r>
          </w:p>
        </w:tc>
      </w:tr>
      <w:tr w:rsidR="00FA0A28" w:rsidRPr="00AC3BC8" w:rsidTr="00AC3BC8">
        <w:trPr>
          <w:cantSplit/>
          <w:trHeight w:val="234"/>
        </w:trPr>
        <w:tc>
          <w:tcPr>
            <w:tcW w:w="741" w:type="pct"/>
            <w:vMerge/>
            <w:tcBorders>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rPr>
            </w:pPr>
          </w:p>
        </w:tc>
        <w:tc>
          <w:tcPr>
            <w:tcW w:w="47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жаз</w:t>
            </w: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7,04</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183</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470</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224</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62,0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48,0</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386</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17,0</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val="kk-KZ" w:eastAsia="en-US"/>
              </w:rPr>
            </w:pPr>
            <w:r w:rsidRPr="00AC3BC8">
              <w:rPr>
                <w:rFonts w:ascii="Times New Roman" w:hAnsi="Times New Roman"/>
                <w:sz w:val="23"/>
                <w:szCs w:val="23"/>
                <w:lang w:val="kk-KZ" w:eastAsia="en-US"/>
              </w:rPr>
              <w:t>1731</w:t>
            </w:r>
          </w:p>
        </w:tc>
      </w:tr>
      <w:tr w:rsidR="00FA0A28" w:rsidRPr="00AC3BC8" w:rsidTr="00AC3BC8">
        <w:trPr>
          <w:cantSplit/>
          <w:trHeight w:val="234"/>
        </w:trPr>
        <w:tc>
          <w:tcPr>
            <w:tcW w:w="74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ind w:left="-57" w:right="-57"/>
              <w:rPr>
                <w:rFonts w:ascii="Times New Roman" w:hAnsi="Times New Roman"/>
                <w:snapToGrid w:val="0"/>
                <w:color w:val="000000"/>
                <w:sz w:val="23"/>
                <w:szCs w:val="23"/>
                <w:lang w:val="kk-KZ"/>
              </w:rPr>
            </w:pPr>
            <w:r w:rsidRPr="00AC3BC8">
              <w:rPr>
                <w:rFonts w:ascii="Times New Roman" w:hAnsi="Times New Roman"/>
                <w:snapToGrid w:val="0"/>
                <w:color w:val="000000"/>
                <w:sz w:val="23"/>
                <w:szCs w:val="23"/>
                <w:lang w:val="kk-KZ"/>
              </w:rPr>
              <w:t>Сапа стандарты</w:t>
            </w:r>
          </w:p>
        </w:tc>
        <w:tc>
          <w:tcPr>
            <w:tcW w:w="479" w:type="pct"/>
            <w:tcBorders>
              <w:top w:val="single" w:sz="4" w:space="0" w:color="auto"/>
              <w:left w:val="single" w:sz="4" w:space="0" w:color="auto"/>
              <w:bottom w:val="single" w:sz="4" w:space="0" w:color="auto"/>
              <w:right w:val="single" w:sz="4" w:space="0" w:color="auto"/>
            </w:tcBorders>
          </w:tcPr>
          <w:p w:rsidR="00FA0A28" w:rsidRPr="00AC3BC8" w:rsidRDefault="00FA0A28" w:rsidP="00FA0A28">
            <w:pPr>
              <w:spacing w:after="0" w:line="240" w:lineRule="auto"/>
              <w:jc w:val="center"/>
              <w:rPr>
                <w:rFonts w:ascii="Times New Roman" w:hAnsi="Times New Roman"/>
                <w:sz w:val="23"/>
                <w:szCs w:val="23"/>
                <w:lang w:eastAsia="en-US"/>
              </w:rPr>
            </w:pPr>
          </w:p>
        </w:tc>
        <w:tc>
          <w:tcPr>
            <w:tcW w:w="662"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6,0</w:t>
            </w:r>
          </w:p>
        </w:tc>
        <w:tc>
          <w:tcPr>
            <w:tcW w:w="381"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kk-KZ"/>
              </w:rPr>
            </w:pPr>
            <w:r w:rsidRPr="00AC3BC8">
              <w:rPr>
                <w:rFonts w:ascii="Times New Roman" w:hAnsi="Times New Roman"/>
                <w:sz w:val="23"/>
                <w:szCs w:val="23"/>
                <w:lang w:val="kk-KZ"/>
              </w:rPr>
              <w:t>-</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en-US"/>
              </w:rPr>
            </w:pPr>
            <w:r w:rsidRPr="00AC3BC8">
              <w:rPr>
                <w:rFonts w:ascii="Times New Roman" w:hAnsi="Times New Roman"/>
                <w:sz w:val="23"/>
                <w:szCs w:val="23"/>
              </w:rPr>
              <w:t>350</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100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lang w:val="en-US"/>
              </w:rPr>
            </w:pPr>
            <w:r w:rsidRPr="00AC3BC8">
              <w:rPr>
                <w:rFonts w:ascii="Times New Roman" w:hAnsi="Times New Roman"/>
                <w:sz w:val="23"/>
                <w:szCs w:val="23"/>
              </w:rPr>
              <w:t>180</w:t>
            </w:r>
          </w:p>
        </w:tc>
        <w:tc>
          <w:tcPr>
            <w:tcW w:w="326"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contextualSpacing/>
              <w:jc w:val="center"/>
              <w:rPr>
                <w:rFonts w:ascii="Times New Roman" w:hAnsi="Times New Roman"/>
                <w:sz w:val="23"/>
                <w:szCs w:val="23"/>
              </w:rPr>
            </w:pPr>
            <w:r w:rsidRPr="00AC3BC8">
              <w:rPr>
                <w:rFonts w:ascii="Times New Roman" w:hAnsi="Times New Roman"/>
                <w:sz w:val="23"/>
                <w:szCs w:val="23"/>
              </w:rPr>
              <w:t>20,0</w:t>
            </w:r>
          </w:p>
        </w:tc>
        <w:tc>
          <w:tcPr>
            <w:tcW w:w="449"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200</w:t>
            </w:r>
          </w:p>
        </w:tc>
        <w:tc>
          <w:tcPr>
            <w:tcW w:w="388"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50,0</w:t>
            </w:r>
          </w:p>
        </w:tc>
        <w:tc>
          <w:tcPr>
            <w:tcW w:w="534" w:type="pct"/>
            <w:tcBorders>
              <w:top w:val="single" w:sz="4" w:space="0" w:color="auto"/>
              <w:left w:val="single" w:sz="4" w:space="0" w:color="auto"/>
              <w:bottom w:val="single" w:sz="4" w:space="0" w:color="auto"/>
              <w:right w:val="single" w:sz="4" w:space="0" w:color="auto"/>
            </w:tcBorders>
            <w:vAlign w:val="center"/>
          </w:tcPr>
          <w:p w:rsidR="00FA0A28" w:rsidRPr="00AC3BC8" w:rsidRDefault="00FA0A28" w:rsidP="00FA0A28">
            <w:pPr>
              <w:spacing w:after="0" w:line="240" w:lineRule="auto"/>
              <w:jc w:val="center"/>
              <w:rPr>
                <w:rFonts w:ascii="Times New Roman" w:hAnsi="Times New Roman"/>
                <w:sz w:val="23"/>
                <w:szCs w:val="23"/>
                <w:lang w:eastAsia="en-US"/>
              </w:rPr>
            </w:pPr>
            <w:r w:rsidRPr="00AC3BC8">
              <w:rPr>
                <w:rFonts w:ascii="Times New Roman" w:hAnsi="Times New Roman"/>
                <w:sz w:val="23"/>
                <w:szCs w:val="23"/>
                <w:lang w:eastAsia="en-US"/>
              </w:rPr>
              <w:t>1000</w:t>
            </w:r>
          </w:p>
        </w:tc>
      </w:tr>
    </w:tbl>
    <w:p w:rsidR="00FA0A28" w:rsidRPr="00AF1D8E" w:rsidRDefault="00FA0A28" w:rsidP="00FA0A28">
      <w:pPr>
        <w:spacing w:after="0" w:line="240" w:lineRule="auto"/>
        <w:jc w:val="both"/>
        <w:rPr>
          <w:rFonts w:ascii="Times New Roman" w:hAnsi="Times New Roman"/>
          <w:sz w:val="28"/>
          <w:szCs w:val="28"/>
        </w:rPr>
      </w:pPr>
    </w:p>
    <w:p w:rsidR="00FC49E3" w:rsidRDefault="00FA0A28" w:rsidP="00FA0A2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БҚО Жайық-Көшім жүйесінің су айдындарындағы су қалыпты кермекті су категориясына жатады, тек Киров су қоймасы мен Көшім өзенін қоспағанда  бұл су көздері су тасқыны кезінде тұщыланған кезде жұмсақ суға жатады.</w:t>
      </w:r>
    </w:p>
    <w:p w:rsidR="00FA0A28" w:rsidRPr="00AF1D8E" w:rsidRDefault="00FA0A28" w:rsidP="00FA0A2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Қамыс-Самара су айдындар жүйесінің су айдындары – жыл мезгілі мен гидрологиялық жағдайларға байланысты кермекті суға ауысатын қалыпты қатты су ретінде жіктеледі.</w:t>
      </w:r>
    </w:p>
    <w:p w:rsidR="00FA0A28" w:rsidRPr="00AF1D8E" w:rsidRDefault="00FA0A28" w:rsidP="00FA0A2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Минералды тұз мөлшеріне қарай барлық зерттелген су айдындарының суы – тұщы. Тек көкстемгі тасқыннан кейін Үлкен және Кіші өзендерде, онда жаз мезгілінде минералдану деңгейі 1,5 есе артып, су сәл ащы сипатқа ие болады.</w:t>
      </w:r>
    </w:p>
    <w:p w:rsidR="00FA0A28" w:rsidRPr="00AF1D8E" w:rsidRDefault="00FA0A28" w:rsidP="00FA0A2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Су айдындарындағы деңгейдің маусымдық өзгерістері ионды-тұздық құрамның метаморфозына әсер етеді. Минералдану деңгейі 160</w:t>
      </w:r>
      <w:r w:rsidR="00FC49E3">
        <w:rPr>
          <w:rFonts w:ascii="Times New Roman" w:hAnsi="Times New Roman"/>
          <w:sz w:val="28"/>
          <w:szCs w:val="28"/>
          <w:lang w:val="kk-KZ"/>
        </w:rPr>
        <w:t>-</w:t>
      </w:r>
      <w:r w:rsidRPr="00AF1D8E">
        <w:rPr>
          <w:rFonts w:ascii="Times New Roman" w:hAnsi="Times New Roman"/>
          <w:sz w:val="28"/>
          <w:szCs w:val="28"/>
          <w:lang w:val="kk-KZ"/>
        </w:rPr>
        <w:t>376 мг/дм³ аралығында болғанда су гидрокарбонатты класына, кальцийлі тобына, II типке жатады. Ал минералдануы 427</w:t>
      </w:r>
      <w:r w:rsidR="00FC49E3">
        <w:rPr>
          <w:rFonts w:ascii="Times New Roman" w:hAnsi="Times New Roman"/>
          <w:sz w:val="28"/>
          <w:szCs w:val="28"/>
          <w:lang w:val="kk-KZ"/>
        </w:rPr>
        <w:t>-</w:t>
      </w:r>
      <w:r w:rsidRPr="00AF1D8E">
        <w:rPr>
          <w:rFonts w:ascii="Times New Roman" w:hAnsi="Times New Roman"/>
          <w:sz w:val="28"/>
          <w:szCs w:val="28"/>
          <w:lang w:val="kk-KZ"/>
        </w:rPr>
        <w:t>1731 мг/дм³ болса, хлоридті класына, натрийлі тобына, II типке жатады.</w:t>
      </w:r>
    </w:p>
    <w:p w:rsidR="00FA0A28" w:rsidRPr="00AF1D8E" w:rsidRDefault="00FA0A28" w:rsidP="00FA0A2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Көктем мезгілінде Донгелек және Пятимар су қоймаларының су ортасы гидрохимиялық жағынан қолайсыз сипатталды (аммоний мен органикалық заттардың мөлшері жоғары), бұл гидробионттардың тіршілік процестеріне </w:t>
      </w:r>
      <w:r w:rsidRPr="00AF1D8E">
        <w:rPr>
          <w:rFonts w:ascii="Times New Roman" w:hAnsi="Times New Roman"/>
          <w:sz w:val="28"/>
          <w:szCs w:val="28"/>
          <w:lang w:val="kk-KZ"/>
        </w:rPr>
        <w:lastRenderedPageBreak/>
        <w:t>жағымсыз әсер етуі мүмкін. Зерттелген су айдындарындағы басты ластаушы компоненттер – аммоний иондары мен жалпы темір.</w:t>
      </w:r>
    </w:p>
    <w:p w:rsidR="00FA0A28" w:rsidRPr="00AF1D8E" w:rsidRDefault="00FA0A28" w:rsidP="00FA0A28">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Гидрохимиялық зерттеулердің нәтижелері бойынша төмендегідей тұжырым жасауға болады:</w:t>
      </w:r>
    </w:p>
    <w:p w:rsidR="00FA0A28" w:rsidRPr="00AF1D8E" w:rsidRDefault="00FA0A28" w:rsidP="00FA0A28">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 рН көрсеткіші су айдындары үшін қалыпты фондық мәндер шегінде болды;</w:t>
      </w:r>
    </w:p>
    <w:p w:rsidR="00FA0A28" w:rsidRPr="00AF1D8E" w:rsidRDefault="00FA0A28" w:rsidP="00FA0A28">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 барлық су айдындарында газдық режим гидробионттардың тіршілігіне қолайлы деңгейде болды;</w:t>
      </w:r>
    </w:p>
    <w:p w:rsidR="00FA0A28" w:rsidRPr="00AF1D8E" w:rsidRDefault="00FA0A28" w:rsidP="00FA0A28">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 биогенді элементтер мен органикалық заттардың мөлшері жоғары ауытқымалылық танытты: аммоний иондары мен тотықтырғыштығы бойынша – Донгелек және Пятимар су қоймаларында тіркелді;</w:t>
      </w:r>
    </w:p>
    <w:p w:rsidR="00FA0A28" w:rsidRPr="00AF1D8E" w:rsidRDefault="00FA0A28" w:rsidP="00FA0A28">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 зерттелген су айдындарының негізгі ластаушы компоненттері – темір қосындылары, жалпы темірдің мөлшері барлық нүктелерде стандарттан жоғары болды;</w:t>
      </w:r>
    </w:p>
    <w:p w:rsidR="00FA0A28" w:rsidRPr="00AF1D8E" w:rsidRDefault="00FA0A28" w:rsidP="00FA0A28">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 негізгі иондар мен минералдану деңгейінің динамикасы негізінен гидрологиялық режимге байланысты; алынған көрсеткіштер көпжылдық орташа мәндер шегінде болды.</w:t>
      </w:r>
    </w:p>
    <w:p w:rsidR="00FA0A28" w:rsidRDefault="00FA0A28" w:rsidP="00FA0A28">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Көмірсутектер Көшім өзенінде, сондай-ақ екі жүйенің көлдері мен су қоймаларында анықталды. Ауыр металдар мен радионуклидтермен жоғары ластану деңгейі Жайық-Көшім су айдындарының түбіндегі шөгінділерде байқалды. Мұнай өнімдері Көшім өзенінің, сондай-ақ көлдер мен су қоймаларының шөгінділерінде тіркелді.</w:t>
      </w:r>
    </w:p>
    <w:p w:rsidR="00AC3BC8" w:rsidRDefault="00AC3BC8" w:rsidP="00F15A0F">
      <w:pPr>
        <w:spacing w:after="0" w:line="240" w:lineRule="auto"/>
        <w:ind w:right="5" w:firstLine="709"/>
        <w:jc w:val="both"/>
        <w:rPr>
          <w:rFonts w:ascii="Times New Roman" w:hAnsi="Times New Roman"/>
          <w:b/>
          <w:sz w:val="28"/>
          <w:szCs w:val="28"/>
          <w:lang w:val="kk-KZ"/>
        </w:rPr>
      </w:pPr>
    </w:p>
    <w:p w:rsidR="001F1072" w:rsidRPr="00AF1D8E" w:rsidRDefault="009F45CA" w:rsidP="00F15A0F">
      <w:pPr>
        <w:spacing w:after="0" w:line="240" w:lineRule="auto"/>
        <w:ind w:right="5" w:firstLine="709"/>
        <w:jc w:val="both"/>
        <w:rPr>
          <w:rFonts w:ascii="Times New Roman" w:hAnsi="Times New Roman"/>
          <w:b/>
          <w:color w:val="000000"/>
          <w:sz w:val="28"/>
          <w:szCs w:val="28"/>
          <w:lang w:val="kk-KZ"/>
        </w:rPr>
      </w:pPr>
      <w:r w:rsidRPr="00AF1D8E">
        <w:rPr>
          <w:rFonts w:ascii="Times New Roman" w:hAnsi="Times New Roman"/>
          <w:b/>
          <w:sz w:val="28"/>
          <w:szCs w:val="28"/>
          <w:lang w:val="kk-KZ"/>
        </w:rPr>
        <w:t>3</w:t>
      </w:r>
      <w:r w:rsidR="001F1072" w:rsidRPr="00AF1D8E">
        <w:rPr>
          <w:rFonts w:ascii="Times New Roman" w:hAnsi="Times New Roman"/>
          <w:b/>
          <w:sz w:val="28"/>
          <w:szCs w:val="28"/>
          <w:lang w:val="kk-KZ"/>
        </w:rPr>
        <w:t>.2 Жергілікті маңызы бар суайдындарда мекендейтін шаяндардың</w:t>
      </w:r>
      <w:r w:rsidR="00DC3FEE">
        <w:rPr>
          <w:rFonts w:ascii="Times New Roman" w:hAnsi="Times New Roman"/>
          <w:b/>
          <w:sz w:val="28"/>
          <w:szCs w:val="28"/>
          <w:lang w:val="kk-KZ"/>
        </w:rPr>
        <w:t xml:space="preserve"> морфометриялық көрсеткіштерін бағалау </w:t>
      </w:r>
    </w:p>
    <w:p w:rsidR="001073E1" w:rsidRPr="00AF1D8E" w:rsidRDefault="001073E1" w:rsidP="001073E1">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Ұзынашалы шаян (</w:t>
      </w:r>
      <w:r w:rsidRPr="00AF1D8E">
        <w:rPr>
          <w:rFonts w:ascii="Times New Roman" w:hAnsi="Times New Roman"/>
          <w:i/>
          <w:color w:val="000000"/>
          <w:sz w:val="28"/>
          <w:szCs w:val="28"/>
          <w:lang w:val="kk-KZ"/>
        </w:rPr>
        <w:t>Pontastacus leptodactylus</w:t>
      </w:r>
      <w:r w:rsidRPr="00AF1D8E">
        <w:rPr>
          <w:rFonts w:ascii="Times New Roman" w:hAnsi="Times New Roman"/>
          <w:color w:val="000000"/>
          <w:sz w:val="28"/>
          <w:szCs w:val="28"/>
          <w:lang w:val="kk-KZ"/>
        </w:rPr>
        <w:t xml:space="preserve"> (</w:t>
      </w:r>
      <w:hyperlink r:id="rId23" w:tooltip="Johann Friedrich von Eschscholtz" w:history="1">
        <w:r w:rsidRPr="00AF1D8E">
          <w:rPr>
            <w:rFonts w:ascii="Times New Roman" w:hAnsi="Times New Roman"/>
            <w:color w:val="000000"/>
            <w:sz w:val="28"/>
            <w:szCs w:val="28"/>
            <w:lang w:val="kk-KZ"/>
          </w:rPr>
          <w:t>Eschscholtz</w:t>
        </w:r>
      </w:hyperlink>
      <w:r w:rsidRPr="00AF1D8E">
        <w:rPr>
          <w:rFonts w:ascii="Times New Roman" w:hAnsi="Times New Roman"/>
          <w:color w:val="000000"/>
          <w:sz w:val="28"/>
          <w:szCs w:val="28"/>
          <w:lang w:val="kk-KZ"/>
        </w:rPr>
        <w:t>, 1823)) Батыс Қазақстан облысының суайдындарында мекендейтін онаяқты шаянтәрізділердің жалғыз ғана өкілі болып табылады.</w:t>
      </w:r>
      <w:r w:rsidR="00EB6F45">
        <w:rPr>
          <w:rFonts w:ascii="Times New Roman" w:hAnsi="Times New Roman"/>
          <w:color w:val="000000"/>
          <w:sz w:val="28"/>
          <w:szCs w:val="28"/>
          <w:lang w:val="kk-KZ"/>
        </w:rPr>
        <w:t xml:space="preserve"> </w:t>
      </w:r>
      <w:r w:rsidRPr="00AF1D8E">
        <w:rPr>
          <w:rFonts w:ascii="Times New Roman" w:hAnsi="Times New Roman"/>
          <w:color w:val="000000"/>
          <w:sz w:val="28"/>
          <w:szCs w:val="28"/>
          <w:lang w:val="kk-KZ"/>
        </w:rPr>
        <w:t xml:space="preserve">Кәсіптік мақсатта ауланатын жергілікті балық түрлеріне қарағанда нарықтағы құны жоғары болып табылады, әрі тасымалдауға қолайлы: салқындатылған шаяндар ағынды суда бір айдан астам уақытқа дейін сақталса, дымқыл ортада 3-5 күнге дейін сақталып олардың тасымалдану мүмкіндігін арттырады. Осыған орай ұзынашалы шаяндар құнды кәсіптік түр болып табылады. </w:t>
      </w:r>
    </w:p>
    <w:p w:rsidR="00EB6F45" w:rsidRDefault="00EB6F45" w:rsidP="001073E1">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sz w:val="28"/>
          <w:szCs w:val="28"/>
          <w:lang w:val="kk-KZ"/>
        </w:rPr>
        <w:t>Зерттеулер нәтижесінде табиғи шаян қоры әр 8 жыл сайын шегіне жетіп, содан кейін ең төменгі деңгейге дейін азаятыны анықталған [179,180].</w:t>
      </w:r>
    </w:p>
    <w:p w:rsidR="001073E1" w:rsidRPr="00AF1D8E" w:rsidRDefault="001073E1" w:rsidP="001073E1">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Ұзынашалы шаяндар Қазақстанның батысындағы тұщысулы суайдындарының барлығында кездесіп тұрады. Олардың қоры суайдындардың арасында әр түрлі (тіпті бір суайдынның ішінде) болып келеді. Жалпы экономикалық тұрғыдан оларды кәсіптік бағытта игеруге мүмкіндіктер бар. Ресми түрде ауланатын шаяндардың көлемі </w:t>
      </w:r>
      <w:r w:rsidR="00F318E9">
        <w:rPr>
          <w:rFonts w:ascii="Times New Roman" w:hAnsi="Times New Roman"/>
          <w:color w:val="000000"/>
          <w:sz w:val="28"/>
          <w:szCs w:val="28"/>
          <w:lang w:val="kk-KZ"/>
        </w:rPr>
        <w:t>6</w:t>
      </w:r>
      <w:r w:rsidRPr="00AF1D8E">
        <w:rPr>
          <w:rFonts w:ascii="Times New Roman" w:hAnsi="Times New Roman"/>
          <w:color w:val="000000"/>
          <w:sz w:val="28"/>
          <w:szCs w:val="28"/>
          <w:lang w:val="kk-KZ"/>
        </w:rPr>
        <w:t>0</w:t>
      </w:r>
      <w:r w:rsidR="00F318E9">
        <w:rPr>
          <w:rFonts w:ascii="Times New Roman" w:hAnsi="Times New Roman"/>
          <w:color w:val="000000"/>
          <w:sz w:val="28"/>
          <w:szCs w:val="28"/>
          <w:lang w:val="kk-KZ"/>
        </w:rPr>
        <w:t>-80</w:t>
      </w:r>
      <w:r w:rsidRPr="00AF1D8E">
        <w:rPr>
          <w:rFonts w:ascii="Times New Roman" w:hAnsi="Times New Roman"/>
          <w:color w:val="000000"/>
          <w:sz w:val="28"/>
          <w:szCs w:val="28"/>
          <w:lang w:val="kk-KZ"/>
        </w:rPr>
        <w:t xml:space="preserve"> тоннаға жуық, </w:t>
      </w:r>
      <w:r w:rsidR="00C12545">
        <w:rPr>
          <w:rFonts w:ascii="Times New Roman" w:hAnsi="Times New Roman"/>
          <w:color w:val="000000"/>
          <w:sz w:val="28"/>
          <w:szCs w:val="28"/>
          <w:lang w:val="kk-KZ"/>
        </w:rPr>
        <w:t>дегенмен</w:t>
      </w:r>
      <w:r w:rsidRPr="00AF1D8E">
        <w:rPr>
          <w:rFonts w:ascii="Times New Roman" w:hAnsi="Times New Roman"/>
          <w:color w:val="000000"/>
          <w:sz w:val="28"/>
          <w:szCs w:val="28"/>
          <w:lang w:val="kk-KZ"/>
        </w:rPr>
        <w:t xml:space="preserve"> кәсіптік мақсатта 90 тоннадан астам игеріліп жатқандығы т</w:t>
      </w:r>
      <w:r w:rsidR="00DB33A8">
        <w:rPr>
          <w:rFonts w:ascii="Times New Roman" w:hAnsi="Times New Roman"/>
          <w:color w:val="000000"/>
          <w:sz w:val="28"/>
          <w:szCs w:val="28"/>
          <w:lang w:val="kk-KZ"/>
        </w:rPr>
        <w:t xml:space="preserve">уралы кейбір негіз бар. Осыған </w:t>
      </w:r>
      <w:r w:rsidRPr="00AF1D8E">
        <w:rPr>
          <w:rFonts w:ascii="Times New Roman" w:hAnsi="Times New Roman"/>
          <w:color w:val="000000"/>
          <w:sz w:val="28"/>
          <w:szCs w:val="28"/>
          <w:lang w:val="kk-KZ"/>
        </w:rPr>
        <w:t xml:space="preserve">орай ұзынашалы өзен шаяндарының шоғырының қазіргі жағдайын бағалау үшін зерттеу жұмыстары жүргізілді. Осы мақсатта шаянаулағышпен ауланған шаяндарға биологиялық талдау жүргізілді (өлшемдік-салмақтық, </w:t>
      </w:r>
      <w:r w:rsidRPr="00AF1D8E">
        <w:rPr>
          <w:rFonts w:ascii="Times New Roman" w:hAnsi="Times New Roman"/>
          <w:color w:val="000000"/>
          <w:sz w:val="28"/>
          <w:szCs w:val="28"/>
          <w:lang w:val="kk-KZ"/>
        </w:rPr>
        <w:lastRenderedPageBreak/>
        <w:t>жынысы), 20</w:t>
      </w:r>
      <w:r w:rsidR="00F318E9">
        <w:rPr>
          <w:rFonts w:ascii="Times New Roman" w:hAnsi="Times New Roman"/>
          <w:color w:val="000000"/>
          <w:sz w:val="28"/>
          <w:szCs w:val="28"/>
          <w:lang w:val="kk-KZ"/>
        </w:rPr>
        <w:t>18</w:t>
      </w:r>
      <w:r w:rsidRPr="00AF1D8E">
        <w:rPr>
          <w:rFonts w:ascii="Times New Roman" w:hAnsi="Times New Roman"/>
          <w:color w:val="000000"/>
          <w:sz w:val="28"/>
          <w:szCs w:val="28"/>
          <w:lang w:val="kk-KZ"/>
        </w:rPr>
        <w:t>-20</w:t>
      </w:r>
      <w:r w:rsidR="00F318E9">
        <w:rPr>
          <w:rFonts w:ascii="Times New Roman" w:hAnsi="Times New Roman"/>
          <w:color w:val="000000"/>
          <w:sz w:val="28"/>
          <w:szCs w:val="28"/>
          <w:lang w:val="kk-KZ"/>
        </w:rPr>
        <w:t>2</w:t>
      </w:r>
      <w:r w:rsidR="00EB6F45">
        <w:rPr>
          <w:rFonts w:ascii="Times New Roman" w:hAnsi="Times New Roman"/>
          <w:color w:val="000000"/>
          <w:sz w:val="28"/>
          <w:szCs w:val="28"/>
          <w:lang w:val="kk-KZ"/>
        </w:rPr>
        <w:t>5</w:t>
      </w:r>
      <w:r w:rsidRPr="00AF1D8E">
        <w:rPr>
          <w:rFonts w:ascii="Times New Roman" w:hAnsi="Times New Roman"/>
          <w:color w:val="000000"/>
          <w:sz w:val="28"/>
          <w:szCs w:val="28"/>
          <w:lang w:val="kk-KZ"/>
        </w:rPr>
        <w:t xml:space="preserve"> жылдар аралығында ауланған шаяндардың көлемі талданды.</w:t>
      </w:r>
    </w:p>
    <w:p w:rsidR="00F22D5E" w:rsidRPr="00AF1D8E" w:rsidRDefault="00A34E35" w:rsidP="00F22D5E">
      <w:pPr>
        <w:spacing w:after="0" w:line="240" w:lineRule="auto"/>
        <w:ind w:firstLine="709"/>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Ұзынашалы өзен шаяндарының нақты жасын анықтау қиын өзіндік зерттеулерді қажет ететіндіктен </w:t>
      </w:r>
      <w:r w:rsidR="00A52CEC" w:rsidRPr="00AF1D8E">
        <w:rPr>
          <w:rFonts w:ascii="Times New Roman" w:hAnsi="Times New Roman"/>
          <w:color w:val="000000"/>
          <w:sz w:val="28"/>
          <w:szCs w:val="28"/>
          <w:lang w:val="kk-KZ"/>
        </w:rPr>
        <w:t>[</w:t>
      </w:r>
      <w:r w:rsidR="00FD7929" w:rsidRPr="00AF1D8E">
        <w:rPr>
          <w:rFonts w:ascii="Times New Roman" w:hAnsi="Times New Roman"/>
          <w:color w:val="000000"/>
          <w:sz w:val="28"/>
          <w:szCs w:val="28"/>
          <w:lang w:val="kk-KZ"/>
        </w:rPr>
        <w:t>18</w:t>
      </w:r>
      <w:r w:rsidR="00F44BB0" w:rsidRPr="00AF1D8E">
        <w:rPr>
          <w:rFonts w:ascii="Times New Roman" w:hAnsi="Times New Roman"/>
          <w:color w:val="000000"/>
          <w:sz w:val="28"/>
          <w:szCs w:val="28"/>
          <w:lang w:val="kk-KZ"/>
        </w:rPr>
        <w:t>1</w:t>
      </w:r>
      <w:r w:rsidR="00A52CEC" w:rsidRPr="00AF1D8E">
        <w:rPr>
          <w:rFonts w:ascii="Times New Roman" w:hAnsi="Times New Roman"/>
          <w:color w:val="000000"/>
          <w:sz w:val="28"/>
          <w:szCs w:val="28"/>
          <w:lang w:val="kk-KZ"/>
        </w:rPr>
        <w:t>]</w:t>
      </w:r>
      <w:r w:rsidRPr="00AF1D8E">
        <w:rPr>
          <w:rFonts w:ascii="Times New Roman" w:hAnsi="Times New Roman"/>
          <w:color w:val="000000"/>
          <w:sz w:val="28"/>
          <w:szCs w:val="28"/>
          <w:lang w:val="kk-KZ"/>
        </w:rPr>
        <w:t>, біз зерттеу жұмысында ауланған шаяндардың өлшемдерін 1 см аралығындағы көрсеткішімен алдық. Осылайша, зерттелген аумақтағы суайдындарда кейбір шаяндардың ұзындығы 4-16 см аралығында болса, жалпы көбіне 7-15 см аралығында ауытқиды (</w:t>
      </w:r>
      <w:r w:rsidR="006878CE" w:rsidRPr="00AF1D8E">
        <w:rPr>
          <w:rFonts w:ascii="Times New Roman" w:hAnsi="Times New Roman"/>
          <w:color w:val="000000"/>
          <w:sz w:val="28"/>
          <w:szCs w:val="28"/>
          <w:lang w:val="kk-KZ"/>
        </w:rPr>
        <w:t>9</w:t>
      </w:r>
      <w:r w:rsidR="00433EB2">
        <w:rPr>
          <w:rFonts w:ascii="Times New Roman" w:hAnsi="Times New Roman"/>
          <w:color w:val="000000"/>
          <w:sz w:val="28"/>
          <w:szCs w:val="28"/>
          <w:lang w:val="kk-KZ"/>
        </w:rPr>
        <w:t xml:space="preserve"> кесте</w:t>
      </w:r>
      <w:r w:rsidRPr="00AF1D8E">
        <w:rPr>
          <w:rFonts w:ascii="Times New Roman" w:hAnsi="Times New Roman"/>
          <w:color w:val="000000"/>
          <w:sz w:val="28"/>
          <w:szCs w:val="28"/>
          <w:lang w:val="kk-KZ"/>
        </w:rPr>
        <w:t>). Әр суайдында өлшемдік класс диапазоны 8 дейін жетеді, көбіне 6 класс көлемінде жиі кездеседі. Суайдындағы дарақтардың өлшемдік класстағы қатынасы қалыпты таралуға тәуелділігі білінеді, бұл кәсіптік аулаудың сәл әсер етуінен болуы мүмкін.</w:t>
      </w:r>
    </w:p>
    <w:p w:rsidR="00F22D5E" w:rsidRPr="00AF1D8E" w:rsidRDefault="006878CE" w:rsidP="00F22D5E">
      <w:pPr>
        <w:spacing w:after="0" w:line="240" w:lineRule="auto"/>
        <w:ind w:firstLine="709"/>
        <w:jc w:val="both"/>
        <w:rPr>
          <w:rFonts w:ascii="Times New Roman" w:hAnsi="Times New Roman"/>
          <w:color w:val="000000"/>
          <w:sz w:val="28"/>
          <w:szCs w:val="28"/>
          <w:lang w:val="kk-KZ"/>
        </w:rPr>
      </w:pPr>
      <w:r w:rsidRPr="00AF1D8E">
        <w:rPr>
          <w:rFonts w:ascii="Times New Roman" w:hAnsi="Times New Roman"/>
          <w:color w:val="000000"/>
          <w:sz w:val="28"/>
          <w:szCs w:val="28"/>
          <w:lang w:val="kk-KZ"/>
        </w:rPr>
        <w:t>10</w:t>
      </w:r>
      <w:r w:rsidR="00F22D5E" w:rsidRPr="00AF1D8E">
        <w:rPr>
          <w:rFonts w:ascii="Times New Roman" w:hAnsi="Times New Roman"/>
          <w:color w:val="000000"/>
          <w:sz w:val="28"/>
          <w:szCs w:val="28"/>
          <w:lang w:val="kk-KZ"/>
        </w:rPr>
        <w:t xml:space="preserve"> кестеде өлшемдік класс ішіндегі салмағы бойынша мәліметтер келтірілген. Кестеден байқағанымыздай шаянның орташа салмағы суайдындарда айтарлықтай ауытқиды. Оған қоса әр суайдыннан ауланған шаян шоғырына әсер ететін ортақ заңдылық байқалған жоқ, яғни бір өлшемдік класс көрсеткіші төмендесе, басқасында жоғарлау байқалады. Бұл ауытқушылықтар бірнеше себептерге байланысты, суайдынның қолайлы жағдайынан бастап, жүргізілген зерттеу уақыты да алынған мәліметтердің нәтижесіне тікелей әсер етеді.</w:t>
      </w:r>
    </w:p>
    <w:p w:rsidR="00F22D5E" w:rsidRPr="00AF1D8E" w:rsidRDefault="00F22D5E" w:rsidP="00A34E35">
      <w:pPr>
        <w:spacing w:after="0" w:line="240" w:lineRule="auto"/>
        <w:ind w:firstLine="708"/>
        <w:jc w:val="both"/>
        <w:rPr>
          <w:rFonts w:ascii="Times New Roman" w:hAnsi="Times New Roman"/>
          <w:color w:val="000000"/>
          <w:sz w:val="28"/>
          <w:szCs w:val="28"/>
          <w:lang w:val="kk-KZ"/>
        </w:rPr>
        <w:sectPr w:rsidR="00F22D5E" w:rsidRPr="00AF1D8E" w:rsidSect="00496151">
          <w:footerReference w:type="even" r:id="rId24"/>
          <w:footerReference w:type="default" r:id="rId25"/>
          <w:pgSz w:w="11906" w:h="16838"/>
          <w:pgMar w:top="1134" w:right="567" w:bottom="1134" w:left="1701" w:header="709" w:footer="709" w:gutter="0"/>
          <w:cols w:space="708"/>
          <w:docGrid w:linePitch="360"/>
        </w:sectPr>
      </w:pPr>
    </w:p>
    <w:p w:rsidR="00A34E35" w:rsidRPr="00AF1D8E" w:rsidRDefault="00AF5000" w:rsidP="00C4288C">
      <w:pPr>
        <w:spacing w:after="0" w:line="240" w:lineRule="auto"/>
        <w:jc w:val="both"/>
        <w:rPr>
          <w:rFonts w:ascii="Times New Roman" w:hAnsi="Times New Roman"/>
          <w:color w:val="000000"/>
          <w:sz w:val="28"/>
          <w:szCs w:val="28"/>
          <w:lang w:val="kk-KZ"/>
        </w:rPr>
      </w:pPr>
      <w:r>
        <w:rPr>
          <w:rFonts w:ascii="Times New Roman" w:hAnsi="Times New Roman"/>
          <w:color w:val="000000"/>
          <w:sz w:val="28"/>
          <w:szCs w:val="28"/>
          <w:lang w:val="kk-KZ"/>
        </w:rPr>
        <w:lastRenderedPageBreak/>
        <w:t>К</w:t>
      </w:r>
      <w:r w:rsidRPr="00AF1D8E">
        <w:rPr>
          <w:rFonts w:ascii="Times New Roman" w:hAnsi="Times New Roman"/>
          <w:color w:val="000000"/>
          <w:sz w:val="28"/>
          <w:szCs w:val="28"/>
          <w:lang w:val="kk-KZ"/>
        </w:rPr>
        <w:t xml:space="preserve">есте </w:t>
      </w:r>
      <w:r w:rsidR="006878CE" w:rsidRPr="00AF1D8E">
        <w:rPr>
          <w:rFonts w:ascii="Times New Roman" w:hAnsi="Times New Roman"/>
          <w:color w:val="000000"/>
          <w:sz w:val="28"/>
          <w:szCs w:val="28"/>
          <w:lang w:val="kk-KZ"/>
        </w:rPr>
        <w:t>9</w:t>
      </w:r>
      <w:r w:rsidR="00DB33A8">
        <w:rPr>
          <w:rFonts w:ascii="Times New Roman" w:hAnsi="Times New Roman"/>
          <w:color w:val="000000"/>
          <w:sz w:val="28"/>
          <w:szCs w:val="28"/>
          <w:lang w:val="kk-KZ"/>
        </w:rPr>
        <w:t xml:space="preserve"> </w:t>
      </w:r>
      <w:r w:rsidR="00F914D1" w:rsidRPr="00AF1D8E">
        <w:rPr>
          <w:rFonts w:ascii="Times New Roman" w:hAnsi="Times New Roman"/>
          <w:color w:val="000000"/>
          <w:sz w:val="28"/>
          <w:szCs w:val="28"/>
          <w:lang w:val="kk-KZ"/>
        </w:rPr>
        <w:t>–</w:t>
      </w:r>
      <w:r w:rsidR="00A34E35" w:rsidRPr="00AF1D8E">
        <w:rPr>
          <w:rFonts w:ascii="Times New Roman" w:hAnsi="Times New Roman"/>
          <w:color w:val="000000"/>
          <w:sz w:val="28"/>
          <w:szCs w:val="28"/>
          <w:lang w:val="kk-KZ"/>
        </w:rPr>
        <w:t xml:space="preserve"> Қазақстанның батыс өңіріндегі суайдындарда шаянаулағышпен ауланған шаяндардың өлшемдік клас</w:t>
      </w:r>
      <w:r w:rsidR="00EB6F45">
        <w:rPr>
          <w:rFonts w:ascii="Times New Roman" w:hAnsi="Times New Roman"/>
          <w:color w:val="000000"/>
          <w:sz w:val="28"/>
          <w:szCs w:val="28"/>
          <w:lang w:val="kk-KZ"/>
        </w:rPr>
        <w:t>с диапазонындағы пайыздық үлесі</w:t>
      </w:r>
      <w:r w:rsidR="00A34E35" w:rsidRPr="00AF1D8E">
        <w:rPr>
          <w:rFonts w:ascii="Times New Roman" w:hAnsi="Times New Roman"/>
          <w:color w:val="000000"/>
          <w:sz w:val="28"/>
          <w:szCs w:val="28"/>
          <w:lang w:val="kk-KZ"/>
        </w:rPr>
        <w:t>, %</w:t>
      </w:r>
    </w:p>
    <w:p w:rsidR="00A34E35" w:rsidRPr="00AF1D8E" w:rsidRDefault="00A34E35" w:rsidP="00A34E35">
      <w:pPr>
        <w:spacing w:after="0" w:line="240" w:lineRule="auto"/>
        <w:jc w:val="center"/>
        <w:rPr>
          <w:rFonts w:ascii="Times New Roman" w:hAnsi="Times New Roman"/>
          <w:color w:val="000000"/>
          <w:sz w:val="28"/>
          <w:szCs w:val="28"/>
          <w:lang w:val="kk-KZ"/>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28"/>
        <w:gridCol w:w="499"/>
        <w:gridCol w:w="650"/>
        <w:gridCol w:w="650"/>
        <w:gridCol w:w="650"/>
        <w:gridCol w:w="651"/>
        <w:gridCol w:w="651"/>
        <w:gridCol w:w="651"/>
        <w:gridCol w:w="651"/>
        <w:gridCol w:w="651"/>
        <w:gridCol w:w="651"/>
        <w:gridCol w:w="568"/>
        <w:gridCol w:w="568"/>
        <w:gridCol w:w="568"/>
        <w:gridCol w:w="1999"/>
      </w:tblGrid>
      <w:tr w:rsidR="00A34E35" w:rsidRPr="000D6306" w:rsidTr="00F22D5E">
        <w:trPr>
          <w:trHeight w:val="58"/>
          <w:jc w:val="center"/>
        </w:trPr>
        <w:tc>
          <w:tcPr>
            <w:tcW w:w="1599" w:type="pct"/>
            <w:vMerge w:val="restart"/>
            <w:noWrap/>
            <w:vAlign w:val="center"/>
          </w:tcPr>
          <w:p w:rsidR="00A34E35" w:rsidRPr="000D6306" w:rsidRDefault="00A34E35" w:rsidP="002D534A">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Суайдын</w:t>
            </w:r>
          </w:p>
        </w:tc>
        <w:tc>
          <w:tcPr>
            <w:tcW w:w="2721" w:type="pct"/>
            <w:gridSpan w:val="13"/>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lang w:val="kk-KZ"/>
              </w:rPr>
              <w:t>Өлшемдік класс</w:t>
            </w:r>
            <w:r w:rsidRPr="000D6306">
              <w:rPr>
                <w:rFonts w:ascii="Times New Roman" w:hAnsi="Times New Roman"/>
                <w:color w:val="000000"/>
                <w:sz w:val="24"/>
                <w:szCs w:val="24"/>
              </w:rPr>
              <w:t>, см</w:t>
            </w:r>
          </w:p>
        </w:tc>
        <w:tc>
          <w:tcPr>
            <w:tcW w:w="680" w:type="pct"/>
            <w:vMerge w:val="restart"/>
            <w:noWrap/>
            <w:vAlign w:val="center"/>
          </w:tcPr>
          <w:p w:rsidR="00A34E35" w:rsidRPr="000D6306" w:rsidRDefault="00A34E35" w:rsidP="00496151">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lang w:val="kk-KZ"/>
              </w:rPr>
              <w:t>Барлығы</w:t>
            </w:r>
            <w:r w:rsidRPr="000D6306">
              <w:rPr>
                <w:rFonts w:ascii="Times New Roman" w:hAnsi="Times New Roman"/>
                <w:color w:val="000000"/>
                <w:sz w:val="24"/>
                <w:szCs w:val="24"/>
              </w:rPr>
              <w:t>, экз.</w:t>
            </w:r>
          </w:p>
        </w:tc>
      </w:tr>
      <w:tr w:rsidR="00A34E35" w:rsidRPr="000D6306" w:rsidTr="00F22D5E">
        <w:trPr>
          <w:trHeight w:val="58"/>
          <w:jc w:val="center"/>
        </w:trPr>
        <w:tc>
          <w:tcPr>
            <w:tcW w:w="1599" w:type="pct"/>
            <w:vMerge/>
            <w:vAlign w:val="center"/>
          </w:tcPr>
          <w:p w:rsidR="00A34E35" w:rsidRPr="000D6306" w:rsidRDefault="00A34E35" w:rsidP="002D534A">
            <w:pPr>
              <w:spacing w:after="0" w:line="240" w:lineRule="auto"/>
              <w:rPr>
                <w:rFonts w:ascii="Times New Roman" w:hAnsi="Times New Roman"/>
                <w:color w:val="000000"/>
                <w:sz w:val="24"/>
                <w:szCs w:val="24"/>
              </w:rPr>
            </w:pPr>
          </w:p>
        </w:tc>
        <w:tc>
          <w:tcPr>
            <w:tcW w:w="169"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7</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12</w:t>
            </w:r>
          </w:p>
        </w:tc>
        <w:tc>
          <w:tcPr>
            <w:tcW w:w="22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13</w:t>
            </w:r>
          </w:p>
        </w:tc>
        <w:tc>
          <w:tcPr>
            <w:tcW w:w="192"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192"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15</w:t>
            </w:r>
          </w:p>
        </w:tc>
        <w:tc>
          <w:tcPr>
            <w:tcW w:w="192"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16</w:t>
            </w:r>
          </w:p>
        </w:tc>
        <w:tc>
          <w:tcPr>
            <w:tcW w:w="680" w:type="pct"/>
            <w:vMerge/>
            <w:vAlign w:val="center"/>
          </w:tcPr>
          <w:p w:rsidR="00A34E35" w:rsidRPr="000D6306" w:rsidRDefault="00A34E35" w:rsidP="002D534A">
            <w:pPr>
              <w:spacing w:after="0" w:line="240" w:lineRule="auto"/>
              <w:rPr>
                <w:rFonts w:ascii="Times New Roman" w:hAnsi="Times New Roman"/>
                <w:color w:val="000000"/>
                <w:sz w:val="24"/>
                <w:szCs w:val="24"/>
              </w:rPr>
            </w:pPr>
          </w:p>
        </w:tc>
      </w:tr>
      <w:tr w:rsidR="00A34E35" w:rsidRPr="000D6306" w:rsidTr="00F22D5E">
        <w:trPr>
          <w:trHeight w:val="70"/>
          <w:jc w:val="center"/>
        </w:trPr>
        <w:tc>
          <w:tcPr>
            <w:tcW w:w="5000" w:type="pct"/>
            <w:gridSpan w:val="15"/>
            <w:vAlign w:val="center"/>
          </w:tcPr>
          <w:p w:rsidR="00A34E35" w:rsidRPr="000D6306" w:rsidRDefault="00A34E35" w:rsidP="002D534A">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Ақтөбе облысы</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Жайсан тоғаны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15,4</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35,9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25,6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39</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Қаратау 2 тоғаны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37,5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15,6</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32</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Ақшат тоғаны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26,8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26,8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32,1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56</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Богет 1 және 2 тоғандары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26,1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26,1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2,2</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46</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Ақтөбе суқоймасы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9,5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14,3</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4,8</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21</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Мағаджан суқоймасы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15,4</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38,5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19,2</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3,8</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3,8</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26</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Шалқар көлі</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7,4</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38,9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29,6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3,7</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54</w:t>
            </w:r>
          </w:p>
        </w:tc>
      </w:tr>
      <w:tr w:rsidR="00A34E35" w:rsidRPr="000D6306" w:rsidTr="00F22D5E">
        <w:trPr>
          <w:trHeight w:val="70"/>
          <w:jc w:val="center"/>
        </w:trPr>
        <w:tc>
          <w:tcPr>
            <w:tcW w:w="5000" w:type="pct"/>
            <w:gridSpan w:val="15"/>
            <w:noWrap/>
            <w:vAlign w:val="center"/>
          </w:tcPr>
          <w:p w:rsidR="00A34E35" w:rsidRPr="000D6306" w:rsidRDefault="00A34E35" w:rsidP="002D534A">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Батыс Қазақстан облысы</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Котельниково 2</w:t>
            </w:r>
            <w:r w:rsidRPr="000D6306">
              <w:rPr>
                <w:rFonts w:ascii="Times New Roman" w:hAnsi="Times New Roman"/>
                <w:color w:val="000000"/>
                <w:sz w:val="24"/>
                <w:szCs w:val="24"/>
                <w:lang w:val="kk-KZ"/>
              </w:rPr>
              <w:t xml:space="preserve"> тоғаны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33,3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15</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rPr>
            </w:pPr>
            <w:r w:rsidRPr="000D6306">
              <w:rPr>
                <w:rFonts w:ascii="Times New Roman" w:hAnsi="Times New Roman"/>
                <w:color w:val="000000"/>
                <w:sz w:val="24"/>
                <w:szCs w:val="24"/>
                <w:lang w:val="kk-KZ"/>
              </w:rPr>
              <w:t xml:space="preserve">Жаманбөрлі жырасында 2 суқойма </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16,7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41,7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33,3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4,2</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24</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Барбастау</w:t>
            </w:r>
            <w:r w:rsidRPr="000D6306">
              <w:rPr>
                <w:rFonts w:ascii="Times New Roman" w:hAnsi="Times New Roman"/>
                <w:color w:val="000000"/>
                <w:sz w:val="24"/>
                <w:szCs w:val="24"/>
                <w:lang w:val="kk-KZ"/>
              </w:rPr>
              <w:t xml:space="preserve"> өзеніндегі суқойма</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100</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Киров</w:t>
            </w:r>
            <w:r w:rsidRPr="000D6306">
              <w:rPr>
                <w:rFonts w:ascii="Times New Roman" w:hAnsi="Times New Roman"/>
                <w:color w:val="000000"/>
                <w:sz w:val="24"/>
                <w:szCs w:val="24"/>
                <w:lang w:val="kk-KZ"/>
              </w:rPr>
              <w:t xml:space="preserve"> суқоймасы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37,5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37,5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72</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Солянка өзені</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32,4</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17,6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20,6</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2,9</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34</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Бітік суқоймасы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9,8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22,6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23,8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164</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Ақпатер ауылы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11,6</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35,8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29,5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18,9</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95</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Пятимар</w:t>
            </w:r>
            <w:r w:rsidRPr="000D6306">
              <w:rPr>
                <w:rFonts w:ascii="Times New Roman" w:hAnsi="Times New Roman"/>
                <w:color w:val="000000"/>
                <w:sz w:val="24"/>
                <w:szCs w:val="24"/>
                <w:lang w:val="kk-KZ"/>
              </w:rPr>
              <w:t xml:space="preserve"> суқоймасы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35,2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128</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Әбіш ауылы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16,7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25,5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102</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Сарышығанақ көлі</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25,5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27,3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14,5</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7,3</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3,6</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55</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Көктерек ауылы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100</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Жұлдыз ауылы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25</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100</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Қарасу ауылы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23,8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62,4</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10,9</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101</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Айдархан ауылы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17,2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27,3</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19,2</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6,1</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99</w:t>
            </w:r>
          </w:p>
        </w:tc>
      </w:tr>
      <w:tr w:rsidR="00A34E35" w:rsidRPr="000D6306" w:rsidTr="00F22D5E">
        <w:trPr>
          <w:trHeight w:val="58"/>
          <w:jc w:val="center"/>
        </w:trPr>
        <w:tc>
          <w:tcPr>
            <w:tcW w:w="1599"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Мұратсай суқоймасы</w:t>
            </w:r>
          </w:p>
        </w:tc>
        <w:tc>
          <w:tcPr>
            <w:tcW w:w="169"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4,7</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14,1</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28,2</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31,8</w:t>
            </w:r>
          </w:p>
        </w:tc>
        <w:tc>
          <w:tcPr>
            <w:tcW w:w="220"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12,9</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5,9</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92"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680"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85</w:t>
            </w:r>
          </w:p>
        </w:tc>
      </w:tr>
    </w:tbl>
    <w:p w:rsidR="00A34E35" w:rsidRPr="00AF1D8E" w:rsidRDefault="00A34E35" w:rsidP="00A34E35">
      <w:pPr>
        <w:spacing w:after="0" w:line="240" w:lineRule="auto"/>
        <w:rPr>
          <w:rFonts w:ascii="Times New Roman" w:hAnsi="Times New Roman"/>
          <w:color w:val="000000"/>
          <w:sz w:val="28"/>
          <w:szCs w:val="28"/>
          <w:lang w:val="kk-KZ"/>
        </w:rPr>
      </w:pPr>
    </w:p>
    <w:p w:rsidR="00A34E35" w:rsidRPr="00AF1D8E" w:rsidRDefault="00F22D5E" w:rsidP="00F914D1">
      <w:pPr>
        <w:spacing w:after="0" w:line="240" w:lineRule="auto"/>
        <w:jc w:val="both"/>
        <w:rPr>
          <w:rFonts w:ascii="Times New Roman" w:hAnsi="Times New Roman"/>
          <w:color w:val="000000"/>
          <w:sz w:val="28"/>
          <w:szCs w:val="28"/>
          <w:lang w:val="kk-KZ"/>
        </w:rPr>
      </w:pPr>
      <w:r w:rsidRPr="00AF1D8E">
        <w:rPr>
          <w:rFonts w:ascii="Times New Roman" w:hAnsi="Times New Roman"/>
          <w:color w:val="000000"/>
          <w:sz w:val="28"/>
          <w:szCs w:val="28"/>
          <w:lang w:val="kk-KZ"/>
        </w:rPr>
        <w:br w:type="page"/>
      </w:r>
      <w:r w:rsidR="00AF5000">
        <w:rPr>
          <w:rFonts w:ascii="Times New Roman" w:hAnsi="Times New Roman"/>
          <w:color w:val="000000"/>
          <w:sz w:val="28"/>
          <w:szCs w:val="28"/>
          <w:lang w:val="kk-KZ"/>
        </w:rPr>
        <w:lastRenderedPageBreak/>
        <w:t>К</w:t>
      </w:r>
      <w:r w:rsidR="00AF5000" w:rsidRPr="00AF1D8E">
        <w:rPr>
          <w:rFonts w:ascii="Times New Roman" w:hAnsi="Times New Roman"/>
          <w:color w:val="000000"/>
          <w:sz w:val="28"/>
          <w:szCs w:val="28"/>
          <w:lang w:val="kk-KZ"/>
        </w:rPr>
        <w:t xml:space="preserve">есте </w:t>
      </w:r>
      <w:r w:rsidR="006878CE" w:rsidRPr="00AF1D8E">
        <w:rPr>
          <w:rFonts w:ascii="Times New Roman" w:hAnsi="Times New Roman"/>
          <w:color w:val="000000"/>
          <w:sz w:val="28"/>
          <w:szCs w:val="28"/>
          <w:lang w:val="kk-KZ"/>
        </w:rPr>
        <w:t>10</w:t>
      </w:r>
      <w:r w:rsidR="00DB33A8">
        <w:rPr>
          <w:rFonts w:ascii="Times New Roman" w:hAnsi="Times New Roman"/>
          <w:color w:val="000000"/>
          <w:sz w:val="28"/>
          <w:szCs w:val="28"/>
          <w:lang w:val="kk-KZ"/>
        </w:rPr>
        <w:t xml:space="preserve"> </w:t>
      </w:r>
      <w:r w:rsidR="00F914D1" w:rsidRPr="00AF1D8E">
        <w:rPr>
          <w:rFonts w:ascii="Times New Roman" w:hAnsi="Times New Roman"/>
          <w:color w:val="000000"/>
          <w:sz w:val="28"/>
          <w:szCs w:val="28"/>
          <w:lang w:val="kk-KZ"/>
        </w:rPr>
        <w:t>–</w:t>
      </w:r>
      <w:r w:rsidR="00A34E35" w:rsidRPr="00AF1D8E">
        <w:rPr>
          <w:rFonts w:ascii="Times New Roman" w:hAnsi="Times New Roman"/>
          <w:color w:val="000000"/>
          <w:sz w:val="28"/>
          <w:szCs w:val="28"/>
          <w:lang w:val="kk-KZ"/>
        </w:rPr>
        <w:t xml:space="preserve"> Қазақстанның батыс өңіріндегі суайдындардағы ұзынашалы шаяндардың өлшемдік класс ішін</w:t>
      </w:r>
      <w:r w:rsidR="00EB6F45">
        <w:rPr>
          <w:rFonts w:ascii="Times New Roman" w:hAnsi="Times New Roman"/>
          <w:color w:val="000000"/>
          <w:sz w:val="28"/>
          <w:szCs w:val="28"/>
          <w:lang w:val="kk-KZ"/>
        </w:rPr>
        <w:t>дегі орташа салмағы, г</w:t>
      </w:r>
      <w:r w:rsidR="00577247">
        <w:rPr>
          <w:rFonts w:ascii="Times New Roman" w:hAnsi="Times New Roman"/>
          <w:color w:val="000000"/>
          <w:sz w:val="28"/>
          <w:szCs w:val="28"/>
          <w:lang w:val="kk-KZ"/>
        </w:rPr>
        <w:t>раммен</w:t>
      </w:r>
    </w:p>
    <w:p w:rsidR="00A34E35" w:rsidRPr="00AF1D8E" w:rsidRDefault="00A34E35" w:rsidP="00A34E35">
      <w:pPr>
        <w:spacing w:after="0" w:line="240" w:lineRule="auto"/>
        <w:jc w:val="center"/>
        <w:rPr>
          <w:rFonts w:ascii="Times New Roman" w:hAnsi="Times New Roman"/>
          <w:color w:val="000000"/>
          <w:sz w:val="28"/>
          <w:szCs w:val="28"/>
          <w:lang w:val="kk-KZ"/>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37"/>
        <w:gridCol w:w="588"/>
        <w:gridCol w:w="713"/>
        <w:gridCol w:w="726"/>
        <w:gridCol w:w="1188"/>
        <w:gridCol w:w="1308"/>
        <w:gridCol w:w="1308"/>
        <w:gridCol w:w="1008"/>
        <w:gridCol w:w="1308"/>
        <w:gridCol w:w="1035"/>
        <w:gridCol w:w="1035"/>
        <w:gridCol w:w="576"/>
        <w:gridCol w:w="756"/>
      </w:tblGrid>
      <w:tr w:rsidR="00A34E35" w:rsidRPr="000D6306" w:rsidTr="00F22D5E">
        <w:trPr>
          <w:trHeight w:val="58"/>
          <w:jc w:val="center"/>
        </w:trPr>
        <w:tc>
          <w:tcPr>
            <w:tcW w:w="1107" w:type="pct"/>
            <w:vMerge w:val="restar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Суайдын</w:t>
            </w:r>
          </w:p>
        </w:tc>
        <w:tc>
          <w:tcPr>
            <w:tcW w:w="3657" w:type="pct"/>
            <w:gridSpan w:val="11"/>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Өлшемдік класс, г</w:t>
            </w:r>
          </w:p>
        </w:tc>
        <w:tc>
          <w:tcPr>
            <w:tcW w:w="235" w:type="pct"/>
            <w:vMerge w:val="restart"/>
            <w:noWrap/>
            <w:vAlign w:val="center"/>
          </w:tcPr>
          <w:p w:rsidR="00A34E35" w:rsidRPr="000D6306" w:rsidRDefault="00D24430" w:rsidP="00605198">
            <w:pPr>
              <w:spacing w:after="0" w:line="240" w:lineRule="auto"/>
              <w:jc w:val="center"/>
              <w:rPr>
                <w:rFonts w:ascii="Times New Roman" w:hAnsi="Times New Roman"/>
                <w:i/>
                <w:color w:val="000000"/>
                <w:sz w:val="24"/>
                <w:szCs w:val="24"/>
                <w:lang w:val="kk-KZ"/>
              </w:rPr>
            </w:pPr>
            <w:r w:rsidRPr="002A68A0">
              <w:rPr>
                <w:rFonts w:ascii="Times New Roman" w:hAnsi="Times New Roman"/>
                <w:noProof/>
                <w:sz w:val="24"/>
                <w:szCs w:val="24"/>
              </w:rPr>
              <w:pict>
                <v:shape id="_x0000_i1030" type="#_x0000_t75" style="width:7.7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314E&quot;/&gt;&lt;wsp:rsid wsp:val=&quot;00041C89&quot;/&gt;&lt;wsp:rsid wsp:val=&quot;00066F22&quot;/&gt;&lt;wsp:rsid wsp:val=&quot;000D694D&quot;/&gt;&lt;wsp:rsid wsp:val=&quot;00112CEF&quot;/&gt;&lt;wsp:rsid wsp:val=&quot;00143124&quot;/&gt;&lt;wsp:rsid wsp:val=&quot;00155BCD&quot;/&gt;&lt;wsp:rsid wsp:val=&quot;00175EA5&quot;/&gt;&lt;wsp:rsid wsp:val=&quot;0019414A&quot;/&gt;&lt;wsp:rsid wsp:val=&quot;0020158E&quot;/&gt;&lt;wsp:rsid wsp:val=&quot;00211D28&quot;/&gt;&lt;wsp:rsid wsp:val=&quot;00296142&quot;/&gt;&lt;wsp:rsid wsp:val=&quot;002F5ACF&quot;/&gt;&lt;wsp:rsid wsp:val=&quot;00461351&quot;/&gt;&lt;wsp:rsid wsp:val=&quot;004715FA&quot;/&gt;&lt;wsp:rsid wsp:val=&quot;004E13D6&quot;/&gt;&lt;wsp:rsid wsp:val=&quot;005155DB&quot;/&gt;&lt;wsp:rsid wsp:val=&quot;005867C2&quot;/&gt;&lt;wsp:rsid wsp:val=&quot;005D7C56&quot;/&gt;&lt;wsp:rsid wsp:val=&quot;00630B98&quot;/&gt;&lt;wsp:rsid wsp:val=&quot;0063314E&quot;/&gt;&lt;wsp:rsid wsp:val=&quot;006534C0&quot;/&gt;&lt;wsp:rsid wsp:val=&quot;00674A16&quot;/&gt;&lt;wsp:rsid wsp:val=&quot;0069489D&quot;/&gt;&lt;wsp:rsid wsp:val=&quot;006A04CE&quot;/&gt;&lt;wsp:rsid wsp:val=&quot;006C1DA2&quot;/&gt;&lt;wsp:rsid wsp:val=&quot;006F1975&quot;/&gt;&lt;wsp:rsid wsp:val=&quot;00754672&quot;/&gt;&lt;wsp:rsid wsp:val=&quot;00774C9B&quot;/&gt;&lt;wsp:rsid wsp:val=&quot;007C1648&quot;/&gt;&lt;wsp:rsid wsp:val=&quot;00873794&quot;/&gt;&lt;wsp:rsid wsp:val=&quot;008917A0&quot;/&gt;&lt;wsp:rsid wsp:val=&quot;008F335D&quot;/&gt;&lt;wsp:rsid wsp:val=&quot;008F6A85&quot;/&gt;&lt;wsp:rsid wsp:val=&quot;00923BC2&quot;/&gt;&lt;wsp:rsid wsp:val=&quot;009707E8&quot;/&gt;&lt;wsp:rsid wsp:val=&quot;009804B0&quot;/&gt;&lt;wsp:rsid wsp:val=&quot;009D177F&quot;/&gt;&lt;wsp:rsid wsp:val=&quot;009E0E23&quot;/&gt;&lt;wsp:rsid wsp:val=&quot;009E26C4&quot;/&gt;&lt;wsp:rsid wsp:val=&quot;009E45F2&quot;/&gt;&lt;wsp:rsid wsp:val=&quot;00A541A6&quot;/&gt;&lt;wsp:rsid wsp:val=&quot;00A640F7&quot;/&gt;&lt;wsp:rsid wsp:val=&quot;00A727DA&quot;/&gt;&lt;wsp:rsid wsp:val=&quot;00AE2189&quot;/&gt;&lt;wsp:rsid wsp:val=&quot;00B40BBC&quot;/&gt;&lt;wsp:rsid wsp:val=&quot;00B43772&quot;/&gt;&lt;wsp:rsid wsp:val=&quot;00B43DCB&quot;/&gt;&lt;wsp:rsid wsp:val=&quot;00B80D84&quot;/&gt;&lt;wsp:rsid wsp:val=&quot;00C44307&quot;/&gt;&lt;wsp:rsid wsp:val=&quot;00C52E6D&quot;/&gt;&lt;wsp:rsid wsp:val=&quot;00C741CE&quot;/&gt;&lt;wsp:rsid wsp:val=&quot;00CF5881&quot;/&gt;&lt;wsp:rsid wsp:val=&quot;00D416DF&quot;/&gt;&lt;wsp:rsid wsp:val=&quot;00DC2301&quot;/&gt;&lt;wsp:rsid wsp:val=&quot;00DD081A&quot;/&gt;&lt;wsp:rsid wsp:val=&quot;00DF0680&quot;/&gt;&lt;wsp:rsid wsp:val=&quot;00E20928&quot;/&gt;&lt;wsp:rsid wsp:val=&quot;00E52F8E&quot;/&gt;&lt;wsp:rsid wsp:val=&quot;00E54E7F&quot;/&gt;&lt;wsp:rsid wsp:val=&quot;00E74C1A&quot;/&gt;&lt;wsp:rsid wsp:val=&quot;00EE58A4&quot;/&gt;&lt;wsp:rsid wsp:val=&quot;00F77B6D&quot;/&gt;&lt;wsp:rsid wsp:val=&quot;00FA11D8&quot;/&gt;&lt;wsp:rsid wsp:val=&quot;00FB6766&quot;/&gt;&lt;wsp:rsid wsp:val=&quot;00FB7676&quot;/&gt;&lt;/wsp:rsids&gt;&lt;/w:docPr&gt;&lt;w:body&gt;&lt;w:p wsp:rsidR=&quot;00000000&quot; wsp:rsidRDefault=&quot;00461351&quot;&gt;&lt;m:oMathPara&gt;&lt;m:oMath&gt;&lt;m:acc&gt;&lt;m:accPr&gt;&lt;m:chr m:val=&quot;М…&quot;/&gt;&lt;m:ctrlPr&gt;&lt;w:rPr&gt;&lt;w:rFonts w:ascii=&quot;Cambria Math&quot; w:h-ansi=&quot;Cambria Math&quot;/&gt;&lt;wx:font wx:val=&quot;Cambria Math&quot;/&gt;&lt;w:i/&gt;&lt;w:color w:val=&quot;000000&quot;/&gt;&lt;w:sz w:val=&quot;18&quot;/&gt;&lt;w:sz-cs w:val=&quot;18&quot;/&gt;&lt;/w:rPr&gt;&lt;/m:ctrlPr&gt;&lt;/m:accPr&gt;&lt;m:e&gt;&lt;m:r&gt;&lt;w:rPr&gt;&lt;w:rFonts w:ascii=&quot;Cambria Math&quot; w:h-ansi=&quot;Cambria Math&quot;/&gt;&lt;wx:font wx:val=&quot;Cambria Math&quot;/&gt;&lt;w:i/&gt;&lt;w:color w:val=&quot;000000&quot;/&gt;&lt;w:sz w:val=&quot;18&quot;/&gt;&lt;w:sz-cs w:val=&quot;18&quot;/&gt;&lt;w:lang w:val=&quot;KZ&quot;/&gt;&lt;/w:rPr&gt;&lt;m:t&gt;m&lt;/m:t&gt;&lt;/m:r&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p>
        </w:tc>
      </w:tr>
      <w:tr w:rsidR="006434D7" w:rsidRPr="000D6306" w:rsidTr="00F22D5E">
        <w:trPr>
          <w:trHeight w:val="58"/>
          <w:jc w:val="center"/>
        </w:trPr>
        <w:tc>
          <w:tcPr>
            <w:tcW w:w="1107" w:type="pct"/>
            <w:vMerge/>
            <w:vAlign w:val="center"/>
          </w:tcPr>
          <w:p w:rsidR="00A34E35" w:rsidRPr="000D6306" w:rsidRDefault="00A34E35" w:rsidP="00605198">
            <w:pPr>
              <w:spacing w:after="0" w:line="240" w:lineRule="auto"/>
              <w:rPr>
                <w:rFonts w:ascii="Times New Roman" w:hAnsi="Times New Roman"/>
                <w:color w:val="000000"/>
                <w:sz w:val="24"/>
                <w:szCs w:val="24"/>
                <w:lang w:val="kk-KZ"/>
              </w:rPr>
            </w:pP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6</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7</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8</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9</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10</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11</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13</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14</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15</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16</w:t>
            </w:r>
          </w:p>
        </w:tc>
        <w:tc>
          <w:tcPr>
            <w:tcW w:w="235" w:type="pct"/>
            <w:vMerge/>
            <w:vAlign w:val="center"/>
          </w:tcPr>
          <w:p w:rsidR="00A34E35" w:rsidRPr="000D6306" w:rsidRDefault="00A34E35" w:rsidP="00605198">
            <w:pPr>
              <w:spacing w:after="0" w:line="240" w:lineRule="auto"/>
              <w:rPr>
                <w:rFonts w:ascii="Times New Roman" w:hAnsi="Times New Roman"/>
                <w:color w:val="000000"/>
                <w:sz w:val="24"/>
                <w:szCs w:val="24"/>
                <w:lang w:val="kk-KZ"/>
              </w:rPr>
            </w:pPr>
          </w:p>
        </w:tc>
      </w:tr>
      <w:tr w:rsidR="00A34E35" w:rsidRPr="000D6306" w:rsidTr="00F22D5E">
        <w:trPr>
          <w:trHeight w:val="58"/>
          <w:jc w:val="center"/>
        </w:trPr>
        <w:tc>
          <w:tcPr>
            <w:tcW w:w="5000" w:type="pct"/>
            <w:gridSpan w:val="13"/>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Ақтөбе облысы</w:t>
            </w:r>
          </w:p>
        </w:tc>
      </w:tr>
      <w:tr w:rsidR="006434D7" w:rsidRPr="000D6306" w:rsidTr="00F22D5E">
        <w:trPr>
          <w:trHeight w:val="73"/>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Жа</w:t>
            </w:r>
            <w:r w:rsidR="00A00AA6" w:rsidRPr="000D6306">
              <w:rPr>
                <w:rFonts w:ascii="Times New Roman" w:hAnsi="Times New Roman"/>
                <w:color w:val="000000"/>
                <w:sz w:val="24"/>
                <w:szCs w:val="24"/>
                <w:lang w:val="kk-KZ"/>
              </w:rPr>
              <w:t>йсан тоғ.</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8±1</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11±1</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18±2</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23±2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35±3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40</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19</w:t>
            </w:r>
          </w:p>
        </w:tc>
      </w:tr>
      <w:tr w:rsidR="006434D7" w:rsidRPr="000D6306" w:rsidTr="00F22D5E">
        <w:trPr>
          <w:trHeight w:val="58"/>
          <w:jc w:val="center"/>
        </w:trPr>
        <w:tc>
          <w:tcPr>
            <w:tcW w:w="1107" w:type="pct"/>
            <w:noWrap/>
            <w:vAlign w:val="bottom"/>
          </w:tcPr>
          <w:p w:rsidR="00A34E35" w:rsidRPr="000D6306" w:rsidRDefault="00A00AA6"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Қаратау 2 тоғ.</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29</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36±4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46±7</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66±9</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89±9</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118</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60</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Ақшат тоғаны</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12</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23±2</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27±4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39±5</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50±5</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64±9</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147</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40</w:t>
            </w:r>
          </w:p>
        </w:tc>
      </w:tr>
      <w:tr w:rsidR="006434D7" w:rsidRPr="000D6306" w:rsidTr="00F22D5E">
        <w:trPr>
          <w:trHeight w:val="58"/>
          <w:jc w:val="center"/>
        </w:trPr>
        <w:tc>
          <w:tcPr>
            <w:tcW w:w="1107" w:type="pct"/>
            <w:noWrap/>
            <w:vAlign w:val="bottom"/>
          </w:tcPr>
          <w:p w:rsidR="00A34E35" w:rsidRPr="000D6306" w:rsidRDefault="00A00AA6"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Богет 1 және 2 тоғ.</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14±2</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19±3</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26±2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40±4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52±7</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62±6</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32</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Ақтөбе суқоймасы</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39±0</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47±3</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61±1</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77±6</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106±10</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137±26</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172</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87</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Мағаджан суқоймасы</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38±2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48±4</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63±12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91±8</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84</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108</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64</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Шалқар көлі</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31±4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36±5</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51±6</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62±10</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88±3</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53</w:t>
            </w:r>
          </w:p>
        </w:tc>
      </w:tr>
      <w:tr w:rsidR="00A34E35" w:rsidRPr="000D6306" w:rsidTr="00F22D5E">
        <w:trPr>
          <w:trHeight w:val="58"/>
          <w:jc w:val="center"/>
        </w:trPr>
        <w:tc>
          <w:tcPr>
            <w:tcW w:w="5000" w:type="pct"/>
            <w:gridSpan w:val="13"/>
            <w:noWrap/>
            <w:vAlign w:val="center"/>
          </w:tcPr>
          <w:p w:rsidR="00A34E35" w:rsidRPr="000D6306" w:rsidRDefault="00A34E35" w:rsidP="00605198">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Батыс Қазақстан облысы</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Котельниково 2</w:t>
            </w:r>
            <w:r w:rsidR="00A00AA6" w:rsidRPr="000D6306">
              <w:rPr>
                <w:rFonts w:ascii="Times New Roman" w:hAnsi="Times New Roman"/>
                <w:color w:val="000000"/>
                <w:sz w:val="24"/>
                <w:szCs w:val="24"/>
                <w:lang w:val="kk-KZ"/>
              </w:rPr>
              <w:t xml:space="preserve"> тоғ.</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39±3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45±4</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56</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97±15</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21</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69</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rPr>
            </w:pPr>
            <w:r w:rsidRPr="000D6306">
              <w:rPr>
                <w:rFonts w:ascii="Times New Roman" w:hAnsi="Times New Roman"/>
                <w:color w:val="000000"/>
                <w:sz w:val="24"/>
                <w:szCs w:val="24"/>
                <w:lang w:val="kk-KZ"/>
              </w:rPr>
              <w:t>Жаманбө</w:t>
            </w:r>
            <w:r w:rsidR="00EE5DC5" w:rsidRPr="000D6306">
              <w:rPr>
                <w:rFonts w:ascii="Times New Roman" w:hAnsi="Times New Roman"/>
                <w:color w:val="000000"/>
                <w:sz w:val="24"/>
                <w:szCs w:val="24"/>
                <w:lang w:val="kk-KZ"/>
              </w:rPr>
              <w:t>рлі жырасы</w:t>
            </w:r>
            <w:r w:rsidRPr="000D6306">
              <w:rPr>
                <w:rFonts w:ascii="Times New Roman" w:hAnsi="Times New Roman"/>
                <w:color w:val="000000"/>
                <w:sz w:val="24"/>
                <w:szCs w:val="24"/>
                <w:lang w:val="kk-KZ"/>
              </w:rPr>
              <w:t xml:space="preserve"> </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36±3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45±7</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57±11</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87</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48</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Барбастау</w:t>
            </w:r>
            <w:r w:rsidR="00A00AA6" w:rsidRPr="000D6306">
              <w:rPr>
                <w:rFonts w:ascii="Times New Roman" w:hAnsi="Times New Roman"/>
                <w:color w:val="000000"/>
                <w:sz w:val="24"/>
                <w:szCs w:val="24"/>
                <w:lang w:val="kk-KZ"/>
              </w:rPr>
              <w:t xml:space="preserve"> өз.</w:t>
            </w:r>
            <w:r w:rsidR="00EE5DC5" w:rsidRPr="000D6306">
              <w:rPr>
                <w:rFonts w:ascii="Times New Roman" w:hAnsi="Times New Roman"/>
                <w:color w:val="000000"/>
                <w:sz w:val="24"/>
                <w:szCs w:val="24"/>
                <w:lang w:val="kk-KZ"/>
              </w:rPr>
              <w:t xml:space="preserve"> суқ. </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18±1</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27±3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36±5</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43±6</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57±9</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77±13</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93±20</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112±22</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54</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Киров</w:t>
            </w:r>
            <w:r w:rsidRPr="000D6306">
              <w:rPr>
                <w:rFonts w:ascii="Times New Roman" w:hAnsi="Times New Roman"/>
                <w:color w:val="000000"/>
                <w:sz w:val="24"/>
                <w:szCs w:val="24"/>
                <w:lang w:val="kk-KZ"/>
              </w:rPr>
              <w:t xml:space="preserve"> суқоймасы</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12±1</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19±2</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26±3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31±3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43±7</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68</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25</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Солянка өзені</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1C52D9" w:rsidRDefault="00A34E35" w:rsidP="00605198">
            <w:pPr>
              <w:spacing w:after="0" w:line="240" w:lineRule="auto"/>
              <w:jc w:val="center"/>
              <w:rPr>
                <w:rFonts w:ascii="Times New Roman" w:hAnsi="Times New Roman"/>
                <w:color w:val="000000"/>
                <w:sz w:val="24"/>
                <w:szCs w:val="24"/>
              </w:rPr>
            </w:pPr>
            <w:r w:rsidRPr="001C52D9">
              <w:rPr>
                <w:rFonts w:ascii="Times New Roman" w:hAnsi="Times New Roman"/>
                <w:color w:val="000000"/>
                <w:sz w:val="24"/>
                <w:szCs w:val="24"/>
              </w:rPr>
              <w:t>24,9±1,37</w:t>
            </w:r>
          </w:p>
        </w:tc>
        <w:tc>
          <w:tcPr>
            <w:tcW w:w="432" w:type="pct"/>
            <w:noWrap/>
            <w:vAlign w:val="center"/>
          </w:tcPr>
          <w:p w:rsidR="00A34E35" w:rsidRPr="001C52D9" w:rsidRDefault="00A34E35" w:rsidP="00605198">
            <w:pPr>
              <w:spacing w:after="0" w:line="240" w:lineRule="auto"/>
              <w:jc w:val="center"/>
              <w:rPr>
                <w:rFonts w:ascii="Times New Roman" w:hAnsi="Times New Roman"/>
                <w:color w:val="000000"/>
                <w:sz w:val="24"/>
                <w:szCs w:val="24"/>
              </w:rPr>
            </w:pPr>
            <w:r w:rsidRPr="001C52D9">
              <w:rPr>
                <w:rFonts w:ascii="Times New Roman" w:hAnsi="Times New Roman"/>
                <w:color w:val="000000"/>
                <w:sz w:val="24"/>
                <w:szCs w:val="24"/>
              </w:rPr>
              <w:t>33,89±4,48</w:t>
            </w:r>
          </w:p>
        </w:tc>
        <w:tc>
          <w:tcPr>
            <w:tcW w:w="432" w:type="pct"/>
            <w:noWrap/>
            <w:vAlign w:val="center"/>
          </w:tcPr>
          <w:p w:rsidR="00A34E35" w:rsidRPr="001C52D9" w:rsidRDefault="00A34E35" w:rsidP="00605198">
            <w:pPr>
              <w:spacing w:after="0" w:line="240" w:lineRule="auto"/>
              <w:jc w:val="center"/>
              <w:rPr>
                <w:rFonts w:ascii="Times New Roman" w:hAnsi="Times New Roman"/>
                <w:color w:val="000000"/>
                <w:sz w:val="24"/>
                <w:szCs w:val="24"/>
              </w:rPr>
            </w:pPr>
            <w:r w:rsidRPr="001C52D9">
              <w:rPr>
                <w:rFonts w:ascii="Times New Roman" w:hAnsi="Times New Roman"/>
                <w:color w:val="000000"/>
                <w:sz w:val="24"/>
                <w:szCs w:val="24"/>
              </w:rPr>
              <w:t>44,91±8,14</w:t>
            </w:r>
          </w:p>
        </w:tc>
        <w:tc>
          <w:tcPr>
            <w:tcW w:w="327" w:type="pct"/>
            <w:noWrap/>
            <w:vAlign w:val="center"/>
          </w:tcPr>
          <w:p w:rsidR="00A34E35" w:rsidRPr="001C52D9" w:rsidRDefault="00A34E35" w:rsidP="00605198">
            <w:pPr>
              <w:spacing w:after="0" w:line="240" w:lineRule="auto"/>
              <w:jc w:val="center"/>
              <w:rPr>
                <w:rFonts w:ascii="Times New Roman" w:hAnsi="Times New Roman"/>
                <w:color w:val="000000"/>
                <w:sz w:val="24"/>
                <w:szCs w:val="24"/>
              </w:rPr>
            </w:pPr>
            <w:r w:rsidRPr="001C52D9">
              <w:rPr>
                <w:rFonts w:ascii="Times New Roman" w:hAnsi="Times New Roman"/>
                <w:color w:val="000000"/>
                <w:sz w:val="24"/>
                <w:szCs w:val="24"/>
              </w:rPr>
              <w:t>57±7,86</w:t>
            </w:r>
          </w:p>
        </w:tc>
        <w:tc>
          <w:tcPr>
            <w:tcW w:w="432" w:type="pct"/>
            <w:noWrap/>
            <w:vAlign w:val="center"/>
          </w:tcPr>
          <w:p w:rsidR="00A34E35" w:rsidRPr="001C52D9" w:rsidRDefault="00A34E35" w:rsidP="00605198">
            <w:pPr>
              <w:spacing w:after="0" w:line="240" w:lineRule="auto"/>
              <w:jc w:val="center"/>
              <w:rPr>
                <w:rFonts w:ascii="Times New Roman" w:hAnsi="Times New Roman"/>
                <w:color w:val="000000"/>
                <w:sz w:val="24"/>
                <w:szCs w:val="24"/>
              </w:rPr>
            </w:pPr>
            <w:r w:rsidRPr="001C52D9">
              <w:rPr>
                <w:rFonts w:ascii="Times New Roman" w:hAnsi="Times New Roman"/>
                <w:color w:val="000000"/>
                <w:sz w:val="24"/>
                <w:szCs w:val="24"/>
              </w:rPr>
              <w:t>64,12±6,98</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82,43</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1C52D9" w:rsidRDefault="00A34E35" w:rsidP="00605198">
            <w:pPr>
              <w:spacing w:after="0" w:line="240" w:lineRule="auto"/>
              <w:jc w:val="center"/>
              <w:rPr>
                <w:rFonts w:ascii="Times New Roman" w:hAnsi="Times New Roman"/>
                <w:color w:val="000000"/>
                <w:sz w:val="24"/>
                <w:szCs w:val="24"/>
              </w:rPr>
            </w:pPr>
            <w:r w:rsidRPr="001C52D9">
              <w:rPr>
                <w:rFonts w:ascii="Times New Roman" w:hAnsi="Times New Roman"/>
                <w:color w:val="000000"/>
                <w:sz w:val="24"/>
                <w:szCs w:val="24"/>
              </w:rPr>
              <w:t>48,66</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Бітік суқоймасы</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13±2</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17±2</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23±3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31±3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41±6</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54±8</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69±16</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92±14</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126±7</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46</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00EE5DC5" w:rsidRPr="000D6306">
              <w:rPr>
                <w:rFonts w:ascii="Times New Roman" w:hAnsi="Times New Roman"/>
                <w:color w:val="000000"/>
                <w:sz w:val="24"/>
                <w:szCs w:val="24"/>
                <w:lang w:val="kk-KZ"/>
              </w:rPr>
              <w:t>Ақпатер</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39±4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48±6</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60±9</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80±23</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81±5</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56</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Пятимар</w:t>
            </w:r>
            <w:r w:rsidRPr="000D6306">
              <w:rPr>
                <w:rFonts w:ascii="Times New Roman" w:hAnsi="Times New Roman"/>
                <w:color w:val="000000"/>
                <w:sz w:val="24"/>
                <w:szCs w:val="24"/>
                <w:lang w:val="kk-KZ"/>
              </w:rPr>
              <w:t xml:space="preserve"> суқоймасы</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11±2</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16±2</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36±17</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42±5</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56±8</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22</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Әбіш </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17±2</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23±2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30±4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45±5</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61±3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25</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Сарышығанақ көлі</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13</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24±2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31±4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44±5</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55±7</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66±6</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91±20</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127±10</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53</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Көктерек </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26±3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34±3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44±5</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61±8</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80</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38</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Жұлдыз </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21</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27±3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36±4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45±6</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55±2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36</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Қарасу </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19±1</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24±3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29±4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35±6</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28</w:t>
            </w:r>
          </w:p>
        </w:tc>
      </w:tr>
      <w:tr w:rsidR="006434D7" w:rsidRPr="000D6306" w:rsidTr="00F22D5E">
        <w:trPr>
          <w:trHeight w:val="313"/>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Айдархан </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27±3</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37±4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47±5</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63±12</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81±10</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105±11</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56</w:t>
            </w:r>
          </w:p>
        </w:tc>
      </w:tr>
      <w:tr w:rsidR="006434D7" w:rsidRPr="000D6306" w:rsidTr="00F22D5E">
        <w:trPr>
          <w:trHeight w:val="58"/>
          <w:jc w:val="center"/>
        </w:trPr>
        <w:tc>
          <w:tcPr>
            <w:tcW w:w="1107" w:type="pct"/>
            <w:noWrap/>
            <w:vAlign w:val="bottom"/>
          </w:tcPr>
          <w:p w:rsidR="00A34E35" w:rsidRPr="000D6306" w:rsidRDefault="00A34E35" w:rsidP="00605198">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Мұратсай суқоймасы</w:t>
            </w:r>
          </w:p>
        </w:tc>
        <w:tc>
          <w:tcPr>
            <w:tcW w:w="206"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25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20</w:t>
            </w:r>
          </w:p>
        </w:tc>
        <w:tc>
          <w:tcPr>
            <w:tcW w:w="388"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26±1</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34±4</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46±5</w:t>
            </w:r>
          </w:p>
        </w:tc>
        <w:tc>
          <w:tcPr>
            <w:tcW w:w="327"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62±8</w:t>
            </w:r>
          </w:p>
        </w:tc>
        <w:tc>
          <w:tcPr>
            <w:tcW w:w="43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77±13</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94±10</w:t>
            </w:r>
          </w:p>
        </w:tc>
        <w:tc>
          <w:tcPr>
            <w:tcW w:w="362"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1"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5" w:type="pct"/>
            <w:noWrap/>
            <w:vAlign w:val="center"/>
          </w:tcPr>
          <w:p w:rsidR="00A34E35" w:rsidRPr="000D6306" w:rsidRDefault="00A34E35" w:rsidP="00605198">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55</w:t>
            </w:r>
          </w:p>
        </w:tc>
      </w:tr>
    </w:tbl>
    <w:p w:rsidR="00A34E35" w:rsidRPr="00AF1D8E" w:rsidRDefault="00A34E35" w:rsidP="00A34E35">
      <w:pPr>
        <w:spacing w:after="0" w:line="240" w:lineRule="auto"/>
        <w:ind w:firstLine="708"/>
        <w:jc w:val="both"/>
        <w:rPr>
          <w:rFonts w:ascii="Times New Roman" w:hAnsi="Times New Roman"/>
          <w:color w:val="000000"/>
          <w:sz w:val="28"/>
          <w:szCs w:val="28"/>
          <w:lang w:val="kk-KZ"/>
        </w:rPr>
      </w:pPr>
    </w:p>
    <w:p w:rsidR="00A34E35" w:rsidRPr="00AF1D8E" w:rsidRDefault="00AF5000" w:rsidP="00A34E35">
      <w:pPr>
        <w:spacing w:after="0" w:line="240" w:lineRule="auto"/>
        <w:jc w:val="both"/>
        <w:rPr>
          <w:rFonts w:ascii="Times New Roman" w:hAnsi="Times New Roman"/>
          <w:color w:val="000000"/>
          <w:sz w:val="28"/>
          <w:szCs w:val="28"/>
          <w:lang w:val="kk-KZ"/>
        </w:rPr>
      </w:pPr>
      <w:r>
        <w:rPr>
          <w:rFonts w:ascii="Times New Roman" w:hAnsi="Times New Roman"/>
          <w:color w:val="000000"/>
          <w:sz w:val="28"/>
          <w:szCs w:val="28"/>
          <w:lang w:val="kk-KZ"/>
        </w:rPr>
        <w:lastRenderedPageBreak/>
        <w:t>К</w:t>
      </w:r>
      <w:r w:rsidRPr="00AF1D8E">
        <w:rPr>
          <w:rFonts w:ascii="Times New Roman" w:hAnsi="Times New Roman"/>
          <w:color w:val="000000"/>
          <w:sz w:val="28"/>
          <w:szCs w:val="28"/>
          <w:lang w:val="kk-KZ"/>
        </w:rPr>
        <w:t xml:space="preserve">есте </w:t>
      </w:r>
      <w:r w:rsidR="006878CE" w:rsidRPr="00AF1D8E">
        <w:rPr>
          <w:rFonts w:ascii="Times New Roman" w:hAnsi="Times New Roman"/>
          <w:color w:val="000000"/>
          <w:sz w:val="28"/>
          <w:szCs w:val="28"/>
          <w:lang w:val="kk-KZ"/>
        </w:rPr>
        <w:t>11</w:t>
      </w:r>
      <w:r w:rsidR="00DB33A8">
        <w:rPr>
          <w:rFonts w:ascii="Times New Roman" w:hAnsi="Times New Roman"/>
          <w:color w:val="000000"/>
          <w:sz w:val="28"/>
          <w:szCs w:val="28"/>
          <w:lang w:val="kk-KZ"/>
        </w:rPr>
        <w:t xml:space="preserve"> </w:t>
      </w:r>
      <w:r w:rsidR="00F914D1" w:rsidRPr="00AF1D8E">
        <w:rPr>
          <w:rFonts w:ascii="Times New Roman" w:hAnsi="Times New Roman"/>
          <w:color w:val="000000"/>
          <w:sz w:val="28"/>
          <w:szCs w:val="28"/>
          <w:lang w:val="kk-KZ"/>
        </w:rPr>
        <w:t>–</w:t>
      </w:r>
      <w:r w:rsidR="00A34E35" w:rsidRPr="00AF1D8E">
        <w:rPr>
          <w:rFonts w:ascii="Times New Roman" w:hAnsi="Times New Roman"/>
          <w:color w:val="000000"/>
          <w:sz w:val="28"/>
          <w:szCs w:val="28"/>
          <w:lang w:val="kk-KZ"/>
        </w:rPr>
        <w:t xml:space="preserve"> Қазақстанның батыс өңіріндегі суайдындардағы ұзынашалы шаяндардың өлшемдік класс бойынша шоғырдағы әр</w:t>
      </w:r>
      <w:r>
        <w:rPr>
          <w:rFonts w:ascii="Times New Roman" w:hAnsi="Times New Roman"/>
          <w:color w:val="000000"/>
          <w:sz w:val="28"/>
          <w:szCs w:val="28"/>
          <w:lang w:val="kk-KZ"/>
        </w:rPr>
        <w:t xml:space="preserve"> жыныстың үлесі (аналық:аталық)</w:t>
      </w:r>
    </w:p>
    <w:p w:rsidR="00A34E35" w:rsidRPr="00AF1D8E" w:rsidRDefault="00A34E35" w:rsidP="00A34E35">
      <w:pPr>
        <w:spacing w:after="0" w:line="240" w:lineRule="auto"/>
        <w:jc w:val="center"/>
        <w:rPr>
          <w:rFonts w:ascii="Times New Roman" w:hAnsi="Times New Roman"/>
          <w:color w:val="000000"/>
          <w:sz w:val="28"/>
          <w:szCs w:val="28"/>
          <w:lang w:val="kk-KZ"/>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2"/>
        <w:gridCol w:w="541"/>
        <w:gridCol w:w="541"/>
        <w:gridCol w:w="541"/>
        <w:gridCol w:w="861"/>
        <w:gridCol w:w="861"/>
        <w:gridCol w:w="861"/>
        <w:gridCol w:w="861"/>
        <w:gridCol w:w="861"/>
        <w:gridCol w:w="861"/>
        <w:gridCol w:w="701"/>
        <w:gridCol w:w="606"/>
        <w:gridCol w:w="606"/>
        <w:gridCol w:w="606"/>
        <w:gridCol w:w="609"/>
        <w:gridCol w:w="1487"/>
      </w:tblGrid>
      <w:tr w:rsidR="009606B7" w:rsidRPr="000D6306" w:rsidTr="00F22D5E">
        <w:trPr>
          <w:trHeight w:val="58"/>
          <w:jc w:val="center"/>
        </w:trPr>
        <w:tc>
          <w:tcPr>
            <w:tcW w:w="1144" w:type="pct"/>
            <w:vMerge w:val="restart"/>
            <w:noWrap/>
            <w:vAlign w:val="center"/>
          </w:tcPr>
          <w:p w:rsidR="00A34E35" w:rsidRPr="000D6306" w:rsidRDefault="00A34E35" w:rsidP="002D534A">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Суайдын</w:t>
            </w:r>
          </w:p>
        </w:tc>
        <w:tc>
          <w:tcPr>
            <w:tcW w:w="3353" w:type="pct"/>
            <w:gridSpan w:val="14"/>
            <w:noWrap/>
            <w:vAlign w:val="center"/>
          </w:tcPr>
          <w:p w:rsidR="00A34E35" w:rsidRPr="0014217B" w:rsidRDefault="00A34E35" w:rsidP="002D534A">
            <w:pPr>
              <w:spacing w:after="0" w:line="240" w:lineRule="auto"/>
              <w:jc w:val="center"/>
              <w:rPr>
                <w:rFonts w:ascii="Times New Roman" w:hAnsi="Times New Roman"/>
                <w:color w:val="000000"/>
                <w:sz w:val="24"/>
                <w:szCs w:val="24"/>
              </w:rPr>
            </w:pPr>
            <w:r w:rsidRPr="0014217B">
              <w:rPr>
                <w:rFonts w:ascii="Times New Roman" w:hAnsi="Times New Roman"/>
                <w:color w:val="000000"/>
                <w:sz w:val="24"/>
                <w:szCs w:val="24"/>
                <w:lang w:val="kk-KZ"/>
              </w:rPr>
              <w:t>Өлшемдік класс</w:t>
            </w:r>
          </w:p>
        </w:tc>
        <w:tc>
          <w:tcPr>
            <w:tcW w:w="503"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p>
        </w:tc>
      </w:tr>
      <w:tr w:rsidR="009606B7" w:rsidRPr="000D6306" w:rsidTr="00F22D5E">
        <w:trPr>
          <w:trHeight w:val="58"/>
          <w:jc w:val="center"/>
        </w:trPr>
        <w:tc>
          <w:tcPr>
            <w:tcW w:w="1144" w:type="pct"/>
            <w:vMerge/>
            <w:vAlign w:val="center"/>
          </w:tcPr>
          <w:p w:rsidR="00A34E35" w:rsidRPr="000D6306" w:rsidRDefault="00A34E35" w:rsidP="002D534A">
            <w:pPr>
              <w:spacing w:after="0" w:line="240" w:lineRule="auto"/>
              <w:jc w:val="center"/>
              <w:rPr>
                <w:rFonts w:ascii="Times New Roman" w:hAnsi="Times New Roman"/>
                <w:color w:val="000000"/>
                <w:sz w:val="24"/>
                <w:szCs w:val="24"/>
              </w:rPr>
            </w:pPr>
          </w:p>
        </w:tc>
        <w:tc>
          <w:tcPr>
            <w:tcW w:w="183"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4</w:t>
            </w:r>
          </w:p>
        </w:tc>
        <w:tc>
          <w:tcPr>
            <w:tcW w:w="183"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5</w:t>
            </w:r>
          </w:p>
        </w:tc>
        <w:tc>
          <w:tcPr>
            <w:tcW w:w="183"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6</w:t>
            </w:r>
          </w:p>
        </w:tc>
        <w:tc>
          <w:tcPr>
            <w:tcW w:w="291"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7</w:t>
            </w:r>
          </w:p>
        </w:tc>
        <w:tc>
          <w:tcPr>
            <w:tcW w:w="291"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8</w:t>
            </w:r>
          </w:p>
        </w:tc>
        <w:tc>
          <w:tcPr>
            <w:tcW w:w="291"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9</w:t>
            </w:r>
          </w:p>
        </w:tc>
        <w:tc>
          <w:tcPr>
            <w:tcW w:w="291"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91"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291"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12</w:t>
            </w:r>
          </w:p>
        </w:tc>
        <w:tc>
          <w:tcPr>
            <w:tcW w:w="237"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13</w:t>
            </w:r>
          </w:p>
        </w:tc>
        <w:tc>
          <w:tcPr>
            <w:tcW w:w="205"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205"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15</w:t>
            </w:r>
          </w:p>
        </w:tc>
        <w:tc>
          <w:tcPr>
            <w:tcW w:w="205"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16</w:t>
            </w:r>
          </w:p>
        </w:tc>
        <w:tc>
          <w:tcPr>
            <w:tcW w:w="205" w:type="pct"/>
            <w:noWrap/>
            <w:vAlign w:val="center"/>
          </w:tcPr>
          <w:p w:rsidR="00A34E35" w:rsidRPr="000D6306" w:rsidRDefault="00A34E35" w:rsidP="002D534A">
            <w:pPr>
              <w:spacing w:after="0" w:line="240" w:lineRule="auto"/>
              <w:jc w:val="center"/>
              <w:rPr>
                <w:rFonts w:ascii="Times New Roman" w:hAnsi="Times New Roman"/>
                <w:color w:val="000000"/>
                <w:sz w:val="24"/>
                <w:szCs w:val="24"/>
              </w:rPr>
            </w:pPr>
            <w:r w:rsidRPr="000D6306">
              <w:rPr>
                <w:rFonts w:ascii="Times New Roman" w:hAnsi="Times New Roman"/>
                <w:color w:val="000000"/>
                <w:sz w:val="24"/>
                <w:szCs w:val="24"/>
              </w:rPr>
              <w:t>17</w:t>
            </w:r>
          </w:p>
        </w:tc>
        <w:tc>
          <w:tcPr>
            <w:tcW w:w="503" w:type="pct"/>
            <w:noWrap/>
            <w:vAlign w:val="center"/>
          </w:tcPr>
          <w:p w:rsidR="00A34E35" w:rsidRPr="000D6306" w:rsidRDefault="00A34E35" w:rsidP="002D534A">
            <w:pPr>
              <w:spacing w:after="0" w:line="240" w:lineRule="auto"/>
              <w:jc w:val="center"/>
              <w:rPr>
                <w:rFonts w:ascii="Times New Roman" w:hAnsi="Times New Roman"/>
                <w:color w:val="000000"/>
                <w:sz w:val="24"/>
                <w:szCs w:val="24"/>
                <w:lang w:val="kk-KZ"/>
              </w:rPr>
            </w:pPr>
            <w:r w:rsidRPr="000D6306">
              <w:rPr>
                <w:rFonts w:ascii="Times New Roman" w:hAnsi="Times New Roman"/>
                <w:color w:val="000000"/>
                <w:sz w:val="24"/>
                <w:szCs w:val="24"/>
                <w:lang w:val="kk-KZ"/>
              </w:rPr>
              <w:t>Барлығы</w:t>
            </w:r>
          </w:p>
        </w:tc>
      </w:tr>
      <w:tr w:rsidR="00A34E35" w:rsidRPr="000D6306" w:rsidTr="00F22D5E">
        <w:trPr>
          <w:trHeight w:val="58"/>
          <w:jc w:val="center"/>
        </w:trPr>
        <w:tc>
          <w:tcPr>
            <w:tcW w:w="5000" w:type="pct"/>
            <w:gridSpan w:val="16"/>
            <w:vAlign w:val="center"/>
          </w:tcPr>
          <w:p w:rsidR="00A34E35" w:rsidRPr="0014217B" w:rsidRDefault="00A34E35" w:rsidP="002D534A">
            <w:pPr>
              <w:spacing w:after="0" w:line="240" w:lineRule="auto"/>
              <w:jc w:val="center"/>
              <w:rPr>
                <w:rFonts w:ascii="Times New Roman" w:hAnsi="Times New Roman"/>
                <w:color w:val="000000"/>
                <w:sz w:val="24"/>
                <w:szCs w:val="24"/>
                <w:lang w:val="kk-KZ"/>
              </w:rPr>
            </w:pPr>
            <w:r w:rsidRPr="0014217B">
              <w:rPr>
                <w:rFonts w:ascii="Times New Roman" w:hAnsi="Times New Roman"/>
                <w:color w:val="000000"/>
                <w:sz w:val="24"/>
                <w:szCs w:val="24"/>
                <w:lang w:val="kk-KZ"/>
              </w:rPr>
              <w:t>Ақтөбе облысы</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Жайсан тоғ</w:t>
            </w:r>
            <w:r w:rsidR="009606B7" w:rsidRPr="000D6306">
              <w:rPr>
                <w:rFonts w:ascii="Times New Roman" w:hAnsi="Times New Roman"/>
                <w:color w:val="000000"/>
                <w:sz w:val="24"/>
                <w:szCs w:val="24"/>
                <w:lang w:val="kk-KZ"/>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6:8</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7:3</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18:28</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Қаратау 2 тоғ</w:t>
            </w:r>
            <w:r w:rsidR="009606B7" w:rsidRPr="000D6306">
              <w:rPr>
                <w:rFonts w:ascii="Times New Roman" w:hAnsi="Times New Roman"/>
                <w:color w:val="000000"/>
                <w:sz w:val="24"/>
                <w:szCs w:val="24"/>
                <w:lang w:val="kk-KZ"/>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2:10</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0:5</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12:20</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Ақшат тоғаны</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4:8</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5:7</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13:30</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Богет 1 және 2 тоғ</w:t>
            </w:r>
            <w:r w:rsidR="009606B7" w:rsidRPr="000D6306">
              <w:rPr>
                <w:rFonts w:ascii="Times New Roman" w:hAnsi="Times New Roman"/>
                <w:color w:val="000000"/>
                <w:sz w:val="24"/>
                <w:szCs w:val="24"/>
                <w:lang w:val="kk-KZ"/>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9:6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5:13</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0:2</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29:27</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Ақтөбе суқ</w:t>
            </w:r>
            <w:r w:rsidR="009606B7" w:rsidRPr="000D6306">
              <w:rPr>
                <w:rFonts w:ascii="Times New Roman" w:hAnsi="Times New Roman"/>
                <w:color w:val="000000"/>
                <w:sz w:val="24"/>
                <w:szCs w:val="24"/>
                <w:lang w:val="kk-KZ"/>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0:3</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0:3</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0:4</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0:4</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1:20</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Мағаджан суқ</w:t>
            </w:r>
            <w:r w:rsidR="009606B7" w:rsidRPr="000D6306">
              <w:rPr>
                <w:rFonts w:ascii="Times New Roman" w:hAnsi="Times New Roman"/>
                <w:color w:val="000000"/>
                <w:sz w:val="24"/>
                <w:szCs w:val="24"/>
                <w:lang w:val="kk-KZ"/>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6:4</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0:5</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15:11</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Шалқар көлі</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9:12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7:9</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0:2</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21:33</w:t>
            </w:r>
          </w:p>
        </w:tc>
      </w:tr>
      <w:tr w:rsidR="00A34E35" w:rsidRPr="000D6306" w:rsidTr="00F22D5E">
        <w:trPr>
          <w:trHeight w:val="58"/>
          <w:jc w:val="center"/>
        </w:trPr>
        <w:tc>
          <w:tcPr>
            <w:tcW w:w="5000" w:type="pct"/>
            <w:gridSpan w:val="16"/>
            <w:noWrap/>
            <w:vAlign w:val="center"/>
          </w:tcPr>
          <w:p w:rsidR="00A34E35" w:rsidRPr="0014217B" w:rsidRDefault="00A34E35" w:rsidP="002D534A">
            <w:pPr>
              <w:spacing w:after="0" w:line="240" w:lineRule="auto"/>
              <w:jc w:val="center"/>
              <w:rPr>
                <w:rFonts w:ascii="Times New Roman" w:hAnsi="Times New Roman"/>
                <w:color w:val="000000"/>
                <w:sz w:val="24"/>
                <w:szCs w:val="24"/>
                <w:lang w:val="kk-KZ"/>
              </w:rPr>
            </w:pPr>
            <w:r w:rsidRPr="0014217B">
              <w:rPr>
                <w:rFonts w:ascii="Times New Roman" w:hAnsi="Times New Roman"/>
                <w:color w:val="000000"/>
                <w:sz w:val="24"/>
                <w:szCs w:val="24"/>
                <w:lang w:val="kk-KZ"/>
              </w:rPr>
              <w:t>Батыс Қазақстан облысы</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Котельниково 2</w:t>
            </w:r>
            <w:r w:rsidRPr="000D6306">
              <w:rPr>
                <w:rFonts w:ascii="Times New Roman" w:hAnsi="Times New Roman"/>
                <w:color w:val="000000"/>
                <w:sz w:val="24"/>
                <w:szCs w:val="24"/>
                <w:lang w:val="kk-KZ"/>
              </w:rPr>
              <w:t xml:space="preserve"> тоғ</w:t>
            </w:r>
            <w:r w:rsidR="009606B7" w:rsidRPr="000D6306">
              <w:rPr>
                <w:rFonts w:ascii="Times New Roman" w:hAnsi="Times New Roman"/>
                <w:color w:val="000000"/>
                <w:sz w:val="24"/>
                <w:szCs w:val="24"/>
                <w:lang w:val="kk-KZ"/>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2:3</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7:8</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rPr>
            </w:pPr>
            <w:r w:rsidRPr="000D6306">
              <w:rPr>
                <w:rFonts w:ascii="Times New Roman" w:hAnsi="Times New Roman"/>
                <w:color w:val="000000"/>
                <w:sz w:val="24"/>
                <w:szCs w:val="24"/>
                <w:lang w:val="kk-KZ"/>
              </w:rPr>
              <w:t>Жаманбөрлі жырасы</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4:4</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10:13</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Барбастау</w:t>
            </w:r>
            <w:r w:rsidR="009606B7" w:rsidRPr="000D6306">
              <w:rPr>
                <w:rFonts w:ascii="Times New Roman" w:hAnsi="Times New Roman"/>
                <w:color w:val="000000"/>
                <w:sz w:val="24"/>
                <w:szCs w:val="24"/>
                <w:lang w:val="kk-KZ"/>
              </w:rPr>
              <w:t xml:space="preserve"> өз.</w:t>
            </w:r>
            <w:r w:rsidRPr="000D6306">
              <w:rPr>
                <w:rFonts w:ascii="Times New Roman" w:hAnsi="Times New Roman"/>
                <w:color w:val="000000"/>
                <w:sz w:val="24"/>
                <w:szCs w:val="24"/>
                <w:lang w:val="kk-KZ"/>
              </w:rPr>
              <w:t xml:space="preserve"> суқ</w:t>
            </w:r>
            <w:r w:rsidR="009606B7" w:rsidRPr="000D6306">
              <w:rPr>
                <w:rFonts w:ascii="Times New Roman" w:hAnsi="Times New Roman"/>
                <w:color w:val="000000"/>
                <w:sz w:val="24"/>
                <w:szCs w:val="24"/>
                <w:lang w:val="kk-KZ"/>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16:11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11:16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37:35</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Киров</w:t>
            </w:r>
            <w:r w:rsidRPr="000D6306">
              <w:rPr>
                <w:rFonts w:ascii="Times New Roman" w:hAnsi="Times New Roman"/>
                <w:color w:val="000000"/>
                <w:sz w:val="24"/>
                <w:szCs w:val="24"/>
                <w:lang w:val="kk-KZ"/>
              </w:rPr>
              <w:t xml:space="preserve"> суқоймасы</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3:3</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20:14</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Солянка өзені</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5:7</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12:7</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13:13</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1:9</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2:6</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45:48</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Бітік суқоймасы</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3:8</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13:21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10:18</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11:7</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41:54</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Ақпатер </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4:1</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10:14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20:25</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15:12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9:7</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2:2</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63:65</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rPr>
              <w:t>Пятимар</w:t>
            </w:r>
            <w:r w:rsidRPr="000D6306">
              <w:rPr>
                <w:rFonts w:ascii="Times New Roman" w:hAnsi="Times New Roman"/>
                <w:color w:val="000000"/>
                <w:sz w:val="24"/>
                <w:szCs w:val="24"/>
                <w:lang w:val="kk-KZ"/>
              </w:rPr>
              <w:t xml:space="preserve"> суқоймасы</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10:7</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21:32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10:16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0:3</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0:3</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31:71</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Көктерек </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15:38</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5:17</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1:6</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24:76</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Кіші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Жұлдыз </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3:22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6:45</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4:16</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0:3</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13:89</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Қарасу </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34:29</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6:5</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54:47</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Үлкен Өзен</w:t>
            </w:r>
            <w:r w:rsidRPr="000D6306">
              <w:rPr>
                <w:rFonts w:ascii="Times New Roman" w:hAnsi="Times New Roman"/>
                <w:color w:val="000000"/>
                <w:sz w:val="24"/>
                <w:szCs w:val="24"/>
              </w:rPr>
              <w:t xml:space="preserve">, </w:t>
            </w:r>
            <w:r w:rsidRPr="000D6306">
              <w:rPr>
                <w:rFonts w:ascii="Times New Roman" w:hAnsi="Times New Roman"/>
                <w:color w:val="000000"/>
                <w:sz w:val="24"/>
                <w:szCs w:val="24"/>
                <w:lang w:val="kk-KZ"/>
              </w:rPr>
              <w:t xml:space="preserve">Айдархан </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6:11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15:12</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8:11</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2:17</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1:5</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w:t>
            </w: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33:66</w:t>
            </w:r>
          </w:p>
        </w:tc>
      </w:tr>
      <w:tr w:rsidR="009606B7" w:rsidRPr="000D6306" w:rsidTr="00F22D5E">
        <w:trPr>
          <w:trHeight w:val="58"/>
          <w:jc w:val="center"/>
        </w:trPr>
        <w:tc>
          <w:tcPr>
            <w:tcW w:w="1144" w:type="pct"/>
            <w:noWrap/>
            <w:vAlign w:val="bottom"/>
          </w:tcPr>
          <w:p w:rsidR="00A34E35" w:rsidRPr="000D6306" w:rsidRDefault="00A34E35" w:rsidP="002D534A">
            <w:pPr>
              <w:spacing w:after="0" w:line="240" w:lineRule="auto"/>
              <w:rPr>
                <w:rFonts w:ascii="Times New Roman" w:hAnsi="Times New Roman"/>
                <w:color w:val="000000"/>
                <w:sz w:val="24"/>
                <w:szCs w:val="24"/>
                <w:lang w:val="kk-KZ"/>
              </w:rPr>
            </w:pPr>
            <w:r w:rsidRPr="000D6306">
              <w:rPr>
                <w:rFonts w:ascii="Times New Roman" w:hAnsi="Times New Roman"/>
                <w:color w:val="000000"/>
                <w:sz w:val="24"/>
                <w:szCs w:val="24"/>
                <w:lang w:val="kk-KZ"/>
              </w:rPr>
              <w:t>Мұратсай суқоймасы</w:t>
            </w: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p>
        </w:tc>
        <w:tc>
          <w:tcPr>
            <w:tcW w:w="18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0:1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3:1</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8:4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10:14</w:t>
            </w:r>
          </w:p>
        </w:tc>
        <w:tc>
          <w:tcPr>
            <w:tcW w:w="291"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8:19</w:t>
            </w:r>
          </w:p>
        </w:tc>
        <w:tc>
          <w:tcPr>
            <w:tcW w:w="237"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2:9</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1:4</w:t>
            </w: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p>
        </w:tc>
        <w:tc>
          <w:tcPr>
            <w:tcW w:w="205"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p>
        </w:tc>
        <w:tc>
          <w:tcPr>
            <w:tcW w:w="503" w:type="pct"/>
            <w:noWrap/>
            <w:vAlign w:val="center"/>
          </w:tcPr>
          <w:p w:rsidR="00A34E35" w:rsidRPr="000D6306" w:rsidRDefault="00A34E35" w:rsidP="002D534A">
            <w:pPr>
              <w:spacing w:after="0" w:line="240" w:lineRule="auto"/>
              <w:ind w:left="-57" w:right="-57"/>
              <w:jc w:val="center"/>
              <w:rPr>
                <w:rFonts w:ascii="Times New Roman" w:hAnsi="Times New Roman"/>
                <w:color w:val="000000"/>
                <w:sz w:val="24"/>
                <w:szCs w:val="24"/>
              </w:rPr>
            </w:pPr>
            <w:r w:rsidRPr="000D6306">
              <w:rPr>
                <w:rFonts w:ascii="Times New Roman" w:hAnsi="Times New Roman"/>
                <w:color w:val="000000"/>
                <w:sz w:val="24"/>
                <w:szCs w:val="24"/>
              </w:rPr>
              <w:t>33:52</w:t>
            </w:r>
          </w:p>
        </w:tc>
      </w:tr>
    </w:tbl>
    <w:p w:rsidR="00A34E35" w:rsidRPr="00AF1D8E" w:rsidRDefault="00A34E35" w:rsidP="00A34E35">
      <w:pPr>
        <w:spacing w:after="0" w:line="240" w:lineRule="auto"/>
        <w:jc w:val="both"/>
        <w:rPr>
          <w:rFonts w:ascii="Times New Roman" w:hAnsi="Times New Roman"/>
          <w:color w:val="000000"/>
          <w:sz w:val="28"/>
          <w:szCs w:val="28"/>
          <w:lang w:val="kk-KZ"/>
        </w:rPr>
      </w:pPr>
    </w:p>
    <w:p w:rsidR="00F22D5E" w:rsidRPr="00AF1D8E" w:rsidRDefault="00F22D5E" w:rsidP="00A34E35">
      <w:pPr>
        <w:spacing w:after="0" w:line="240" w:lineRule="auto"/>
        <w:jc w:val="both"/>
        <w:rPr>
          <w:rFonts w:ascii="Times New Roman" w:hAnsi="Times New Roman"/>
          <w:color w:val="000000"/>
          <w:sz w:val="28"/>
          <w:szCs w:val="28"/>
          <w:lang w:val="kk-KZ"/>
        </w:rPr>
        <w:sectPr w:rsidR="00F22D5E" w:rsidRPr="00AF1D8E" w:rsidSect="00F22D5E">
          <w:pgSz w:w="16838" w:h="11906" w:orient="landscape"/>
          <w:pgMar w:top="1701" w:right="1134" w:bottom="567" w:left="1134" w:header="709" w:footer="709" w:gutter="0"/>
          <w:cols w:space="708"/>
          <w:docGrid w:linePitch="360"/>
        </w:sectPr>
      </w:pPr>
    </w:p>
    <w:p w:rsidR="00F22D5E" w:rsidRPr="00AF1D8E" w:rsidRDefault="006878CE" w:rsidP="00A34E35">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lastRenderedPageBreak/>
        <w:t>11</w:t>
      </w:r>
      <w:r w:rsidR="00F22D5E" w:rsidRPr="00AF1D8E">
        <w:rPr>
          <w:rFonts w:ascii="Times New Roman" w:hAnsi="Times New Roman"/>
          <w:color w:val="000000"/>
          <w:sz w:val="28"/>
          <w:szCs w:val="28"/>
          <w:lang w:val="kk-KZ"/>
        </w:rPr>
        <w:t xml:space="preserve"> кестеде әр суайдындағы шаянның шоғырындағы жыныстардың үлесі көрсетілген. Кестеден байқағанымыздай, барлық зерттелген суайдындарда ұзынашалы шаяндардың шоғырында аталықтардың үлесі басым болды, бұл бір табиғи ареалдағы суайдындардың көбіне тән жағдай. Зерттелген суайдындарда аналық және аталық түрлердің шоғырдағы үлесі 2:3 қатынасына тең. Дене ұзындығы артқан сайын шоғырда аналықтардың үлесі азаятындығы анықталды.</w:t>
      </w:r>
    </w:p>
    <w:p w:rsidR="00A34E35" w:rsidRPr="00AF1D8E" w:rsidRDefault="00A34E35" w:rsidP="00A34E35">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Қазақстанның батыс өңіріндегі суайдындардағы ұзынашалы өзен шаяндарын зерттеу барысында, ауланған шаяндардың ұзындығы 7-ден 15 см жетсе, көбіне 11-12 см аралығындағы орташа салмағы 43-63 г болатын шаяндар жиі кездеседі. Басқа да табиғи ареалы бір суайдындардағы секілді, зерттелген суайдындардағы шаянның шоғырында аталықтар басым болды. Зерттелген шаян шоғырында аналық пен аталықтың орташа үлесі 2:3 қатынасына тең. Шаяндардың ауланған көлемін талдаудан соңғы үш жылда олардың қоры мен ауланатын суайдындардың азаюына байланысты аулау көлемі де төмендегені байқалады. Сонымен қатар, Қазақстанның батыс өңіріндегі суайдындарында бұл құнды кәсіптік гидробионттың мол қоры бар екендігін және олар толығымен игерілмей жатқандығын айта кеткен жөн.</w:t>
      </w:r>
    </w:p>
    <w:p w:rsidR="004F5D02" w:rsidRPr="00AF1D8E" w:rsidRDefault="00121482" w:rsidP="004F5D02">
      <w:pPr>
        <w:spacing w:after="0" w:line="240" w:lineRule="auto"/>
        <w:ind w:right="5" w:firstLine="709"/>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Жоғарыда айтылғандай </w:t>
      </w:r>
      <w:r w:rsidR="004F5D02" w:rsidRPr="00AF1D8E">
        <w:rPr>
          <w:rFonts w:ascii="Times New Roman" w:hAnsi="Times New Roman"/>
          <w:color w:val="000000"/>
          <w:sz w:val="28"/>
          <w:szCs w:val="28"/>
          <w:lang w:val="kk-KZ"/>
        </w:rPr>
        <w:t>2016-2018 жж. бекітілген аулау көлемін, Ақтөбе облысында осы күнге дейін шаяндар бір ғана суайдыннан (Ақтөбе суқоймасы) игерілсе, ауланған шаян көлемі жылдан жылға өзгермейтіндігі анықталды. Ақтөбе облысындағы суайдындардың сутүбі жер қабатының ерекшеліктерін ескеретін болсақ (көбіне тас араласқан сазды) шаянның айтарлықтай жоғары қоры болуы қажет. Бұл ретте, Батыс Қазақстан облысында керісінше жағдай орын алып отыр. Шаяндардың ең жоғары көлемі 2016 жылы ауланған (43,1 т). Одан кейінгі жылдары ресми ауланған шаяндардың көлемі төмендеген. Ауланған шаян көлемінің төмендеуі олардың қорының азаюнынан ғана емес, сонымен қатар шаян ауланатын суайдындардың қысқаруынан да болып отыр.</w:t>
      </w:r>
    </w:p>
    <w:p w:rsidR="00A34E35" w:rsidRPr="00AF1D8E" w:rsidRDefault="00A34E35" w:rsidP="00A34E35">
      <w:pPr>
        <w:spacing w:after="0" w:line="240" w:lineRule="auto"/>
        <w:ind w:firstLine="708"/>
        <w:jc w:val="both"/>
        <w:rPr>
          <w:rFonts w:ascii="Times New Roman" w:hAnsi="Times New Roman"/>
          <w:color w:val="000000"/>
          <w:sz w:val="28"/>
          <w:szCs w:val="28"/>
          <w:lang w:val="kk-KZ"/>
        </w:rPr>
      </w:pPr>
      <w:r w:rsidRPr="00AF1D8E">
        <w:rPr>
          <w:rFonts w:ascii="Times New Roman" w:hAnsi="Times New Roman"/>
          <w:color w:val="000000"/>
          <w:sz w:val="28"/>
          <w:szCs w:val="28"/>
          <w:lang w:val="kk-KZ"/>
        </w:rPr>
        <w:t>Шаяндардың кәсіптік қоры олардың суайдындардағы концентрациясына қарай анықталады, шаяндар өз кезегінде суайдындағы паналауға қолайлы жерлерге шоғырланады. Осылайша, су асты ылайлы балшықты суайдындарға қарағанда, шөгіндісіз ағынды гидрологиялық режимі бар (өзендер және суқоймалар) суайдындарда шаяндардың концентрациясы жоғары. Батыс Қазақстан облысының суайдындарында ұзынашалы шаяндардың соңғы үш жылда кәсіптік мақсатта ауланған көлемін талдау арқылы, шаяндардың көп бөлігі Батыс Қазақстан облысының шекарасындағы Үлкен және Кіші Өзендердің телімдерінде мекендейтіні анықталды. Ауланатын шаяндардың көлеміне табиғатты пайдаланушылардың жеке қызығушылықтары да әсер етеді. Ақтөбе облысында шаян аулау мақсатында құрылған ұйымдардың жоқ болуы және қабылдау орындарының болмауы, суайдындарда шаянның кәсіптік қор</w:t>
      </w:r>
      <w:r w:rsidR="00A22626">
        <w:rPr>
          <w:rFonts w:ascii="Times New Roman" w:hAnsi="Times New Roman"/>
          <w:color w:val="000000"/>
          <w:sz w:val="28"/>
          <w:szCs w:val="28"/>
          <w:lang w:val="kk-KZ"/>
        </w:rPr>
        <w:t xml:space="preserve">ын анықтауда, одан әрі игеруге </w:t>
      </w:r>
      <w:r w:rsidRPr="00AF1D8E">
        <w:rPr>
          <w:rFonts w:ascii="Times New Roman" w:hAnsi="Times New Roman"/>
          <w:color w:val="000000"/>
          <w:sz w:val="28"/>
          <w:szCs w:val="28"/>
          <w:lang w:val="kk-KZ"/>
        </w:rPr>
        <w:t xml:space="preserve">қызығушылық тудырмайды. </w:t>
      </w:r>
      <w:r w:rsidR="00B80C73" w:rsidRPr="00AF1D8E">
        <w:rPr>
          <w:rFonts w:ascii="Times New Roman" w:hAnsi="Times New Roman"/>
          <w:color w:val="000000"/>
          <w:sz w:val="28"/>
          <w:szCs w:val="28"/>
          <w:lang w:val="kk-KZ"/>
        </w:rPr>
        <w:t xml:space="preserve">Төмендегі </w:t>
      </w:r>
      <w:r w:rsidR="00AF5000">
        <w:rPr>
          <w:rFonts w:ascii="Times New Roman" w:hAnsi="Times New Roman"/>
          <w:color w:val="000000"/>
          <w:sz w:val="28"/>
          <w:szCs w:val="28"/>
          <w:lang w:val="kk-KZ"/>
        </w:rPr>
        <w:t xml:space="preserve">7 сурет </w:t>
      </w:r>
      <w:r w:rsidR="00B80C73" w:rsidRPr="00AF1D8E">
        <w:rPr>
          <w:rFonts w:ascii="Times New Roman" w:hAnsi="Times New Roman"/>
          <w:color w:val="000000"/>
          <w:sz w:val="28"/>
          <w:szCs w:val="28"/>
          <w:lang w:val="kk-KZ"/>
        </w:rPr>
        <w:t>диагр</w:t>
      </w:r>
      <w:r w:rsidR="004F5D02" w:rsidRPr="00AF1D8E">
        <w:rPr>
          <w:rFonts w:ascii="Times New Roman" w:hAnsi="Times New Roman"/>
          <w:color w:val="000000"/>
          <w:sz w:val="28"/>
          <w:szCs w:val="28"/>
          <w:lang w:val="kk-KZ"/>
        </w:rPr>
        <w:t>аммада Батыс Қазақстан облысы</w:t>
      </w:r>
      <w:r w:rsidR="00B80C73" w:rsidRPr="00AF1D8E">
        <w:rPr>
          <w:rFonts w:ascii="Times New Roman" w:hAnsi="Times New Roman"/>
          <w:color w:val="000000"/>
          <w:sz w:val="28"/>
          <w:szCs w:val="28"/>
          <w:lang w:val="kk-KZ"/>
        </w:rPr>
        <w:t xml:space="preserve"> </w:t>
      </w:r>
      <w:r w:rsidR="004F5D02" w:rsidRPr="00AF1D8E">
        <w:rPr>
          <w:rFonts w:ascii="Times New Roman" w:hAnsi="Times New Roman"/>
          <w:color w:val="000000"/>
          <w:sz w:val="28"/>
          <w:szCs w:val="28"/>
          <w:lang w:val="kk-KZ"/>
        </w:rPr>
        <w:t>бойынша шаян аулауға бөлінген квота мөлшері берілген.</w:t>
      </w:r>
    </w:p>
    <w:p w:rsidR="00A34E35" w:rsidRPr="00AF1D8E" w:rsidRDefault="00A34E35" w:rsidP="00A34E35">
      <w:pPr>
        <w:jc w:val="center"/>
        <w:rPr>
          <w:rFonts w:ascii="Times New Roman" w:hAnsi="Times New Roman"/>
          <w:sz w:val="28"/>
          <w:szCs w:val="28"/>
          <w:lang w:val="kk-KZ"/>
        </w:rPr>
      </w:pPr>
    </w:p>
    <w:p w:rsidR="00A34E35" w:rsidRPr="00AF1D8E" w:rsidRDefault="004B1427" w:rsidP="00A34E35">
      <w:pPr>
        <w:jc w:val="center"/>
        <w:rPr>
          <w:rFonts w:ascii="Times New Roman" w:hAnsi="Times New Roman"/>
          <w:sz w:val="28"/>
          <w:szCs w:val="28"/>
          <w:lang w:val="kk-KZ"/>
        </w:rPr>
      </w:pPr>
      <w:r w:rsidRPr="00AF1D8E">
        <w:rPr>
          <w:rFonts w:ascii="Times New Roman" w:hAnsi="Times New Roman"/>
          <w:noProof/>
          <w:sz w:val="28"/>
          <w:szCs w:val="28"/>
        </w:rPr>
        <w:lastRenderedPageBreak/>
        <w:drawing>
          <wp:inline distT="0" distB="0" distL="0" distR="0">
            <wp:extent cx="4665345" cy="3467100"/>
            <wp:effectExtent l="0" t="0" r="0" b="0"/>
            <wp:docPr id="14"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37"/>
                    <a:stretch>
                      <a:fillRect/>
                    </a:stretch>
                  </pic:blipFill>
                  <pic:spPr bwMode="auto">
                    <a:xfrm>
                      <a:off x="0" y="0"/>
                      <a:ext cx="4665345" cy="3467100"/>
                    </a:xfrm>
                    <a:prstGeom prst="rect">
                      <a:avLst/>
                    </a:prstGeom>
                    <a:noFill/>
                    <a:ln>
                      <a:noFill/>
                    </a:ln>
                  </pic:spPr>
                </pic:pic>
              </a:graphicData>
            </a:graphic>
          </wp:inline>
        </w:drawing>
      </w:r>
    </w:p>
    <w:p w:rsidR="00B80C73" w:rsidRPr="00AF1D8E" w:rsidRDefault="00B80C73" w:rsidP="00590838">
      <w:pPr>
        <w:spacing w:after="0" w:line="240" w:lineRule="auto"/>
        <w:ind w:firstLine="696"/>
        <w:jc w:val="both"/>
        <w:rPr>
          <w:rFonts w:ascii="Times New Roman" w:hAnsi="Times New Roman"/>
          <w:sz w:val="28"/>
          <w:szCs w:val="28"/>
          <w:lang w:val="kk-KZ"/>
        </w:rPr>
      </w:pPr>
    </w:p>
    <w:p w:rsidR="00DB0FE5" w:rsidRPr="00AF1D8E" w:rsidRDefault="00633A77" w:rsidP="00633A77">
      <w:pPr>
        <w:spacing w:after="0" w:line="240" w:lineRule="auto"/>
        <w:ind w:firstLine="708"/>
        <w:jc w:val="center"/>
        <w:rPr>
          <w:rFonts w:ascii="Times New Roman" w:hAnsi="Times New Roman"/>
          <w:sz w:val="28"/>
          <w:szCs w:val="28"/>
          <w:lang w:val="kk-KZ"/>
        </w:rPr>
      </w:pPr>
      <w:r w:rsidRPr="00AF1D8E">
        <w:rPr>
          <w:rFonts w:ascii="Times New Roman" w:hAnsi="Times New Roman"/>
          <w:sz w:val="28"/>
          <w:szCs w:val="28"/>
          <w:lang w:val="kk-KZ"/>
        </w:rPr>
        <w:t xml:space="preserve">Сурет </w:t>
      </w:r>
      <w:r w:rsidR="00AF5000">
        <w:rPr>
          <w:rFonts w:ascii="Times New Roman" w:hAnsi="Times New Roman"/>
          <w:sz w:val="28"/>
          <w:szCs w:val="28"/>
          <w:lang w:val="kk-KZ"/>
        </w:rPr>
        <w:t>7</w:t>
      </w:r>
      <w:r w:rsidRPr="00AF1D8E">
        <w:rPr>
          <w:rFonts w:ascii="Times New Roman" w:hAnsi="Times New Roman"/>
          <w:sz w:val="28"/>
          <w:szCs w:val="28"/>
          <w:lang w:val="kk-KZ"/>
        </w:rPr>
        <w:t xml:space="preserve"> – Батыс Қазақстан облысы бойынша </w:t>
      </w:r>
      <w:r w:rsidRPr="00AF1D8E">
        <w:rPr>
          <w:rFonts w:ascii="Times New Roman" w:hAnsi="Times New Roman"/>
          <w:color w:val="000000"/>
          <w:sz w:val="28"/>
          <w:szCs w:val="28"/>
          <w:lang w:val="kk-KZ"/>
        </w:rPr>
        <w:t>шаян аулауға бөлінген квота мөлшері, 2018- 2025 жылдар</w:t>
      </w:r>
    </w:p>
    <w:p w:rsidR="00DE6596" w:rsidRPr="00AF1D8E" w:rsidRDefault="00DE6596" w:rsidP="00DE6596">
      <w:pPr>
        <w:spacing w:after="0" w:line="240" w:lineRule="auto"/>
        <w:ind w:firstLine="708"/>
        <w:jc w:val="both"/>
        <w:rPr>
          <w:rFonts w:ascii="Times New Roman" w:hAnsi="Times New Roman"/>
          <w:sz w:val="28"/>
          <w:szCs w:val="28"/>
          <w:lang w:val="kk-KZ"/>
        </w:rPr>
      </w:pPr>
    </w:p>
    <w:p w:rsidR="002251A8" w:rsidRPr="00AF1D8E" w:rsidRDefault="00121482" w:rsidP="002251A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Бұл қорларды бағалауға деген қажеттілік табиғат пайдаланушылардан түскен тиісті</w:t>
      </w:r>
      <w:r w:rsidRPr="00AF1D8E">
        <w:rPr>
          <w:rFonts w:ascii="Times New Roman" w:hAnsi="Times New Roman"/>
          <w:b/>
          <w:sz w:val="28"/>
          <w:szCs w:val="28"/>
          <w:lang w:val="kk-KZ"/>
        </w:rPr>
        <w:t xml:space="preserve"> </w:t>
      </w:r>
      <w:r w:rsidRPr="00AF1D8E">
        <w:rPr>
          <w:rFonts w:ascii="Times New Roman" w:hAnsi="Times New Roman"/>
          <w:sz w:val="28"/>
          <w:szCs w:val="28"/>
          <w:lang w:val="kk-KZ"/>
        </w:rPr>
        <w:t xml:space="preserve">сұраныстарға байланысты біртіндеп қалыптасты, және біраз уақыт бойы жаңа су айдындары шаян аулауға тартылған сайын олардың жиынтық аулану көлемі өсіп отырды. Мысалы, 2014 жылы шаян қоры Битик су қоймасында және Сарышығанақ көлінде бағаланып, 2015 жылға арналған болжамды аулау көлемі 4,65 тоннаны құрады. 2015 жылы тағы бес су айдыны зерттеліп, 2016 жылға арналған жиынтық болжам 43,1 тонна болды. Бұл бірнеше есе арту шаянға бай су айдындарының – </w:t>
      </w:r>
      <w:r w:rsidR="00171A7A" w:rsidRPr="00AF1D8E">
        <w:rPr>
          <w:rFonts w:ascii="Times New Roman" w:hAnsi="Times New Roman"/>
          <w:sz w:val="28"/>
          <w:szCs w:val="28"/>
          <w:lang w:val="kk-KZ"/>
        </w:rPr>
        <w:t>Үлкен (Қараөзен)</w:t>
      </w:r>
      <w:r w:rsidRPr="00AF1D8E">
        <w:rPr>
          <w:rFonts w:ascii="Times New Roman" w:hAnsi="Times New Roman"/>
          <w:sz w:val="28"/>
          <w:szCs w:val="28"/>
          <w:lang w:val="kk-KZ"/>
        </w:rPr>
        <w:t xml:space="preserve">, </w:t>
      </w:r>
      <w:r w:rsidR="00171A7A" w:rsidRPr="00AF1D8E">
        <w:rPr>
          <w:rFonts w:ascii="Times New Roman" w:hAnsi="Times New Roman"/>
          <w:sz w:val="28"/>
          <w:szCs w:val="28"/>
          <w:lang w:val="kk-KZ"/>
        </w:rPr>
        <w:t>Кіші өзен (</w:t>
      </w:r>
      <w:r w:rsidRPr="00AF1D8E">
        <w:rPr>
          <w:rFonts w:ascii="Times New Roman" w:hAnsi="Times New Roman"/>
          <w:sz w:val="28"/>
          <w:szCs w:val="28"/>
          <w:lang w:val="kk-KZ"/>
        </w:rPr>
        <w:t>Сарыөзен</w:t>
      </w:r>
      <w:r w:rsidR="00171A7A" w:rsidRPr="00AF1D8E">
        <w:rPr>
          <w:rFonts w:ascii="Times New Roman" w:hAnsi="Times New Roman"/>
          <w:sz w:val="28"/>
          <w:szCs w:val="28"/>
          <w:lang w:val="kk-KZ"/>
        </w:rPr>
        <w:t>)</w:t>
      </w:r>
      <w:r w:rsidRPr="00AF1D8E">
        <w:rPr>
          <w:rFonts w:ascii="Times New Roman" w:hAnsi="Times New Roman"/>
          <w:sz w:val="28"/>
          <w:szCs w:val="28"/>
          <w:lang w:val="kk-KZ"/>
        </w:rPr>
        <w:t xml:space="preserve"> өзендері мен сол кезде әлі де едәуір ірі болған Пятимар су қоймасының – қоры бағаланғандығына байланысты. Кейін су айдындарының саны артқанына қарамастан, шаян аулау көлемі азая бастады. 2017 жылы облыстағы 10 су айдыны бойынша 35,271 тонна, ал 2018 және 2019 жылдары 9 су айдыны бойынша 30,7 тонна шаян ауланды. 2020 жылға болжамды аулау көлемі 10 су айдыны бойынша 27,48 тоннаны құрады.</w:t>
      </w:r>
      <w:r w:rsidR="00171A7A" w:rsidRPr="00AF1D8E">
        <w:rPr>
          <w:rFonts w:ascii="Times New Roman" w:hAnsi="Times New Roman"/>
          <w:sz w:val="28"/>
          <w:szCs w:val="28"/>
          <w:lang w:val="kk-KZ"/>
        </w:rPr>
        <w:t xml:space="preserve"> Сол жылы а</w:t>
      </w:r>
      <w:r w:rsidRPr="00AF1D8E">
        <w:rPr>
          <w:rFonts w:ascii="Times New Roman" w:hAnsi="Times New Roman"/>
          <w:sz w:val="28"/>
          <w:szCs w:val="28"/>
          <w:lang w:val="kk-KZ"/>
        </w:rPr>
        <w:t>уланатын көлемнің азаю себептері нақты анықталмаған. Бірден көзге түсетін себеп – артық аулау – дәлелденбейді, себебі ол соңғы жылдары орын алған су айдындарының тайыздануымен қабаттасуы мүмкін. Бұл өз кезегінде акваторияның кішіреюіне, қыстау жағдайларының нашарлауына және нәтижесінде өнімділіктің төмендеуіне әкеліп соғады.</w:t>
      </w:r>
      <w:r w:rsidR="002251A8" w:rsidRPr="00AF1D8E">
        <w:rPr>
          <w:rFonts w:ascii="Times New Roman" w:hAnsi="Times New Roman"/>
          <w:sz w:val="28"/>
          <w:szCs w:val="28"/>
          <w:lang w:val="kk-KZ"/>
        </w:rPr>
        <w:t xml:space="preserve"> 2021 жылдан бастап квота көлемі айтарлықтай артты: </w:t>
      </w:r>
      <w:r w:rsidR="002251A8" w:rsidRPr="00AF1D8E">
        <w:rPr>
          <w:rFonts w:ascii="Times New Roman" w:hAnsi="Times New Roman"/>
          <w:bCs/>
          <w:sz w:val="28"/>
          <w:szCs w:val="28"/>
          <w:lang w:val="kk-KZ"/>
        </w:rPr>
        <w:t>44,9 т</w:t>
      </w:r>
      <w:r w:rsidR="002251A8" w:rsidRPr="00AF1D8E">
        <w:rPr>
          <w:rFonts w:ascii="Times New Roman" w:hAnsi="Times New Roman"/>
          <w:sz w:val="28"/>
          <w:szCs w:val="28"/>
          <w:lang w:val="kk-KZ"/>
        </w:rPr>
        <w:t xml:space="preserve">, ал 2022 жылы </w:t>
      </w:r>
      <w:r w:rsidR="002251A8" w:rsidRPr="00AF1D8E">
        <w:rPr>
          <w:rFonts w:ascii="Times New Roman" w:hAnsi="Times New Roman"/>
          <w:bCs/>
          <w:sz w:val="28"/>
          <w:szCs w:val="28"/>
          <w:lang w:val="kk-KZ"/>
        </w:rPr>
        <w:t>55,4 т</w:t>
      </w:r>
      <w:r w:rsidR="002251A8" w:rsidRPr="00AF1D8E">
        <w:rPr>
          <w:rFonts w:ascii="Times New Roman" w:hAnsi="Times New Roman"/>
          <w:sz w:val="28"/>
          <w:szCs w:val="28"/>
          <w:lang w:val="kk-KZ"/>
        </w:rPr>
        <w:t xml:space="preserve">, 2023 жылы </w:t>
      </w:r>
      <w:r w:rsidR="002251A8" w:rsidRPr="00AF1D8E">
        <w:rPr>
          <w:rFonts w:ascii="Times New Roman" w:hAnsi="Times New Roman"/>
          <w:bCs/>
          <w:sz w:val="28"/>
          <w:szCs w:val="28"/>
          <w:lang w:val="kk-KZ"/>
        </w:rPr>
        <w:t>65,1 т</w:t>
      </w:r>
      <w:r w:rsidR="002251A8" w:rsidRPr="00AF1D8E">
        <w:rPr>
          <w:rFonts w:ascii="Times New Roman" w:hAnsi="Times New Roman"/>
          <w:sz w:val="28"/>
          <w:szCs w:val="28"/>
          <w:lang w:val="kk-KZ"/>
        </w:rPr>
        <w:t xml:space="preserve"> құрады. Ең жоғарғы мән 2024 жылы тіркелді – </w:t>
      </w:r>
      <w:r w:rsidR="002251A8" w:rsidRPr="00AF1D8E">
        <w:rPr>
          <w:rFonts w:ascii="Times New Roman" w:hAnsi="Times New Roman"/>
          <w:bCs/>
          <w:sz w:val="28"/>
          <w:szCs w:val="28"/>
          <w:lang w:val="kk-KZ"/>
        </w:rPr>
        <w:t>80,1 т</w:t>
      </w:r>
      <w:r w:rsidR="002251A8" w:rsidRPr="00AF1D8E">
        <w:rPr>
          <w:rFonts w:ascii="Times New Roman" w:hAnsi="Times New Roman"/>
          <w:sz w:val="28"/>
          <w:szCs w:val="28"/>
          <w:lang w:val="kk-KZ"/>
        </w:rPr>
        <w:t>, бұл аймақтағы шаян қорының өндірістік маңызының артып келе жатқанын көрсетеді.</w:t>
      </w:r>
    </w:p>
    <w:p w:rsidR="002251A8" w:rsidRPr="00AF1D8E" w:rsidRDefault="002251A8" w:rsidP="002251A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lastRenderedPageBreak/>
        <w:t xml:space="preserve">Алайда, 2025 жылы квота </w:t>
      </w:r>
      <w:r w:rsidRPr="00AF1D8E">
        <w:rPr>
          <w:rFonts w:ascii="Times New Roman" w:hAnsi="Times New Roman"/>
          <w:bCs/>
          <w:sz w:val="28"/>
          <w:szCs w:val="28"/>
          <w:lang w:val="kk-KZ"/>
        </w:rPr>
        <w:t>64,4 т</w:t>
      </w:r>
      <w:r w:rsidRPr="00AF1D8E">
        <w:rPr>
          <w:rFonts w:ascii="Times New Roman" w:hAnsi="Times New Roman"/>
          <w:sz w:val="28"/>
          <w:szCs w:val="28"/>
          <w:lang w:val="kk-KZ"/>
        </w:rPr>
        <w:t>-ға төмендеді. Мұндай динамика ресурсты тұрақты пайдаланудың маңызын, сондай-ақ ғылыми негізделген шектеулердің сақталуын айқындайды.</w:t>
      </w:r>
    </w:p>
    <w:p w:rsidR="002251A8" w:rsidRPr="00AF1D8E" w:rsidRDefault="002251A8" w:rsidP="002251A8">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2018</w:t>
      </w:r>
      <w:r w:rsidR="00C44EF0">
        <w:rPr>
          <w:rFonts w:ascii="Times New Roman" w:hAnsi="Times New Roman"/>
          <w:sz w:val="28"/>
          <w:szCs w:val="28"/>
          <w:lang w:val="kk-KZ"/>
        </w:rPr>
        <w:t>-</w:t>
      </w:r>
      <w:r w:rsidRPr="00AF1D8E">
        <w:rPr>
          <w:rFonts w:ascii="Times New Roman" w:hAnsi="Times New Roman"/>
          <w:sz w:val="28"/>
          <w:szCs w:val="28"/>
          <w:lang w:val="kk-KZ"/>
        </w:rPr>
        <w:t xml:space="preserve">2025 жж. аралығында шаян аулау квотасы шамамен </w:t>
      </w:r>
      <w:r w:rsidRPr="00AF1D8E">
        <w:rPr>
          <w:rFonts w:ascii="Times New Roman" w:hAnsi="Times New Roman"/>
          <w:bCs/>
          <w:sz w:val="28"/>
          <w:szCs w:val="28"/>
          <w:lang w:val="kk-KZ"/>
        </w:rPr>
        <w:t>2,1 есе өсті</w:t>
      </w:r>
      <w:r w:rsidRPr="00AF1D8E">
        <w:rPr>
          <w:rFonts w:ascii="Times New Roman" w:hAnsi="Times New Roman"/>
          <w:sz w:val="28"/>
          <w:szCs w:val="28"/>
          <w:lang w:val="kk-KZ"/>
        </w:rPr>
        <w:t>. Бұл аймақтағы гидробионттарды ұтымды пайдалану және табиғи популяцияны қорғау шараларының тиімділігін дәлелдейді.</w:t>
      </w:r>
    </w:p>
    <w:p w:rsidR="00121482" w:rsidRPr="00AF1D8E" w:rsidRDefault="00121482" w:rsidP="00121482">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Сондай-ақ шаян аулаудың популяцияға әсері көбіне олардың санын емес, ірілігін азайтумен байланысты. Себебі жемге бірінші кезекте ірі дарақтар түседі, ал ұсақтары үлгермей қалады. Алайда бұл да нақты дәлелденбейді. 2015</w:t>
      </w:r>
      <w:r w:rsidR="00FC49E3">
        <w:rPr>
          <w:rFonts w:ascii="Times New Roman" w:hAnsi="Times New Roman"/>
          <w:sz w:val="28"/>
          <w:szCs w:val="28"/>
          <w:lang w:val="kk-KZ"/>
        </w:rPr>
        <w:t>-</w:t>
      </w:r>
      <w:r w:rsidRPr="00AF1D8E">
        <w:rPr>
          <w:rFonts w:ascii="Times New Roman" w:hAnsi="Times New Roman"/>
          <w:sz w:val="28"/>
          <w:szCs w:val="28"/>
          <w:lang w:val="kk-KZ"/>
        </w:rPr>
        <w:t xml:space="preserve">2019 жылдары жүргізілген зерттеулер кезінде шаян шаруашылығы белсенді дамыған Үлкен және Кіші Өзендердің кейбір учаскелерінде, сондай-ақ </w:t>
      </w:r>
      <w:r w:rsidR="00171A7A" w:rsidRPr="00AF1D8E">
        <w:rPr>
          <w:rFonts w:ascii="Times New Roman" w:hAnsi="Times New Roman"/>
          <w:sz w:val="28"/>
          <w:szCs w:val="28"/>
          <w:lang w:val="kk-KZ"/>
        </w:rPr>
        <w:t>Бітік</w:t>
      </w:r>
      <w:r w:rsidRPr="00AF1D8E">
        <w:rPr>
          <w:rFonts w:ascii="Times New Roman" w:hAnsi="Times New Roman"/>
          <w:sz w:val="28"/>
          <w:szCs w:val="28"/>
          <w:lang w:val="kk-KZ"/>
        </w:rPr>
        <w:t xml:space="preserve"> су қоймасында шаяндардың орташа массасы 34</w:t>
      </w:r>
      <w:r w:rsidR="00FC49E3">
        <w:rPr>
          <w:rFonts w:ascii="Times New Roman" w:hAnsi="Times New Roman"/>
          <w:sz w:val="28"/>
          <w:szCs w:val="28"/>
          <w:lang w:val="kk-KZ"/>
        </w:rPr>
        <w:t>-</w:t>
      </w:r>
      <w:r w:rsidRPr="00AF1D8E">
        <w:rPr>
          <w:rFonts w:ascii="Times New Roman" w:hAnsi="Times New Roman"/>
          <w:sz w:val="28"/>
          <w:szCs w:val="28"/>
          <w:lang w:val="kk-KZ"/>
        </w:rPr>
        <w:t>42 г аралығында ауытқып отырды, және азаю немесе ұлғаю үрдісі байқалмады.</w:t>
      </w:r>
    </w:p>
    <w:p w:rsidR="00121482" w:rsidRPr="00AF1D8E" w:rsidRDefault="00121482" w:rsidP="00121482">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Алайда Қараөзен мен Сарыөзен – салыстырмалы түрде оңтүстікте орналасқан, өндірістік процестері қарқынды су айдындары. Дегенмен, облыстың солтүстік бөлігінде, қала маңындағы бекітілмеген су айдындарында шаян аулау фактілері кездеседі. Мұнда балық аулау бақылаусыз жүргізіледі және артық аулауға әкелуі мүмкін. Бұрын айтылғандай, бұл популяцияның жойылуына себеп болмайды, бірақ ауланған шаяндардың қалыпты күйіне келуіне 3–5 жыл қажет болуы мүмкін.</w:t>
      </w:r>
    </w:p>
    <w:p w:rsidR="00121482" w:rsidRPr="00AF1D8E" w:rsidRDefault="00121482" w:rsidP="00121482">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Соңғы жылдары биоресурстар айналымын бақылауды күшейтуге бағытталған шаралар браконьерлік жолмен шаян аулау маңызын жоғалтып, контрабандалық әрекеттерге тосқауыл болуда. Бекітілген су айдындарында коммерциялық аулауға рұқсат беру арендатардың су айдыны алдындағы міндеттерін нақтылайды. Бұл міндеттердің бірі – арнайы ғылыми зерттеулер барысында белгіленген шектерде шаян аулау арқылы қорды орнықты түрде қалпына келтіру. Мұндай жауапты кәсіп шексіз ұзақ уақыт бойы жүргізіле алады, өйткені биологиялық ресурстардың ең тамаша қасиеті – олардың қайта қалпына келу мүмкіндігі.</w:t>
      </w:r>
    </w:p>
    <w:p w:rsidR="009C7EE9" w:rsidRPr="00AF1D8E" w:rsidRDefault="009C7EE9" w:rsidP="009C7EE9">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Бүгінгі таңда Қазақстандағы астацин шаяндарының қоры мен аулау көлемі тұрақсыз болып отыр. Бұл жағдайдың себептерінің бірі – шаяндардың аурулары. Атап айтқанда, шаян популяциясының жаппай қырылуына себеп болатын афаномикоз (шаян обасы) және кең таралған созылмалы саңырауқұлақ ауруы бар. Бұл ауру кезінде шаяндардың кутикуласында және желбезектерінде қара немесе қоңыр түсті меланинді дақтар пайда болады. Кейбір елдерде бұл белгілерді «тотты-дақты ауру» (ТДА) деп атайды. Бұл ауру туралы алғаш рет 1875 жылы К.Ф. Кесслер мәлімдеген. Шаяндардың паразитке қарсы қорғаныс реакциясы ретінде кутикула мен саңырауқұлақ гифтерінің бетінде меланиннің жиналуы фенолоксидаза ферментінің белсенділігімен байланысты [</w:t>
      </w:r>
      <w:r w:rsidR="008C5B77" w:rsidRPr="00AF1D8E">
        <w:rPr>
          <w:rFonts w:ascii="Times New Roman" w:hAnsi="Times New Roman"/>
          <w:sz w:val="28"/>
          <w:szCs w:val="28"/>
          <w:lang w:val="kk-KZ"/>
        </w:rPr>
        <w:t>18</w:t>
      </w:r>
      <w:r w:rsidR="00F44BB0" w:rsidRPr="00AF1D8E">
        <w:rPr>
          <w:rFonts w:ascii="Times New Roman" w:hAnsi="Times New Roman"/>
          <w:sz w:val="28"/>
          <w:szCs w:val="28"/>
          <w:lang w:val="kk-KZ"/>
        </w:rPr>
        <w:t>2</w:t>
      </w:r>
      <w:r w:rsidR="00FC49E3">
        <w:rPr>
          <w:rFonts w:ascii="Times New Roman" w:hAnsi="Times New Roman"/>
          <w:sz w:val="28"/>
          <w:szCs w:val="28"/>
          <w:lang w:val="kk-KZ"/>
        </w:rPr>
        <w:t>,</w:t>
      </w:r>
      <w:r w:rsidR="008C5B77" w:rsidRPr="00AF1D8E">
        <w:rPr>
          <w:rFonts w:ascii="Times New Roman" w:hAnsi="Times New Roman"/>
          <w:sz w:val="28"/>
          <w:szCs w:val="28"/>
          <w:lang w:val="kk-KZ"/>
        </w:rPr>
        <w:t>18</w:t>
      </w:r>
      <w:r w:rsidR="00F44BB0" w:rsidRPr="00AF1D8E">
        <w:rPr>
          <w:rFonts w:ascii="Times New Roman" w:hAnsi="Times New Roman"/>
          <w:sz w:val="28"/>
          <w:szCs w:val="28"/>
          <w:lang w:val="kk-KZ"/>
        </w:rPr>
        <w:t>3</w:t>
      </w:r>
      <w:r w:rsidRPr="00AF1D8E">
        <w:rPr>
          <w:rFonts w:ascii="Times New Roman" w:hAnsi="Times New Roman"/>
          <w:sz w:val="28"/>
          <w:szCs w:val="28"/>
          <w:lang w:val="kk-KZ"/>
        </w:rPr>
        <w:t>].</w:t>
      </w:r>
    </w:p>
    <w:p w:rsidR="009C7EE9" w:rsidRPr="00AF1D8E" w:rsidRDefault="009C7EE9" w:rsidP="009C7EE9">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Қазақстандық өзен шаяны (</w:t>
      </w:r>
      <w:r w:rsidRPr="00AF1D8E">
        <w:rPr>
          <w:rFonts w:ascii="Times New Roman" w:hAnsi="Times New Roman"/>
          <w:i/>
          <w:sz w:val="28"/>
          <w:szCs w:val="28"/>
          <w:lang w:val="kk-KZ"/>
        </w:rPr>
        <w:t>Astacus</w:t>
      </w:r>
      <w:r w:rsidRPr="00AF1D8E">
        <w:rPr>
          <w:rFonts w:ascii="Times New Roman" w:hAnsi="Times New Roman"/>
          <w:sz w:val="28"/>
          <w:szCs w:val="28"/>
          <w:lang w:val="kk-KZ"/>
        </w:rPr>
        <w:t xml:space="preserve"> түріне жататын) 2016 жылға дейін бұл аурумен зақымданбаған болатын. Алайда, Оңтүстік Қазақстан облысындағы Бөген және Қапшағай су қоймаларында шаяндардың жаппай қырылуына әкелген ауру жұқтыру жағдайлары тіркелген. 2010 жылы Шүлбі су қоймасында, кейіннен Ертіс өзенінің төменгі ағысында шаяндардың жаппай қырылу оқиғасы тіркелді, бірақ оның нақты себебі әлі күнге дейін анықталмаған. Дегенмен, өлім </w:t>
      </w:r>
      <w:r w:rsidRPr="00AF1D8E">
        <w:rPr>
          <w:rFonts w:ascii="Times New Roman" w:hAnsi="Times New Roman"/>
          <w:sz w:val="28"/>
          <w:szCs w:val="28"/>
          <w:lang w:val="kk-KZ"/>
        </w:rPr>
        <w:lastRenderedPageBreak/>
        <w:t>жағдайына тән клиникалық белгілерге сүйене отырып, бұл жағдайға шаян обасы себеп болғаны жөнінде жорамал жасауға болады [</w:t>
      </w:r>
      <w:r w:rsidR="008C5B77" w:rsidRPr="00AF1D8E">
        <w:rPr>
          <w:rFonts w:ascii="Times New Roman" w:hAnsi="Times New Roman"/>
          <w:sz w:val="28"/>
          <w:szCs w:val="28"/>
          <w:lang w:val="kk-KZ"/>
        </w:rPr>
        <w:t>18</w:t>
      </w:r>
      <w:r w:rsidR="00F44BB0" w:rsidRPr="00AF1D8E">
        <w:rPr>
          <w:rFonts w:ascii="Times New Roman" w:hAnsi="Times New Roman"/>
          <w:sz w:val="28"/>
          <w:szCs w:val="28"/>
          <w:lang w:val="kk-KZ"/>
        </w:rPr>
        <w:t>4</w:t>
      </w:r>
      <w:r w:rsidRPr="00AF1D8E">
        <w:rPr>
          <w:rFonts w:ascii="Times New Roman" w:hAnsi="Times New Roman"/>
          <w:sz w:val="28"/>
          <w:szCs w:val="28"/>
          <w:lang w:val="kk-KZ"/>
        </w:rPr>
        <w:t>].</w:t>
      </w:r>
    </w:p>
    <w:p w:rsidR="009C7EE9" w:rsidRPr="00AF1D8E" w:rsidRDefault="009C7EE9" w:rsidP="009C7EE9">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2021 жылы К</w:t>
      </w:r>
      <w:r w:rsidR="008C5B77" w:rsidRPr="00AF1D8E">
        <w:rPr>
          <w:rFonts w:ascii="Times New Roman" w:hAnsi="Times New Roman"/>
          <w:sz w:val="28"/>
          <w:szCs w:val="28"/>
          <w:lang w:val="kk-KZ"/>
        </w:rPr>
        <w:t>ө</w:t>
      </w:r>
      <w:r w:rsidRPr="00AF1D8E">
        <w:rPr>
          <w:rFonts w:ascii="Times New Roman" w:hAnsi="Times New Roman"/>
          <w:sz w:val="28"/>
          <w:szCs w:val="28"/>
          <w:lang w:val="kk-KZ"/>
        </w:rPr>
        <w:t>шім су қоймаларында және Барбастау өзені бойындағы су қоймасында шаян популяциясында эпизоотия белгілері байқалды. Клиникалық зерттеулер шаяндардың әлсіздігін, азықтық миграция белсенділігінің төмендегенін көрсетті. Бір аулауда 40 шаян алынған жағдайда, олардың 20%-ына дейінгі бөлігі кеуде және құйрық бөліктерінде қара-қоңыр түсті дақтармен зақымданғаны анықталды. Зақымданған жерлерде тіндердің некрозы байқалды, ал терең зақымдалу кезінде жалпы паралич тіркелді. Бұл клиникалық белгілер тотты-дақты ауруға (ТДА) сәйкес келеді</w:t>
      </w:r>
      <w:r w:rsidR="008C5B77" w:rsidRPr="00AF1D8E">
        <w:rPr>
          <w:rFonts w:ascii="Times New Roman" w:hAnsi="Times New Roman"/>
          <w:sz w:val="28"/>
          <w:szCs w:val="28"/>
          <w:lang w:val="kk-KZ"/>
        </w:rPr>
        <w:t xml:space="preserve"> (</w:t>
      </w:r>
      <w:r w:rsidR="001A388C">
        <w:rPr>
          <w:rFonts w:ascii="Times New Roman" w:hAnsi="Times New Roman"/>
          <w:sz w:val="28"/>
          <w:szCs w:val="28"/>
          <w:lang w:val="kk-KZ"/>
        </w:rPr>
        <w:t>8</w:t>
      </w:r>
      <w:r w:rsidR="008C5B77" w:rsidRPr="00AF1D8E">
        <w:rPr>
          <w:rFonts w:ascii="Times New Roman" w:hAnsi="Times New Roman"/>
          <w:sz w:val="28"/>
          <w:szCs w:val="28"/>
          <w:lang w:val="kk-KZ"/>
        </w:rPr>
        <w:t xml:space="preserve"> және </w:t>
      </w:r>
      <w:r w:rsidR="001A388C">
        <w:rPr>
          <w:rFonts w:ascii="Times New Roman" w:hAnsi="Times New Roman"/>
          <w:sz w:val="28"/>
          <w:szCs w:val="28"/>
          <w:lang w:val="kk-KZ"/>
        </w:rPr>
        <w:t>9</w:t>
      </w:r>
      <w:r w:rsidR="008C5B77" w:rsidRPr="00AF1D8E">
        <w:rPr>
          <w:rFonts w:ascii="Times New Roman" w:hAnsi="Times New Roman"/>
          <w:sz w:val="28"/>
          <w:szCs w:val="28"/>
          <w:lang w:val="kk-KZ"/>
        </w:rPr>
        <w:t xml:space="preserve"> суреттер)</w:t>
      </w:r>
      <w:r w:rsidRPr="00AF1D8E">
        <w:rPr>
          <w:rFonts w:ascii="Times New Roman" w:hAnsi="Times New Roman"/>
          <w:sz w:val="28"/>
          <w:szCs w:val="28"/>
          <w:lang w:val="kk-KZ"/>
        </w:rPr>
        <w:t>.</w:t>
      </w:r>
    </w:p>
    <w:p w:rsidR="009C7EE9" w:rsidRPr="00AF1D8E" w:rsidRDefault="009C7EE9" w:rsidP="00144C33">
      <w:pPr>
        <w:spacing w:after="0" w:line="240" w:lineRule="auto"/>
        <w:ind w:firstLine="708"/>
        <w:rPr>
          <w:rFonts w:ascii="Times New Roman" w:hAnsi="Times New Roman"/>
          <w:b/>
          <w:sz w:val="28"/>
          <w:szCs w:val="28"/>
          <w:lang w:val="kk-KZ"/>
        </w:rPr>
      </w:pPr>
    </w:p>
    <w:p w:rsidR="008C5B77" w:rsidRPr="00AF1D8E" w:rsidRDefault="004B1427" w:rsidP="00171A7A">
      <w:pPr>
        <w:jc w:val="center"/>
        <w:rPr>
          <w:rFonts w:ascii="Times New Roman" w:hAnsi="Times New Roman"/>
          <w:sz w:val="28"/>
          <w:szCs w:val="28"/>
        </w:rPr>
      </w:pPr>
      <w:r w:rsidRPr="00AF1D8E">
        <w:rPr>
          <w:rFonts w:ascii="Times New Roman" w:hAnsi="Times New Roman"/>
          <w:noProof/>
          <w:sz w:val="28"/>
          <w:szCs w:val="28"/>
        </w:rPr>
        <w:drawing>
          <wp:inline distT="0" distB="0" distL="0" distR="0">
            <wp:extent cx="4522470" cy="3070860"/>
            <wp:effectExtent l="0" t="0" r="0" b="0"/>
            <wp:docPr id="15"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pic:cNvPicPr>
                      <a:picLocks/>
                    </pic:cNvPicPr>
                  </pic:nvPicPr>
                  <pic:blipFill>
                    <a:blip r:embed="rId28" cstate="print">
                      <a:lum bright="1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517" t="14926" r="9750" b="14035"/>
                    <a:stretch>
                      <a:fillRect/>
                    </a:stretch>
                  </pic:blipFill>
                  <pic:spPr bwMode="auto">
                    <a:xfrm>
                      <a:off x="0" y="0"/>
                      <a:ext cx="4522470" cy="3070860"/>
                    </a:xfrm>
                    <a:prstGeom prst="rect">
                      <a:avLst/>
                    </a:prstGeom>
                    <a:noFill/>
                    <a:ln>
                      <a:noFill/>
                    </a:ln>
                  </pic:spPr>
                </pic:pic>
              </a:graphicData>
            </a:graphic>
          </wp:inline>
        </w:drawing>
      </w:r>
    </w:p>
    <w:p w:rsidR="008C5B77" w:rsidRPr="00AF1D8E" w:rsidRDefault="008C5B77" w:rsidP="00C15013">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 xml:space="preserve">Сурет </w:t>
      </w:r>
      <w:r w:rsidR="001A388C">
        <w:rPr>
          <w:rFonts w:ascii="Times New Roman" w:hAnsi="Times New Roman"/>
          <w:sz w:val="28"/>
          <w:szCs w:val="28"/>
          <w:lang w:val="kk-KZ"/>
        </w:rPr>
        <w:t>8</w:t>
      </w:r>
      <w:r w:rsidRPr="00AF1D8E">
        <w:rPr>
          <w:rFonts w:ascii="Times New Roman" w:hAnsi="Times New Roman"/>
          <w:sz w:val="28"/>
          <w:szCs w:val="28"/>
          <w:lang w:val="kk-KZ"/>
        </w:rPr>
        <w:t xml:space="preserve"> – Көшім өзенінен ауланған шаяндардың денесіндегі </w:t>
      </w:r>
      <w:r w:rsidR="00C15013" w:rsidRPr="00AF1D8E">
        <w:rPr>
          <w:rFonts w:ascii="Times New Roman" w:hAnsi="Times New Roman"/>
          <w:sz w:val="28"/>
          <w:szCs w:val="28"/>
          <w:lang w:val="kk-KZ"/>
        </w:rPr>
        <w:t>тотты-дақты ауруының белгілері</w:t>
      </w:r>
    </w:p>
    <w:p w:rsidR="009C7EE9" w:rsidRPr="00C44EF0" w:rsidRDefault="009C7EE9" w:rsidP="00171A7A">
      <w:pPr>
        <w:spacing w:after="0" w:line="240" w:lineRule="auto"/>
        <w:ind w:firstLine="708"/>
        <w:jc w:val="center"/>
        <w:rPr>
          <w:rFonts w:ascii="Times New Roman" w:hAnsi="Times New Roman"/>
          <w:b/>
          <w:sz w:val="20"/>
          <w:szCs w:val="20"/>
          <w:lang w:val="kk-KZ"/>
        </w:rPr>
      </w:pPr>
    </w:p>
    <w:p w:rsidR="008C5B77" w:rsidRPr="00AF1D8E" w:rsidRDefault="004B1427" w:rsidP="00171A7A">
      <w:pPr>
        <w:jc w:val="center"/>
        <w:rPr>
          <w:rFonts w:ascii="Times New Roman" w:hAnsi="Times New Roman"/>
          <w:sz w:val="28"/>
          <w:szCs w:val="28"/>
          <w:lang w:val="kk-KZ"/>
        </w:rPr>
      </w:pPr>
      <w:r w:rsidRPr="00AF1D8E">
        <w:rPr>
          <w:rFonts w:ascii="Times New Roman" w:hAnsi="Times New Roman"/>
          <w:noProof/>
          <w:sz w:val="28"/>
          <w:szCs w:val="28"/>
        </w:rPr>
        <w:drawing>
          <wp:inline distT="0" distB="0" distL="0" distR="0">
            <wp:extent cx="2687955" cy="2181225"/>
            <wp:effectExtent l="0" t="0" r="0" b="0"/>
            <wp:docPr id="16"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
                    <pic:cNvPicPr>
                      <a:picLocks/>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87955" cy="2181225"/>
                    </a:xfrm>
                    <a:prstGeom prst="rect">
                      <a:avLst/>
                    </a:prstGeom>
                    <a:noFill/>
                    <a:ln>
                      <a:noFill/>
                    </a:ln>
                  </pic:spPr>
                </pic:pic>
              </a:graphicData>
            </a:graphic>
          </wp:inline>
        </w:drawing>
      </w:r>
      <w:r w:rsidR="008C5B77" w:rsidRPr="00AF1D8E">
        <w:rPr>
          <w:rFonts w:ascii="Times New Roman" w:hAnsi="Times New Roman"/>
          <w:sz w:val="28"/>
          <w:szCs w:val="28"/>
          <w:lang w:val="kk-KZ"/>
        </w:rPr>
        <w:t xml:space="preserve"> </w:t>
      </w:r>
      <w:r w:rsidRPr="00AF1D8E">
        <w:rPr>
          <w:rFonts w:ascii="Times New Roman" w:hAnsi="Times New Roman"/>
          <w:noProof/>
          <w:sz w:val="28"/>
          <w:szCs w:val="28"/>
        </w:rPr>
        <w:drawing>
          <wp:inline distT="0" distB="0" distL="0" distR="0">
            <wp:extent cx="2630805" cy="2167890"/>
            <wp:effectExtent l="0" t="0" r="0" b="0"/>
            <wp:docPr id="17"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
                    <pic:cNvPicPr>
                      <a:picLocks/>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30805" cy="2167890"/>
                    </a:xfrm>
                    <a:prstGeom prst="rect">
                      <a:avLst/>
                    </a:prstGeom>
                    <a:noFill/>
                    <a:ln>
                      <a:noFill/>
                    </a:ln>
                  </pic:spPr>
                </pic:pic>
              </a:graphicData>
            </a:graphic>
          </wp:inline>
        </w:drawing>
      </w:r>
    </w:p>
    <w:p w:rsidR="009C7EE9" w:rsidRPr="00AC3BC8" w:rsidRDefault="00C44EF0" w:rsidP="00C44EF0">
      <w:pPr>
        <w:spacing w:after="0" w:line="240" w:lineRule="auto"/>
        <w:ind w:left="708" w:firstLine="708"/>
        <w:rPr>
          <w:rFonts w:ascii="Times New Roman" w:hAnsi="Times New Roman"/>
          <w:b/>
          <w:sz w:val="28"/>
          <w:szCs w:val="28"/>
          <w:lang w:val="kk-KZ"/>
        </w:rPr>
      </w:pPr>
      <w:r w:rsidRPr="00AC3BC8">
        <w:rPr>
          <w:rFonts w:ascii="Times New Roman" w:hAnsi="Times New Roman"/>
          <w:sz w:val="28"/>
          <w:szCs w:val="28"/>
          <w:lang w:val="kk-KZ"/>
        </w:rPr>
        <w:t>а) құйрығындағы зақымдану</w:t>
      </w:r>
      <w:r w:rsidRPr="00AC3BC8">
        <w:rPr>
          <w:rFonts w:ascii="Times New Roman" w:hAnsi="Times New Roman"/>
          <w:sz w:val="28"/>
          <w:szCs w:val="28"/>
          <w:lang w:val="kk-KZ"/>
        </w:rPr>
        <w:tab/>
      </w:r>
      <w:r w:rsidRPr="00AC3BC8">
        <w:rPr>
          <w:rFonts w:ascii="Times New Roman" w:hAnsi="Times New Roman"/>
          <w:sz w:val="28"/>
          <w:szCs w:val="28"/>
          <w:lang w:val="kk-KZ"/>
        </w:rPr>
        <w:tab/>
        <w:t>б) баскөкірегіндегі зақымдану</w:t>
      </w:r>
    </w:p>
    <w:p w:rsidR="00C44EF0" w:rsidRDefault="00C44EF0" w:rsidP="00C15013">
      <w:pPr>
        <w:spacing w:after="0" w:line="240" w:lineRule="auto"/>
        <w:jc w:val="center"/>
        <w:rPr>
          <w:rFonts w:ascii="Times New Roman" w:hAnsi="Times New Roman"/>
          <w:sz w:val="28"/>
          <w:szCs w:val="28"/>
          <w:lang w:val="kk-KZ"/>
        </w:rPr>
      </w:pPr>
    </w:p>
    <w:p w:rsidR="00C15013" w:rsidRPr="00AF1D8E" w:rsidRDefault="00C15013" w:rsidP="00C15013">
      <w:pPr>
        <w:spacing w:after="0" w:line="240" w:lineRule="auto"/>
        <w:jc w:val="center"/>
        <w:rPr>
          <w:rFonts w:ascii="Times New Roman" w:hAnsi="Times New Roman"/>
          <w:sz w:val="28"/>
          <w:szCs w:val="28"/>
          <w:lang w:val="kk-KZ"/>
        </w:rPr>
      </w:pPr>
      <w:r w:rsidRPr="00AF1D8E">
        <w:rPr>
          <w:rFonts w:ascii="Times New Roman" w:hAnsi="Times New Roman"/>
          <w:sz w:val="28"/>
          <w:szCs w:val="28"/>
          <w:lang w:val="kk-KZ"/>
        </w:rPr>
        <w:t xml:space="preserve">Сурет </w:t>
      </w:r>
      <w:r w:rsidR="001A388C">
        <w:rPr>
          <w:rFonts w:ascii="Times New Roman" w:hAnsi="Times New Roman"/>
          <w:sz w:val="28"/>
          <w:szCs w:val="28"/>
          <w:lang w:val="kk-KZ"/>
        </w:rPr>
        <w:t>9</w:t>
      </w:r>
      <w:r w:rsidRPr="00AF1D8E">
        <w:rPr>
          <w:rFonts w:ascii="Times New Roman" w:hAnsi="Times New Roman"/>
          <w:sz w:val="28"/>
          <w:szCs w:val="28"/>
          <w:lang w:val="kk-KZ"/>
        </w:rPr>
        <w:t xml:space="preserve"> – Зерттелген шаяндардың баскөкірегі мен құйрығындағы тотты-дақты ауруының белгілері</w:t>
      </w:r>
    </w:p>
    <w:p w:rsidR="00C15013" w:rsidRPr="00AF1D8E" w:rsidRDefault="00C15013" w:rsidP="00C1501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lastRenderedPageBreak/>
        <w:t>ТДА қоздырғыштары су айдындарында үнемі кездеседі, сондықтан кутикуласында меланинденген дақтары бар шаяндардың популяцияда кездесуі – жиі байқалатын құбылыс. Алайда тіршілік ортасының қалыпты жағдайы бұзылғанда және күйзелістің салдарынан шаяндардың иммундық қорғаныс қабілеті төмендеген жағдайда аурудың өршуі және тіпті популяцияның жаппай қырылуы орын алуы мүмкін.</w:t>
      </w:r>
    </w:p>
    <w:p w:rsidR="00C15013" w:rsidRPr="00AF1D8E" w:rsidRDefault="00C15013" w:rsidP="00C1501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Сондай-ақ, шаян қорын қалпына келтіру және ветеринариялық қызмет көрсету жұмыстарының тоқтауы, сондай-ақ халық тарапынан шаян аулаудың күшеюі олардың табиғи қорына кері әсерін тигізуде.</w:t>
      </w:r>
    </w:p>
    <w:p w:rsidR="008C5B77" w:rsidRPr="00AF1D8E" w:rsidRDefault="008C5B77" w:rsidP="00144C33">
      <w:pPr>
        <w:spacing w:after="0" w:line="240" w:lineRule="auto"/>
        <w:ind w:firstLine="708"/>
        <w:rPr>
          <w:rFonts w:ascii="Times New Roman" w:hAnsi="Times New Roman"/>
          <w:b/>
          <w:sz w:val="28"/>
          <w:szCs w:val="28"/>
          <w:lang w:val="kk-KZ"/>
        </w:rPr>
      </w:pPr>
    </w:p>
    <w:p w:rsidR="003243E3" w:rsidRPr="00AF1D8E" w:rsidRDefault="009F45CA" w:rsidP="00144C33">
      <w:pPr>
        <w:spacing w:after="0" w:line="240" w:lineRule="auto"/>
        <w:ind w:firstLine="708"/>
        <w:rPr>
          <w:rFonts w:ascii="Times New Roman" w:hAnsi="Times New Roman"/>
          <w:b/>
          <w:sz w:val="28"/>
          <w:szCs w:val="28"/>
          <w:lang w:val="kk-KZ"/>
        </w:rPr>
      </w:pPr>
      <w:r w:rsidRPr="00AF1D8E">
        <w:rPr>
          <w:rFonts w:ascii="Times New Roman" w:hAnsi="Times New Roman"/>
          <w:b/>
          <w:sz w:val="28"/>
          <w:szCs w:val="28"/>
          <w:lang w:val="kk-KZ"/>
        </w:rPr>
        <w:t>3</w:t>
      </w:r>
      <w:r w:rsidR="00144C33" w:rsidRPr="00AF1D8E">
        <w:rPr>
          <w:rFonts w:ascii="Times New Roman" w:hAnsi="Times New Roman"/>
          <w:b/>
          <w:sz w:val="28"/>
          <w:szCs w:val="28"/>
          <w:lang w:val="kk-KZ"/>
        </w:rPr>
        <w:t>.</w:t>
      </w:r>
      <w:r w:rsidR="003A6354" w:rsidRPr="00AF1D8E">
        <w:rPr>
          <w:rFonts w:ascii="Times New Roman" w:hAnsi="Times New Roman"/>
          <w:b/>
          <w:sz w:val="28"/>
          <w:szCs w:val="28"/>
          <w:lang w:val="kk-KZ"/>
        </w:rPr>
        <w:t>3</w:t>
      </w:r>
      <w:r w:rsidR="00144C33" w:rsidRPr="00AF1D8E">
        <w:rPr>
          <w:rFonts w:ascii="Times New Roman" w:hAnsi="Times New Roman"/>
          <w:b/>
          <w:sz w:val="28"/>
          <w:szCs w:val="28"/>
          <w:lang w:val="kk-KZ"/>
        </w:rPr>
        <w:t xml:space="preserve"> Өзен шаяндарының</w:t>
      </w:r>
      <w:r w:rsidR="00144C33" w:rsidRPr="00AF1D8E">
        <w:rPr>
          <w:rFonts w:ascii="Times New Roman" w:hAnsi="Times New Roman"/>
          <w:b/>
          <w:sz w:val="28"/>
          <w:szCs w:val="28"/>
        </w:rPr>
        <w:t xml:space="preserve"> </w:t>
      </w:r>
      <w:r w:rsidR="00144C33" w:rsidRPr="00AF1D8E">
        <w:rPr>
          <w:rFonts w:ascii="Times New Roman" w:hAnsi="Times New Roman"/>
          <w:b/>
          <w:sz w:val="28"/>
          <w:szCs w:val="28"/>
          <w:lang w:val="kk-KZ"/>
        </w:rPr>
        <w:t>етін ветеринарлық-санитарлық сараптау</w:t>
      </w:r>
    </w:p>
    <w:p w:rsidR="00251A1E" w:rsidRDefault="00CA0DD2" w:rsidP="00F914D1">
      <w:pPr>
        <w:spacing w:after="0" w:line="240" w:lineRule="auto"/>
        <w:ind w:firstLine="708"/>
        <w:jc w:val="both"/>
        <w:rPr>
          <w:rFonts w:ascii="Times New Roman" w:hAnsi="Times New Roman"/>
          <w:sz w:val="28"/>
          <w:szCs w:val="28"/>
          <w:lang w:val="kk-KZ"/>
        </w:rPr>
      </w:pPr>
      <w:r w:rsidRPr="00CA0DD2">
        <w:rPr>
          <w:rFonts w:ascii="Times New Roman" w:hAnsi="Times New Roman"/>
          <w:sz w:val="28"/>
          <w:szCs w:val="28"/>
          <w:lang w:val="kk-KZ"/>
        </w:rPr>
        <w:t xml:space="preserve">Бассейн тобы табиғи екі су жүйесінің ішкі табиғи вариациясына жататындықтан, бұл топ эксперименттік топ ретінде қарастырылып, олардың негізгі ерекшелігі </w:t>
      </w:r>
      <w:r>
        <w:rPr>
          <w:rFonts w:ascii="Times New Roman" w:hAnsi="Times New Roman"/>
          <w:sz w:val="28"/>
          <w:szCs w:val="28"/>
          <w:lang w:val="kk-KZ"/>
        </w:rPr>
        <w:t>–</w:t>
      </w:r>
      <w:r w:rsidRPr="00CA0DD2">
        <w:rPr>
          <w:rFonts w:ascii="Times New Roman" w:hAnsi="Times New Roman"/>
          <w:sz w:val="28"/>
          <w:szCs w:val="28"/>
          <w:lang w:val="kk-KZ"/>
        </w:rPr>
        <w:t xml:space="preserve"> қорексіз және шектелген ортада ұсталуы болып табылады</w:t>
      </w:r>
      <w:r w:rsidR="00251A1E">
        <w:rPr>
          <w:rFonts w:ascii="Times New Roman" w:hAnsi="Times New Roman"/>
          <w:sz w:val="28"/>
          <w:szCs w:val="28"/>
          <w:lang w:val="kk-KZ"/>
        </w:rPr>
        <w:t>.</w:t>
      </w:r>
    </w:p>
    <w:p w:rsidR="00F914D1" w:rsidRPr="00AF1D8E" w:rsidRDefault="00F914D1" w:rsidP="00F914D1">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Тірі шаяндарды органолептикалық зерттеу келесі көрсеткіштер бойынша жүргізілді: сыртқы көрінісі, тіршілік белгілері, бұлшықет тінінің түсі, иісі.</w:t>
      </w:r>
    </w:p>
    <w:p w:rsidR="004F2E4D" w:rsidRPr="00AF1D8E" w:rsidRDefault="003C38B7" w:rsidP="004F2E4D">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Т</w:t>
      </w:r>
      <w:r w:rsidR="00F914D1" w:rsidRPr="00AF1D8E">
        <w:rPr>
          <w:rFonts w:ascii="Times New Roman" w:hAnsi="Times New Roman"/>
          <w:sz w:val="28"/>
          <w:szCs w:val="28"/>
          <w:lang w:val="kk-KZ"/>
        </w:rPr>
        <w:t xml:space="preserve">ірі шаяндар бүтін және қозғалысқа қабілетті болған, саңылаусыз қатты сау панцирмен жабылған (түлеуге дайындалып жатқан дарақтардан басқа). Сыртқы жамылғылары сау шаяндарға тән белгілерге сай келген: құрғақ, ешбір өсінділерсіз, зақымданусыз, ойық немесе тесіксіз. </w:t>
      </w:r>
      <w:r w:rsidR="001A388C">
        <w:rPr>
          <w:rFonts w:ascii="Times New Roman" w:hAnsi="Times New Roman"/>
          <w:sz w:val="28"/>
          <w:szCs w:val="28"/>
          <w:lang w:val="kk-KZ"/>
        </w:rPr>
        <w:t>10</w:t>
      </w:r>
      <w:r w:rsidR="00F914D1" w:rsidRPr="00AF1D8E">
        <w:rPr>
          <w:rFonts w:ascii="Times New Roman" w:hAnsi="Times New Roman"/>
          <w:sz w:val="28"/>
          <w:szCs w:val="28"/>
          <w:lang w:val="kk-KZ"/>
        </w:rPr>
        <w:t xml:space="preserve"> суретте көрсетілгендей, ұзынашалы шаяндардың панцирі тікенектердің болуына байланысты қолме</w:t>
      </w:r>
      <w:r w:rsidR="00EB50B1" w:rsidRPr="00AF1D8E">
        <w:rPr>
          <w:rFonts w:ascii="Times New Roman" w:hAnsi="Times New Roman"/>
          <w:sz w:val="28"/>
          <w:szCs w:val="28"/>
          <w:lang w:val="kk-KZ"/>
        </w:rPr>
        <w:t xml:space="preserve">н ұстап көргенде кедір-бұдырлы </w:t>
      </w:r>
      <w:r w:rsidR="00F914D1" w:rsidRPr="00AF1D8E">
        <w:rPr>
          <w:rFonts w:ascii="Times New Roman" w:hAnsi="Times New Roman"/>
          <w:sz w:val="28"/>
          <w:szCs w:val="28"/>
          <w:lang w:val="kk-KZ"/>
        </w:rPr>
        <w:t xml:space="preserve">келеді. </w:t>
      </w:r>
      <w:r w:rsidR="00EB50B1" w:rsidRPr="00AF1D8E">
        <w:rPr>
          <w:rFonts w:ascii="Times New Roman" w:hAnsi="Times New Roman"/>
          <w:sz w:val="28"/>
          <w:szCs w:val="28"/>
          <w:lang w:val="kk-KZ"/>
        </w:rPr>
        <w:t>Ұзынашалы шаяндарда п</w:t>
      </w:r>
      <w:r w:rsidR="00F914D1" w:rsidRPr="00AF1D8E">
        <w:rPr>
          <w:rFonts w:ascii="Times New Roman" w:hAnsi="Times New Roman"/>
          <w:sz w:val="28"/>
          <w:szCs w:val="28"/>
          <w:lang w:val="kk-KZ"/>
        </w:rPr>
        <w:t>анцирінің түсі</w:t>
      </w:r>
      <w:r w:rsidR="00EB50B1" w:rsidRPr="00AF1D8E">
        <w:rPr>
          <w:rFonts w:ascii="Times New Roman" w:hAnsi="Times New Roman"/>
          <w:sz w:val="28"/>
          <w:szCs w:val="28"/>
          <w:lang w:val="kk-KZ"/>
        </w:rPr>
        <w:t>нде</w:t>
      </w:r>
      <w:r w:rsidR="00F914D1" w:rsidRPr="00AF1D8E">
        <w:rPr>
          <w:rFonts w:ascii="Times New Roman" w:hAnsi="Times New Roman"/>
          <w:sz w:val="28"/>
          <w:szCs w:val="28"/>
          <w:lang w:val="kk-KZ"/>
        </w:rPr>
        <w:t xml:space="preserve"> </w:t>
      </w:r>
      <w:r w:rsidR="00EB50B1" w:rsidRPr="00AF1D8E">
        <w:rPr>
          <w:rFonts w:ascii="Times New Roman" w:hAnsi="Times New Roman"/>
          <w:sz w:val="28"/>
          <w:szCs w:val="28"/>
          <w:lang w:val="kk-KZ"/>
        </w:rPr>
        <w:t>жасыл реңктер сақталған</w:t>
      </w:r>
      <w:r w:rsidR="00F914D1" w:rsidRPr="00AF1D8E">
        <w:rPr>
          <w:rFonts w:ascii="Times New Roman" w:hAnsi="Times New Roman"/>
          <w:sz w:val="28"/>
          <w:szCs w:val="28"/>
          <w:lang w:val="kk-KZ"/>
        </w:rPr>
        <w:t>.</w:t>
      </w:r>
      <w:r w:rsidR="00170683">
        <w:rPr>
          <w:rFonts w:ascii="Times New Roman" w:hAnsi="Times New Roman"/>
          <w:sz w:val="28"/>
          <w:szCs w:val="28"/>
          <w:lang w:val="kk-KZ"/>
        </w:rPr>
        <w:t xml:space="preserve"> </w:t>
      </w:r>
      <w:r w:rsidR="004F2E4D" w:rsidRPr="00AF1D8E">
        <w:rPr>
          <w:rFonts w:ascii="Times New Roman" w:hAnsi="Times New Roman"/>
          <w:sz w:val="28"/>
          <w:szCs w:val="28"/>
          <w:lang w:val="kk-KZ"/>
        </w:rPr>
        <w:t>Зерттелген барлық шаян партияларынан тән, әлсіз иіс сезілді, гидробионттарға тән бөтен емес иістер анықталмады.</w:t>
      </w:r>
    </w:p>
    <w:p w:rsidR="00D45182" w:rsidRPr="00AF1D8E" w:rsidRDefault="00D45182" w:rsidP="00D45182">
      <w:pPr>
        <w:spacing w:after="0" w:line="240" w:lineRule="auto"/>
        <w:ind w:firstLine="708"/>
        <w:jc w:val="both"/>
        <w:rPr>
          <w:rFonts w:ascii="Times New Roman" w:hAnsi="Times New Roman"/>
          <w:sz w:val="28"/>
          <w:szCs w:val="28"/>
          <w:lang w:val="kk-KZ"/>
        </w:rPr>
      </w:pPr>
    </w:p>
    <w:p w:rsidR="004D54E8" w:rsidRPr="00AF1D8E" w:rsidRDefault="00BD0319" w:rsidP="00803E8C">
      <w:pPr>
        <w:spacing w:after="0" w:line="240" w:lineRule="auto"/>
        <w:jc w:val="both"/>
        <w:rPr>
          <w:rFonts w:ascii="Times New Roman" w:hAnsi="Times New Roman"/>
          <w:sz w:val="28"/>
          <w:szCs w:val="28"/>
          <w:lang w:val="kk-KZ"/>
        </w:rPr>
      </w:pPr>
      <w:r>
        <w:rPr>
          <w:rFonts w:ascii="Times New Roman" w:hAnsi="Times New Roman"/>
          <w:sz w:val="28"/>
          <w:szCs w:val="28"/>
          <w:lang w:val="kk-KZ"/>
        </w:rPr>
        <w:t>К</w:t>
      </w:r>
      <w:r w:rsidRPr="00AF1D8E">
        <w:rPr>
          <w:rFonts w:ascii="Times New Roman" w:hAnsi="Times New Roman"/>
          <w:sz w:val="28"/>
          <w:szCs w:val="28"/>
          <w:lang w:val="kk-KZ"/>
        </w:rPr>
        <w:t xml:space="preserve">есте </w:t>
      </w:r>
      <w:r w:rsidR="006878CE" w:rsidRPr="00AF1D8E">
        <w:rPr>
          <w:rFonts w:ascii="Times New Roman" w:hAnsi="Times New Roman"/>
          <w:sz w:val="28"/>
          <w:szCs w:val="28"/>
          <w:lang w:val="kk-KZ"/>
        </w:rPr>
        <w:t>12</w:t>
      </w:r>
      <w:r w:rsidR="004D54E8" w:rsidRPr="00AF1D8E">
        <w:rPr>
          <w:rFonts w:ascii="Times New Roman" w:hAnsi="Times New Roman"/>
          <w:sz w:val="28"/>
          <w:szCs w:val="28"/>
          <w:lang w:val="kk-KZ"/>
        </w:rPr>
        <w:t>– Табиғи суайдындар және бассейнде ұсталған өзен шаяндарының органолептикалық көрсеткіштері</w:t>
      </w:r>
    </w:p>
    <w:p w:rsidR="00170911" w:rsidRPr="00AF1D8E" w:rsidRDefault="00170911" w:rsidP="00F914D1">
      <w:pPr>
        <w:spacing w:after="0" w:line="240" w:lineRule="auto"/>
        <w:ind w:firstLine="708"/>
        <w:jc w:val="both"/>
        <w:rPr>
          <w:rFonts w:ascii="Times New Roman" w:hAnsi="Times New Roman"/>
          <w:sz w:val="28"/>
          <w:szCs w:val="28"/>
          <w:lang w:val="kk-KZ"/>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76"/>
        <w:gridCol w:w="3285"/>
        <w:gridCol w:w="3178"/>
      </w:tblGrid>
      <w:tr w:rsidR="004D54E8" w:rsidRPr="000D6306" w:rsidTr="00AC3BC8">
        <w:tc>
          <w:tcPr>
            <w:tcW w:w="3176" w:type="dxa"/>
          </w:tcPr>
          <w:p w:rsidR="004D54E8" w:rsidRPr="000D6306" w:rsidRDefault="004D54E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Көрсеткіштер</w:t>
            </w:r>
          </w:p>
        </w:tc>
        <w:tc>
          <w:tcPr>
            <w:tcW w:w="3285" w:type="dxa"/>
          </w:tcPr>
          <w:p w:rsidR="004D54E8" w:rsidRPr="000D6306" w:rsidRDefault="004D54E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Табиғи су айдындардан алынған шаяндар</w:t>
            </w:r>
          </w:p>
        </w:tc>
        <w:tc>
          <w:tcPr>
            <w:tcW w:w="3178" w:type="dxa"/>
          </w:tcPr>
          <w:p w:rsidR="004D54E8" w:rsidRPr="000D6306" w:rsidRDefault="004D54E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Бассейнде 10 тәулік ұст</w:t>
            </w:r>
            <w:r w:rsidR="00576235">
              <w:rPr>
                <w:rFonts w:ascii="Times New Roman" w:hAnsi="Times New Roman"/>
                <w:sz w:val="24"/>
                <w:szCs w:val="24"/>
                <w:lang w:val="kk-KZ"/>
              </w:rPr>
              <w:t>ал</w:t>
            </w:r>
            <w:r w:rsidRPr="000D6306">
              <w:rPr>
                <w:rFonts w:ascii="Times New Roman" w:hAnsi="Times New Roman"/>
                <w:sz w:val="24"/>
                <w:szCs w:val="24"/>
                <w:lang w:val="kk-KZ"/>
              </w:rPr>
              <w:t>ған шаяндар</w:t>
            </w:r>
          </w:p>
        </w:tc>
      </w:tr>
      <w:tr w:rsidR="00166328" w:rsidRPr="000D6306" w:rsidTr="00AC3BC8">
        <w:tc>
          <w:tcPr>
            <w:tcW w:w="3176" w:type="dxa"/>
            <w:vAlign w:val="center"/>
          </w:tcPr>
          <w:p w:rsidR="00166328" w:rsidRPr="000D6306" w:rsidRDefault="0016632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Өміршеңдік белгілері</w:t>
            </w:r>
          </w:p>
        </w:tc>
        <w:tc>
          <w:tcPr>
            <w:tcW w:w="3285" w:type="dxa"/>
            <w:vAlign w:val="center"/>
          </w:tcPr>
          <w:p w:rsidR="00166328" w:rsidRPr="000D6306" w:rsidRDefault="00166328" w:rsidP="00673924">
            <w:pPr>
              <w:spacing w:after="0" w:line="240" w:lineRule="auto"/>
              <w:rPr>
                <w:rFonts w:ascii="Times New Roman" w:hAnsi="Times New Roman"/>
                <w:sz w:val="24"/>
                <w:szCs w:val="24"/>
                <w:lang w:val="kk-KZ"/>
              </w:rPr>
            </w:pPr>
            <w:r w:rsidRPr="000D6306">
              <w:rPr>
                <w:rFonts w:ascii="Times New Roman" w:hAnsi="Times New Roman"/>
                <w:sz w:val="24"/>
                <w:szCs w:val="24"/>
                <w:lang w:val="kk-KZ"/>
              </w:rPr>
              <w:t>Қимылдайды, қысқыштары жоғары көтерілген</w:t>
            </w:r>
          </w:p>
        </w:tc>
        <w:tc>
          <w:tcPr>
            <w:tcW w:w="3178" w:type="dxa"/>
            <w:vAlign w:val="center"/>
          </w:tcPr>
          <w:p w:rsidR="00166328" w:rsidRPr="000D6306" w:rsidRDefault="00166328" w:rsidP="00673924">
            <w:pPr>
              <w:spacing w:after="0" w:line="240" w:lineRule="auto"/>
              <w:rPr>
                <w:rFonts w:ascii="Times New Roman" w:hAnsi="Times New Roman"/>
                <w:sz w:val="24"/>
                <w:szCs w:val="24"/>
                <w:lang w:val="kk-KZ"/>
              </w:rPr>
            </w:pPr>
            <w:r w:rsidRPr="000D6306">
              <w:rPr>
                <w:rFonts w:ascii="Times New Roman" w:hAnsi="Times New Roman"/>
                <w:sz w:val="24"/>
                <w:szCs w:val="24"/>
                <w:lang w:val="kk-KZ"/>
              </w:rPr>
              <w:t>Қимылдайды, қысқыштары жоғары көтерілген</w:t>
            </w:r>
          </w:p>
        </w:tc>
      </w:tr>
      <w:tr w:rsidR="00166328" w:rsidRPr="00D24430" w:rsidTr="00AC3BC8">
        <w:tc>
          <w:tcPr>
            <w:tcW w:w="3176" w:type="dxa"/>
            <w:vAlign w:val="center"/>
          </w:tcPr>
          <w:p w:rsidR="00166328" w:rsidRPr="000D6306" w:rsidRDefault="0016632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Сыртқы түрі</w:t>
            </w:r>
          </w:p>
        </w:tc>
        <w:tc>
          <w:tcPr>
            <w:tcW w:w="3285" w:type="dxa"/>
            <w:vAlign w:val="center"/>
          </w:tcPr>
          <w:p w:rsidR="00166328" w:rsidRPr="000D6306" w:rsidRDefault="00166328" w:rsidP="00673924">
            <w:pPr>
              <w:autoSpaceDE w:val="0"/>
              <w:autoSpaceDN w:val="0"/>
              <w:adjustRightInd w:val="0"/>
              <w:spacing w:after="0" w:line="240" w:lineRule="auto"/>
              <w:rPr>
                <w:rFonts w:ascii="Times New Roman" w:hAnsi="Times New Roman"/>
                <w:sz w:val="24"/>
                <w:szCs w:val="24"/>
                <w:lang w:val="kk-KZ"/>
              </w:rPr>
            </w:pPr>
            <w:r w:rsidRPr="000D6306">
              <w:rPr>
                <w:rFonts w:ascii="Times New Roman" w:hAnsi="Times New Roman"/>
                <w:sz w:val="24"/>
                <w:szCs w:val="24"/>
              </w:rPr>
              <w:t>Шаяндар бүтін, таза, құрғақ.</w:t>
            </w:r>
          </w:p>
        </w:tc>
        <w:tc>
          <w:tcPr>
            <w:tcW w:w="3178" w:type="dxa"/>
            <w:vAlign w:val="center"/>
          </w:tcPr>
          <w:p w:rsidR="00166328" w:rsidRPr="000D6306" w:rsidRDefault="00166328" w:rsidP="00673924">
            <w:pPr>
              <w:spacing w:after="0" w:line="240" w:lineRule="auto"/>
              <w:rPr>
                <w:rFonts w:ascii="Times New Roman" w:hAnsi="Times New Roman"/>
                <w:sz w:val="24"/>
                <w:szCs w:val="24"/>
                <w:lang w:val="kk-KZ"/>
              </w:rPr>
            </w:pPr>
            <w:r w:rsidRPr="000D6306">
              <w:rPr>
                <w:rFonts w:ascii="Times New Roman" w:hAnsi="Times New Roman"/>
                <w:sz w:val="24"/>
                <w:szCs w:val="24"/>
                <w:lang w:val="kk-KZ"/>
              </w:rPr>
              <w:t>Шаяндар бүтін, таза, құрсағы кеуде бөлігіне тығыз тартылған.</w:t>
            </w:r>
          </w:p>
        </w:tc>
      </w:tr>
      <w:tr w:rsidR="00166328" w:rsidRPr="000D6306" w:rsidTr="00AC3BC8">
        <w:tc>
          <w:tcPr>
            <w:tcW w:w="3176" w:type="dxa"/>
            <w:vAlign w:val="center"/>
          </w:tcPr>
          <w:p w:rsidR="00166328" w:rsidRPr="000D6306" w:rsidRDefault="0016632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Дәмі мен иісі</w:t>
            </w:r>
          </w:p>
        </w:tc>
        <w:tc>
          <w:tcPr>
            <w:tcW w:w="3285" w:type="dxa"/>
            <w:vAlign w:val="center"/>
          </w:tcPr>
          <w:p w:rsidR="00166328" w:rsidRPr="000D6306" w:rsidRDefault="00166328" w:rsidP="00673924">
            <w:pPr>
              <w:spacing w:after="0" w:line="240" w:lineRule="auto"/>
              <w:rPr>
                <w:rFonts w:ascii="Times New Roman" w:hAnsi="Times New Roman"/>
                <w:sz w:val="24"/>
                <w:szCs w:val="24"/>
                <w:lang w:val="kk-KZ"/>
              </w:rPr>
            </w:pPr>
            <w:r w:rsidRPr="000D6306">
              <w:rPr>
                <w:rFonts w:ascii="Times New Roman" w:hAnsi="Times New Roman"/>
                <w:sz w:val="24"/>
                <w:szCs w:val="24"/>
                <w:lang w:val="kk-KZ"/>
              </w:rPr>
              <w:t>Иісі – әлсіз, су айдынына тән, бөгде иіссіз.</w:t>
            </w:r>
          </w:p>
        </w:tc>
        <w:tc>
          <w:tcPr>
            <w:tcW w:w="3178" w:type="dxa"/>
            <w:vAlign w:val="center"/>
          </w:tcPr>
          <w:p w:rsidR="00166328" w:rsidRPr="000D6306" w:rsidRDefault="00BA0B46" w:rsidP="00673924">
            <w:pPr>
              <w:spacing w:after="0" w:line="240" w:lineRule="auto"/>
              <w:rPr>
                <w:rFonts w:ascii="Times New Roman" w:hAnsi="Times New Roman"/>
                <w:sz w:val="24"/>
                <w:szCs w:val="24"/>
                <w:lang w:val="kk-KZ"/>
              </w:rPr>
            </w:pPr>
            <w:r w:rsidRPr="000D6306">
              <w:rPr>
                <w:rFonts w:ascii="Times New Roman" w:hAnsi="Times New Roman"/>
                <w:sz w:val="24"/>
                <w:szCs w:val="24"/>
              </w:rPr>
              <w:t>Жағымды, шаян етіне тән.</w:t>
            </w:r>
          </w:p>
        </w:tc>
      </w:tr>
      <w:tr w:rsidR="00166328" w:rsidRPr="00D24430" w:rsidTr="00AC3BC8">
        <w:tc>
          <w:tcPr>
            <w:tcW w:w="3176" w:type="dxa"/>
            <w:vAlign w:val="center"/>
          </w:tcPr>
          <w:p w:rsidR="00166328" w:rsidRPr="000D6306" w:rsidRDefault="0016632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Қалқанының түсі (панцирь)</w:t>
            </w:r>
          </w:p>
        </w:tc>
        <w:tc>
          <w:tcPr>
            <w:tcW w:w="3285" w:type="dxa"/>
            <w:vAlign w:val="center"/>
          </w:tcPr>
          <w:p w:rsidR="00166328" w:rsidRPr="000D6306" w:rsidRDefault="00BA0B46" w:rsidP="00673924">
            <w:pPr>
              <w:spacing w:after="0" w:line="240" w:lineRule="auto"/>
              <w:rPr>
                <w:rFonts w:ascii="Times New Roman" w:hAnsi="Times New Roman"/>
                <w:sz w:val="24"/>
                <w:szCs w:val="24"/>
                <w:lang w:val="kk-KZ"/>
              </w:rPr>
            </w:pPr>
            <w:r w:rsidRPr="000D6306">
              <w:rPr>
                <w:rFonts w:ascii="Times New Roman" w:hAnsi="Times New Roman"/>
                <w:sz w:val="24"/>
                <w:szCs w:val="24"/>
                <w:lang w:val="kk-KZ"/>
              </w:rPr>
              <w:t>Су айдынына байланысты жасылдан қоңырға дейінгі түрлі реңктер.</w:t>
            </w:r>
          </w:p>
        </w:tc>
        <w:tc>
          <w:tcPr>
            <w:tcW w:w="3178" w:type="dxa"/>
            <w:vAlign w:val="center"/>
          </w:tcPr>
          <w:p w:rsidR="00166328" w:rsidRPr="000D6306" w:rsidRDefault="00BA0B46" w:rsidP="00673924">
            <w:pPr>
              <w:spacing w:after="0" w:line="240" w:lineRule="auto"/>
              <w:rPr>
                <w:rFonts w:ascii="Times New Roman" w:hAnsi="Times New Roman"/>
                <w:sz w:val="24"/>
                <w:szCs w:val="24"/>
                <w:lang w:val="kk-KZ"/>
              </w:rPr>
            </w:pPr>
            <w:r w:rsidRPr="000D6306">
              <w:rPr>
                <w:rFonts w:ascii="Times New Roman" w:hAnsi="Times New Roman"/>
                <w:sz w:val="24"/>
                <w:szCs w:val="24"/>
                <w:lang w:val="kk-KZ"/>
              </w:rPr>
              <w:t>Жасылдан қоңырға дейін әр түрлі реңктер</w:t>
            </w:r>
          </w:p>
        </w:tc>
      </w:tr>
      <w:tr w:rsidR="00166328" w:rsidRPr="00D24430" w:rsidTr="00AC3BC8">
        <w:tc>
          <w:tcPr>
            <w:tcW w:w="3176" w:type="dxa"/>
            <w:vAlign w:val="center"/>
          </w:tcPr>
          <w:p w:rsidR="00166328" w:rsidRPr="000D6306" w:rsidRDefault="00166328" w:rsidP="00673924">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Етінің түсі</w:t>
            </w:r>
          </w:p>
        </w:tc>
        <w:tc>
          <w:tcPr>
            <w:tcW w:w="3285" w:type="dxa"/>
            <w:vAlign w:val="center"/>
          </w:tcPr>
          <w:p w:rsidR="00166328" w:rsidRPr="000D6306" w:rsidRDefault="00BA0B46" w:rsidP="00673924">
            <w:pPr>
              <w:spacing w:after="0" w:line="240" w:lineRule="auto"/>
              <w:rPr>
                <w:rFonts w:ascii="Times New Roman" w:hAnsi="Times New Roman"/>
                <w:sz w:val="24"/>
                <w:szCs w:val="24"/>
                <w:lang w:val="kk-KZ"/>
              </w:rPr>
            </w:pPr>
            <w:r w:rsidRPr="000D6306">
              <w:rPr>
                <w:rFonts w:ascii="Times New Roman" w:hAnsi="Times New Roman"/>
                <w:sz w:val="24"/>
                <w:szCs w:val="24"/>
              </w:rPr>
              <w:t>Қызғылттан ашық сұрға дейін.</w:t>
            </w:r>
          </w:p>
        </w:tc>
        <w:tc>
          <w:tcPr>
            <w:tcW w:w="3178" w:type="dxa"/>
            <w:vAlign w:val="center"/>
          </w:tcPr>
          <w:p w:rsidR="00166328" w:rsidRPr="000D6306" w:rsidRDefault="00BA0B46" w:rsidP="00673924">
            <w:pPr>
              <w:spacing w:after="0" w:line="240" w:lineRule="auto"/>
              <w:rPr>
                <w:rFonts w:ascii="Times New Roman" w:hAnsi="Times New Roman"/>
                <w:sz w:val="24"/>
                <w:szCs w:val="24"/>
                <w:lang w:val="kk-KZ"/>
              </w:rPr>
            </w:pPr>
            <w:r w:rsidRPr="000D6306">
              <w:rPr>
                <w:rFonts w:ascii="Times New Roman" w:hAnsi="Times New Roman"/>
                <w:sz w:val="24"/>
                <w:szCs w:val="24"/>
                <w:lang w:val="kk-KZ"/>
              </w:rPr>
              <w:t>Қызғылт-сұр немесе ашық сұр.</w:t>
            </w:r>
          </w:p>
        </w:tc>
      </w:tr>
      <w:tr w:rsidR="00166328" w:rsidRPr="000D6306" w:rsidTr="00AC3BC8">
        <w:tc>
          <w:tcPr>
            <w:tcW w:w="3176" w:type="dxa"/>
            <w:vAlign w:val="center"/>
          </w:tcPr>
          <w:p w:rsidR="00166328" w:rsidRPr="000D6306" w:rsidRDefault="00FB0761" w:rsidP="00673924">
            <w:pPr>
              <w:spacing w:after="0" w:line="240" w:lineRule="auto"/>
              <w:jc w:val="center"/>
              <w:rPr>
                <w:rFonts w:ascii="Times New Roman" w:hAnsi="Times New Roman"/>
                <w:sz w:val="24"/>
                <w:szCs w:val="24"/>
                <w:lang w:val="kk-KZ"/>
              </w:rPr>
            </w:pPr>
            <w:r>
              <w:rPr>
                <w:rFonts w:ascii="Times New Roman" w:hAnsi="Times New Roman"/>
                <w:sz w:val="24"/>
                <w:szCs w:val="24"/>
                <w:lang w:val="kk-KZ"/>
              </w:rPr>
              <w:t>Консис</w:t>
            </w:r>
            <w:r w:rsidR="00166328" w:rsidRPr="000D6306">
              <w:rPr>
                <w:rFonts w:ascii="Times New Roman" w:hAnsi="Times New Roman"/>
                <w:sz w:val="24"/>
                <w:szCs w:val="24"/>
                <w:lang w:val="kk-KZ"/>
              </w:rPr>
              <w:t>тенциясы</w:t>
            </w:r>
          </w:p>
        </w:tc>
        <w:tc>
          <w:tcPr>
            <w:tcW w:w="3285" w:type="dxa"/>
            <w:vAlign w:val="center"/>
          </w:tcPr>
          <w:p w:rsidR="00166328" w:rsidRPr="000D6306" w:rsidRDefault="00BA0B46" w:rsidP="00673924">
            <w:pPr>
              <w:spacing w:after="0" w:line="240" w:lineRule="auto"/>
              <w:rPr>
                <w:rFonts w:ascii="Times New Roman" w:hAnsi="Times New Roman"/>
                <w:sz w:val="24"/>
                <w:szCs w:val="24"/>
                <w:lang w:val="kk-KZ"/>
              </w:rPr>
            </w:pPr>
            <w:r w:rsidRPr="000D6306">
              <w:rPr>
                <w:rFonts w:ascii="Times New Roman" w:hAnsi="Times New Roman"/>
                <w:sz w:val="24"/>
                <w:szCs w:val="24"/>
              </w:rPr>
              <w:t>Желе тәрізді, шырынды, серпімді.</w:t>
            </w:r>
          </w:p>
        </w:tc>
        <w:tc>
          <w:tcPr>
            <w:tcW w:w="3178" w:type="dxa"/>
            <w:vAlign w:val="center"/>
          </w:tcPr>
          <w:p w:rsidR="00166328" w:rsidRPr="000D6306" w:rsidRDefault="00BE4EF7" w:rsidP="00673924">
            <w:pPr>
              <w:spacing w:after="0" w:line="240" w:lineRule="auto"/>
              <w:rPr>
                <w:rFonts w:ascii="Times New Roman" w:hAnsi="Times New Roman"/>
                <w:sz w:val="24"/>
                <w:szCs w:val="24"/>
                <w:lang w:val="kk-KZ"/>
              </w:rPr>
            </w:pPr>
            <w:r w:rsidRPr="000D6306">
              <w:rPr>
                <w:rFonts w:ascii="Times New Roman" w:hAnsi="Times New Roman"/>
                <w:sz w:val="24"/>
                <w:szCs w:val="24"/>
              </w:rPr>
              <w:t>Шырынды, серпімді, иілгіш.</w:t>
            </w:r>
          </w:p>
        </w:tc>
      </w:tr>
    </w:tbl>
    <w:p w:rsidR="004D54E8" w:rsidRPr="00AF1D8E" w:rsidRDefault="004D54E8" w:rsidP="00F914D1">
      <w:pPr>
        <w:spacing w:after="0" w:line="240" w:lineRule="auto"/>
        <w:ind w:firstLine="708"/>
        <w:jc w:val="both"/>
        <w:rPr>
          <w:rFonts w:ascii="Times New Roman" w:hAnsi="Times New Roman"/>
          <w:sz w:val="28"/>
          <w:szCs w:val="28"/>
          <w:lang w:val="kk-KZ"/>
        </w:rPr>
      </w:pPr>
    </w:p>
    <w:p w:rsidR="00144C33" w:rsidRPr="00AF1D8E" w:rsidRDefault="004B1427" w:rsidP="009C55B8">
      <w:pPr>
        <w:spacing w:after="0" w:line="240" w:lineRule="auto"/>
        <w:jc w:val="center"/>
        <w:rPr>
          <w:rFonts w:ascii="Times New Roman" w:hAnsi="Times New Roman"/>
          <w:sz w:val="28"/>
          <w:szCs w:val="28"/>
          <w:lang w:val="kk-KZ"/>
        </w:rPr>
      </w:pPr>
      <w:r w:rsidRPr="00AF1D8E">
        <w:rPr>
          <w:rFonts w:ascii="Times New Roman" w:hAnsi="Times New Roman"/>
          <w:noProof/>
          <w:sz w:val="28"/>
          <w:szCs w:val="28"/>
        </w:rPr>
        <w:lastRenderedPageBreak/>
        <w:drawing>
          <wp:inline distT="0" distB="0" distL="0" distR="0">
            <wp:extent cx="5452110" cy="4078605"/>
            <wp:effectExtent l="0" t="0" r="0" b="0"/>
            <wp:docPr id="18"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8"/>
                    <pic:cNvPicPr>
                      <a:picLocks/>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205" t="13968" r="3456" b="10953"/>
                    <a:stretch>
                      <a:fillRect/>
                    </a:stretch>
                  </pic:blipFill>
                  <pic:spPr bwMode="auto">
                    <a:xfrm>
                      <a:off x="0" y="0"/>
                      <a:ext cx="5452110" cy="4078605"/>
                    </a:xfrm>
                    <a:prstGeom prst="rect">
                      <a:avLst/>
                    </a:prstGeom>
                    <a:noFill/>
                    <a:ln>
                      <a:noFill/>
                    </a:ln>
                  </pic:spPr>
                </pic:pic>
              </a:graphicData>
            </a:graphic>
          </wp:inline>
        </w:drawing>
      </w:r>
    </w:p>
    <w:p w:rsidR="00144C33" w:rsidRPr="00AF1D8E" w:rsidRDefault="00144C33" w:rsidP="00915757">
      <w:pPr>
        <w:spacing w:after="0" w:line="240" w:lineRule="auto"/>
        <w:ind w:firstLine="708"/>
        <w:jc w:val="center"/>
        <w:rPr>
          <w:rFonts w:ascii="Times New Roman" w:hAnsi="Times New Roman"/>
          <w:b/>
          <w:sz w:val="28"/>
          <w:szCs w:val="28"/>
          <w:lang w:val="kk-KZ"/>
        </w:rPr>
      </w:pPr>
    </w:p>
    <w:p w:rsidR="00144C33" w:rsidRPr="00AF1D8E" w:rsidRDefault="00170911" w:rsidP="008A2AD8">
      <w:pPr>
        <w:spacing w:after="0" w:line="240" w:lineRule="auto"/>
        <w:ind w:firstLine="708"/>
        <w:jc w:val="center"/>
        <w:rPr>
          <w:rFonts w:ascii="Times New Roman" w:hAnsi="Times New Roman"/>
          <w:sz w:val="28"/>
          <w:szCs w:val="28"/>
          <w:lang w:val="kk-KZ"/>
        </w:rPr>
      </w:pPr>
      <w:r w:rsidRPr="00AF1D8E">
        <w:rPr>
          <w:rFonts w:ascii="Times New Roman" w:hAnsi="Times New Roman"/>
          <w:sz w:val="28"/>
          <w:szCs w:val="28"/>
          <w:lang w:val="kk-KZ"/>
        </w:rPr>
        <w:t xml:space="preserve">Сурет </w:t>
      </w:r>
      <w:r w:rsidR="001A388C">
        <w:rPr>
          <w:rFonts w:ascii="Times New Roman" w:hAnsi="Times New Roman"/>
          <w:sz w:val="28"/>
          <w:szCs w:val="28"/>
          <w:lang w:val="kk-KZ"/>
        </w:rPr>
        <w:t>10</w:t>
      </w:r>
      <w:r w:rsidRPr="00AF1D8E">
        <w:rPr>
          <w:rFonts w:ascii="Times New Roman" w:hAnsi="Times New Roman"/>
          <w:sz w:val="28"/>
          <w:szCs w:val="28"/>
          <w:lang w:val="kk-KZ"/>
        </w:rPr>
        <w:t xml:space="preserve"> – Ұзынашалы өзен шаянының үстінен қарағандағы көрінісі</w:t>
      </w:r>
    </w:p>
    <w:p w:rsidR="00144C33" w:rsidRPr="00AF1D8E" w:rsidRDefault="00144C33" w:rsidP="008A2AD8">
      <w:pPr>
        <w:spacing w:after="0" w:line="240" w:lineRule="auto"/>
        <w:ind w:firstLine="708"/>
        <w:jc w:val="center"/>
        <w:rPr>
          <w:rFonts w:ascii="Times New Roman" w:hAnsi="Times New Roman"/>
          <w:b/>
          <w:sz w:val="28"/>
          <w:szCs w:val="28"/>
          <w:lang w:val="kk-KZ"/>
        </w:rPr>
      </w:pPr>
    </w:p>
    <w:p w:rsidR="00170683" w:rsidRPr="00AF1D8E" w:rsidRDefault="00170683" w:rsidP="00170683">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Бассейнде сақтауға ұшыраған өзен шаяндарының партиялары органолептикалық тұрғыдан МЕМСТ 7631-85, </w:t>
      </w:r>
      <w:r>
        <w:rPr>
          <w:rFonts w:ascii="Times New Roman" w:hAnsi="Times New Roman"/>
          <w:sz w:val="28"/>
          <w:szCs w:val="28"/>
          <w:lang w:val="kk-KZ"/>
        </w:rPr>
        <w:t>Қ</w:t>
      </w:r>
      <w:r w:rsidRPr="00170683">
        <w:rPr>
          <w:rFonts w:ascii="Times New Roman" w:hAnsi="Times New Roman"/>
          <w:sz w:val="28"/>
          <w:szCs w:val="28"/>
          <w:lang w:val="kk-KZ"/>
        </w:rPr>
        <w:t>Р СТ 2779-2015</w:t>
      </w:r>
      <w:r>
        <w:rPr>
          <w:rFonts w:ascii="Times New Roman" w:hAnsi="Times New Roman"/>
          <w:sz w:val="28"/>
          <w:szCs w:val="28"/>
          <w:lang w:val="kk-KZ"/>
        </w:rPr>
        <w:t xml:space="preserve"> </w:t>
      </w:r>
      <w:r w:rsidRPr="00AF1D8E">
        <w:rPr>
          <w:rFonts w:ascii="Times New Roman" w:hAnsi="Times New Roman"/>
          <w:sz w:val="28"/>
          <w:szCs w:val="28"/>
          <w:lang w:val="kk-KZ"/>
        </w:rPr>
        <w:t>талаптарына сәйкес бағаланды. Бағалау алдында олар толық судан шығарылып, кептірілді.</w:t>
      </w:r>
    </w:p>
    <w:p w:rsidR="00170683" w:rsidRPr="00AF1D8E" w:rsidRDefault="00170683" w:rsidP="00170683">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Бағалау кезінде мынадай көрсеткіштерге назар аударылды: сыртқы көрінісі, түсі, консистенциясы, дәмі мен иісі.</w:t>
      </w:r>
    </w:p>
    <w:p w:rsidR="00170683" w:rsidRPr="00AF1D8E" w:rsidRDefault="00170683" w:rsidP="00170683">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Өнімнің түсі сыртқы түрінің ең маңызды белгілерінің бірі болып табылады және оның химиялық құрамы, ішкі құрылысы мен физикалық күйімен тығыз байланысты. Тасымалданған шаяндар тірідей бассейнге салынғандықтан, бассейннен шығарылғаннан кейін олардың сыртқы түрі айтарлықтай өзгерістерге ұшыраған жоқ. </w:t>
      </w:r>
    </w:p>
    <w:p w:rsidR="009E1349" w:rsidRPr="00AF1D8E" w:rsidRDefault="009E1349" w:rsidP="009E1349">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Шаяндардың бұлшықет тінінің түсі қысқа мерзімді сақтау кезінде (</w:t>
      </w:r>
      <w:r w:rsidR="004B361C" w:rsidRPr="00AF1D8E">
        <w:rPr>
          <w:rFonts w:ascii="Times New Roman" w:hAnsi="Times New Roman"/>
          <w:sz w:val="28"/>
          <w:szCs w:val="28"/>
          <w:lang w:val="kk-KZ"/>
        </w:rPr>
        <w:t>10 тәулікке</w:t>
      </w:r>
      <w:r w:rsidRPr="00AF1D8E">
        <w:rPr>
          <w:rFonts w:ascii="Times New Roman" w:hAnsi="Times New Roman"/>
          <w:sz w:val="28"/>
          <w:szCs w:val="28"/>
          <w:lang w:val="kk-KZ"/>
        </w:rPr>
        <w:t xml:space="preserve"> дейін) қызғылттан сұрғылтқа дейін өзгеріп отырды.</w:t>
      </w:r>
    </w:p>
    <w:p w:rsidR="00803E8C" w:rsidRPr="00AF1D8E" w:rsidRDefault="009E1349" w:rsidP="009E1349">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Өзен шаяндарының бұлшықет тіні қалыпты жағдайда желе тәрізді консистенцияға ие. </w:t>
      </w:r>
      <w:r w:rsidR="004B361C" w:rsidRPr="00AF1D8E">
        <w:rPr>
          <w:rFonts w:ascii="Times New Roman" w:hAnsi="Times New Roman"/>
          <w:sz w:val="28"/>
          <w:szCs w:val="28"/>
          <w:lang w:val="kk-KZ"/>
        </w:rPr>
        <w:t>10 тәулікке</w:t>
      </w:r>
      <w:r w:rsidRPr="00AF1D8E">
        <w:rPr>
          <w:rFonts w:ascii="Times New Roman" w:hAnsi="Times New Roman"/>
          <w:sz w:val="28"/>
          <w:szCs w:val="28"/>
          <w:lang w:val="kk-KZ"/>
        </w:rPr>
        <w:t xml:space="preserve"> дейінгі сақтау мерзімінде шаяндардың еті шырынды және серпімді</w:t>
      </w:r>
      <w:r w:rsidR="00231836">
        <w:rPr>
          <w:rFonts w:ascii="Times New Roman" w:hAnsi="Times New Roman"/>
          <w:sz w:val="28"/>
          <w:szCs w:val="28"/>
          <w:lang w:val="kk-KZ"/>
        </w:rPr>
        <w:t>, сәл тығыздау</w:t>
      </w:r>
      <w:r w:rsidRPr="00AF1D8E">
        <w:rPr>
          <w:rFonts w:ascii="Times New Roman" w:hAnsi="Times New Roman"/>
          <w:sz w:val="28"/>
          <w:szCs w:val="28"/>
          <w:lang w:val="kk-KZ"/>
        </w:rPr>
        <w:t xml:space="preserve"> болды. </w:t>
      </w:r>
    </w:p>
    <w:p w:rsidR="009E1349" w:rsidRPr="00AF1D8E" w:rsidRDefault="009E1349" w:rsidP="009E1349">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Балғын өзен шаяндарының дәмі мен иісі оларды пісіргеннен кейін анықталды. Сақтаудың бастапқы кезеңдерінде дәмі мен иісі пісірілген шаяндарға тән жағымды, ақаусыз болды.</w:t>
      </w:r>
    </w:p>
    <w:p w:rsidR="00C63111" w:rsidRPr="00AF1D8E" w:rsidRDefault="00C63111" w:rsidP="009E1349">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Шаяндардың сапалылығын анықтау үшін органолептикалық көрсеткіштермен қатар, тірі (</w:t>
      </w:r>
      <w:r w:rsidR="00803E8C" w:rsidRPr="00AF1D8E">
        <w:rPr>
          <w:rFonts w:ascii="Times New Roman" w:hAnsi="Times New Roman"/>
          <w:sz w:val="28"/>
          <w:szCs w:val="28"/>
          <w:lang w:val="kk-KZ"/>
        </w:rPr>
        <w:t>өзеннен алынған</w:t>
      </w:r>
      <w:r w:rsidRPr="00AF1D8E">
        <w:rPr>
          <w:rFonts w:ascii="Times New Roman" w:hAnsi="Times New Roman"/>
          <w:sz w:val="28"/>
          <w:szCs w:val="28"/>
          <w:lang w:val="kk-KZ"/>
        </w:rPr>
        <w:t xml:space="preserve">) және </w:t>
      </w:r>
      <w:r w:rsidR="00803E8C" w:rsidRPr="00AF1D8E">
        <w:rPr>
          <w:rFonts w:ascii="Times New Roman" w:hAnsi="Times New Roman"/>
          <w:sz w:val="28"/>
          <w:szCs w:val="28"/>
          <w:lang w:val="kk-KZ"/>
        </w:rPr>
        <w:t>бассейнде ұсталған</w:t>
      </w:r>
      <w:r w:rsidRPr="00AF1D8E">
        <w:rPr>
          <w:rFonts w:ascii="Times New Roman" w:hAnsi="Times New Roman"/>
          <w:sz w:val="28"/>
          <w:szCs w:val="28"/>
          <w:lang w:val="kk-KZ"/>
        </w:rPr>
        <w:t xml:space="preserve"> күйдегі шикізатқа сақтау процесінде физика-химиялық зерттеулер жүргізілді. Зерттеу нәтижелері </w:t>
      </w:r>
      <w:r w:rsidR="006878CE" w:rsidRPr="00AF1D8E">
        <w:rPr>
          <w:rFonts w:ascii="Times New Roman" w:hAnsi="Times New Roman"/>
          <w:sz w:val="28"/>
          <w:szCs w:val="28"/>
          <w:lang w:val="kk-KZ"/>
        </w:rPr>
        <w:t>13</w:t>
      </w:r>
      <w:r w:rsidR="00803E8C" w:rsidRPr="00AF1D8E">
        <w:rPr>
          <w:rFonts w:ascii="Times New Roman" w:hAnsi="Times New Roman"/>
          <w:sz w:val="28"/>
          <w:szCs w:val="28"/>
          <w:lang w:val="kk-KZ"/>
        </w:rPr>
        <w:t xml:space="preserve"> </w:t>
      </w:r>
      <w:r w:rsidRPr="00AF1D8E">
        <w:rPr>
          <w:rFonts w:ascii="Times New Roman" w:hAnsi="Times New Roman"/>
          <w:sz w:val="28"/>
          <w:szCs w:val="28"/>
          <w:lang w:val="kk-KZ"/>
        </w:rPr>
        <w:t>кестеде келтірілген.</w:t>
      </w:r>
    </w:p>
    <w:p w:rsidR="00C63111" w:rsidRPr="00AF1D8E" w:rsidRDefault="00C63111" w:rsidP="009E1349">
      <w:pPr>
        <w:spacing w:after="0" w:line="240" w:lineRule="auto"/>
        <w:ind w:firstLine="708"/>
        <w:jc w:val="both"/>
        <w:rPr>
          <w:rFonts w:ascii="Times New Roman" w:hAnsi="Times New Roman"/>
          <w:sz w:val="28"/>
          <w:szCs w:val="28"/>
          <w:lang w:val="kk-KZ"/>
        </w:rPr>
      </w:pPr>
    </w:p>
    <w:p w:rsidR="00C63111" w:rsidRPr="00AF1D8E" w:rsidRDefault="00BD0319" w:rsidP="00803E8C">
      <w:pPr>
        <w:spacing w:after="0" w:line="240" w:lineRule="auto"/>
        <w:jc w:val="both"/>
        <w:rPr>
          <w:rFonts w:ascii="Times New Roman" w:hAnsi="Times New Roman"/>
          <w:sz w:val="28"/>
          <w:szCs w:val="28"/>
          <w:lang w:val="kk-KZ"/>
        </w:rPr>
      </w:pPr>
      <w:r>
        <w:rPr>
          <w:rFonts w:ascii="Times New Roman" w:hAnsi="Times New Roman"/>
          <w:sz w:val="28"/>
          <w:szCs w:val="28"/>
          <w:lang w:val="kk-KZ"/>
        </w:rPr>
        <w:t>К</w:t>
      </w:r>
      <w:r w:rsidRPr="00AF1D8E">
        <w:rPr>
          <w:rFonts w:ascii="Times New Roman" w:hAnsi="Times New Roman"/>
          <w:sz w:val="28"/>
          <w:szCs w:val="28"/>
          <w:lang w:val="kk-KZ"/>
        </w:rPr>
        <w:t xml:space="preserve">есте </w:t>
      </w:r>
      <w:r w:rsidR="006878CE" w:rsidRPr="00AF1D8E">
        <w:rPr>
          <w:rFonts w:ascii="Times New Roman" w:hAnsi="Times New Roman"/>
          <w:sz w:val="28"/>
          <w:szCs w:val="28"/>
          <w:lang w:val="kk-KZ"/>
        </w:rPr>
        <w:t>13</w:t>
      </w:r>
      <w:r w:rsidR="00803E8C" w:rsidRPr="00AF1D8E">
        <w:rPr>
          <w:rFonts w:ascii="Times New Roman" w:hAnsi="Times New Roman"/>
          <w:sz w:val="28"/>
          <w:szCs w:val="28"/>
          <w:lang w:val="kk-KZ"/>
        </w:rPr>
        <w:t xml:space="preserve">– </w:t>
      </w:r>
      <w:r w:rsidR="00C63111" w:rsidRPr="00AF1D8E">
        <w:rPr>
          <w:rFonts w:ascii="Times New Roman" w:hAnsi="Times New Roman"/>
          <w:sz w:val="28"/>
          <w:szCs w:val="28"/>
          <w:lang w:val="kk-KZ"/>
        </w:rPr>
        <w:t xml:space="preserve">Өзен шаян етінің </w:t>
      </w:r>
      <w:r w:rsidR="00803E8C" w:rsidRPr="00AF1D8E">
        <w:rPr>
          <w:rFonts w:ascii="Times New Roman" w:hAnsi="Times New Roman"/>
          <w:sz w:val="28"/>
          <w:szCs w:val="28"/>
          <w:lang w:val="kk-KZ"/>
        </w:rPr>
        <w:t xml:space="preserve">су айдыннан алынған және </w:t>
      </w:r>
      <w:r w:rsidR="00030357">
        <w:rPr>
          <w:rFonts w:ascii="Times New Roman" w:hAnsi="Times New Roman"/>
          <w:sz w:val="28"/>
          <w:szCs w:val="28"/>
          <w:lang w:val="kk-KZ"/>
        </w:rPr>
        <w:t xml:space="preserve">бассейінде </w:t>
      </w:r>
      <w:r w:rsidR="00C63111" w:rsidRPr="00AF1D8E">
        <w:rPr>
          <w:rFonts w:ascii="Times New Roman" w:hAnsi="Times New Roman"/>
          <w:sz w:val="28"/>
          <w:szCs w:val="28"/>
          <w:lang w:val="kk-KZ"/>
        </w:rPr>
        <w:t>сақтау кезіндегі физика-химиялық көрсеткіштері</w:t>
      </w:r>
    </w:p>
    <w:p w:rsidR="00144C33" w:rsidRPr="00AF1D8E" w:rsidRDefault="00144C33" w:rsidP="00915757">
      <w:pPr>
        <w:spacing w:after="0" w:line="240" w:lineRule="auto"/>
        <w:ind w:firstLine="708"/>
        <w:jc w:val="center"/>
        <w:rPr>
          <w:rFonts w:ascii="Times New Roman" w:hAnsi="Times New Roman"/>
          <w:b/>
          <w:sz w:val="28"/>
          <w:szCs w:val="28"/>
          <w:lang w:val="kk-KZ"/>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80"/>
        <w:gridCol w:w="2775"/>
        <w:gridCol w:w="2791"/>
      </w:tblGrid>
      <w:tr w:rsidR="00C63111" w:rsidRPr="00D24430" w:rsidTr="00AC3BC8">
        <w:tc>
          <w:tcPr>
            <w:tcW w:w="4180" w:type="dxa"/>
          </w:tcPr>
          <w:p w:rsidR="00C63111" w:rsidRPr="00F55C50" w:rsidRDefault="00C63111"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Көрсеткіштер</w:t>
            </w:r>
          </w:p>
        </w:tc>
        <w:tc>
          <w:tcPr>
            <w:tcW w:w="0" w:type="auto"/>
          </w:tcPr>
          <w:p w:rsidR="00C63111" w:rsidRPr="00F55C50" w:rsidRDefault="00970793"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Суайдыннан алынған тірі шаян</w:t>
            </w:r>
          </w:p>
        </w:tc>
        <w:tc>
          <w:tcPr>
            <w:tcW w:w="2791" w:type="dxa"/>
          </w:tcPr>
          <w:p w:rsidR="00C63111" w:rsidRPr="00F55C50" w:rsidRDefault="00970793"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 xml:space="preserve">Бассейнде </w:t>
            </w:r>
            <w:r w:rsidR="00CD2751" w:rsidRPr="00F55C50">
              <w:rPr>
                <w:rFonts w:ascii="Times New Roman" w:hAnsi="Times New Roman"/>
                <w:sz w:val="28"/>
                <w:szCs w:val="28"/>
                <w:lang w:val="kk-KZ"/>
              </w:rPr>
              <w:t>1</w:t>
            </w:r>
            <w:r w:rsidRPr="00F55C50">
              <w:rPr>
                <w:rFonts w:ascii="Times New Roman" w:hAnsi="Times New Roman"/>
                <w:sz w:val="28"/>
                <w:szCs w:val="28"/>
                <w:lang w:val="kk-KZ"/>
              </w:rPr>
              <w:t>0 тәулік ұсталған тірі шаян</w:t>
            </w:r>
          </w:p>
        </w:tc>
      </w:tr>
      <w:tr w:rsidR="00C63111" w:rsidRPr="00F55C50" w:rsidTr="00AC3BC8">
        <w:tc>
          <w:tcPr>
            <w:tcW w:w="4180" w:type="dxa"/>
          </w:tcPr>
          <w:p w:rsidR="00C63111" w:rsidRPr="00F55C50" w:rsidRDefault="00C63111" w:rsidP="009942E5">
            <w:pPr>
              <w:spacing w:after="0" w:line="240" w:lineRule="auto"/>
              <w:rPr>
                <w:rFonts w:ascii="Times New Roman" w:hAnsi="Times New Roman"/>
                <w:sz w:val="28"/>
                <w:szCs w:val="28"/>
                <w:lang w:val="kk-KZ"/>
              </w:rPr>
            </w:pPr>
            <w:r w:rsidRPr="00F55C50">
              <w:rPr>
                <w:rFonts w:ascii="Times New Roman" w:hAnsi="Times New Roman"/>
                <w:sz w:val="28"/>
                <w:szCs w:val="28"/>
                <w:lang w:val="kk-KZ"/>
              </w:rPr>
              <w:t>рН</w:t>
            </w:r>
          </w:p>
        </w:tc>
        <w:tc>
          <w:tcPr>
            <w:tcW w:w="0" w:type="auto"/>
            <w:vAlign w:val="center"/>
          </w:tcPr>
          <w:p w:rsidR="00C63111" w:rsidRPr="00F55C50" w:rsidRDefault="004A0058" w:rsidP="003B4A08">
            <w:pPr>
              <w:spacing w:after="0" w:line="240" w:lineRule="auto"/>
              <w:jc w:val="center"/>
              <w:rPr>
                <w:rFonts w:ascii="Times New Roman" w:hAnsi="Times New Roman"/>
                <w:b/>
                <w:sz w:val="28"/>
                <w:szCs w:val="28"/>
                <w:lang w:val="kk-KZ"/>
              </w:rPr>
            </w:pPr>
            <w:r w:rsidRPr="00F55C50">
              <w:rPr>
                <w:rFonts w:ascii="Times New Roman" w:hAnsi="Times New Roman"/>
                <w:sz w:val="28"/>
                <w:szCs w:val="28"/>
              </w:rPr>
              <w:t>6,7</w:t>
            </w:r>
            <w:r w:rsidRPr="00F55C50">
              <w:rPr>
                <w:rFonts w:ascii="Times New Roman" w:hAnsi="Times New Roman"/>
                <w:sz w:val="28"/>
                <w:szCs w:val="28"/>
                <w:lang w:val="kk-KZ"/>
              </w:rPr>
              <w:t>6</w:t>
            </w:r>
            <w:r w:rsidRPr="00F55C50">
              <w:rPr>
                <w:rFonts w:ascii="Times New Roman" w:hAnsi="Times New Roman"/>
                <w:sz w:val="28"/>
                <w:szCs w:val="28"/>
              </w:rPr>
              <w:t xml:space="preserve"> ±</w:t>
            </w:r>
            <w:r w:rsidRPr="00F55C50">
              <w:rPr>
                <w:rFonts w:ascii="Times New Roman" w:hAnsi="Times New Roman"/>
                <w:sz w:val="28"/>
                <w:szCs w:val="28"/>
                <w:lang w:val="kk-KZ"/>
              </w:rPr>
              <w:t xml:space="preserve"> </w:t>
            </w:r>
            <w:r w:rsidRPr="00F55C50">
              <w:rPr>
                <w:rFonts w:ascii="Times New Roman" w:hAnsi="Times New Roman"/>
                <w:sz w:val="28"/>
                <w:szCs w:val="28"/>
              </w:rPr>
              <w:t>0,02</w:t>
            </w:r>
          </w:p>
        </w:tc>
        <w:tc>
          <w:tcPr>
            <w:tcW w:w="2791" w:type="dxa"/>
            <w:vAlign w:val="center"/>
          </w:tcPr>
          <w:p w:rsidR="00C63111" w:rsidRPr="00F55C50" w:rsidRDefault="004A0058" w:rsidP="003B4A08">
            <w:pPr>
              <w:spacing w:after="0" w:line="240" w:lineRule="auto"/>
              <w:jc w:val="center"/>
              <w:rPr>
                <w:rFonts w:ascii="Times New Roman" w:hAnsi="Times New Roman"/>
                <w:b/>
                <w:sz w:val="28"/>
                <w:szCs w:val="28"/>
                <w:lang w:val="kk-KZ"/>
              </w:rPr>
            </w:pPr>
            <w:r w:rsidRPr="00F55C50">
              <w:rPr>
                <w:rFonts w:ascii="Times New Roman" w:hAnsi="Times New Roman"/>
                <w:sz w:val="28"/>
                <w:szCs w:val="28"/>
              </w:rPr>
              <w:t>6,81 + 0,01</w:t>
            </w:r>
          </w:p>
        </w:tc>
      </w:tr>
      <w:tr w:rsidR="00C63111" w:rsidRPr="00F55C50" w:rsidTr="00AC3BC8">
        <w:tc>
          <w:tcPr>
            <w:tcW w:w="4180" w:type="dxa"/>
          </w:tcPr>
          <w:p w:rsidR="00C63111" w:rsidRPr="00F55C50" w:rsidRDefault="00C63111" w:rsidP="009942E5">
            <w:pPr>
              <w:spacing w:after="0" w:line="240" w:lineRule="auto"/>
              <w:rPr>
                <w:rFonts w:ascii="Times New Roman" w:hAnsi="Times New Roman"/>
                <w:b/>
                <w:sz w:val="28"/>
                <w:szCs w:val="28"/>
                <w:lang w:val="kk-KZ"/>
              </w:rPr>
            </w:pPr>
            <w:r w:rsidRPr="00F55C50">
              <w:rPr>
                <w:rFonts w:ascii="Times New Roman" w:hAnsi="Times New Roman"/>
                <w:sz w:val="28"/>
                <w:szCs w:val="28"/>
                <w:lang w:val="kk-KZ"/>
              </w:rPr>
              <w:t>Сутектің күкіртпен реакциясы (H₂S-ке реакция)</w:t>
            </w:r>
          </w:p>
        </w:tc>
        <w:tc>
          <w:tcPr>
            <w:tcW w:w="0" w:type="auto"/>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теріс</w:t>
            </w:r>
          </w:p>
        </w:tc>
        <w:tc>
          <w:tcPr>
            <w:tcW w:w="2791" w:type="dxa"/>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теріс</w:t>
            </w:r>
          </w:p>
        </w:tc>
      </w:tr>
      <w:tr w:rsidR="00C63111" w:rsidRPr="00F55C50" w:rsidTr="00AC3BC8">
        <w:tc>
          <w:tcPr>
            <w:tcW w:w="4180" w:type="dxa"/>
          </w:tcPr>
          <w:p w:rsidR="00C63111" w:rsidRPr="00F55C50" w:rsidRDefault="00970793" w:rsidP="009942E5">
            <w:pPr>
              <w:spacing w:after="0" w:line="240" w:lineRule="auto"/>
              <w:rPr>
                <w:rFonts w:ascii="Times New Roman" w:hAnsi="Times New Roman"/>
                <w:sz w:val="28"/>
                <w:szCs w:val="28"/>
                <w:lang w:val="kk-KZ"/>
              </w:rPr>
            </w:pPr>
            <w:r w:rsidRPr="00F55C50">
              <w:rPr>
                <w:rFonts w:ascii="Times New Roman" w:hAnsi="Times New Roman"/>
                <w:sz w:val="28"/>
                <w:szCs w:val="28"/>
                <w:lang w:val="kk-KZ"/>
              </w:rPr>
              <w:t>Аммиакқа реакция</w:t>
            </w:r>
          </w:p>
        </w:tc>
        <w:tc>
          <w:tcPr>
            <w:tcW w:w="0" w:type="auto"/>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теріс</w:t>
            </w:r>
          </w:p>
        </w:tc>
        <w:tc>
          <w:tcPr>
            <w:tcW w:w="2791" w:type="dxa"/>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теріс</w:t>
            </w:r>
          </w:p>
        </w:tc>
      </w:tr>
      <w:tr w:rsidR="00C63111" w:rsidRPr="00F55C50" w:rsidTr="00AC3BC8">
        <w:tc>
          <w:tcPr>
            <w:tcW w:w="4180" w:type="dxa"/>
          </w:tcPr>
          <w:p w:rsidR="00C63111" w:rsidRPr="00F55C50" w:rsidRDefault="00970793" w:rsidP="009942E5">
            <w:pPr>
              <w:spacing w:after="0" w:line="240" w:lineRule="auto"/>
              <w:rPr>
                <w:rFonts w:ascii="Times New Roman" w:hAnsi="Times New Roman"/>
                <w:sz w:val="28"/>
                <w:szCs w:val="28"/>
                <w:lang w:val="kk-KZ"/>
              </w:rPr>
            </w:pPr>
            <w:r w:rsidRPr="00F55C50">
              <w:rPr>
                <w:rFonts w:ascii="Times New Roman" w:hAnsi="Times New Roman"/>
                <w:sz w:val="28"/>
                <w:szCs w:val="28"/>
                <w:lang w:val="kk-KZ"/>
              </w:rPr>
              <w:t>Пероксидаза реакциясы</w:t>
            </w:r>
          </w:p>
        </w:tc>
        <w:tc>
          <w:tcPr>
            <w:tcW w:w="0" w:type="auto"/>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оң</w:t>
            </w:r>
          </w:p>
        </w:tc>
        <w:tc>
          <w:tcPr>
            <w:tcW w:w="2791" w:type="dxa"/>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оң</w:t>
            </w:r>
          </w:p>
        </w:tc>
      </w:tr>
      <w:tr w:rsidR="004A0058" w:rsidRPr="00F55C50" w:rsidTr="00AC3BC8">
        <w:tc>
          <w:tcPr>
            <w:tcW w:w="4180" w:type="dxa"/>
          </w:tcPr>
          <w:p w:rsidR="004A0058" w:rsidRPr="00F55C50" w:rsidRDefault="004A0058" w:rsidP="009942E5">
            <w:pPr>
              <w:spacing w:after="0" w:line="240" w:lineRule="auto"/>
              <w:rPr>
                <w:rFonts w:ascii="Times New Roman" w:hAnsi="Times New Roman"/>
                <w:sz w:val="28"/>
                <w:szCs w:val="28"/>
                <w:lang w:val="kk-KZ"/>
              </w:rPr>
            </w:pPr>
            <w:r w:rsidRPr="00F55C50">
              <w:rPr>
                <w:rFonts w:ascii="Times New Roman" w:hAnsi="Times New Roman"/>
                <w:sz w:val="28"/>
                <w:szCs w:val="28"/>
                <w:lang w:val="kk-KZ"/>
              </w:rPr>
              <w:t>Редуктаза сынамасы (мин.)</w:t>
            </w:r>
          </w:p>
        </w:tc>
        <w:tc>
          <w:tcPr>
            <w:tcW w:w="0" w:type="auto"/>
            <w:vAlign w:val="center"/>
          </w:tcPr>
          <w:p w:rsidR="004A0058" w:rsidRPr="00F55C50" w:rsidRDefault="004A0058" w:rsidP="003F4ECC">
            <w:pPr>
              <w:spacing w:after="0" w:line="240" w:lineRule="auto"/>
              <w:jc w:val="center"/>
              <w:rPr>
                <w:rFonts w:ascii="Times New Roman" w:hAnsi="Times New Roman"/>
                <w:sz w:val="28"/>
                <w:szCs w:val="28"/>
                <w:lang w:val="kk-KZ"/>
              </w:rPr>
            </w:pPr>
            <w:r w:rsidRPr="00F55C50">
              <w:rPr>
                <w:rFonts w:ascii="Times New Roman" w:hAnsi="Times New Roman"/>
                <w:sz w:val="28"/>
                <w:szCs w:val="28"/>
              </w:rPr>
              <w:t>1</w:t>
            </w:r>
            <w:r w:rsidR="003F4ECC" w:rsidRPr="00F55C50">
              <w:rPr>
                <w:rFonts w:ascii="Times New Roman" w:hAnsi="Times New Roman"/>
                <w:sz w:val="28"/>
                <w:szCs w:val="28"/>
                <w:lang w:val="kk-KZ"/>
              </w:rPr>
              <w:t>89</w:t>
            </w:r>
            <w:r w:rsidRPr="00F55C50">
              <w:rPr>
                <w:rFonts w:ascii="Times New Roman" w:hAnsi="Times New Roman"/>
                <w:sz w:val="28"/>
                <w:szCs w:val="28"/>
              </w:rPr>
              <w:t>+1</w:t>
            </w:r>
            <w:r w:rsidR="003F4ECC" w:rsidRPr="00F55C50">
              <w:rPr>
                <w:rFonts w:ascii="Times New Roman" w:hAnsi="Times New Roman"/>
                <w:sz w:val="28"/>
                <w:szCs w:val="28"/>
                <w:lang w:val="kk-KZ"/>
              </w:rPr>
              <w:t>1</w:t>
            </w:r>
          </w:p>
        </w:tc>
        <w:tc>
          <w:tcPr>
            <w:tcW w:w="2791" w:type="dxa"/>
            <w:vAlign w:val="center"/>
          </w:tcPr>
          <w:p w:rsidR="004A0058" w:rsidRPr="00F55C50" w:rsidRDefault="003F4ECC"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rPr>
              <w:t>18</w:t>
            </w:r>
            <w:r w:rsidRPr="00F55C50">
              <w:rPr>
                <w:rFonts w:ascii="Times New Roman" w:hAnsi="Times New Roman"/>
                <w:sz w:val="28"/>
                <w:szCs w:val="28"/>
                <w:lang w:val="kk-KZ"/>
              </w:rPr>
              <w:t>1</w:t>
            </w:r>
            <w:r w:rsidRPr="00F55C50">
              <w:rPr>
                <w:rFonts w:ascii="Times New Roman" w:hAnsi="Times New Roman"/>
                <w:sz w:val="28"/>
                <w:szCs w:val="28"/>
              </w:rPr>
              <w:t>+1</w:t>
            </w:r>
            <w:r w:rsidRPr="00F55C50">
              <w:rPr>
                <w:rFonts w:ascii="Times New Roman" w:hAnsi="Times New Roman"/>
                <w:sz w:val="28"/>
                <w:szCs w:val="28"/>
                <w:lang w:val="kk-KZ"/>
              </w:rPr>
              <w:t>5</w:t>
            </w:r>
          </w:p>
        </w:tc>
      </w:tr>
      <w:tr w:rsidR="00C63111" w:rsidRPr="00F55C50" w:rsidTr="00AC3BC8">
        <w:tc>
          <w:tcPr>
            <w:tcW w:w="4180" w:type="dxa"/>
          </w:tcPr>
          <w:p w:rsidR="00C63111" w:rsidRPr="00F55C50" w:rsidRDefault="00970793" w:rsidP="009942E5">
            <w:pPr>
              <w:spacing w:after="0" w:line="240" w:lineRule="auto"/>
              <w:rPr>
                <w:rFonts w:ascii="Times New Roman" w:hAnsi="Times New Roman"/>
                <w:sz w:val="28"/>
                <w:szCs w:val="28"/>
                <w:lang w:val="kk-KZ"/>
              </w:rPr>
            </w:pPr>
            <w:r w:rsidRPr="00F55C50">
              <w:rPr>
                <w:rFonts w:ascii="Times New Roman" w:hAnsi="Times New Roman"/>
                <w:sz w:val="28"/>
                <w:szCs w:val="28"/>
                <w:lang w:val="kk-KZ"/>
              </w:rPr>
              <w:t>Сорпадағы ақуыздардың алғашқы ыдырау өнімдерін анықтау</w:t>
            </w:r>
          </w:p>
        </w:tc>
        <w:tc>
          <w:tcPr>
            <w:tcW w:w="0" w:type="auto"/>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теріс</w:t>
            </w:r>
          </w:p>
        </w:tc>
        <w:tc>
          <w:tcPr>
            <w:tcW w:w="2791" w:type="dxa"/>
            <w:vAlign w:val="center"/>
          </w:tcPr>
          <w:p w:rsidR="00C63111" w:rsidRPr="00F55C50" w:rsidRDefault="004A0058" w:rsidP="003B4A08">
            <w:pPr>
              <w:spacing w:after="0" w:line="240" w:lineRule="auto"/>
              <w:jc w:val="center"/>
              <w:rPr>
                <w:rFonts w:ascii="Times New Roman" w:hAnsi="Times New Roman"/>
                <w:sz w:val="28"/>
                <w:szCs w:val="28"/>
                <w:lang w:val="kk-KZ"/>
              </w:rPr>
            </w:pPr>
            <w:r w:rsidRPr="00F55C50">
              <w:rPr>
                <w:rFonts w:ascii="Times New Roman" w:hAnsi="Times New Roman"/>
                <w:sz w:val="28"/>
                <w:szCs w:val="28"/>
                <w:lang w:val="kk-KZ"/>
              </w:rPr>
              <w:t>теріс</w:t>
            </w:r>
          </w:p>
        </w:tc>
      </w:tr>
    </w:tbl>
    <w:p w:rsidR="00170911" w:rsidRPr="00AF1D8E" w:rsidRDefault="00170911" w:rsidP="00915757">
      <w:pPr>
        <w:spacing w:after="0" w:line="240" w:lineRule="auto"/>
        <w:ind w:firstLine="708"/>
        <w:jc w:val="center"/>
        <w:rPr>
          <w:rFonts w:ascii="Times New Roman" w:hAnsi="Times New Roman"/>
          <w:b/>
          <w:sz w:val="28"/>
          <w:szCs w:val="28"/>
          <w:lang w:val="kk-KZ"/>
        </w:rPr>
      </w:pPr>
    </w:p>
    <w:p w:rsidR="00CD2751" w:rsidRPr="00AF1D8E" w:rsidRDefault="006878CE" w:rsidP="00CD2751">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13</w:t>
      </w:r>
      <w:r w:rsidR="009942E5" w:rsidRPr="00AF1D8E">
        <w:rPr>
          <w:rFonts w:ascii="Times New Roman" w:hAnsi="Times New Roman"/>
          <w:sz w:val="28"/>
          <w:szCs w:val="28"/>
          <w:lang w:val="kk-KZ"/>
        </w:rPr>
        <w:t xml:space="preserve"> </w:t>
      </w:r>
      <w:r w:rsidR="00CD2751" w:rsidRPr="00AF1D8E">
        <w:rPr>
          <w:rFonts w:ascii="Times New Roman" w:hAnsi="Times New Roman"/>
          <w:sz w:val="28"/>
          <w:szCs w:val="28"/>
          <w:lang w:val="kk-KZ"/>
        </w:rPr>
        <w:t xml:space="preserve">кестеде ұсынылған деректерге сәйкес, өзен шаяндарының сақтау ұзақтығы зерттелген шикізаттың сапалылығына айтарлықтай әсер </w:t>
      </w:r>
      <w:r w:rsidR="008F1FA6" w:rsidRPr="00AF1D8E">
        <w:rPr>
          <w:rFonts w:ascii="Times New Roman" w:hAnsi="Times New Roman"/>
          <w:sz w:val="28"/>
          <w:szCs w:val="28"/>
          <w:lang w:val="kk-KZ"/>
        </w:rPr>
        <w:t>етпеді</w:t>
      </w:r>
      <w:r w:rsidR="00CD2751" w:rsidRPr="00AF1D8E">
        <w:rPr>
          <w:rFonts w:ascii="Times New Roman" w:hAnsi="Times New Roman"/>
          <w:sz w:val="28"/>
          <w:szCs w:val="28"/>
          <w:lang w:val="kk-KZ"/>
        </w:rPr>
        <w:t>. Тірі шаяндардың бұлшықет тінінің рН көрсеткіші бейтарап немесе сәл сілтілік реакцияға ие болды; ауытқу шегі 6,7</w:t>
      </w:r>
      <w:r w:rsidR="008F1FA6" w:rsidRPr="00AF1D8E">
        <w:rPr>
          <w:rFonts w:ascii="Times New Roman" w:hAnsi="Times New Roman"/>
          <w:sz w:val="28"/>
          <w:szCs w:val="28"/>
          <w:lang w:val="kk-KZ"/>
        </w:rPr>
        <w:t>6</w:t>
      </w:r>
      <w:r w:rsidR="00FC49E3">
        <w:rPr>
          <w:rFonts w:ascii="Times New Roman" w:hAnsi="Times New Roman"/>
          <w:sz w:val="28"/>
          <w:szCs w:val="28"/>
          <w:lang w:val="kk-KZ"/>
        </w:rPr>
        <w:t>-</w:t>
      </w:r>
      <w:r w:rsidR="008F1FA6" w:rsidRPr="00AF1D8E">
        <w:rPr>
          <w:rFonts w:ascii="Times New Roman" w:hAnsi="Times New Roman"/>
          <w:sz w:val="28"/>
          <w:szCs w:val="28"/>
          <w:lang w:val="kk-KZ"/>
        </w:rPr>
        <w:t>6,81</w:t>
      </w:r>
      <w:r w:rsidR="00CD2751" w:rsidRPr="00AF1D8E">
        <w:rPr>
          <w:rFonts w:ascii="Times New Roman" w:hAnsi="Times New Roman"/>
          <w:sz w:val="28"/>
          <w:szCs w:val="28"/>
          <w:lang w:val="kk-KZ"/>
        </w:rPr>
        <w:t xml:space="preserve"> аралығында болды.</w:t>
      </w:r>
    </w:p>
    <w:p w:rsidR="00CD2751" w:rsidRPr="00AF1D8E" w:rsidRDefault="00CD2751" w:rsidP="00CD2751">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Шикізаттың балғындығын жедел анықтауға </w:t>
      </w:r>
      <w:r w:rsidR="008F1FA6" w:rsidRPr="00AF1D8E">
        <w:rPr>
          <w:rFonts w:ascii="Times New Roman" w:hAnsi="Times New Roman"/>
          <w:sz w:val="28"/>
          <w:szCs w:val="28"/>
          <w:lang w:val="kk-KZ"/>
        </w:rPr>
        <w:t>күкіртсутек</w:t>
      </w:r>
      <w:r w:rsidRPr="00AF1D8E">
        <w:rPr>
          <w:rFonts w:ascii="Times New Roman" w:hAnsi="Times New Roman"/>
          <w:sz w:val="28"/>
          <w:szCs w:val="28"/>
          <w:lang w:val="kk-KZ"/>
        </w:rPr>
        <w:t xml:space="preserve">пен аммиакқа арналған сапалық реакциялар мүмкіндік береді. </w:t>
      </w:r>
      <w:r w:rsidR="008F1FA6" w:rsidRPr="00AF1D8E">
        <w:rPr>
          <w:rFonts w:ascii="Times New Roman" w:hAnsi="Times New Roman"/>
          <w:sz w:val="28"/>
          <w:szCs w:val="28"/>
          <w:lang w:val="kk-KZ"/>
        </w:rPr>
        <w:t>Күкіртсутек ет</w:t>
      </w:r>
      <w:r w:rsidRPr="00AF1D8E">
        <w:rPr>
          <w:rFonts w:ascii="Times New Roman" w:hAnsi="Times New Roman"/>
          <w:sz w:val="28"/>
          <w:szCs w:val="28"/>
          <w:lang w:val="kk-KZ"/>
        </w:rPr>
        <w:t xml:space="preserve"> құрамында күкірт бар аминқышқылдарының (цистин, цистеин, метионин) ыдырауы нәтижесінде түзіледі. Шаян етінде </w:t>
      </w:r>
      <w:r w:rsidR="008F1FA6" w:rsidRPr="00AF1D8E">
        <w:rPr>
          <w:rFonts w:ascii="Times New Roman" w:hAnsi="Times New Roman"/>
          <w:sz w:val="28"/>
          <w:szCs w:val="28"/>
          <w:lang w:val="kk-KZ"/>
        </w:rPr>
        <w:t>күкіртсутектің</w:t>
      </w:r>
      <w:r w:rsidRPr="00AF1D8E">
        <w:rPr>
          <w:rFonts w:ascii="Times New Roman" w:hAnsi="Times New Roman"/>
          <w:sz w:val="28"/>
          <w:szCs w:val="28"/>
          <w:lang w:val="kk-KZ"/>
        </w:rPr>
        <w:t xml:space="preserve"> болуы оның сапасыздығын көрсетеді. Ал аммиактың жинақталуы аминқышқылдарының дезаминациясы (шырыш</w:t>
      </w:r>
      <w:r w:rsidR="008F1FA6" w:rsidRPr="00AF1D8E">
        <w:rPr>
          <w:rFonts w:ascii="Times New Roman" w:hAnsi="Times New Roman"/>
          <w:sz w:val="28"/>
          <w:szCs w:val="28"/>
          <w:lang w:val="kk-KZ"/>
        </w:rPr>
        <w:t>тан</w:t>
      </w:r>
      <w:r w:rsidRPr="00AF1D8E">
        <w:rPr>
          <w:rFonts w:ascii="Times New Roman" w:hAnsi="Times New Roman"/>
          <w:sz w:val="28"/>
          <w:szCs w:val="28"/>
          <w:lang w:val="kk-KZ"/>
        </w:rPr>
        <w:t xml:space="preserve">у) нәтижесінде жүреді. </w:t>
      </w:r>
      <w:r w:rsidR="00ED6444" w:rsidRPr="00AF1D8E">
        <w:rPr>
          <w:rFonts w:ascii="Times New Roman" w:hAnsi="Times New Roman"/>
          <w:sz w:val="28"/>
          <w:szCs w:val="28"/>
          <w:lang w:val="kk-KZ"/>
        </w:rPr>
        <w:t>Зерттелген шаяндарда аталған зерттеулердің нәтижесі теріс болды.</w:t>
      </w:r>
    </w:p>
    <w:p w:rsidR="00CD2751" w:rsidRPr="00AF1D8E" w:rsidRDefault="00CD2751" w:rsidP="00CD2751">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Пероксидазаға реакция қою нәтижелері бойынша өзен шаяндарын </w:t>
      </w:r>
      <w:r w:rsidR="00ED6444" w:rsidRPr="00AF1D8E">
        <w:rPr>
          <w:rFonts w:ascii="Times New Roman" w:hAnsi="Times New Roman"/>
          <w:sz w:val="28"/>
          <w:szCs w:val="28"/>
          <w:lang w:val="kk-KZ"/>
        </w:rPr>
        <w:t>10 тәулікке дейін тірілей</w:t>
      </w:r>
      <w:r w:rsidRPr="00AF1D8E">
        <w:rPr>
          <w:rFonts w:ascii="Times New Roman" w:hAnsi="Times New Roman"/>
          <w:sz w:val="28"/>
          <w:szCs w:val="28"/>
          <w:lang w:val="kk-KZ"/>
        </w:rPr>
        <w:t xml:space="preserve"> сақтау кезінде олардың сапалылығы расталды (реакция оң болды). Пероксидаза ферменті тек жаңа етте ғана кездеседі, сондықтан теріс нәтиже – еттің сапасыздығын көрсетеді. Бұл реакцияны өзен шаяндарының балғындығын анықтауда қосымша әдіс ретінде ғана қолдануға болады және басқа тәсілдермен бірге пайдаланылуы тиіс.</w:t>
      </w:r>
    </w:p>
    <w:p w:rsidR="00CD2751" w:rsidRPr="00AF1D8E" w:rsidRDefault="00CD2751" w:rsidP="00CD2751">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Ақуыздардың алғашқы ыдырау өнімдеріне жүргізілген реакция </w:t>
      </w:r>
      <w:r w:rsidR="00F703E6">
        <w:rPr>
          <w:rFonts w:ascii="Times New Roman" w:hAnsi="Times New Roman"/>
          <w:sz w:val="28"/>
          <w:szCs w:val="28"/>
          <w:lang w:val="kk-KZ"/>
        </w:rPr>
        <w:t>суайдыннан алынған шаянда да</w:t>
      </w:r>
      <w:r w:rsidRPr="00AF1D8E">
        <w:rPr>
          <w:rFonts w:ascii="Times New Roman" w:hAnsi="Times New Roman"/>
          <w:sz w:val="28"/>
          <w:szCs w:val="28"/>
          <w:lang w:val="kk-KZ"/>
        </w:rPr>
        <w:t xml:space="preserve">, </w:t>
      </w:r>
      <w:r w:rsidR="00ED6444" w:rsidRPr="00AF1D8E">
        <w:rPr>
          <w:rFonts w:ascii="Times New Roman" w:hAnsi="Times New Roman"/>
          <w:sz w:val="28"/>
          <w:szCs w:val="28"/>
          <w:lang w:val="kk-KZ"/>
        </w:rPr>
        <w:t>бассейнде тірілей</w:t>
      </w:r>
      <w:r w:rsidRPr="00AF1D8E">
        <w:rPr>
          <w:rFonts w:ascii="Times New Roman" w:hAnsi="Times New Roman"/>
          <w:sz w:val="28"/>
          <w:szCs w:val="28"/>
          <w:lang w:val="kk-KZ"/>
        </w:rPr>
        <w:t xml:space="preserve"> сақталған шаян етінде де теріс нәтиже берді.</w:t>
      </w:r>
    </w:p>
    <w:p w:rsidR="00CD2751" w:rsidRPr="00AF1D8E" w:rsidRDefault="00CD2751" w:rsidP="00CD2751">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Редуктазалық сынама нәтижелері де шикізаттың </w:t>
      </w:r>
      <w:r w:rsidR="00ED6444" w:rsidRPr="00AF1D8E">
        <w:rPr>
          <w:rFonts w:ascii="Times New Roman" w:hAnsi="Times New Roman"/>
          <w:sz w:val="28"/>
          <w:szCs w:val="28"/>
          <w:lang w:val="kk-KZ"/>
        </w:rPr>
        <w:t>10 тәуліктен</w:t>
      </w:r>
      <w:r w:rsidRPr="00AF1D8E">
        <w:rPr>
          <w:rFonts w:ascii="Times New Roman" w:hAnsi="Times New Roman"/>
          <w:sz w:val="28"/>
          <w:szCs w:val="28"/>
          <w:lang w:val="kk-KZ"/>
        </w:rPr>
        <w:t xml:space="preserve"> артық сақталуы оның </w:t>
      </w:r>
      <w:r w:rsidR="00ED6444" w:rsidRPr="00AF1D8E">
        <w:rPr>
          <w:rFonts w:ascii="Times New Roman" w:hAnsi="Times New Roman"/>
          <w:sz w:val="28"/>
          <w:szCs w:val="28"/>
          <w:lang w:val="kk-KZ"/>
        </w:rPr>
        <w:t>сапасының өзгеріске ұшырамайтындығын</w:t>
      </w:r>
      <w:r w:rsidRPr="00AF1D8E">
        <w:rPr>
          <w:rFonts w:ascii="Times New Roman" w:hAnsi="Times New Roman"/>
          <w:sz w:val="28"/>
          <w:szCs w:val="28"/>
          <w:lang w:val="kk-KZ"/>
        </w:rPr>
        <w:t xml:space="preserve"> көрсет</w:t>
      </w:r>
      <w:r w:rsidR="00ED6444" w:rsidRPr="00AF1D8E">
        <w:rPr>
          <w:rFonts w:ascii="Times New Roman" w:hAnsi="Times New Roman"/>
          <w:sz w:val="28"/>
          <w:szCs w:val="28"/>
          <w:lang w:val="kk-KZ"/>
        </w:rPr>
        <w:t>ті</w:t>
      </w:r>
      <w:r w:rsidRPr="00AF1D8E">
        <w:rPr>
          <w:rFonts w:ascii="Times New Roman" w:hAnsi="Times New Roman"/>
          <w:sz w:val="28"/>
          <w:szCs w:val="28"/>
          <w:lang w:val="kk-KZ"/>
        </w:rPr>
        <w:t>. Бұл әдіс шіру процесінде пайда болатын редуктаза ферментінің тотығу-тотықсыздану индикаторларын (метилен көгі) түссіздендіру қабілетіне негізделген. Түссіздену қаншалықты жылдам болса, редуктаза белсенділігі және шіріткіш микроорганизмдердің мөлшері соншалықты жоғары болады.</w:t>
      </w:r>
    </w:p>
    <w:p w:rsidR="00DC4403" w:rsidRPr="00AF1D8E" w:rsidRDefault="00DC4403" w:rsidP="00DC4403">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Жүргізілген зерттеулердің қорытындысы бойынша, </w:t>
      </w:r>
      <w:r w:rsidR="00625FA4" w:rsidRPr="00AF1D8E">
        <w:rPr>
          <w:rFonts w:ascii="Times New Roman" w:hAnsi="Times New Roman"/>
          <w:sz w:val="28"/>
          <w:szCs w:val="28"/>
          <w:lang w:val="kk-KZ"/>
        </w:rPr>
        <w:t>ө</w:t>
      </w:r>
      <w:r w:rsidRPr="00AF1D8E">
        <w:rPr>
          <w:rFonts w:ascii="Times New Roman" w:hAnsi="Times New Roman"/>
          <w:sz w:val="28"/>
          <w:szCs w:val="28"/>
          <w:lang w:val="kk-KZ"/>
        </w:rPr>
        <w:t xml:space="preserve">зен шаяндарының бұлшықет тінінің физика-химиялық көрсеткіштерінің сақтау барысындағы </w:t>
      </w:r>
      <w:r w:rsidRPr="00AF1D8E">
        <w:rPr>
          <w:rFonts w:ascii="Times New Roman" w:hAnsi="Times New Roman"/>
          <w:sz w:val="28"/>
          <w:szCs w:val="28"/>
          <w:lang w:val="kk-KZ"/>
        </w:rPr>
        <w:lastRenderedPageBreak/>
        <w:t xml:space="preserve">динамикасы көрсеткендей, бұл шикізат </w:t>
      </w:r>
      <w:r w:rsidR="00625FA4" w:rsidRPr="00AF1D8E">
        <w:rPr>
          <w:rFonts w:ascii="Times New Roman" w:hAnsi="Times New Roman"/>
          <w:sz w:val="28"/>
          <w:szCs w:val="28"/>
          <w:lang w:val="kk-KZ"/>
        </w:rPr>
        <w:t>тірілей ұзақ уақыт сақтауға (</w:t>
      </w:r>
      <w:r w:rsidR="00445707">
        <w:rPr>
          <w:rFonts w:ascii="Times New Roman" w:hAnsi="Times New Roman"/>
          <w:sz w:val="28"/>
          <w:szCs w:val="28"/>
          <w:lang w:val="kk-KZ"/>
        </w:rPr>
        <w:t>10</w:t>
      </w:r>
      <w:r w:rsidR="00625FA4" w:rsidRPr="00AF1D8E">
        <w:rPr>
          <w:rFonts w:ascii="Times New Roman" w:hAnsi="Times New Roman"/>
          <w:sz w:val="28"/>
          <w:szCs w:val="28"/>
          <w:lang w:val="kk-KZ"/>
        </w:rPr>
        <w:t xml:space="preserve"> тәулік</w:t>
      </w:r>
      <w:r w:rsidR="00F703E6">
        <w:rPr>
          <w:rFonts w:ascii="Times New Roman" w:hAnsi="Times New Roman"/>
          <w:sz w:val="28"/>
          <w:szCs w:val="28"/>
          <w:lang w:val="kk-KZ"/>
        </w:rPr>
        <w:t>ке дейін</w:t>
      </w:r>
      <w:r w:rsidR="00625FA4" w:rsidRPr="00AF1D8E">
        <w:rPr>
          <w:rFonts w:ascii="Times New Roman" w:hAnsi="Times New Roman"/>
          <w:sz w:val="28"/>
          <w:szCs w:val="28"/>
          <w:lang w:val="kk-KZ"/>
        </w:rPr>
        <w:t>) төзімді</w:t>
      </w:r>
      <w:r w:rsidRPr="00AF1D8E">
        <w:rPr>
          <w:rFonts w:ascii="Times New Roman" w:hAnsi="Times New Roman"/>
          <w:sz w:val="28"/>
          <w:szCs w:val="28"/>
          <w:lang w:val="kk-KZ"/>
        </w:rPr>
        <w:t>.</w:t>
      </w:r>
    </w:p>
    <w:p w:rsidR="00DC4403" w:rsidRPr="00AF1D8E" w:rsidRDefault="00DC4403" w:rsidP="00DC4403">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Шаян етінің сапалылығын анықтауға арналған эксперименттік мәліметтерді жинақтай отырып, келесі тұжырым жасауға болады:</w:t>
      </w:r>
    </w:p>
    <w:p w:rsidR="00DC4403" w:rsidRPr="00AF1D8E" w:rsidRDefault="00DC4403" w:rsidP="00DC4403">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Сапалы шаян етіне тән иісі, түсі қызғылттан сұрға дейін, серпімді әрі шырынды консистенция тән. Еттің рН мәні </w:t>
      </w:r>
      <w:r w:rsidR="00BD77A3">
        <w:rPr>
          <w:rFonts w:ascii="Times New Roman" w:hAnsi="Times New Roman"/>
          <w:sz w:val="28"/>
          <w:szCs w:val="28"/>
          <w:lang w:val="kk-KZ"/>
        </w:rPr>
        <w:t>6</w:t>
      </w:r>
      <w:r w:rsidRPr="00AF1D8E">
        <w:rPr>
          <w:rFonts w:ascii="Times New Roman" w:hAnsi="Times New Roman"/>
          <w:sz w:val="28"/>
          <w:szCs w:val="28"/>
          <w:lang w:val="kk-KZ"/>
        </w:rPr>
        <w:t>,</w:t>
      </w:r>
      <w:r w:rsidR="00BD77A3">
        <w:rPr>
          <w:rFonts w:ascii="Times New Roman" w:hAnsi="Times New Roman"/>
          <w:sz w:val="28"/>
          <w:szCs w:val="28"/>
          <w:lang w:val="kk-KZ"/>
        </w:rPr>
        <w:t>8</w:t>
      </w:r>
      <w:r w:rsidRPr="00AF1D8E">
        <w:rPr>
          <w:rFonts w:ascii="Times New Roman" w:hAnsi="Times New Roman"/>
          <w:sz w:val="28"/>
          <w:szCs w:val="28"/>
          <w:lang w:val="kk-KZ"/>
        </w:rPr>
        <w:t>1-ден аспайды; аммиак, күкіртсутек, ақуыздардың алғашқы ыдырау өнімдері сорпада анықталмайды; метилен көгін түссіздендіру уақыты – кемінде 2,5 сағат.</w:t>
      </w:r>
    </w:p>
    <w:p w:rsidR="00DC4403" w:rsidRPr="00AF1D8E" w:rsidRDefault="00BD77A3" w:rsidP="00DC4403">
      <w:pPr>
        <w:spacing w:after="0" w:line="240" w:lineRule="auto"/>
        <w:ind w:firstLine="708"/>
        <w:jc w:val="both"/>
        <w:rPr>
          <w:rFonts w:ascii="Times New Roman" w:hAnsi="Times New Roman"/>
          <w:sz w:val="28"/>
          <w:szCs w:val="28"/>
          <w:lang w:val="kk-KZ"/>
        </w:rPr>
      </w:pPr>
      <w:r>
        <w:rPr>
          <w:rFonts w:ascii="Times New Roman" w:hAnsi="Times New Roman"/>
          <w:sz w:val="28"/>
          <w:szCs w:val="28"/>
          <w:lang w:val="kk-KZ"/>
        </w:rPr>
        <w:t>Әдебиеттерде с</w:t>
      </w:r>
      <w:r w:rsidR="00DC4403" w:rsidRPr="00AF1D8E">
        <w:rPr>
          <w:rFonts w:ascii="Times New Roman" w:hAnsi="Times New Roman"/>
          <w:sz w:val="28"/>
          <w:szCs w:val="28"/>
          <w:lang w:val="kk-KZ"/>
        </w:rPr>
        <w:t>апасыз шаян етінде консистенциясы тығыздалып, кейбір жағдайларда қысқа, құрғақ бұлшықет талшықтары мен жағылмалы кутикула асты жарғағы байқалады; түсі қою сұрдан қоңырға дейін өзгереді</w:t>
      </w:r>
      <w:r>
        <w:rPr>
          <w:rFonts w:ascii="Times New Roman" w:hAnsi="Times New Roman"/>
          <w:sz w:val="28"/>
          <w:szCs w:val="28"/>
          <w:lang w:val="kk-KZ"/>
        </w:rPr>
        <w:t xml:space="preserve"> делінген</w:t>
      </w:r>
      <w:r w:rsidR="00DC4403" w:rsidRPr="00AF1D8E">
        <w:rPr>
          <w:rFonts w:ascii="Times New Roman" w:hAnsi="Times New Roman"/>
          <w:sz w:val="28"/>
          <w:szCs w:val="28"/>
          <w:lang w:val="kk-KZ"/>
        </w:rPr>
        <w:t>. Еттің рН мәні 7,2-ден жоғары; сорпада күкіртсутек, аммиак, ақуыздардың алғашқы ыдырау өнімдері анықтал</w:t>
      </w:r>
      <w:r>
        <w:rPr>
          <w:rFonts w:ascii="Times New Roman" w:hAnsi="Times New Roman"/>
          <w:sz w:val="28"/>
          <w:szCs w:val="28"/>
          <w:lang w:val="kk-KZ"/>
        </w:rPr>
        <w:t>ған</w:t>
      </w:r>
      <w:r w:rsidR="00DC4403" w:rsidRPr="00AF1D8E">
        <w:rPr>
          <w:rFonts w:ascii="Times New Roman" w:hAnsi="Times New Roman"/>
          <w:sz w:val="28"/>
          <w:szCs w:val="28"/>
          <w:lang w:val="kk-KZ"/>
        </w:rPr>
        <w:t>; метилен көгін түссіздендіру уақыты – 2,5 сағаттан аз.</w:t>
      </w:r>
      <w:r w:rsidR="00625FA4" w:rsidRPr="00AF1D8E">
        <w:rPr>
          <w:rFonts w:ascii="Times New Roman" w:hAnsi="Times New Roman"/>
          <w:sz w:val="28"/>
          <w:szCs w:val="28"/>
          <w:lang w:val="kk-KZ"/>
        </w:rPr>
        <w:t xml:space="preserve"> </w:t>
      </w:r>
      <w:r w:rsidR="00DC4403" w:rsidRPr="00AF1D8E">
        <w:rPr>
          <w:rFonts w:ascii="Times New Roman" w:hAnsi="Times New Roman"/>
          <w:sz w:val="28"/>
          <w:szCs w:val="28"/>
          <w:lang w:val="kk-KZ"/>
        </w:rPr>
        <w:t>Органолептикалық және физика-химиялық кешенді зерттеулер көрсеткендей, жаңа мұздатылған шаяндар тазартылмаған күйінде –18°C температурада 3 ай бойы өздерінің тағамдық қасиеттерін (түсін, дәмін, иісін, консистенциясын) сақтай алады</w:t>
      </w:r>
      <w:r w:rsidR="00625FA4" w:rsidRPr="00AF1D8E">
        <w:rPr>
          <w:rFonts w:ascii="Times New Roman" w:hAnsi="Times New Roman"/>
          <w:sz w:val="28"/>
          <w:szCs w:val="28"/>
          <w:lang w:val="kk-KZ"/>
        </w:rPr>
        <w:t xml:space="preserve"> [18</w:t>
      </w:r>
      <w:r w:rsidR="00F44BB0" w:rsidRPr="00AF1D8E">
        <w:rPr>
          <w:rFonts w:ascii="Times New Roman" w:hAnsi="Times New Roman"/>
          <w:sz w:val="28"/>
          <w:szCs w:val="28"/>
          <w:lang w:val="kk-KZ"/>
        </w:rPr>
        <w:t>5</w:t>
      </w:r>
      <w:r w:rsidR="00625FA4" w:rsidRPr="00AF1D8E">
        <w:rPr>
          <w:rFonts w:ascii="Times New Roman" w:hAnsi="Times New Roman"/>
          <w:sz w:val="28"/>
          <w:szCs w:val="28"/>
          <w:lang w:val="kk-KZ"/>
        </w:rPr>
        <w:t>]</w:t>
      </w:r>
      <w:r w:rsidR="00DC4403" w:rsidRPr="00AF1D8E">
        <w:rPr>
          <w:rFonts w:ascii="Times New Roman" w:hAnsi="Times New Roman"/>
          <w:sz w:val="28"/>
          <w:szCs w:val="28"/>
          <w:lang w:val="kk-KZ"/>
        </w:rPr>
        <w:t>.</w:t>
      </w:r>
    </w:p>
    <w:p w:rsidR="00CD2751" w:rsidRPr="00AF1D8E" w:rsidRDefault="00EE6EE8" w:rsidP="00DC4403">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 xml:space="preserve">Бақылау кезінде шаяндар </w:t>
      </w:r>
      <w:r w:rsidR="00EE2DA2" w:rsidRPr="00AF1D8E">
        <w:rPr>
          <w:rFonts w:ascii="Times New Roman" w:hAnsi="Times New Roman"/>
          <w:sz w:val="28"/>
          <w:szCs w:val="28"/>
          <w:lang w:val="kk-KZ"/>
        </w:rPr>
        <w:t>10 тәулік</w:t>
      </w:r>
      <w:r w:rsidRPr="00AF1D8E">
        <w:rPr>
          <w:rFonts w:ascii="Times New Roman" w:hAnsi="Times New Roman"/>
          <w:sz w:val="28"/>
          <w:szCs w:val="28"/>
          <w:lang w:val="kk-KZ"/>
        </w:rPr>
        <w:t xml:space="preserve"> бойы ағынды бассейнде қоректендірілмей ұсталды. Алайда, органолептикалық қасиеттері мен бұлшық ет тінінің сапасы төмендемегені байқалды. Бұл шаяндардың тасымалдауға дейінгі қысқа мерзімді сақтауына төзімді екенін көрсетеді.</w:t>
      </w:r>
    </w:p>
    <w:p w:rsidR="00657062" w:rsidRDefault="00657062" w:rsidP="00F55C50">
      <w:pPr>
        <w:spacing w:after="0" w:line="240" w:lineRule="auto"/>
        <w:ind w:firstLine="709"/>
        <w:jc w:val="both"/>
        <w:rPr>
          <w:rFonts w:ascii="Times New Roman" w:eastAsia="Calibri" w:hAnsi="Times New Roman"/>
          <w:sz w:val="28"/>
          <w:szCs w:val="28"/>
          <w:lang w:val="kk-KZ" w:eastAsia="en-US"/>
        </w:rPr>
      </w:pPr>
    </w:p>
    <w:p w:rsidR="00657062" w:rsidRDefault="00657062" w:rsidP="00F55C50">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3.3.1 Ө</w:t>
      </w:r>
      <w:r w:rsidRPr="00F55C50">
        <w:rPr>
          <w:rFonts w:ascii="Times New Roman" w:eastAsia="Calibri" w:hAnsi="Times New Roman"/>
          <w:sz w:val="28"/>
          <w:szCs w:val="28"/>
          <w:lang w:val="kk-KZ" w:eastAsia="en-US"/>
        </w:rPr>
        <w:t>зен шаяндары етінің микробиологиялық көрсеткіштері</w:t>
      </w:r>
    </w:p>
    <w:p w:rsidR="00F55C50" w:rsidRPr="00F55C50" w:rsidRDefault="00F55C50" w:rsidP="00F55C50">
      <w:pPr>
        <w:spacing w:after="0" w:line="240" w:lineRule="auto"/>
        <w:ind w:firstLine="709"/>
        <w:jc w:val="both"/>
        <w:rPr>
          <w:rFonts w:ascii="Times New Roman" w:eastAsia="Calibri" w:hAnsi="Times New Roman"/>
          <w:sz w:val="28"/>
          <w:szCs w:val="28"/>
          <w:lang w:val="kk-KZ" w:eastAsia="en-US"/>
        </w:rPr>
      </w:pPr>
      <w:r w:rsidRPr="00F55C50">
        <w:rPr>
          <w:rFonts w:ascii="Times New Roman" w:eastAsia="Calibri" w:hAnsi="Times New Roman"/>
          <w:sz w:val="28"/>
          <w:szCs w:val="28"/>
          <w:lang w:val="kk-KZ" w:eastAsia="en-US"/>
        </w:rPr>
        <w:t>Азық-түлік шикізаты мен тағам өнімдерінің сапасын бағалау үшін қолданылатын негізгі ережелердің ішінде микробиологиялық көрсеткіштер маңызды орын алады, себебі су ортасынан ауланған шикізаттың бұзылуы, ең алдымен, микроорганизмдердің тіршілік әрекетіне байланысты.</w:t>
      </w:r>
    </w:p>
    <w:p w:rsidR="00F55C50" w:rsidRPr="00F55C50" w:rsidRDefault="00F55C50" w:rsidP="00F55C50">
      <w:pPr>
        <w:spacing w:after="0" w:line="240" w:lineRule="auto"/>
        <w:ind w:firstLine="709"/>
        <w:jc w:val="both"/>
        <w:rPr>
          <w:rFonts w:ascii="Times New Roman" w:eastAsia="Calibri" w:hAnsi="Times New Roman"/>
          <w:sz w:val="28"/>
          <w:szCs w:val="28"/>
          <w:lang w:val="kk-KZ" w:eastAsia="en-US"/>
        </w:rPr>
      </w:pPr>
      <w:r w:rsidRPr="00F55C50">
        <w:rPr>
          <w:rFonts w:ascii="Times New Roman" w:eastAsia="Calibri" w:hAnsi="Times New Roman"/>
          <w:sz w:val="28"/>
          <w:szCs w:val="28"/>
          <w:lang w:val="kk-KZ" w:eastAsia="en-US"/>
        </w:rPr>
        <w:t>Қазіргі уақытта су жәндіктері етінің, соның ішінде өзен шаяндардың да микробиологиялық сапасының негізгі көрсеткіштері болып келесілер: мезофильді аэробты және факультативті-ан</w:t>
      </w:r>
      <w:r w:rsidR="00265AFE">
        <w:rPr>
          <w:rFonts w:ascii="Times New Roman" w:eastAsia="Calibri" w:hAnsi="Times New Roman"/>
          <w:sz w:val="28"/>
          <w:szCs w:val="28"/>
          <w:lang w:val="kk-KZ" w:eastAsia="en-US"/>
        </w:rPr>
        <w:t>аэробты микроорганизмдердің (</w:t>
      </w:r>
      <w:r w:rsidRPr="00F55C50">
        <w:rPr>
          <w:rFonts w:ascii="Times New Roman" w:eastAsia="Calibri" w:hAnsi="Times New Roman"/>
          <w:sz w:val="28"/>
          <w:szCs w:val="28"/>
          <w:lang w:val="kk-KZ" w:eastAsia="en-US"/>
        </w:rPr>
        <w:t>МАФАнМ) жалпы саны, ішек таяқшалары тобы бактерияларының (</w:t>
      </w:r>
      <w:r w:rsidR="00265AFE" w:rsidRPr="00265AFE">
        <w:rPr>
          <w:rFonts w:ascii="Times New Roman" w:eastAsia="Calibri" w:hAnsi="Times New Roman"/>
          <w:sz w:val="28"/>
          <w:szCs w:val="28"/>
          <w:lang w:val="kk-KZ" w:eastAsia="en-US"/>
        </w:rPr>
        <w:t>ІТТБ</w:t>
      </w:r>
      <w:r w:rsidRPr="00F55C50">
        <w:rPr>
          <w:rFonts w:ascii="Times New Roman" w:eastAsia="Calibri" w:hAnsi="Times New Roman"/>
          <w:sz w:val="28"/>
          <w:szCs w:val="28"/>
          <w:lang w:val="kk-KZ" w:eastAsia="en-US"/>
        </w:rPr>
        <w:t>), алтын түстес стафилококтың (</w:t>
      </w:r>
      <w:r w:rsidR="00265AFE" w:rsidRPr="00265AFE">
        <w:rPr>
          <w:rFonts w:ascii="Times New Roman" w:eastAsia="Calibri" w:hAnsi="Times New Roman"/>
          <w:i/>
          <w:iCs/>
          <w:sz w:val="28"/>
          <w:szCs w:val="28"/>
          <w:lang w:val="kk-KZ" w:eastAsia="en-US"/>
        </w:rPr>
        <w:t>Staphylococcus</w:t>
      </w:r>
      <w:r w:rsidRPr="00F55C50">
        <w:rPr>
          <w:rFonts w:ascii="Times New Roman" w:eastAsia="Calibri" w:hAnsi="Times New Roman"/>
          <w:i/>
          <w:sz w:val="28"/>
          <w:szCs w:val="28"/>
          <w:lang w:val="kk-KZ" w:eastAsia="en-US"/>
        </w:rPr>
        <w:t xml:space="preserve"> </w:t>
      </w:r>
      <w:r w:rsidR="00265AFE">
        <w:rPr>
          <w:rFonts w:ascii="Times New Roman" w:eastAsia="Calibri" w:hAnsi="Times New Roman"/>
          <w:i/>
          <w:sz w:val="28"/>
          <w:szCs w:val="28"/>
          <w:lang w:val="kk-KZ" w:eastAsia="en-US"/>
        </w:rPr>
        <w:t>а</w:t>
      </w:r>
      <w:r w:rsidRPr="00F55C50">
        <w:rPr>
          <w:rFonts w:ascii="Times New Roman" w:eastAsia="Calibri" w:hAnsi="Times New Roman"/>
          <w:i/>
          <w:sz w:val="28"/>
          <w:szCs w:val="28"/>
          <w:lang w:val="kk-KZ" w:eastAsia="en-US"/>
        </w:rPr>
        <w:t>ureus</w:t>
      </w:r>
      <w:r w:rsidR="00265AFE">
        <w:rPr>
          <w:rFonts w:ascii="Times New Roman" w:eastAsia="Calibri" w:hAnsi="Times New Roman"/>
          <w:i/>
          <w:sz w:val="28"/>
          <w:szCs w:val="28"/>
          <w:lang w:val="kk-KZ" w:eastAsia="en-US"/>
        </w:rPr>
        <w:t xml:space="preserve">, </w:t>
      </w:r>
      <w:r w:rsidR="00265AFE" w:rsidRPr="00265AFE">
        <w:rPr>
          <w:rFonts w:ascii="Times New Roman" w:eastAsia="Calibri" w:hAnsi="Times New Roman"/>
          <w:i/>
          <w:iCs/>
          <w:sz w:val="28"/>
          <w:szCs w:val="28"/>
          <w:lang w:val="kk-KZ" w:eastAsia="en-US"/>
        </w:rPr>
        <w:t>Clostridium perfringens</w:t>
      </w:r>
      <w:r w:rsidRPr="00F55C50">
        <w:rPr>
          <w:rFonts w:ascii="Times New Roman" w:eastAsia="Calibri" w:hAnsi="Times New Roman"/>
          <w:sz w:val="28"/>
          <w:szCs w:val="28"/>
          <w:lang w:val="kk-KZ" w:eastAsia="en-US"/>
        </w:rPr>
        <w:t xml:space="preserve">) және патогенді микроорганизмдердің, соның ішінде </w:t>
      </w:r>
      <w:r w:rsidR="00265AFE" w:rsidRPr="00265AFE">
        <w:rPr>
          <w:rFonts w:ascii="Times New Roman" w:eastAsia="Calibri" w:hAnsi="Times New Roman"/>
          <w:i/>
          <w:iCs/>
          <w:sz w:val="28"/>
          <w:szCs w:val="28"/>
          <w:lang w:val="kk-KZ" w:eastAsia="en-US"/>
        </w:rPr>
        <w:t>Salmonella spp.</w:t>
      </w:r>
      <w:r w:rsidR="00265AFE" w:rsidRPr="00265AFE">
        <w:rPr>
          <w:rFonts w:ascii="Times New Roman" w:eastAsia="Calibri" w:hAnsi="Times New Roman"/>
          <w:sz w:val="28"/>
          <w:szCs w:val="28"/>
          <w:lang w:val="kk-KZ" w:eastAsia="en-US"/>
        </w:rPr>
        <w:t xml:space="preserve">, </w:t>
      </w:r>
      <w:r w:rsidR="00265AFE" w:rsidRPr="00265AFE">
        <w:rPr>
          <w:rFonts w:ascii="Times New Roman" w:eastAsia="Calibri" w:hAnsi="Times New Roman"/>
          <w:i/>
          <w:iCs/>
          <w:sz w:val="28"/>
          <w:szCs w:val="28"/>
          <w:lang w:val="kk-KZ" w:eastAsia="en-US"/>
        </w:rPr>
        <w:t>Listeria monocytogenes</w:t>
      </w:r>
      <w:r w:rsidR="00265AFE" w:rsidRPr="00265AFE">
        <w:rPr>
          <w:rFonts w:ascii="Times New Roman" w:eastAsia="Calibri" w:hAnsi="Times New Roman"/>
          <w:sz w:val="28"/>
          <w:szCs w:val="28"/>
          <w:lang w:val="kk-KZ" w:eastAsia="en-US"/>
        </w:rPr>
        <w:t xml:space="preserve"> </w:t>
      </w:r>
      <w:r w:rsidR="00265AFE">
        <w:rPr>
          <w:rFonts w:ascii="Times New Roman" w:eastAsia="Calibri" w:hAnsi="Times New Roman"/>
          <w:sz w:val="28"/>
          <w:szCs w:val="28"/>
          <w:lang w:val="kk-KZ" w:eastAsia="en-US"/>
        </w:rPr>
        <w:t>болып табылады</w:t>
      </w:r>
      <w:r w:rsidRPr="00F55C50">
        <w:rPr>
          <w:rFonts w:ascii="Times New Roman" w:eastAsia="Calibri" w:hAnsi="Times New Roman"/>
          <w:sz w:val="28"/>
          <w:szCs w:val="28"/>
          <w:lang w:val="kk-KZ" w:eastAsia="en-US"/>
        </w:rPr>
        <w:t>.</w:t>
      </w:r>
    </w:p>
    <w:p w:rsidR="00F55C50" w:rsidRPr="00F55C50" w:rsidRDefault="00F55C50" w:rsidP="00F55C50">
      <w:pPr>
        <w:spacing w:after="0" w:line="240" w:lineRule="auto"/>
        <w:ind w:firstLine="709"/>
        <w:jc w:val="both"/>
        <w:rPr>
          <w:rFonts w:ascii="Times New Roman" w:eastAsia="Calibri" w:hAnsi="Times New Roman"/>
          <w:sz w:val="28"/>
          <w:szCs w:val="28"/>
          <w:lang w:val="kk-KZ" w:eastAsia="en-US"/>
        </w:rPr>
      </w:pPr>
      <w:r w:rsidRPr="00F55C50">
        <w:rPr>
          <w:rFonts w:ascii="Times New Roman" w:eastAsia="Calibri" w:hAnsi="Times New Roman"/>
          <w:sz w:val="28"/>
          <w:szCs w:val="28"/>
          <w:lang w:val="kk-KZ" w:eastAsia="en-US"/>
        </w:rPr>
        <w:t>Шаян етінің бактериологиялық залалдануы олардың сапасының маңызды көрсеткіштерінің бірі болып саналады және әртүрлі факторларға тәуелді</w:t>
      </w:r>
      <w:r w:rsidR="0089739E">
        <w:rPr>
          <w:rFonts w:ascii="Times New Roman" w:eastAsia="Calibri" w:hAnsi="Times New Roman"/>
          <w:sz w:val="28"/>
          <w:szCs w:val="28"/>
          <w:lang w:val="kk-KZ" w:eastAsia="en-US"/>
        </w:rPr>
        <w:t>, олар</w:t>
      </w:r>
      <w:r w:rsidRPr="00F55C50">
        <w:rPr>
          <w:rFonts w:ascii="Times New Roman" w:eastAsia="Calibri" w:hAnsi="Times New Roman"/>
          <w:sz w:val="28"/>
          <w:szCs w:val="28"/>
          <w:lang w:val="kk-KZ" w:eastAsia="en-US"/>
        </w:rPr>
        <w:t>: антропогендік жүктеме, табиғи-климаттық жағдайлар, су ортасының температурасы мен сапасы.</w:t>
      </w:r>
    </w:p>
    <w:p w:rsidR="00F55C50" w:rsidRPr="00F55C50" w:rsidRDefault="00F55C50" w:rsidP="00F55C50">
      <w:pPr>
        <w:spacing w:after="0" w:line="240" w:lineRule="auto"/>
        <w:ind w:firstLine="709"/>
        <w:jc w:val="both"/>
        <w:rPr>
          <w:rFonts w:ascii="Times New Roman" w:eastAsia="Calibri" w:hAnsi="Times New Roman"/>
          <w:sz w:val="28"/>
          <w:szCs w:val="28"/>
          <w:lang w:val="kk-KZ" w:eastAsia="en-US"/>
        </w:rPr>
      </w:pPr>
      <w:r w:rsidRPr="00F55C50">
        <w:rPr>
          <w:rFonts w:ascii="Times New Roman" w:eastAsia="Calibri" w:hAnsi="Times New Roman"/>
          <w:sz w:val="28"/>
          <w:szCs w:val="28"/>
          <w:lang w:val="kk-KZ" w:eastAsia="en-US"/>
        </w:rPr>
        <w:t>Батыс Қазақстан облысының су айдындарынан ауланған және бассейіндегі өзен шаяндардың бұлшықет ұлпасына санита</w:t>
      </w:r>
      <w:r w:rsidR="00FD289E">
        <w:rPr>
          <w:rFonts w:ascii="Times New Roman" w:eastAsia="Calibri" w:hAnsi="Times New Roman"/>
          <w:sz w:val="28"/>
          <w:szCs w:val="28"/>
          <w:lang w:val="kk-KZ" w:eastAsia="en-US"/>
        </w:rPr>
        <w:t>рлық-бактериологиялық зерттеу</w:t>
      </w:r>
      <w:r w:rsidRPr="00F55C50">
        <w:rPr>
          <w:rFonts w:ascii="Times New Roman" w:eastAsia="Calibri" w:hAnsi="Times New Roman"/>
          <w:sz w:val="28"/>
          <w:szCs w:val="28"/>
          <w:lang w:val="kk-KZ" w:eastAsia="en-US"/>
        </w:rPr>
        <w:t xml:space="preserve"> нәтижелері 1</w:t>
      </w:r>
      <w:r w:rsidR="003B20CE">
        <w:rPr>
          <w:rFonts w:ascii="Times New Roman" w:eastAsia="Calibri" w:hAnsi="Times New Roman"/>
          <w:sz w:val="28"/>
          <w:szCs w:val="28"/>
          <w:lang w:val="kk-KZ" w:eastAsia="en-US"/>
        </w:rPr>
        <w:t xml:space="preserve">4 </w:t>
      </w:r>
      <w:r w:rsidRPr="00F55C50">
        <w:rPr>
          <w:rFonts w:ascii="Times New Roman" w:eastAsia="Calibri" w:hAnsi="Times New Roman"/>
          <w:sz w:val="28"/>
          <w:szCs w:val="28"/>
          <w:lang w:val="kk-KZ" w:eastAsia="en-US"/>
        </w:rPr>
        <w:t>кестеде көрсетілген.</w:t>
      </w:r>
    </w:p>
    <w:p w:rsidR="00F55C50" w:rsidRPr="00F55C50" w:rsidRDefault="00F55C50" w:rsidP="00F55C50">
      <w:pPr>
        <w:spacing w:after="0" w:line="240" w:lineRule="auto"/>
        <w:ind w:firstLine="709"/>
        <w:jc w:val="both"/>
        <w:rPr>
          <w:rFonts w:ascii="Times New Roman" w:eastAsia="Calibri" w:hAnsi="Times New Roman"/>
          <w:sz w:val="28"/>
          <w:szCs w:val="28"/>
          <w:lang w:val="kk-KZ" w:eastAsia="en-US"/>
        </w:rPr>
      </w:pPr>
    </w:p>
    <w:p w:rsidR="00F55C50" w:rsidRPr="00F55C50" w:rsidRDefault="003B20CE" w:rsidP="00F55C50">
      <w:pPr>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br w:type="page"/>
      </w:r>
      <w:r w:rsidR="00F55C50" w:rsidRPr="00F55C50">
        <w:rPr>
          <w:rFonts w:ascii="Times New Roman" w:eastAsia="Calibri" w:hAnsi="Times New Roman"/>
          <w:sz w:val="28"/>
          <w:szCs w:val="28"/>
          <w:lang w:val="kk-KZ" w:eastAsia="en-US"/>
        </w:rPr>
        <w:lastRenderedPageBreak/>
        <w:t>Кесте 1</w:t>
      </w:r>
      <w:r>
        <w:rPr>
          <w:rFonts w:ascii="Times New Roman" w:eastAsia="Calibri" w:hAnsi="Times New Roman"/>
          <w:sz w:val="28"/>
          <w:szCs w:val="28"/>
          <w:lang w:val="kk-KZ" w:eastAsia="en-US"/>
        </w:rPr>
        <w:t>4</w:t>
      </w:r>
      <w:r w:rsidR="00F55C50" w:rsidRPr="00F55C50">
        <w:rPr>
          <w:rFonts w:ascii="Times New Roman" w:eastAsia="Calibri" w:hAnsi="Times New Roman"/>
          <w:sz w:val="28"/>
          <w:szCs w:val="28"/>
          <w:lang w:val="kk-KZ" w:eastAsia="en-US"/>
        </w:rPr>
        <w:t xml:space="preserve"> – Зерттелген өзен шаяндары етінің микробиологиялық көрсеткіштері</w:t>
      </w:r>
    </w:p>
    <w:p w:rsidR="00F55C50" w:rsidRPr="00F55C50" w:rsidRDefault="00F55C50" w:rsidP="00F55C50">
      <w:pPr>
        <w:spacing w:after="0" w:line="240" w:lineRule="auto"/>
        <w:ind w:firstLine="709"/>
        <w:jc w:val="both"/>
        <w:rPr>
          <w:rFonts w:ascii="Times New Roman" w:eastAsia="Calibri" w:hAnsi="Times New Roman"/>
          <w:sz w:val="28"/>
          <w:szCs w:val="28"/>
          <w:lang w:val="kk-KZ" w:eastAsia="en-US"/>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47"/>
        <w:gridCol w:w="2016"/>
        <w:gridCol w:w="1114"/>
        <w:gridCol w:w="1787"/>
        <w:gridCol w:w="1675"/>
      </w:tblGrid>
      <w:tr w:rsidR="00F55C50" w:rsidRPr="00F55C50" w:rsidTr="00AC3BC8">
        <w:tc>
          <w:tcPr>
            <w:tcW w:w="1580" w:type="pct"/>
            <w:vMerge w:val="restart"/>
            <w:vAlign w:val="center"/>
          </w:tcPr>
          <w:p w:rsidR="00F55C50" w:rsidRPr="00F55C50" w:rsidRDefault="00F81087" w:rsidP="00F55C50">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Өзен шаяндары етінің микробиологиялық көрсеткіштері</w:t>
            </w:r>
          </w:p>
        </w:tc>
        <w:tc>
          <w:tcPr>
            <w:tcW w:w="3420" w:type="pct"/>
            <w:gridSpan w:val="4"/>
            <w:vAlign w:val="center"/>
          </w:tcPr>
          <w:p w:rsidR="00F55C50" w:rsidRPr="00F55C50" w:rsidRDefault="00F81087" w:rsidP="00F55C50">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Зерттеу нысандары</w:t>
            </w:r>
          </w:p>
        </w:tc>
      </w:tr>
      <w:tr w:rsidR="003E6A4D" w:rsidRPr="00F55C50" w:rsidTr="00AC3BC8">
        <w:tc>
          <w:tcPr>
            <w:tcW w:w="1580" w:type="pct"/>
            <w:vMerge/>
            <w:vAlign w:val="center"/>
          </w:tcPr>
          <w:p w:rsidR="003E6A4D" w:rsidRPr="00F55C50" w:rsidRDefault="003E6A4D" w:rsidP="00F55C50">
            <w:pPr>
              <w:spacing w:after="0" w:line="240" w:lineRule="auto"/>
              <w:jc w:val="center"/>
              <w:rPr>
                <w:rFonts w:ascii="Times New Roman" w:eastAsia="Calibri" w:hAnsi="Times New Roman"/>
                <w:sz w:val="24"/>
                <w:szCs w:val="24"/>
                <w:lang w:val="kk-KZ" w:eastAsia="en-US"/>
              </w:rPr>
            </w:pPr>
          </w:p>
        </w:tc>
        <w:tc>
          <w:tcPr>
            <w:tcW w:w="1046" w:type="pct"/>
            <w:vAlign w:val="center"/>
          </w:tcPr>
          <w:p w:rsidR="003E6A4D" w:rsidRPr="00F55C50" w:rsidRDefault="003E6A4D" w:rsidP="003E6A4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Тірі омыртқасыздар үшін норма</w:t>
            </w:r>
          </w:p>
        </w:tc>
        <w:tc>
          <w:tcPr>
            <w:tcW w:w="578" w:type="pct"/>
            <w:vAlign w:val="center"/>
          </w:tcPr>
          <w:p w:rsidR="003E6A4D" w:rsidRPr="00F55C50" w:rsidRDefault="003E6A4D" w:rsidP="003E6A4D">
            <w:pPr>
              <w:spacing w:after="0" w:line="240" w:lineRule="auto"/>
              <w:jc w:val="center"/>
              <w:rPr>
                <w:rFonts w:ascii="Times New Roman" w:eastAsia="Calibri" w:hAnsi="Times New Roman"/>
                <w:sz w:val="24"/>
                <w:szCs w:val="24"/>
                <w:lang w:val="en-US" w:eastAsia="en-US"/>
              </w:rPr>
            </w:pPr>
            <w:r w:rsidRPr="00F55C50">
              <w:rPr>
                <w:rFonts w:ascii="Times New Roman" w:eastAsia="Calibri" w:hAnsi="Times New Roman"/>
                <w:sz w:val="24"/>
                <w:szCs w:val="24"/>
                <w:lang w:val="en-US" w:eastAsia="en-US"/>
              </w:rPr>
              <w:t>QOS OZEN</w:t>
            </w:r>
          </w:p>
        </w:tc>
        <w:tc>
          <w:tcPr>
            <w:tcW w:w="927" w:type="pct"/>
            <w:vAlign w:val="center"/>
          </w:tcPr>
          <w:p w:rsidR="003E6A4D" w:rsidRPr="00F55C50" w:rsidRDefault="003E6A4D" w:rsidP="003E6A4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Жайық-Көшім суайдындары</w:t>
            </w:r>
          </w:p>
        </w:tc>
        <w:tc>
          <w:tcPr>
            <w:tcW w:w="869" w:type="pct"/>
            <w:vAlign w:val="center"/>
          </w:tcPr>
          <w:p w:rsidR="003E6A4D" w:rsidRPr="00F55C50" w:rsidRDefault="003E6A4D" w:rsidP="003E6A4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Қамыс-Самар суайдындары</w:t>
            </w:r>
          </w:p>
        </w:tc>
      </w:tr>
      <w:tr w:rsidR="003E6A4D" w:rsidRPr="00F55C50" w:rsidTr="00AC3BC8">
        <w:tc>
          <w:tcPr>
            <w:tcW w:w="1580" w:type="pct"/>
            <w:vAlign w:val="center"/>
          </w:tcPr>
          <w:p w:rsidR="003E6A4D" w:rsidRPr="00F55C50" w:rsidRDefault="003E6A4D" w:rsidP="006C16E0">
            <w:pPr>
              <w:spacing w:after="0" w:line="240" w:lineRule="auto"/>
              <w:rPr>
                <w:rFonts w:ascii="Times New Roman" w:eastAsia="Calibri" w:hAnsi="Times New Roman"/>
                <w:sz w:val="24"/>
                <w:szCs w:val="24"/>
                <w:lang w:val="en-US" w:eastAsia="en-US"/>
              </w:rPr>
            </w:pPr>
            <w:r w:rsidRPr="00F55C50">
              <w:rPr>
                <w:rFonts w:ascii="Times New Roman" w:eastAsia="Calibri" w:hAnsi="Times New Roman"/>
                <w:color w:val="000000"/>
                <w:sz w:val="24"/>
                <w:szCs w:val="24"/>
                <w:lang w:val="kk-KZ" w:eastAsia="en-US"/>
              </w:rPr>
              <w:t>МАФАнМ К</w:t>
            </w:r>
            <w:r w:rsidR="006C16E0">
              <w:rPr>
                <w:rFonts w:ascii="Times New Roman" w:eastAsia="Calibri" w:hAnsi="Times New Roman"/>
                <w:color w:val="000000"/>
                <w:sz w:val="24"/>
                <w:szCs w:val="24"/>
                <w:lang w:val="kk-KZ" w:eastAsia="en-US"/>
              </w:rPr>
              <w:t>ТБ</w:t>
            </w:r>
            <w:r w:rsidRPr="00F55C50">
              <w:rPr>
                <w:rFonts w:ascii="Times New Roman" w:eastAsia="Calibri" w:hAnsi="Times New Roman"/>
                <w:color w:val="000000"/>
                <w:sz w:val="24"/>
                <w:szCs w:val="24"/>
                <w:lang w:val="kk-KZ" w:eastAsia="en-US"/>
              </w:rPr>
              <w:t>/г</w:t>
            </w:r>
          </w:p>
        </w:tc>
        <w:tc>
          <w:tcPr>
            <w:tcW w:w="1046" w:type="pct"/>
            <w:vAlign w:val="center"/>
          </w:tcPr>
          <w:p w:rsidR="003E6A4D" w:rsidRPr="00F55C50" w:rsidRDefault="003E6A4D" w:rsidP="00DB1C1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5*10</w:t>
            </w:r>
            <w:r w:rsidRPr="00F55C50">
              <w:rPr>
                <w:rFonts w:ascii="Times New Roman" w:eastAsia="Calibri" w:hAnsi="Times New Roman"/>
                <w:sz w:val="24"/>
                <w:szCs w:val="24"/>
                <w:vertAlign w:val="superscript"/>
                <w:lang w:val="kk-KZ" w:eastAsia="en-US"/>
              </w:rPr>
              <w:t>4</w:t>
            </w:r>
          </w:p>
        </w:tc>
        <w:tc>
          <w:tcPr>
            <w:tcW w:w="578" w:type="pct"/>
            <w:vAlign w:val="center"/>
          </w:tcPr>
          <w:p w:rsidR="003E6A4D" w:rsidRPr="00F55C50" w:rsidRDefault="003E6A4D" w:rsidP="00DB1C1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1,71*10</w:t>
            </w:r>
            <w:r w:rsidRPr="00F55C50">
              <w:rPr>
                <w:rFonts w:ascii="Times New Roman" w:eastAsia="Calibri" w:hAnsi="Times New Roman"/>
                <w:sz w:val="24"/>
                <w:szCs w:val="24"/>
                <w:vertAlign w:val="superscript"/>
                <w:lang w:val="kk-KZ" w:eastAsia="en-US"/>
              </w:rPr>
              <w:t>4</w:t>
            </w:r>
          </w:p>
        </w:tc>
        <w:tc>
          <w:tcPr>
            <w:tcW w:w="927" w:type="pct"/>
            <w:vAlign w:val="center"/>
          </w:tcPr>
          <w:p w:rsidR="003E6A4D" w:rsidRPr="00F55C50" w:rsidRDefault="003E6A4D" w:rsidP="00DB1C1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3,55*10</w:t>
            </w:r>
            <w:r w:rsidRPr="00F55C50">
              <w:rPr>
                <w:rFonts w:ascii="Times New Roman" w:eastAsia="Calibri" w:hAnsi="Times New Roman"/>
                <w:sz w:val="24"/>
                <w:szCs w:val="24"/>
                <w:vertAlign w:val="superscript"/>
                <w:lang w:val="kk-KZ" w:eastAsia="en-US"/>
              </w:rPr>
              <w:t>3</w:t>
            </w:r>
          </w:p>
        </w:tc>
        <w:tc>
          <w:tcPr>
            <w:tcW w:w="869" w:type="pct"/>
            <w:vAlign w:val="center"/>
          </w:tcPr>
          <w:p w:rsidR="003E6A4D" w:rsidRPr="00F55C50" w:rsidRDefault="003E6A4D" w:rsidP="00F55C50">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2,73*10</w:t>
            </w:r>
            <w:r w:rsidRPr="00F55C50">
              <w:rPr>
                <w:rFonts w:ascii="Times New Roman" w:eastAsia="Calibri" w:hAnsi="Times New Roman"/>
                <w:sz w:val="24"/>
                <w:szCs w:val="24"/>
                <w:vertAlign w:val="superscript"/>
                <w:lang w:val="kk-KZ" w:eastAsia="en-US"/>
              </w:rPr>
              <w:t>3</w:t>
            </w:r>
          </w:p>
        </w:tc>
      </w:tr>
      <w:tr w:rsidR="003E6A4D" w:rsidRPr="00F55C50" w:rsidTr="00AC3BC8">
        <w:tc>
          <w:tcPr>
            <w:tcW w:w="1580" w:type="pct"/>
            <w:vAlign w:val="center"/>
          </w:tcPr>
          <w:p w:rsidR="003E6A4D" w:rsidRPr="00F55C50" w:rsidRDefault="003E6A4D" w:rsidP="003E6A4D">
            <w:pPr>
              <w:spacing w:after="0" w:line="240" w:lineRule="auto"/>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Колиформалар, (0,01 г)</w:t>
            </w:r>
          </w:p>
        </w:tc>
        <w:tc>
          <w:tcPr>
            <w:tcW w:w="1046" w:type="pct"/>
            <w:vAlign w:val="center"/>
          </w:tcPr>
          <w:p w:rsidR="003E6A4D" w:rsidRPr="00F55C50" w:rsidRDefault="003E6A4D" w:rsidP="00DB1C1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0,01 г артық емес</w:t>
            </w:r>
          </w:p>
        </w:tc>
        <w:tc>
          <w:tcPr>
            <w:tcW w:w="578" w:type="pct"/>
            <w:vAlign w:val="center"/>
          </w:tcPr>
          <w:p w:rsidR="003E6A4D"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927" w:type="pct"/>
            <w:vAlign w:val="center"/>
          </w:tcPr>
          <w:p w:rsidR="003E6A4D"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869" w:type="pct"/>
            <w:vAlign w:val="center"/>
          </w:tcPr>
          <w:p w:rsidR="003E6A4D"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r>
      <w:tr w:rsidR="003E6A4D" w:rsidRPr="00F55C50" w:rsidTr="00AC3BC8">
        <w:tc>
          <w:tcPr>
            <w:tcW w:w="1580" w:type="pct"/>
            <w:vAlign w:val="center"/>
          </w:tcPr>
          <w:p w:rsidR="003E6A4D" w:rsidRPr="00F55C50" w:rsidRDefault="003E6A4D" w:rsidP="003E6A4D">
            <w:pPr>
              <w:autoSpaceDE w:val="0"/>
              <w:autoSpaceDN w:val="0"/>
              <w:adjustRightInd w:val="0"/>
              <w:spacing w:after="0" w:line="240" w:lineRule="auto"/>
              <w:rPr>
                <w:rFonts w:ascii="Times New Roman" w:eastAsia="Calibri" w:hAnsi="Times New Roman"/>
                <w:color w:val="000000"/>
                <w:sz w:val="24"/>
                <w:szCs w:val="24"/>
                <w:lang w:val="kk-KZ" w:eastAsia="en-US"/>
              </w:rPr>
            </w:pPr>
            <w:r w:rsidRPr="00F55C50">
              <w:rPr>
                <w:rFonts w:ascii="Times New Roman" w:eastAsia="Calibri" w:hAnsi="Times New Roman"/>
                <w:i/>
                <w:iCs/>
                <w:color w:val="000000"/>
                <w:sz w:val="24"/>
                <w:szCs w:val="24"/>
                <w:lang w:eastAsia="en-US"/>
              </w:rPr>
              <w:t>Staphylococcus aureus</w:t>
            </w:r>
            <w:r w:rsidRPr="00F55C50">
              <w:rPr>
                <w:rFonts w:ascii="Times New Roman" w:eastAsia="Calibri" w:hAnsi="Times New Roman"/>
                <w:i/>
                <w:iCs/>
                <w:color w:val="000000"/>
                <w:sz w:val="24"/>
                <w:szCs w:val="24"/>
                <w:lang w:val="kk-KZ" w:eastAsia="en-US"/>
              </w:rPr>
              <w:t xml:space="preserve">, </w:t>
            </w:r>
            <w:r w:rsidRPr="003E6A4D">
              <w:rPr>
                <w:rFonts w:ascii="Times New Roman" w:eastAsia="Calibri" w:hAnsi="Times New Roman"/>
                <w:iCs/>
                <w:color w:val="000000"/>
                <w:sz w:val="24"/>
                <w:szCs w:val="24"/>
                <w:lang w:val="kk-KZ" w:eastAsia="en-US"/>
              </w:rPr>
              <w:t>(0,01 г)</w:t>
            </w:r>
          </w:p>
        </w:tc>
        <w:tc>
          <w:tcPr>
            <w:tcW w:w="1046" w:type="pct"/>
            <w:vAlign w:val="center"/>
          </w:tcPr>
          <w:p w:rsidR="003E6A4D" w:rsidRPr="00F55C50" w:rsidRDefault="003E6A4D" w:rsidP="00DB1C1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0,01 г артық емес</w:t>
            </w:r>
          </w:p>
        </w:tc>
        <w:tc>
          <w:tcPr>
            <w:tcW w:w="578" w:type="pct"/>
            <w:vAlign w:val="center"/>
          </w:tcPr>
          <w:p w:rsidR="003E6A4D"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927" w:type="pct"/>
            <w:vAlign w:val="center"/>
          </w:tcPr>
          <w:p w:rsidR="003E6A4D" w:rsidRPr="00F55C50" w:rsidRDefault="003E6A4D" w:rsidP="00FE2D71">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w:t>
            </w:r>
          </w:p>
        </w:tc>
        <w:tc>
          <w:tcPr>
            <w:tcW w:w="869" w:type="pct"/>
            <w:vAlign w:val="center"/>
          </w:tcPr>
          <w:p w:rsidR="003E6A4D" w:rsidRPr="00F55C50" w:rsidRDefault="003E6A4D" w:rsidP="00FE2D71">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w:t>
            </w:r>
          </w:p>
        </w:tc>
      </w:tr>
      <w:tr w:rsidR="003E6A4D" w:rsidRPr="00F55C50" w:rsidTr="00AC3BC8">
        <w:tc>
          <w:tcPr>
            <w:tcW w:w="1580" w:type="pct"/>
            <w:vAlign w:val="center"/>
          </w:tcPr>
          <w:p w:rsidR="003E6A4D" w:rsidRPr="00F55C50" w:rsidRDefault="003E6A4D" w:rsidP="003E6A4D">
            <w:pPr>
              <w:autoSpaceDE w:val="0"/>
              <w:autoSpaceDN w:val="0"/>
              <w:adjustRightInd w:val="0"/>
              <w:spacing w:after="0" w:line="240" w:lineRule="auto"/>
              <w:rPr>
                <w:rFonts w:ascii="Times New Roman" w:eastAsia="Calibri" w:hAnsi="Times New Roman"/>
                <w:color w:val="000000"/>
                <w:sz w:val="24"/>
                <w:szCs w:val="24"/>
                <w:lang w:val="kk-KZ" w:eastAsia="en-US"/>
              </w:rPr>
            </w:pPr>
            <w:r w:rsidRPr="00F55C50">
              <w:rPr>
                <w:rFonts w:ascii="Times New Roman" w:eastAsia="Calibri" w:hAnsi="Times New Roman"/>
                <w:i/>
                <w:iCs/>
                <w:color w:val="000000"/>
                <w:sz w:val="24"/>
                <w:szCs w:val="24"/>
                <w:lang w:eastAsia="en-US"/>
              </w:rPr>
              <w:t>Salmonella spp.</w:t>
            </w:r>
            <w:r w:rsidRPr="00F55C50">
              <w:rPr>
                <w:rFonts w:ascii="Times New Roman" w:eastAsia="Calibri" w:hAnsi="Times New Roman"/>
                <w:i/>
                <w:iCs/>
                <w:color w:val="000000"/>
                <w:sz w:val="24"/>
                <w:szCs w:val="24"/>
                <w:lang w:val="kk-KZ" w:eastAsia="en-US"/>
              </w:rPr>
              <w:t xml:space="preserve">, </w:t>
            </w:r>
            <w:r w:rsidRPr="003E6A4D">
              <w:rPr>
                <w:rFonts w:ascii="Times New Roman" w:eastAsia="Calibri" w:hAnsi="Times New Roman"/>
                <w:iCs/>
                <w:color w:val="000000"/>
                <w:sz w:val="24"/>
                <w:szCs w:val="24"/>
                <w:lang w:val="kk-KZ" w:eastAsia="en-US"/>
              </w:rPr>
              <w:t>(25 г)</w:t>
            </w:r>
          </w:p>
        </w:tc>
        <w:tc>
          <w:tcPr>
            <w:tcW w:w="1046" w:type="pct"/>
            <w:vAlign w:val="center"/>
          </w:tcPr>
          <w:p w:rsidR="003E6A4D" w:rsidRPr="00F55C50" w:rsidRDefault="003E6A4D" w:rsidP="00DB1C1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25 г артық емес</w:t>
            </w:r>
          </w:p>
        </w:tc>
        <w:tc>
          <w:tcPr>
            <w:tcW w:w="578" w:type="pct"/>
            <w:vAlign w:val="center"/>
          </w:tcPr>
          <w:p w:rsidR="003E6A4D"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927" w:type="pct"/>
            <w:vAlign w:val="center"/>
          </w:tcPr>
          <w:p w:rsidR="003E6A4D"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869" w:type="pct"/>
            <w:vAlign w:val="center"/>
          </w:tcPr>
          <w:p w:rsidR="003E6A4D"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r>
      <w:tr w:rsidR="003E6A4D" w:rsidRPr="00F55C50" w:rsidTr="00AC3BC8">
        <w:tc>
          <w:tcPr>
            <w:tcW w:w="1580" w:type="pct"/>
            <w:vAlign w:val="center"/>
          </w:tcPr>
          <w:p w:rsidR="003E6A4D" w:rsidRPr="003E6A4D" w:rsidRDefault="00FE74DF" w:rsidP="00FE74DF">
            <w:pPr>
              <w:spacing w:after="0" w:line="240" w:lineRule="auto"/>
              <w:rPr>
                <w:rFonts w:ascii="Times New Roman" w:eastAsia="Calibri" w:hAnsi="Times New Roman"/>
                <w:sz w:val="24"/>
                <w:szCs w:val="24"/>
                <w:lang w:val="kk-KZ" w:eastAsia="en-US"/>
              </w:rPr>
            </w:pPr>
            <w:r>
              <w:rPr>
                <w:rFonts w:ascii="Times New Roman" w:eastAsia="Calibri" w:hAnsi="Times New Roman"/>
                <w:sz w:val="24"/>
                <w:szCs w:val="24"/>
                <w:lang w:val="kk-KZ" w:eastAsia="en-US"/>
              </w:rPr>
              <w:t xml:space="preserve">Зеңдер </w:t>
            </w:r>
            <w:r w:rsidR="003E6A4D">
              <w:rPr>
                <w:rFonts w:ascii="Times New Roman" w:eastAsia="Calibri" w:hAnsi="Times New Roman"/>
                <w:sz w:val="24"/>
                <w:szCs w:val="24"/>
                <w:lang w:val="kk-KZ" w:eastAsia="en-US"/>
              </w:rPr>
              <w:t>мен ашытқылар</w:t>
            </w:r>
          </w:p>
        </w:tc>
        <w:tc>
          <w:tcPr>
            <w:tcW w:w="1046" w:type="pct"/>
            <w:vAlign w:val="center"/>
          </w:tcPr>
          <w:p w:rsidR="003E6A4D" w:rsidRPr="00FE2D71" w:rsidRDefault="003E6A4D" w:rsidP="00F55C50">
            <w:pPr>
              <w:spacing w:after="0" w:line="240" w:lineRule="auto"/>
              <w:jc w:val="center"/>
              <w:rPr>
                <w:rFonts w:ascii="Times New Roman" w:eastAsia="Calibri" w:hAnsi="Times New Roman"/>
                <w:sz w:val="24"/>
                <w:szCs w:val="24"/>
                <w:lang w:val="kk-KZ" w:eastAsia="en-US"/>
              </w:rPr>
            </w:pPr>
            <w:r w:rsidRPr="00FE2D71">
              <w:rPr>
                <w:rFonts w:ascii="Times New Roman" w:eastAsia="Calibri" w:hAnsi="Times New Roman"/>
                <w:sz w:val="24"/>
                <w:szCs w:val="24"/>
                <w:lang w:eastAsia="en-US"/>
              </w:rPr>
              <w:t>≤ 1×10²</w:t>
            </w:r>
          </w:p>
        </w:tc>
        <w:tc>
          <w:tcPr>
            <w:tcW w:w="578" w:type="pct"/>
            <w:vAlign w:val="center"/>
          </w:tcPr>
          <w:p w:rsidR="003E6A4D" w:rsidRPr="00F55C50" w:rsidRDefault="003E6A4D" w:rsidP="00FE2D71">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w:t>
            </w:r>
          </w:p>
        </w:tc>
        <w:tc>
          <w:tcPr>
            <w:tcW w:w="927" w:type="pct"/>
            <w:vAlign w:val="center"/>
          </w:tcPr>
          <w:p w:rsidR="003E6A4D" w:rsidRPr="00F55C50" w:rsidRDefault="003E6A4D" w:rsidP="00FE2D71">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w:t>
            </w:r>
          </w:p>
        </w:tc>
        <w:tc>
          <w:tcPr>
            <w:tcW w:w="869" w:type="pct"/>
            <w:vAlign w:val="center"/>
          </w:tcPr>
          <w:p w:rsidR="003E6A4D" w:rsidRPr="00F55C50" w:rsidRDefault="003E6A4D" w:rsidP="00FE2D71">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w:t>
            </w:r>
          </w:p>
        </w:tc>
      </w:tr>
      <w:tr w:rsidR="00FE2D71" w:rsidRPr="00F55C50" w:rsidTr="00AC3BC8">
        <w:tc>
          <w:tcPr>
            <w:tcW w:w="1580" w:type="pct"/>
            <w:vAlign w:val="center"/>
          </w:tcPr>
          <w:p w:rsidR="00FE2D71" w:rsidRPr="003E6A4D" w:rsidRDefault="00FE2D71" w:rsidP="000E4C13">
            <w:pPr>
              <w:spacing w:after="0" w:line="240" w:lineRule="auto"/>
              <w:rPr>
                <w:rFonts w:ascii="Times New Roman" w:eastAsia="Calibri" w:hAnsi="Times New Roman"/>
                <w:sz w:val="24"/>
                <w:szCs w:val="24"/>
                <w:lang w:val="kk-KZ" w:eastAsia="en-US"/>
              </w:rPr>
            </w:pPr>
            <w:r w:rsidRPr="003E6A4D">
              <w:rPr>
                <w:rFonts w:ascii="Times New Roman" w:eastAsia="Calibri" w:hAnsi="Times New Roman"/>
                <w:bCs/>
                <w:i/>
                <w:sz w:val="24"/>
                <w:szCs w:val="24"/>
                <w:lang w:val="kk-KZ" w:eastAsia="en-US"/>
              </w:rPr>
              <w:t>Clostridium perfringens</w:t>
            </w:r>
            <w:r w:rsidRPr="003E6A4D">
              <w:rPr>
                <w:rFonts w:ascii="Times New Roman" w:eastAsia="Calibri" w:hAnsi="Times New Roman"/>
                <w:sz w:val="24"/>
                <w:szCs w:val="24"/>
                <w:lang w:val="kk-KZ" w:eastAsia="en-US"/>
              </w:rPr>
              <w:t xml:space="preserve"> (сульфитредуцир</w:t>
            </w:r>
            <w:r w:rsidR="000E4C13">
              <w:rPr>
                <w:rFonts w:ascii="Times New Roman" w:eastAsia="Calibri" w:hAnsi="Times New Roman"/>
                <w:sz w:val="24"/>
                <w:szCs w:val="24"/>
                <w:lang w:val="kk-KZ" w:eastAsia="en-US"/>
              </w:rPr>
              <w:t xml:space="preserve">леуші </w:t>
            </w:r>
            <w:r w:rsidRPr="003E6A4D">
              <w:rPr>
                <w:rFonts w:ascii="Times New Roman" w:eastAsia="Calibri" w:hAnsi="Times New Roman"/>
                <w:sz w:val="24"/>
                <w:szCs w:val="24"/>
                <w:lang w:val="kk-KZ" w:eastAsia="en-US"/>
              </w:rPr>
              <w:t>клостриди</w:t>
            </w:r>
            <w:r w:rsidR="000E4C13">
              <w:rPr>
                <w:rFonts w:ascii="Times New Roman" w:eastAsia="Calibri" w:hAnsi="Times New Roman"/>
                <w:sz w:val="24"/>
                <w:szCs w:val="24"/>
                <w:lang w:val="kk-KZ" w:eastAsia="en-US"/>
              </w:rPr>
              <w:t>ялар</w:t>
            </w:r>
            <w:r w:rsidRPr="003E6A4D">
              <w:rPr>
                <w:rFonts w:ascii="Times New Roman" w:eastAsia="Calibri" w:hAnsi="Times New Roman"/>
                <w:sz w:val="24"/>
                <w:szCs w:val="24"/>
                <w:lang w:val="kk-KZ" w:eastAsia="en-US"/>
              </w:rPr>
              <w:t>)</w:t>
            </w:r>
          </w:p>
        </w:tc>
        <w:tc>
          <w:tcPr>
            <w:tcW w:w="1046" w:type="pct"/>
            <w:vAlign w:val="center"/>
          </w:tcPr>
          <w:p w:rsidR="00FE2D71" w:rsidRPr="00F55C50" w:rsidRDefault="00FE2D71" w:rsidP="00DB1C1D">
            <w:pPr>
              <w:spacing w:after="0" w:line="240" w:lineRule="auto"/>
              <w:jc w:val="center"/>
              <w:rPr>
                <w:rFonts w:ascii="Times New Roman" w:eastAsia="Calibri" w:hAnsi="Times New Roman"/>
                <w:sz w:val="24"/>
                <w:szCs w:val="24"/>
                <w:lang w:val="kk-KZ" w:eastAsia="en-US"/>
              </w:rPr>
            </w:pPr>
            <w:r w:rsidRPr="00F55C50">
              <w:rPr>
                <w:rFonts w:ascii="Times New Roman" w:eastAsia="Calibri" w:hAnsi="Times New Roman"/>
                <w:sz w:val="24"/>
                <w:szCs w:val="24"/>
                <w:lang w:val="kk-KZ" w:eastAsia="en-US"/>
              </w:rPr>
              <w:t>0,01 г артық емес</w:t>
            </w:r>
          </w:p>
        </w:tc>
        <w:tc>
          <w:tcPr>
            <w:tcW w:w="578" w:type="pct"/>
            <w:vAlign w:val="center"/>
          </w:tcPr>
          <w:p w:rsidR="00FE2D71"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927" w:type="pct"/>
            <w:vAlign w:val="center"/>
          </w:tcPr>
          <w:p w:rsidR="00FE2D71"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869" w:type="pct"/>
            <w:vAlign w:val="center"/>
          </w:tcPr>
          <w:p w:rsidR="00FE2D71"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r>
      <w:tr w:rsidR="00FE2D71" w:rsidRPr="00F55C50" w:rsidTr="00AC3BC8">
        <w:tc>
          <w:tcPr>
            <w:tcW w:w="1580" w:type="pct"/>
            <w:vAlign w:val="center"/>
          </w:tcPr>
          <w:p w:rsidR="00FE2D71" w:rsidRPr="00F55C50" w:rsidRDefault="00FE2D71" w:rsidP="00F55C50">
            <w:pPr>
              <w:spacing w:after="0" w:line="240" w:lineRule="auto"/>
              <w:rPr>
                <w:rFonts w:ascii="Times New Roman" w:eastAsia="Calibri" w:hAnsi="Times New Roman"/>
                <w:sz w:val="24"/>
                <w:szCs w:val="24"/>
                <w:lang w:val="kk-KZ" w:eastAsia="en-US"/>
              </w:rPr>
            </w:pPr>
            <w:r w:rsidRPr="003E6A4D">
              <w:rPr>
                <w:rFonts w:ascii="Times New Roman" w:eastAsia="Calibri" w:hAnsi="Times New Roman"/>
                <w:i/>
                <w:iCs/>
                <w:sz w:val="24"/>
                <w:szCs w:val="24"/>
                <w:lang w:eastAsia="en-US"/>
              </w:rPr>
              <w:t>Listeria monocytogenes</w:t>
            </w:r>
          </w:p>
        </w:tc>
        <w:tc>
          <w:tcPr>
            <w:tcW w:w="1046" w:type="pct"/>
            <w:vAlign w:val="center"/>
          </w:tcPr>
          <w:p w:rsidR="00FE2D71" w:rsidRPr="00F55C50" w:rsidRDefault="00FE2D71" w:rsidP="00F55C50">
            <w:pPr>
              <w:spacing w:after="0" w:line="240" w:lineRule="auto"/>
              <w:jc w:val="center"/>
              <w:rPr>
                <w:rFonts w:ascii="Times New Roman" w:eastAsia="Calibri" w:hAnsi="Times New Roman"/>
                <w:sz w:val="24"/>
                <w:szCs w:val="24"/>
                <w:lang w:val="kk-KZ" w:eastAsia="en-US"/>
              </w:rPr>
            </w:pPr>
            <w:r>
              <w:rPr>
                <w:rFonts w:ascii="Times New Roman" w:hAnsi="Times New Roman"/>
                <w:sz w:val="24"/>
                <w:szCs w:val="24"/>
                <w:lang w:val="kk-KZ"/>
              </w:rPr>
              <w:t>25 г артық емес</w:t>
            </w:r>
          </w:p>
        </w:tc>
        <w:tc>
          <w:tcPr>
            <w:tcW w:w="578" w:type="pct"/>
            <w:vAlign w:val="center"/>
          </w:tcPr>
          <w:p w:rsidR="00FE2D71"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927" w:type="pct"/>
            <w:vAlign w:val="center"/>
          </w:tcPr>
          <w:p w:rsidR="00FE2D71"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c>
          <w:tcPr>
            <w:tcW w:w="869" w:type="pct"/>
            <w:vAlign w:val="center"/>
          </w:tcPr>
          <w:p w:rsidR="00FE2D71" w:rsidRPr="00F55C50" w:rsidRDefault="00FE2D71" w:rsidP="00FE2D71">
            <w:pPr>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w:t>
            </w:r>
          </w:p>
        </w:tc>
      </w:tr>
    </w:tbl>
    <w:p w:rsidR="00F55C50" w:rsidRPr="00F55C50" w:rsidRDefault="00F55C50" w:rsidP="00F55C50">
      <w:pPr>
        <w:spacing w:after="0" w:line="240" w:lineRule="auto"/>
        <w:ind w:firstLine="709"/>
        <w:jc w:val="both"/>
        <w:rPr>
          <w:rFonts w:ascii="Times New Roman" w:eastAsia="Calibri" w:hAnsi="Times New Roman"/>
          <w:sz w:val="28"/>
          <w:szCs w:val="28"/>
          <w:lang w:val="kk-KZ" w:eastAsia="en-US"/>
        </w:rPr>
      </w:pPr>
    </w:p>
    <w:p w:rsidR="007B1686" w:rsidRPr="007B1686" w:rsidRDefault="007B1686" w:rsidP="00F55C50">
      <w:pPr>
        <w:spacing w:after="0" w:line="240" w:lineRule="auto"/>
        <w:ind w:firstLine="709"/>
        <w:jc w:val="both"/>
        <w:rPr>
          <w:rFonts w:ascii="Times New Roman" w:eastAsia="Calibri" w:hAnsi="Times New Roman"/>
          <w:sz w:val="28"/>
          <w:szCs w:val="28"/>
          <w:lang w:val="kk-KZ" w:eastAsia="en-US"/>
        </w:rPr>
      </w:pPr>
      <w:r w:rsidRPr="007B1686">
        <w:rPr>
          <w:rFonts w:ascii="Times New Roman" w:eastAsia="Calibri" w:hAnsi="Times New Roman"/>
          <w:sz w:val="28"/>
          <w:szCs w:val="28"/>
          <w:lang w:val="kk-KZ" w:eastAsia="en-US"/>
        </w:rPr>
        <w:t>Микробиологиялық деректердің салыстырмалы талдауы зерттелген барлық үлгілердің қолданыстағы санитарлық-гигиеналық нормаларға толық сәйкес келе</w:t>
      </w:r>
      <w:r w:rsidR="00D24430">
        <w:rPr>
          <w:rFonts w:ascii="Times New Roman" w:eastAsia="Calibri" w:hAnsi="Times New Roman"/>
          <w:sz w:val="28"/>
          <w:szCs w:val="28"/>
          <w:lang w:val="kk-KZ" w:eastAsia="en-US"/>
        </w:rPr>
        <w:t xml:space="preserve">тінін көрсетті. Ешбір жағдайда </w:t>
      </w:r>
      <w:r w:rsidRPr="007B1686">
        <w:rPr>
          <w:rFonts w:ascii="Times New Roman" w:eastAsia="Calibri" w:hAnsi="Times New Roman"/>
          <w:sz w:val="28"/>
          <w:szCs w:val="28"/>
          <w:lang w:val="kk-KZ" w:eastAsia="en-US"/>
        </w:rPr>
        <w:t>МАФАнМ-ның (5×10⁴ КТБ/г) рұқсат етілген деңгейінен асу, сондай-ақ колиформалар, алтын түстес стафилококк пен сальмонеллалардың болуы анықталған жоқ.</w:t>
      </w:r>
    </w:p>
    <w:p w:rsidR="007B1686" w:rsidRPr="007B1686" w:rsidRDefault="007B1686" w:rsidP="00F55C50">
      <w:pPr>
        <w:spacing w:after="0" w:line="240" w:lineRule="auto"/>
        <w:ind w:firstLine="709"/>
        <w:jc w:val="both"/>
        <w:rPr>
          <w:rFonts w:ascii="Times New Roman" w:eastAsia="Calibri" w:hAnsi="Times New Roman"/>
          <w:sz w:val="28"/>
          <w:szCs w:val="28"/>
          <w:highlight w:val="yellow"/>
          <w:lang w:val="kk-KZ" w:eastAsia="en-US"/>
        </w:rPr>
      </w:pPr>
      <w:r w:rsidRPr="007B1686">
        <w:rPr>
          <w:rFonts w:ascii="Times New Roman" w:eastAsia="Calibri" w:hAnsi="Times New Roman"/>
          <w:sz w:val="28"/>
          <w:szCs w:val="28"/>
          <w:lang w:val="kk-KZ" w:eastAsia="en-US"/>
        </w:rPr>
        <w:t>Ең төмен микробтық ласта</w:t>
      </w:r>
      <w:r w:rsidR="006C5C7D">
        <w:rPr>
          <w:rFonts w:ascii="Times New Roman" w:eastAsia="Calibri" w:hAnsi="Times New Roman"/>
          <w:sz w:val="28"/>
          <w:szCs w:val="28"/>
          <w:lang w:val="kk-KZ" w:eastAsia="en-US"/>
        </w:rPr>
        <w:t xml:space="preserve">ну деңгейі QOS OZEN бассейнінде ұсталған </w:t>
      </w:r>
      <w:r w:rsidRPr="007B1686">
        <w:rPr>
          <w:rFonts w:ascii="Times New Roman" w:eastAsia="Calibri" w:hAnsi="Times New Roman"/>
          <w:sz w:val="28"/>
          <w:szCs w:val="28"/>
          <w:lang w:val="kk-KZ" w:eastAsia="en-US"/>
        </w:rPr>
        <w:t xml:space="preserve">шаян етінде тіркелді, мұнда мезофильді аэробты және факультативті анаэробты микроорганизмдердің жалпы саны 1,71×10⁴ КТБ/г құрады. Ішек таяқшасы тобына жататын бактериялардың болмауы </w:t>
      </w:r>
      <w:r w:rsidR="00ED77D5" w:rsidRPr="008300C7">
        <w:rPr>
          <w:rFonts w:ascii="Times New Roman" w:eastAsia="Calibri" w:hAnsi="Times New Roman"/>
          <w:sz w:val="28"/>
          <w:szCs w:val="28"/>
          <w:lang w:val="kk-KZ" w:eastAsia="en-US"/>
        </w:rPr>
        <w:t>биофильтр арқылы тазаланатын су ағынының тиімділігін көрсетеді</w:t>
      </w:r>
      <w:r w:rsidR="008300C7">
        <w:rPr>
          <w:rFonts w:ascii="Times New Roman" w:eastAsia="Calibri" w:hAnsi="Times New Roman"/>
          <w:sz w:val="28"/>
          <w:szCs w:val="28"/>
          <w:lang w:val="kk-KZ" w:eastAsia="en-US"/>
        </w:rPr>
        <w:t>.</w:t>
      </w:r>
    </w:p>
    <w:p w:rsidR="007B1686" w:rsidRDefault="006C5C7D" w:rsidP="00F55C50">
      <w:pPr>
        <w:spacing w:after="0" w:line="240" w:lineRule="auto"/>
        <w:ind w:firstLine="709"/>
        <w:jc w:val="both"/>
        <w:rPr>
          <w:rFonts w:ascii="Times New Roman" w:eastAsia="Calibri" w:hAnsi="Times New Roman"/>
          <w:sz w:val="28"/>
          <w:szCs w:val="28"/>
          <w:highlight w:val="yellow"/>
          <w:lang w:val="kk-KZ" w:eastAsia="en-US"/>
        </w:rPr>
      </w:pPr>
      <w:r w:rsidRPr="006C5C7D">
        <w:rPr>
          <w:rFonts w:ascii="Times New Roman" w:eastAsia="Calibri" w:hAnsi="Times New Roman"/>
          <w:sz w:val="28"/>
          <w:szCs w:val="28"/>
          <w:lang w:val="kk-KZ" w:eastAsia="en-US"/>
        </w:rPr>
        <w:t>Жайық-Көшім жүйесіндегі су айдындарынан алынған үлгілерде МАФАнМ деңгейі сәл жоғары болып, 3,55×10³ КТБ/г құрады. Бұл көрсеткіштің жоғары болуы жағалау аймағындағы шаруашылық қызметтің қарқындылығымен, ауыл шаруашылық ағындылары мен тұрмыстық сулардың болуымен байланысты болуы мүмкін. Соған қарамастан, көрсеткіштер мәні рұқсат етілген нормадан аспайды.</w:t>
      </w:r>
    </w:p>
    <w:p w:rsidR="007B1686" w:rsidRPr="006C5C7D" w:rsidRDefault="006C5C7D" w:rsidP="00F55C50">
      <w:pPr>
        <w:spacing w:after="0" w:line="240" w:lineRule="auto"/>
        <w:ind w:firstLine="709"/>
        <w:jc w:val="both"/>
        <w:rPr>
          <w:rFonts w:ascii="Times New Roman" w:eastAsia="Calibri" w:hAnsi="Times New Roman"/>
          <w:sz w:val="28"/>
          <w:szCs w:val="28"/>
          <w:highlight w:val="yellow"/>
          <w:lang w:val="kk-KZ" w:eastAsia="en-US"/>
        </w:rPr>
      </w:pPr>
      <w:r>
        <w:rPr>
          <w:rFonts w:ascii="Times New Roman" w:eastAsia="Calibri" w:hAnsi="Times New Roman"/>
          <w:sz w:val="28"/>
          <w:szCs w:val="28"/>
          <w:lang w:val="kk-KZ" w:eastAsia="en-US"/>
        </w:rPr>
        <w:t>Қ</w:t>
      </w:r>
      <w:r w:rsidRPr="006C5C7D">
        <w:rPr>
          <w:rFonts w:ascii="Times New Roman" w:eastAsia="Calibri" w:hAnsi="Times New Roman"/>
          <w:sz w:val="28"/>
          <w:szCs w:val="28"/>
          <w:lang w:val="kk-KZ" w:eastAsia="en-US"/>
        </w:rPr>
        <w:t>амыс</w:t>
      </w:r>
      <w:r>
        <w:rPr>
          <w:rFonts w:ascii="Times New Roman" w:eastAsia="Calibri" w:hAnsi="Times New Roman"/>
          <w:sz w:val="28"/>
          <w:szCs w:val="28"/>
          <w:lang w:val="kk-KZ" w:eastAsia="en-US"/>
        </w:rPr>
        <w:t>-</w:t>
      </w:r>
      <w:r w:rsidRPr="006C5C7D">
        <w:rPr>
          <w:rFonts w:ascii="Times New Roman" w:eastAsia="Calibri" w:hAnsi="Times New Roman"/>
          <w:sz w:val="28"/>
          <w:szCs w:val="28"/>
          <w:lang w:val="kk-KZ" w:eastAsia="en-US"/>
        </w:rPr>
        <w:t xml:space="preserve">Самара су айдындарынан алынған </w:t>
      </w:r>
      <w:r>
        <w:rPr>
          <w:rFonts w:ascii="Times New Roman" w:eastAsia="Calibri" w:hAnsi="Times New Roman"/>
          <w:sz w:val="28"/>
          <w:szCs w:val="28"/>
          <w:lang w:val="kk-KZ" w:eastAsia="en-US"/>
        </w:rPr>
        <w:t>үлгілер</w:t>
      </w:r>
      <w:r w:rsidRPr="006C5C7D">
        <w:rPr>
          <w:rFonts w:ascii="Times New Roman" w:eastAsia="Calibri" w:hAnsi="Times New Roman"/>
          <w:sz w:val="28"/>
          <w:szCs w:val="28"/>
          <w:lang w:val="kk-KZ" w:eastAsia="en-US"/>
        </w:rPr>
        <w:t xml:space="preserve">де микробтық ластану деңгейі 2,73×10³ КТБ/г шамасында болды, бұл зерттелген экожүйенің санитарлық жағдайының қанағаттанарлық </w:t>
      </w:r>
      <w:r>
        <w:rPr>
          <w:rFonts w:ascii="Times New Roman" w:eastAsia="Calibri" w:hAnsi="Times New Roman"/>
          <w:sz w:val="28"/>
          <w:szCs w:val="28"/>
          <w:lang w:val="kk-KZ" w:eastAsia="en-US"/>
        </w:rPr>
        <w:t xml:space="preserve">жағдайда </w:t>
      </w:r>
      <w:r w:rsidRPr="006C5C7D">
        <w:rPr>
          <w:rFonts w:ascii="Times New Roman" w:eastAsia="Calibri" w:hAnsi="Times New Roman"/>
          <w:sz w:val="28"/>
          <w:szCs w:val="28"/>
          <w:lang w:val="kk-KZ" w:eastAsia="en-US"/>
        </w:rPr>
        <w:t>екенін көрсетеді.</w:t>
      </w:r>
    </w:p>
    <w:p w:rsidR="006C5C7D" w:rsidRPr="006C5C7D" w:rsidRDefault="006C5C7D" w:rsidP="00F55C50">
      <w:pPr>
        <w:spacing w:after="0" w:line="240" w:lineRule="auto"/>
        <w:ind w:firstLine="709"/>
        <w:jc w:val="both"/>
        <w:rPr>
          <w:rFonts w:ascii="Times New Roman" w:eastAsia="Calibri" w:hAnsi="Times New Roman"/>
          <w:sz w:val="28"/>
          <w:szCs w:val="28"/>
          <w:highlight w:val="yellow"/>
          <w:lang w:val="kk-KZ" w:eastAsia="en-US"/>
        </w:rPr>
      </w:pPr>
      <w:r w:rsidRPr="006C5C7D">
        <w:rPr>
          <w:rFonts w:ascii="Times New Roman" w:eastAsia="Calibri" w:hAnsi="Times New Roman"/>
          <w:sz w:val="28"/>
          <w:szCs w:val="28"/>
          <w:lang w:val="kk-KZ" w:eastAsia="en-US"/>
        </w:rPr>
        <w:t xml:space="preserve">Барлық үлгілерде </w:t>
      </w:r>
      <w:r w:rsidRPr="006C5C7D">
        <w:rPr>
          <w:rFonts w:ascii="Times New Roman" w:eastAsia="Calibri" w:hAnsi="Times New Roman"/>
          <w:i/>
          <w:sz w:val="28"/>
          <w:szCs w:val="28"/>
          <w:lang w:val="kk-KZ" w:eastAsia="en-US"/>
        </w:rPr>
        <w:t>Staphylococcus</w:t>
      </w:r>
      <w:r w:rsidRPr="006C5C7D">
        <w:rPr>
          <w:rFonts w:ascii="Times New Roman" w:eastAsia="Calibri" w:hAnsi="Times New Roman"/>
          <w:sz w:val="28"/>
          <w:szCs w:val="28"/>
          <w:lang w:val="kk-KZ" w:eastAsia="en-US"/>
        </w:rPr>
        <w:t xml:space="preserve"> </w:t>
      </w:r>
      <w:r w:rsidRPr="006C5C7D">
        <w:rPr>
          <w:rFonts w:ascii="Times New Roman" w:eastAsia="Calibri" w:hAnsi="Times New Roman"/>
          <w:i/>
          <w:sz w:val="28"/>
          <w:szCs w:val="28"/>
          <w:lang w:val="kk-KZ" w:eastAsia="en-US"/>
        </w:rPr>
        <w:t>aureus</w:t>
      </w:r>
      <w:r w:rsidRPr="006C5C7D">
        <w:rPr>
          <w:rFonts w:ascii="Times New Roman" w:eastAsia="Calibri" w:hAnsi="Times New Roman"/>
          <w:sz w:val="28"/>
          <w:szCs w:val="28"/>
          <w:lang w:val="kk-KZ" w:eastAsia="en-US"/>
        </w:rPr>
        <w:t xml:space="preserve"> және </w:t>
      </w:r>
      <w:r w:rsidRPr="006C5C7D">
        <w:rPr>
          <w:rFonts w:ascii="Times New Roman" w:eastAsia="Calibri" w:hAnsi="Times New Roman"/>
          <w:i/>
          <w:sz w:val="28"/>
          <w:szCs w:val="28"/>
          <w:lang w:val="kk-KZ" w:eastAsia="en-US"/>
        </w:rPr>
        <w:t>Salmonella spp.</w:t>
      </w:r>
      <w:r w:rsidRPr="006C5C7D">
        <w:rPr>
          <w:rFonts w:ascii="Times New Roman" w:eastAsia="Calibri" w:hAnsi="Times New Roman"/>
          <w:sz w:val="28"/>
          <w:szCs w:val="28"/>
          <w:lang w:val="kk-KZ" w:eastAsia="en-US"/>
        </w:rPr>
        <w:t xml:space="preserve"> бактериялары анықталған жоқ, бұл шаян етінің эпидемиологиялық тұрғыдан қауіпсіз екенін және адамның тағамдық токсикоинфекция қоздырғыштарымен зақымдану мүмкіндігін </w:t>
      </w:r>
      <w:r w:rsidR="00832176">
        <w:rPr>
          <w:rFonts w:ascii="Times New Roman" w:eastAsia="Calibri" w:hAnsi="Times New Roman"/>
          <w:sz w:val="28"/>
          <w:szCs w:val="28"/>
          <w:lang w:val="kk-KZ" w:eastAsia="en-US"/>
        </w:rPr>
        <w:t>жоқ екендігін</w:t>
      </w:r>
      <w:r w:rsidRPr="006C5C7D">
        <w:rPr>
          <w:rFonts w:ascii="Times New Roman" w:eastAsia="Calibri" w:hAnsi="Times New Roman"/>
          <w:sz w:val="28"/>
          <w:szCs w:val="28"/>
          <w:lang w:val="kk-KZ" w:eastAsia="en-US"/>
        </w:rPr>
        <w:t xml:space="preserve"> көрсетеді.</w:t>
      </w:r>
    </w:p>
    <w:p w:rsidR="00832176" w:rsidRPr="00BA5808" w:rsidRDefault="00832176" w:rsidP="00832176">
      <w:pPr>
        <w:spacing w:after="0" w:line="240" w:lineRule="auto"/>
        <w:ind w:firstLine="709"/>
        <w:jc w:val="both"/>
        <w:rPr>
          <w:rFonts w:ascii="Times New Roman" w:eastAsia="Calibri" w:hAnsi="Times New Roman"/>
          <w:sz w:val="28"/>
          <w:szCs w:val="28"/>
          <w:lang w:val="kk-KZ" w:eastAsia="en-US"/>
        </w:rPr>
      </w:pPr>
      <w:r w:rsidRPr="00832176">
        <w:rPr>
          <w:rFonts w:ascii="Times New Roman" w:eastAsia="Calibri" w:hAnsi="Times New Roman"/>
          <w:sz w:val="28"/>
          <w:szCs w:val="28"/>
          <w:lang w:val="kk-KZ" w:eastAsia="en-US"/>
        </w:rPr>
        <w:t xml:space="preserve">Жүргізілген зерттеулер микробиологиялық көрсеткіштердің су ортасының экологиялық жағдайына және антропогендік жүктеменің деңгейіне тәуелді екенін дәлелдеді. </w:t>
      </w:r>
      <w:r w:rsidRPr="00BA5808">
        <w:rPr>
          <w:rFonts w:ascii="Times New Roman" w:eastAsia="Calibri" w:hAnsi="Times New Roman"/>
          <w:sz w:val="28"/>
          <w:szCs w:val="28"/>
          <w:lang w:val="kk-KZ" w:eastAsia="en-US"/>
        </w:rPr>
        <w:t>Ең таза микрофлора адам ықпалы ең төмен биотоптарда байқалды.</w:t>
      </w:r>
    </w:p>
    <w:p w:rsidR="00BA5808" w:rsidRPr="00BA5808" w:rsidRDefault="00BA5808" w:rsidP="00BA5808">
      <w:pPr>
        <w:spacing w:after="0" w:line="240" w:lineRule="auto"/>
        <w:ind w:firstLine="709"/>
        <w:jc w:val="both"/>
        <w:rPr>
          <w:rFonts w:ascii="Times New Roman" w:eastAsia="Calibri" w:hAnsi="Times New Roman"/>
          <w:sz w:val="28"/>
          <w:szCs w:val="28"/>
          <w:highlight w:val="yellow"/>
          <w:lang w:val="kk-KZ" w:eastAsia="en-US"/>
        </w:rPr>
      </w:pPr>
      <w:r>
        <w:rPr>
          <w:rFonts w:ascii="Times New Roman" w:eastAsia="Calibri" w:hAnsi="Times New Roman"/>
          <w:sz w:val="28"/>
          <w:szCs w:val="28"/>
          <w:lang w:val="kk-KZ" w:eastAsia="en-US"/>
        </w:rPr>
        <w:t>Уақытша сақтау</w:t>
      </w:r>
      <w:r w:rsidRPr="00BA5808">
        <w:rPr>
          <w:rFonts w:ascii="Times New Roman" w:eastAsia="Calibri" w:hAnsi="Times New Roman"/>
          <w:sz w:val="28"/>
          <w:szCs w:val="28"/>
          <w:lang w:val="kk-KZ" w:eastAsia="en-US"/>
        </w:rPr>
        <w:t xml:space="preserve"> ретінде пайдаланылатын QOS OZEN бассейні тұрақты гидрохимиялық көрсеткіштермен</w:t>
      </w:r>
      <w:r>
        <w:rPr>
          <w:rFonts w:ascii="Times New Roman" w:eastAsia="Calibri" w:hAnsi="Times New Roman"/>
          <w:sz w:val="28"/>
          <w:szCs w:val="28"/>
          <w:lang w:val="kk-KZ" w:eastAsia="en-US"/>
        </w:rPr>
        <w:t xml:space="preserve"> ерекшеленеді және</w:t>
      </w:r>
      <w:r w:rsidRPr="00BA5808">
        <w:rPr>
          <w:rFonts w:ascii="Times New Roman" w:eastAsia="Calibri" w:hAnsi="Times New Roman"/>
          <w:sz w:val="28"/>
          <w:szCs w:val="28"/>
          <w:lang w:val="kk-KZ" w:eastAsia="en-US"/>
        </w:rPr>
        <w:t xml:space="preserve"> </w:t>
      </w:r>
      <w:r>
        <w:rPr>
          <w:rFonts w:ascii="Times New Roman" w:eastAsia="Calibri" w:hAnsi="Times New Roman"/>
          <w:sz w:val="28"/>
          <w:szCs w:val="28"/>
          <w:lang w:val="kk-KZ" w:eastAsia="en-US"/>
        </w:rPr>
        <w:t xml:space="preserve">арнайы биофильтрмен </w:t>
      </w:r>
      <w:r>
        <w:rPr>
          <w:rFonts w:ascii="Times New Roman" w:eastAsia="Calibri" w:hAnsi="Times New Roman"/>
          <w:sz w:val="28"/>
          <w:szCs w:val="28"/>
          <w:lang w:val="kk-KZ" w:eastAsia="en-US"/>
        </w:rPr>
        <w:lastRenderedPageBreak/>
        <w:t>тазаланған ағынды суда шаю арқылы желбезектері тазаланады</w:t>
      </w:r>
      <w:r w:rsidRPr="00BA5808">
        <w:rPr>
          <w:rFonts w:ascii="Times New Roman" w:eastAsia="Calibri" w:hAnsi="Times New Roman"/>
          <w:sz w:val="28"/>
          <w:szCs w:val="28"/>
          <w:lang w:val="kk-KZ" w:eastAsia="en-US"/>
        </w:rPr>
        <w:t>. Сол себепті шаян етіндегі микробтық ластану деңгейінің төмен болуы су экожүйесінің микрофлорасының табиғи фонын көрсетеді.</w:t>
      </w:r>
    </w:p>
    <w:p w:rsidR="006C5C7D" w:rsidRPr="00BA5808" w:rsidRDefault="00BA5808" w:rsidP="00F55C50">
      <w:pPr>
        <w:spacing w:after="0" w:line="240" w:lineRule="auto"/>
        <w:ind w:firstLine="709"/>
        <w:jc w:val="both"/>
        <w:rPr>
          <w:rFonts w:ascii="Times New Roman" w:eastAsia="Calibri" w:hAnsi="Times New Roman"/>
          <w:sz w:val="28"/>
          <w:szCs w:val="28"/>
          <w:highlight w:val="yellow"/>
          <w:lang w:val="kk-KZ" w:eastAsia="en-US"/>
        </w:rPr>
      </w:pPr>
      <w:r w:rsidRPr="00BA5808">
        <w:rPr>
          <w:rFonts w:ascii="Times New Roman" w:eastAsia="Calibri" w:hAnsi="Times New Roman"/>
          <w:sz w:val="28"/>
          <w:szCs w:val="28"/>
          <w:lang w:val="kk-KZ" w:eastAsia="en-US"/>
        </w:rPr>
        <w:t>Өз кезегінде Жайық-Көшім су айдындарында микробтық көрсеткіштердің өсу үрдісі байқалады. Мұны ауыл шаруашылық ағындыларымен бірге суға түсетін органикалық заттар мен биогендік элементтердің жоғары мөлшерімен түсіндіруге болады. Мұндай факторлардың болуы сапрофитті микроорганизмдердің дамуына қолайлы жағдай туғызып, олардың гидробионттар тіндерін ішінара колонизациялауына мүмкіндік береді.</w:t>
      </w:r>
    </w:p>
    <w:p w:rsidR="00832176" w:rsidRPr="00ED77D5" w:rsidRDefault="00BA5808" w:rsidP="00F55C50">
      <w:pPr>
        <w:spacing w:after="0" w:line="240" w:lineRule="auto"/>
        <w:ind w:firstLine="709"/>
        <w:jc w:val="both"/>
        <w:rPr>
          <w:rFonts w:ascii="Times New Roman" w:eastAsia="Calibri" w:hAnsi="Times New Roman"/>
          <w:sz w:val="28"/>
          <w:szCs w:val="28"/>
          <w:lang w:val="kk-KZ" w:eastAsia="en-US"/>
        </w:rPr>
      </w:pPr>
      <w:r w:rsidRPr="00ED77D5">
        <w:rPr>
          <w:rFonts w:ascii="Times New Roman" w:eastAsia="Calibri" w:hAnsi="Times New Roman"/>
          <w:sz w:val="28"/>
          <w:szCs w:val="28"/>
          <w:lang w:val="kk-KZ" w:eastAsia="en-US"/>
        </w:rPr>
        <w:t>Зерттеу барысында</w:t>
      </w:r>
      <w:r w:rsidR="00ED77D5" w:rsidRPr="00ED77D5">
        <w:rPr>
          <w:rFonts w:ascii="Times New Roman" w:eastAsia="Calibri" w:hAnsi="Times New Roman"/>
          <w:sz w:val="28"/>
          <w:szCs w:val="28"/>
          <w:lang w:val="kk-KZ" w:eastAsia="en-US"/>
        </w:rPr>
        <w:t xml:space="preserve"> алынған барлық үлгілерде </w:t>
      </w:r>
      <w:r w:rsidRPr="00ED77D5">
        <w:rPr>
          <w:rFonts w:ascii="Times New Roman" w:eastAsia="Calibri" w:hAnsi="Times New Roman"/>
          <w:sz w:val="28"/>
          <w:szCs w:val="28"/>
          <w:lang w:val="kk-KZ" w:eastAsia="en-US"/>
        </w:rPr>
        <w:t xml:space="preserve">МАФАнМ мәндері белгіленген санитарлық нормативтер шегінде </w:t>
      </w:r>
      <w:r w:rsidR="00ED77D5" w:rsidRPr="00ED77D5">
        <w:rPr>
          <w:rFonts w:ascii="Times New Roman" w:eastAsia="Calibri" w:hAnsi="Times New Roman"/>
          <w:sz w:val="28"/>
          <w:szCs w:val="28"/>
          <w:lang w:val="kk-KZ" w:eastAsia="en-US"/>
        </w:rPr>
        <w:t>екендігін айта кеткен жөн</w:t>
      </w:r>
      <w:r w:rsidRPr="00ED77D5">
        <w:rPr>
          <w:rFonts w:ascii="Times New Roman" w:eastAsia="Calibri" w:hAnsi="Times New Roman"/>
          <w:sz w:val="28"/>
          <w:szCs w:val="28"/>
          <w:lang w:val="kk-KZ" w:eastAsia="en-US"/>
        </w:rPr>
        <w:t>. Бұл зерттелген шаян популяцияларының биологиялық тұрақтылығының сақталғанын және өңірдегі су айдындарына түсетін экологиялық жүктеменің рұқсат етілетін деңгейде екенін көрсетеді.</w:t>
      </w:r>
    </w:p>
    <w:p w:rsidR="00832176" w:rsidRPr="00ED77D5" w:rsidRDefault="00ED77D5" w:rsidP="00F55C50">
      <w:pPr>
        <w:spacing w:after="0" w:line="240" w:lineRule="auto"/>
        <w:ind w:firstLine="709"/>
        <w:jc w:val="both"/>
        <w:rPr>
          <w:rFonts w:ascii="Times New Roman" w:eastAsia="Calibri" w:hAnsi="Times New Roman"/>
          <w:sz w:val="28"/>
          <w:szCs w:val="28"/>
          <w:highlight w:val="yellow"/>
          <w:lang w:val="kk-KZ" w:eastAsia="en-US"/>
        </w:rPr>
      </w:pPr>
      <w:r w:rsidRPr="00ED77D5">
        <w:rPr>
          <w:rFonts w:ascii="Times New Roman" w:eastAsia="Calibri" w:hAnsi="Times New Roman"/>
          <w:sz w:val="28"/>
          <w:szCs w:val="28"/>
          <w:lang w:val="kk-KZ" w:eastAsia="en-US"/>
        </w:rPr>
        <w:t>Сынама алу мен зертханалық зерттеулер жаз мезгілінде жүргізілді, бұл кезең шаяндардың белсенділігінің жоғары болуымен және биоматериалды алу қолайлылығымен түсіндіріледі. Жазғы вегетациялық кезеңдегі су температурасы микрофлораның қарқынды дамуына ықпал етеді, алайда осындай жағдайда да нормативтік көрсеткіштерден асу байқалған жоқ. Бұл гидробионттардың жоғары табиғи төзімділігін және зерттелген су экожүйелерінің салыстырмалы тазалығын көрсетеді.</w:t>
      </w:r>
    </w:p>
    <w:p w:rsidR="00ED77D5" w:rsidRDefault="00ED77D5" w:rsidP="00F55C50">
      <w:pPr>
        <w:spacing w:after="0" w:line="240" w:lineRule="auto"/>
        <w:ind w:firstLine="709"/>
        <w:jc w:val="both"/>
        <w:rPr>
          <w:rFonts w:ascii="Times New Roman" w:eastAsia="Calibri" w:hAnsi="Times New Roman"/>
          <w:sz w:val="28"/>
          <w:szCs w:val="28"/>
          <w:highlight w:val="yellow"/>
          <w:lang w:val="kk-KZ" w:eastAsia="en-US"/>
        </w:rPr>
      </w:pPr>
    </w:p>
    <w:p w:rsidR="00B06F83" w:rsidRPr="00AF1D8E" w:rsidRDefault="009F45CA" w:rsidP="00B06F83">
      <w:pPr>
        <w:spacing w:after="0" w:line="240" w:lineRule="auto"/>
        <w:ind w:firstLine="708"/>
        <w:rPr>
          <w:rFonts w:ascii="Times New Roman" w:hAnsi="Times New Roman"/>
          <w:b/>
          <w:sz w:val="28"/>
          <w:szCs w:val="28"/>
          <w:lang w:val="kk-KZ"/>
        </w:rPr>
      </w:pPr>
      <w:r w:rsidRPr="00AF1D8E">
        <w:rPr>
          <w:rFonts w:ascii="Times New Roman" w:hAnsi="Times New Roman"/>
          <w:b/>
          <w:sz w:val="28"/>
          <w:szCs w:val="28"/>
          <w:lang w:val="kk-KZ"/>
        </w:rPr>
        <w:t>3</w:t>
      </w:r>
      <w:r w:rsidR="00B06F83" w:rsidRPr="00AF1D8E">
        <w:rPr>
          <w:rFonts w:ascii="Times New Roman" w:hAnsi="Times New Roman"/>
          <w:b/>
          <w:sz w:val="28"/>
          <w:szCs w:val="28"/>
          <w:lang w:val="kk-KZ"/>
        </w:rPr>
        <w:t>.</w:t>
      </w:r>
      <w:r w:rsidRPr="00AF1D8E">
        <w:rPr>
          <w:rFonts w:ascii="Times New Roman" w:hAnsi="Times New Roman"/>
          <w:b/>
          <w:sz w:val="28"/>
          <w:szCs w:val="28"/>
          <w:lang w:val="kk-KZ"/>
        </w:rPr>
        <w:t>4</w:t>
      </w:r>
      <w:r w:rsidR="00B06F83" w:rsidRPr="00AF1D8E">
        <w:rPr>
          <w:rFonts w:ascii="Times New Roman" w:hAnsi="Times New Roman"/>
          <w:b/>
          <w:sz w:val="28"/>
          <w:szCs w:val="28"/>
          <w:lang w:val="kk-KZ"/>
        </w:rPr>
        <w:t xml:space="preserve"> Өзен шаяны етінің тағамдық құндылығын бағалау</w:t>
      </w:r>
    </w:p>
    <w:p w:rsidR="00251A1E" w:rsidRPr="00251A1E" w:rsidRDefault="00251A1E" w:rsidP="00573CDE">
      <w:pPr>
        <w:spacing w:after="0" w:line="240" w:lineRule="auto"/>
        <w:ind w:firstLine="708"/>
        <w:jc w:val="both"/>
        <w:rPr>
          <w:rFonts w:ascii="Times New Roman" w:hAnsi="Times New Roman"/>
          <w:bCs/>
          <w:sz w:val="28"/>
          <w:szCs w:val="28"/>
          <w:lang w:val="kk-KZ"/>
        </w:rPr>
      </w:pPr>
      <w:r w:rsidRPr="00251A1E">
        <w:rPr>
          <w:rFonts w:ascii="Times New Roman" w:hAnsi="Times New Roman"/>
          <w:sz w:val="28"/>
          <w:szCs w:val="28"/>
          <w:lang w:val="kk-KZ"/>
        </w:rPr>
        <w:t xml:space="preserve">Табиғи шаяндар арасындағы (ЖКССЖ және ҚССЖ) табиғи вариациялар нәтижелердің дұрыстығына әсер етпейді, өйткені зерттеуде салыстыру объектісі </w:t>
      </w:r>
      <w:r>
        <w:rPr>
          <w:rFonts w:ascii="Times New Roman" w:hAnsi="Times New Roman"/>
          <w:sz w:val="28"/>
          <w:szCs w:val="28"/>
          <w:lang w:val="kk-KZ"/>
        </w:rPr>
        <w:t>–</w:t>
      </w:r>
      <w:r w:rsidRPr="00251A1E">
        <w:rPr>
          <w:rFonts w:ascii="Times New Roman" w:hAnsi="Times New Roman"/>
          <w:sz w:val="28"/>
          <w:szCs w:val="28"/>
          <w:lang w:val="kk-KZ"/>
        </w:rPr>
        <w:t xml:space="preserve"> бассейн жағдайының физиологиялық әсері.</w:t>
      </w:r>
    </w:p>
    <w:p w:rsidR="00B06F83" w:rsidRPr="00AF1D8E" w:rsidRDefault="00573CDE" w:rsidP="00573CDE">
      <w:pPr>
        <w:spacing w:after="0" w:line="240" w:lineRule="auto"/>
        <w:ind w:firstLine="708"/>
        <w:jc w:val="both"/>
        <w:rPr>
          <w:rFonts w:ascii="Times New Roman" w:hAnsi="Times New Roman"/>
          <w:bCs/>
          <w:sz w:val="28"/>
          <w:szCs w:val="28"/>
          <w:lang w:val="kk-KZ"/>
        </w:rPr>
      </w:pPr>
      <w:r w:rsidRPr="00AF1D8E">
        <w:rPr>
          <w:rFonts w:ascii="Times New Roman" w:hAnsi="Times New Roman"/>
          <w:bCs/>
          <w:sz w:val="28"/>
          <w:szCs w:val="28"/>
          <w:lang w:val="kk-KZ"/>
        </w:rPr>
        <w:t>Популяциялардың қолайлы тіршілік етуі – мекендеу ортасының салыстырмалы тұрақтылығымен қамтамасыз етіледі. Бұл ішкі ортаның тұрақтылығымен бірге биоценоздар мен биосферадағы гомеостаздың сақталуын қамтамасыз етеді [18</w:t>
      </w:r>
      <w:r w:rsidR="00F44BB0" w:rsidRPr="00AF1D8E">
        <w:rPr>
          <w:rFonts w:ascii="Times New Roman" w:hAnsi="Times New Roman"/>
          <w:bCs/>
          <w:sz w:val="28"/>
          <w:szCs w:val="28"/>
          <w:lang w:val="kk-KZ"/>
        </w:rPr>
        <w:t>6</w:t>
      </w:r>
      <w:r w:rsidRPr="00AF1D8E">
        <w:rPr>
          <w:rFonts w:ascii="Times New Roman" w:hAnsi="Times New Roman"/>
          <w:bCs/>
          <w:sz w:val="28"/>
          <w:szCs w:val="28"/>
          <w:lang w:val="kk-KZ"/>
        </w:rPr>
        <w:t>]. Гомеостазды сақтау – тіршілік ортасының динамикалық тұрақтылығын қамтамасыз ететін биогеохимиялық циклдерге қатысатын организмдер арқылы жүзеге асады [1</w:t>
      </w:r>
      <w:r w:rsidR="00F44BB0" w:rsidRPr="00AF1D8E">
        <w:rPr>
          <w:rFonts w:ascii="Times New Roman" w:hAnsi="Times New Roman"/>
          <w:bCs/>
          <w:sz w:val="28"/>
          <w:szCs w:val="28"/>
          <w:lang w:val="kk-KZ"/>
        </w:rPr>
        <w:t>87</w:t>
      </w:r>
      <w:r w:rsidRPr="00AF1D8E">
        <w:rPr>
          <w:rFonts w:ascii="Times New Roman" w:hAnsi="Times New Roman"/>
          <w:bCs/>
          <w:sz w:val="28"/>
          <w:szCs w:val="28"/>
          <w:lang w:val="kk-KZ"/>
        </w:rPr>
        <w:t>]. Қоршаған орта құрамындағы биотаға айтарлықтай әсер ететін компоненттердің бірі – микроэлементтер. Олар организмдерде өте аз концентрацияда кездесетін химиялық элементтер. Биологиялық қызметіне қарай микроэлементтер келесідей топтарға бөлінеді: маңызды (тіршілік үшін қажетті): Cu, Zn, Mn, Co, Cr, Mo, Se, J, B; пайдалы: As, Br, F, Li, Ni, Si, V; пассивті және уытты: Al, Ba, Bi, Cd, Pb, Ta, Hg және т.б. [1</w:t>
      </w:r>
      <w:r w:rsidR="00F44BB0" w:rsidRPr="00AF1D8E">
        <w:rPr>
          <w:rFonts w:ascii="Times New Roman" w:hAnsi="Times New Roman"/>
          <w:bCs/>
          <w:sz w:val="28"/>
          <w:szCs w:val="28"/>
          <w:lang w:val="kk-KZ"/>
        </w:rPr>
        <w:t>88</w:t>
      </w:r>
      <w:r w:rsidRPr="00AF1D8E">
        <w:rPr>
          <w:rFonts w:ascii="Times New Roman" w:hAnsi="Times New Roman"/>
          <w:bCs/>
          <w:sz w:val="28"/>
          <w:szCs w:val="28"/>
          <w:lang w:val="kk-KZ"/>
        </w:rPr>
        <w:t>]. Сондай-ақ, оларды екі топқа бөлуге болады: эссенциалды (өмірлік маңызы бар): Fe, Cu, Zn, Mn, Co, Cr, Mo, Se, J; шартты түрде эссенциалды: As, Br, Li, Ni, V, Cd, Pb [1</w:t>
      </w:r>
      <w:r w:rsidR="00F44BB0" w:rsidRPr="00AF1D8E">
        <w:rPr>
          <w:rFonts w:ascii="Times New Roman" w:hAnsi="Times New Roman"/>
          <w:bCs/>
          <w:sz w:val="28"/>
          <w:szCs w:val="28"/>
          <w:lang w:val="kk-KZ"/>
        </w:rPr>
        <w:t>89</w:t>
      </w:r>
      <w:r w:rsidRPr="00AF1D8E">
        <w:rPr>
          <w:rFonts w:ascii="Times New Roman" w:hAnsi="Times New Roman"/>
          <w:bCs/>
          <w:sz w:val="28"/>
          <w:szCs w:val="28"/>
          <w:lang w:val="kk-KZ"/>
        </w:rPr>
        <w:t>].</w:t>
      </w:r>
    </w:p>
    <w:p w:rsidR="00573CDE" w:rsidRPr="00AF1D8E" w:rsidRDefault="00573CDE" w:rsidP="00573CDE">
      <w:pPr>
        <w:spacing w:after="0" w:line="240" w:lineRule="auto"/>
        <w:ind w:firstLine="708"/>
        <w:jc w:val="both"/>
        <w:rPr>
          <w:rFonts w:ascii="Times New Roman" w:hAnsi="Times New Roman"/>
          <w:bCs/>
          <w:sz w:val="28"/>
          <w:szCs w:val="28"/>
          <w:lang w:val="kk-KZ"/>
        </w:rPr>
      </w:pPr>
      <w:r w:rsidRPr="00AF1D8E">
        <w:rPr>
          <w:rFonts w:ascii="Times New Roman" w:hAnsi="Times New Roman"/>
          <w:bCs/>
          <w:sz w:val="28"/>
          <w:szCs w:val="28"/>
          <w:lang w:val="kk-KZ"/>
        </w:rPr>
        <w:t>Астацин тұқымдасына жататын өзен шаяндарын деликатес өнім ретінде пайдалану туралы деректер Еуропада XV–XVI ғасырлардан белгілі [19</w:t>
      </w:r>
      <w:r w:rsidR="004F023B" w:rsidRPr="00AF1D8E">
        <w:rPr>
          <w:rFonts w:ascii="Times New Roman" w:hAnsi="Times New Roman"/>
          <w:bCs/>
          <w:sz w:val="28"/>
          <w:szCs w:val="28"/>
          <w:lang w:val="kk-KZ"/>
        </w:rPr>
        <w:t>0</w:t>
      </w:r>
      <w:r w:rsidRPr="00AF1D8E">
        <w:rPr>
          <w:rFonts w:ascii="Times New Roman" w:hAnsi="Times New Roman"/>
          <w:bCs/>
          <w:sz w:val="28"/>
          <w:szCs w:val="28"/>
          <w:lang w:val="kk-KZ"/>
        </w:rPr>
        <w:t>]. XIX ғасырда өзен шаяндарын тұтыну Францияда, Германияда және Ресейде кеңінен таралған.</w:t>
      </w:r>
    </w:p>
    <w:p w:rsidR="00573CDE" w:rsidRPr="00AF1D8E" w:rsidRDefault="00573CDE" w:rsidP="00573CDE">
      <w:pPr>
        <w:spacing w:after="0" w:line="240" w:lineRule="auto"/>
        <w:ind w:firstLine="708"/>
        <w:jc w:val="both"/>
        <w:rPr>
          <w:rFonts w:ascii="Times New Roman" w:hAnsi="Times New Roman"/>
          <w:bCs/>
          <w:sz w:val="28"/>
          <w:szCs w:val="28"/>
          <w:lang w:val="kk-KZ"/>
        </w:rPr>
      </w:pPr>
      <w:r w:rsidRPr="00AF1D8E">
        <w:rPr>
          <w:rFonts w:ascii="Times New Roman" w:hAnsi="Times New Roman"/>
          <w:bCs/>
          <w:sz w:val="28"/>
          <w:szCs w:val="28"/>
          <w:lang w:val="kk-KZ"/>
        </w:rPr>
        <w:lastRenderedPageBreak/>
        <w:t>Өзен шаяндарының бұлшықет тінінің тағамдық құндылығы тек жеуге жарамды бөліктердің шығымымен ғана емес, ең алдымен, олардың химиялық құрамымен анықталады. Судағы гидробионттарға жүргізілген көптеген зерттеулер олардың тіндерінің химиялық құрамы тіршілік ететін ортасына, жыл мезгіліне, түріне, физиологиялық жағдайына және басқа да бірқатар факторларға байланысты айтарлықтай өзгеретінін көрсетті [19</w:t>
      </w:r>
      <w:r w:rsidR="004F023B" w:rsidRPr="00AF1D8E">
        <w:rPr>
          <w:rFonts w:ascii="Times New Roman" w:hAnsi="Times New Roman"/>
          <w:bCs/>
          <w:sz w:val="28"/>
          <w:szCs w:val="28"/>
          <w:lang w:val="kk-KZ"/>
        </w:rPr>
        <w:t>1</w:t>
      </w:r>
      <w:r w:rsidRPr="00AF1D8E">
        <w:rPr>
          <w:rFonts w:ascii="Times New Roman" w:hAnsi="Times New Roman"/>
          <w:bCs/>
          <w:sz w:val="28"/>
          <w:szCs w:val="28"/>
          <w:lang w:val="kk-KZ"/>
        </w:rPr>
        <w:t>]. Тағамдық құндылық – бұл шикізаттың тауарлық сапасының негізгі көрсеткіші.</w:t>
      </w:r>
    </w:p>
    <w:p w:rsidR="00573CDE" w:rsidRPr="00AF1D8E" w:rsidRDefault="00573CDE" w:rsidP="00573CDE">
      <w:pPr>
        <w:spacing w:after="0" w:line="240" w:lineRule="auto"/>
        <w:ind w:firstLine="708"/>
        <w:jc w:val="both"/>
        <w:rPr>
          <w:rFonts w:ascii="Times New Roman" w:hAnsi="Times New Roman"/>
          <w:bCs/>
          <w:sz w:val="28"/>
          <w:szCs w:val="28"/>
          <w:lang w:val="kk-KZ"/>
        </w:rPr>
      </w:pPr>
      <w:r w:rsidRPr="00AF1D8E">
        <w:rPr>
          <w:rFonts w:ascii="Times New Roman" w:hAnsi="Times New Roman"/>
          <w:bCs/>
          <w:sz w:val="28"/>
          <w:szCs w:val="28"/>
          <w:lang w:val="kk-KZ"/>
        </w:rPr>
        <w:t>Сол себепті біз үшін зерттеліп отырған кәсіпшілік маңызы бар су айдындардағы өзен шаяндарының – ұзынашалы (</w:t>
      </w:r>
      <w:r w:rsidRPr="00AF1D8E">
        <w:rPr>
          <w:rFonts w:ascii="Times New Roman" w:hAnsi="Times New Roman"/>
          <w:bCs/>
          <w:i/>
          <w:sz w:val="28"/>
          <w:szCs w:val="28"/>
          <w:lang w:val="kk-KZ"/>
        </w:rPr>
        <w:t xml:space="preserve">P. leptodactylus </w:t>
      </w:r>
      <w:r w:rsidRPr="00AF1D8E">
        <w:rPr>
          <w:rFonts w:ascii="Times New Roman" w:hAnsi="Times New Roman"/>
          <w:bCs/>
          <w:sz w:val="28"/>
          <w:szCs w:val="28"/>
          <w:lang w:val="kk-KZ"/>
        </w:rPr>
        <w:t>(Esch., 1823)) химиялық құрамын анықтау маңызды болды.</w:t>
      </w:r>
    </w:p>
    <w:p w:rsidR="00573CDE" w:rsidRPr="00AF1D8E" w:rsidRDefault="00573CDE" w:rsidP="00573CDE">
      <w:pPr>
        <w:spacing w:after="0" w:line="240" w:lineRule="auto"/>
        <w:ind w:firstLine="708"/>
        <w:jc w:val="both"/>
        <w:rPr>
          <w:rFonts w:ascii="Times New Roman" w:hAnsi="Times New Roman"/>
          <w:bCs/>
          <w:sz w:val="28"/>
          <w:szCs w:val="28"/>
          <w:lang w:val="kk-KZ"/>
        </w:rPr>
      </w:pPr>
      <w:r w:rsidRPr="00AF1D8E">
        <w:rPr>
          <w:rFonts w:ascii="Times New Roman" w:hAnsi="Times New Roman"/>
          <w:sz w:val="28"/>
          <w:szCs w:val="28"/>
          <w:lang w:val="kk-KZ"/>
        </w:rPr>
        <w:t xml:space="preserve">Зерттеуге арналған мәліметтер 2025 жылы жаз мезгілінде, шаян ауланатын негізгі ірі су айдындардан жинақталды. Олар Жайық-Көшім суару-суландыру жүйесіне (ЖКССЖ) кіретін су айдындар каскады: Көшім өзені, Киров суқоймасы, Бітік суқоймасы, Дөңгелек суқоймасы, Пятимар суқоймасы. Қамыс-Самар алабына жататын: Үлкен (Қараөзен) және Кіші (Сарыөзен) өзендері мен Сарышығанақ көлі. Аталған су айдындары шаян аулау квотасына сәйкес ірі кәсіпшілік су нысандары болып табылады. Алынған сынамалардың тағамдылық құндылығы мен химиялық құрамы Алматы азық-түлік сараптама орталығы «Нутритест» ЖШС зерханасында анықталды. </w:t>
      </w:r>
      <w:r w:rsidRPr="00AF1D8E">
        <w:rPr>
          <w:rFonts w:ascii="Times New Roman" w:hAnsi="Times New Roman"/>
          <w:bCs/>
          <w:sz w:val="28"/>
          <w:szCs w:val="28"/>
          <w:lang w:val="kk-KZ"/>
        </w:rPr>
        <w:t>Зерттеу нәтижелері Microsoft Excel 2007 бағдарламалық пакеті арқылы статистикалық өңдеуден өткізілді және Стъюдент критерийін қолдану арқылы талданды [</w:t>
      </w:r>
      <w:r w:rsidR="005D2A4C" w:rsidRPr="00AF1D8E">
        <w:rPr>
          <w:rFonts w:ascii="Times New Roman" w:hAnsi="Times New Roman"/>
          <w:bCs/>
          <w:sz w:val="28"/>
          <w:szCs w:val="28"/>
          <w:lang w:val="kk-KZ"/>
        </w:rPr>
        <w:t>19</w:t>
      </w:r>
      <w:r w:rsidR="004F023B" w:rsidRPr="00AF1D8E">
        <w:rPr>
          <w:rFonts w:ascii="Times New Roman" w:hAnsi="Times New Roman"/>
          <w:bCs/>
          <w:sz w:val="28"/>
          <w:szCs w:val="28"/>
          <w:lang w:val="kk-KZ"/>
        </w:rPr>
        <w:t>2</w:t>
      </w:r>
      <w:r w:rsidR="007715BC">
        <w:rPr>
          <w:rFonts w:ascii="Times New Roman" w:hAnsi="Times New Roman"/>
          <w:bCs/>
          <w:sz w:val="28"/>
          <w:szCs w:val="28"/>
          <w:lang w:val="kk-KZ"/>
        </w:rPr>
        <w:t>,</w:t>
      </w:r>
      <w:r w:rsidR="005D2A4C" w:rsidRPr="00AF1D8E">
        <w:rPr>
          <w:rFonts w:ascii="Times New Roman" w:hAnsi="Times New Roman"/>
          <w:bCs/>
          <w:sz w:val="28"/>
          <w:szCs w:val="28"/>
          <w:lang w:val="kk-KZ"/>
        </w:rPr>
        <w:t>19</w:t>
      </w:r>
      <w:r w:rsidR="004F023B" w:rsidRPr="00AF1D8E">
        <w:rPr>
          <w:rFonts w:ascii="Times New Roman" w:hAnsi="Times New Roman"/>
          <w:bCs/>
          <w:sz w:val="28"/>
          <w:szCs w:val="28"/>
          <w:lang w:val="kk-KZ"/>
        </w:rPr>
        <w:t>3</w:t>
      </w:r>
      <w:r w:rsidRPr="00AF1D8E">
        <w:rPr>
          <w:rFonts w:ascii="Times New Roman" w:hAnsi="Times New Roman"/>
          <w:bCs/>
          <w:sz w:val="28"/>
          <w:szCs w:val="28"/>
          <w:lang w:val="kk-KZ"/>
        </w:rPr>
        <w:t>].</w:t>
      </w:r>
    </w:p>
    <w:p w:rsidR="005D2A4C" w:rsidRPr="00AF1D8E" w:rsidRDefault="005D2A4C" w:rsidP="00573CDE">
      <w:pPr>
        <w:spacing w:after="0" w:line="240" w:lineRule="auto"/>
        <w:ind w:firstLine="708"/>
        <w:jc w:val="both"/>
        <w:rPr>
          <w:rFonts w:ascii="Times New Roman" w:eastAsia="Calibri" w:hAnsi="Times New Roman"/>
          <w:sz w:val="28"/>
          <w:szCs w:val="28"/>
          <w:lang w:val="kk-KZ" w:eastAsia="en-US"/>
        </w:rPr>
      </w:pPr>
      <w:r w:rsidRPr="00AF1D8E">
        <w:rPr>
          <w:rFonts w:ascii="Times New Roman" w:hAnsi="Times New Roman"/>
          <w:sz w:val="28"/>
          <w:szCs w:val="28"/>
          <w:lang w:val="kk-KZ"/>
        </w:rPr>
        <w:t xml:space="preserve">Зерттеліп отырған су айдындардың су көзі Ресей Федерациясынан бастау алатындығы мәлім. Алайда, әр су жүйесінің бойында әр-түрлі өнеркәсіптер мен кәсіпорындар орналасқан. Оған қоса жер бедері мен табиғи-климаттық жағдайы және су ортасының химиялық құрамында да айырмашылықтар кездеседі. Айта кететін болсақ, Үлкен және Кіші өзендерінің табиғи суының минерализациясы Жайық-Көшім жүйесіндегі су айдындардың минерализациясынан әлдеқайда жоғары </w:t>
      </w:r>
      <w:r w:rsidRPr="00AF1D8E">
        <w:rPr>
          <w:rFonts w:ascii="Times New Roman" w:hAnsi="Times New Roman"/>
          <w:bCs/>
          <w:sz w:val="28"/>
          <w:szCs w:val="28"/>
          <w:lang w:val="kk-KZ"/>
        </w:rPr>
        <w:t>[19</w:t>
      </w:r>
      <w:r w:rsidR="004F023B" w:rsidRPr="00AF1D8E">
        <w:rPr>
          <w:rFonts w:ascii="Times New Roman" w:hAnsi="Times New Roman"/>
          <w:bCs/>
          <w:sz w:val="28"/>
          <w:szCs w:val="28"/>
          <w:lang w:val="kk-KZ"/>
        </w:rPr>
        <w:t>4</w:t>
      </w:r>
      <w:r w:rsidRPr="00AF1D8E">
        <w:rPr>
          <w:rFonts w:ascii="Times New Roman" w:hAnsi="Times New Roman"/>
          <w:bCs/>
          <w:sz w:val="28"/>
          <w:szCs w:val="28"/>
          <w:lang w:val="kk-KZ"/>
        </w:rPr>
        <w:t>].</w:t>
      </w:r>
      <w:r w:rsidRPr="00AF1D8E">
        <w:rPr>
          <w:rFonts w:ascii="Times New Roman" w:eastAsia="Calibri" w:hAnsi="Times New Roman"/>
          <w:sz w:val="28"/>
          <w:szCs w:val="28"/>
          <w:lang w:val="kk-KZ" w:eastAsia="en-US"/>
        </w:rPr>
        <w:t xml:space="preserve"> </w:t>
      </w:r>
    </w:p>
    <w:p w:rsidR="00D17AB6" w:rsidRDefault="009C4CF8" w:rsidP="009C4CF8">
      <w:pPr>
        <w:tabs>
          <w:tab w:val="left" w:pos="8520"/>
        </w:tabs>
        <w:spacing w:after="0" w:line="240" w:lineRule="auto"/>
        <w:ind w:firstLine="709"/>
        <w:jc w:val="both"/>
        <w:rPr>
          <w:rFonts w:ascii="Times New Roman" w:eastAsia="Calibri" w:hAnsi="Times New Roman"/>
          <w:bCs/>
          <w:sz w:val="28"/>
          <w:szCs w:val="28"/>
          <w:lang w:val="kk-KZ" w:eastAsia="en-US"/>
        </w:rPr>
      </w:pPr>
      <w:r w:rsidRPr="00AF1D8E">
        <w:rPr>
          <w:rFonts w:ascii="Times New Roman" w:eastAsia="Calibri" w:hAnsi="Times New Roman"/>
          <w:bCs/>
          <w:sz w:val="28"/>
          <w:szCs w:val="28"/>
          <w:lang w:val="kk-KZ" w:eastAsia="en-US"/>
        </w:rPr>
        <w:t>Гидробионттар үшін тым жұмсақ су қолайсыз, себебі ондай суда қалыпты тіршілік ету, өсу және даму үшін қажетті кальций мен магний тұздарының мөлшері аз болады. Екінші жағынан, судың минералдық компоненттері су айдындарына түсетін ластағыш заттармен (поллютанттармен) әрекеттесе отырып, олардың биологиялық әсерін күшейтуі немесе әлсіретуі мүмкін.</w:t>
      </w:r>
    </w:p>
    <w:p w:rsidR="00D17AB6" w:rsidRDefault="009C4CF8" w:rsidP="009C4CF8">
      <w:pPr>
        <w:tabs>
          <w:tab w:val="left" w:pos="8520"/>
        </w:tabs>
        <w:spacing w:after="0" w:line="240" w:lineRule="auto"/>
        <w:ind w:firstLine="709"/>
        <w:jc w:val="both"/>
        <w:rPr>
          <w:rFonts w:ascii="Times New Roman" w:eastAsia="Calibri" w:hAnsi="Times New Roman"/>
          <w:bCs/>
          <w:sz w:val="28"/>
          <w:szCs w:val="28"/>
          <w:lang w:val="kk-KZ" w:eastAsia="en-US"/>
        </w:rPr>
      </w:pPr>
      <w:r w:rsidRPr="00AF1D8E">
        <w:rPr>
          <w:rFonts w:ascii="Times New Roman" w:eastAsia="Calibri" w:hAnsi="Times New Roman"/>
          <w:bCs/>
          <w:sz w:val="28"/>
          <w:szCs w:val="28"/>
          <w:lang w:val="kk-KZ" w:eastAsia="en-US"/>
        </w:rPr>
        <w:t xml:space="preserve">Жоғары минералданған су уытты заттардың ерімейтін кешендерін түзе отырып, олардың </w:t>
      </w:r>
      <w:r w:rsidR="008300C7">
        <w:rPr>
          <w:rFonts w:ascii="Times New Roman" w:eastAsia="Calibri" w:hAnsi="Times New Roman"/>
          <w:bCs/>
          <w:sz w:val="28"/>
          <w:szCs w:val="28"/>
          <w:lang w:val="kk-KZ" w:eastAsia="en-US"/>
        </w:rPr>
        <w:t>гидробионттарға</w:t>
      </w:r>
      <w:r w:rsidRPr="00AF1D8E">
        <w:rPr>
          <w:rFonts w:ascii="Times New Roman" w:eastAsia="Calibri" w:hAnsi="Times New Roman"/>
          <w:bCs/>
          <w:sz w:val="28"/>
          <w:szCs w:val="28"/>
          <w:lang w:val="kk-KZ" w:eastAsia="en-US"/>
        </w:rPr>
        <w:t xml:space="preserve"> әсерін азайтады. Ал жұмсақ суда поллютанттар жақсы ериді және олардың уыттылығы қатты суға қарағанда арта түседі. Сонымен қатар, кальций иондары биологиялық жарғақшалардың өткізгіштігін төмендету арқылы удың организмге енуіне кедергі жасап, олардың уыттылығын азайтады [19</w:t>
      </w:r>
      <w:r w:rsidR="004F023B" w:rsidRPr="00AF1D8E">
        <w:rPr>
          <w:rFonts w:ascii="Times New Roman" w:eastAsia="Calibri" w:hAnsi="Times New Roman"/>
          <w:bCs/>
          <w:sz w:val="28"/>
          <w:szCs w:val="28"/>
          <w:lang w:val="kk-KZ" w:eastAsia="en-US"/>
        </w:rPr>
        <w:t>5</w:t>
      </w:r>
      <w:r w:rsidRPr="00AF1D8E">
        <w:rPr>
          <w:rFonts w:ascii="Times New Roman" w:eastAsia="Calibri" w:hAnsi="Times New Roman"/>
          <w:bCs/>
          <w:sz w:val="28"/>
          <w:szCs w:val="28"/>
          <w:lang w:val="kk-KZ" w:eastAsia="en-US"/>
        </w:rPr>
        <w:t>]. Бұған қоса, кальций иондары иммундық қорғаныс жүйесінің белсендірілуіне де қатысады [19</w:t>
      </w:r>
      <w:r w:rsidR="004F023B" w:rsidRPr="00AF1D8E">
        <w:rPr>
          <w:rFonts w:ascii="Times New Roman" w:eastAsia="Calibri" w:hAnsi="Times New Roman"/>
          <w:bCs/>
          <w:sz w:val="28"/>
          <w:szCs w:val="28"/>
          <w:lang w:val="kk-KZ" w:eastAsia="en-US"/>
        </w:rPr>
        <w:t>6</w:t>
      </w:r>
      <w:r w:rsidRPr="00AF1D8E">
        <w:rPr>
          <w:rFonts w:ascii="Times New Roman" w:eastAsia="Calibri" w:hAnsi="Times New Roman"/>
          <w:bCs/>
          <w:sz w:val="28"/>
          <w:szCs w:val="28"/>
          <w:lang w:val="kk-KZ" w:eastAsia="en-US"/>
        </w:rPr>
        <w:t xml:space="preserve">]. </w:t>
      </w:r>
    </w:p>
    <w:p w:rsidR="009C4CF8" w:rsidRPr="00AF1D8E" w:rsidRDefault="009C4CF8" w:rsidP="009C4CF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bCs/>
          <w:sz w:val="28"/>
          <w:szCs w:val="28"/>
          <w:lang w:val="kk-KZ" w:eastAsia="en-US"/>
        </w:rPr>
        <w:t xml:space="preserve">Зерттеулер көрсеткендей, </w:t>
      </w:r>
      <w:r w:rsidRPr="00AF1D8E">
        <w:rPr>
          <w:rFonts w:ascii="Times New Roman" w:eastAsia="Calibri" w:hAnsi="Times New Roman"/>
          <w:bCs/>
          <w:i/>
          <w:sz w:val="28"/>
          <w:szCs w:val="28"/>
          <w:lang w:val="kk-KZ" w:eastAsia="en-US"/>
        </w:rPr>
        <w:t>Astacus astacus</w:t>
      </w:r>
      <w:r w:rsidRPr="00AF1D8E">
        <w:rPr>
          <w:rFonts w:ascii="Times New Roman" w:eastAsia="Calibri" w:hAnsi="Times New Roman"/>
          <w:bCs/>
          <w:sz w:val="28"/>
          <w:szCs w:val="28"/>
          <w:lang w:val="kk-KZ" w:eastAsia="en-US"/>
        </w:rPr>
        <w:t xml:space="preserve"> түріне жататын шаяндарда жұмсақ сулы және қышқылдығы жоғары (рН 4) су айдындарында алюминий иондары (25 мкмоль/л) мен кальций иондары (100 мкмоль/л) қатысуымен метаболикалық ацидоз дамиды. Қышқыл-сілтілік тепе-теңдіктің қалпына келуі тыныс алудың күшеюімен қатар жүреді, бұл артық көмірқышқыл газын </w:t>
      </w:r>
      <w:r w:rsidRPr="00AF1D8E">
        <w:rPr>
          <w:rFonts w:ascii="Times New Roman" w:eastAsia="Calibri" w:hAnsi="Times New Roman"/>
          <w:bCs/>
          <w:sz w:val="28"/>
          <w:szCs w:val="28"/>
          <w:lang w:val="kk-KZ" w:eastAsia="en-US"/>
        </w:rPr>
        <w:lastRenderedPageBreak/>
        <w:t>шығаруға мүмкіндік береді [</w:t>
      </w:r>
      <w:r w:rsidR="004F023B" w:rsidRPr="00AF1D8E">
        <w:rPr>
          <w:rFonts w:ascii="Times New Roman" w:eastAsia="Calibri" w:hAnsi="Times New Roman"/>
          <w:bCs/>
          <w:sz w:val="28"/>
          <w:szCs w:val="28"/>
          <w:lang w:val="kk-KZ" w:eastAsia="en-US"/>
        </w:rPr>
        <w:t>197</w:t>
      </w:r>
      <w:r w:rsidRPr="00AF1D8E">
        <w:rPr>
          <w:rFonts w:ascii="Times New Roman" w:eastAsia="Calibri" w:hAnsi="Times New Roman"/>
          <w:bCs/>
          <w:sz w:val="28"/>
          <w:szCs w:val="28"/>
          <w:lang w:val="kk-KZ" w:eastAsia="en-US"/>
        </w:rPr>
        <w:t xml:space="preserve">]. Басқа бейімделу механизмдері шаяндарда әзірге сипатталмаған. Сондықтан бұл су айдындарда мекендейтін өзен шаяндарының </w:t>
      </w:r>
      <w:r w:rsidR="003924CA">
        <w:rPr>
          <w:rFonts w:ascii="Times New Roman" w:eastAsia="Calibri" w:hAnsi="Times New Roman"/>
          <w:bCs/>
          <w:sz w:val="28"/>
          <w:szCs w:val="28"/>
          <w:lang w:val="kk-KZ" w:eastAsia="en-US"/>
        </w:rPr>
        <w:t>тағамдық</w:t>
      </w:r>
      <w:r w:rsidRPr="00AF1D8E">
        <w:rPr>
          <w:rFonts w:ascii="Times New Roman" w:eastAsia="Calibri" w:hAnsi="Times New Roman"/>
          <w:bCs/>
          <w:sz w:val="28"/>
          <w:szCs w:val="28"/>
          <w:lang w:val="kk-KZ" w:eastAsia="en-US"/>
        </w:rPr>
        <w:t xml:space="preserve"> құндылығын өзара салыстыру ғылыми қызығушылық тудырды.</w:t>
      </w:r>
    </w:p>
    <w:p w:rsidR="00CA1E43" w:rsidRPr="00AF1D8E" w:rsidRDefault="00CA1E43" w:rsidP="00573CDE">
      <w:pPr>
        <w:spacing w:after="0" w:line="240" w:lineRule="auto"/>
        <w:ind w:firstLine="708"/>
        <w:jc w:val="both"/>
        <w:rPr>
          <w:rFonts w:ascii="Times New Roman" w:hAnsi="Times New Roman"/>
          <w:sz w:val="28"/>
          <w:szCs w:val="28"/>
          <w:lang w:val="kk-KZ"/>
        </w:rPr>
      </w:pPr>
    </w:p>
    <w:p w:rsidR="00CA1E43" w:rsidRPr="00AC3BC8" w:rsidRDefault="009F45CA" w:rsidP="00573CDE">
      <w:pPr>
        <w:spacing w:after="0" w:line="240" w:lineRule="auto"/>
        <w:ind w:firstLine="708"/>
        <w:jc w:val="both"/>
        <w:rPr>
          <w:rFonts w:ascii="Times New Roman" w:hAnsi="Times New Roman"/>
          <w:bCs/>
          <w:sz w:val="28"/>
          <w:szCs w:val="28"/>
          <w:lang w:val="kk-KZ"/>
        </w:rPr>
      </w:pPr>
      <w:r w:rsidRPr="00AC3BC8">
        <w:rPr>
          <w:rFonts w:ascii="Times New Roman" w:hAnsi="Times New Roman"/>
          <w:bCs/>
          <w:sz w:val="28"/>
          <w:szCs w:val="28"/>
          <w:lang w:val="kk-KZ"/>
        </w:rPr>
        <w:t>3</w:t>
      </w:r>
      <w:r w:rsidR="00CA1E43" w:rsidRPr="00AC3BC8">
        <w:rPr>
          <w:rFonts w:ascii="Times New Roman" w:hAnsi="Times New Roman"/>
          <w:bCs/>
          <w:sz w:val="28"/>
          <w:szCs w:val="28"/>
          <w:lang w:val="kk-KZ"/>
        </w:rPr>
        <w:t>.</w:t>
      </w:r>
      <w:r w:rsidRPr="00AC3BC8">
        <w:rPr>
          <w:rFonts w:ascii="Times New Roman" w:hAnsi="Times New Roman"/>
          <w:bCs/>
          <w:sz w:val="28"/>
          <w:szCs w:val="28"/>
          <w:lang w:val="kk-KZ"/>
        </w:rPr>
        <w:t>4</w:t>
      </w:r>
      <w:r w:rsidR="00CA1E43" w:rsidRPr="00AC3BC8">
        <w:rPr>
          <w:rFonts w:ascii="Times New Roman" w:hAnsi="Times New Roman"/>
          <w:bCs/>
          <w:sz w:val="28"/>
          <w:szCs w:val="28"/>
          <w:lang w:val="kk-KZ"/>
        </w:rPr>
        <w:t>.1 Шаян етінің химиялық көрсеткіштері</w:t>
      </w:r>
    </w:p>
    <w:p w:rsidR="009C4CF8" w:rsidRPr="00AF1D8E" w:rsidRDefault="009C4CF8" w:rsidP="00573CDE">
      <w:pPr>
        <w:spacing w:after="0" w:line="240" w:lineRule="auto"/>
        <w:ind w:firstLine="708"/>
        <w:jc w:val="both"/>
        <w:rPr>
          <w:rFonts w:ascii="Times New Roman" w:hAnsi="Times New Roman"/>
          <w:bCs/>
          <w:sz w:val="28"/>
          <w:szCs w:val="28"/>
          <w:lang w:val="kk-KZ"/>
        </w:rPr>
      </w:pPr>
      <w:r w:rsidRPr="00AF1D8E">
        <w:rPr>
          <w:rFonts w:ascii="Times New Roman" w:hAnsi="Times New Roman"/>
          <w:sz w:val="28"/>
          <w:szCs w:val="28"/>
          <w:lang w:val="kk-KZ"/>
        </w:rPr>
        <w:t>Химиялық талдауға жіберілген өзен шаяндары үш топқа бөлінді: бірінші топ (n=5) Орал қаласындағы QOS OZEN шаян қабылдау пунктіндегі бассейннен, екіншісі топта (n=5) Қамыс-Самар су жүйесінің (ҚССЖ) су айдындарынан ауланған шаяндар және үшінші топ (n=5) Жайық-Көшім су жүйесіндегі су айдындардан алынған шаяндарға талдау жүргізілді. Талдау жалпы минерал, витамин, алмасатын аминқышқылдар, алмаспайтын аминқышқылдар, майлы-қышқыл құрамы, моноқанық</w:t>
      </w:r>
      <w:r w:rsidR="00D17AB6">
        <w:rPr>
          <w:rFonts w:ascii="Times New Roman" w:hAnsi="Times New Roman"/>
          <w:sz w:val="28"/>
          <w:szCs w:val="28"/>
          <w:lang w:val="kk-KZ"/>
        </w:rPr>
        <w:t>паған</w:t>
      </w:r>
      <w:r w:rsidRPr="00AF1D8E">
        <w:rPr>
          <w:rFonts w:ascii="Times New Roman" w:hAnsi="Times New Roman"/>
          <w:sz w:val="28"/>
          <w:szCs w:val="28"/>
          <w:lang w:val="kk-KZ"/>
        </w:rPr>
        <w:t xml:space="preserve"> және полиқанық</w:t>
      </w:r>
      <w:r w:rsidR="00D17AB6">
        <w:rPr>
          <w:rFonts w:ascii="Times New Roman" w:hAnsi="Times New Roman"/>
          <w:sz w:val="28"/>
          <w:szCs w:val="28"/>
          <w:lang w:val="kk-KZ"/>
        </w:rPr>
        <w:t>паған</w:t>
      </w:r>
      <w:r w:rsidRPr="00AF1D8E">
        <w:rPr>
          <w:rFonts w:ascii="Times New Roman" w:hAnsi="Times New Roman"/>
          <w:sz w:val="28"/>
          <w:szCs w:val="28"/>
          <w:lang w:val="kk-KZ"/>
        </w:rPr>
        <w:t xml:space="preserve"> майлы қышқылдық құрамынан тұрады. </w:t>
      </w:r>
      <w:r w:rsidRPr="00AF1D8E">
        <w:rPr>
          <w:rFonts w:ascii="Times New Roman" w:hAnsi="Times New Roman"/>
          <w:bCs/>
          <w:sz w:val="28"/>
          <w:szCs w:val="28"/>
          <w:lang w:val="kk-KZ"/>
        </w:rPr>
        <w:t xml:space="preserve">Зерттеу нәтижелері </w:t>
      </w:r>
      <w:r w:rsidR="003B20CE">
        <w:rPr>
          <w:rFonts w:ascii="Times New Roman" w:hAnsi="Times New Roman"/>
          <w:bCs/>
          <w:sz w:val="28"/>
          <w:szCs w:val="28"/>
          <w:lang w:val="kk-KZ"/>
        </w:rPr>
        <w:t>15</w:t>
      </w:r>
      <w:r w:rsidRPr="00AF1D8E">
        <w:rPr>
          <w:rFonts w:ascii="Times New Roman" w:hAnsi="Times New Roman"/>
          <w:bCs/>
          <w:sz w:val="28"/>
          <w:szCs w:val="28"/>
          <w:lang w:val="kk-KZ"/>
        </w:rPr>
        <w:t xml:space="preserve"> кестеде келтірілген.</w:t>
      </w:r>
    </w:p>
    <w:p w:rsidR="009C4CF8" w:rsidRPr="00AF1D8E" w:rsidRDefault="009C4CF8" w:rsidP="00573CDE">
      <w:pPr>
        <w:spacing w:after="0" w:line="240" w:lineRule="auto"/>
        <w:ind w:firstLine="708"/>
        <w:jc w:val="both"/>
        <w:rPr>
          <w:rFonts w:ascii="Times New Roman" w:hAnsi="Times New Roman"/>
          <w:bCs/>
          <w:sz w:val="28"/>
          <w:szCs w:val="28"/>
          <w:lang w:val="kk-KZ"/>
        </w:rPr>
      </w:pPr>
    </w:p>
    <w:p w:rsidR="009C4CF8" w:rsidRPr="00AF1D8E" w:rsidRDefault="00BD0319" w:rsidP="009C4CF8">
      <w:pPr>
        <w:tabs>
          <w:tab w:val="left" w:pos="8520"/>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К</w:t>
      </w:r>
      <w:r w:rsidRPr="00AF1D8E">
        <w:rPr>
          <w:rFonts w:ascii="Times New Roman" w:eastAsia="Calibri" w:hAnsi="Times New Roman"/>
          <w:sz w:val="28"/>
          <w:szCs w:val="28"/>
          <w:lang w:val="kk-KZ" w:eastAsia="en-US"/>
        </w:rPr>
        <w:t xml:space="preserve">есте </w:t>
      </w:r>
      <w:r w:rsidR="003B20CE">
        <w:rPr>
          <w:rFonts w:ascii="Times New Roman" w:eastAsia="Calibri" w:hAnsi="Times New Roman"/>
          <w:sz w:val="28"/>
          <w:szCs w:val="28"/>
          <w:lang w:val="kk-KZ" w:eastAsia="en-US"/>
        </w:rPr>
        <w:t xml:space="preserve">15 </w:t>
      </w:r>
      <w:r w:rsidR="009C4CF8" w:rsidRPr="00AF1D8E">
        <w:rPr>
          <w:rFonts w:ascii="Times New Roman" w:eastAsia="Calibri" w:hAnsi="Times New Roman"/>
          <w:sz w:val="28"/>
          <w:szCs w:val="28"/>
          <w:lang w:val="kk-KZ" w:eastAsia="en-US"/>
        </w:rPr>
        <w:t>– БҚО ірі су айдындарындағы шаян етінің химиялық құрамы, n=15</w:t>
      </w:r>
    </w:p>
    <w:p w:rsidR="009C4CF8" w:rsidRPr="00AF1D8E" w:rsidRDefault="009C4CF8" w:rsidP="009C4CF8">
      <w:pPr>
        <w:spacing w:after="0" w:line="240" w:lineRule="auto"/>
        <w:ind w:firstLine="709"/>
        <w:jc w:val="both"/>
        <w:rPr>
          <w:rFonts w:ascii="Times New Roman" w:eastAsia="Calibri" w:hAnsi="Times New Roman"/>
          <w:sz w:val="28"/>
          <w:szCs w:val="28"/>
          <w:lang w:val="kk-KZ" w:eastAsia="en-US"/>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2"/>
        <w:gridCol w:w="1610"/>
        <w:gridCol w:w="1610"/>
        <w:gridCol w:w="1612"/>
      </w:tblGrid>
      <w:tr w:rsidR="009C4CF8" w:rsidRPr="00AC3BC8" w:rsidTr="00AC3BC8">
        <w:trPr>
          <w:trHeight w:val="58"/>
          <w:jc w:val="center"/>
        </w:trPr>
        <w:tc>
          <w:tcPr>
            <w:tcW w:w="2485" w:type="pct"/>
            <w:vMerge w:val="restart"/>
            <w:vAlign w:val="center"/>
          </w:tcPr>
          <w:p w:rsidR="009C4CF8" w:rsidRPr="00AC3BC8" w:rsidRDefault="009C4CF8" w:rsidP="009C4CF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Көрсеткіштер</w:t>
            </w:r>
          </w:p>
        </w:tc>
        <w:tc>
          <w:tcPr>
            <w:tcW w:w="2515" w:type="pct"/>
            <w:gridSpan w:val="3"/>
            <w:vAlign w:val="center"/>
          </w:tcPr>
          <w:p w:rsidR="009C4CF8" w:rsidRPr="00AC3BC8" w:rsidRDefault="00A63DCB" w:rsidP="0043489F">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Зерттелген</w:t>
            </w:r>
            <w:r w:rsidR="009C4CF8" w:rsidRPr="00AC3BC8">
              <w:rPr>
                <w:rFonts w:ascii="Times New Roman" w:eastAsia="Calibri" w:hAnsi="Times New Roman"/>
                <w:sz w:val="24"/>
                <w:szCs w:val="24"/>
                <w:lang w:val="kk-KZ" w:eastAsia="en-US"/>
              </w:rPr>
              <w:t xml:space="preserve"> </w:t>
            </w:r>
            <w:r w:rsidR="0043489F" w:rsidRPr="00AC3BC8">
              <w:rPr>
                <w:rFonts w:ascii="Times New Roman" w:eastAsia="Calibri" w:hAnsi="Times New Roman"/>
                <w:sz w:val="24"/>
                <w:szCs w:val="24"/>
                <w:lang w:val="kk-KZ" w:eastAsia="en-US"/>
              </w:rPr>
              <w:t>нысандар</w:t>
            </w:r>
          </w:p>
        </w:tc>
      </w:tr>
      <w:tr w:rsidR="009C4CF8" w:rsidRPr="00AC3BC8" w:rsidTr="00AC3BC8">
        <w:trPr>
          <w:trHeight w:val="254"/>
          <w:jc w:val="center"/>
        </w:trPr>
        <w:tc>
          <w:tcPr>
            <w:tcW w:w="2485" w:type="pct"/>
            <w:vMerge/>
            <w:vAlign w:val="center"/>
          </w:tcPr>
          <w:p w:rsidR="009C4CF8" w:rsidRPr="00AC3BC8" w:rsidRDefault="009C4CF8" w:rsidP="009C4CF8">
            <w:pPr>
              <w:tabs>
                <w:tab w:val="left" w:pos="8520"/>
              </w:tabs>
              <w:spacing w:after="0" w:line="240" w:lineRule="auto"/>
              <w:jc w:val="center"/>
              <w:rPr>
                <w:rFonts w:ascii="Times New Roman" w:eastAsia="Calibri" w:hAnsi="Times New Roman"/>
                <w:sz w:val="24"/>
                <w:szCs w:val="24"/>
                <w:lang w:val="kk-KZ" w:eastAsia="en-US"/>
              </w:rPr>
            </w:pPr>
          </w:p>
        </w:tc>
        <w:tc>
          <w:tcPr>
            <w:tcW w:w="838" w:type="pct"/>
            <w:vAlign w:val="center"/>
          </w:tcPr>
          <w:p w:rsidR="009C4CF8" w:rsidRPr="00AC3BC8" w:rsidRDefault="009C4CF8"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 </w:t>
            </w:r>
            <w:r w:rsidR="00BE27B2" w:rsidRPr="00AC3BC8">
              <w:rPr>
                <w:rFonts w:ascii="Times New Roman" w:eastAsia="Calibri" w:hAnsi="Times New Roman"/>
                <w:sz w:val="24"/>
                <w:szCs w:val="24"/>
                <w:lang w:val="kk-KZ" w:eastAsia="en-US"/>
              </w:rPr>
              <w:t>топ</w:t>
            </w:r>
            <w:r w:rsidR="00CF19B9" w:rsidRPr="00AC3BC8">
              <w:rPr>
                <w:rFonts w:ascii="Times New Roman" w:eastAsia="Calibri" w:hAnsi="Times New Roman"/>
                <w:sz w:val="24"/>
                <w:szCs w:val="24"/>
                <w:lang w:val="kk-KZ" w:eastAsia="en-US"/>
              </w:rPr>
              <w:t xml:space="preserve">, </w:t>
            </w:r>
            <w:r w:rsidRPr="00AC3BC8">
              <w:rPr>
                <w:rFonts w:ascii="Times New Roman" w:eastAsia="Calibri" w:hAnsi="Times New Roman"/>
                <w:sz w:val="24"/>
                <w:szCs w:val="24"/>
                <w:lang w:val="kk-KZ" w:eastAsia="en-US"/>
              </w:rPr>
              <w:t>n=5</w:t>
            </w:r>
          </w:p>
        </w:tc>
        <w:tc>
          <w:tcPr>
            <w:tcW w:w="838" w:type="pct"/>
            <w:vAlign w:val="center"/>
          </w:tcPr>
          <w:p w:rsidR="009C4CF8" w:rsidRPr="00AC3BC8" w:rsidRDefault="009C4CF8"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 </w:t>
            </w:r>
            <w:r w:rsidR="00BE27B2" w:rsidRPr="00AC3BC8">
              <w:rPr>
                <w:rFonts w:ascii="Times New Roman" w:eastAsia="Calibri" w:hAnsi="Times New Roman"/>
                <w:sz w:val="24"/>
                <w:szCs w:val="24"/>
                <w:lang w:val="kk-KZ" w:eastAsia="en-US"/>
              </w:rPr>
              <w:t>топ</w:t>
            </w:r>
            <w:r w:rsidR="00CF19B9" w:rsidRPr="00AC3BC8">
              <w:rPr>
                <w:rFonts w:ascii="Times New Roman" w:eastAsia="Calibri" w:hAnsi="Times New Roman"/>
                <w:sz w:val="24"/>
                <w:szCs w:val="24"/>
                <w:lang w:val="kk-KZ" w:eastAsia="en-US"/>
              </w:rPr>
              <w:t xml:space="preserve">, </w:t>
            </w:r>
            <w:r w:rsidRPr="00AC3BC8">
              <w:rPr>
                <w:rFonts w:ascii="Times New Roman" w:eastAsia="Calibri" w:hAnsi="Times New Roman"/>
                <w:sz w:val="24"/>
                <w:szCs w:val="24"/>
                <w:lang w:val="kk-KZ" w:eastAsia="en-US"/>
              </w:rPr>
              <w:t>n=5</w:t>
            </w:r>
          </w:p>
        </w:tc>
        <w:tc>
          <w:tcPr>
            <w:tcW w:w="838" w:type="pct"/>
            <w:vAlign w:val="center"/>
          </w:tcPr>
          <w:p w:rsidR="009C4CF8" w:rsidRPr="00AC3BC8" w:rsidRDefault="009C4CF8"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 </w:t>
            </w:r>
            <w:r w:rsidR="00BE27B2" w:rsidRPr="00AC3BC8">
              <w:rPr>
                <w:rFonts w:ascii="Times New Roman" w:eastAsia="Calibri" w:hAnsi="Times New Roman"/>
                <w:sz w:val="24"/>
                <w:szCs w:val="24"/>
                <w:lang w:val="kk-KZ" w:eastAsia="en-US"/>
              </w:rPr>
              <w:t>топ</w:t>
            </w:r>
            <w:r w:rsidR="00CF19B9" w:rsidRPr="00AC3BC8">
              <w:rPr>
                <w:rFonts w:ascii="Times New Roman" w:eastAsia="Calibri" w:hAnsi="Times New Roman"/>
                <w:sz w:val="24"/>
                <w:szCs w:val="24"/>
                <w:lang w:val="kk-KZ" w:eastAsia="en-US"/>
              </w:rPr>
              <w:t xml:space="preserve">, </w:t>
            </w:r>
            <w:r w:rsidRPr="00AC3BC8">
              <w:rPr>
                <w:rFonts w:ascii="Times New Roman" w:eastAsia="Calibri" w:hAnsi="Times New Roman"/>
                <w:sz w:val="24"/>
                <w:szCs w:val="24"/>
                <w:lang w:val="kk-KZ" w:eastAsia="en-US"/>
              </w:rPr>
              <w:t>n=5</w:t>
            </w:r>
          </w:p>
        </w:tc>
      </w:tr>
      <w:tr w:rsidR="007421DC" w:rsidRPr="00AC3BC8" w:rsidTr="00AC3BC8">
        <w:trPr>
          <w:trHeight w:val="58"/>
          <w:jc w:val="center"/>
        </w:trPr>
        <w:tc>
          <w:tcPr>
            <w:tcW w:w="2485" w:type="pct"/>
            <w:vAlign w:val="center"/>
          </w:tcPr>
          <w:p w:rsidR="007421DC" w:rsidRPr="00AC3BC8" w:rsidRDefault="007421DC" w:rsidP="009C4CF8">
            <w:pPr>
              <w:tabs>
                <w:tab w:val="left" w:pos="8520"/>
              </w:tabs>
              <w:spacing w:after="0" w:line="240" w:lineRule="auto"/>
              <w:rPr>
                <w:rFonts w:ascii="Times New Roman" w:eastAsia="Calibri" w:hAnsi="Times New Roman"/>
                <w:sz w:val="24"/>
                <w:szCs w:val="24"/>
                <w:lang w:eastAsia="en-US"/>
              </w:rPr>
            </w:pPr>
            <w:r w:rsidRPr="00AC3BC8">
              <w:rPr>
                <w:rFonts w:ascii="Times New Roman" w:eastAsia="Calibri" w:hAnsi="Times New Roman"/>
                <w:sz w:val="24"/>
                <w:szCs w:val="24"/>
                <w:lang w:val="kk-KZ" w:eastAsia="en-US"/>
              </w:rPr>
              <w:t xml:space="preserve">Ақуыз, </w:t>
            </w:r>
            <w:r w:rsidRPr="00AC3BC8">
              <w:rPr>
                <w:rFonts w:ascii="Times New Roman" w:eastAsia="Calibri" w:hAnsi="Times New Roman"/>
                <w:sz w:val="24"/>
                <w:szCs w:val="24"/>
                <w:lang w:eastAsia="en-US"/>
              </w:rPr>
              <w:t>%</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15,78</w:t>
            </w:r>
            <w:r w:rsidR="009C55B8" w:rsidRPr="00AC3BC8">
              <w:rPr>
                <w:rFonts w:ascii="Times New Roman" w:eastAsia="Calibri" w:hAnsi="Times New Roman"/>
                <w:sz w:val="24"/>
                <w:szCs w:val="24"/>
                <w:lang w:eastAsia="en-US"/>
              </w:rPr>
              <w:t>± 0,0</w:t>
            </w:r>
            <w:r w:rsidR="009C55B8" w:rsidRPr="00AC3BC8">
              <w:rPr>
                <w:rFonts w:ascii="Times New Roman" w:eastAsia="Calibri" w:hAnsi="Times New Roman"/>
                <w:sz w:val="24"/>
                <w:szCs w:val="24"/>
                <w:lang w:val="kk-KZ" w:eastAsia="en-US"/>
              </w:rPr>
              <w:t>2</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16,07</w:t>
            </w:r>
            <w:r w:rsidR="009C55B8" w:rsidRPr="00AC3BC8">
              <w:rPr>
                <w:rFonts w:ascii="Times New Roman" w:eastAsia="Calibri" w:hAnsi="Times New Roman"/>
                <w:sz w:val="24"/>
                <w:szCs w:val="24"/>
                <w:lang w:eastAsia="en-US"/>
              </w:rPr>
              <w:t>± 0,0</w:t>
            </w:r>
            <w:r w:rsidR="009C55B8" w:rsidRPr="00AC3BC8">
              <w:rPr>
                <w:rFonts w:ascii="Times New Roman" w:eastAsia="Calibri" w:hAnsi="Times New Roman"/>
                <w:sz w:val="24"/>
                <w:szCs w:val="24"/>
                <w:lang w:val="kk-KZ" w:eastAsia="en-US"/>
              </w:rPr>
              <w:t>1</w:t>
            </w:r>
          </w:p>
        </w:tc>
        <w:tc>
          <w:tcPr>
            <w:tcW w:w="838" w:type="pct"/>
            <w:vAlign w:val="center"/>
          </w:tcPr>
          <w:p w:rsidR="007421DC" w:rsidRPr="00AC3BC8" w:rsidRDefault="007421DC" w:rsidP="009C4CF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15,93</w:t>
            </w:r>
            <w:r w:rsidR="009C55B8" w:rsidRPr="00AC3BC8">
              <w:rPr>
                <w:rFonts w:ascii="Times New Roman" w:eastAsia="Calibri" w:hAnsi="Times New Roman"/>
                <w:sz w:val="24"/>
                <w:szCs w:val="24"/>
                <w:lang w:eastAsia="en-US"/>
              </w:rPr>
              <w:t>± 0,0</w:t>
            </w:r>
            <w:r w:rsidR="009C55B8" w:rsidRPr="00AC3BC8">
              <w:rPr>
                <w:rFonts w:ascii="Times New Roman" w:eastAsia="Calibri" w:hAnsi="Times New Roman"/>
                <w:sz w:val="24"/>
                <w:szCs w:val="24"/>
                <w:lang w:val="kk-KZ" w:eastAsia="en-US"/>
              </w:rPr>
              <w:t>3</w:t>
            </w:r>
          </w:p>
        </w:tc>
      </w:tr>
      <w:tr w:rsidR="007421DC" w:rsidRPr="00AC3BC8" w:rsidTr="00AC3BC8">
        <w:trPr>
          <w:trHeight w:val="58"/>
          <w:jc w:val="center"/>
        </w:trPr>
        <w:tc>
          <w:tcPr>
            <w:tcW w:w="2485" w:type="pct"/>
            <w:vAlign w:val="center"/>
          </w:tcPr>
          <w:p w:rsidR="007421DC" w:rsidRPr="00AC3BC8" w:rsidRDefault="007421DC" w:rsidP="009C4CF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Майлар, </w:t>
            </w:r>
            <w:r w:rsidRPr="00AC3BC8">
              <w:rPr>
                <w:rFonts w:ascii="Times New Roman" w:eastAsia="Calibri" w:hAnsi="Times New Roman"/>
                <w:sz w:val="24"/>
                <w:szCs w:val="24"/>
                <w:lang w:eastAsia="en-US"/>
              </w:rPr>
              <w:t>%</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0,86</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5</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0,98</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3</w:t>
            </w:r>
          </w:p>
        </w:tc>
        <w:tc>
          <w:tcPr>
            <w:tcW w:w="838" w:type="pct"/>
            <w:vAlign w:val="center"/>
          </w:tcPr>
          <w:p w:rsidR="007421DC" w:rsidRPr="00AC3BC8" w:rsidRDefault="007421DC" w:rsidP="009C4CF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0,84</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1</w:t>
            </w:r>
          </w:p>
        </w:tc>
      </w:tr>
      <w:tr w:rsidR="007421DC" w:rsidRPr="00AC3BC8" w:rsidTr="00AC3BC8">
        <w:trPr>
          <w:trHeight w:val="58"/>
          <w:jc w:val="center"/>
        </w:trPr>
        <w:tc>
          <w:tcPr>
            <w:tcW w:w="2485" w:type="pct"/>
            <w:vAlign w:val="center"/>
          </w:tcPr>
          <w:p w:rsidR="007421DC" w:rsidRPr="00AC3BC8" w:rsidRDefault="007421DC" w:rsidP="009C4CF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Ылғалдылық, </w:t>
            </w:r>
            <w:r w:rsidRPr="00AC3BC8">
              <w:rPr>
                <w:rFonts w:ascii="Times New Roman" w:eastAsia="Calibri" w:hAnsi="Times New Roman"/>
                <w:sz w:val="24"/>
                <w:szCs w:val="24"/>
                <w:lang w:eastAsia="en-US"/>
              </w:rPr>
              <w:t>%</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82,05</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7</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81,59</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5</w:t>
            </w:r>
          </w:p>
        </w:tc>
        <w:tc>
          <w:tcPr>
            <w:tcW w:w="838" w:type="pct"/>
            <w:vAlign w:val="center"/>
          </w:tcPr>
          <w:p w:rsidR="007421DC" w:rsidRPr="00AC3BC8" w:rsidRDefault="007421DC" w:rsidP="009C4CF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81,94</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8</w:t>
            </w:r>
          </w:p>
        </w:tc>
      </w:tr>
      <w:tr w:rsidR="007421DC" w:rsidRPr="00AC3BC8" w:rsidTr="00AC3BC8">
        <w:trPr>
          <w:trHeight w:val="58"/>
          <w:jc w:val="center"/>
        </w:trPr>
        <w:tc>
          <w:tcPr>
            <w:tcW w:w="2485" w:type="pct"/>
            <w:vAlign w:val="center"/>
          </w:tcPr>
          <w:p w:rsidR="007421DC" w:rsidRPr="00AC3BC8" w:rsidRDefault="007421DC" w:rsidP="009C4CF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Күлділік, </w:t>
            </w:r>
            <w:r w:rsidRPr="00AC3BC8">
              <w:rPr>
                <w:rFonts w:ascii="Times New Roman" w:eastAsia="Calibri" w:hAnsi="Times New Roman"/>
                <w:sz w:val="24"/>
                <w:szCs w:val="24"/>
                <w:lang w:eastAsia="en-US"/>
              </w:rPr>
              <w:t>%</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1,31</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1</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1,36</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2</w:t>
            </w:r>
          </w:p>
        </w:tc>
        <w:tc>
          <w:tcPr>
            <w:tcW w:w="838" w:type="pct"/>
            <w:vAlign w:val="center"/>
          </w:tcPr>
          <w:p w:rsidR="007421DC" w:rsidRPr="00AC3BC8" w:rsidRDefault="007421DC" w:rsidP="009C4CF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1,29</w:t>
            </w:r>
            <w:r w:rsidR="009C55B8" w:rsidRPr="00AC3BC8">
              <w:rPr>
                <w:rFonts w:ascii="Times New Roman" w:eastAsia="Calibri" w:hAnsi="Times New Roman"/>
                <w:sz w:val="24"/>
                <w:szCs w:val="24"/>
                <w:lang w:eastAsia="en-US"/>
              </w:rPr>
              <w:t>± 0,</w:t>
            </w:r>
            <w:r w:rsidR="009C55B8" w:rsidRPr="00AC3BC8">
              <w:rPr>
                <w:rFonts w:ascii="Times New Roman" w:eastAsia="Calibri" w:hAnsi="Times New Roman"/>
                <w:sz w:val="24"/>
                <w:szCs w:val="24"/>
                <w:lang w:val="kk-KZ" w:eastAsia="en-US"/>
              </w:rPr>
              <w:t>8</w:t>
            </w:r>
          </w:p>
        </w:tc>
      </w:tr>
      <w:tr w:rsidR="007421DC" w:rsidRPr="00AC3BC8" w:rsidTr="00AC3BC8">
        <w:trPr>
          <w:trHeight w:val="58"/>
          <w:jc w:val="center"/>
        </w:trPr>
        <w:tc>
          <w:tcPr>
            <w:tcW w:w="2485" w:type="pct"/>
            <w:vAlign w:val="center"/>
          </w:tcPr>
          <w:p w:rsidR="007421DC" w:rsidRPr="00AC3BC8" w:rsidRDefault="007421DC" w:rsidP="009C4CF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Энергетикалық құндылығы ккал/100 г.</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70,9</w:t>
            </w:r>
          </w:p>
        </w:tc>
        <w:tc>
          <w:tcPr>
            <w:tcW w:w="838" w:type="pct"/>
            <w:vAlign w:val="center"/>
          </w:tcPr>
          <w:p w:rsidR="007421DC" w:rsidRPr="00AC3BC8" w:rsidRDefault="007421DC"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73,1</w:t>
            </w:r>
          </w:p>
        </w:tc>
        <w:tc>
          <w:tcPr>
            <w:tcW w:w="838" w:type="pct"/>
            <w:vAlign w:val="center"/>
          </w:tcPr>
          <w:p w:rsidR="007421DC" w:rsidRPr="00AC3BC8" w:rsidRDefault="007421DC" w:rsidP="009C4CF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71,3</w:t>
            </w:r>
          </w:p>
        </w:tc>
      </w:tr>
      <w:tr w:rsidR="007421DC" w:rsidRPr="00D24430" w:rsidTr="00AC3BC8">
        <w:trPr>
          <w:trHeight w:val="58"/>
          <w:jc w:val="center"/>
        </w:trPr>
        <w:tc>
          <w:tcPr>
            <w:tcW w:w="5000" w:type="pct"/>
            <w:gridSpan w:val="4"/>
            <w:vAlign w:val="center"/>
          </w:tcPr>
          <w:p w:rsidR="007421DC" w:rsidRPr="00AC3BC8" w:rsidRDefault="00A63DCB" w:rsidP="009C4CF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Ескертпе</w:t>
            </w:r>
            <w:r w:rsidR="007421DC" w:rsidRPr="00AC3BC8">
              <w:rPr>
                <w:rFonts w:ascii="Times New Roman" w:eastAsia="Calibri" w:hAnsi="Times New Roman"/>
                <w:sz w:val="24"/>
                <w:szCs w:val="24"/>
                <w:lang w:val="kk-KZ" w:eastAsia="en-US"/>
              </w:rPr>
              <w:t>:</w:t>
            </w:r>
            <w:r w:rsidRPr="00AC3BC8">
              <w:rPr>
                <w:rFonts w:ascii="Times New Roman" w:eastAsia="Calibri" w:hAnsi="Times New Roman"/>
                <w:sz w:val="24"/>
                <w:szCs w:val="24"/>
                <w:lang w:val="kk-KZ" w:eastAsia="en-US"/>
              </w:rPr>
              <w:t xml:space="preserve"> кестедегі және одан </w:t>
            </w:r>
            <w:r w:rsidR="00D82570" w:rsidRPr="00AC3BC8">
              <w:rPr>
                <w:rFonts w:ascii="Times New Roman" w:eastAsia="Calibri" w:hAnsi="Times New Roman"/>
                <w:sz w:val="24"/>
                <w:szCs w:val="24"/>
                <w:lang w:val="kk-KZ" w:eastAsia="en-US"/>
              </w:rPr>
              <w:t>әрі қарай</w:t>
            </w:r>
            <w:r w:rsidR="007421DC" w:rsidRPr="00AC3BC8">
              <w:rPr>
                <w:rFonts w:ascii="Times New Roman" w:eastAsia="Calibri" w:hAnsi="Times New Roman"/>
                <w:sz w:val="24"/>
                <w:szCs w:val="24"/>
                <w:lang w:val="kk-KZ" w:eastAsia="en-US"/>
              </w:rPr>
              <w:t xml:space="preserve"> </w:t>
            </w:r>
          </w:p>
          <w:p w:rsidR="007421DC" w:rsidRPr="00AC3BC8" w:rsidRDefault="007421DC" w:rsidP="009C4CF8">
            <w:pPr>
              <w:tabs>
                <w:tab w:val="left" w:pos="8520"/>
              </w:tabs>
              <w:spacing w:after="0" w:line="240" w:lineRule="auto"/>
              <w:jc w:val="both"/>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 </w:t>
            </w:r>
            <w:r w:rsidR="00906968" w:rsidRPr="00AC3BC8">
              <w:rPr>
                <w:rFonts w:ascii="Times New Roman" w:eastAsia="Calibri" w:hAnsi="Times New Roman"/>
                <w:sz w:val="24"/>
                <w:szCs w:val="24"/>
                <w:lang w:val="kk-KZ" w:eastAsia="en-US"/>
              </w:rPr>
              <w:t>топ</w:t>
            </w:r>
            <w:r w:rsidRPr="00AC3BC8">
              <w:rPr>
                <w:rFonts w:ascii="Times New Roman" w:eastAsia="Calibri" w:hAnsi="Times New Roman"/>
                <w:sz w:val="24"/>
                <w:szCs w:val="24"/>
                <w:lang w:val="kk-KZ" w:eastAsia="en-US"/>
              </w:rPr>
              <w:t>- QOS OZEN шаян қабылдау пунктіндегі бассейннен алынған шаяндар</w:t>
            </w:r>
          </w:p>
          <w:p w:rsidR="00A63DCB" w:rsidRPr="00AC3BC8" w:rsidRDefault="007421DC" w:rsidP="00A63DCB">
            <w:pPr>
              <w:tabs>
                <w:tab w:val="left" w:pos="8520"/>
              </w:tabs>
              <w:spacing w:after="0" w:line="240" w:lineRule="auto"/>
              <w:jc w:val="both"/>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 </w:t>
            </w:r>
            <w:r w:rsidR="00906968" w:rsidRPr="00AC3BC8">
              <w:rPr>
                <w:rFonts w:ascii="Times New Roman" w:eastAsia="Calibri" w:hAnsi="Times New Roman"/>
                <w:sz w:val="24"/>
                <w:szCs w:val="24"/>
                <w:lang w:val="kk-KZ" w:eastAsia="en-US"/>
              </w:rPr>
              <w:t>топ</w:t>
            </w:r>
            <w:r w:rsidRPr="00AC3BC8">
              <w:rPr>
                <w:rFonts w:ascii="Times New Roman" w:eastAsia="Calibri" w:hAnsi="Times New Roman"/>
                <w:sz w:val="24"/>
                <w:szCs w:val="24"/>
                <w:lang w:val="kk-KZ" w:eastAsia="en-US"/>
              </w:rPr>
              <w:t xml:space="preserve"> - Қамыс-Самар су жүйесінің су айдындары </w:t>
            </w:r>
          </w:p>
          <w:p w:rsidR="007421DC" w:rsidRPr="00AC3BC8" w:rsidRDefault="007421DC" w:rsidP="00A63DCB">
            <w:pPr>
              <w:tabs>
                <w:tab w:val="left" w:pos="8520"/>
              </w:tabs>
              <w:spacing w:after="0" w:line="240" w:lineRule="auto"/>
              <w:jc w:val="both"/>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 </w:t>
            </w:r>
            <w:r w:rsidR="00906968" w:rsidRPr="00AC3BC8">
              <w:rPr>
                <w:rFonts w:ascii="Times New Roman" w:eastAsia="Calibri" w:hAnsi="Times New Roman"/>
                <w:sz w:val="24"/>
                <w:szCs w:val="24"/>
                <w:lang w:val="kk-KZ" w:eastAsia="en-US"/>
              </w:rPr>
              <w:t>топ</w:t>
            </w:r>
            <w:r w:rsidR="00A63DCB" w:rsidRPr="00AC3BC8">
              <w:rPr>
                <w:rFonts w:ascii="Times New Roman" w:eastAsia="Calibri" w:hAnsi="Times New Roman"/>
                <w:sz w:val="24"/>
                <w:szCs w:val="24"/>
                <w:lang w:val="kk-KZ" w:eastAsia="en-US"/>
              </w:rPr>
              <w:t xml:space="preserve"> - </w:t>
            </w:r>
            <w:r w:rsidRPr="00AC3BC8">
              <w:rPr>
                <w:rFonts w:ascii="Times New Roman" w:eastAsia="Calibri" w:hAnsi="Times New Roman"/>
                <w:sz w:val="24"/>
                <w:szCs w:val="24"/>
                <w:lang w:val="kk-KZ" w:eastAsia="en-US"/>
              </w:rPr>
              <w:t>Жайық-Көшім жүйесінің су айдындары</w:t>
            </w:r>
          </w:p>
        </w:tc>
      </w:tr>
    </w:tbl>
    <w:p w:rsidR="009C4CF8" w:rsidRPr="00AF1D8E" w:rsidRDefault="009C4CF8" w:rsidP="00573CDE">
      <w:pPr>
        <w:spacing w:after="0" w:line="240" w:lineRule="auto"/>
        <w:ind w:firstLine="708"/>
        <w:jc w:val="both"/>
        <w:rPr>
          <w:rFonts w:ascii="Times New Roman" w:hAnsi="Times New Roman"/>
          <w:sz w:val="28"/>
          <w:szCs w:val="28"/>
          <w:lang w:val="kk-KZ"/>
        </w:rPr>
      </w:pPr>
    </w:p>
    <w:p w:rsidR="00940331" w:rsidRPr="00940331" w:rsidRDefault="003B20CE" w:rsidP="00940331">
      <w:pPr>
        <w:tabs>
          <w:tab w:val="left" w:pos="8520"/>
        </w:tabs>
        <w:spacing w:after="0" w:line="240" w:lineRule="auto"/>
        <w:ind w:firstLine="709"/>
        <w:jc w:val="both"/>
        <w:rPr>
          <w:rFonts w:ascii="Times New Roman" w:hAnsi="Times New Roman"/>
          <w:sz w:val="28"/>
          <w:szCs w:val="28"/>
          <w:lang w:val="kk-KZ"/>
        </w:rPr>
      </w:pPr>
      <w:r>
        <w:rPr>
          <w:rFonts w:ascii="Times New Roman" w:eastAsia="Calibri" w:hAnsi="Times New Roman"/>
          <w:bCs/>
          <w:sz w:val="28"/>
          <w:szCs w:val="28"/>
          <w:lang w:val="kk-KZ" w:eastAsia="en-US"/>
        </w:rPr>
        <w:t>15</w:t>
      </w:r>
      <w:r w:rsidR="006470BA" w:rsidRPr="00AF1D8E">
        <w:rPr>
          <w:rFonts w:ascii="Times New Roman" w:eastAsia="Calibri" w:hAnsi="Times New Roman"/>
          <w:bCs/>
          <w:sz w:val="28"/>
          <w:szCs w:val="28"/>
          <w:lang w:val="kk-KZ" w:eastAsia="en-US"/>
        </w:rPr>
        <w:t xml:space="preserve"> кестеде келтірілген мәліметтерге сәйкес, </w:t>
      </w:r>
      <w:r w:rsidR="00940331" w:rsidRPr="00AF1D8E">
        <w:rPr>
          <w:rFonts w:ascii="Times New Roman" w:hAnsi="Times New Roman"/>
          <w:sz w:val="28"/>
          <w:szCs w:val="28"/>
          <w:lang w:val="kk-KZ"/>
        </w:rPr>
        <w:t xml:space="preserve">өнімнің басты бөлігін </w:t>
      </w:r>
      <w:r w:rsidR="00940331" w:rsidRPr="00AF1D8E">
        <w:rPr>
          <w:rFonts w:ascii="Times New Roman" w:hAnsi="Times New Roman"/>
          <w:bCs/>
          <w:sz w:val="28"/>
          <w:szCs w:val="28"/>
          <w:lang w:val="kk-KZ"/>
        </w:rPr>
        <w:t>ақуыздар</w:t>
      </w:r>
      <w:r w:rsidR="00940331" w:rsidRPr="00AF1D8E">
        <w:rPr>
          <w:rFonts w:ascii="Times New Roman" w:hAnsi="Times New Roman"/>
          <w:sz w:val="28"/>
          <w:szCs w:val="28"/>
          <w:lang w:val="kk-KZ"/>
        </w:rPr>
        <w:t xml:space="preserve"> құрады – 15,78</w:t>
      </w:r>
      <w:r w:rsidR="007715BC">
        <w:rPr>
          <w:rFonts w:ascii="Times New Roman" w:hAnsi="Times New Roman"/>
          <w:sz w:val="28"/>
          <w:szCs w:val="28"/>
          <w:lang w:val="kk-KZ"/>
        </w:rPr>
        <w:t>-</w:t>
      </w:r>
      <w:r w:rsidR="00940331" w:rsidRPr="00AF1D8E">
        <w:rPr>
          <w:rFonts w:ascii="Times New Roman" w:hAnsi="Times New Roman"/>
          <w:sz w:val="28"/>
          <w:szCs w:val="28"/>
          <w:lang w:val="kk-KZ"/>
        </w:rPr>
        <w:t xml:space="preserve">16,07 % (орташа 15,9%). </w:t>
      </w:r>
      <w:r w:rsidR="00940331" w:rsidRPr="00940331">
        <w:rPr>
          <w:rFonts w:ascii="Times New Roman" w:hAnsi="Times New Roman"/>
          <w:sz w:val="28"/>
          <w:szCs w:val="28"/>
          <w:lang w:val="kk-KZ"/>
        </w:rPr>
        <w:t xml:space="preserve">Бұл көрсеткіш шаян етінің жоғары биологиялық құндылығын </w:t>
      </w:r>
      <w:r w:rsidR="008300C7">
        <w:rPr>
          <w:rFonts w:ascii="Times New Roman" w:hAnsi="Times New Roman"/>
          <w:sz w:val="28"/>
          <w:szCs w:val="28"/>
          <w:lang w:val="kk-KZ"/>
        </w:rPr>
        <w:t>көрсетеді</w:t>
      </w:r>
      <w:r w:rsidR="00940331" w:rsidRPr="00940331">
        <w:rPr>
          <w:rFonts w:ascii="Times New Roman" w:hAnsi="Times New Roman"/>
          <w:sz w:val="28"/>
          <w:szCs w:val="28"/>
          <w:lang w:val="kk-KZ"/>
        </w:rPr>
        <w:t xml:space="preserve"> және оның негізгі тағамдық артықшылығы болып табылады. </w:t>
      </w:r>
      <w:r w:rsidR="00940331" w:rsidRPr="00940331">
        <w:rPr>
          <w:rFonts w:ascii="Times New Roman" w:hAnsi="Times New Roman"/>
          <w:bCs/>
          <w:sz w:val="28"/>
          <w:szCs w:val="28"/>
          <w:lang w:val="kk-KZ"/>
        </w:rPr>
        <w:t>Майлардың үлесі</w:t>
      </w:r>
      <w:r w:rsidR="00940331" w:rsidRPr="00940331">
        <w:rPr>
          <w:rFonts w:ascii="Times New Roman" w:hAnsi="Times New Roman"/>
          <w:sz w:val="28"/>
          <w:szCs w:val="28"/>
          <w:lang w:val="kk-KZ"/>
        </w:rPr>
        <w:t xml:space="preserve"> бар болғаны 0,84</w:t>
      </w:r>
      <w:r w:rsidR="007715BC">
        <w:rPr>
          <w:rFonts w:ascii="Times New Roman" w:hAnsi="Times New Roman"/>
          <w:sz w:val="28"/>
          <w:szCs w:val="28"/>
          <w:lang w:val="kk-KZ"/>
        </w:rPr>
        <w:t>-</w:t>
      </w:r>
      <w:r w:rsidR="00940331" w:rsidRPr="00940331">
        <w:rPr>
          <w:rFonts w:ascii="Times New Roman" w:hAnsi="Times New Roman"/>
          <w:sz w:val="28"/>
          <w:szCs w:val="28"/>
          <w:lang w:val="kk-KZ"/>
        </w:rPr>
        <w:t>0,98</w:t>
      </w:r>
      <w:r w:rsidR="00940331" w:rsidRPr="00AF1D8E">
        <w:rPr>
          <w:rFonts w:ascii="Times New Roman" w:hAnsi="Times New Roman"/>
          <w:sz w:val="28"/>
          <w:szCs w:val="28"/>
          <w:lang w:val="kk-KZ"/>
        </w:rPr>
        <w:t xml:space="preserve"> </w:t>
      </w:r>
      <w:r w:rsidR="00940331" w:rsidRPr="00940331">
        <w:rPr>
          <w:rFonts w:ascii="Times New Roman" w:hAnsi="Times New Roman"/>
          <w:sz w:val="28"/>
          <w:szCs w:val="28"/>
          <w:lang w:val="kk-KZ"/>
        </w:rPr>
        <w:t>% құрап, өте төмен деңгейде тіркелді. Осыған байланысты шаян еті диеталық тағам ретінде бағаланады, себебі калориялылығы төмен, бірақ ақуызға бай.</w:t>
      </w:r>
    </w:p>
    <w:p w:rsidR="00940331" w:rsidRPr="00940331" w:rsidRDefault="00940331" w:rsidP="00940331">
      <w:pPr>
        <w:tabs>
          <w:tab w:val="left" w:pos="8520"/>
        </w:tabs>
        <w:spacing w:after="0" w:line="240" w:lineRule="auto"/>
        <w:ind w:firstLine="709"/>
        <w:jc w:val="both"/>
        <w:rPr>
          <w:rFonts w:ascii="Times New Roman" w:hAnsi="Times New Roman"/>
          <w:sz w:val="28"/>
          <w:szCs w:val="28"/>
          <w:lang w:val="kk-KZ"/>
        </w:rPr>
      </w:pPr>
      <w:r w:rsidRPr="00940331">
        <w:rPr>
          <w:rFonts w:ascii="Times New Roman" w:hAnsi="Times New Roman"/>
          <w:bCs/>
          <w:sz w:val="28"/>
          <w:szCs w:val="28"/>
          <w:lang w:val="kk-KZ"/>
        </w:rPr>
        <w:t>Ылғалдылық</w:t>
      </w:r>
      <w:r w:rsidRPr="00940331">
        <w:rPr>
          <w:rFonts w:ascii="Times New Roman" w:hAnsi="Times New Roman"/>
          <w:sz w:val="28"/>
          <w:szCs w:val="28"/>
          <w:lang w:val="kk-KZ"/>
        </w:rPr>
        <w:t xml:space="preserve"> көрсеткіші 81,59</w:t>
      </w:r>
      <w:r w:rsidR="007715BC">
        <w:rPr>
          <w:rFonts w:ascii="Times New Roman" w:hAnsi="Times New Roman"/>
          <w:sz w:val="28"/>
          <w:szCs w:val="28"/>
          <w:lang w:val="kk-KZ"/>
        </w:rPr>
        <w:t>-</w:t>
      </w:r>
      <w:r w:rsidRPr="00940331">
        <w:rPr>
          <w:rFonts w:ascii="Times New Roman" w:hAnsi="Times New Roman"/>
          <w:sz w:val="28"/>
          <w:szCs w:val="28"/>
          <w:lang w:val="kk-KZ"/>
        </w:rPr>
        <w:t>82,05</w:t>
      </w:r>
      <w:r w:rsidRPr="00AF1D8E">
        <w:rPr>
          <w:rFonts w:ascii="Times New Roman" w:hAnsi="Times New Roman"/>
          <w:sz w:val="28"/>
          <w:szCs w:val="28"/>
          <w:lang w:val="kk-KZ"/>
        </w:rPr>
        <w:t xml:space="preserve"> </w:t>
      </w:r>
      <w:r w:rsidRPr="00940331">
        <w:rPr>
          <w:rFonts w:ascii="Times New Roman" w:hAnsi="Times New Roman"/>
          <w:sz w:val="28"/>
          <w:szCs w:val="28"/>
          <w:lang w:val="kk-KZ"/>
        </w:rPr>
        <w:t xml:space="preserve">% аралығында болды, бұл шаян етінің нәзік консистенциясын және сақтаудағы тұрақтылығын сипаттайды. </w:t>
      </w:r>
      <w:r w:rsidRPr="00940331">
        <w:rPr>
          <w:rFonts w:ascii="Times New Roman" w:hAnsi="Times New Roman"/>
          <w:bCs/>
          <w:sz w:val="28"/>
          <w:szCs w:val="28"/>
          <w:lang w:val="kk-KZ"/>
        </w:rPr>
        <w:t>Күлділік мөлшері</w:t>
      </w:r>
      <w:r w:rsidRPr="00940331">
        <w:rPr>
          <w:rFonts w:ascii="Times New Roman" w:hAnsi="Times New Roman"/>
          <w:sz w:val="28"/>
          <w:szCs w:val="28"/>
          <w:lang w:val="kk-KZ"/>
        </w:rPr>
        <w:t xml:space="preserve"> 1,29</w:t>
      </w:r>
      <w:r w:rsidR="007715BC">
        <w:rPr>
          <w:rFonts w:ascii="Times New Roman" w:hAnsi="Times New Roman"/>
          <w:sz w:val="28"/>
          <w:szCs w:val="28"/>
          <w:lang w:val="kk-KZ"/>
        </w:rPr>
        <w:t>-</w:t>
      </w:r>
      <w:r w:rsidRPr="00940331">
        <w:rPr>
          <w:rFonts w:ascii="Times New Roman" w:hAnsi="Times New Roman"/>
          <w:sz w:val="28"/>
          <w:szCs w:val="28"/>
          <w:lang w:val="kk-KZ"/>
        </w:rPr>
        <w:t>1,36</w:t>
      </w:r>
      <w:r w:rsidRPr="00AF1D8E">
        <w:rPr>
          <w:rFonts w:ascii="Times New Roman" w:hAnsi="Times New Roman"/>
          <w:sz w:val="28"/>
          <w:szCs w:val="28"/>
          <w:lang w:val="kk-KZ"/>
        </w:rPr>
        <w:t xml:space="preserve"> </w:t>
      </w:r>
      <w:r w:rsidRPr="00940331">
        <w:rPr>
          <w:rFonts w:ascii="Times New Roman" w:hAnsi="Times New Roman"/>
          <w:sz w:val="28"/>
          <w:szCs w:val="28"/>
          <w:lang w:val="kk-KZ"/>
        </w:rPr>
        <w:t>% деңгейінде анықталды, ол минералды заттардың жеткілікті екенін көрсетеді.</w:t>
      </w:r>
    </w:p>
    <w:p w:rsidR="006470BA" w:rsidRPr="00AF1D8E" w:rsidRDefault="00940331" w:rsidP="00940331">
      <w:pPr>
        <w:tabs>
          <w:tab w:val="left" w:pos="8520"/>
        </w:tabs>
        <w:spacing w:after="0" w:line="240" w:lineRule="auto"/>
        <w:ind w:firstLine="709"/>
        <w:jc w:val="both"/>
        <w:rPr>
          <w:rFonts w:ascii="Times New Roman" w:eastAsia="Calibri" w:hAnsi="Times New Roman"/>
          <w:sz w:val="28"/>
          <w:szCs w:val="28"/>
          <w:lang w:val="kk-KZ" w:eastAsia="en-US"/>
        </w:rPr>
      </w:pPr>
      <w:r w:rsidRPr="007715BC">
        <w:rPr>
          <w:rFonts w:ascii="Times New Roman" w:hAnsi="Times New Roman"/>
          <w:sz w:val="28"/>
          <w:szCs w:val="28"/>
          <w:lang w:val="kk-KZ"/>
        </w:rPr>
        <w:t xml:space="preserve">Орташа алғанда, 100 г шаян етінің </w:t>
      </w:r>
      <w:r w:rsidRPr="007715BC">
        <w:rPr>
          <w:rFonts w:ascii="Times New Roman" w:hAnsi="Times New Roman"/>
          <w:bCs/>
          <w:sz w:val="28"/>
          <w:szCs w:val="28"/>
          <w:lang w:val="kk-KZ"/>
        </w:rPr>
        <w:t>энергетикалық құндылығы 70,9</w:t>
      </w:r>
      <w:r w:rsidR="007715BC">
        <w:rPr>
          <w:rFonts w:ascii="Times New Roman" w:hAnsi="Times New Roman"/>
          <w:bCs/>
          <w:sz w:val="28"/>
          <w:szCs w:val="28"/>
          <w:lang w:val="kk-KZ"/>
        </w:rPr>
        <w:t>-</w:t>
      </w:r>
      <w:r w:rsidRPr="007715BC">
        <w:rPr>
          <w:rFonts w:ascii="Times New Roman" w:hAnsi="Times New Roman"/>
          <w:bCs/>
          <w:sz w:val="28"/>
          <w:szCs w:val="28"/>
          <w:lang w:val="kk-KZ"/>
        </w:rPr>
        <w:t>73,1 ккал</w:t>
      </w:r>
      <w:r w:rsidRPr="007715BC">
        <w:rPr>
          <w:rFonts w:ascii="Times New Roman" w:hAnsi="Times New Roman"/>
          <w:sz w:val="28"/>
          <w:szCs w:val="28"/>
          <w:lang w:val="kk-KZ"/>
        </w:rPr>
        <w:t xml:space="preserve"> аралығында болды. </w:t>
      </w:r>
      <w:r w:rsidRPr="00385F73">
        <w:rPr>
          <w:rFonts w:ascii="Times New Roman" w:hAnsi="Times New Roman"/>
          <w:sz w:val="28"/>
          <w:szCs w:val="28"/>
          <w:lang w:val="kk-KZ"/>
        </w:rPr>
        <w:t>Бұл көрсеткіш басқа су жануарлары етімен салыстырғанда төмен, алайда биологиялық құндылығы ақуыздың жоғары үлесіне байланысты артықшылық береді</w:t>
      </w:r>
      <w:r w:rsidR="006470BA" w:rsidRPr="00AF1D8E">
        <w:rPr>
          <w:rFonts w:ascii="Times New Roman" w:eastAsia="Calibri" w:hAnsi="Times New Roman"/>
          <w:bCs/>
          <w:sz w:val="28"/>
          <w:szCs w:val="28"/>
          <w:lang w:val="kk-KZ" w:eastAsia="en-US"/>
        </w:rPr>
        <w:t>.</w:t>
      </w:r>
      <w:r w:rsidR="004E6359" w:rsidRPr="00AF1D8E">
        <w:rPr>
          <w:rFonts w:ascii="Times New Roman" w:eastAsia="Calibri" w:hAnsi="Times New Roman"/>
          <w:bCs/>
          <w:sz w:val="28"/>
          <w:szCs w:val="28"/>
          <w:lang w:val="kk-KZ" w:eastAsia="en-US"/>
        </w:rPr>
        <w:t xml:space="preserve"> </w:t>
      </w:r>
      <w:r w:rsidR="004E6359" w:rsidRPr="00AF1D8E">
        <w:rPr>
          <w:rFonts w:ascii="Times New Roman" w:hAnsi="Times New Roman"/>
          <w:sz w:val="28"/>
          <w:szCs w:val="28"/>
          <w:lang w:val="kk-KZ"/>
        </w:rPr>
        <w:t xml:space="preserve">Зерттеу барысында шаян етінің негізгі химиялық компоненттері </w:t>
      </w:r>
      <w:r w:rsidR="00445707">
        <w:rPr>
          <w:rFonts w:ascii="Times New Roman" w:hAnsi="Times New Roman"/>
          <w:sz w:val="28"/>
          <w:szCs w:val="28"/>
          <w:lang w:val="kk-KZ"/>
        </w:rPr>
        <w:t>11</w:t>
      </w:r>
      <w:r w:rsidR="004E6359" w:rsidRPr="00AF1D8E">
        <w:rPr>
          <w:rFonts w:ascii="Times New Roman" w:hAnsi="Times New Roman"/>
          <w:sz w:val="28"/>
          <w:szCs w:val="28"/>
          <w:lang w:val="kk-KZ"/>
        </w:rPr>
        <w:t xml:space="preserve"> суретте көрсетілген.</w:t>
      </w:r>
    </w:p>
    <w:p w:rsidR="00CB053A" w:rsidRPr="00AF1D8E" w:rsidRDefault="00CB053A" w:rsidP="006470BA">
      <w:pPr>
        <w:tabs>
          <w:tab w:val="left" w:pos="8520"/>
        </w:tabs>
        <w:spacing w:after="0" w:line="240" w:lineRule="auto"/>
        <w:ind w:firstLine="709"/>
        <w:jc w:val="both"/>
        <w:rPr>
          <w:rFonts w:ascii="Times New Roman" w:eastAsia="Calibri" w:hAnsi="Times New Roman"/>
          <w:bCs/>
          <w:sz w:val="28"/>
          <w:szCs w:val="28"/>
          <w:lang w:val="kk-KZ" w:eastAsia="en-US"/>
        </w:rPr>
      </w:pPr>
    </w:p>
    <w:p w:rsidR="004E6359" w:rsidRPr="00AF1D8E" w:rsidRDefault="004B1427" w:rsidP="007A2D9C">
      <w:pPr>
        <w:tabs>
          <w:tab w:val="left" w:pos="8520"/>
        </w:tabs>
        <w:spacing w:after="0" w:line="240" w:lineRule="auto"/>
        <w:jc w:val="center"/>
        <w:rPr>
          <w:rFonts w:ascii="Times New Roman" w:hAnsi="Times New Roman"/>
          <w:sz w:val="28"/>
          <w:szCs w:val="28"/>
          <w:lang w:val="kk-KZ"/>
        </w:rPr>
      </w:pPr>
      <w:r w:rsidRPr="007A2D9C">
        <w:rPr>
          <w:rFonts w:ascii="Times New Roman" w:hAnsi="Times New Roman"/>
          <w:noProof/>
          <w:sz w:val="28"/>
          <w:szCs w:val="28"/>
        </w:rPr>
        <w:lastRenderedPageBreak/>
        <w:drawing>
          <wp:inline distT="0" distB="0" distL="0" distR="0">
            <wp:extent cx="5149215" cy="3301365"/>
            <wp:effectExtent l="0" t="0" r="0" b="0"/>
            <wp:docPr id="19" name="Диаграмма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
                    <pic:cNvPicPr>
                      <a:picLocks/>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49215" cy="3301365"/>
                    </a:xfrm>
                    <a:prstGeom prst="rect">
                      <a:avLst/>
                    </a:prstGeom>
                    <a:noFill/>
                    <a:ln>
                      <a:noFill/>
                    </a:ln>
                  </pic:spPr>
                </pic:pic>
              </a:graphicData>
            </a:graphic>
          </wp:inline>
        </w:drawing>
      </w:r>
    </w:p>
    <w:p w:rsidR="007A2D9C" w:rsidRDefault="007A2D9C" w:rsidP="004E6359">
      <w:pPr>
        <w:tabs>
          <w:tab w:val="left" w:pos="8520"/>
        </w:tabs>
        <w:spacing w:after="0" w:line="240" w:lineRule="auto"/>
        <w:ind w:firstLine="709"/>
        <w:jc w:val="center"/>
        <w:rPr>
          <w:rFonts w:ascii="Times New Roman" w:hAnsi="Times New Roman"/>
          <w:sz w:val="28"/>
          <w:szCs w:val="28"/>
          <w:lang w:val="kk-KZ"/>
        </w:rPr>
      </w:pPr>
    </w:p>
    <w:p w:rsidR="004E6359" w:rsidRPr="00AF1D8E" w:rsidRDefault="004E6359" w:rsidP="004E6359">
      <w:pPr>
        <w:tabs>
          <w:tab w:val="left" w:pos="8520"/>
        </w:tabs>
        <w:spacing w:after="0" w:line="240" w:lineRule="auto"/>
        <w:ind w:firstLine="709"/>
        <w:jc w:val="center"/>
        <w:rPr>
          <w:rFonts w:ascii="Times New Roman" w:hAnsi="Times New Roman"/>
          <w:sz w:val="28"/>
          <w:szCs w:val="28"/>
          <w:lang w:val="kk-KZ"/>
        </w:rPr>
      </w:pPr>
      <w:r w:rsidRPr="00AF1D8E">
        <w:rPr>
          <w:rFonts w:ascii="Times New Roman" w:hAnsi="Times New Roman"/>
          <w:sz w:val="28"/>
          <w:szCs w:val="28"/>
          <w:lang w:val="kk-KZ"/>
        </w:rPr>
        <w:t xml:space="preserve">Сурет </w:t>
      </w:r>
      <w:r w:rsidR="00445707">
        <w:rPr>
          <w:rFonts w:ascii="Times New Roman" w:hAnsi="Times New Roman"/>
          <w:sz w:val="28"/>
          <w:szCs w:val="28"/>
          <w:lang w:val="kk-KZ"/>
        </w:rPr>
        <w:t>11</w:t>
      </w:r>
      <w:r w:rsidRPr="00AF1D8E">
        <w:rPr>
          <w:rFonts w:ascii="Times New Roman" w:hAnsi="Times New Roman"/>
          <w:sz w:val="28"/>
          <w:szCs w:val="28"/>
          <w:lang w:val="kk-KZ"/>
        </w:rPr>
        <w:t xml:space="preserve"> – Шаян етінің химиялық </w:t>
      </w:r>
      <w:r w:rsidR="0042623B">
        <w:rPr>
          <w:rFonts w:ascii="Times New Roman" w:hAnsi="Times New Roman"/>
          <w:sz w:val="28"/>
          <w:szCs w:val="28"/>
          <w:lang w:val="kk-KZ"/>
        </w:rPr>
        <w:t>құрамы</w:t>
      </w:r>
    </w:p>
    <w:p w:rsidR="004E6359" w:rsidRPr="00AF1D8E" w:rsidRDefault="004E6359" w:rsidP="004E6359">
      <w:pPr>
        <w:tabs>
          <w:tab w:val="left" w:pos="8520"/>
        </w:tabs>
        <w:spacing w:after="0" w:line="240" w:lineRule="auto"/>
        <w:ind w:firstLine="709"/>
        <w:jc w:val="both"/>
        <w:rPr>
          <w:rFonts w:ascii="Times New Roman" w:hAnsi="Times New Roman"/>
          <w:sz w:val="28"/>
          <w:szCs w:val="28"/>
          <w:lang w:val="kk-KZ"/>
        </w:rPr>
      </w:pPr>
    </w:p>
    <w:p w:rsidR="00940331" w:rsidRPr="00940331" w:rsidRDefault="00940331" w:rsidP="00940331">
      <w:pPr>
        <w:tabs>
          <w:tab w:val="left" w:pos="8520"/>
        </w:tabs>
        <w:spacing w:after="0" w:line="240" w:lineRule="auto"/>
        <w:ind w:firstLine="709"/>
        <w:jc w:val="both"/>
        <w:rPr>
          <w:rFonts w:ascii="Times New Roman" w:hAnsi="Times New Roman"/>
          <w:bCs/>
          <w:sz w:val="28"/>
          <w:szCs w:val="28"/>
          <w:lang w:val="kk-KZ"/>
        </w:rPr>
      </w:pPr>
      <w:r>
        <w:rPr>
          <w:rFonts w:ascii="Times New Roman" w:hAnsi="Times New Roman"/>
          <w:bCs/>
          <w:sz w:val="28"/>
          <w:szCs w:val="28"/>
          <w:lang w:val="kk-KZ"/>
        </w:rPr>
        <w:t>11 суретте</w:t>
      </w:r>
      <w:r w:rsidRPr="00940331">
        <w:rPr>
          <w:rFonts w:ascii="Times New Roman" w:hAnsi="Times New Roman"/>
          <w:bCs/>
          <w:sz w:val="28"/>
          <w:szCs w:val="28"/>
          <w:lang w:val="kk-KZ"/>
        </w:rPr>
        <w:t xml:space="preserve"> келтірілген мәліметтерге сәйкес, негізгі макрокомпоненттерінің мөлшері жағынан Қамыс-Самар су жүйесіндегі шаян етінің көрсеткіштері басқа топтарға қарағанда жоғары. Бұл тіршілік ортасының қолайлы жағдайлары мен қоректік базасының жеткілікті мөлшеріне байланысты болуы мүмкін. Жайық-Көшім су жүйесіндегі шаяндардың көрсеткіштерінде май құрамы зерттелген топтардың ішінде ең төменгі </w:t>
      </w:r>
      <w:r w:rsidRPr="00940331">
        <w:rPr>
          <w:rFonts w:ascii="Times New Roman" w:hAnsi="Times New Roman"/>
          <w:sz w:val="28"/>
          <w:szCs w:val="28"/>
          <w:lang w:val="kk-KZ"/>
        </w:rPr>
        <w:t xml:space="preserve">0,84 % </w:t>
      </w:r>
      <w:r w:rsidRPr="00940331">
        <w:rPr>
          <w:rFonts w:ascii="Times New Roman" w:hAnsi="Times New Roman"/>
          <w:bCs/>
          <w:sz w:val="28"/>
          <w:szCs w:val="28"/>
          <w:lang w:val="kk-KZ"/>
        </w:rPr>
        <w:t xml:space="preserve">мөлшермен анықталды, бұл аталған су каскадында су деңгейінің тұрақсыздығынан миграция мен су температурасының ауытқуы әсер етуі мүмкін. </w:t>
      </w:r>
    </w:p>
    <w:p w:rsidR="00940331" w:rsidRPr="00940331" w:rsidRDefault="00940331" w:rsidP="00940331">
      <w:pPr>
        <w:tabs>
          <w:tab w:val="left" w:pos="8520"/>
        </w:tabs>
        <w:spacing w:after="0" w:line="240" w:lineRule="auto"/>
        <w:ind w:firstLine="709"/>
        <w:jc w:val="both"/>
        <w:rPr>
          <w:rFonts w:ascii="Times New Roman" w:hAnsi="Times New Roman"/>
          <w:bCs/>
          <w:sz w:val="28"/>
          <w:szCs w:val="28"/>
          <w:lang w:val="kk-KZ"/>
        </w:rPr>
      </w:pPr>
      <w:r w:rsidRPr="00940331">
        <w:rPr>
          <w:rFonts w:ascii="Times New Roman" w:hAnsi="Times New Roman"/>
          <w:bCs/>
          <w:sz w:val="28"/>
          <w:szCs w:val="28"/>
          <w:lang w:val="kk-KZ"/>
        </w:rPr>
        <w:t>Жалпы барлық топтардағы шаяндардың бұлшықет ұлпасы ылғалға айтарлықтай қанық болған, соның ішінде бассейінде ұсталған шаяндардың етіндегі ылғал</w:t>
      </w:r>
      <w:r w:rsidR="00147AC2">
        <w:rPr>
          <w:rFonts w:ascii="Times New Roman" w:hAnsi="Times New Roman"/>
          <w:bCs/>
          <w:sz w:val="28"/>
          <w:szCs w:val="28"/>
          <w:lang w:val="kk-KZ"/>
        </w:rPr>
        <w:t xml:space="preserve"> мөлшері 2 топқа қарағанда 0,56 </w:t>
      </w:r>
      <w:r w:rsidRPr="00940331">
        <w:rPr>
          <w:rFonts w:ascii="Times New Roman" w:hAnsi="Times New Roman"/>
          <w:bCs/>
          <w:sz w:val="28"/>
          <w:szCs w:val="28"/>
          <w:lang w:val="kk-KZ"/>
        </w:rPr>
        <w:t xml:space="preserve">%, 3 топпен салыстырғанда 0,13 % жоғары. Бассейінде ұсталған шаяндардың ылғалдылығының артуы, тасымалдау алдында өміршеңдігін арттыру үшін ағынды сумен желбезектерін шаю үрдісінің әсерінен деп есептейміз. </w:t>
      </w:r>
    </w:p>
    <w:p w:rsidR="004E6359" w:rsidRPr="00940331" w:rsidRDefault="00940331" w:rsidP="00940331">
      <w:pPr>
        <w:tabs>
          <w:tab w:val="left" w:pos="8520"/>
        </w:tabs>
        <w:spacing w:after="0" w:line="240" w:lineRule="auto"/>
        <w:ind w:firstLine="709"/>
        <w:jc w:val="both"/>
        <w:rPr>
          <w:rFonts w:ascii="Times New Roman" w:hAnsi="Times New Roman"/>
          <w:sz w:val="28"/>
          <w:szCs w:val="28"/>
          <w:lang w:val="kk-KZ"/>
        </w:rPr>
      </w:pPr>
      <w:r w:rsidRPr="00940331">
        <w:rPr>
          <w:rFonts w:ascii="Times New Roman" w:hAnsi="Times New Roman"/>
          <w:sz w:val="28"/>
          <w:szCs w:val="28"/>
          <w:lang w:val="kk-KZ"/>
        </w:rPr>
        <w:t xml:space="preserve">Зерттеу барысында 2-топтағы ақуыз мөлшері ең жоғары көрсеткішпен – 16,07 % құрады. 3-топтағы көрсеткіш 15,93 % шамасында болып, 2-топқа қарағанда 0,14 % төмен, бірақ 1-топтан 0,15 % жоғары болды. Ал 1-топтағы ақуыз деңгейі 15,78 % мөлшерінде, ең төменгі көрсеткішке ие болды: ол 2-топқа қарағанда 0,29 %, ал 3-топқа қарағанда 0,15 % төмендегені анықталды. </w:t>
      </w:r>
      <w:r w:rsidRPr="00940331">
        <w:rPr>
          <w:rFonts w:ascii="Times New Roman" w:hAnsi="Times New Roman"/>
          <w:bCs/>
          <w:sz w:val="28"/>
          <w:szCs w:val="28"/>
          <w:lang w:val="kk-KZ"/>
        </w:rPr>
        <w:t>Алайда ақуыз барлық топтардағы шаяндардың құрғақ затының негізгі бөлігін құраған. Өзен шаяндарының ақуызы толыққанды және адам ағзасына қажетті аминқышқылдарының толық спектрін қамтиды.</w:t>
      </w:r>
    </w:p>
    <w:p w:rsidR="004E6359" w:rsidRPr="00AF1D8E" w:rsidRDefault="004E6359" w:rsidP="004E6359">
      <w:pPr>
        <w:tabs>
          <w:tab w:val="left" w:pos="8520"/>
        </w:tabs>
        <w:spacing w:after="0" w:line="240" w:lineRule="auto"/>
        <w:ind w:firstLine="709"/>
        <w:jc w:val="both"/>
        <w:rPr>
          <w:rFonts w:ascii="Times New Roman" w:hAnsi="Times New Roman"/>
          <w:sz w:val="28"/>
          <w:szCs w:val="28"/>
          <w:lang w:val="kk-KZ"/>
        </w:rPr>
      </w:pPr>
      <w:r w:rsidRPr="00940331">
        <w:rPr>
          <w:rFonts w:ascii="Times New Roman" w:hAnsi="Times New Roman"/>
          <w:sz w:val="28"/>
          <w:szCs w:val="28"/>
          <w:lang w:val="kk-KZ"/>
        </w:rPr>
        <w:t xml:space="preserve">Жалпы алынған нәтижелер шаян етінің химиялық құрамы </w:t>
      </w:r>
      <w:r w:rsidRPr="00940331">
        <w:rPr>
          <w:rFonts w:ascii="Times New Roman" w:hAnsi="Times New Roman"/>
          <w:bCs/>
          <w:sz w:val="28"/>
          <w:szCs w:val="28"/>
          <w:lang w:val="kk-KZ"/>
        </w:rPr>
        <w:t>ҚР тағамдық шикізатқа қойылатын нормативтік талаптарына толық сәйкес</w:t>
      </w:r>
      <w:r w:rsidRPr="00940331">
        <w:rPr>
          <w:rFonts w:ascii="Times New Roman" w:hAnsi="Times New Roman"/>
          <w:sz w:val="28"/>
          <w:szCs w:val="28"/>
          <w:lang w:val="kk-KZ"/>
        </w:rPr>
        <w:t xml:space="preserve"> келетінін </w:t>
      </w:r>
      <w:r w:rsidRPr="00940331">
        <w:rPr>
          <w:rFonts w:ascii="Times New Roman" w:hAnsi="Times New Roman"/>
          <w:sz w:val="28"/>
          <w:szCs w:val="28"/>
          <w:lang w:val="kk-KZ"/>
        </w:rPr>
        <w:lastRenderedPageBreak/>
        <w:t xml:space="preserve">көрсетті. </w:t>
      </w:r>
      <w:r w:rsidRPr="00385F73">
        <w:rPr>
          <w:rFonts w:ascii="Times New Roman" w:hAnsi="Times New Roman"/>
          <w:sz w:val="28"/>
          <w:szCs w:val="28"/>
          <w:lang w:val="kk-KZ"/>
        </w:rPr>
        <w:t>Ол адам рационында құнды ақуыз көзі бола отырып, төмен калориялы диеталық өнім ретінде де ұсынылады.</w:t>
      </w:r>
    </w:p>
    <w:p w:rsidR="004E6359" w:rsidRPr="00AF1D8E" w:rsidRDefault="004E6359" w:rsidP="006470BA">
      <w:pPr>
        <w:tabs>
          <w:tab w:val="left" w:pos="8520"/>
        </w:tabs>
        <w:spacing w:after="0" w:line="240" w:lineRule="auto"/>
        <w:ind w:firstLine="709"/>
        <w:jc w:val="both"/>
        <w:rPr>
          <w:rFonts w:ascii="Times New Roman" w:hAnsi="Times New Roman"/>
          <w:b/>
          <w:sz w:val="28"/>
          <w:szCs w:val="28"/>
          <w:lang w:val="kk-KZ"/>
        </w:rPr>
      </w:pPr>
    </w:p>
    <w:p w:rsidR="00CB053A" w:rsidRPr="00AC3BC8" w:rsidRDefault="009F45CA" w:rsidP="006470BA">
      <w:pPr>
        <w:tabs>
          <w:tab w:val="left" w:pos="8520"/>
        </w:tabs>
        <w:spacing w:after="0" w:line="240" w:lineRule="auto"/>
        <w:ind w:firstLine="709"/>
        <w:jc w:val="both"/>
        <w:rPr>
          <w:rFonts w:ascii="Times New Roman" w:eastAsia="Calibri" w:hAnsi="Times New Roman"/>
          <w:bCs/>
          <w:sz w:val="28"/>
          <w:szCs w:val="28"/>
          <w:lang w:val="kk-KZ" w:eastAsia="en-US"/>
        </w:rPr>
      </w:pPr>
      <w:r w:rsidRPr="00AC3BC8">
        <w:rPr>
          <w:rFonts w:ascii="Times New Roman" w:hAnsi="Times New Roman"/>
          <w:bCs/>
          <w:sz w:val="28"/>
          <w:szCs w:val="28"/>
          <w:lang w:val="kk-KZ"/>
        </w:rPr>
        <w:t>3</w:t>
      </w:r>
      <w:r w:rsidR="00CB053A" w:rsidRPr="00AC3BC8">
        <w:rPr>
          <w:rFonts w:ascii="Times New Roman" w:hAnsi="Times New Roman"/>
          <w:bCs/>
          <w:sz w:val="28"/>
          <w:szCs w:val="28"/>
          <w:lang w:val="kk-KZ"/>
        </w:rPr>
        <w:t>.</w:t>
      </w:r>
      <w:r w:rsidRPr="00AC3BC8">
        <w:rPr>
          <w:rFonts w:ascii="Times New Roman" w:hAnsi="Times New Roman"/>
          <w:bCs/>
          <w:sz w:val="28"/>
          <w:szCs w:val="28"/>
          <w:lang w:val="kk-KZ"/>
        </w:rPr>
        <w:t>4</w:t>
      </w:r>
      <w:r w:rsidR="00CB053A" w:rsidRPr="00AC3BC8">
        <w:rPr>
          <w:rFonts w:ascii="Times New Roman" w:hAnsi="Times New Roman"/>
          <w:bCs/>
          <w:sz w:val="28"/>
          <w:szCs w:val="28"/>
          <w:lang w:val="kk-KZ"/>
        </w:rPr>
        <w:t>.2 Шаян етінің аминқышқылдар құрамы</w:t>
      </w:r>
    </w:p>
    <w:p w:rsidR="006470BA" w:rsidRPr="00AF1D8E" w:rsidRDefault="006470BA" w:rsidP="006470BA">
      <w:pPr>
        <w:tabs>
          <w:tab w:val="left" w:pos="8520"/>
        </w:tabs>
        <w:spacing w:after="0" w:line="240" w:lineRule="auto"/>
        <w:ind w:firstLine="709"/>
        <w:jc w:val="both"/>
        <w:rPr>
          <w:rFonts w:ascii="Times New Roman" w:eastAsia="Calibri" w:hAnsi="Times New Roman"/>
          <w:bCs/>
          <w:sz w:val="28"/>
          <w:szCs w:val="28"/>
          <w:lang w:val="kk-KZ" w:eastAsia="en-US"/>
        </w:rPr>
      </w:pPr>
      <w:r w:rsidRPr="00AF1D8E">
        <w:rPr>
          <w:rFonts w:ascii="Times New Roman" w:eastAsia="Calibri" w:hAnsi="Times New Roman"/>
          <w:bCs/>
          <w:sz w:val="28"/>
          <w:szCs w:val="28"/>
          <w:lang w:val="kk-KZ" w:eastAsia="en-US"/>
        </w:rPr>
        <w:t xml:space="preserve">Әр түрлі су жүйелерінен алынған </w:t>
      </w:r>
      <w:r w:rsidR="007421DC" w:rsidRPr="00AF1D8E">
        <w:rPr>
          <w:rFonts w:ascii="Times New Roman" w:eastAsia="Calibri" w:hAnsi="Times New Roman"/>
          <w:bCs/>
          <w:sz w:val="28"/>
          <w:szCs w:val="28"/>
          <w:lang w:val="kk-KZ" w:eastAsia="en-US"/>
        </w:rPr>
        <w:t>және бассейнде 10 тәулі</w:t>
      </w:r>
      <w:r w:rsidR="00D17AB6">
        <w:rPr>
          <w:rFonts w:ascii="Times New Roman" w:eastAsia="Calibri" w:hAnsi="Times New Roman"/>
          <w:bCs/>
          <w:sz w:val="28"/>
          <w:szCs w:val="28"/>
          <w:lang w:val="kk-KZ" w:eastAsia="en-US"/>
        </w:rPr>
        <w:t xml:space="preserve">кке дейін </w:t>
      </w:r>
      <w:r w:rsidR="006653BA" w:rsidRPr="00AF1D8E">
        <w:rPr>
          <w:rFonts w:ascii="Times New Roman" w:eastAsia="Calibri" w:hAnsi="Times New Roman"/>
          <w:bCs/>
          <w:sz w:val="28"/>
          <w:szCs w:val="28"/>
          <w:lang w:val="kk-KZ" w:eastAsia="en-US"/>
        </w:rPr>
        <w:t xml:space="preserve">ұсталған </w:t>
      </w:r>
      <w:r w:rsidRPr="00AF1D8E">
        <w:rPr>
          <w:rFonts w:ascii="Times New Roman" w:eastAsia="Calibri" w:hAnsi="Times New Roman"/>
          <w:bCs/>
          <w:sz w:val="28"/>
          <w:szCs w:val="28"/>
          <w:lang w:val="kk-KZ" w:eastAsia="en-US"/>
        </w:rPr>
        <w:t xml:space="preserve">шаян етінің ақуыздарының биологиялық құндылығын анықтау мақсатында жаз мезгілінде ауланған шаяндардың етіне аминқышқылдық талдау жүргізілді. Бұл зерттеулердің нәтижелері </w:t>
      </w:r>
      <w:r w:rsidR="003B20CE">
        <w:rPr>
          <w:rFonts w:ascii="Times New Roman" w:eastAsia="Calibri" w:hAnsi="Times New Roman"/>
          <w:bCs/>
          <w:sz w:val="28"/>
          <w:szCs w:val="28"/>
          <w:lang w:val="kk-KZ" w:eastAsia="en-US"/>
        </w:rPr>
        <w:t>16</w:t>
      </w:r>
      <w:r w:rsidRPr="00AF1D8E">
        <w:rPr>
          <w:rFonts w:ascii="Times New Roman" w:eastAsia="Calibri" w:hAnsi="Times New Roman"/>
          <w:bCs/>
          <w:sz w:val="28"/>
          <w:szCs w:val="28"/>
          <w:lang w:val="kk-KZ" w:eastAsia="en-US"/>
        </w:rPr>
        <w:t xml:space="preserve"> кестеде келтірілген. </w:t>
      </w:r>
    </w:p>
    <w:p w:rsidR="006470BA" w:rsidRPr="00AF1D8E" w:rsidRDefault="006470BA" w:rsidP="00573CDE">
      <w:pPr>
        <w:spacing w:after="0" w:line="240" w:lineRule="auto"/>
        <w:ind w:firstLine="708"/>
        <w:jc w:val="both"/>
        <w:rPr>
          <w:rFonts w:ascii="Times New Roman" w:hAnsi="Times New Roman"/>
          <w:sz w:val="28"/>
          <w:szCs w:val="28"/>
          <w:lang w:val="kk-KZ"/>
        </w:rPr>
      </w:pPr>
    </w:p>
    <w:p w:rsidR="006470BA" w:rsidRPr="00AF1D8E" w:rsidRDefault="00BD0319" w:rsidP="006470BA">
      <w:pPr>
        <w:tabs>
          <w:tab w:val="left" w:pos="8520"/>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К</w:t>
      </w:r>
      <w:r w:rsidRPr="00AF1D8E">
        <w:rPr>
          <w:rFonts w:ascii="Times New Roman" w:eastAsia="Calibri" w:hAnsi="Times New Roman"/>
          <w:sz w:val="28"/>
          <w:szCs w:val="28"/>
          <w:lang w:val="kk-KZ" w:eastAsia="en-US"/>
        </w:rPr>
        <w:t xml:space="preserve">есте </w:t>
      </w:r>
      <w:r w:rsidR="003B20CE">
        <w:rPr>
          <w:rFonts w:ascii="Times New Roman" w:eastAsia="Calibri" w:hAnsi="Times New Roman"/>
          <w:sz w:val="28"/>
          <w:szCs w:val="28"/>
          <w:lang w:val="kk-KZ" w:eastAsia="en-US"/>
        </w:rPr>
        <w:t xml:space="preserve">16 </w:t>
      </w:r>
      <w:r w:rsidR="006470BA" w:rsidRPr="00AF1D8E">
        <w:rPr>
          <w:rFonts w:ascii="Times New Roman" w:eastAsia="Calibri" w:hAnsi="Times New Roman"/>
          <w:sz w:val="28"/>
          <w:szCs w:val="28"/>
          <w:lang w:val="kk-KZ" w:eastAsia="en-US"/>
        </w:rPr>
        <w:t>– Әр түрлі су жүйесінен жаз мезгілінде ауланған шаян етінің ақуызындағы аминқышқылдық құрамы, мг/100 г ақуыз</w:t>
      </w:r>
    </w:p>
    <w:p w:rsidR="006470BA" w:rsidRPr="00AF1D8E" w:rsidRDefault="006470BA" w:rsidP="006470BA">
      <w:pPr>
        <w:spacing w:after="0" w:line="240" w:lineRule="auto"/>
        <w:ind w:firstLine="709"/>
        <w:jc w:val="both"/>
        <w:rPr>
          <w:rFonts w:ascii="Times New Roman" w:eastAsia="Calibri" w:hAnsi="Times New Roman"/>
          <w:sz w:val="28"/>
          <w:szCs w:val="28"/>
          <w:lang w:val="kk-KZ"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4"/>
        <w:gridCol w:w="2130"/>
        <w:gridCol w:w="2391"/>
        <w:gridCol w:w="1969"/>
      </w:tblGrid>
      <w:tr w:rsidR="006470BA" w:rsidRPr="00AC3BC8" w:rsidTr="00A25A6F">
        <w:trPr>
          <w:trHeight w:val="58"/>
          <w:jc w:val="center"/>
        </w:trPr>
        <w:tc>
          <w:tcPr>
            <w:tcW w:w="1707" w:type="pct"/>
            <w:vMerge w:val="restart"/>
            <w:vAlign w:val="center"/>
          </w:tcPr>
          <w:p w:rsidR="006470BA" w:rsidRPr="00AC3BC8" w:rsidRDefault="006470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Аминқышқылдар</w:t>
            </w:r>
          </w:p>
        </w:tc>
        <w:tc>
          <w:tcPr>
            <w:tcW w:w="3293" w:type="pct"/>
            <w:gridSpan w:val="3"/>
            <w:vAlign w:val="center"/>
          </w:tcPr>
          <w:p w:rsidR="006470BA" w:rsidRPr="00AC3BC8" w:rsidRDefault="00A63DCB"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Зерттелген нысандар</w:t>
            </w:r>
          </w:p>
        </w:tc>
      </w:tr>
      <w:tr w:rsidR="006470BA" w:rsidRPr="00AC3BC8" w:rsidTr="00CF19B9">
        <w:trPr>
          <w:trHeight w:val="58"/>
          <w:jc w:val="center"/>
        </w:trPr>
        <w:tc>
          <w:tcPr>
            <w:tcW w:w="1707" w:type="pct"/>
            <w:vMerge/>
            <w:vAlign w:val="center"/>
          </w:tcPr>
          <w:p w:rsidR="006470BA" w:rsidRPr="00AC3BC8" w:rsidRDefault="006470BA" w:rsidP="00CF19B9">
            <w:pPr>
              <w:tabs>
                <w:tab w:val="left" w:pos="8520"/>
              </w:tabs>
              <w:spacing w:after="0" w:line="240" w:lineRule="auto"/>
              <w:jc w:val="center"/>
              <w:rPr>
                <w:rFonts w:ascii="Times New Roman" w:eastAsia="Calibri" w:hAnsi="Times New Roman"/>
                <w:sz w:val="24"/>
                <w:szCs w:val="24"/>
                <w:lang w:val="kk-KZ" w:eastAsia="en-US"/>
              </w:rPr>
            </w:pPr>
          </w:p>
        </w:tc>
        <w:tc>
          <w:tcPr>
            <w:tcW w:w="1081" w:type="pct"/>
            <w:vAlign w:val="center"/>
          </w:tcPr>
          <w:p w:rsidR="006470BA" w:rsidRPr="00AC3BC8" w:rsidRDefault="006470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 </w:t>
            </w:r>
            <w:r w:rsidR="007A2D9C" w:rsidRPr="00AC3BC8">
              <w:rPr>
                <w:rFonts w:ascii="Times New Roman" w:eastAsia="Calibri" w:hAnsi="Times New Roman"/>
                <w:sz w:val="24"/>
                <w:szCs w:val="24"/>
                <w:lang w:val="kk-KZ" w:eastAsia="en-US"/>
              </w:rPr>
              <w:t>топ</w:t>
            </w:r>
            <w:r w:rsidR="00CF19B9" w:rsidRPr="00AC3BC8">
              <w:rPr>
                <w:rFonts w:ascii="Times New Roman" w:eastAsia="Calibri" w:hAnsi="Times New Roman"/>
                <w:sz w:val="24"/>
                <w:szCs w:val="24"/>
                <w:lang w:val="kk-KZ" w:eastAsia="en-US"/>
              </w:rPr>
              <w:t xml:space="preserve">, </w:t>
            </w:r>
            <w:r w:rsidRPr="00AC3BC8">
              <w:rPr>
                <w:rFonts w:ascii="Times New Roman" w:eastAsia="Calibri" w:hAnsi="Times New Roman"/>
                <w:sz w:val="24"/>
                <w:szCs w:val="24"/>
                <w:lang w:val="kk-KZ" w:eastAsia="en-US"/>
              </w:rPr>
              <w:t>n=5</w:t>
            </w:r>
          </w:p>
        </w:tc>
        <w:tc>
          <w:tcPr>
            <w:tcW w:w="1213" w:type="pct"/>
            <w:vAlign w:val="center"/>
          </w:tcPr>
          <w:p w:rsidR="006470BA" w:rsidRPr="00AC3BC8" w:rsidRDefault="006470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 </w:t>
            </w:r>
            <w:r w:rsidR="007A2D9C" w:rsidRPr="00AC3BC8">
              <w:rPr>
                <w:rFonts w:ascii="Times New Roman" w:eastAsia="Calibri" w:hAnsi="Times New Roman"/>
                <w:sz w:val="24"/>
                <w:szCs w:val="24"/>
                <w:lang w:val="kk-KZ" w:eastAsia="en-US"/>
              </w:rPr>
              <w:t>топ</w:t>
            </w:r>
            <w:r w:rsidR="00CF19B9" w:rsidRPr="00AC3BC8">
              <w:rPr>
                <w:rFonts w:ascii="Times New Roman" w:eastAsia="Calibri" w:hAnsi="Times New Roman"/>
                <w:sz w:val="24"/>
                <w:szCs w:val="24"/>
                <w:lang w:val="kk-KZ" w:eastAsia="en-US"/>
              </w:rPr>
              <w:t>,</w:t>
            </w:r>
            <w:r w:rsidR="00A25A6F" w:rsidRPr="00AC3BC8">
              <w:rPr>
                <w:rFonts w:ascii="Times New Roman" w:eastAsia="Calibri" w:hAnsi="Times New Roman"/>
                <w:sz w:val="24"/>
                <w:szCs w:val="24"/>
                <w:lang w:val="kk-KZ" w:eastAsia="en-US"/>
              </w:rPr>
              <w:t xml:space="preserve"> </w:t>
            </w:r>
            <w:r w:rsidRPr="00AC3BC8">
              <w:rPr>
                <w:rFonts w:ascii="Times New Roman" w:eastAsia="Calibri" w:hAnsi="Times New Roman"/>
                <w:sz w:val="24"/>
                <w:szCs w:val="24"/>
                <w:lang w:val="kk-KZ" w:eastAsia="en-US"/>
              </w:rPr>
              <w:t>n=5</w:t>
            </w:r>
          </w:p>
        </w:tc>
        <w:tc>
          <w:tcPr>
            <w:tcW w:w="999" w:type="pct"/>
            <w:vAlign w:val="center"/>
          </w:tcPr>
          <w:p w:rsidR="006470BA" w:rsidRPr="00AC3BC8" w:rsidRDefault="006470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 </w:t>
            </w:r>
            <w:r w:rsidR="007A2D9C" w:rsidRPr="00AC3BC8">
              <w:rPr>
                <w:rFonts w:ascii="Times New Roman" w:eastAsia="Calibri" w:hAnsi="Times New Roman"/>
                <w:sz w:val="24"/>
                <w:szCs w:val="24"/>
                <w:lang w:val="kk-KZ" w:eastAsia="en-US"/>
              </w:rPr>
              <w:t>топ</w:t>
            </w:r>
            <w:r w:rsidR="00CF19B9" w:rsidRPr="00AC3BC8">
              <w:rPr>
                <w:rFonts w:ascii="Times New Roman" w:eastAsia="Calibri" w:hAnsi="Times New Roman"/>
                <w:sz w:val="24"/>
                <w:szCs w:val="24"/>
                <w:lang w:val="kk-KZ" w:eastAsia="en-US"/>
              </w:rPr>
              <w:t xml:space="preserve">, </w:t>
            </w:r>
            <w:r w:rsidR="00A25A6F" w:rsidRPr="00AC3BC8">
              <w:rPr>
                <w:rFonts w:ascii="Times New Roman" w:eastAsia="Calibri" w:hAnsi="Times New Roman"/>
                <w:sz w:val="24"/>
                <w:szCs w:val="24"/>
                <w:lang w:val="kk-KZ" w:eastAsia="en-US"/>
              </w:rPr>
              <w:t xml:space="preserve"> </w:t>
            </w:r>
            <w:r w:rsidRPr="00AC3BC8">
              <w:rPr>
                <w:rFonts w:ascii="Times New Roman" w:eastAsia="Calibri" w:hAnsi="Times New Roman"/>
                <w:sz w:val="24"/>
                <w:szCs w:val="24"/>
                <w:lang w:val="kk-KZ" w:eastAsia="en-US"/>
              </w:rPr>
              <w:t>n=5</w:t>
            </w:r>
          </w:p>
        </w:tc>
      </w:tr>
      <w:tr w:rsidR="006470BA" w:rsidRPr="00AC3BC8" w:rsidTr="006470BA">
        <w:trPr>
          <w:trHeight w:val="58"/>
          <w:jc w:val="center"/>
        </w:trPr>
        <w:tc>
          <w:tcPr>
            <w:tcW w:w="5000" w:type="pct"/>
            <w:gridSpan w:val="4"/>
            <w:vAlign w:val="center"/>
          </w:tcPr>
          <w:p w:rsidR="006470BA" w:rsidRPr="00AC3BC8" w:rsidRDefault="006470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Алмаспайтын аминқышқылдар мг/100 г</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Валин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860 </w:t>
            </w:r>
            <w:r w:rsidRPr="00AC3BC8">
              <w:rPr>
                <w:rFonts w:ascii="Times New Roman" w:eastAsia="Calibri" w:hAnsi="Times New Roman"/>
                <w:sz w:val="24"/>
                <w:szCs w:val="24"/>
                <w:lang w:eastAsia="en-US"/>
              </w:rPr>
              <w:t>± 0,05</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910</w:t>
            </w:r>
            <w:r w:rsidRPr="00AC3BC8">
              <w:rPr>
                <w:rFonts w:ascii="Times New Roman" w:eastAsia="Calibri" w:hAnsi="Times New Roman"/>
                <w:sz w:val="24"/>
                <w:szCs w:val="24"/>
                <w:lang w:eastAsia="en-US"/>
              </w:rPr>
              <w:t xml:space="preserve"> ± </w:t>
            </w:r>
            <w:r w:rsidRPr="00AC3BC8">
              <w:rPr>
                <w:rFonts w:ascii="Times New Roman" w:eastAsia="Calibri" w:hAnsi="Times New Roman"/>
                <w:sz w:val="24"/>
                <w:szCs w:val="24"/>
                <w:lang w:val="kk-KZ" w:eastAsia="en-US"/>
              </w:rPr>
              <w:t>0</w:t>
            </w:r>
            <w:r w:rsidRPr="00AC3BC8">
              <w:rPr>
                <w:rFonts w:ascii="Times New Roman" w:eastAsia="Calibri" w:hAnsi="Times New Roman"/>
                <w:sz w:val="24"/>
                <w:szCs w:val="24"/>
                <w:lang w:eastAsia="en-US"/>
              </w:rPr>
              <w:t>,</w:t>
            </w:r>
            <w:r w:rsidRPr="00AC3BC8">
              <w:rPr>
                <w:rFonts w:ascii="Times New Roman" w:eastAsia="Calibri" w:hAnsi="Times New Roman"/>
                <w:sz w:val="24"/>
                <w:szCs w:val="24"/>
                <w:lang w:val="kk-KZ" w:eastAsia="en-US"/>
              </w:rPr>
              <w:t>07</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896 </w:t>
            </w:r>
            <w:r w:rsidRPr="00AC3BC8">
              <w:rPr>
                <w:rFonts w:ascii="Times New Roman" w:eastAsia="Calibri" w:hAnsi="Times New Roman"/>
                <w:sz w:val="24"/>
                <w:szCs w:val="24"/>
                <w:lang w:eastAsia="en-US"/>
              </w:rPr>
              <w:t>± 0,0</w:t>
            </w:r>
            <w:r w:rsidRPr="00AC3BC8">
              <w:rPr>
                <w:rFonts w:ascii="Times New Roman" w:eastAsia="Calibri" w:hAnsi="Times New Roman"/>
                <w:sz w:val="24"/>
                <w:szCs w:val="24"/>
                <w:lang w:val="kk-KZ" w:eastAsia="en-US"/>
              </w:rPr>
              <w:t>4</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Изолейцин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851 </w:t>
            </w:r>
            <w:r w:rsidRPr="00AC3BC8">
              <w:rPr>
                <w:rFonts w:ascii="Times New Roman" w:eastAsia="Calibri" w:hAnsi="Times New Roman"/>
                <w:sz w:val="24"/>
                <w:szCs w:val="24"/>
                <w:lang w:eastAsia="en-US"/>
              </w:rPr>
              <w:t>± 0,0</w:t>
            </w:r>
            <w:r w:rsidRPr="00AC3BC8">
              <w:rPr>
                <w:rFonts w:ascii="Times New Roman" w:eastAsia="Calibri" w:hAnsi="Times New Roman"/>
                <w:sz w:val="24"/>
                <w:szCs w:val="24"/>
                <w:lang w:val="kk-KZ" w:eastAsia="en-US"/>
              </w:rPr>
              <w:t>2</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877 </w:t>
            </w:r>
            <w:r w:rsidRPr="00AC3BC8">
              <w:rPr>
                <w:rFonts w:ascii="Times New Roman" w:eastAsia="Calibri" w:hAnsi="Times New Roman"/>
                <w:sz w:val="24"/>
                <w:szCs w:val="24"/>
                <w:lang w:eastAsia="en-US"/>
              </w:rPr>
              <w:t xml:space="preserve">± </w:t>
            </w:r>
            <w:r w:rsidRPr="00AC3BC8">
              <w:rPr>
                <w:rFonts w:ascii="Times New Roman" w:eastAsia="Calibri" w:hAnsi="Times New Roman"/>
                <w:sz w:val="24"/>
                <w:szCs w:val="24"/>
                <w:lang w:val="kk-KZ" w:eastAsia="en-US"/>
              </w:rPr>
              <w:t>0</w:t>
            </w:r>
            <w:r w:rsidRPr="00AC3BC8">
              <w:rPr>
                <w:rFonts w:ascii="Times New Roman" w:eastAsia="Calibri" w:hAnsi="Times New Roman"/>
                <w:sz w:val="24"/>
                <w:szCs w:val="24"/>
                <w:lang w:eastAsia="en-US"/>
              </w:rPr>
              <w:t>,</w:t>
            </w:r>
            <w:r w:rsidRPr="00AC3BC8">
              <w:rPr>
                <w:rFonts w:ascii="Times New Roman" w:eastAsia="Calibri" w:hAnsi="Times New Roman"/>
                <w:sz w:val="24"/>
                <w:szCs w:val="24"/>
                <w:lang w:val="kk-KZ" w:eastAsia="en-US"/>
              </w:rPr>
              <w:t>05</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848 </w:t>
            </w:r>
            <w:r w:rsidRPr="00AC3BC8">
              <w:rPr>
                <w:rFonts w:ascii="Times New Roman" w:eastAsia="Calibri" w:hAnsi="Times New Roman"/>
                <w:sz w:val="24"/>
                <w:szCs w:val="24"/>
                <w:lang w:eastAsia="en-US"/>
              </w:rPr>
              <w:t>± 0,0</w:t>
            </w:r>
            <w:r w:rsidRPr="00AC3BC8">
              <w:rPr>
                <w:rFonts w:ascii="Times New Roman" w:eastAsia="Calibri" w:hAnsi="Times New Roman"/>
                <w:sz w:val="24"/>
                <w:szCs w:val="24"/>
                <w:lang w:val="kk-KZ" w:eastAsia="en-US"/>
              </w:rPr>
              <w:t>1</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Лейцин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1423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12</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1450 </w:t>
            </w:r>
            <w:r w:rsidRPr="00AC3BC8">
              <w:rPr>
                <w:rFonts w:ascii="Times New Roman" w:eastAsia="Calibri" w:hAnsi="Times New Roman"/>
                <w:sz w:val="24"/>
                <w:szCs w:val="24"/>
                <w:lang w:eastAsia="en-US"/>
              </w:rPr>
              <w:t xml:space="preserve">± </w:t>
            </w:r>
            <w:r w:rsidRPr="00AC3BC8">
              <w:rPr>
                <w:rFonts w:ascii="Times New Roman" w:eastAsia="Calibri" w:hAnsi="Times New Roman"/>
                <w:sz w:val="24"/>
                <w:szCs w:val="24"/>
                <w:lang w:val="kk-KZ" w:eastAsia="en-US"/>
              </w:rPr>
              <w:t>0</w:t>
            </w:r>
            <w:r w:rsidRPr="00AC3BC8">
              <w:rPr>
                <w:rFonts w:ascii="Times New Roman" w:eastAsia="Calibri" w:hAnsi="Times New Roman"/>
                <w:sz w:val="24"/>
                <w:szCs w:val="24"/>
                <w:lang w:eastAsia="en-US"/>
              </w:rPr>
              <w:t>,</w:t>
            </w:r>
            <w:r w:rsidRPr="00AC3BC8">
              <w:rPr>
                <w:rFonts w:ascii="Times New Roman" w:eastAsia="Calibri" w:hAnsi="Times New Roman"/>
                <w:sz w:val="24"/>
                <w:szCs w:val="24"/>
                <w:lang w:val="kk-KZ" w:eastAsia="en-US"/>
              </w:rPr>
              <w:t>2</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1412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10</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Лизин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1636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09</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1676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1640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05</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Метионин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539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570 </w:t>
            </w:r>
            <w:r w:rsidRPr="00AC3BC8">
              <w:rPr>
                <w:rFonts w:ascii="Times New Roman" w:eastAsia="Calibri" w:hAnsi="Times New Roman"/>
                <w:sz w:val="24"/>
                <w:szCs w:val="24"/>
                <w:lang w:eastAsia="en-US"/>
              </w:rPr>
              <w:t xml:space="preserve">± </w:t>
            </w:r>
            <w:r w:rsidRPr="00AC3BC8">
              <w:rPr>
                <w:rFonts w:ascii="Times New Roman" w:eastAsia="Calibri" w:hAnsi="Times New Roman"/>
                <w:sz w:val="24"/>
                <w:szCs w:val="24"/>
                <w:lang w:val="kk-KZ" w:eastAsia="en-US"/>
              </w:rPr>
              <w:t>0</w:t>
            </w:r>
            <w:r w:rsidRPr="00AC3BC8">
              <w:rPr>
                <w:rFonts w:ascii="Times New Roman" w:eastAsia="Calibri" w:hAnsi="Times New Roman"/>
                <w:sz w:val="24"/>
                <w:szCs w:val="24"/>
                <w:lang w:eastAsia="en-US"/>
              </w:rPr>
              <w:t>,</w:t>
            </w:r>
            <w:r w:rsidRPr="00AC3BC8">
              <w:rPr>
                <w:rFonts w:ascii="Times New Roman" w:eastAsia="Calibri" w:hAnsi="Times New Roman"/>
                <w:sz w:val="24"/>
                <w:szCs w:val="24"/>
                <w:lang w:val="kk-KZ" w:eastAsia="en-US"/>
              </w:rPr>
              <w:t>02</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545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Треонин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779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04</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823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05</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811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Триптофан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192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06</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197</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05</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187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08</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Фенилаланин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684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06</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710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09</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694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08</w:t>
            </w:r>
          </w:p>
        </w:tc>
      </w:tr>
      <w:tr w:rsidR="006653BA" w:rsidRPr="00AC3BC8" w:rsidTr="00CF19B9">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Барлығы</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6964</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7213</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7033</w:t>
            </w:r>
          </w:p>
        </w:tc>
      </w:tr>
      <w:tr w:rsidR="006653BA" w:rsidRPr="00AC3BC8" w:rsidTr="00CF19B9">
        <w:trPr>
          <w:trHeight w:val="58"/>
          <w:jc w:val="center"/>
        </w:trPr>
        <w:tc>
          <w:tcPr>
            <w:tcW w:w="5000" w:type="pct"/>
            <w:gridSpan w:val="4"/>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Алмасатын аминқышқылдар мг/100 г</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Аланин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957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05</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1040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09</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990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Аргинин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1061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07</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1073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02</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1053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09</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Аспарагин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1283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08</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1321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04</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1249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06</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Гистидин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307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320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03</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318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02</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Глицин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845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05</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809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732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06</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Глутамин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1814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11</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1911</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09</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1887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10</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Пролин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605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03</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657</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02</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640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02</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Серин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586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02</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604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06</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577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Тирозин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578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04</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603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03</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586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05</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Цистин</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244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271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251 </w:t>
            </w:r>
            <w:r w:rsidRPr="00AC3BC8">
              <w:rPr>
                <w:rFonts w:ascii="Times New Roman" w:eastAsia="Calibri" w:hAnsi="Times New Roman"/>
                <w:sz w:val="24"/>
                <w:szCs w:val="24"/>
                <w:lang w:eastAsia="en-US"/>
              </w:rPr>
              <w:t>± 0,</w:t>
            </w:r>
            <w:r w:rsidRPr="00AC3BC8">
              <w:rPr>
                <w:rFonts w:ascii="Times New Roman" w:eastAsia="Calibri" w:hAnsi="Times New Roman"/>
                <w:sz w:val="24"/>
                <w:szCs w:val="24"/>
                <w:lang w:val="kk-KZ" w:eastAsia="en-US"/>
              </w:rPr>
              <w:t>01</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Барлығы</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8280</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8609</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8283</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Аминқышқылдар сомасы</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15244</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15822</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15316</w:t>
            </w:r>
          </w:p>
        </w:tc>
      </w:tr>
      <w:tr w:rsidR="006653BA" w:rsidRPr="00AC3BC8" w:rsidTr="00A25A6F">
        <w:trPr>
          <w:trHeight w:val="58"/>
          <w:jc w:val="center"/>
        </w:trPr>
        <w:tc>
          <w:tcPr>
            <w:tcW w:w="1707" w:type="pct"/>
            <w:vAlign w:val="center"/>
          </w:tcPr>
          <w:p w:rsidR="006653BA" w:rsidRPr="00AC3BC8" w:rsidRDefault="006653BA"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алмаспайтын/алмасатын </w:t>
            </w:r>
            <w:r w:rsidRPr="00AC3BC8">
              <w:rPr>
                <w:rFonts w:ascii="Times New Roman" w:eastAsia="Calibri" w:hAnsi="Times New Roman"/>
                <w:sz w:val="24"/>
                <w:szCs w:val="24"/>
                <w:lang w:val="en-US" w:eastAsia="en-US"/>
              </w:rPr>
              <w:t>E</w:t>
            </w:r>
            <w:r w:rsidRPr="00AC3BC8">
              <w:rPr>
                <w:rFonts w:ascii="Times New Roman" w:eastAsia="Calibri" w:hAnsi="Times New Roman"/>
                <w:sz w:val="24"/>
                <w:szCs w:val="24"/>
                <w:lang w:eastAsia="en-US"/>
              </w:rPr>
              <w:t>/</w:t>
            </w:r>
            <w:r w:rsidRPr="00AC3BC8">
              <w:rPr>
                <w:rFonts w:ascii="Times New Roman" w:eastAsia="Calibri" w:hAnsi="Times New Roman"/>
                <w:sz w:val="24"/>
                <w:szCs w:val="24"/>
                <w:lang w:val="en-US" w:eastAsia="en-US"/>
              </w:rPr>
              <w:t>N</w:t>
            </w:r>
            <w:r w:rsidRPr="00AC3BC8">
              <w:rPr>
                <w:rFonts w:ascii="Times New Roman" w:eastAsia="Calibri" w:hAnsi="Times New Roman"/>
                <w:sz w:val="24"/>
                <w:szCs w:val="24"/>
                <w:lang w:eastAsia="en-US"/>
              </w:rPr>
              <w:t xml:space="preserve"> </w:t>
            </w:r>
            <w:r w:rsidRPr="00AC3BC8">
              <w:rPr>
                <w:rFonts w:ascii="Times New Roman" w:eastAsia="Calibri" w:hAnsi="Times New Roman"/>
                <w:sz w:val="24"/>
                <w:szCs w:val="24"/>
                <w:lang w:val="kk-KZ" w:eastAsia="en-US"/>
              </w:rPr>
              <w:t>аминқышқылдар қатынасы</w:t>
            </w:r>
          </w:p>
        </w:tc>
        <w:tc>
          <w:tcPr>
            <w:tcW w:w="1081"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en-US" w:eastAsia="en-US"/>
              </w:rPr>
              <w:t>0</w:t>
            </w:r>
            <w:r w:rsidRPr="00AC3BC8">
              <w:rPr>
                <w:rFonts w:ascii="Times New Roman" w:eastAsia="Calibri" w:hAnsi="Times New Roman"/>
                <w:sz w:val="24"/>
                <w:szCs w:val="24"/>
                <w:lang w:val="kk-KZ" w:eastAsia="en-US"/>
              </w:rPr>
              <w:t>,8</w:t>
            </w:r>
          </w:p>
        </w:tc>
        <w:tc>
          <w:tcPr>
            <w:tcW w:w="1213"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w:t>
            </w:r>
          </w:p>
        </w:tc>
        <w:tc>
          <w:tcPr>
            <w:tcW w:w="999" w:type="pct"/>
            <w:vAlign w:val="center"/>
          </w:tcPr>
          <w:p w:rsidR="006653BA" w:rsidRPr="00AC3BC8" w:rsidRDefault="006653BA" w:rsidP="00CF19B9">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w:t>
            </w:r>
          </w:p>
        </w:tc>
      </w:tr>
      <w:tr w:rsidR="006653BA" w:rsidRPr="00D24430" w:rsidTr="006470BA">
        <w:trPr>
          <w:trHeight w:val="58"/>
          <w:jc w:val="center"/>
        </w:trPr>
        <w:tc>
          <w:tcPr>
            <w:tcW w:w="5000" w:type="pct"/>
            <w:gridSpan w:val="4"/>
            <w:vAlign w:val="center"/>
          </w:tcPr>
          <w:p w:rsidR="006653BA" w:rsidRPr="00AC3BC8" w:rsidRDefault="00A63DCB" w:rsidP="00CF19B9">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Ескертпе</w:t>
            </w:r>
            <w:r w:rsidR="006653BA" w:rsidRPr="00AC3BC8">
              <w:rPr>
                <w:rFonts w:ascii="Times New Roman" w:eastAsia="Calibri" w:hAnsi="Times New Roman"/>
                <w:sz w:val="24"/>
                <w:szCs w:val="24"/>
                <w:lang w:val="kk-KZ" w:eastAsia="en-US"/>
              </w:rPr>
              <w:t xml:space="preserve">: кестедегі </w:t>
            </w:r>
          </w:p>
          <w:p w:rsidR="006653BA" w:rsidRPr="00AC3BC8" w:rsidRDefault="006653BA" w:rsidP="00CF19B9">
            <w:pPr>
              <w:tabs>
                <w:tab w:val="left" w:pos="8520"/>
              </w:tabs>
              <w:spacing w:after="0" w:line="240" w:lineRule="auto"/>
              <w:jc w:val="both"/>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 </w:t>
            </w:r>
            <w:r w:rsidR="007A2D9C" w:rsidRPr="00AC3BC8">
              <w:rPr>
                <w:rFonts w:ascii="Times New Roman" w:eastAsia="Calibri" w:hAnsi="Times New Roman"/>
                <w:sz w:val="24"/>
                <w:szCs w:val="24"/>
                <w:lang w:val="kk-KZ" w:eastAsia="en-US"/>
              </w:rPr>
              <w:t xml:space="preserve">топ </w:t>
            </w:r>
            <w:r w:rsidRPr="00AC3BC8">
              <w:rPr>
                <w:rFonts w:ascii="Times New Roman" w:eastAsia="Calibri" w:hAnsi="Times New Roman"/>
                <w:sz w:val="24"/>
                <w:szCs w:val="24"/>
                <w:lang w:val="kk-KZ" w:eastAsia="en-US"/>
              </w:rPr>
              <w:t>- QOS OZEN шаян қабылдау пунктіндегі бассейннен алынған шаяндар</w:t>
            </w:r>
          </w:p>
          <w:p w:rsidR="006653BA" w:rsidRPr="00AC3BC8" w:rsidRDefault="006653BA" w:rsidP="00CF19B9">
            <w:pPr>
              <w:tabs>
                <w:tab w:val="left" w:pos="8520"/>
              </w:tabs>
              <w:spacing w:after="0" w:line="240" w:lineRule="auto"/>
              <w:jc w:val="both"/>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 </w:t>
            </w:r>
            <w:r w:rsidR="007A2D9C" w:rsidRPr="00AC3BC8">
              <w:rPr>
                <w:rFonts w:ascii="Times New Roman" w:eastAsia="Calibri" w:hAnsi="Times New Roman"/>
                <w:sz w:val="24"/>
                <w:szCs w:val="24"/>
                <w:lang w:val="kk-KZ" w:eastAsia="en-US"/>
              </w:rPr>
              <w:t>топ</w:t>
            </w:r>
            <w:r w:rsidRPr="00AC3BC8">
              <w:rPr>
                <w:rFonts w:ascii="Times New Roman" w:eastAsia="Calibri" w:hAnsi="Times New Roman"/>
                <w:sz w:val="24"/>
                <w:szCs w:val="24"/>
                <w:lang w:val="kk-KZ" w:eastAsia="en-US"/>
              </w:rPr>
              <w:t xml:space="preserve"> - Қамыс-Самар су жүйесінің су айдындары </w:t>
            </w:r>
          </w:p>
          <w:p w:rsidR="006653BA" w:rsidRPr="00AC3BC8" w:rsidRDefault="006653BA" w:rsidP="00CF19B9">
            <w:pPr>
              <w:tabs>
                <w:tab w:val="left" w:pos="8520"/>
              </w:tabs>
              <w:spacing w:after="0" w:line="240" w:lineRule="auto"/>
              <w:jc w:val="both"/>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 </w:t>
            </w:r>
            <w:r w:rsidR="007A2D9C" w:rsidRPr="00AC3BC8">
              <w:rPr>
                <w:rFonts w:ascii="Times New Roman" w:eastAsia="Calibri" w:hAnsi="Times New Roman"/>
                <w:sz w:val="24"/>
                <w:szCs w:val="24"/>
                <w:lang w:val="kk-KZ" w:eastAsia="en-US"/>
              </w:rPr>
              <w:t>топ</w:t>
            </w:r>
            <w:r w:rsidR="00A63DCB" w:rsidRPr="00AC3BC8">
              <w:rPr>
                <w:rFonts w:ascii="Times New Roman" w:eastAsia="Calibri" w:hAnsi="Times New Roman"/>
                <w:sz w:val="24"/>
                <w:szCs w:val="24"/>
                <w:lang w:val="kk-KZ" w:eastAsia="en-US"/>
              </w:rPr>
              <w:t xml:space="preserve"> - </w:t>
            </w:r>
            <w:r w:rsidRPr="00AC3BC8">
              <w:rPr>
                <w:rFonts w:ascii="Times New Roman" w:eastAsia="Calibri" w:hAnsi="Times New Roman"/>
                <w:sz w:val="24"/>
                <w:szCs w:val="24"/>
                <w:lang w:val="kk-KZ" w:eastAsia="en-US"/>
              </w:rPr>
              <w:t>Жайық-Көшім жүйесінің су айдындары</w:t>
            </w:r>
          </w:p>
        </w:tc>
      </w:tr>
    </w:tbl>
    <w:p w:rsidR="006470BA" w:rsidRPr="00AF1D8E" w:rsidRDefault="006470BA" w:rsidP="00573CDE">
      <w:pPr>
        <w:spacing w:after="0" w:line="240" w:lineRule="auto"/>
        <w:ind w:firstLine="708"/>
        <w:jc w:val="both"/>
        <w:rPr>
          <w:rFonts w:ascii="Times New Roman" w:hAnsi="Times New Roman"/>
          <w:sz w:val="28"/>
          <w:szCs w:val="28"/>
          <w:lang w:val="kk-KZ"/>
        </w:rPr>
      </w:pPr>
    </w:p>
    <w:p w:rsidR="006470BA" w:rsidRPr="00AF1D8E" w:rsidRDefault="006470BA" w:rsidP="006470BA">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bCs/>
          <w:sz w:val="28"/>
          <w:szCs w:val="28"/>
          <w:lang w:val="kk-KZ" w:eastAsia="en-US"/>
        </w:rPr>
        <w:t>Кестеден көріп отырғанымыздай, зерттелген шаян</w:t>
      </w:r>
      <w:r w:rsidR="00D9419C" w:rsidRPr="00AF1D8E">
        <w:rPr>
          <w:rFonts w:ascii="Times New Roman" w:eastAsia="Calibri" w:hAnsi="Times New Roman"/>
          <w:bCs/>
          <w:sz w:val="28"/>
          <w:szCs w:val="28"/>
          <w:lang w:val="kk-KZ" w:eastAsia="en-US"/>
        </w:rPr>
        <w:t>дардың</w:t>
      </w:r>
      <w:r w:rsidRPr="00AF1D8E">
        <w:rPr>
          <w:rFonts w:ascii="Times New Roman" w:eastAsia="Calibri" w:hAnsi="Times New Roman"/>
          <w:bCs/>
          <w:sz w:val="28"/>
          <w:szCs w:val="28"/>
          <w:lang w:val="kk-KZ" w:eastAsia="en-US"/>
        </w:rPr>
        <w:t xml:space="preserve"> бұлшықет тініндегі ақуыз құрамында барлық алмастырылмайтын аминқышқылдарды қоса алғанда, 18 аминқышқыл анықталған.</w:t>
      </w:r>
      <w:r w:rsidR="001944CB">
        <w:rPr>
          <w:rFonts w:ascii="Times New Roman" w:eastAsia="Calibri" w:hAnsi="Times New Roman"/>
          <w:bCs/>
          <w:sz w:val="28"/>
          <w:szCs w:val="28"/>
          <w:lang w:val="kk-KZ" w:eastAsia="en-US"/>
        </w:rPr>
        <w:t xml:space="preserve"> </w:t>
      </w:r>
      <w:r w:rsidRPr="00AF1D8E">
        <w:rPr>
          <w:rFonts w:ascii="Times New Roman" w:eastAsia="Calibri" w:hAnsi="Times New Roman"/>
          <w:bCs/>
          <w:sz w:val="28"/>
          <w:szCs w:val="28"/>
          <w:lang w:val="kk-KZ" w:eastAsia="en-US"/>
        </w:rPr>
        <w:t xml:space="preserve">1 </w:t>
      </w:r>
      <w:r w:rsidR="00F941C7">
        <w:rPr>
          <w:rFonts w:ascii="Times New Roman" w:eastAsia="Calibri" w:hAnsi="Times New Roman"/>
          <w:bCs/>
          <w:sz w:val="28"/>
          <w:szCs w:val="28"/>
          <w:lang w:val="kk-KZ" w:eastAsia="en-US"/>
        </w:rPr>
        <w:t>зерттеу</w:t>
      </w:r>
      <w:r w:rsidRPr="00AF1D8E">
        <w:rPr>
          <w:rFonts w:ascii="Times New Roman" w:eastAsia="Calibri" w:hAnsi="Times New Roman"/>
          <w:bCs/>
          <w:sz w:val="28"/>
          <w:szCs w:val="28"/>
          <w:lang w:val="kk-KZ" w:eastAsia="en-US"/>
        </w:rPr>
        <w:t xml:space="preserve"> тобында шаян етінің ақуызында </w:t>
      </w:r>
      <w:r w:rsidRPr="00AF1D8E">
        <w:rPr>
          <w:rFonts w:ascii="Times New Roman" w:eastAsia="Calibri" w:hAnsi="Times New Roman"/>
          <w:bCs/>
          <w:sz w:val="28"/>
          <w:szCs w:val="28"/>
          <w:lang w:val="kk-KZ" w:eastAsia="en-US"/>
        </w:rPr>
        <w:lastRenderedPageBreak/>
        <w:t xml:space="preserve">алмастырылмайтын аминқышқылдардың үлесі жалпы аминқышқыл мөлшерінің </w:t>
      </w:r>
      <w:r w:rsidR="006653BA" w:rsidRPr="00AF1D8E">
        <w:rPr>
          <w:rFonts w:ascii="Times New Roman" w:eastAsia="Calibri" w:hAnsi="Times New Roman"/>
          <w:bCs/>
          <w:sz w:val="28"/>
          <w:szCs w:val="28"/>
          <w:lang w:val="kk-KZ" w:eastAsia="en-US"/>
        </w:rPr>
        <w:t>6</w:t>
      </w:r>
      <w:r w:rsidRPr="00AF1D8E">
        <w:rPr>
          <w:rFonts w:ascii="Times New Roman" w:eastAsia="Calibri" w:hAnsi="Times New Roman"/>
          <w:bCs/>
          <w:sz w:val="28"/>
          <w:szCs w:val="28"/>
          <w:lang w:val="kk-KZ" w:eastAsia="en-US"/>
        </w:rPr>
        <w:t>,</w:t>
      </w:r>
      <w:r w:rsidR="006653BA" w:rsidRPr="00AF1D8E">
        <w:rPr>
          <w:rFonts w:ascii="Times New Roman" w:eastAsia="Calibri" w:hAnsi="Times New Roman"/>
          <w:bCs/>
          <w:sz w:val="28"/>
          <w:szCs w:val="28"/>
          <w:lang w:val="kk-KZ" w:eastAsia="en-US"/>
        </w:rPr>
        <w:t>9</w:t>
      </w:r>
      <w:r w:rsidRPr="00AF1D8E">
        <w:rPr>
          <w:rFonts w:ascii="Times New Roman" w:eastAsia="Calibri" w:hAnsi="Times New Roman"/>
          <w:bCs/>
          <w:sz w:val="28"/>
          <w:szCs w:val="28"/>
          <w:lang w:val="kk-KZ" w:eastAsia="en-US"/>
        </w:rPr>
        <w:t xml:space="preserve"> %-ын, 2 және 3 </w:t>
      </w:r>
      <w:r w:rsidR="00F941C7">
        <w:rPr>
          <w:rFonts w:ascii="Times New Roman" w:eastAsia="Calibri" w:hAnsi="Times New Roman"/>
          <w:bCs/>
          <w:sz w:val="28"/>
          <w:szCs w:val="28"/>
          <w:lang w:val="kk-KZ" w:eastAsia="en-US"/>
        </w:rPr>
        <w:t>зерттеу</w:t>
      </w:r>
      <w:r w:rsidRPr="00AF1D8E">
        <w:rPr>
          <w:rFonts w:ascii="Times New Roman" w:eastAsia="Calibri" w:hAnsi="Times New Roman"/>
          <w:bCs/>
          <w:sz w:val="28"/>
          <w:szCs w:val="28"/>
          <w:lang w:val="kk-KZ" w:eastAsia="en-US"/>
        </w:rPr>
        <w:t xml:space="preserve"> тобында</w:t>
      </w:r>
      <w:r w:rsidR="006653BA" w:rsidRPr="00AF1D8E">
        <w:rPr>
          <w:rFonts w:ascii="Times New Roman" w:eastAsia="Calibri" w:hAnsi="Times New Roman"/>
          <w:bCs/>
          <w:sz w:val="28"/>
          <w:szCs w:val="28"/>
          <w:lang w:val="kk-KZ" w:eastAsia="en-US"/>
        </w:rPr>
        <w:t xml:space="preserve"> сәйкесінше</w:t>
      </w:r>
      <w:r w:rsidRPr="00AF1D8E">
        <w:rPr>
          <w:rFonts w:ascii="Times New Roman" w:eastAsia="Calibri" w:hAnsi="Times New Roman"/>
          <w:bCs/>
          <w:sz w:val="28"/>
          <w:szCs w:val="28"/>
          <w:lang w:val="kk-KZ" w:eastAsia="en-US"/>
        </w:rPr>
        <w:t xml:space="preserve"> </w:t>
      </w:r>
      <w:r w:rsidR="006653BA" w:rsidRPr="00AF1D8E">
        <w:rPr>
          <w:rFonts w:ascii="Times New Roman" w:eastAsia="Calibri" w:hAnsi="Times New Roman"/>
          <w:bCs/>
          <w:sz w:val="28"/>
          <w:szCs w:val="28"/>
          <w:lang w:val="kk-KZ" w:eastAsia="en-US"/>
        </w:rPr>
        <w:t xml:space="preserve">7,2 және </w:t>
      </w:r>
      <w:r w:rsidRPr="00AF1D8E">
        <w:rPr>
          <w:rFonts w:ascii="Times New Roman" w:eastAsia="Calibri" w:hAnsi="Times New Roman"/>
          <w:bCs/>
          <w:sz w:val="28"/>
          <w:szCs w:val="28"/>
          <w:lang w:val="kk-KZ" w:eastAsia="en-US"/>
        </w:rPr>
        <w:t>7,0 %-ын құрады.</w:t>
      </w:r>
    </w:p>
    <w:p w:rsidR="006470BA" w:rsidRPr="00AF1D8E" w:rsidRDefault="00D80868" w:rsidP="006470BA">
      <w:pPr>
        <w:tabs>
          <w:tab w:val="left" w:pos="8520"/>
        </w:tabs>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bCs/>
          <w:sz w:val="28"/>
          <w:szCs w:val="28"/>
          <w:lang w:val="kk-KZ" w:eastAsia="en-US"/>
        </w:rPr>
        <w:t>Лизин (</w:t>
      </w:r>
      <w:r w:rsidR="006470BA" w:rsidRPr="00AF1D8E">
        <w:rPr>
          <w:rFonts w:ascii="Times New Roman" w:eastAsia="Calibri" w:hAnsi="Times New Roman"/>
          <w:bCs/>
          <w:sz w:val="28"/>
          <w:szCs w:val="28"/>
          <w:lang w:val="kk-KZ" w:eastAsia="en-US"/>
        </w:rPr>
        <w:t>1,</w:t>
      </w:r>
      <w:r w:rsidR="00F259A3" w:rsidRPr="00AF1D8E">
        <w:rPr>
          <w:rFonts w:ascii="Times New Roman" w:eastAsia="Calibri" w:hAnsi="Times New Roman"/>
          <w:bCs/>
          <w:sz w:val="28"/>
          <w:szCs w:val="28"/>
          <w:lang w:val="kk-KZ" w:eastAsia="en-US"/>
        </w:rPr>
        <w:t>6</w:t>
      </w:r>
      <w:r>
        <w:rPr>
          <w:rFonts w:ascii="Times New Roman" w:eastAsia="Calibri" w:hAnsi="Times New Roman"/>
          <w:bCs/>
          <w:sz w:val="28"/>
          <w:szCs w:val="28"/>
          <w:lang w:val="kk-KZ" w:eastAsia="en-US"/>
        </w:rPr>
        <w:t xml:space="preserve"> %), лейцин (</w:t>
      </w:r>
      <w:r w:rsidR="006470BA" w:rsidRPr="00AF1D8E">
        <w:rPr>
          <w:rFonts w:ascii="Times New Roman" w:eastAsia="Calibri" w:hAnsi="Times New Roman"/>
          <w:bCs/>
          <w:sz w:val="28"/>
          <w:szCs w:val="28"/>
          <w:lang w:val="kk-KZ" w:eastAsia="en-US"/>
        </w:rPr>
        <w:t>1,4 %), изолейц</w:t>
      </w:r>
      <w:r>
        <w:rPr>
          <w:rFonts w:ascii="Times New Roman" w:eastAsia="Calibri" w:hAnsi="Times New Roman"/>
          <w:bCs/>
          <w:sz w:val="28"/>
          <w:szCs w:val="28"/>
          <w:lang w:val="kk-KZ" w:eastAsia="en-US"/>
        </w:rPr>
        <w:t>ин (шамамен 0,9 %) және валин (</w:t>
      </w:r>
      <w:r w:rsidR="006470BA" w:rsidRPr="00AF1D8E">
        <w:rPr>
          <w:rFonts w:ascii="Times New Roman" w:eastAsia="Calibri" w:hAnsi="Times New Roman"/>
          <w:bCs/>
          <w:sz w:val="28"/>
          <w:szCs w:val="28"/>
          <w:lang w:val="kk-KZ" w:eastAsia="en-US"/>
        </w:rPr>
        <w:t>0,9 %) сияқты алмастырылмайтын аминқышқылдардың жоғары мөлшері байқалды.</w:t>
      </w:r>
      <w:r w:rsidR="001944CB">
        <w:rPr>
          <w:rFonts w:ascii="Times New Roman" w:eastAsia="Calibri" w:hAnsi="Times New Roman"/>
          <w:bCs/>
          <w:sz w:val="28"/>
          <w:szCs w:val="28"/>
          <w:lang w:val="kk-KZ" w:eastAsia="en-US"/>
        </w:rPr>
        <w:t xml:space="preserve"> </w:t>
      </w:r>
      <w:r w:rsidR="006470BA" w:rsidRPr="00AF1D8E">
        <w:rPr>
          <w:rFonts w:ascii="Times New Roman" w:eastAsia="Calibri" w:hAnsi="Times New Roman"/>
          <w:bCs/>
          <w:sz w:val="28"/>
          <w:szCs w:val="28"/>
          <w:lang w:val="kk-KZ" w:eastAsia="en-US"/>
        </w:rPr>
        <w:t xml:space="preserve">Ал алмастырылатын аминқышқылдар арасында аргинин, глутамин қышқылы және аспарагин қышқылы басым болды – олар </w:t>
      </w:r>
      <w:r w:rsidR="00F941C7">
        <w:rPr>
          <w:rFonts w:ascii="Times New Roman" w:eastAsia="Calibri" w:hAnsi="Times New Roman"/>
          <w:bCs/>
          <w:sz w:val="28"/>
          <w:szCs w:val="28"/>
          <w:lang w:val="kk-KZ" w:eastAsia="en-US"/>
        </w:rPr>
        <w:t>1 зерттеу</w:t>
      </w:r>
      <w:r w:rsidR="006470BA" w:rsidRPr="00AF1D8E">
        <w:rPr>
          <w:rFonts w:ascii="Times New Roman" w:eastAsia="Calibri" w:hAnsi="Times New Roman"/>
          <w:bCs/>
          <w:sz w:val="28"/>
          <w:szCs w:val="28"/>
          <w:lang w:val="kk-KZ" w:eastAsia="en-US"/>
        </w:rPr>
        <w:t xml:space="preserve"> тобындағы шаян етінің 100 г ақуызында</w:t>
      </w:r>
      <w:r w:rsidR="00F259A3" w:rsidRPr="00AF1D8E">
        <w:rPr>
          <w:rFonts w:ascii="Times New Roman" w:eastAsia="Calibri" w:hAnsi="Times New Roman"/>
          <w:bCs/>
          <w:sz w:val="28"/>
          <w:szCs w:val="28"/>
          <w:lang w:val="kk-KZ" w:eastAsia="en-US"/>
        </w:rPr>
        <w:t xml:space="preserve"> – 4,1 %</w:t>
      </w:r>
      <w:r w:rsidR="006470BA" w:rsidRPr="00AF1D8E">
        <w:rPr>
          <w:rFonts w:ascii="Times New Roman" w:eastAsia="Calibri" w:hAnsi="Times New Roman"/>
          <w:bCs/>
          <w:sz w:val="28"/>
          <w:szCs w:val="28"/>
          <w:lang w:val="kk-KZ" w:eastAsia="en-US"/>
        </w:rPr>
        <w:t xml:space="preserve">, 2 </w:t>
      </w:r>
      <w:r w:rsidR="00F941C7">
        <w:rPr>
          <w:rFonts w:ascii="Times New Roman" w:eastAsia="Calibri" w:hAnsi="Times New Roman"/>
          <w:bCs/>
          <w:sz w:val="28"/>
          <w:szCs w:val="28"/>
          <w:lang w:val="kk-KZ" w:eastAsia="en-US"/>
        </w:rPr>
        <w:t>зерттеу</w:t>
      </w:r>
      <w:r w:rsidR="006470BA" w:rsidRPr="00AF1D8E">
        <w:rPr>
          <w:rFonts w:ascii="Times New Roman" w:eastAsia="Calibri" w:hAnsi="Times New Roman"/>
          <w:bCs/>
          <w:sz w:val="28"/>
          <w:szCs w:val="28"/>
          <w:lang w:val="kk-KZ" w:eastAsia="en-US"/>
        </w:rPr>
        <w:t xml:space="preserve"> тобында –</w:t>
      </w:r>
      <w:r w:rsidR="00F259A3" w:rsidRPr="00AF1D8E">
        <w:rPr>
          <w:rFonts w:ascii="Times New Roman" w:eastAsia="Calibri" w:hAnsi="Times New Roman"/>
          <w:bCs/>
          <w:sz w:val="28"/>
          <w:szCs w:val="28"/>
          <w:lang w:val="kk-KZ" w:eastAsia="en-US"/>
        </w:rPr>
        <w:t xml:space="preserve"> 4,3, %</w:t>
      </w:r>
      <w:r w:rsidR="006470BA" w:rsidRPr="00AF1D8E">
        <w:rPr>
          <w:rFonts w:ascii="Times New Roman" w:eastAsia="Calibri" w:hAnsi="Times New Roman"/>
          <w:bCs/>
          <w:sz w:val="28"/>
          <w:szCs w:val="28"/>
          <w:lang w:val="kk-KZ" w:eastAsia="en-US"/>
        </w:rPr>
        <w:t xml:space="preserve">, ал 3 </w:t>
      </w:r>
      <w:r w:rsidR="00F941C7">
        <w:rPr>
          <w:rFonts w:ascii="Times New Roman" w:eastAsia="Calibri" w:hAnsi="Times New Roman"/>
          <w:bCs/>
          <w:sz w:val="28"/>
          <w:szCs w:val="28"/>
          <w:lang w:val="kk-KZ" w:eastAsia="en-US"/>
        </w:rPr>
        <w:t>зерттеу</w:t>
      </w:r>
      <w:r w:rsidR="006470BA" w:rsidRPr="00AF1D8E">
        <w:rPr>
          <w:rFonts w:ascii="Times New Roman" w:eastAsia="Calibri" w:hAnsi="Times New Roman"/>
          <w:bCs/>
          <w:sz w:val="28"/>
          <w:szCs w:val="28"/>
          <w:lang w:val="kk-KZ" w:eastAsia="en-US"/>
        </w:rPr>
        <w:t xml:space="preserve"> тобындағы шаян етінде – 4,2 % құрады.</w:t>
      </w:r>
    </w:p>
    <w:p w:rsidR="006470BA" w:rsidRPr="00AF1D8E" w:rsidRDefault="006470BA" w:rsidP="006470BA">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bCs/>
          <w:sz w:val="28"/>
          <w:szCs w:val="28"/>
          <w:lang w:val="kk-KZ" w:eastAsia="en-US"/>
        </w:rPr>
        <w:t xml:space="preserve">Ақуыз сапасының негізгі көрсеткіштерінің бірі </w:t>
      </w:r>
      <w:r w:rsidR="007715BC">
        <w:rPr>
          <w:rFonts w:ascii="Times New Roman" w:eastAsia="Calibri" w:hAnsi="Times New Roman"/>
          <w:bCs/>
          <w:sz w:val="28"/>
          <w:szCs w:val="28"/>
          <w:lang w:val="kk-KZ" w:eastAsia="en-US"/>
        </w:rPr>
        <w:t>–</w:t>
      </w:r>
      <w:r w:rsidRPr="00AF1D8E">
        <w:rPr>
          <w:rFonts w:ascii="Times New Roman" w:eastAsia="Calibri" w:hAnsi="Times New Roman"/>
          <w:bCs/>
          <w:sz w:val="28"/>
          <w:szCs w:val="28"/>
          <w:lang w:val="kk-KZ" w:eastAsia="en-US"/>
        </w:rPr>
        <w:t xml:space="preserve"> аминқышқылдық құрамының теңгерімділігі. Бұл көрсеткіш алмастырылмайтын және алмастырылатын аминқышқылдардың арақатынасы (</w:t>
      </w:r>
      <w:r w:rsidRPr="00AF1D8E">
        <w:rPr>
          <w:rFonts w:ascii="Times New Roman" w:eastAsia="Calibri" w:hAnsi="Times New Roman"/>
          <w:sz w:val="28"/>
          <w:szCs w:val="28"/>
          <w:lang w:val="kk-KZ" w:eastAsia="en-US"/>
        </w:rPr>
        <w:t>E/N</w:t>
      </w:r>
      <w:r w:rsidRPr="00AF1D8E">
        <w:rPr>
          <w:rFonts w:ascii="Times New Roman" w:eastAsia="Calibri" w:hAnsi="Times New Roman"/>
          <w:bCs/>
          <w:sz w:val="28"/>
          <w:szCs w:val="28"/>
          <w:lang w:val="kk-KZ" w:eastAsia="en-US"/>
        </w:rPr>
        <w:t xml:space="preserve">) арқылы сипатталады. </w:t>
      </w:r>
      <w:r w:rsidRPr="00AF1D8E">
        <w:rPr>
          <w:rFonts w:ascii="Times New Roman" w:eastAsia="Calibri" w:hAnsi="Times New Roman"/>
          <w:sz w:val="28"/>
          <w:szCs w:val="28"/>
          <w:lang w:val="kk-KZ" w:eastAsia="en-US"/>
        </w:rPr>
        <w:t>E/N</w:t>
      </w:r>
      <w:r w:rsidRPr="00AF1D8E">
        <w:rPr>
          <w:rFonts w:ascii="Times New Roman" w:eastAsia="Calibri" w:hAnsi="Times New Roman"/>
          <w:bCs/>
          <w:sz w:val="28"/>
          <w:szCs w:val="28"/>
          <w:lang w:val="kk-KZ" w:eastAsia="en-US"/>
        </w:rPr>
        <w:t xml:space="preserve"> қатынасының мәні 0,3-тен төмен болған жағдайда, шикізаттың тағамдық тиімділігі төмен деп бағаланады. Көптеген эталондық ақуыздарда бұл қатынас 1-ге тең немесе соған жақын болады [</w:t>
      </w:r>
      <w:r w:rsidR="004F023B" w:rsidRPr="00AF1D8E">
        <w:rPr>
          <w:rFonts w:ascii="Times New Roman" w:eastAsia="Calibri" w:hAnsi="Times New Roman"/>
          <w:bCs/>
          <w:sz w:val="28"/>
          <w:szCs w:val="28"/>
          <w:lang w:val="kk-KZ" w:eastAsia="en-US"/>
        </w:rPr>
        <w:t>198</w:t>
      </w:r>
      <w:r w:rsidRPr="00AF1D8E">
        <w:rPr>
          <w:rFonts w:ascii="Times New Roman" w:eastAsia="Calibri" w:hAnsi="Times New Roman"/>
          <w:bCs/>
          <w:sz w:val="28"/>
          <w:szCs w:val="28"/>
          <w:lang w:val="kk-KZ" w:eastAsia="en-US"/>
        </w:rPr>
        <w:t xml:space="preserve">]. Біздің жағдайда </w:t>
      </w:r>
      <w:r w:rsidRPr="00AF1D8E">
        <w:rPr>
          <w:rFonts w:ascii="Times New Roman" w:eastAsia="Calibri" w:hAnsi="Times New Roman"/>
          <w:sz w:val="28"/>
          <w:szCs w:val="28"/>
          <w:lang w:val="kk-KZ" w:eastAsia="en-US"/>
        </w:rPr>
        <w:t>E/N</w:t>
      </w:r>
      <w:r w:rsidRPr="00AF1D8E">
        <w:rPr>
          <w:rFonts w:ascii="Times New Roman" w:eastAsia="Calibri" w:hAnsi="Times New Roman"/>
          <w:bCs/>
          <w:sz w:val="28"/>
          <w:szCs w:val="28"/>
          <w:lang w:val="kk-KZ" w:eastAsia="en-US"/>
        </w:rPr>
        <w:t xml:space="preserve"> қатынасы барлық зерттеу тобында шаян етінің ақуызында – 0,8 құрады.</w:t>
      </w:r>
      <w:r w:rsidR="00DB33A8">
        <w:rPr>
          <w:rFonts w:ascii="Times New Roman" w:eastAsia="Calibri" w:hAnsi="Times New Roman"/>
          <w:bCs/>
          <w:sz w:val="28"/>
          <w:szCs w:val="28"/>
          <w:lang w:val="kk-KZ" w:eastAsia="en-US"/>
        </w:rPr>
        <w:t xml:space="preserve"> </w:t>
      </w:r>
    </w:p>
    <w:p w:rsidR="006470BA" w:rsidRPr="00AF1D8E" w:rsidRDefault="006470BA" w:rsidP="006470BA">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Шаян етіндегі ақуыздардың биологиялық құндылығы туралы толығырақ түсінік алу үшін олардың аминқышқылдық құрамын ФАО/ДДСҰ ұсынған үлгілі аминқышқыл шкаласымен салыстыру қажет </w:t>
      </w:r>
      <w:r w:rsidR="00AA6037">
        <w:rPr>
          <w:rFonts w:ascii="Times New Roman" w:eastAsia="Calibri" w:hAnsi="Times New Roman"/>
          <w:sz w:val="28"/>
          <w:szCs w:val="28"/>
          <w:lang w:val="kk-KZ" w:eastAsia="en-US"/>
        </w:rPr>
        <w:t>–</w:t>
      </w:r>
      <w:r w:rsidRPr="00AF1D8E">
        <w:rPr>
          <w:rFonts w:ascii="Times New Roman" w:eastAsia="Calibri" w:hAnsi="Times New Roman"/>
          <w:sz w:val="28"/>
          <w:szCs w:val="28"/>
          <w:lang w:val="kk-KZ" w:eastAsia="en-US"/>
        </w:rPr>
        <w:t xml:space="preserve"> бұл аминқышқыл скорын арнайы формула бойынша есептеу арқылы жүзеге асырылады.</w:t>
      </w:r>
    </w:p>
    <w:p w:rsidR="006470BA" w:rsidRPr="00A25A6F" w:rsidRDefault="006470BA" w:rsidP="006470BA">
      <w:pPr>
        <w:tabs>
          <w:tab w:val="left" w:pos="8520"/>
        </w:tabs>
        <w:spacing w:after="0" w:line="240" w:lineRule="auto"/>
        <w:ind w:firstLine="709"/>
        <w:jc w:val="both"/>
        <w:rPr>
          <w:rFonts w:ascii="Times New Roman" w:eastAsia="Calibri" w:hAnsi="Times New Roman"/>
          <w:sz w:val="24"/>
          <w:szCs w:val="24"/>
          <w:lang w:val="kk-KZ" w:eastAsia="en-US"/>
        </w:rPr>
      </w:pPr>
    </w:p>
    <w:p w:rsidR="006470BA" w:rsidRPr="00AF1D8E" w:rsidRDefault="006470BA" w:rsidP="0023409E">
      <w:pPr>
        <w:tabs>
          <w:tab w:val="left" w:pos="8520"/>
        </w:tabs>
        <w:spacing w:after="0" w:line="240" w:lineRule="auto"/>
        <w:ind w:firstLine="709"/>
        <w:jc w:val="right"/>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C=</w:t>
      </w:r>
      <w:r w:rsidR="002A68A0" w:rsidRPr="00AF1D8E">
        <w:rPr>
          <w:rFonts w:ascii="Times New Roman" w:eastAsia="Calibri" w:hAnsi="Times New Roman"/>
          <w:sz w:val="28"/>
          <w:szCs w:val="28"/>
          <w:lang w:val="kk-KZ" w:eastAsia="en-US"/>
        </w:rPr>
        <w:fldChar w:fldCharType="begin"/>
      </w:r>
      <w:r w:rsidRPr="00AF1D8E">
        <w:rPr>
          <w:rFonts w:ascii="Times New Roman" w:eastAsia="Calibri" w:hAnsi="Times New Roman"/>
          <w:sz w:val="28"/>
          <w:szCs w:val="28"/>
          <w:lang w:val="kk-KZ" w:eastAsia="en-US"/>
        </w:rPr>
        <w:instrText xml:space="preserve"> QUOTE </w:instrText>
      </w:r>
      <w:r w:rsidR="00D24430" w:rsidRPr="002A68A0">
        <w:rPr>
          <w:rFonts w:ascii="Times New Roman" w:eastAsia="Calibri" w:hAnsi="Times New Roman"/>
          <w:noProof/>
          <w:position w:val="-40"/>
          <w:sz w:val="28"/>
          <w:szCs w:val="28"/>
        </w:rPr>
        <w:pict>
          <v:shape id="_x0000_i1031" type="#_x0000_t75" style="width:22.3pt;height:48.8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08&quot;/&gt;&lt;w:drawingGridHorizontalSpacing w:val=&quot;110&quot;/&gt;&lt;w:displayHorizontalDrawingGridEvery w:val=&quot;2&quot;/&gt;&lt;w:punctuationKerning/&gt;&lt;w:characterSpacingControl w:val=&quot;DontCompress&quot;/&gt;&lt;w:optimizeForBrowser/&gt;&lt;w:relyOnVML/&gt;&lt;w:allowPNG/&gt;&lt;w:doNotSaveWebPagesAsSingleFile/&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314E&quot;/&gt;&lt;wsp:rsid wsp:val=&quot;00003DCB&quot;/&gt;&lt;wsp:rsid wsp:val=&quot;00015178&quot;/&gt;&lt;wsp:rsid wsp:val=&quot;00022C50&quot;/&gt;&lt;wsp:rsid wsp:val=&quot;00033C62&quot;/&gt;&lt;wsp:rsid wsp:val=&quot;00041C89&quot;/&gt;&lt;wsp:rsid wsp:val=&quot;00046652&quot;/&gt;&lt;wsp:rsid wsp:val=&quot;000473AB&quot;/&gt;&lt;wsp:rsid wsp:val=&quot;000475C4&quot;/&gt;&lt;wsp:rsid wsp:val=&quot;00053BD8&quot;/&gt;&lt;wsp:rsid wsp:val=&quot;00055BEB&quot;/&gt;&lt;wsp:rsid wsp:val=&quot;00066F22&quot;/&gt;&lt;wsp:rsid wsp:val=&quot;000A33EE&quot;/&gt;&lt;wsp:rsid wsp:val=&quot;000B3A24&quot;/&gt;&lt;wsp:rsid wsp:val=&quot;000D1898&quot;/&gt;&lt;wsp:rsid wsp:val=&quot;000D694D&quot;/&gt;&lt;wsp:rsid wsp:val=&quot;000D7722&quot;/&gt;&lt;wsp:rsid wsp:val=&quot;000E1400&quot;/&gt;&lt;wsp:rsid wsp:val=&quot;000E2C06&quot;/&gt;&lt;wsp:rsid wsp:val=&quot;0010643E&quot;/&gt;&lt;wsp:rsid wsp:val=&quot;00107186&quot;/&gt;&lt;wsp:rsid wsp:val=&quot;001073E1&quot;/&gt;&lt;wsp:rsid wsp:val=&quot;0011007D&quot;/&gt;&lt;wsp:rsid wsp:val=&quot;00112CEF&quot;/&gt;&lt;wsp:rsid wsp:val=&quot;001167BB&quot;/&gt;&lt;wsp:rsid wsp:val=&quot;00121482&quot;/&gt;&lt;wsp:rsid wsp:val=&quot;00123EE6&quot;/&gt;&lt;wsp:rsid wsp:val=&quot;0012537A&quot;/&gt;&lt;wsp:rsid wsp:val=&quot;001273E7&quot;/&gt;&lt;wsp:rsid wsp:val=&quot;00130B2B&quot;/&gt;&lt;wsp:rsid wsp:val=&quot;001331B5&quot;/&gt;&lt;wsp:rsid wsp:val=&quot;001366C5&quot;/&gt;&lt;wsp:rsid wsp:val=&quot;00142065&quot;/&gt;&lt;wsp:rsid wsp:val=&quot;00142706&quot;/&gt;&lt;wsp:rsid wsp:val=&quot;00143124&quot;/&gt;&lt;wsp:rsid wsp:val=&quot;00144C33&quot;/&gt;&lt;wsp:rsid wsp:val=&quot;00155BCD&quot;/&gt;&lt;wsp:rsid wsp:val=&quot;0016465C&quot;/&gt;&lt;wsp:rsid wsp:val=&quot;00166328&quot;/&gt;&lt;wsp:rsid wsp:val=&quot;00170911&quot;/&gt;&lt;wsp:rsid wsp:val=&quot;00171A7A&quot;/&gt;&lt;wsp:rsid wsp:val=&quot;00175EA5&quot;/&gt;&lt;wsp:rsid wsp:val=&quot;001777B5&quot;/&gt;&lt;wsp:rsid wsp:val=&quot;00180F88&quot;/&gt;&lt;wsp:rsid wsp:val=&quot;00184EDA&quot;/&gt;&lt;wsp:rsid wsp:val=&quot;00190701&quot;/&gt;&lt;wsp:rsid wsp:val=&quot;0019414A&quot;/&gt;&lt;wsp:rsid wsp:val=&quot;001A3297&quot;/&gt;&lt;wsp:rsid wsp:val=&quot;001A441B&quot;/&gt;&lt;wsp:rsid wsp:val=&quot;001D36D2&quot;/&gt;&lt;wsp:rsid wsp:val=&quot;001D3B54&quot;/&gt;&lt;wsp:rsid wsp:val=&quot;001F1072&quot;/&gt;&lt;wsp:rsid wsp:val=&quot;001F5AD0&quot;/&gt;&lt;wsp:rsid wsp:val=&quot;0020158E&quot;/&gt;&lt;wsp:rsid wsp:val=&quot;0020330E&quot;/&gt;&lt;wsp:rsid wsp:val=&quot;00211D28&quot;/&gt;&lt;wsp:rsid wsp:val=&quot;002127D3&quot;/&gt;&lt;wsp:rsid wsp:val=&quot;00214080&quot;/&gt;&lt;wsp:rsid wsp:val=&quot;00216B3C&quot;/&gt;&lt;wsp:rsid wsp:val=&quot;00224F54&quot;/&gt;&lt;wsp:rsid wsp:val=&quot;002278E0&quot;/&gt;&lt;wsp:rsid wsp:val=&quot;00227B4E&quot;/&gt;&lt;wsp:rsid wsp:val=&quot;002328AF&quot;/&gt;&lt;wsp:rsid wsp:val=&quot;002441F8&quot;/&gt;&lt;wsp:rsid wsp:val=&quot;00264E03&quot;/&gt;&lt;wsp:rsid wsp:val=&quot;0026579E&quot;/&gt;&lt;wsp:rsid wsp:val=&quot;0026725A&quot;/&gt;&lt;wsp:rsid wsp:val=&quot;00277C30&quot;/&gt;&lt;wsp:rsid wsp:val=&quot;00286CBC&quot;/&gt;&lt;wsp:rsid wsp:val=&quot;00296142&quot;/&gt;&lt;wsp:rsid wsp:val=&quot;002A4A1F&quot;/&gt;&lt;wsp:rsid wsp:val=&quot;002A5CF9&quot;/&gt;&lt;wsp:rsid wsp:val=&quot;002B57AD&quot;/&gt;&lt;wsp:rsid wsp:val=&quot;002C2855&quot;/&gt;&lt;wsp:rsid wsp:val=&quot;002D3369&quot;/&gt;&lt;wsp:rsid wsp:val=&quot;002D534A&quot;/&gt;&lt;wsp:rsid wsp:val=&quot;002E7BF3&quot;/&gt;&lt;wsp:rsid wsp:val=&quot;002F5ACF&quot;/&gt;&lt;wsp:rsid wsp:val=&quot;0031435A&quot;/&gt;&lt;wsp:rsid wsp:val=&quot;00314759&quot;/&gt;&lt;wsp:rsid wsp:val=&quot;00322789&quot;/&gt;&lt;wsp:rsid wsp:val=&quot;00323C0C&quot;/&gt;&lt;wsp:rsid wsp:val=&quot;003243E3&quot;/&gt;&lt;wsp:rsid wsp:val=&quot;00325B07&quot;/&gt;&lt;wsp:rsid wsp:val=&quot;00326FD4&quot;/&gt;&lt;wsp:rsid wsp:val=&quot;00343784&quot;/&gt;&lt;wsp:rsid wsp:val=&quot;003643B1&quot;/&gt;&lt;wsp:rsid wsp:val=&quot;00371067&quot;/&gt;&lt;wsp:rsid wsp:val=&quot;00375AD7&quot;/&gt;&lt;wsp:rsid wsp:val=&quot;00380913&quot;/&gt;&lt;wsp:rsid wsp:val=&quot;003907B8&quot;/&gt;&lt;wsp:rsid wsp:val=&quot;0039348B&quot;/&gt;&lt;wsp:rsid wsp:val=&quot;003A0646&quot;/&gt;&lt;wsp:rsid wsp:val=&quot;003B4A08&quot;/&gt;&lt;wsp:rsid wsp:val=&quot;003C63DF&quot;/&gt;&lt;wsp:rsid wsp:val=&quot;003D1D0F&quot;/&gt;&lt;wsp:rsid wsp:val=&quot;003D2380&quot;/&gt;&lt;wsp:rsid wsp:val=&quot;003E24E6&quot;/&gt;&lt;wsp:rsid wsp:val=&quot;003E2E23&quot;/&gt;&lt;wsp:rsid wsp:val=&quot;003E2E8C&quot;/&gt;&lt;wsp:rsid wsp:val=&quot;003E393E&quot;/&gt;&lt;wsp:rsid wsp:val=&quot;003F0AC6&quot;/&gt;&lt;wsp:rsid wsp:val=&quot;003F4ECC&quot;/&gt;&lt;wsp:rsid wsp:val=&quot;00414E94&quot;/&gt;&lt;wsp:rsid wsp:val=&quot;00415095&quot;/&gt;&lt;wsp:rsid wsp:val=&quot;00417D64&quot;/&gt;&lt;wsp:rsid wsp:val=&quot;0043574E&quot;/&gt;&lt;wsp:rsid wsp:val=&quot;00451CFA&quot;/&gt;&lt;wsp:rsid wsp:val=&quot;00453D7B&quot;/&gt;&lt;wsp:rsid wsp:val=&quot;00454C38&quot;/&gt;&lt;wsp:rsid wsp:val=&quot;00455A14&quot;/&gt;&lt;wsp:rsid wsp:val=&quot;0045686F&quot;/&gt;&lt;wsp:rsid wsp:val=&quot;00456F14&quot;/&gt;&lt;wsp:rsid wsp:val=&quot;004618FF&quot;/&gt;&lt;wsp:rsid wsp:val=&quot;004715FA&quot;/&gt;&lt;wsp:rsid wsp:val=&quot;004723B6&quot;/&gt;&lt;wsp:rsid wsp:val=&quot;00473874&quot;/&gt;&lt;wsp:rsid wsp:val=&quot;00495D28&quot;/&gt;&lt;wsp:rsid wsp:val=&quot;00496151&quot;/&gt;&lt;wsp:rsid wsp:val=&quot;004A0058&quot;/&gt;&lt;wsp:rsid wsp:val=&quot;004A274F&quot;/&gt;&lt;wsp:rsid wsp:val=&quot;004B361C&quot;/&gt;&lt;wsp:rsid wsp:val=&quot;004B412A&quot;/&gt;&lt;wsp:rsid wsp:val=&quot;004B6869&quot;/&gt;&lt;wsp:rsid wsp:val=&quot;004C50B9&quot;/&gt;&lt;wsp:rsid wsp:val=&quot;004D1743&quot;/&gt;&lt;wsp:rsid wsp:val=&quot;004D4201&quot;/&gt;&lt;wsp:rsid wsp:val=&quot;004D54E8&quot;/&gt;&lt;wsp:rsid wsp:val=&quot;004D597C&quot;/&gt;&lt;wsp:rsid wsp:val=&quot;004D716E&quot;/&gt;&lt;wsp:rsid wsp:val=&quot;004E13D6&quot;/&gt;&lt;wsp:rsid wsp:val=&quot;004E5B50&quot;/&gt;&lt;wsp:rsid wsp:val=&quot;004F1C79&quot;/&gt;&lt;wsp:rsid wsp:val=&quot;004F2E4D&quot;/&gt;&lt;wsp:rsid wsp:val=&quot;004F3F81&quot;/&gt;&lt;wsp:rsid wsp:val=&quot;004F5D02&quot;/&gt;&lt;wsp:rsid wsp:val=&quot;00501D30&quot;/&gt;&lt;wsp:rsid wsp:val=&quot;005119AD&quot;/&gt;&lt;wsp:rsid wsp:val=&quot;005146D3&quot;/&gt;&lt;wsp:rsid wsp:val=&quot;005155DB&quot;/&gt;&lt;wsp:rsid wsp:val=&quot;00525790&quot;/&gt;&lt;wsp:rsid wsp:val=&quot;005373F5&quot;/&gt;&lt;wsp:rsid wsp:val=&quot;0056176F&quot;/&gt;&lt;wsp:rsid wsp:val=&quot;00563C89&quot;/&gt;&lt;wsp:rsid wsp:val=&quot;00570282&quot;/&gt;&lt;wsp:rsid wsp:val=&quot;00571AE8&quot;/&gt;&lt;wsp:rsid wsp:val=&quot;00573CDE&quot;/&gt;&lt;wsp:rsid wsp:val=&quot;00575304&quot;/&gt;&lt;wsp:rsid wsp:val=&quot;00580A47&quot;/&gt;&lt;wsp:rsid wsp:val=&quot;00585C7C&quot;/&gt;&lt;wsp:rsid wsp:val=&quot;005867C2&quot;/&gt;&lt;wsp:rsid wsp:val=&quot;00590838&quot;/&gt;&lt;wsp:rsid wsp:val=&quot;005A6719&quot;/&gt;&lt;wsp:rsid wsp:val=&quot;005C0C0C&quot;/&gt;&lt;wsp:rsid wsp:val=&quot;005D13B3&quot;/&gt;&lt;wsp:rsid wsp:val=&quot;005D2A4C&quot;/&gt;&lt;wsp:rsid wsp:val=&quot;005D7C56&quot;/&gt;&lt;wsp:rsid wsp:val=&quot;005E3EF0&quot;/&gt;&lt;wsp:rsid wsp:val=&quot;005E4B16&quot;/&gt;&lt;wsp:rsid wsp:val=&quot;005E4EF5&quot;/&gt;&lt;wsp:rsid wsp:val=&quot;005F4936&quot;/&gt;&lt;wsp:rsid wsp:val=&quot;005F7028&quot;/&gt;&lt;wsp:rsid wsp:val=&quot;00601252&quot;/&gt;&lt;wsp:rsid wsp:val=&quot;00604DC1&quot;/&gt;&lt;wsp:rsid wsp:val=&quot;00614EBB&quot;/&gt;&lt;wsp:rsid wsp:val=&quot;0062080B&quot;/&gt;&lt;wsp:rsid wsp:val=&quot;00620B8E&quot;/&gt;&lt;wsp:rsid wsp:val=&quot;00625FA4&quot;/&gt;&lt;wsp:rsid wsp:val=&quot;00630B98&quot;/&gt;&lt;wsp:rsid wsp:val=&quot;0063314E&quot;/&gt;&lt;wsp:rsid wsp:val=&quot;00633A77&quot;/&gt;&lt;wsp:rsid wsp:val=&quot;006434D7&quot;/&gt;&lt;wsp:rsid wsp:val=&quot;0064379C&quot;/&gt;&lt;wsp:rsid wsp:val=&quot;00643A53&quot;/&gt;&lt;wsp:rsid wsp:val=&quot;006470BA&quot;/&gt;&lt;wsp:rsid wsp:val=&quot;006534C0&quot;/&gt;&lt;wsp:rsid wsp:val=&quot;00674A16&quot;/&gt;&lt;wsp:rsid wsp:val=&quot;006750E5&quot;/&gt;&lt;wsp:rsid wsp:val=&quot;00681E91&quot;/&gt;&lt;wsp:rsid wsp:val=&quot;0069489D&quot;/&gt;&lt;wsp:rsid wsp:val=&quot;006A04CE&quot;/&gt;&lt;wsp:rsid wsp:val=&quot;006A3C64&quot;/&gt;&lt;wsp:rsid wsp:val=&quot;006A5DA4&quot;/&gt;&lt;wsp:rsid wsp:val=&quot;006A7B3D&quot;/&gt;&lt;wsp:rsid wsp:val=&quot;006B1D98&quot;/&gt;&lt;wsp:rsid wsp:val=&quot;006C1DA2&quot;/&gt;&lt;wsp:rsid wsp:val=&quot;006C2E51&quot;/&gt;&lt;wsp:rsid wsp:val=&quot;006C6472&quot;/&gt;&lt;wsp:rsid wsp:val=&quot;006C7FEA&quot;/&gt;&lt;wsp:rsid wsp:val=&quot;006E752A&quot;/&gt;&lt;wsp:rsid wsp:val=&quot;006F1975&quot;/&gt;&lt;wsp:rsid wsp:val=&quot;006F44F2&quot;/&gt;&lt;wsp:rsid wsp:val=&quot;007158F1&quot;/&gt;&lt;wsp:rsid wsp:val=&quot;007306C7&quot;/&gt;&lt;wsp:rsid wsp:val=&quot;0073250F&quot;/&gt;&lt;wsp:rsid wsp:val=&quot;00732B78&quot;/&gt;&lt;wsp:rsid wsp:val=&quot;00732D45&quot;/&gt;&lt;wsp:rsid wsp:val=&quot;0074507E&quot;/&gt;&lt;wsp:rsid wsp:val=&quot;007464EA&quot;/&gt;&lt;wsp:rsid wsp:val=&quot;00754672&quot;/&gt;&lt;wsp:rsid wsp:val=&quot;00774C9B&quot;/&gt;&lt;wsp:rsid wsp:val=&quot;00775419&quot;/&gt;&lt;wsp:rsid wsp:val=&quot;00785B9B&quot;/&gt;&lt;wsp:rsid wsp:val=&quot;00797467&quot;/&gt;&lt;wsp:rsid wsp:val=&quot;007B1AB4&quot;/&gt;&lt;wsp:rsid wsp:val=&quot;007C1648&quot;/&gt;&lt;wsp:rsid wsp:val=&quot;007D6347&quot;/&gt;&lt;wsp:rsid wsp:val=&quot;007E53A2&quot;/&gt;&lt;wsp:rsid wsp:val=&quot;007E6552&quot;/&gt;&lt;wsp:rsid wsp:val=&quot;007F5338&quot;/&gt;&lt;wsp:rsid wsp:val=&quot;00803AB2&quot;/&gt;&lt;wsp:rsid wsp:val=&quot;00803E8C&quot;/&gt;&lt;wsp:rsid wsp:val=&quot;00804FE8&quot;/&gt;&lt;wsp:rsid wsp:val=&quot;00821F65&quot;/&gt;&lt;wsp:rsid wsp:val=&quot;00823EC8&quot;/&gt;&lt;wsp:rsid wsp:val=&quot;00845560&quot;/&gt;&lt;wsp:rsid wsp:val=&quot;0084754A&quot;/&gt;&lt;wsp:rsid wsp:val=&quot;0085173E&quot;/&gt;&lt;wsp:rsid wsp:val=&quot;0085299E&quot;/&gt;&lt;wsp:rsid wsp:val=&quot;008617F9&quot;/&gt;&lt;wsp:rsid wsp:val=&quot;00873794&quot;/&gt;&lt;wsp:rsid wsp:val=&quot;008746A7&quot;/&gt;&lt;wsp:rsid wsp:val=&quot;00875CAB&quot;/&gt;&lt;wsp:rsid wsp:val=&quot;00882CE2&quot;/&gt;&lt;wsp:rsid wsp:val=&quot;00886EF6&quot;/&gt;&lt;wsp:rsid wsp:val=&quot;008917A0&quot;/&gt;&lt;wsp:rsid wsp:val=&quot;00894144&quot;/&gt;&lt;wsp:rsid wsp:val=&quot;008959BD&quot;/&gt;&lt;wsp:rsid wsp:val=&quot;008A2AD8&quot;/&gt;&lt;wsp:rsid wsp:val=&quot;008A6B1C&quot;/&gt;&lt;wsp:rsid wsp:val=&quot;008C5983&quot;/&gt;&lt;wsp:rsid wsp:val=&quot;008C5B77&quot;/&gt;&lt;wsp:rsid wsp:val=&quot;008E5DEB&quot;/&gt;&lt;wsp:rsid wsp:val=&quot;008F1FA6&quot;/&gt;&lt;wsp:rsid wsp:val=&quot;008F335D&quot;/&gt;&lt;wsp:rsid wsp:val=&quot;008F6A85&quot;/&gt;&lt;wsp:rsid wsp:val=&quot;008F7EAF&quot;/&gt;&lt;wsp:rsid wsp:val=&quot;0091219D&quot;/&gt;&lt;wsp:rsid wsp:val=&quot;00915757&quot;/&gt;&lt;wsp:rsid wsp:val=&quot;00916B01&quot;/&gt;&lt;wsp:rsid wsp:val=&quot;00923BC2&quot;/&gt;&lt;wsp:rsid wsp:val=&quot;00931BB4&quot;/&gt;&lt;wsp:rsid wsp:val=&quot;00932960&quot;/&gt;&lt;wsp:rsid wsp:val=&quot;009365BC&quot;/&gt;&lt;wsp:rsid wsp:val=&quot;00936879&quot;/&gt;&lt;wsp:rsid wsp:val=&quot;00936D4D&quot;/&gt;&lt;wsp:rsid wsp:val=&quot;00937947&quot;/&gt;&lt;wsp:rsid wsp:val=&quot;00945B20&quot;/&gt;&lt;wsp:rsid wsp:val=&quot;00947B94&quot;/&gt;&lt;wsp:rsid wsp:val=&quot;00951D27&quot;/&gt;&lt;wsp:rsid wsp:val=&quot;009543B1&quot;/&gt;&lt;wsp:rsid wsp:val=&quot;009606B7&quot;/&gt;&lt;wsp:rsid wsp:val=&quot;00962728&quot;/&gt;&lt;wsp:rsid wsp:val=&quot;00970793&quot;/&gt;&lt;wsp:rsid wsp:val=&quot;009707E8&quot;/&gt;&lt;wsp:rsid wsp:val=&quot;009804B0&quot;/&gt;&lt;wsp:rsid wsp:val=&quot;009942E5&quot;/&gt;&lt;wsp:rsid wsp:val=&quot;009C063F&quot;/&gt;&lt;wsp:rsid wsp:val=&quot;009C4CF8&quot;/&gt;&lt;wsp:rsid wsp:val=&quot;009C7EE9&quot;/&gt;&lt;wsp:rsid wsp:val=&quot;009D177F&quot;/&gt;&lt;wsp:rsid wsp:val=&quot;009E0E23&quot;/&gt;&lt;wsp:rsid wsp:val=&quot;009E1349&quot;/&gt;&lt;wsp:rsid wsp:val=&quot;009E26C4&quot;/&gt;&lt;wsp:rsid wsp:val=&quot;009E45F2&quot;/&gt;&lt;wsp:rsid wsp:val=&quot;009F759E&quot;/&gt;&lt;wsp:rsid wsp:val=&quot;00A00AA6&quot;/&gt;&lt;wsp:rsid wsp:val=&quot;00A02153&quot;/&gt;&lt;wsp:rsid wsp:val=&quot;00A118EB&quot;/&gt;&lt;wsp:rsid wsp:val=&quot;00A124D7&quot;/&gt;&lt;wsp:rsid wsp:val=&quot;00A17731&quot;/&gt;&lt;wsp:rsid wsp:val=&quot;00A239A9&quot;/&gt;&lt;wsp:rsid wsp:val=&quot;00A2444D&quot;/&gt;&lt;wsp:rsid wsp:val=&quot;00A25260&quot;/&gt;&lt;wsp:rsid wsp:val=&quot;00A31F85&quot;/&gt;&lt;wsp:rsid wsp:val=&quot;00A32AFC&quot;/&gt;&lt;wsp:rsid wsp:val=&quot;00A34E35&quot;/&gt;&lt;wsp:rsid wsp:val=&quot;00A4045B&quot;/&gt;&lt;wsp:rsid wsp:val=&quot;00A4371C&quot;/&gt;&lt;wsp:rsid wsp:val=&quot;00A43BD2&quot;/&gt;&lt;wsp:rsid wsp:val=&quot;00A45165&quot;/&gt;&lt;wsp:rsid wsp:val=&quot;00A47B4C&quot;/&gt;&lt;wsp:rsid wsp:val=&quot;00A52CEC&quot;/&gt;&lt;wsp:rsid wsp:val=&quot;00A53FEE&quot;/&gt;&lt;wsp:rsid wsp:val=&quot;00A541A6&quot;/&gt;&lt;wsp:rsid wsp:val=&quot;00A63742&quot;/&gt;&lt;wsp:rsid wsp:val=&quot;00A640F7&quot;/&gt;&lt;wsp:rsid wsp:val=&quot;00A667FE&quot;/&gt;&lt;wsp:rsid wsp:val=&quot;00A727DA&quot;/&gt;&lt;wsp:rsid wsp:val=&quot;00A90AFF&quot;/&gt;&lt;wsp:rsid wsp:val=&quot;00A91135&quot;/&gt;&lt;wsp:rsid wsp:val=&quot;00A94BD8&quot;/&gt;&lt;wsp:rsid wsp:val=&quot;00AA1C7A&quot;/&gt;&lt;wsp:rsid wsp:val=&quot;00AA50BB&quot;/&gt;&lt;wsp:rsid wsp:val=&quot;00AC4614&quot;/&gt;&lt;wsp:rsid wsp:val=&quot;00AC6407&quot;/&gt;&lt;wsp:rsid wsp:val=&quot;00AD02BC&quot;/&gt;&lt;wsp:rsid wsp:val=&quot;00AD6358&quot;/&gt;&lt;wsp:rsid wsp:val=&quot;00AE2189&quot;/&gt;&lt;wsp:rsid wsp:val=&quot;00AF40B6&quot;/&gt;&lt;wsp:rsid wsp:val=&quot;00B06F83&quot;/&gt;&lt;wsp:rsid wsp:val=&quot;00B1093B&quot;/&gt;&lt;wsp:rsid wsp:val=&quot;00B12CE0&quot;/&gt;&lt;wsp:rsid wsp:val=&quot;00B1779E&quot;/&gt;&lt;wsp:rsid wsp:val=&quot;00B17DCC&quot;/&gt;&lt;wsp:rsid wsp:val=&quot;00B220C2&quot;/&gt;&lt;wsp:rsid wsp:val=&quot;00B2447F&quot;/&gt;&lt;wsp:rsid wsp:val=&quot;00B32E1B&quot;/&gt;&lt;wsp:rsid wsp:val=&quot;00B40BBC&quot;/&gt;&lt;wsp:rsid wsp:val=&quot;00B43772&quot;/&gt;&lt;wsp:rsid wsp:val=&quot;00B43DCB&quot;/&gt;&lt;wsp:rsid wsp:val=&quot;00B47D1F&quot;/&gt;&lt;wsp:rsid wsp:val=&quot;00B504FD&quot;/&gt;&lt;wsp:rsid wsp:val=&quot;00B5580E&quot;/&gt;&lt;wsp:rsid wsp:val=&quot;00B57FC9&quot;/&gt;&lt;wsp:rsid wsp:val=&quot;00B67781&quot;/&gt;&lt;wsp:rsid wsp:val=&quot;00B74082&quot;/&gt;&lt;wsp:rsid wsp:val=&quot;00B75AA9&quot;/&gt;&lt;wsp:rsid wsp:val=&quot;00B76DA0&quot;/&gt;&lt;wsp:rsid wsp:val=&quot;00B80C73&quot;/&gt;&lt;wsp:rsid wsp:val=&quot;00B80D84&quot;/&gt;&lt;wsp:rsid wsp:val=&quot;00B86CBE&quot;/&gt;&lt;wsp:rsid wsp:val=&quot;00B91C42&quot;/&gt;&lt;wsp:rsid wsp:val=&quot;00B94227&quot;/&gt;&lt;wsp:rsid wsp:val=&quot;00BA0B46&quot;/&gt;&lt;wsp:rsid wsp:val=&quot;00BA2669&quot;/&gt;&lt;wsp:rsid wsp:val=&quot;00BA3EE3&quot;/&gt;&lt;wsp:rsid wsp:val=&quot;00BE4EF7&quot;/&gt;&lt;wsp:rsid wsp:val=&quot;00BF3D8D&quot;/&gt;&lt;wsp:rsid wsp:val=&quot;00C0621D&quot;/&gt;&lt;wsp:rsid wsp:val=&quot;00C13235&quot;/&gt;&lt;wsp:rsid wsp:val=&quot;00C15013&quot;/&gt;&lt;wsp:rsid wsp:val=&quot;00C254A5&quot;/&gt;&lt;wsp:rsid wsp:val=&quot;00C3146E&quot;/&gt;&lt;wsp:rsid wsp:val=&quot;00C35E4B&quot;/&gt;&lt;wsp:rsid wsp:val=&quot;00C44307&quot;/&gt;&lt;wsp:rsid wsp:val=&quot;00C52E6D&quot;/&gt;&lt;wsp:rsid wsp:val=&quot;00C63111&quot;/&gt;&lt;wsp:rsid wsp:val=&quot;00C7006E&quot;/&gt;&lt;wsp:rsid wsp:val=&quot;00C741CE&quot;/&gt;&lt;wsp:rsid wsp:val=&quot;00C83B7D&quot;/&gt;&lt;wsp:rsid wsp:val=&quot;00C859F6&quot;/&gt;&lt;wsp:rsid wsp:val=&quot;00C942FB&quot;/&gt;&lt;wsp:rsid wsp:val=&quot;00CB1091&quot;/&gt;&lt;wsp:rsid wsp:val=&quot;00CC2CB4&quot;/&gt;&lt;wsp:rsid wsp:val=&quot;00CC5167&quot;/&gt;&lt;wsp:rsid wsp:val=&quot;00CD2751&quot;/&gt;&lt;wsp:rsid wsp:val=&quot;00CD3EF2&quot;/&gt;&lt;wsp:rsid wsp:val=&quot;00CF04C2&quot;/&gt;&lt;wsp:rsid wsp:val=&quot;00CF2533&quot;/&gt;&lt;wsp:rsid wsp:val=&quot;00CF26CA&quot;/&gt;&lt;wsp:rsid wsp:val=&quot;00CF4368&quot;/&gt;&lt;wsp:rsid wsp:val=&quot;00CF5881&quot;/&gt;&lt;wsp:rsid wsp:val=&quot;00D12EE8&quot;/&gt;&lt;wsp:rsid wsp:val=&quot;00D21357&quot;/&gt;&lt;wsp:rsid wsp:val=&quot;00D40D33&quot;/&gt;&lt;wsp:rsid wsp:val=&quot;00D416DF&quot;/&gt;&lt;wsp:rsid wsp:val=&quot;00D423E4&quot;/&gt;&lt;wsp:rsid wsp:val=&quot;00D45182&quot;/&gt;&lt;wsp:rsid wsp:val=&quot;00D5136B&quot;/&gt;&lt;wsp:rsid wsp:val=&quot;00D76B3A&quot;/&gt;&lt;wsp:rsid wsp:val=&quot;00D8055A&quot;/&gt;&lt;wsp:rsid wsp:val=&quot;00D82824&quot;/&gt;&lt;wsp:rsid wsp:val=&quot;00DA214D&quot;/&gt;&lt;wsp:rsid wsp:val=&quot;00DB0FE5&quot;/&gt;&lt;wsp:rsid wsp:val=&quot;00DC2301&quot;/&gt;&lt;wsp:rsid wsp:val=&quot;00DC4403&quot;/&gt;&lt;wsp:rsid wsp:val=&quot;00DD081A&quot;/&gt;&lt;wsp:rsid wsp:val=&quot;00DD26AE&quot;/&gt;&lt;wsp:rsid wsp:val=&quot;00DE1235&quot;/&gt;&lt;wsp:rsid wsp:val=&quot;00DE2C79&quot;/&gt;&lt;wsp:rsid wsp:val=&quot;00DE6596&quot;/&gt;&lt;wsp:rsid wsp:val=&quot;00DF0680&quot;/&gt;&lt;wsp:rsid wsp:val=&quot;00DF0949&quot;/&gt;&lt;wsp:rsid wsp:val=&quot;00E123E2&quot;/&gt;&lt;wsp:rsid wsp:val=&quot;00E20928&quot;/&gt;&lt;wsp:rsid wsp:val=&quot;00E27346&quot;/&gt;&lt;wsp:rsid wsp:val=&quot;00E3409F&quot;/&gt;&lt;wsp:rsid wsp:val=&quot;00E35BCB&quot;/&gt;&lt;wsp:rsid wsp:val=&quot;00E52F8E&quot;/&gt;&lt;wsp:rsid wsp:val=&quot;00E54E7F&quot;/&gt;&lt;wsp:rsid wsp:val=&quot;00E57BFD&quot;/&gt;&lt;wsp:rsid wsp:val=&quot;00E64D0F&quot;/&gt;&lt;wsp:rsid wsp:val=&quot;00E7160B&quot;/&gt;&lt;wsp:rsid wsp:val=&quot;00E74C1A&quot;/&gt;&lt;wsp:rsid wsp:val=&quot;00E97F32&quot;/&gt;&lt;wsp:rsid wsp:val=&quot;00EA3803&quot;/&gt;&lt;wsp:rsid wsp:val=&quot;00EB0DF6&quot;/&gt;&lt;wsp:rsid wsp:val=&quot;00EB407E&quot;/&gt;&lt;wsp:rsid wsp:val=&quot;00EB50B1&quot;/&gt;&lt;wsp:rsid wsp:val=&quot;00EB7EF4&quot;/&gt;&lt;wsp:rsid wsp:val=&quot;00EC1631&quot;/&gt;&lt;wsp:rsid wsp:val=&quot;00ED28EE&quot;/&gt;&lt;wsp:rsid wsp:val=&quot;00ED3B17&quot;/&gt;&lt;wsp:rsid wsp:val=&quot;00ED6444&quot;/&gt;&lt;wsp:rsid wsp:val=&quot;00EE58A4&quot;/&gt;&lt;wsp:rsid wsp:val=&quot;00EE5DC5&quot;/&gt;&lt;wsp:rsid wsp:val=&quot;00EF4072&quot;/&gt;&lt;wsp:rsid wsp:val=&quot;00F211E9&quot;/&gt;&lt;wsp:rsid wsp:val=&quot;00F21A72&quot;/&gt;&lt;wsp:rsid wsp:val=&quot;00F24E63&quot;/&gt;&lt;wsp:rsid wsp:val=&quot;00F3461E&quot;/&gt;&lt;wsp:rsid wsp:val=&quot;00F503FE&quot;/&gt;&lt;wsp:rsid wsp:val=&quot;00F533A6&quot;/&gt;&lt;wsp:rsid wsp:val=&quot;00F56C4F&quot;/&gt;&lt;wsp:rsid wsp:val=&quot;00F571D8&quot;/&gt;&lt;wsp:rsid wsp:val=&quot;00F73619&quot;/&gt;&lt;wsp:rsid wsp:val=&quot;00F77B6D&quot;/&gt;&lt;wsp:rsid wsp:val=&quot;00F85189&quot;/&gt;&lt;wsp:rsid wsp:val=&quot;00F914D1&quot;/&gt;&lt;wsp:rsid wsp:val=&quot;00F91E76&quot;/&gt;&lt;wsp:rsid wsp:val=&quot;00F94B70&quot;/&gt;&lt;wsp:rsid wsp:val=&quot;00F962D9&quot;/&gt;&lt;wsp:rsid wsp:val=&quot;00F978A5&quot;/&gt;&lt;wsp:rsid wsp:val=&quot;00FA0A28&quot;/&gt;&lt;wsp:rsid wsp:val=&quot;00FA11D8&quot;/&gt;&lt;wsp:rsid wsp:val=&quot;00FA6332&quot;/&gt;&lt;wsp:rsid wsp:val=&quot;00FB6766&quot;/&gt;&lt;wsp:rsid wsp:val=&quot;00FB7676&quot;/&gt;&lt;wsp:rsid wsp:val=&quot;00FD644D&quot;/&gt;&lt;wsp:rsid wsp:val=&quot;00FD7929&quot;/&gt;&lt;wsp:rsid wsp:val=&quot;00FE11D2&quot;/&gt;&lt;wsp:rsid wsp:val=&quot;00FE4F28&quot;/&gt;&lt;wsp:rsid wsp:val=&quot;00FE79AE&quot;/&gt;&lt;/wsp:rsids&gt;&lt;/w:docPr&gt;&lt;w:body&gt;&lt;w:p wsp:rsidR=&quot;00000000&quot; wsp:rsidRDefault=&quot;004C50B9&quot;&gt;&lt;m:oMathPara&gt;&lt;m:oMath&gt;&lt;m:f&gt;&lt;m:fPr&gt;&lt;m:ctrlPr&gt;&lt;w:rPr&gt;&lt;w:rFonts w:ascii=&quot;Cambria Math&quot; w:fareast=&quot;Calibri&quot; w:h-ansi=&quot;Cambria Math&quot;/&gt;&lt;wx:font wx:val=&quot;Cambria Math&quot;/&gt;&lt;w:i/&gt;&lt;w:sz w:val=&quot;48&quot;/&gt;&lt;w:sz-cs w:val=&quot;48&quot;/&gt;&lt;w:lang w:val=&quot;EN-US&quot; w:fareast=&quot;EN-US&quot;/&gt;&lt;/w:rPr&gt;&lt;/m:ctrlPr&gt;&lt;/m:fPr&gt;&lt;m:num&gt;&lt;m:r&gt;&lt;w:rPr&gt;&lt;w:rFonts w:ascii=&quot;Cambria Math&quot; w:fareast=&quot;Calibri&quot; w:h-ansi=&quot;Cambria Math&quot;/&gt;&lt;wx:font wx:val=&quot;Cambria Math&quot;/&gt;&lt;w:i/&gt;&lt;w:sz w:val=&quot;48&quot;/&gt;&lt;w:sz-cs w:val=&quot;48&quot;/&gt;&lt;w:lang w:val=&quot;KZ&quot; w:fareast=&quot;EN-US&quot;/&gt;&lt;/w:rPr&gt;&lt;m:t&gt;Aj&lt;/m:t&gt;&lt;/m:r&gt;&lt;/m:num&gt;&lt;m:den&gt;&lt;m:r&gt;&lt;w:rPr&gt;&lt;w:rFonts w:ascii=&quot;Cambria Math&quot; w:fareast=&quot;Calibri&quot; w:h-ansi=&quot;Cambria Math&quot;/&gt;&lt;wx:font wx:val=&quot;Cambria Math&quot;/&gt;&lt;w:i/&gt;&lt;w:sz w:val=&quot;48&quot;/&gt;&lt;w:sz-cs w:val=&quot;48&quot;/&gt;&lt;w:lang w:val=&quot;KZ&quot; w:fareast=&quot;EN-US&quot;/&gt;&lt;/w:rPr&gt;&lt;m:t&gt;Hj&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3" o:title="" chromakey="white"/>
          </v:shape>
        </w:pict>
      </w:r>
      <w:r w:rsidRPr="00AF1D8E">
        <w:rPr>
          <w:rFonts w:ascii="Times New Roman" w:eastAsia="Calibri" w:hAnsi="Times New Roman"/>
          <w:sz w:val="28"/>
          <w:szCs w:val="28"/>
          <w:lang w:val="kk-KZ" w:eastAsia="en-US"/>
        </w:rPr>
        <w:instrText xml:space="preserve"> </w:instrText>
      </w:r>
      <w:r w:rsidR="002A68A0" w:rsidRPr="00AF1D8E">
        <w:rPr>
          <w:rFonts w:ascii="Times New Roman" w:eastAsia="Calibri" w:hAnsi="Times New Roman"/>
          <w:sz w:val="28"/>
          <w:szCs w:val="28"/>
          <w:lang w:val="kk-KZ" w:eastAsia="en-US"/>
        </w:rPr>
        <w:fldChar w:fldCharType="separate"/>
      </w:r>
      <w:r w:rsidR="00D24430" w:rsidRPr="002A68A0">
        <w:rPr>
          <w:rFonts w:ascii="Times New Roman" w:eastAsia="Calibri" w:hAnsi="Times New Roman"/>
          <w:noProof/>
          <w:position w:val="-40"/>
          <w:sz w:val="28"/>
          <w:szCs w:val="28"/>
        </w:rPr>
        <w:pict>
          <v:shape id="_x0000_i1032" type="#_x0000_t75" style="width:22.3pt;height:48.8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08&quot;/&gt;&lt;w:drawingGridHorizontalSpacing w:val=&quot;110&quot;/&gt;&lt;w:displayHorizontalDrawingGridEvery w:val=&quot;2&quot;/&gt;&lt;w:punctuationKerning/&gt;&lt;w:characterSpacingControl w:val=&quot;DontCompress&quot;/&gt;&lt;w:optimizeForBrowser/&gt;&lt;w:relyOnVML/&gt;&lt;w:allowPNG/&gt;&lt;w:doNotSaveWebPagesAsSingleFile/&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314E&quot;/&gt;&lt;wsp:rsid wsp:val=&quot;00003DCB&quot;/&gt;&lt;wsp:rsid wsp:val=&quot;00015178&quot;/&gt;&lt;wsp:rsid wsp:val=&quot;00022C50&quot;/&gt;&lt;wsp:rsid wsp:val=&quot;00033C62&quot;/&gt;&lt;wsp:rsid wsp:val=&quot;00041C89&quot;/&gt;&lt;wsp:rsid wsp:val=&quot;00046652&quot;/&gt;&lt;wsp:rsid wsp:val=&quot;000473AB&quot;/&gt;&lt;wsp:rsid wsp:val=&quot;000475C4&quot;/&gt;&lt;wsp:rsid wsp:val=&quot;00053BD8&quot;/&gt;&lt;wsp:rsid wsp:val=&quot;00055BEB&quot;/&gt;&lt;wsp:rsid wsp:val=&quot;00066F22&quot;/&gt;&lt;wsp:rsid wsp:val=&quot;000A33EE&quot;/&gt;&lt;wsp:rsid wsp:val=&quot;000B3A24&quot;/&gt;&lt;wsp:rsid wsp:val=&quot;000D1898&quot;/&gt;&lt;wsp:rsid wsp:val=&quot;000D694D&quot;/&gt;&lt;wsp:rsid wsp:val=&quot;000D7722&quot;/&gt;&lt;wsp:rsid wsp:val=&quot;000E1400&quot;/&gt;&lt;wsp:rsid wsp:val=&quot;000E2C06&quot;/&gt;&lt;wsp:rsid wsp:val=&quot;0010643E&quot;/&gt;&lt;wsp:rsid wsp:val=&quot;00107186&quot;/&gt;&lt;wsp:rsid wsp:val=&quot;001073E1&quot;/&gt;&lt;wsp:rsid wsp:val=&quot;0011007D&quot;/&gt;&lt;wsp:rsid wsp:val=&quot;00112CEF&quot;/&gt;&lt;wsp:rsid wsp:val=&quot;001167BB&quot;/&gt;&lt;wsp:rsid wsp:val=&quot;00121482&quot;/&gt;&lt;wsp:rsid wsp:val=&quot;00123EE6&quot;/&gt;&lt;wsp:rsid wsp:val=&quot;0012537A&quot;/&gt;&lt;wsp:rsid wsp:val=&quot;001273E7&quot;/&gt;&lt;wsp:rsid wsp:val=&quot;00130B2B&quot;/&gt;&lt;wsp:rsid wsp:val=&quot;001331B5&quot;/&gt;&lt;wsp:rsid wsp:val=&quot;001366C5&quot;/&gt;&lt;wsp:rsid wsp:val=&quot;00142065&quot;/&gt;&lt;wsp:rsid wsp:val=&quot;00142706&quot;/&gt;&lt;wsp:rsid wsp:val=&quot;00143124&quot;/&gt;&lt;wsp:rsid wsp:val=&quot;00144C33&quot;/&gt;&lt;wsp:rsid wsp:val=&quot;00155BCD&quot;/&gt;&lt;wsp:rsid wsp:val=&quot;0016465C&quot;/&gt;&lt;wsp:rsid wsp:val=&quot;00166328&quot;/&gt;&lt;wsp:rsid wsp:val=&quot;00170911&quot;/&gt;&lt;wsp:rsid wsp:val=&quot;00171A7A&quot;/&gt;&lt;wsp:rsid wsp:val=&quot;00175EA5&quot;/&gt;&lt;wsp:rsid wsp:val=&quot;001777B5&quot;/&gt;&lt;wsp:rsid wsp:val=&quot;00180F88&quot;/&gt;&lt;wsp:rsid wsp:val=&quot;00184EDA&quot;/&gt;&lt;wsp:rsid wsp:val=&quot;00190701&quot;/&gt;&lt;wsp:rsid wsp:val=&quot;0019414A&quot;/&gt;&lt;wsp:rsid wsp:val=&quot;001A3297&quot;/&gt;&lt;wsp:rsid wsp:val=&quot;001A441B&quot;/&gt;&lt;wsp:rsid wsp:val=&quot;001D36D2&quot;/&gt;&lt;wsp:rsid wsp:val=&quot;001D3B54&quot;/&gt;&lt;wsp:rsid wsp:val=&quot;001F1072&quot;/&gt;&lt;wsp:rsid wsp:val=&quot;001F5AD0&quot;/&gt;&lt;wsp:rsid wsp:val=&quot;0020158E&quot;/&gt;&lt;wsp:rsid wsp:val=&quot;0020330E&quot;/&gt;&lt;wsp:rsid wsp:val=&quot;00211D28&quot;/&gt;&lt;wsp:rsid wsp:val=&quot;002127D3&quot;/&gt;&lt;wsp:rsid wsp:val=&quot;00214080&quot;/&gt;&lt;wsp:rsid wsp:val=&quot;00216B3C&quot;/&gt;&lt;wsp:rsid wsp:val=&quot;00224F54&quot;/&gt;&lt;wsp:rsid wsp:val=&quot;002278E0&quot;/&gt;&lt;wsp:rsid wsp:val=&quot;00227B4E&quot;/&gt;&lt;wsp:rsid wsp:val=&quot;002328AF&quot;/&gt;&lt;wsp:rsid wsp:val=&quot;002441F8&quot;/&gt;&lt;wsp:rsid wsp:val=&quot;00264E03&quot;/&gt;&lt;wsp:rsid wsp:val=&quot;0026579E&quot;/&gt;&lt;wsp:rsid wsp:val=&quot;0026725A&quot;/&gt;&lt;wsp:rsid wsp:val=&quot;00277C30&quot;/&gt;&lt;wsp:rsid wsp:val=&quot;00286CBC&quot;/&gt;&lt;wsp:rsid wsp:val=&quot;00296142&quot;/&gt;&lt;wsp:rsid wsp:val=&quot;002A4A1F&quot;/&gt;&lt;wsp:rsid wsp:val=&quot;002A5CF9&quot;/&gt;&lt;wsp:rsid wsp:val=&quot;002B57AD&quot;/&gt;&lt;wsp:rsid wsp:val=&quot;002C2855&quot;/&gt;&lt;wsp:rsid wsp:val=&quot;002D3369&quot;/&gt;&lt;wsp:rsid wsp:val=&quot;002D534A&quot;/&gt;&lt;wsp:rsid wsp:val=&quot;002E7BF3&quot;/&gt;&lt;wsp:rsid wsp:val=&quot;002F5ACF&quot;/&gt;&lt;wsp:rsid wsp:val=&quot;0031435A&quot;/&gt;&lt;wsp:rsid wsp:val=&quot;00314759&quot;/&gt;&lt;wsp:rsid wsp:val=&quot;00322789&quot;/&gt;&lt;wsp:rsid wsp:val=&quot;00323C0C&quot;/&gt;&lt;wsp:rsid wsp:val=&quot;003243E3&quot;/&gt;&lt;wsp:rsid wsp:val=&quot;00325B07&quot;/&gt;&lt;wsp:rsid wsp:val=&quot;00326FD4&quot;/&gt;&lt;wsp:rsid wsp:val=&quot;00343784&quot;/&gt;&lt;wsp:rsid wsp:val=&quot;003643B1&quot;/&gt;&lt;wsp:rsid wsp:val=&quot;00371067&quot;/&gt;&lt;wsp:rsid wsp:val=&quot;00375AD7&quot;/&gt;&lt;wsp:rsid wsp:val=&quot;00380913&quot;/&gt;&lt;wsp:rsid wsp:val=&quot;003907B8&quot;/&gt;&lt;wsp:rsid wsp:val=&quot;0039348B&quot;/&gt;&lt;wsp:rsid wsp:val=&quot;003A0646&quot;/&gt;&lt;wsp:rsid wsp:val=&quot;003B4A08&quot;/&gt;&lt;wsp:rsid wsp:val=&quot;003C63DF&quot;/&gt;&lt;wsp:rsid wsp:val=&quot;003D1D0F&quot;/&gt;&lt;wsp:rsid wsp:val=&quot;003D2380&quot;/&gt;&lt;wsp:rsid wsp:val=&quot;003E24E6&quot;/&gt;&lt;wsp:rsid wsp:val=&quot;003E2E23&quot;/&gt;&lt;wsp:rsid wsp:val=&quot;003E2E8C&quot;/&gt;&lt;wsp:rsid wsp:val=&quot;003E393E&quot;/&gt;&lt;wsp:rsid wsp:val=&quot;003F0AC6&quot;/&gt;&lt;wsp:rsid wsp:val=&quot;003F4ECC&quot;/&gt;&lt;wsp:rsid wsp:val=&quot;00414E94&quot;/&gt;&lt;wsp:rsid wsp:val=&quot;00415095&quot;/&gt;&lt;wsp:rsid wsp:val=&quot;00417D64&quot;/&gt;&lt;wsp:rsid wsp:val=&quot;0043574E&quot;/&gt;&lt;wsp:rsid wsp:val=&quot;00451CFA&quot;/&gt;&lt;wsp:rsid wsp:val=&quot;00453D7B&quot;/&gt;&lt;wsp:rsid wsp:val=&quot;00454C38&quot;/&gt;&lt;wsp:rsid wsp:val=&quot;00455A14&quot;/&gt;&lt;wsp:rsid wsp:val=&quot;0045686F&quot;/&gt;&lt;wsp:rsid wsp:val=&quot;00456F14&quot;/&gt;&lt;wsp:rsid wsp:val=&quot;004618FF&quot;/&gt;&lt;wsp:rsid wsp:val=&quot;004715FA&quot;/&gt;&lt;wsp:rsid wsp:val=&quot;004723B6&quot;/&gt;&lt;wsp:rsid wsp:val=&quot;00473874&quot;/&gt;&lt;wsp:rsid wsp:val=&quot;00495D28&quot;/&gt;&lt;wsp:rsid wsp:val=&quot;00496151&quot;/&gt;&lt;wsp:rsid wsp:val=&quot;004A0058&quot;/&gt;&lt;wsp:rsid wsp:val=&quot;004A274F&quot;/&gt;&lt;wsp:rsid wsp:val=&quot;004B361C&quot;/&gt;&lt;wsp:rsid wsp:val=&quot;004B412A&quot;/&gt;&lt;wsp:rsid wsp:val=&quot;004B6869&quot;/&gt;&lt;wsp:rsid wsp:val=&quot;004C50B9&quot;/&gt;&lt;wsp:rsid wsp:val=&quot;004D1743&quot;/&gt;&lt;wsp:rsid wsp:val=&quot;004D4201&quot;/&gt;&lt;wsp:rsid wsp:val=&quot;004D54E8&quot;/&gt;&lt;wsp:rsid wsp:val=&quot;004D597C&quot;/&gt;&lt;wsp:rsid wsp:val=&quot;004D716E&quot;/&gt;&lt;wsp:rsid wsp:val=&quot;004E13D6&quot;/&gt;&lt;wsp:rsid wsp:val=&quot;004E5B50&quot;/&gt;&lt;wsp:rsid wsp:val=&quot;004F1C79&quot;/&gt;&lt;wsp:rsid wsp:val=&quot;004F2E4D&quot;/&gt;&lt;wsp:rsid wsp:val=&quot;004F3F81&quot;/&gt;&lt;wsp:rsid wsp:val=&quot;004F5D02&quot;/&gt;&lt;wsp:rsid wsp:val=&quot;00501D30&quot;/&gt;&lt;wsp:rsid wsp:val=&quot;005119AD&quot;/&gt;&lt;wsp:rsid wsp:val=&quot;005146D3&quot;/&gt;&lt;wsp:rsid wsp:val=&quot;005155DB&quot;/&gt;&lt;wsp:rsid wsp:val=&quot;00525790&quot;/&gt;&lt;wsp:rsid wsp:val=&quot;005373F5&quot;/&gt;&lt;wsp:rsid wsp:val=&quot;0056176F&quot;/&gt;&lt;wsp:rsid wsp:val=&quot;00563C89&quot;/&gt;&lt;wsp:rsid wsp:val=&quot;00570282&quot;/&gt;&lt;wsp:rsid wsp:val=&quot;00571AE8&quot;/&gt;&lt;wsp:rsid wsp:val=&quot;00573CDE&quot;/&gt;&lt;wsp:rsid wsp:val=&quot;00575304&quot;/&gt;&lt;wsp:rsid wsp:val=&quot;00580A47&quot;/&gt;&lt;wsp:rsid wsp:val=&quot;00585C7C&quot;/&gt;&lt;wsp:rsid wsp:val=&quot;005867C2&quot;/&gt;&lt;wsp:rsid wsp:val=&quot;00590838&quot;/&gt;&lt;wsp:rsid wsp:val=&quot;005A6719&quot;/&gt;&lt;wsp:rsid wsp:val=&quot;005C0C0C&quot;/&gt;&lt;wsp:rsid wsp:val=&quot;005D13B3&quot;/&gt;&lt;wsp:rsid wsp:val=&quot;005D2A4C&quot;/&gt;&lt;wsp:rsid wsp:val=&quot;005D7C56&quot;/&gt;&lt;wsp:rsid wsp:val=&quot;005E3EF0&quot;/&gt;&lt;wsp:rsid wsp:val=&quot;005E4B16&quot;/&gt;&lt;wsp:rsid wsp:val=&quot;005E4EF5&quot;/&gt;&lt;wsp:rsid wsp:val=&quot;005F4936&quot;/&gt;&lt;wsp:rsid wsp:val=&quot;005F7028&quot;/&gt;&lt;wsp:rsid wsp:val=&quot;00601252&quot;/&gt;&lt;wsp:rsid wsp:val=&quot;00604DC1&quot;/&gt;&lt;wsp:rsid wsp:val=&quot;00614EBB&quot;/&gt;&lt;wsp:rsid wsp:val=&quot;0062080B&quot;/&gt;&lt;wsp:rsid wsp:val=&quot;00620B8E&quot;/&gt;&lt;wsp:rsid wsp:val=&quot;00625FA4&quot;/&gt;&lt;wsp:rsid wsp:val=&quot;00630B98&quot;/&gt;&lt;wsp:rsid wsp:val=&quot;0063314E&quot;/&gt;&lt;wsp:rsid wsp:val=&quot;00633A77&quot;/&gt;&lt;wsp:rsid wsp:val=&quot;006434D7&quot;/&gt;&lt;wsp:rsid wsp:val=&quot;0064379C&quot;/&gt;&lt;wsp:rsid wsp:val=&quot;00643A53&quot;/&gt;&lt;wsp:rsid wsp:val=&quot;006470BA&quot;/&gt;&lt;wsp:rsid wsp:val=&quot;006534C0&quot;/&gt;&lt;wsp:rsid wsp:val=&quot;00674A16&quot;/&gt;&lt;wsp:rsid wsp:val=&quot;006750E5&quot;/&gt;&lt;wsp:rsid wsp:val=&quot;00681E91&quot;/&gt;&lt;wsp:rsid wsp:val=&quot;0069489D&quot;/&gt;&lt;wsp:rsid wsp:val=&quot;006A04CE&quot;/&gt;&lt;wsp:rsid wsp:val=&quot;006A3C64&quot;/&gt;&lt;wsp:rsid wsp:val=&quot;006A5DA4&quot;/&gt;&lt;wsp:rsid wsp:val=&quot;006A7B3D&quot;/&gt;&lt;wsp:rsid wsp:val=&quot;006B1D98&quot;/&gt;&lt;wsp:rsid wsp:val=&quot;006C1DA2&quot;/&gt;&lt;wsp:rsid wsp:val=&quot;006C2E51&quot;/&gt;&lt;wsp:rsid wsp:val=&quot;006C6472&quot;/&gt;&lt;wsp:rsid wsp:val=&quot;006C7FEA&quot;/&gt;&lt;wsp:rsid wsp:val=&quot;006E752A&quot;/&gt;&lt;wsp:rsid wsp:val=&quot;006F1975&quot;/&gt;&lt;wsp:rsid wsp:val=&quot;006F44F2&quot;/&gt;&lt;wsp:rsid wsp:val=&quot;007158F1&quot;/&gt;&lt;wsp:rsid wsp:val=&quot;007306C7&quot;/&gt;&lt;wsp:rsid wsp:val=&quot;0073250F&quot;/&gt;&lt;wsp:rsid wsp:val=&quot;00732B78&quot;/&gt;&lt;wsp:rsid wsp:val=&quot;00732D45&quot;/&gt;&lt;wsp:rsid wsp:val=&quot;0074507E&quot;/&gt;&lt;wsp:rsid wsp:val=&quot;007464EA&quot;/&gt;&lt;wsp:rsid wsp:val=&quot;00754672&quot;/&gt;&lt;wsp:rsid wsp:val=&quot;00774C9B&quot;/&gt;&lt;wsp:rsid wsp:val=&quot;00775419&quot;/&gt;&lt;wsp:rsid wsp:val=&quot;00785B9B&quot;/&gt;&lt;wsp:rsid wsp:val=&quot;00797467&quot;/&gt;&lt;wsp:rsid wsp:val=&quot;007B1AB4&quot;/&gt;&lt;wsp:rsid wsp:val=&quot;007C1648&quot;/&gt;&lt;wsp:rsid wsp:val=&quot;007D6347&quot;/&gt;&lt;wsp:rsid wsp:val=&quot;007E53A2&quot;/&gt;&lt;wsp:rsid wsp:val=&quot;007E6552&quot;/&gt;&lt;wsp:rsid wsp:val=&quot;007F5338&quot;/&gt;&lt;wsp:rsid wsp:val=&quot;00803AB2&quot;/&gt;&lt;wsp:rsid wsp:val=&quot;00803E8C&quot;/&gt;&lt;wsp:rsid wsp:val=&quot;00804FE8&quot;/&gt;&lt;wsp:rsid wsp:val=&quot;00821F65&quot;/&gt;&lt;wsp:rsid wsp:val=&quot;00823EC8&quot;/&gt;&lt;wsp:rsid wsp:val=&quot;00845560&quot;/&gt;&lt;wsp:rsid wsp:val=&quot;0084754A&quot;/&gt;&lt;wsp:rsid wsp:val=&quot;0085173E&quot;/&gt;&lt;wsp:rsid wsp:val=&quot;0085299E&quot;/&gt;&lt;wsp:rsid wsp:val=&quot;008617F9&quot;/&gt;&lt;wsp:rsid wsp:val=&quot;00873794&quot;/&gt;&lt;wsp:rsid wsp:val=&quot;008746A7&quot;/&gt;&lt;wsp:rsid wsp:val=&quot;00875CAB&quot;/&gt;&lt;wsp:rsid wsp:val=&quot;00882CE2&quot;/&gt;&lt;wsp:rsid wsp:val=&quot;00886EF6&quot;/&gt;&lt;wsp:rsid wsp:val=&quot;008917A0&quot;/&gt;&lt;wsp:rsid wsp:val=&quot;00894144&quot;/&gt;&lt;wsp:rsid wsp:val=&quot;008959BD&quot;/&gt;&lt;wsp:rsid wsp:val=&quot;008A2AD8&quot;/&gt;&lt;wsp:rsid wsp:val=&quot;008A6B1C&quot;/&gt;&lt;wsp:rsid wsp:val=&quot;008C5983&quot;/&gt;&lt;wsp:rsid wsp:val=&quot;008C5B77&quot;/&gt;&lt;wsp:rsid wsp:val=&quot;008E5DEB&quot;/&gt;&lt;wsp:rsid wsp:val=&quot;008F1FA6&quot;/&gt;&lt;wsp:rsid wsp:val=&quot;008F335D&quot;/&gt;&lt;wsp:rsid wsp:val=&quot;008F6A85&quot;/&gt;&lt;wsp:rsid wsp:val=&quot;008F7EAF&quot;/&gt;&lt;wsp:rsid wsp:val=&quot;0091219D&quot;/&gt;&lt;wsp:rsid wsp:val=&quot;00915757&quot;/&gt;&lt;wsp:rsid wsp:val=&quot;00916B01&quot;/&gt;&lt;wsp:rsid wsp:val=&quot;00923BC2&quot;/&gt;&lt;wsp:rsid wsp:val=&quot;00931BB4&quot;/&gt;&lt;wsp:rsid wsp:val=&quot;00932960&quot;/&gt;&lt;wsp:rsid wsp:val=&quot;009365BC&quot;/&gt;&lt;wsp:rsid wsp:val=&quot;00936879&quot;/&gt;&lt;wsp:rsid wsp:val=&quot;00936D4D&quot;/&gt;&lt;wsp:rsid wsp:val=&quot;00937947&quot;/&gt;&lt;wsp:rsid wsp:val=&quot;00945B20&quot;/&gt;&lt;wsp:rsid wsp:val=&quot;00947B94&quot;/&gt;&lt;wsp:rsid wsp:val=&quot;00951D27&quot;/&gt;&lt;wsp:rsid wsp:val=&quot;009543B1&quot;/&gt;&lt;wsp:rsid wsp:val=&quot;009606B7&quot;/&gt;&lt;wsp:rsid wsp:val=&quot;00962728&quot;/&gt;&lt;wsp:rsid wsp:val=&quot;00970793&quot;/&gt;&lt;wsp:rsid wsp:val=&quot;009707E8&quot;/&gt;&lt;wsp:rsid wsp:val=&quot;009804B0&quot;/&gt;&lt;wsp:rsid wsp:val=&quot;009942E5&quot;/&gt;&lt;wsp:rsid wsp:val=&quot;009C063F&quot;/&gt;&lt;wsp:rsid wsp:val=&quot;009C4CF8&quot;/&gt;&lt;wsp:rsid wsp:val=&quot;009C7EE9&quot;/&gt;&lt;wsp:rsid wsp:val=&quot;009D177F&quot;/&gt;&lt;wsp:rsid wsp:val=&quot;009E0E23&quot;/&gt;&lt;wsp:rsid wsp:val=&quot;009E1349&quot;/&gt;&lt;wsp:rsid wsp:val=&quot;009E26C4&quot;/&gt;&lt;wsp:rsid wsp:val=&quot;009E45F2&quot;/&gt;&lt;wsp:rsid wsp:val=&quot;009F759E&quot;/&gt;&lt;wsp:rsid wsp:val=&quot;00A00AA6&quot;/&gt;&lt;wsp:rsid wsp:val=&quot;00A02153&quot;/&gt;&lt;wsp:rsid wsp:val=&quot;00A118EB&quot;/&gt;&lt;wsp:rsid wsp:val=&quot;00A124D7&quot;/&gt;&lt;wsp:rsid wsp:val=&quot;00A17731&quot;/&gt;&lt;wsp:rsid wsp:val=&quot;00A239A9&quot;/&gt;&lt;wsp:rsid wsp:val=&quot;00A2444D&quot;/&gt;&lt;wsp:rsid wsp:val=&quot;00A25260&quot;/&gt;&lt;wsp:rsid wsp:val=&quot;00A31F85&quot;/&gt;&lt;wsp:rsid wsp:val=&quot;00A32AFC&quot;/&gt;&lt;wsp:rsid wsp:val=&quot;00A34E35&quot;/&gt;&lt;wsp:rsid wsp:val=&quot;00A4045B&quot;/&gt;&lt;wsp:rsid wsp:val=&quot;00A4371C&quot;/&gt;&lt;wsp:rsid wsp:val=&quot;00A43BD2&quot;/&gt;&lt;wsp:rsid wsp:val=&quot;00A45165&quot;/&gt;&lt;wsp:rsid wsp:val=&quot;00A47B4C&quot;/&gt;&lt;wsp:rsid wsp:val=&quot;00A52CEC&quot;/&gt;&lt;wsp:rsid wsp:val=&quot;00A53FEE&quot;/&gt;&lt;wsp:rsid wsp:val=&quot;00A541A6&quot;/&gt;&lt;wsp:rsid wsp:val=&quot;00A63742&quot;/&gt;&lt;wsp:rsid wsp:val=&quot;00A640F7&quot;/&gt;&lt;wsp:rsid wsp:val=&quot;00A667FE&quot;/&gt;&lt;wsp:rsid wsp:val=&quot;00A727DA&quot;/&gt;&lt;wsp:rsid wsp:val=&quot;00A90AFF&quot;/&gt;&lt;wsp:rsid wsp:val=&quot;00A91135&quot;/&gt;&lt;wsp:rsid wsp:val=&quot;00A94BD8&quot;/&gt;&lt;wsp:rsid wsp:val=&quot;00AA1C7A&quot;/&gt;&lt;wsp:rsid wsp:val=&quot;00AA50BB&quot;/&gt;&lt;wsp:rsid wsp:val=&quot;00AC4614&quot;/&gt;&lt;wsp:rsid wsp:val=&quot;00AC6407&quot;/&gt;&lt;wsp:rsid wsp:val=&quot;00AD02BC&quot;/&gt;&lt;wsp:rsid wsp:val=&quot;00AD6358&quot;/&gt;&lt;wsp:rsid wsp:val=&quot;00AE2189&quot;/&gt;&lt;wsp:rsid wsp:val=&quot;00AF40B6&quot;/&gt;&lt;wsp:rsid wsp:val=&quot;00B06F83&quot;/&gt;&lt;wsp:rsid wsp:val=&quot;00B1093B&quot;/&gt;&lt;wsp:rsid wsp:val=&quot;00B12CE0&quot;/&gt;&lt;wsp:rsid wsp:val=&quot;00B1779E&quot;/&gt;&lt;wsp:rsid wsp:val=&quot;00B17DCC&quot;/&gt;&lt;wsp:rsid wsp:val=&quot;00B220C2&quot;/&gt;&lt;wsp:rsid wsp:val=&quot;00B2447F&quot;/&gt;&lt;wsp:rsid wsp:val=&quot;00B32E1B&quot;/&gt;&lt;wsp:rsid wsp:val=&quot;00B40BBC&quot;/&gt;&lt;wsp:rsid wsp:val=&quot;00B43772&quot;/&gt;&lt;wsp:rsid wsp:val=&quot;00B43DCB&quot;/&gt;&lt;wsp:rsid wsp:val=&quot;00B47D1F&quot;/&gt;&lt;wsp:rsid wsp:val=&quot;00B504FD&quot;/&gt;&lt;wsp:rsid wsp:val=&quot;00B5580E&quot;/&gt;&lt;wsp:rsid wsp:val=&quot;00B57FC9&quot;/&gt;&lt;wsp:rsid wsp:val=&quot;00B67781&quot;/&gt;&lt;wsp:rsid wsp:val=&quot;00B74082&quot;/&gt;&lt;wsp:rsid wsp:val=&quot;00B75AA9&quot;/&gt;&lt;wsp:rsid wsp:val=&quot;00B76DA0&quot;/&gt;&lt;wsp:rsid wsp:val=&quot;00B80C73&quot;/&gt;&lt;wsp:rsid wsp:val=&quot;00B80D84&quot;/&gt;&lt;wsp:rsid wsp:val=&quot;00B86CBE&quot;/&gt;&lt;wsp:rsid wsp:val=&quot;00B91C42&quot;/&gt;&lt;wsp:rsid wsp:val=&quot;00B94227&quot;/&gt;&lt;wsp:rsid wsp:val=&quot;00BA0B46&quot;/&gt;&lt;wsp:rsid wsp:val=&quot;00BA2669&quot;/&gt;&lt;wsp:rsid wsp:val=&quot;00BA3EE3&quot;/&gt;&lt;wsp:rsid wsp:val=&quot;00BE4EF7&quot;/&gt;&lt;wsp:rsid wsp:val=&quot;00BF3D8D&quot;/&gt;&lt;wsp:rsid wsp:val=&quot;00C0621D&quot;/&gt;&lt;wsp:rsid wsp:val=&quot;00C13235&quot;/&gt;&lt;wsp:rsid wsp:val=&quot;00C15013&quot;/&gt;&lt;wsp:rsid wsp:val=&quot;00C254A5&quot;/&gt;&lt;wsp:rsid wsp:val=&quot;00C3146E&quot;/&gt;&lt;wsp:rsid wsp:val=&quot;00C35E4B&quot;/&gt;&lt;wsp:rsid wsp:val=&quot;00C44307&quot;/&gt;&lt;wsp:rsid wsp:val=&quot;00C52E6D&quot;/&gt;&lt;wsp:rsid wsp:val=&quot;00C63111&quot;/&gt;&lt;wsp:rsid wsp:val=&quot;00C7006E&quot;/&gt;&lt;wsp:rsid wsp:val=&quot;00C741CE&quot;/&gt;&lt;wsp:rsid wsp:val=&quot;00C83B7D&quot;/&gt;&lt;wsp:rsid wsp:val=&quot;00C859F6&quot;/&gt;&lt;wsp:rsid wsp:val=&quot;00C942FB&quot;/&gt;&lt;wsp:rsid wsp:val=&quot;00CB1091&quot;/&gt;&lt;wsp:rsid wsp:val=&quot;00CC2CB4&quot;/&gt;&lt;wsp:rsid wsp:val=&quot;00CC5167&quot;/&gt;&lt;wsp:rsid wsp:val=&quot;00CD2751&quot;/&gt;&lt;wsp:rsid wsp:val=&quot;00CD3EF2&quot;/&gt;&lt;wsp:rsid wsp:val=&quot;00CF04C2&quot;/&gt;&lt;wsp:rsid wsp:val=&quot;00CF2533&quot;/&gt;&lt;wsp:rsid wsp:val=&quot;00CF26CA&quot;/&gt;&lt;wsp:rsid wsp:val=&quot;00CF4368&quot;/&gt;&lt;wsp:rsid wsp:val=&quot;00CF5881&quot;/&gt;&lt;wsp:rsid wsp:val=&quot;00D12EE8&quot;/&gt;&lt;wsp:rsid wsp:val=&quot;00D21357&quot;/&gt;&lt;wsp:rsid wsp:val=&quot;00D40D33&quot;/&gt;&lt;wsp:rsid wsp:val=&quot;00D416DF&quot;/&gt;&lt;wsp:rsid wsp:val=&quot;00D423E4&quot;/&gt;&lt;wsp:rsid wsp:val=&quot;00D45182&quot;/&gt;&lt;wsp:rsid wsp:val=&quot;00D5136B&quot;/&gt;&lt;wsp:rsid wsp:val=&quot;00D76B3A&quot;/&gt;&lt;wsp:rsid wsp:val=&quot;00D8055A&quot;/&gt;&lt;wsp:rsid wsp:val=&quot;00D82824&quot;/&gt;&lt;wsp:rsid wsp:val=&quot;00DA214D&quot;/&gt;&lt;wsp:rsid wsp:val=&quot;00DB0FE5&quot;/&gt;&lt;wsp:rsid wsp:val=&quot;00DC2301&quot;/&gt;&lt;wsp:rsid wsp:val=&quot;00DC4403&quot;/&gt;&lt;wsp:rsid wsp:val=&quot;00DD081A&quot;/&gt;&lt;wsp:rsid wsp:val=&quot;00DD26AE&quot;/&gt;&lt;wsp:rsid wsp:val=&quot;00DE1235&quot;/&gt;&lt;wsp:rsid wsp:val=&quot;00DE2C79&quot;/&gt;&lt;wsp:rsid wsp:val=&quot;00DE6596&quot;/&gt;&lt;wsp:rsid wsp:val=&quot;00DF0680&quot;/&gt;&lt;wsp:rsid wsp:val=&quot;00DF0949&quot;/&gt;&lt;wsp:rsid wsp:val=&quot;00E123E2&quot;/&gt;&lt;wsp:rsid wsp:val=&quot;00E20928&quot;/&gt;&lt;wsp:rsid wsp:val=&quot;00E27346&quot;/&gt;&lt;wsp:rsid wsp:val=&quot;00E3409F&quot;/&gt;&lt;wsp:rsid wsp:val=&quot;00E35BCB&quot;/&gt;&lt;wsp:rsid wsp:val=&quot;00E52F8E&quot;/&gt;&lt;wsp:rsid wsp:val=&quot;00E54E7F&quot;/&gt;&lt;wsp:rsid wsp:val=&quot;00E57BFD&quot;/&gt;&lt;wsp:rsid wsp:val=&quot;00E64D0F&quot;/&gt;&lt;wsp:rsid wsp:val=&quot;00E7160B&quot;/&gt;&lt;wsp:rsid wsp:val=&quot;00E74C1A&quot;/&gt;&lt;wsp:rsid wsp:val=&quot;00E97F32&quot;/&gt;&lt;wsp:rsid wsp:val=&quot;00EA3803&quot;/&gt;&lt;wsp:rsid wsp:val=&quot;00EB0DF6&quot;/&gt;&lt;wsp:rsid wsp:val=&quot;00EB407E&quot;/&gt;&lt;wsp:rsid wsp:val=&quot;00EB50B1&quot;/&gt;&lt;wsp:rsid wsp:val=&quot;00EB7EF4&quot;/&gt;&lt;wsp:rsid wsp:val=&quot;00EC1631&quot;/&gt;&lt;wsp:rsid wsp:val=&quot;00ED28EE&quot;/&gt;&lt;wsp:rsid wsp:val=&quot;00ED3B17&quot;/&gt;&lt;wsp:rsid wsp:val=&quot;00ED6444&quot;/&gt;&lt;wsp:rsid wsp:val=&quot;00EE58A4&quot;/&gt;&lt;wsp:rsid wsp:val=&quot;00EE5DC5&quot;/&gt;&lt;wsp:rsid wsp:val=&quot;00EF4072&quot;/&gt;&lt;wsp:rsid wsp:val=&quot;00F211E9&quot;/&gt;&lt;wsp:rsid wsp:val=&quot;00F21A72&quot;/&gt;&lt;wsp:rsid wsp:val=&quot;00F24E63&quot;/&gt;&lt;wsp:rsid wsp:val=&quot;00F3461E&quot;/&gt;&lt;wsp:rsid wsp:val=&quot;00F503FE&quot;/&gt;&lt;wsp:rsid wsp:val=&quot;00F533A6&quot;/&gt;&lt;wsp:rsid wsp:val=&quot;00F56C4F&quot;/&gt;&lt;wsp:rsid wsp:val=&quot;00F571D8&quot;/&gt;&lt;wsp:rsid wsp:val=&quot;00F73619&quot;/&gt;&lt;wsp:rsid wsp:val=&quot;00F77B6D&quot;/&gt;&lt;wsp:rsid wsp:val=&quot;00F85189&quot;/&gt;&lt;wsp:rsid wsp:val=&quot;00F914D1&quot;/&gt;&lt;wsp:rsid wsp:val=&quot;00F91E76&quot;/&gt;&lt;wsp:rsid wsp:val=&quot;00F94B70&quot;/&gt;&lt;wsp:rsid wsp:val=&quot;00F962D9&quot;/&gt;&lt;wsp:rsid wsp:val=&quot;00F978A5&quot;/&gt;&lt;wsp:rsid wsp:val=&quot;00FA0A28&quot;/&gt;&lt;wsp:rsid wsp:val=&quot;00FA11D8&quot;/&gt;&lt;wsp:rsid wsp:val=&quot;00FA6332&quot;/&gt;&lt;wsp:rsid wsp:val=&quot;00FB6766&quot;/&gt;&lt;wsp:rsid wsp:val=&quot;00FB7676&quot;/&gt;&lt;wsp:rsid wsp:val=&quot;00FD644D&quot;/&gt;&lt;wsp:rsid wsp:val=&quot;00FD7929&quot;/&gt;&lt;wsp:rsid wsp:val=&quot;00FE11D2&quot;/&gt;&lt;wsp:rsid wsp:val=&quot;00FE4F28&quot;/&gt;&lt;wsp:rsid wsp:val=&quot;00FE79AE&quot;/&gt;&lt;/wsp:rsids&gt;&lt;/w:docPr&gt;&lt;w:body&gt;&lt;w:p wsp:rsidR=&quot;00000000&quot; wsp:rsidRDefault=&quot;004C50B9&quot;&gt;&lt;m:oMathPara&gt;&lt;m:oMath&gt;&lt;m:f&gt;&lt;m:fPr&gt;&lt;m:ctrlPr&gt;&lt;w:rPr&gt;&lt;w:rFonts w:ascii=&quot;Cambria Math&quot; w:fareast=&quot;Calibri&quot; w:h-ansi=&quot;Cambria Math&quot;/&gt;&lt;wx:font wx:val=&quot;Cambria Math&quot;/&gt;&lt;w:i/&gt;&lt;w:sz w:val=&quot;48&quot;/&gt;&lt;w:sz-cs w:val=&quot;48&quot;/&gt;&lt;w:lang w:val=&quot;EN-US&quot; w:fareast=&quot;EN-US&quot;/&gt;&lt;/w:rPr&gt;&lt;/m:ctrlPr&gt;&lt;/m:fPr&gt;&lt;m:num&gt;&lt;m:r&gt;&lt;w:rPr&gt;&lt;w:rFonts w:ascii=&quot;Cambria Math&quot; w:fareast=&quot;Calibri&quot; w:h-ansi=&quot;Cambria Math&quot;/&gt;&lt;wx:font wx:val=&quot;Cambria Math&quot;/&gt;&lt;w:i/&gt;&lt;w:sz w:val=&quot;48&quot;/&gt;&lt;w:sz-cs w:val=&quot;48&quot;/&gt;&lt;w:lang w:val=&quot;KZ&quot; w:fareast=&quot;EN-US&quot;/&gt;&lt;/w:rPr&gt;&lt;m:t&gt;Aj&lt;/m:t&gt;&lt;/m:r&gt;&lt;/m:num&gt;&lt;m:den&gt;&lt;m:r&gt;&lt;w:rPr&gt;&lt;w:rFonts w:ascii=&quot;Cambria Math&quot; w:fareast=&quot;Calibri&quot; w:h-ansi=&quot;Cambria Math&quot;/&gt;&lt;wx:font wx:val=&quot;Cambria Math&quot;/&gt;&lt;w:i/&gt;&lt;w:sz w:val=&quot;48&quot;/&gt;&lt;w:sz-cs w:val=&quot;48&quot;/&gt;&lt;w:lang w:val=&quot;KZ&quot; w:fareast=&quot;EN-US&quot;/&gt;&lt;/w:rPr&gt;&lt;m:t&gt;Hj&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3" o:title="" chromakey="white"/>
          </v:shape>
        </w:pict>
      </w:r>
      <w:r w:rsidR="002A68A0" w:rsidRPr="00AF1D8E">
        <w:rPr>
          <w:rFonts w:ascii="Times New Roman" w:eastAsia="Calibri" w:hAnsi="Times New Roman"/>
          <w:sz w:val="28"/>
          <w:szCs w:val="28"/>
          <w:lang w:val="kk-KZ" w:eastAsia="en-US"/>
        </w:rPr>
        <w:fldChar w:fldCharType="end"/>
      </w:r>
      <w:r w:rsidR="0023409E" w:rsidRPr="00AF1D8E">
        <w:rPr>
          <w:rFonts w:ascii="Times New Roman" w:eastAsia="Calibri" w:hAnsi="Times New Roman"/>
          <w:sz w:val="28"/>
          <w:szCs w:val="28"/>
          <w:lang w:val="kk-KZ" w:eastAsia="en-US"/>
        </w:rPr>
        <w:t xml:space="preserve">                                                                     (2)</w:t>
      </w:r>
    </w:p>
    <w:p w:rsidR="006470BA" w:rsidRPr="00DB33A8" w:rsidRDefault="006470BA" w:rsidP="006470BA">
      <w:pPr>
        <w:tabs>
          <w:tab w:val="left" w:pos="8520"/>
        </w:tabs>
        <w:spacing w:after="0" w:line="240" w:lineRule="auto"/>
        <w:ind w:firstLine="709"/>
        <w:jc w:val="both"/>
        <w:rPr>
          <w:rFonts w:ascii="Times New Roman" w:eastAsia="Calibri" w:hAnsi="Times New Roman"/>
          <w:b/>
          <w:sz w:val="24"/>
          <w:szCs w:val="24"/>
          <w:lang w:val="kk-KZ" w:eastAsia="en-US"/>
        </w:rPr>
      </w:pPr>
    </w:p>
    <w:p w:rsidR="006470BA" w:rsidRPr="00AF1D8E" w:rsidRDefault="006470BA" w:rsidP="006470BA">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мұндағы С – скор (бірлік үлесінде көрсетіледі); A</w:t>
      </w:r>
      <w:r w:rsidRPr="00AF1D8E">
        <w:rPr>
          <w:rFonts w:ascii="Times New Roman" w:eastAsia="Calibri" w:hAnsi="Times New Roman"/>
          <w:sz w:val="28"/>
          <w:szCs w:val="28"/>
          <w:vertAlign w:val="subscript"/>
          <w:lang w:val="kk-KZ" w:eastAsia="en-US"/>
        </w:rPr>
        <w:t>j</w:t>
      </w:r>
      <w:r w:rsidRPr="00AF1D8E">
        <w:rPr>
          <w:rFonts w:ascii="Times New Roman" w:eastAsia="Calibri" w:hAnsi="Times New Roman"/>
          <w:sz w:val="28"/>
          <w:szCs w:val="28"/>
          <w:lang w:val="kk-KZ" w:eastAsia="en-US"/>
        </w:rPr>
        <w:t xml:space="preserve"> – бағаланатын нысан ақуызындағы j-аминқышқылдың мөлшері, г/100 г ақуыз; Hj – эталондық ақуыздағы j-аминқышқылдың мөлшері, г/100 г ақуыз. Аминқышқылдық скор көрсеткіштерін анықтау нәтижелері </w:t>
      </w:r>
      <w:r w:rsidR="003B20CE">
        <w:rPr>
          <w:rFonts w:ascii="Times New Roman" w:eastAsia="Calibri" w:hAnsi="Times New Roman"/>
          <w:sz w:val="28"/>
          <w:szCs w:val="28"/>
          <w:lang w:val="kk-KZ" w:eastAsia="en-US"/>
        </w:rPr>
        <w:t>17</w:t>
      </w:r>
      <w:r w:rsidRPr="00AF1D8E">
        <w:rPr>
          <w:rFonts w:ascii="Times New Roman" w:eastAsia="Calibri" w:hAnsi="Times New Roman"/>
          <w:sz w:val="28"/>
          <w:szCs w:val="28"/>
          <w:lang w:val="kk-KZ" w:eastAsia="en-US"/>
        </w:rPr>
        <w:t xml:space="preserve"> кестеде келтірілген. </w:t>
      </w:r>
    </w:p>
    <w:p w:rsidR="006470BA" w:rsidRPr="00A25A6F" w:rsidRDefault="006470BA" w:rsidP="006470BA">
      <w:pPr>
        <w:tabs>
          <w:tab w:val="left" w:pos="8520"/>
        </w:tabs>
        <w:spacing w:after="0" w:line="240" w:lineRule="auto"/>
        <w:ind w:firstLine="709"/>
        <w:jc w:val="both"/>
        <w:rPr>
          <w:rFonts w:ascii="Times New Roman" w:eastAsia="Calibri" w:hAnsi="Times New Roman"/>
          <w:b/>
          <w:sz w:val="24"/>
          <w:szCs w:val="24"/>
          <w:lang w:val="kk-KZ" w:eastAsia="en-US"/>
        </w:rPr>
      </w:pPr>
    </w:p>
    <w:p w:rsidR="006470BA" w:rsidRPr="00AF1D8E" w:rsidRDefault="00BD0319" w:rsidP="006470BA">
      <w:pPr>
        <w:tabs>
          <w:tab w:val="left" w:pos="8520"/>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К</w:t>
      </w:r>
      <w:r w:rsidRPr="00AF1D8E">
        <w:rPr>
          <w:rFonts w:ascii="Times New Roman" w:eastAsia="Calibri" w:hAnsi="Times New Roman"/>
          <w:sz w:val="28"/>
          <w:szCs w:val="28"/>
          <w:lang w:val="kk-KZ" w:eastAsia="en-US"/>
        </w:rPr>
        <w:t xml:space="preserve">есте </w:t>
      </w:r>
      <w:r w:rsidR="003B20CE">
        <w:rPr>
          <w:rFonts w:ascii="Times New Roman" w:eastAsia="Calibri" w:hAnsi="Times New Roman"/>
          <w:sz w:val="28"/>
          <w:szCs w:val="28"/>
          <w:lang w:val="kk-KZ" w:eastAsia="en-US"/>
        </w:rPr>
        <w:t xml:space="preserve">17 </w:t>
      </w:r>
      <w:r w:rsidR="006470BA" w:rsidRPr="00AF1D8E">
        <w:rPr>
          <w:rFonts w:ascii="Times New Roman" w:eastAsia="Calibri" w:hAnsi="Times New Roman"/>
          <w:sz w:val="28"/>
          <w:szCs w:val="28"/>
          <w:lang w:val="kk-KZ" w:eastAsia="en-US"/>
        </w:rPr>
        <w:t>– Жаз мезгілінде ауланған шаяндардың бұлшықет тініндегі ақуыздарының аминқышқылдық скор салыстырмалы көрсеткіштері, %</w:t>
      </w:r>
    </w:p>
    <w:p w:rsidR="006470BA" w:rsidRPr="00A25A6F" w:rsidRDefault="006470BA" w:rsidP="006470BA">
      <w:pPr>
        <w:tabs>
          <w:tab w:val="left" w:pos="8520"/>
        </w:tabs>
        <w:spacing w:after="0" w:line="240" w:lineRule="auto"/>
        <w:ind w:firstLine="709"/>
        <w:jc w:val="both"/>
        <w:rPr>
          <w:rFonts w:ascii="Times New Roman" w:eastAsia="Calibri" w:hAnsi="Times New Roman"/>
          <w:b/>
          <w:sz w:val="24"/>
          <w:szCs w:val="24"/>
          <w:lang w:val="kk-KZ"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0"/>
        <w:gridCol w:w="1979"/>
        <w:gridCol w:w="808"/>
        <w:gridCol w:w="731"/>
        <w:gridCol w:w="808"/>
        <w:gridCol w:w="731"/>
        <w:gridCol w:w="808"/>
        <w:gridCol w:w="729"/>
      </w:tblGrid>
      <w:tr w:rsidR="006470BA" w:rsidRPr="00AC3BC8" w:rsidTr="00F941C7">
        <w:tc>
          <w:tcPr>
            <w:tcW w:w="1654" w:type="pct"/>
            <w:vMerge w:val="restar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Аминқышқыл атауы</w:t>
            </w:r>
          </w:p>
        </w:tc>
        <w:tc>
          <w:tcPr>
            <w:tcW w:w="1004" w:type="pct"/>
            <w:vMerge w:val="restar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ФАО/ДДСҰ, </w:t>
            </w:r>
          </w:p>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ақуыз г/100 г</w:t>
            </w:r>
          </w:p>
        </w:tc>
        <w:tc>
          <w:tcPr>
            <w:tcW w:w="781" w:type="pct"/>
            <w:gridSpan w:val="2"/>
            <w:vAlign w:val="center"/>
          </w:tcPr>
          <w:p w:rsidR="006470BA" w:rsidRPr="00AC3BC8" w:rsidRDefault="006470BA" w:rsidP="00F941C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 </w:t>
            </w:r>
            <w:r w:rsidR="00F941C7" w:rsidRPr="00AC3BC8">
              <w:rPr>
                <w:rFonts w:ascii="Times New Roman" w:eastAsia="Calibri" w:hAnsi="Times New Roman"/>
                <w:sz w:val="24"/>
                <w:szCs w:val="24"/>
                <w:lang w:val="kk-KZ" w:eastAsia="en-US"/>
              </w:rPr>
              <w:t>топ</w:t>
            </w:r>
          </w:p>
        </w:tc>
        <w:tc>
          <w:tcPr>
            <w:tcW w:w="781" w:type="pct"/>
            <w:gridSpan w:val="2"/>
            <w:vAlign w:val="center"/>
          </w:tcPr>
          <w:p w:rsidR="006470BA" w:rsidRPr="00AC3BC8" w:rsidRDefault="006470BA" w:rsidP="00F941C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2 топ</w:t>
            </w:r>
          </w:p>
        </w:tc>
        <w:tc>
          <w:tcPr>
            <w:tcW w:w="781" w:type="pct"/>
            <w:gridSpan w:val="2"/>
            <w:vAlign w:val="center"/>
          </w:tcPr>
          <w:p w:rsidR="006470BA" w:rsidRPr="00AC3BC8" w:rsidRDefault="006470BA" w:rsidP="00F941C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 топ</w:t>
            </w:r>
          </w:p>
        </w:tc>
      </w:tr>
      <w:tr w:rsidR="006470BA" w:rsidRPr="00AC3BC8" w:rsidTr="00F941C7">
        <w:tc>
          <w:tcPr>
            <w:tcW w:w="1654" w:type="pct"/>
            <w:vMerge/>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eastAsia="en-US"/>
              </w:rPr>
            </w:pPr>
          </w:p>
        </w:tc>
        <w:tc>
          <w:tcPr>
            <w:tcW w:w="1004" w:type="pct"/>
            <w:vMerge/>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eastAsia="en-US"/>
              </w:rPr>
            </w:pPr>
          </w:p>
        </w:tc>
        <w:tc>
          <w:tcPr>
            <w:tcW w:w="410" w:type="pc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w:t>
            </w:r>
          </w:p>
        </w:tc>
        <w:tc>
          <w:tcPr>
            <w:tcW w:w="371" w:type="pc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В</w:t>
            </w:r>
          </w:p>
        </w:tc>
        <w:tc>
          <w:tcPr>
            <w:tcW w:w="410" w:type="pc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w:t>
            </w:r>
          </w:p>
        </w:tc>
        <w:tc>
          <w:tcPr>
            <w:tcW w:w="371" w:type="pc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В</w:t>
            </w:r>
          </w:p>
        </w:tc>
        <w:tc>
          <w:tcPr>
            <w:tcW w:w="410" w:type="pc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А</w:t>
            </w:r>
          </w:p>
        </w:tc>
        <w:tc>
          <w:tcPr>
            <w:tcW w:w="371" w:type="pct"/>
            <w:vAlign w:val="center"/>
          </w:tcPr>
          <w:p w:rsidR="006470BA" w:rsidRPr="00AC3BC8" w:rsidRDefault="006470BA"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В</w:t>
            </w:r>
          </w:p>
        </w:tc>
      </w:tr>
      <w:tr w:rsidR="00CC1BA7" w:rsidRPr="00AC3BC8" w:rsidTr="00F941C7">
        <w:tc>
          <w:tcPr>
            <w:tcW w:w="1654" w:type="pct"/>
            <w:vAlign w:val="center"/>
          </w:tcPr>
          <w:p w:rsidR="00CC1BA7" w:rsidRPr="00AC3BC8" w:rsidRDefault="00CC1BA7" w:rsidP="006470BA">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Валин</w:t>
            </w:r>
          </w:p>
        </w:tc>
        <w:tc>
          <w:tcPr>
            <w:tcW w:w="1004"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5,0</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0,86</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109</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0,91</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113</w:t>
            </w:r>
          </w:p>
        </w:tc>
        <w:tc>
          <w:tcPr>
            <w:tcW w:w="410"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0,9</w:t>
            </w:r>
          </w:p>
        </w:tc>
        <w:tc>
          <w:tcPr>
            <w:tcW w:w="371"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112</w:t>
            </w:r>
          </w:p>
        </w:tc>
      </w:tr>
      <w:tr w:rsidR="00CC1BA7" w:rsidRPr="00AC3BC8" w:rsidTr="00F941C7">
        <w:tc>
          <w:tcPr>
            <w:tcW w:w="1654" w:type="pct"/>
            <w:vAlign w:val="center"/>
          </w:tcPr>
          <w:p w:rsidR="00CC1BA7" w:rsidRPr="00AC3BC8" w:rsidRDefault="00CC1BA7" w:rsidP="006470BA">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Изолейцин</w:t>
            </w:r>
          </w:p>
        </w:tc>
        <w:tc>
          <w:tcPr>
            <w:tcW w:w="1004"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4,0</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0,85</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135</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0,88</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136</w:t>
            </w:r>
          </w:p>
        </w:tc>
        <w:tc>
          <w:tcPr>
            <w:tcW w:w="410"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0,85</w:t>
            </w:r>
          </w:p>
        </w:tc>
        <w:tc>
          <w:tcPr>
            <w:tcW w:w="371"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133</w:t>
            </w:r>
          </w:p>
        </w:tc>
      </w:tr>
      <w:tr w:rsidR="00CC1BA7" w:rsidRPr="00AC3BC8" w:rsidTr="00F941C7">
        <w:tc>
          <w:tcPr>
            <w:tcW w:w="1654" w:type="pct"/>
            <w:vAlign w:val="center"/>
          </w:tcPr>
          <w:p w:rsidR="00CC1BA7" w:rsidRPr="00AC3BC8" w:rsidRDefault="00CC1BA7" w:rsidP="006470BA">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Лейцин</w:t>
            </w:r>
          </w:p>
        </w:tc>
        <w:tc>
          <w:tcPr>
            <w:tcW w:w="1004"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7,0</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1,42</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129</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1,45</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129</w:t>
            </w:r>
          </w:p>
        </w:tc>
        <w:tc>
          <w:tcPr>
            <w:tcW w:w="410"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1,41</w:t>
            </w:r>
          </w:p>
        </w:tc>
        <w:tc>
          <w:tcPr>
            <w:tcW w:w="371"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127</w:t>
            </w:r>
          </w:p>
        </w:tc>
      </w:tr>
      <w:tr w:rsidR="00CC1BA7" w:rsidRPr="00AC3BC8" w:rsidTr="00F941C7">
        <w:tc>
          <w:tcPr>
            <w:tcW w:w="1654" w:type="pct"/>
            <w:vAlign w:val="center"/>
          </w:tcPr>
          <w:p w:rsidR="00CC1BA7" w:rsidRPr="00AC3BC8" w:rsidRDefault="00CC1BA7" w:rsidP="006470BA">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Лизин</w:t>
            </w:r>
          </w:p>
        </w:tc>
        <w:tc>
          <w:tcPr>
            <w:tcW w:w="1004"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5,5</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1,64</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189</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1,68</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190</w:t>
            </w:r>
          </w:p>
        </w:tc>
        <w:tc>
          <w:tcPr>
            <w:tcW w:w="410"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1,64</w:t>
            </w:r>
          </w:p>
        </w:tc>
        <w:tc>
          <w:tcPr>
            <w:tcW w:w="371"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187</w:t>
            </w:r>
          </w:p>
        </w:tc>
      </w:tr>
      <w:tr w:rsidR="00CC1BA7" w:rsidRPr="00AC3BC8" w:rsidTr="00F941C7">
        <w:tc>
          <w:tcPr>
            <w:tcW w:w="1654" w:type="pct"/>
            <w:vAlign w:val="center"/>
          </w:tcPr>
          <w:p w:rsidR="00CC1BA7" w:rsidRPr="00AC3BC8" w:rsidRDefault="00CC1BA7" w:rsidP="006470BA">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Метионин+Цистин</w:t>
            </w:r>
          </w:p>
        </w:tc>
        <w:tc>
          <w:tcPr>
            <w:tcW w:w="1004"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3,5</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0,78</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142</w:t>
            </w:r>
          </w:p>
        </w:tc>
        <w:tc>
          <w:tcPr>
            <w:tcW w:w="410"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0,84</w:t>
            </w:r>
          </w:p>
        </w:tc>
        <w:tc>
          <w:tcPr>
            <w:tcW w:w="371" w:type="pct"/>
            <w:vAlign w:val="center"/>
          </w:tcPr>
          <w:p w:rsidR="00CC1BA7" w:rsidRPr="00AC3BC8" w:rsidRDefault="00CC1BA7" w:rsidP="00CC1BA7">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150</w:t>
            </w:r>
          </w:p>
        </w:tc>
        <w:tc>
          <w:tcPr>
            <w:tcW w:w="410"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w:t>
            </w:r>
          </w:p>
        </w:tc>
        <w:tc>
          <w:tcPr>
            <w:tcW w:w="371" w:type="pct"/>
            <w:vAlign w:val="center"/>
          </w:tcPr>
          <w:p w:rsidR="00CC1BA7" w:rsidRPr="00AC3BC8" w:rsidRDefault="00CC1BA7" w:rsidP="006470BA">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143</w:t>
            </w:r>
          </w:p>
        </w:tc>
      </w:tr>
      <w:tr w:rsidR="003B20CE" w:rsidRPr="00AC3BC8" w:rsidTr="00F941C7">
        <w:tc>
          <w:tcPr>
            <w:tcW w:w="1654" w:type="pct"/>
            <w:vAlign w:val="center"/>
          </w:tcPr>
          <w:p w:rsidR="003B20CE" w:rsidRPr="00AC3BC8" w:rsidRDefault="003B20CE" w:rsidP="00DB24DD">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Треонин</w:t>
            </w:r>
          </w:p>
        </w:tc>
        <w:tc>
          <w:tcPr>
            <w:tcW w:w="1004"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4,0</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0,78</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123</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0,82</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128</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0,81</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127</w:t>
            </w:r>
          </w:p>
        </w:tc>
      </w:tr>
      <w:tr w:rsidR="003B20CE" w:rsidRPr="00AC3BC8" w:rsidTr="00F941C7">
        <w:tc>
          <w:tcPr>
            <w:tcW w:w="1654" w:type="pct"/>
            <w:vAlign w:val="center"/>
          </w:tcPr>
          <w:p w:rsidR="003B20CE" w:rsidRPr="00AC3BC8" w:rsidRDefault="003B20CE" w:rsidP="00DB24DD">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Триптофан</w:t>
            </w:r>
          </w:p>
        </w:tc>
        <w:tc>
          <w:tcPr>
            <w:tcW w:w="1004"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1,0</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0,19</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122</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0,12</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123</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0,19</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117</w:t>
            </w:r>
          </w:p>
        </w:tc>
      </w:tr>
      <w:tr w:rsidR="003B20CE" w:rsidRPr="00AC3BC8" w:rsidTr="00F941C7">
        <w:tc>
          <w:tcPr>
            <w:tcW w:w="1654" w:type="pct"/>
            <w:vAlign w:val="center"/>
          </w:tcPr>
          <w:p w:rsidR="003B20CE" w:rsidRPr="00AC3BC8" w:rsidRDefault="003B20CE" w:rsidP="00DB24DD">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Фенилаланин+тирозин</w:t>
            </w:r>
          </w:p>
        </w:tc>
        <w:tc>
          <w:tcPr>
            <w:tcW w:w="1004"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6,0</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1,26</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138</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1,31</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136</w:t>
            </w:r>
          </w:p>
        </w:tc>
        <w:tc>
          <w:tcPr>
            <w:tcW w:w="410"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1,28</w:t>
            </w:r>
          </w:p>
        </w:tc>
        <w:tc>
          <w:tcPr>
            <w:tcW w:w="371" w:type="pct"/>
            <w:vAlign w:val="center"/>
          </w:tcPr>
          <w:p w:rsidR="003B20CE" w:rsidRPr="00AC3BC8" w:rsidRDefault="003B20CE"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134</w:t>
            </w:r>
          </w:p>
        </w:tc>
      </w:tr>
      <w:tr w:rsidR="003B20CE" w:rsidRPr="00AC3BC8" w:rsidTr="00F941C7">
        <w:tc>
          <w:tcPr>
            <w:tcW w:w="5000" w:type="pct"/>
            <w:gridSpan w:val="8"/>
            <w:vAlign w:val="center"/>
          </w:tcPr>
          <w:p w:rsidR="00F941C7" w:rsidRPr="00AC3BC8" w:rsidRDefault="00A63DCB" w:rsidP="00DB24DD">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Ескертпе</w:t>
            </w:r>
            <w:r w:rsidR="003B20CE" w:rsidRPr="00AC3BC8">
              <w:rPr>
                <w:rFonts w:ascii="Times New Roman" w:eastAsia="Calibri" w:hAnsi="Times New Roman"/>
                <w:sz w:val="24"/>
                <w:szCs w:val="24"/>
                <w:lang w:val="kk-KZ" w:eastAsia="en-US"/>
              </w:rPr>
              <w:t xml:space="preserve">: А – г/100 г ақуыз шаян етіндегі аминқышқыл мөлшері; </w:t>
            </w:r>
          </w:p>
          <w:p w:rsidR="003B20CE" w:rsidRPr="00AC3BC8" w:rsidRDefault="003B20CE" w:rsidP="00DB24DD">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В – аминқышқылдық скор, %</w:t>
            </w:r>
          </w:p>
        </w:tc>
      </w:tr>
    </w:tbl>
    <w:p w:rsidR="00611014" w:rsidRDefault="00611014" w:rsidP="00C61C88">
      <w:pPr>
        <w:tabs>
          <w:tab w:val="left" w:pos="8520"/>
        </w:tabs>
        <w:spacing w:after="0" w:line="240" w:lineRule="auto"/>
        <w:ind w:firstLine="709"/>
        <w:jc w:val="both"/>
        <w:rPr>
          <w:rFonts w:ascii="Times New Roman" w:eastAsia="Calibri" w:hAnsi="Times New Roman"/>
          <w:sz w:val="28"/>
          <w:szCs w:val="28"/>
          <w:lang w:val="kk-KZ" w:eastAsia="en-US"/>
        </w:rPr>
      </w:pPr>
    </w:p>
    <w:p w:rsidR="00C44EF0" w:rsidRDefault="00C44EF0" w:rsidP="00C61C88">
      <w:pPr>
        <w:tabs>
          <w:tab w:val="left" w:pos="8520"/>
        </w:tabs>
        <w:spacing w:after="0" w:line="240" w:lineRule="auto"/>
        <w:ind w:firstLine="709"/>
        <w:jc w:val="both"/>
        <w:rPr>
          <w:rFonts w:ascii="Times New Roman" w:eastAsia="Calibri" w:hAnsi="Times New Roman"/>
          <w:bCs/>
          <w:sz w:val="28"/>
          <w:szCs w:val="28"/>
          <w:lang w:val="kk-KZ" w:eastAsia="en-US"/>
        </w:rPr>
      </w:pPr>
      <w:r>
        <w:rPr>
          <w:rFonts w:ascii="Times New Roman" w:eastAsia="Calibri" w:hAnsi="Times New Roman"/>
          <w:sz w:val="28"/>
          <w:szCs w:val="28"/>
          <w:lang w:val="kk-KZ" w:eastAsia="en-US"/>
        </w:rPr>
        <w:lastRenderedPageBreak/>
        <w:t xml:space="preserve">17 кестеден </w:t>
      </w:r>
      <w:r w:rsidRPr="00AF1D8E">
        <w:rPr>
          <w:rFonts w:ascii="Times New Roman" w:eastAsia="Calibri" w:hAnsi="Times New Roman"/>
          <w:bCs/>
          <w:sz w:val="28"/>
          <w:szCs w:val="28"/>
          <w:lang w:val="kk-KZ" w:eastAsia="en-US"/>
        </w:rPr>
        <w:t xml:space="preserve">көрініп тұрғандай, шаян етіндегі ақуыздардың биологиялық құндылығы бойынша ең төмені – </w:t>
      </w:r>
      <w:r>
        <w:rPr>
          <w:rFonts w:ascii="Times New Roman" w:eastAsia="Calibri" w:hAnsi="Times New Roman"/>
          <w:bCs/>
          <w:sz w:val="28"/>
          <w:szCs w:val="28"/>
          <w:lang w:val="kk-KZ" w:eastAsia="en-US"/>
        </w:rPr>
        <w:t>валин</w:t>
      </w:r>
      <w:r w:rsidRPr="00AF1D8E">
        <w:rPr>
          <w:rFonts w:ascii="Times New Roman" w:eastAsia="Calibri" w:hAnsi="Times New Roman"/>
          <w:bCs/>
          <w:sz w:val="28"/>
          <w:szCs w:val="28"/>
          <w:lang w:val="kk-KZ" w:eastAsia="en-US"/>
        </w:rPr>
        <w:t xml:space="preserve"> аминқышқы</w:t>
      </w:r>
      <w:r>
        <w:rPr>
          <w:rFonts w:ascii="Times New Roman" w:eastAsia="Calibri" w:hAnsi="Times New Roman"/>
          <w:bCs/>
          <w:sz w:val="28"/>
          <w:szCs w:val="28"/>
          <w:lang w:val="kk-KZ" w:eastAsia="en-US"/>
        </w:rPr>
        <w:t>лы</w:t>
      </w:r>
      <w:r w:rsidRPr="00AF1D8E">
        <w:rPr>
          <w:rFonts w:ascii="Times New Roman" w:eastAsia="Calibri" w:hAnsi="Times New Roman"/>
          <w:bCs/>
          <w:sz w:val="28"/>
          <w:szCs w:val="28"/>
          <w:lang w:val="kk-KZ" w:eastAsia="en-US"/>
        </w:rPr>
        <w:t xml:space="preserve"> болып табылады. Оның аминқышқылдық скор мәні </w:t>
      </w:r>
      <w:r>
        <w:rPr>
          <w:rFonts w:ascii="Times New Roman" w:eastAsia="Calibri" w:hAnsi="Times New Roman"/>
          <w:bCs/>
          <w:sz w:val="28"/>
          <w:szCs w:val="28"/>
          <w:lang w:val="kk-KZ" w:eastAsia="en-US"/>
        </w:rPr>
        <w:t>1 зерттеу</w:t>
      </w:r>
      <w:r w:rsidRPr="00AF1D8E">
        <w:rPr>
          <w:rFonts w:ascii="Times New Roman" w:eastAsia="Calibri" w:hAnsi="Times New Roman"/>
          <w:bCs/>
          <w:sz w:val="28"/>
          <w:szCs w:val="28"/>
          <w:lang w:val="kk-KZ" w:eastAsia="en-US"/>
        </w:rPr>
        <w:t xml:space="preserve"> тобындағы шаян етінде – 109 %, 2 </w:t>
      </w:r>
      <w:r>
        <w:rPr>
          <w:rFonts w:ascii="Times New Roman" w:eastAsia="Calibri" w:hAnsi="Times New Roman"/>
          <w:bCs/>
          <w:sz w:val="28"/>
          <w:szCs w:val="28"/>
          <w:lang w:val="kk-KZ" w:eastAsia="en-US"/>
        </w:rPr>
        <w:t>зерттеу</w:t>
      </w:r>
      <w:r w:rsidRPr="00AF1D8E">
        <w:rPr>
          <w:rFonts w:ascii="Times New Roman" w:eastAsia="Calibri" w:hAnsi="Times New Roman"/>
          <w:bCs/>
          <w:sz w:val="28"/>
          <w:szCs w:val="28"/>
          <w:lang w:val="kk-KZ" w:eastAsia="en-US"/>
        </w:rPr>
        <w:t xml:space="preserve"> тобында – 113 %, ал 3 </w:t>
      </w:r>
      <w:r>
        <w:rPr>
          <w:rFonts w:ascii="Times New Roman" w:eastAsia="Calibri" w:hAnsi="Times New Roman"/>
          <w:bCs/>
          <w:sz w:val="28"/>
          <w:szCs w:val="28"/>
          <w:lang w:val="kk-KZ" w:eastAsia="en-US"/>
        </w:rPr>
        <w:t>зерттеу</w:t>
      </w:r>
      <w:r w:rsidRPr="00AF1D8E">
        <w:rPr>
          <w:rFonts w:ascii="Times New Roman" w:eastAsia="Calibri" w:hAnsi="Times New Roman"/>
          <w:bCs/>
          <w:sz w:val="28"/>
          <w:szCs w:val="28"/>
          <w:lang w:val="kk-KZ" w:eastAsia="en-US"/>
        </w:rPr>
        <w:t xml:space="preserve"> тобында – 112 % ғана құрады.</w:t>
      </w:r>
      <w:r>
        <w:rPr>
          <w:rFonts w:ascii="Times New Roman" w:eastAsia="Calibri" w:hAnsi="Times New Roman"/>
          <w:sz w:val="28"/>
          <w:szCs w:val="28"/>
          <w:lang w:val="kk-KZ" w:eastAsia="en-US"/>
        </w:rPr>
        <w:t xml:space="preserve"> Л</w:t>
      </w:r>
      <w:r w:rsidRPr="00AF1D8E">
        <w:rPr>
          <w:rFonts w:ascii="Times New Roman" w:eastAsia="Calibri" w:hAnsi="Times New Roman"/>
          <w:sz w:val="28"/>
          <w:szCs w:val="28"/>
          <w:lang w:val="kk-KZ" w:eastAsia="en-US"/>
        </w:rPr>
        <w:t>изин, лейцин, фенилаланин+тирозин сияқты аминқышқылдардың мөлшері басқа аминқышқылдарының мөлшеріне қарағанда жоғары болды.</w:t>
      </w:r>
    </w:p>
    <w:p w:rsidR="00C61C88" w:rsidRPr="00AF1D8E" w:rsidRDefault="00C61C88" w:rsidP="00C61C8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bCs/>
          <w:sz w:val="28"/>
          <w:szCs w:val="28"/>
          <w:lang w:val="kk-KZ" w:eastAsia="en-US"/>
        </w:rPr>
        <w:t xml:space="preserve">Зерттелген шаян түрлерінің бұлшықет тініндегі ақуыздардың аминқышқылдық құрамы ФАО/ДДСҰ эталондық ақуызымен салыстыру нәтижесі </w:t>
      </w:r>
      <w:r w:rsidR="000110D1" w:rsidRPr="00AF1D8E">
        <w:rPr>
          <w:rFonts w:ascii="Times New Roman" w:eastAsia="Calibri" w:hAnsi="Times New Roman"/>
          <w:bCs/>
          <w:sz w:val="28"/>
          <w:szCs w:val="28"/>
          <w:lang w:val="kk-KZ" w:eastAsia="en-US"/>
        </w:rPr>
        <w:t>1</w:t>
      </w:r>
      <w:r w:rsidR="00A25A6F">
        <w:rPr>
          <w:rFonts w:ascii="Times New Roman" w:eastAsia="Calibri" w:hAnsi="Times New Roman"/>
          <w:bCs/>
          <w:sz w:val="28"/>
          <w:szCs w:val="28"/>
          <w:lang w:val="kk-KZ" w:eastAsia="en-US"/>
        </w:rPr>
        <w:t>2</w:t>
      </w:r>
      <w:r w:rsidRPr="00AF1D8E">
        <w:rPr>
          <w:rFonts w:ascii="Times New Roman" w:eastAsia="Calibri" w:hAnsi="Times New Roman"/>
          <w:bCs/>
          <w:sz w:val="28"/>
          <w:szCs w:val="28"/>
          <w:lang w:val="kk-KZ" w:eastAsia="en-US"/>
        </w:rPr>
        <w:t xml:space="preserve"> суретте көрсетілген.</w:t>
      </w:r>
    </w:p>
    <w:p w:rsidR="00C61C88" w:rsidRPr="00AF1D8E" w:rsidRDefault="00C61C88" w:rsidP="00C61C88">
      <w:pPr>
        <w:tabs>
          <w:tab w:val="left" w:pos="8520"/>
        </w:tabs>
        <w:spacing w:after="0" w:line="240" w:lineRule="auto"/>
        <w:ind w:firstLine="709"/>
        <w:jc w:val="both"/>
        <w:rPr>
          <w:rFonts w:ascii="Times New Roman" w:eastAsia="Calibri" w:hAnsi="Times New Roman"/>
          <w:b/>
          <w:sz w:val="28"/>
          <w:szCs w:val="28"/>
          <w:lang w:val="kk-KZ" w:eastAsia="en-US"/>
        </w:rPr>
      </w:pPr>
    </w:p>
    <w:p w:rsidR="00C61C88" w:rsidRPr="00AF1D8E" w:rsidRDefault="004B1427" w:rsidP="006B0105">
      <w:pPr>
        <w:tabs>
          <w:tab w:val="left" w:pos="8520"/>
        </w:tabs>
        <w:spacing w:after="0" w:line="240" w:lineRule="auto"/>
        <w:jc w:val="center"/>
        <w:rPr>
          <w:rFonts w:ascii="Times New Roman" w:eastAsia="Calibri" w:hAnsi="Times New Roman"/>
          <w:b/>
          <w:sz w:val="28"/>
          <w:szCs w:val="28"/>
          <w:lang w:val="kk-KZ" w:eastAsia="en-US"/>
        </w:rPr>
      </w:pPr>
      <w:r w:rsidRPr="00095C0D">
        <w:rPr>
          <w:rFonts w:ascii="Times New Roman" w:eastAsia="Calibri" w:hAnsi="Times New Roman"/>
          <w:b/>
          <w:noProof/>
          <w:sz w:val="28"/>
          <w:szCs w:val="28"/>
        </w:rPr>
        <w:drawing>
          <wp:inline distT="0" distB="0" distL="0" distR="0">
            <wp:extent cx="5817870" cy="4798695"/>
            <wp:effectExtent l="0" t="0" r="0" b="0"/>
            <wp:docPr id="22" name="Диаграмма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
                    <pic:cNvPicPr>
                      <a:picLocks/>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17870" cy="4798695"/>
                    </a:xfrm>
                    <a:prstGeom prst="rect">
                      <a:avLst/>
                    </a:prstGeom>
                    <a:noFill/>
                    <a:ln>
                      <a:noFill/>
                    </a:ln>
                  </pic:spPr>
                </pic:pic>
              </a:graphicData>
            </a:graphic>
          </wp:inline>
        </w:drawing>
      </w:r>
    </w:p>
    <w:p w:rsidR="00C61C88" w:rsidRPr="00AF1D8E" w:rsidRDefault="00C61C88" w:rsidP="00494E83">
      <w:pPr>
        <w:tabs>
          <w:tab w:val="left" w:pos="8520"/>
        </w:tabs>
        <w:spacing w:after="0" w:line="240" w:lineRule="auto"/>
        <w:ind w:firstLine="709"/>
        <w:jc w:val="both"/>
        <w:rPr>
          <w:rFonts w:ascii="Times New Roman" w:eastAsia="Calibri" w:hAnsi="Times New Roman"/>
          <w:b/>
          <w:sz w:val="28"/>
          <w:szCs w:val="28"/>
          <w:lang w:val="kk-KZ" w:eastAsia="en-US"/>
        </w:rPr>
      </w:pPr>
    </w:p>
    <w:p w:rsidR="00C61C88" w:rsidRPr="00AF1D8E" w:rsidRDefault="00C61C88" w:rsidP="00494E83">
      <w:pPr>
        <w:tabs>
          <w:tab w:val="left" w:pos="8520"/>
        </w:tabs>
        <w:spacing w:after="0" w:line="240" w:lineRule="auto"/>
        <w:ind w:firstLine="709"/>
        <w:jc w:val="center"/>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Сурет </w:t>
      </w:r>
      <w:r w:rsidR="000110D1" w:rsidRPr="00AF1D8E">
        <w:rPr>
          <w:rFonts w:ascii="Times New Roman" w:eastAsia="Calibri" w:hAnsi="Times New Roman"/>
          <w:sz w:val="28"/>
          <w:szCs w:val="28"/>
          <w:lang w:val="kk-KZ" w:eastAsia="en-US"/>
        </w:rPr>
        <w:t>1</w:t>
      </w:r>
      <w:r w:rsidR="00A25A6F">
        <w:rPr>
          <w:rFonts w:ascii="Times New Roman" w:eastAsia="Calibri" w:hAnsi="Times New Roman"/>
          <w:sz w:val="28"/>
          <w:szCs w:val="28"/>
          <w:lang w:val="kk-KZ" w:eastAsia="en-US"/>
        </w:rPr>
        <w:t>2</w:t>
      </w:r>
      <w:r w:rsidRPr="00AF1D8E">
        <w:rPr>
          <w:rFonts w:ascii="Times New Roman" w:eastAsia="Calibri" w:hAnsi="Times New Roman"/>
          <w:sz w:val="28"/>
          <w:szCs w:val="28"/>
          <w:lang w:val="kk-KZ" w:eastAsia="en-US"/>
        </w:rPr>
        <w:t xml:space="preserve"> – Әр түрлі су жүйелерінен алынған шаяндардың бұлшықет тініндегі ақуыздың аминқышқылдық құрамын эталондық ақуызбен салыстырмалы сипаттау</w:t>
      </w:r>
    </w:p>
    <w:p w:rsidR="00AA6037" w:rsidRDefault="00AA6037" w:rsidP="00095C0D">
      <w:pPr>
        <w:tabs>
          <w:tab w:val="left" w:pos="8520"/>
        </w:tabs>
        <w:spacing w:after="0" w:line="240" w:lineRule="auto"/>
        <w:ind w:firstLine="709"/>
        <w:jc w:val="both"/>
        <w:rPr>
          <w:rFonts w:ascii="Times New Roman" w:eastAsia="Calibri" w:hAnsi="Times New Roman"/>
          <w:sz w:val="28"/>
          <w:szCs w:val="28"/>
          <w:lang w:val="kk-KZ" w:eastAsia="en-US"/>
        </w:rPr>
      </w:pPr>
    </w:p>
    <w:p w:rsidR="000110D1" w:rsidRPr="00AF1D8E" w:rsidRDefault="000110D1" w:rsidP="000110D1">
      <w:pPr>
        <w:tabs>
          <w:tab w:val="left" w:pos="8520"/>
        </w:tabs>
        <w:spacing w:after="0" w:line="240" w:lineRule="auto"/>
        <w:ind w:firstLine="709"/>
        <w:jc w:val="both"/>
        <w:rPr>
          <w:rFonts w:ascii="Times New Roman" w:eastAsia="Calibri" w:hAnsi="Times New Roman"/>
          <w:bCs/>
          <w:sz w:val="28"/>
          <w:szCs w:val="28"/>
          <w:lang w:val="kk-KZ" w:eastAsia="en-US"/>
        </w:rPr>
      </w:pPr>
      <w:r w:rsidRPr="00C44EF0">
        <w:rPr>
          <w:rFonts w:ascii="Times New Roman" w:eastAsia="Calibri" w:hAnsi="Times New Roman"/>
          <w:bCs/>
          <w:sz w:val="28"/>
          <w:szCs w:val="28"/>
          <w:lang w:val="kk-KZ" w:eastAsia="en-US"/>
        </w:rPr>
        <w:t xml:space="preserve">Зерттеу нәтижесінде шаян етіндегі аминқышқылдар құрамы анықталды. Барлық тәжірибелік топтар мен бақылау тобы арасында </w:t>
      </w:r>
      <w:r w:rsidR="00C35B7D" w:rsidRPr="00C44EF0">
        <w:rPr>
          <w:rFonts w:ascii="Times New Roman" w:eastAsia="Calibri" w:hAnsi="Times New Roman"/>
          <w:bCs/>
          <w:sz w:val="28"/>
          <w:szCs w:val="28"/>
          <w:lang w:val="kk-KZ" w:eastAsia="en-US"/>
        </w:rPr>
        <w:t>айтарлықтай айырмашылық байқалмады</w:t>
      </w:r>
      <w:r w:rsidRPr="00C44EF0">
        <w:rPr>
          <w:rFonts w:ascii="Times New Roman" w:eastAsia="Calibri" w:hAnsi="Times New Roman"/>
          <w:bCs/>
          <w:sz w:val="28"/>
          <w:szCs w:val="28"/>
          <w:lang w:val="kk-KZ" w:eastAsia="en-US"/>
        </w:rPr>
        <w:t>, бірақ жалпы көрсеткіштер тұрақты деңгейде сақталды.</w:t>
      </w:r>
      <w:r w:rsidR="00F82514" w:rsidRPr="00C44EF0">
        <w:rPr>
          <w:rFonts w:ascii="Times New Roman" w:eastAsia="Calibri" w:hAnsi="Times New Roman"/>
          <w:bCs/>
          <w:sz w:val="28"/>
          <w:szCs w:val="28"/>
          <w:lang w:val="kk-KZ" w:eastAsia="en-US"/>
        </w:rPr>
        <w:t xml:space="preserve"> 13 сурет</w:t>
      </w:r>
    </w:p>
    <w:p w:rsidR="00CB053A" w:rsidRPr="00AF1D8E" w:rsidRDefault="00CB053A" w:rsidP="00C61C88">
      <w:pPr>
        <w:tabs>
          <w:tab w:val="left" w:pos="8520"/>
        </w:tabs>
        <w:spacing w:after="0" w:line="240" w:lineRule="auto"/>
        <w:ind w:firstLine="709"/>
        <w:jc w:val="both"/>
        <w:rPr>
          <w:rFonts w:ascii="Times New Roman" w:eastAsia="Calibri" w:hAnsi="Times New Roman"/>
          <w:bCs/>
          <w:sz w:val="28"/>
          <w:szCs w:val="28"/>
          <w:lang w:val="kk-KZ" w:eastAsia="en-US"/>
        </w:rPr>
      </w:pPr>
    </w:p>
    <w:p w:rsidR="0023409E" w:rsidRPr="00AF1D8E" w:rsidRDefault="004B1427" w:rsidP="00C35B7D">
      <w:pPr>
        <w:tabs>
          <w:tab w:val="left" w:pos="8520"/>
        </w:tabs>
        <w:spacing w:after="0" w:line="240" w:lineRule="auto"/>
        <w:jc w:val="center"/>
        <w:rPr>
          <w:rFonts w:ascii="Times New Roman" w:eastAsia="Calibri" w:hAnsi="Times New Roman"/>
          <w:bCs/>
          <w:sz w:val="28"/>
          <w:szCs w:val="28"/>
          <w:lang w:val="kk-KZ" w:eastAsia="en-US"/>
        </w:rPr>
      </w:pPr>
      <w:r w:rsidRPr="00095C0D">
        <w:rPr>
          <w:rFonts w:ascii="Times New Roman" w:eastAsia="Calibri" w:hAnsi="Times New Roman"/>
          <w:noProof/>
          <w:sz w:val="28"/>
          <w:szCs w:val="28"/>
        </w:rPr>
        <w:lastRenderedPageBreak/>
        <w:drawing>
          <wp:inline distT="0" distB="0" distL="0" distR="0">
            <wp:extent cx="5598795" cy="3535680"/>
            <wp:effectExtent l="0" t="0" r="0" b="0"/>
            <wp:docPr id="23" name="Диаграмма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
                    <pic:cNvPicPr>
                      <a:picLocks/>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98795" cy="3535680"/>
                    </a:xfrm>
                    <a:prstGeom prst="rect">
                      <a:avLst/>
                    </a:prstGeom>
                    <a:noFill/>
                    <a:ln>
                      <a:noFill/>
                    </a:ln>
                  </pic:spPr>
                </pic:pic>
              </a:graphicData>
            </a:graphic>
          </wp:inline>
        </w:drawing>
      </w:r>
    </w:p>
    <w:p w:rsidR="000110D1" w:rsidRPr="00AF1D8E" w:rsidRDefault="000110D1" w:rsidP="00C61C88">
      <w:pPr>
        <w:tabs>
          <w:tab w:val="left" w:pos="8520"/>
        </w:tabs>
        <w:spacing w:after="0" w:line="240" w:lineRule="auto"/>
        <w:ind w:firstLine="709"/>
        <w:jc w:val="both"/>
        <w:rPr>
          <w:rFonts w:ascii="Times New Roman" w:hAnsi="Times New Roman"/>
          <w:b/>
          <w:sz w:val="28"/>
          <w:szCs w:val="28"/>
          <w:lang w:val="kk-KZ"/>
        </w:rPr>
      </w:pPr>
    </w:p>
    <w:p w:rsidR="000110D1" w:rsidRPr="00AF1D8E" w:rsidRDefault="000110D1" w:rsidP="000110D1">
      <w:pPr>
        <w:tabs>
          <w:tab w:val="left" w:pos="8520"/>
        </w:tabs>
        <w:spacing w:after="0" w:line="240" w:lineRule="auto"/>
        <w:ind w:firstLine="709"/>
        <w:jc w:val="center"/>
        <w:rPr>
          <w:rFonts w:ascii="Times New Roman" w:hAnsi="Times New Roman"/>
          <w:sz w:val="28"/>
          <w:szCs w:val="28"/>
          <w:lang w:val="kk-KZ"/>
        </w:rPr>
      </w:pPr>
      <w:r w:rsidRPr="00AF1D8E">
        <w:rPr>
          <w:rFonts w:ascii="Times New Roman" w:hAnsi="Times New Roman"/>
          <w:bCs/>
          <w:sz w:val="28"/>
          <w:szCs w:val="28"/>
          <w:lang w:val="kk-KZ"/>
        </w:rPr>
        <w:t>Сурет 1</w:t>
      </w:r>
      <w:r w:rsidR="00F82514">
        <w:rPr>
          <w:rFonts w:ascii="Times New Roman" w:hAnsi="Times New Roman"/>
          <w:bCs/>
          <w:sz w:val="28"/>
          <w:szCs w:val="28"/>
          <w:lang w:val="kk-KZ"/>
        </w:rPr>
        <w:t>3</w:t>
      </w:r>
      <w:r w:rsidRPr="00AF1D8E">
        <w:rPr>
          <w:rFonts w:ascii="Times New Roman" w:hAnsi="Times New Roman"/>
          <w:bCs/>
          <w:sz w:val="28"/>
          <w:szCs w:val="28"/>
          <w:lang w:val="kk-KZ"/>
        </w:rPr>
        <w:t xml:space="preserve"> – Ақуыздағы алмаспайтын аминқышқылдар құрамы</w:t>
      </w:r>
    </w:p>
    <w:p w:rsidR="000110D1" w:rsidRPr="00AF1D8E" w:rsidRDefault="000110D1" w:rsidP="00C61C88">
      <w:pPr>
        <w:tabs>
          <w:tab w:val="left" w:pos="8520"/>
        </w:tabs>
        <w:spacing w:after="0" w:line="240" w:lineRule="auto"/>
        <w:ind w:firstLine="709"/>
        <w:jc w:val="both"/>
        <w:rPr>
          <w:rFonts w:ascii="Times New Roman" w:hAnsi="Times New Roman"/>
          <w:b/>
          <w:sz w:val="28"/>
          <w:szCs w:val="28"/>
          <w:lang w:val="kk-KZ"/>
        </w:rPr>
      </w:pPr>
    </w:p>
    <w:p w:rsidR="000110D1" w:rsidRPr="00AF1D8E" w:rsidRDefault="000110D1" w:rsidP="000110D1">
      <w:pPr>
        <w:tabs>
          <w:tab w:val="left" w:pos="8520"/>
        </w:tabs>
        <w:spacing w:after="0" w:line="240" w:lineRule="auto"/>
        <w:ind w:firstLine="709"/>
        <w:jc w:val="both"/>
        <w:rPr>
          <w:rFonts w:ascii="Times New Roman" w:eastAsia="Calibri" w:hAnsi="Times New Roman"/>
          <w:bCs/>
          <w:sz w:val="28"/>
          <w:szCs w:val="28"/>
          <w:lang w:val="kk-KZ" w:eastAsia="en-US"/>
        </w:rPr>
      </w:pPr>
      <w:r w:rsidRPr="00AF1D8E">
        <w:rPr>
          <w:rFonts w:ascii="Times New Roman" w:eastAsia="Calibri" w:hAnsi="Times New Roman"/>
          <w:bCs/>
          <w:sz w:val="28"/>
          <w:szCs w:val="28"/>
          <w:lang w:val="kk-KZ" w:eastAsia="en-US"/>
        </w:rPr>
        <w:t xml:space="preserve">Негізгі алмастырылмайтын аминқышқылдар – </w:t>
      </w:r>
      <w:r w:rsidR="007A5B24" w:rsidRPr="00AF1D8E">
        <w:rPr>
          <w:rFonts w:ascii="Times New Roman" w:eastAsia="Calibri" w:hAnsi="Times New Roman"/>
          <w:bCs/>
          <w:sz w:val="28"/>
          <w:szCs w:val="28"/>
          <w:lang w:val="kk-KZ" w:eastAsia="en-US"/>
        </w:rPr>
        <w:t>лизин</w:t>
      </w:r>
      <w:r w:rsidR="007A5B24">
        <w:rPr>
          <w:rFonts w:ascii="Times New Roman" w:eastAsia="Calibri" w:hAnsi="Times New Roman"/>
          <w:bCs/>
          <w:sz w:val="28"/>
          <w:szCs w:val="28"/>
          <w:lang w:val="kk-KZ" w:eastAsia="en-US"/>
        </w:rPr>
        <w:t xml:space="preserve"> – 1,6 </w:t>
      </w:r>
      <w:r w:rsidR="007A5B24" w:rsidRPr="00AF1D8E">
        <w:rPr>
          <w:rFonts w:ascii="Times New Roman" w:eastAsia="Calibri" w:hAnsi="Times New Roman"/>
          <w:bCs/>
          <w:sz w:val="28"/>
          <w:szCs w:val="28"/>
          <w:lang w:val="kk-KZ" w:eastAsia="en-US"/>
        </w:rPr>
        <w:t>%</w:t>
      </w:r>
      <w:r w:rsidR="00494E83">
        <w:rPr>
          <w:rFonts w:ascii="Times New Roman" w:eastAsia="Calibri" w:hAnsi="Times New Roman"/>
          <w:bCs/>
          <w:sz w:val="28"/>
          <w:szCs w:val="28"/>
          <w:lang w:val="kk-KZ" w:eastAsia="en-US"/>
        </w:rPr>
        <w:t xml:space="preserve"> және</w:t>
      </w:r>
      <w:r w:rsidR="007A5B24" w:rsidRPr="00AF1D8E">
        <w:rPr>
          <w:rFonts w:ascii="Times New Roman" w:eastAsia="Calibri" w:hAnsi="Times New Roman"/>
          <w:bCs/>
          <w:sz w:val="28"/>
          <w:szCs w:val="28"/>
          <w:lang w:val="kk-KZ" w:eastAsia="en-US"/>
        </w:rPr>
        <w:t xml:space="preserve"> </w:t>
      </w:r>
      <w:r w:rsidRPr="00AF1D8E">
        <w:rPr>
          <w:rFonts w:ascii="Times New Roman" w:eastAsia="Calibri" w:hAnsi="Times New Roman"/>
          <w:bCs/>
          <w:sz w:val="28"/>
          <w:szCs w:val="28"/>
          <w:lang w:val="kk-KZ" w:eastAsia="en-US"/>
        </w:rPr>
        <w:t>лейцин</w:t>
      </w:r>
      <w:r w:rsidR="007A5B24">
        <w:rPr>
          <w:rFonts w:ascii="Times New Roman" w:eastAsia="Calibri" w:hAnsi="Times New Roman"/>
          <w:bCs/>
          <w:sz w:val="28"/>
          <w:szCs w:val="28"/>
          <w:lang w:val="kk-KZ" w:eastAsia="en-US"/>
        </w:rPr>
        <w:t xml:space="preserve"> – 1,4 </w:t>
      </w:r>
      <w:r w:rsidRPr="00AF1D8E">
        <w:rPr>
          <w:rFonts w:ascii="Times New Roman" w:eastAsia="Calibri" w:hAnsi="Times New Roman"/>
          <w:bCs/>
          <w:sz w:val="28"/>
          <w:szCs w:val="28"/>
          <w:lang w:val="kk-KZ" w:eastAsia="en-US"/>
        </w:rPr>
        <w:t xml:space="preserve">ең жоғары деңгейде анықталды. Бұл ақуыздың биологиялық құндылығы жоғары екенін </w:t>
      </w:r>
      <w:r w:rsidR="000A101D">
        <w:rPr>
          <w:rFonts w:ascii="Times New Roman" w:eastAsia="Calibri" w:hAnsi="Times New Roman"/>
          <w:bCs/>
          <w:sz w:val="28"/>
          <w:szCs w:val="28"/>
          <w:lang w:val="kk-KZ" w:eastAsia="en-US"/>
        </w:rPr>
        <w:t>көрсетеді</w:t>
      </w:r>
      <w:r w:rsidRPr="00AF1D8E">
        <w:rPr>
          <w:rFonts w:ascii="Times New Roman" w:eastAsia="Calibri" w:hAnsi="Times New Roman"/>
          <w:bCs/>
          <w:sz w:val="28"/>
          <w:szCs w:val="28"/>
          <w:lang w:val="kk-KZ" w:eastAsia="en-US"/>
        </w:rPr>
        <w:t>.</w:t>
      </w:r>
    </w:p>
    <w:p w:rsidR="000110D1" w:rsidRPr="00AF1D8E" w:rsidRDefault="000110D1" w:rsidP="00C61C88">
      <w:pPr>
        <w:tabs>
          <w:tab w:val="left" w:pos="8520"/>
        </w:tabs>
        <w:spacing w:after="0" w:line="240" w:lineRule="auto"/>
        <w:ind w:firstLine="709"/>
        <w:jc w:val="both"/>
        <w:rPr>
          <w:rFonts w:ascii="Times New Roman" w:hAnsi="Times New Roman"/>
          <w:b/>
          <w:sz w:val="28"/>
          <w:szCs w:val="28"/>
          <w:lang w:val="kk-KZ"/>
        </w:rPr>
      </w:pPr>
    </w:p>
    <w:p w:rsidR="000110D1" w:rsidRPr="00AF1D8E" w:rsidRDefault="004B1427" w:rsidP="00EA101C">
      <w:pPr>
        <w:tabs>
          <w:tab w:val="left" w:pos="8520"/>
        </w:tabs>
        <w:spacing w:after="0" w:line="240" w:lineRule="auto"/>
        <w:jc w:val="center"/>
        <w:rPr>
          <w:rFonts w:ascii="Times New Roman" w:hAnsi="Times New Roman"/>
          <w:b/>
          <w:sz w:val="28"/>
          <w:szCs w:val="28"/>
          <w:lang w:val="kk-KZ"/>
        </w:rPr>
      </w:pPr>
      <w:r w:rsidRPr="001205A6">
        <w:rPr>
          <w:rFonts w:ascii="Times New Roman" w:hAnsi="Times New Roman"/>
          <w:b/>
          <w:noProof/>
          <w:sz w:val="28"/>
          <w:szCs w:val="28"/>
        </w:rPr>
        <w:drawing>
          <wp:inline distT="0" distB="0" distL="0" distR="0">
            <wp:extent cx="5646420" cy="3581400"/>
            <wp:effectExtent l="0" t="0" r="0" b="0"/>
            <wp:docPr id="24"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35"/>
                    <a:stretch>
                      <a:fillRect/>
                    </a:stretch>
                  </pic:blipFill>
                  <pic:spPr bwMode="auto">
                    <a:xfrm>
                      <a:off x="0" y="0"/>
                      <a:ext cx="5646420" cy="3581400"/>
                    </a:xfrm>
                    <a:prstGeom prst="rect">
                      <a:avLst/>
                    </a:prstGeom>
                    <a:noFill/>
                    <a:ln>
                      <a:noFill/>
                    </a:ln>
                  </pic:spPr>
                </pic:pic>
              </a:graphicData>
            </a:graphic>
          </wp:inline>
        </w:drawing>
      </w:r>
    </w:p>
    <w:p w:rsidR="008A73DB" w:rsidRPr="00AF1D8E" w:rsidRDefault="008A73DB" w:rsidP="00C61C88">
      <w:pPr>
        <w:tabs>
          <w:tab w:val="left" w:pos="8520"/>
        </w:tabs>
        <w:spacing w:after="0" w:line="240" w:lineRule="auto"/>
        <w:ind w:firstLine="709"/>
        <w:jc w:val="both"/>
        <w:rPr>
          <w:rFonts w:ascii="Times New Roman" w:hAnsi="Times New Roman"/>
          <w:b/>
          <w:sz w:val="28"/>
          <w:szCs w:val="28"/>
          <w:lang w:val="kk-KZ"/>
        </w:rPr>
      </w:pPr>
    </w:p>
    <w:p w:rsidR="00FD6CD6" w:rsidRPr="00AF1D8E" w:rsidRDefault="00F82514" w:rsidP="00FD6CD6">
      <w:pPr>
        <w:tabs>
          <w:tab w:val="left" w:pos="8520"/>
        </w:tabs>
        <w:spacing w:after="0" w:line="240" w:lineRule="auto"/>
        <w:ind w:firstLine="709"/>
        <w:jc w:val="center"/>
        <w:rPr>
          <w:rFonts w:ascii="Times New Roman" w:hAnsi="Times New Roman"/>
          <w:b/>
          <w:sz w:val="28"/>
          <w:szCs w:val="28"/>
          <w:lang w:val="kk-KZ"/>
        </w:rPr>
      </w:pPr>
      <w:r>
        <w:rPr>
          <w:rFonts w:ascii="Times New Roman" w:hAnsi="Times New Roman"/>
          <w:bCs/>
          <w:sz w:val="28"/>
          <w:szCs w:val="28"/>
          <w:lang w:val="kk-KZ"/>
        </w:rPr>
        <w:t>Сурет 14</w:t>
      </w:r>
      <w:r w:rsidR="00FD6CD6" w:rsidRPr="00AF1D8E">
        <w:rPr>
          <w:rFonts w:ascii="Times New Roman" w:hAnsi="Times New Roman"/>
          <w:bCs/>
          <w:sz w:val="28"/>
          <w:szCs w:val="28"/>
          <w:lang w:val="kk-KZ"/>
        </w:rPr>
        <w:t xml:space="preserve"> – Ақуыздағы алмас</w:t>
      </w:r>
      <w:r w:rsidR="00CF6B48">
        <w:rPr>
          <w:rFonts w:ascii="Times New Roman" w:hAnsi="Times New Roman"/>
          <w:bCs/>
          <w:sz w:val="28"/>
          <w:szCs w:val="28"/>
          <w:lang w:val="kk-KZ"/>
        </w:rPr>
        <w:t>а</w:t>
      </w:r>
      <w:r w:rsidR="00FD6CD6" w:rsidRPr="00AF1D8E">
        <w:rPr>
          <w:rFonts w:ascii="Times New Roman" w:hAnsi="Times New Roman"/>
          <w:bCs/>
          <w:sz w:val="28"/>
          <w:szCs w:val="28"/>
          <w:lang w:val="kk-KZ"/>
        </w:rPr>
        <w:t>тын аминқышқылдар құрамы</w:t>
      </w:r>
    </w:p>
    <w:p w:rsidR="008806A9" w:rsidRDefault="008806A9" w:rsidP="008A73DB">
      <w:pPr>
        <w:tabs>
          <w:tab w:val="left" w:pos="8520"/>
        </w:tabs>
        <w:spacing w:after="0" w:line="240" w:lineRule="auto"/>
        <w:ind w:firstLine="709"/>
        <w:jc w:val="both"/>
        <w:rPr>
          <w:rFonts w:ascii="Times New Roman" w:hAnsi="Times New Roman"/>
          <w:bCs/>
          <w:sz w:val="28"/>
          <w:szCs w:val="28"/>
          <w:lang w:val="kk-KZ"/>
        </w:rPr>
      </w:pPr>
    </w:p>
    <w:p w:rsidR="008A73DB" w:rsidRPr="00AF1D8E" w:rsidRDefault="00CF6B48" w:rsidP="008A73DB">
      <w:pPr>
        <w:tabs>
          <w:tab w:val="left" w:pos="8520"/>
        </w:tabs>
        <w:spacing w:after="0" w:line="240" w:lineRule="auto"/>
        <w:ind w:firstLine="709"/>
        <w:jc w:val="both"/>
        <w:rPr>
          <w:rFonts w:ascii="Times New Roman" w:hAnsi="Times New Roman"/>
          <w:sz w:val="28"/>
          <w:szCs w:val="28"/>
          <w:lang w:val="kk-KZ"/>
        </w:rPr>
      </w:pPr>
      <w:r>
        <w:rPr>
          <w:rFonts w:ascii="Times New Roman" w:hAnsi="Times New Roman"/>
          <w:bCs/>
          <w:sz w:val="28"/>
          <w:szCs w:val="28"/>
          <w:lang w:val="kk-KZ"/>
        </w:rPr>
        <w:lastRenderedPageBreak/>
        <w:t xml:space="preserve">Алмасатын аминқышқылдарынан гистидин – 0,3 </w:t>
      </w:r>
      <w:r w:rsidR="002247EE" w:rsidRPr="00AF1D8E">
        <w:rPr>
          <w:rFonts w:ascii="Times New Roman" w:hAnsi="Times New Roman"/>
          <w:sz w:val="28"/>
          <w:szCs w:val="28"/>
          <w:lang w:val="kk-KZ"/>
        </w:rPr>
        <w:t>%</w:t>
      </w:r>
      <w:r w:rsidR="008A73DB" w:rsidRPr="00AF1D8E">
        <w:rPr>
          <w:rFonts w:ascii="Times New Roman" w:hAnsi="Times New Roman"/>
          <w:bCs/>
          <w:sz w:val="28"/>
          <w:szCs w:val="28"/>
          <w:lang w:val="kk-KZ"/>
        </w:rPr>
        <w:t xml:space="preserve"> және </w:t>
      </w:r>
      <w:r>
        <w:rPr>
          <w:rFonts w:ascii="Times New Roman" w:hAnsi="Times New Roman"/>
          <w:bCs/>
          <w:sz w:val="28"/>
          <w:szCs w:val="28"/>
          <w:lang w:val="kk-KZ"/>
        </w:rPr>
        <w:t>цистин</w:t>
      </w:r>
      <w:r w:rsidR="008A73DB" w:rsidRPr="00AF1D8E">
        <w:rPr>
          <w:rFonts w:ascii="Times New Roman" w:hAnsi="Times New Roman"/>
          <w:sz w:val="28"/>
          <w:szCs w:val="28"/>
          <w:lang w:val="kk-KZ"/>
        </w:rPr>
        <w:t xml:space="preserve"> </w:t>
      </w:r>
      <w:r w:rsidR="002247EE">
        <w:rPr>
          <w:rFonts w:ascii="Times New Roman" w:hAnsi="Times New Roman"/>
          <w:sz w:val="28"/>
          <w:szCs w:val="28"/>
          <w:lang w:val="kk-KZ"/>
        </w:rPr>
        <w:t xml:space="preserve">– 0,2 </w:t>
      </w:r>
      <w:r w:rsidR="002247EE" w:rsidRPr="00AF1D8E">
        <w:rPr>
          <w:rFonts w:ascii="Times New Roman" w:hAnsi="Times New Roman"/>
          <w:sz w:val="28"/>
          <w:szCs w:val="28"/>
          <w:lang w:val="kk-KZ"/>
        </w:rPr>
        <w:t>%</w:t>
      </w:r>
      <w:r w:rsidR="002247EE">
        <w:rPr>
          <w:rFonts w:ascii="Times New Roman" w:hAnsi="Times New Roman"/>
          <w:sz w:val="28"/>
          <w:szCs w:val="28"/>
          <w:lang w:val="kk-KZ"/>
        </w:rPr>
        <w:t xml:space="preserve"> </w:t>
      </w:r>
      <w:r w:rsidR="008A73DB" w:rsidRPr="00AF1D8E">
        <w:rPr>
          <w:rFonts w:ascii="Times New Roman" w:hAnsi="Times New Roman"/>
          <w:sz w:val="28"/>
          <w:szCs w:val="28"/>
          <w:lang w:val="kk-KZ"/>
        </w:rPr>
        <w:t xml:space="preserve">көрсеткіштері салыстырмалы түрде төмен болды, алайда олар да ақуыз құрылымында маңызды орын алады. Ең </w:t>
      </w:r>
      <w:r w:rsidR="002247EE">
        <w:rPr>
          <w:rFonts w:ascii="Times New Roman" w:hAnsi="Times New Roman"/>
          <w:sz w:val="28"/>
          <w:szCs w:val="28"/>
          <w:lang w:val="kk-KZ"/>
        </w:rPr>
        <w:t>жоғарғы</w:t>
      </w:r>
      <w:r w:rsidR="008A73DB" w:rsidRPr="00AF1D8E">
        <w:rPr>
          <w:rFonts w:ascii="Times New Roman" w:hAnsi="Times New Roman"/>
          <w:sz w:val="28"/>
          <w:szCs w:val="28"/>
          <w:lang w:val="kk-KZ"/>
        </w:rPr>
        <w:t xml:space="preserve"> көрсеткіш </w:t>
      </w:r>
      <w:r w:rsidR="002247EE">
        <w:rPr>
          <w:rFonts w:ascii="Times New Roman" w:hAnsi="Times New Roman"/>
          <w:bCs/>
          <w:sz w:val="28"/>
          <w:szCs w:val="28"/>
          <w:lang w:val="kk-KZ"/>
        </w:rPr>
        <w:t>глутамин</w:t>
      </w:r>
      <w:r w:rsidR="00834D10">
        <w:rPr>
          <w:rFonts w:ascii="Times New Roman" w:hAnsi="Times New Roman"/>
          <w:bCs/>
          <w:sz w:val="28"/>
          <w:szCs w:val="28"/>
          <w:lang w:val="kk-KZ"/>
        </w:rPr>
        <w:t xml:space="preserve"> аминқышқылына</w:t>
      </w:r>
      <w:r w:rsidR="008A73DB" w:rsidRPr="00AF1D8E">
        <w:rPr>
          <w:rFonts w:ascii="Times New Roman" w:hAnsi="Times New Roman"/>
          <w:sz w:val="28"/>
          <w:szCs w:val="28"/>
          <w:lang w:val="kk-KZ"/>
        </w:rPr>
        <w:t xml:space="preserve"> тән болды (</w:t>
      </w:r>
      <w:r w:rsidR="00834D10">
        <w:rPr>
          <w:rFonts w:ascii="Times New Roman" w:hAnsi="Times New Roman"/>
          <w:sz w:val="28"/>
          <w:szCs w:val="28"/>
          <w:lang w:val="kk-KZ"/>
        </w:rPr>
        <w:t>1,8</w:t>
      </w:r>
      <w:r w:rsidR="008A73DB" w:rsidRPr="00AF1D8E">
        <w:rPr>
          <w:rFonts w:ascii="Times New Roman" w:hAnsi="Times New Roman"/>
          <w:sz w:val="28"/>
          <w:szCs w:val="28"/>
          <w:lang w:val="kk-KZ"/>
        </w:rPr>
        <w:t xml:space="preserve">%), </w:t>
      </w:r>
      <w:r w:rsidR="00834D10">
        <w:rPr>
          <w:rFonts w:ascii="Times New Roman" w:hAnsi="Times New Roman"/>
          <w:sz w:val="28"/>
          <w:szCs w:val="28"/>
          <w:lang w:val="kk-KZ"/>
        </w:rPr>
        <w:t>бұл ам</w:t>
      </w:r>
      <w:r w:rsidR="00153EF5">
        <w:rPr>
          <w:rFonts w:ascii="Times New Roman" w:hAnsi="Times New Roman"/>
          <w:sz w:val="28"/>
          <w:szCs w:val="28"/>
          <w:lang w:val="kk-KZ"/>
        </w:rPr>
        <w:t>инқышқылы бұлшық ет тінінің түзі</w:t>
      </w:r>
      <w:r w:rsidR="00834D10">
        <w:rPr>
          <w:rFonts w:ascii="Times New Roman" w:hAnsi="Times New Roman"/>
          <w:sz w:val="28"/>
          <w:szCs w:val="28"/>
          <w:lang w:val="kk-KZ"/>
        </w:rPr>
        <w:t>луіне қатысып,</w:t>
      </w:r>
      <w:r w:rsidR="008A73DB" w:rsidRPr="00AF1D8E">
        <w:rPr>
          <w:rFonts w:ascii="Times New Roman" w:hAnsi="Times New Roman"/>
          <w:sz w:val="28"/>
          <w:szCs w:val="28"/>
          <w:lang w:val="kk-KZ"/>
        </w:rPr>
        <w:t xml:space="preserve"> биологиялық маңызы бар аминқышқыл қатарына кіреді.</w:t>
      </w:r>
    </w:p>
    <w:p w:rsidR="008A73DB" w:rsidRPr="00AF1D8E" w:rsidRDefault="008A73DB" w:rsidP="008A73DB">
      <w:pPr>
        <w:tabs>
          <w:tab w:val="left" w:pos="8520"/>
        </w:tabs>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Жалпы алғанда, алынған деректер шаян етінің аминқышқылдық құрамы эталонды ақуызға толық сәйкес келмегенімен, </w:t>
      </w:r>
      <w:r w:rsidRPr="00AF1D8E">
        <w:rPr>
          <w:rFonts w:ascii="Times New Roman" w:hAnsi="Times New Roman"/>
          <w:bCs/>
          <w:sz w:val="28"/>
          <w:szCs w:val="28"/>
          <w:lang w:val="kk-KZ"/>
        </w:rPr>
        <w:t>аминқышқылдар жиынтығы жеткілікті деңгейде</w:t>
      </w:r>
      <w:r w:rsidRPr="00AF1D8E">
        <w:rPr>
          <w:rFonts w:ascii="Times New Roman" w:hAnsi="Times New Roman"/>
          <w:sz w:val="28"/>
          <w:szCs w:val="28"/>
          <w:lang w:val="kk-KZ"/>
        </w:rPr>
        <w:t xml:space="preserve"> екенін көрсетті. Бұл шаян етін жоғары сапалы ақуыз көзі ретінде қарастыруға мүмкіндік береді.</w:t>
      </w:r>
    </w:p>
    <w:p w:rsidR="008A73DB" w:rsidRPr="000A2C51" w:rsidRDefault="008A73DB" w:rsidP="00C61C88">
      <w:pPr>
        <w:tabs>
          <w:tab w:val="left" w:pos="8520"/>
        </w:tabs>
        <w:spacing w:after="0" w:line="240" w:lineRule="auto"/>
        <w:ind w:firstLine="709"/>
        <w:jc w:val="both"/>
        <w:rPr>
          <w:rFonts w:ascii="Times New Roman" w:hAnsi="Times New Roman"/>
          <w:b/>
          <w:sz w:val="24"/>
          <w:szCs w:val="24"/>
          <w:lang w:val="kk-KZ"/>
        </w:rPr>
      </w:pPr>
    </w:p>
    <w:p w:rsidR="00CB053A" w:rsidRPr="00AC3BC8" w:rsidRDefault="009F45CA" w:rsidP="00C61C88">
      <w:pPr>
        <w:tabs>
          <w:tab w:val="left" w:pos="8520"/>
        </w:tabs>
        <w:spacing w:after="0" w:line="240" w:lineRule="auto"/>
        <w:ind w:firstLine="709"/>
        <w:jc w:val="both"/>
        <w:rPr>
          <w:rFonts w:ascii="Times New Roman" w:eastAsia="Calibri" w:hAnsi="Times New Roman"/>
          <w:bCs/>
          <w:sz w:val="28"/>
          <w:szCs w:val="28"/>
          <w:lang w:val="kk-KZ" w:eastAsia="en-US"/>
        </w:rPr>
      </w:pPr>
      <w:r w:rsidRPr="00AC3BC8">
        <w:rPr>
          <w:rFonts w:ascii="Times New Roman" w:hAnsi="Times New Roman"/>
          <w:bCs/>
          <w:sz w:val="28"/>
          <w:szCs w:val="28"/>
          <w:lang w:val="kk-KZ"/>
        </w:rPr>
        <w:t>3</w:t>
      </w:r>
      <w:r w:rsidR="004A2829" w:rsidRPr="00AC3BC8">
        <w:rPr>
          <w:rFonts w:ascii="Times New Roman" w:hAnsi="Times New Roman"/>
          <w:bCs/>
          <w:sz w:val="28"/>
          <w:szCs w:val="28"/>
          <w:lang w:val="kk-KZ"/>
        </w:rPr>
        <w:t>.</w:t>
      </w:r>
      <w:r w:rsidRPr="00AC3BC8">
        <w:rPr>
          <w:rFonts w:ascii="Times New Roman" w:hAnsi="Times New Roman"/>
          <w:bCs/>
          <w:sz w:val="28"/>
          <w:szCs w:val="28"/>
          <w:lang w:val="kk-KZ"/>
        </w:rPr>
        <w:t>4</w:t>
      </w:r>
      <w:r w:rsidR="004A2829" w:rsidRPr="00AC3BC8">
        <w:rPr>
          <w:rFonts w:ascii="Times New Roman" w:hAnsi="Times New Roman"/>
          <w:bCs/>
          <w:sz w:val="28"/>
          <w:szCs w:val="28"/>
          <w:lang w:val="kk-KZ"/>
        </w:rPr>
        <w:t>.3 Шаян етіндегі май қышқылдары мөлшері</w:t>
      </w:r>
    </w:p>
    <w:p w:rsidR="00C61C88" w:rsidRPr="00AF1D8E" w:rsidRDefault="00C61C88" w:rsidP="00C61C8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bCs/>
          <w:sz w:val="28"/>
          <w:szCs w:val="28"/>
          <w:lang w:val="kk-KZ" w:eastAsia="en-US"/>
        </w:rPr>
        <w:t>Шаян етіндегі липидтердің тағамдық құндылығын сипаттайтын маңызды көрсеткіштердің бірі – олардың май қышқылдық құрамы болып табылады.</w:t>
      </w:r>
    </w:p>
    <w:p w:rsidR="006470BA" w:rsidRPr="00AF1D8E" w:rsidRDefault="00C61C88" w:rsidP="00C61C88">
      <w:pPr>
        <w:spacing w:after="0" w:line="240" w:lineRule="auto"/>
        <w:ind w:firstLine="708"/>
        <w:jc w:val="both"/>
        <w:rPr>
          <w:rFonts w:ascii="Times New Roman" w:eastAsia="Calibri" w:hAnsi="Times New Roman"/>
          <w:bCs/>
          <w:sz w:val="28"/>
          <w:szCs w:val="28"/>
          <w:lang w:val="kk-KZ" w:eastAsia="en-US"/>
        </w:rPr>
      </w:pPr>
      <w:r w:rsidRPr="00AF1D8E">
        <w:rPr>
          <w:rFonts w:ascii="Times New Roman" w:eastAsia="Calibri" w:hAnsi="Times New Roman"/>
          <w:bCs/>
          <w:sz w:val="28"/>
          <w:szCs w:val="28"/>
          <w:lang w:val="kk-KZ" w:eastAsia="en-US"/>
        </w:rPr>
        <w:t xml:space="preserve">Шаяндардың липидтері көміртек тізбегінің ұзындығы мен қаныққандық дәрежесіне байланысты үш түрлі май қышқылымен ұсынылған: қаныққан, моноқанықпаған және полиқанықпаған май қышқылдары. Зерттеу нәтижелері </w:t>
      </w:r>
      <w:r w:rsidR="00431056">
        <w:rPr>
          <w:rFonts w:ascii="Times New Roman" w:eastAsia="Calibri" w:hAnsi="Times New Roman"/>
          <w:bCs/>
          <w:sz w:val="28"/>
          <w:szCs w:val="28"/>
          <w:lang w:val="kk-KZ" w:eastAsia="en-US"/>
        </w:rPr>
        <w:t>18</w:t>
      </w:r>
      <w:r w:rsidRPr="00AF1D8E">
        <w:rPr>
          <w:rFonts w:ascii="Times New Roman" w:eastAsia="Calibri" w:hAnsi="Times New Roman"/>
          <w:bCs/>
          <w:sz w:val="28"/>
          <w:szCs w:val="28"/>
          <w:lang w:val="kk-KZ" w:eastAsia="en-US"/>
        </w:rPr>
        <w:t xml:space="preserve"> кестеде көрсетілген.</w:t>
      </w:r>
    </w:p>
    <w:p w:rsidR="00C61C88" w:rsidRPr="000A2C51" w:rsidRDefault="00C61C88" w:rsidP="00C61C88">
      <w:pPr>
        <w:spacing w:after="0" w:line="240" w:lineRule="auto"/>
        <w:ind w:firstLine="708"/>
        <w:jc w:val="both"/>
        <w:rPr>
          <w:rFonts w:ascii="Times New Roman" w:eastAsia="Calibri" w:hAnsi="Times New Roman"/>
          <w:bCs/>
          <w:sz w:val="24"/>
          <w:szCs w:val="24"/>
          <w:lang w:val="kk-KZ" w:eastAsia="en-US"/>
        </w:rPr>
      </w:pPr>
    </w:p>
    <w:p w:rsidR="00C61C88" w:rsidRPr="00AF1D8E" w:rsidRDefault="00BD0319" w:rsidP="00C61C88">
      <w:pPr>
        <w:tabs>
          <w:tab w:val="left" w:pos="8520"/>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К</w:t>
      </w:r>
      <w:r w:rsidRPr="00AF1D8E">
        <w:rPr>
          <w:rFonts w:ascii="Times New Roman" w:eastAsia="Calibri" w:hAnsi="Times New Roman"/>
          <w:sz w:val="28"/>
          <w:szCs w:val="28"/>
          <w:lang w:val="kk-KZ" w:eastAsia="en-US"/>
        </w:rPr>
        <w:t xml:space="preserve">есте </w:t>
      </w:r>
      <w:r w:rsidR="00431056">
        <w:rPr>
          <w:rFonts w:ascii="Times New Roman" w:eastAsia="Calibri" w:hAnsi="Times New Roman"/>
          <w:sz w:val="28"/>
          <w:szCs w:val="28"/>
          <w:lang w:val="kk-KZ" w:eastAsia="en-US"/>
        </w:rPr>
        <w:t xml:space="preserve">18 </w:t>
      </w:r>
      <w:r w:rsidR="00C61C88" w:rsidRPr="00AF1D8E">
        <w:rPr>
          <w:rFonts w:ascii="Times New Roman" w:eastAsia="Calibri" w:hAnsi="Times New Roman"/>
          <w:sz w:val="28"/>
          <w:szCs w:val="28"/>
          <w:lang w:val="kk-KZ" w:eastAsia="en-US"/>
        </w:rPr>
        <w:t>– Жаз мезгілінде әр-түрлі су жүйелерінен ауланған өзен шаяндарының бұлшықет тініндегі липидтердің май қышқылдық құрамы</w:t>
      </w:r>
    </w:p>
    <w:p w:rsidR="00C61C88" w:rsidRPr="000A2C51" w:rsidRDefault="00C61C88" w:rsidP="00C61C88">
      <w:pPr>
        <w:tabs>
          <w:tab w:val="left" w:pos="8520"/>
        </w:tabs>
        <w:spacing w:after="0" w:line="240" w:lineRule="auto"/>
        <w:ind w:firstLine="709"/>
        <w:jc w:val="both"/>
        <w:rPr>
          <w:rFonts w:ascii="Times New Roman" w:eastAsia="Calibri" w:hAnsi="Times New Roman"/>
          <w:b/>
          <w:sz w:val="24"/>
          <w:szCs w:val="24"/>
          <w:lang w:val="kk-KZ"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8"/>
        <w:gridCol w:w="2152"/>
        <w:gridCol w:w="2253"/>
        <w:gridCol w:w="2251"/>
      </w:tblGrid>
      <w:tr w:rsidR="00C61C88" w:rsidRPr="00D24430" w:rsidTr="00C61C88">
        <w:trPr>
          <w:trHeight w:val="58"/>
          <w:jc w:val="center"/>
        </w:trPr>
        <w:tc>
          <w:tcPr>
            <w:tcW w:w="1623" w:type="pct"/>
            <w:vMerge w:val="restart"/>
            <w:vAlign w:val="center"/>
          </w:tcPr>
          <w:p w:rsidR="00C61C88" w:rsidRPr="00AC3BC8" w:rsidRDefault="00C61C88"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eastAsia="en-US"/>
              </w:rPr>
              <w:t>Май қышқылдарының атауы</w:t>
            </w:r>
          </w:p>
        </w:tc>
        <w:tc>
          <w:tcPr>
            <w:tcW w:w="3377" w:type="pct"/>
            <w:gridSpan w:val="3"/>
            <w:vAlign w:val="center"/>
          </w:tcPr>
          <w:p w:rsidR="00C61C88" w:rsidRPr="00AC3BC8" w:rsidRDefault="00C61C88"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Май қышқылының мөлшері, жалпы май қышқылдарының % үлесі есебімен</w:t>
            </w:r>
          </w:p>
        </w:tc>
      </w:tr>
      <w:tr w:rsidR="00C61C88" w:rsidRPr="00AC3BC8" w:rsidTr="009A13D0">
        <w:trPr>
          <w:trHeight w:val="58"/>
          <w:jc w:val="center"/>
        </w:trPr>
        <w:tc>
          <w:tcPr>
            <w:tcW w:w="1623" w:type="pct"/>
            <w:vMerge/>
            <w:vAlign w:val="center"/>
          </w:tcPr>
          <w:p w:rsidR="00C61C88" w:rsidRPr="00AC3BC8" w:rsidRDefault="00C61C88" w:rsidP="00C61C88">
            <w:pPr>
              <w:tabs>
                <w:tab w:val="left" w:pos="8520"/>
              </w:tabs>
              <w:spacing w:after="0" w:line="240" w:lineRule="auto"/>
              <w:jc w:val="center"/>
              <w:rPr>
                <w:rFonts w:ascii="Times New Roman" w:eastAsia="Calibri" w:hAnsi="Times New Roman"/>
                <w:sz w:val="24"/>
                <w:szCs w:val="24"/>
                <w:lang w:val="kk-KZ" w:eastAsia="en-US"/>
              </w:rPr>
            </w:pPr>
          </w:p>
        </w:tc>
        <w:tc>
          <w:tcPr>
            <w:tcW w:w="1092" w:type="pct"/>
            <w:vAlign w:val="center"/>
          </w:tcPr>
          <w:p w:rsidR="00C61C88" w:rsidRPr="00AC3BC8" w:rsidRDefault="00C61C88" w:rsidP="009A13D0">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1 </w:t>
            </w:r>
            <w:r w:rsidR="009A13D0" w:rsidRPr="00AC3BC8">
              <w:rPr>
                <w:rFonts w:ascii="Times New Roman" w:eastAsia="Calibri" w:hAnsi="Times New Roman"/>
                <w:sz w:val="24"/>
                <w:szCs w:val="24"/>
                <w:lang w:val="kk-KZ" w:eastAsia="en-US"/>
              </w:rPr>
              <w:t>топ</w:t>
            </w:r>
          </w:p>
        </w:tc>
        <w:tc>
          <w:tcPr>
            <w:tcW w:w="1143" w:type="pct"/>
            <w:vAlign w:val="center"/>
          </w:tcPr>
          <w:p w:rsidR="00C61C88" w:rsidRPr="00AC3BC8" w:rsidRDefault="00C61C88" w:rsidP="009A13D0">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2 </w:t>
            </w:r>
            <w:r w:rsidR="009A13D0" w:rsidRPr="00AC3BC8">
              <w:rPr>
                <w:rFonts w:ascii="Times New Roman" w:eastAsia="Calibri" w:hAnsi="Times New Roman"/>
                <w:sz w:val="24"/>
                <w:szCs w:val="24"/>
                <w:lang w:val="kk-KZ" w:eastAsia="en-US"/>
              </w:rPr>
              <w:t>топ</w:t>
            </w:r>
            <w:r w:rsidRPr="00AC3BC8">
              <w:rPr>
                <w:rFonts w:ascii="Times New Roman" w:eastAsia="Calibri" w:hAnsi="Times New Roman"/>
                <w:sz w:val="24"/>
                <w:szCs w:val="24"/>
                <w:lang w:val="kk-KZ" w:eastAsia="en-US"/>
              </w:rPr>
              <w:t xml:space="preserve"> </w:t>
            </w:r>
          </w:p>
        </w:tc>
        <w:tc>
          <w:tcPr>
            <w:tcW w:w="1142" w:type="pct"/>
            <w:vAlign w:val="center"/>
          </w:tcPr>
          <w:p w:rsidR="00C61C88" w:rsidRPr="00AC3BC8" w:rsidRDefault="00C61C88" w:rsidP="009A13D0">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 xml:space="preserve">3 </w:t>
            </w:r>
            <w:r w:rsidR="009A13D0" w:rsidRPr="00AC3BC8">
              <w:rPr>
                <w:rFonts w:ascii="Times New Roman" w:eastAsia="Calibri" w:hAnsi="Times New Roman"/>
                <w:sz w:val="24"/>
                <w:szCs w:val="24"/>
                <w:lang w:val="kk-KZ" w:eastAsia="en-US"/>
              </w:rPr>
              <w:t>топ</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ҚАНЫҚҚАН</w:t>
            </w:r>
          </w:p>
        </w:tc>
        <w:tc>
          <w:tcPr>
            <w:tcW w:w="1092" w:type="pct"/>
          </w:tcPr>
          <w:p w:rsidR="00931F3D" w:rsidRPr="00AC3BC8" w:rsidRDefault="004D3522"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17</w:t>
            </w:r>
            <w:r w:rsidR="00931F3D" w:rsidRPr="00AC3BC8">
              <w:rPr>
                <w:rFonts w:ascii="Times New Roman" w:eastAsia="Calibri" w:hAnsi="Times New Roman"/>
                <w:sz w:val="24"/>
                <w:szCs w:val="24"/>
                <w:lang w:val="kk-KZ" w:eastAsia="en-US"/>
              </w:rPr>
              <w:t>,</w:t>
            </w:r>
            <w:r w:rsidRPr="00AC3BC8">
              <w:rPr>
                <w:rFonts w:ascii="Times New Roman" w:eastAsia="Calibri" w:hAnsi="Times New Roman"/>
                <w:sz w:val="24"/>
                <w:szCs w:val="24"/>
                <w:lang w:val="kk-KZ" w:eastAsia="en-US"/>
              </w:rPr>
              <w:t>85</w:t>
            </w:r>
          </w:p>
        </w:tc>
        <w:tc>
          <w:tcPr>
            <w:tcW w:w="1143" w:type="pct"/>
            <w:vAlign w:val="center"/>
          </w:tcPr>
          <w:p w:rsidR="00931F3D" w:rsidRPr="00AC3BC8" w:rsidRDefault="004D3522"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20</w:t>
            </w:r>
            <w:r w:rsidR="00931F3D" w:rsidRPr="00AC3BC8">
              <w:rPr>
                <w:rFonts w:ascii="Times New Roman" w:eastAsia="Calibri" w:hAnsi="Times New Roman"/>
                <w:sz w:val="24"/>
                <w:szCs w:val="24"/>
                <w:lang w:val="kk-KZ" w:eastAsia="en-US"/>
              </w:rPr>
              <w:t>,</w:t>
            </w:r>
            <w:r w:rsidRPr="00AC3BC8">
              <w:rPr>
                <w:rFonts w:ascii="Times New Roman" w:eastAsia="Calibri" w:hAnsi="Times New Roman"/>
                <w:sz w:val="24"/>
                <w:szCs w:val="24"/>
                <w:lang w:val="kk-KZ" w:eastAsia="en-US"/>
              </w:rPr>
              <w:t>11</w:t>
            </w:r>
          </w:p>
        </w:tc>
        <w:tc>
          <w:tcPr>
            <w:tcW w:w="1142" w:type="pct"/>
          </w:tcPr>
          <w:p w:rsidR="00931F3D" w:rsidRPr="00AC3BC8" w:rsidRDefault="004D3522"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19</w:t>
            </w:r>
            <w:r w:rsidR="00931F3D" w:rsidRPr="00AC3BC8">
              <w:rPr>
                <w:rFonts w:ascii="Times New Roman" w:eastAsia="Calibri" w:hAnsi="Times New Roman"/>
                <w:sz w:val="24"/>
                <w:szCs w:val="24"/>
                <w:lang w:val="kk-KZ" w:eastAsia="en-US"/>
              </w:rPr>
              <w:t>,</w:t>
            </w:r>
            <w:r w:rsidRPr="00AC3BC8">
              <w:rPr>
                <w:rFonts w:ascii="Times New Roman" w:eastAsia="Calibri" w:hAnsi="Times New Roman"/>
                <w:sz w:val="24"/>
                <w:szCs w:val="24"/>
                <w:lang w:val="kk-KZ" w:eastAsia="en-US"/>
              </w:rPr>
              <w:t>47</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15:0 </w:t>
            </w:r>
            <w:r w:rsidRPr="00AC3BC8">
              <w:rPr>
                <w:rFonts w:ascii="Times New Roman" w:eastAsia="Calibri" w:hAnsi="Times New Roman"/>
                <w:sz w:val="24"/>
                <w:szCs w:val="24"/>
                <w:lang w:val="kk-KZ" w:eastAsia="en-US"/>
              </w:rPr>
              <w:t>(пентадекан)</w:t>
            </w:r>
          </w:p>
        </w:tc>
        <w:tc>
          <w:tcPr>
            <w:tcW w:w="1092" w:type="pct"/>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0,5</w:t>
            </w:r>
            <w:r w:rsidR="004D3522" w:rsidRPr="00AC3BC8">
              <w:rPr>
                <w:rFonts w:ascii="Times New Roman" w:eastAsia="Calibri" w:hAnsi="Times New Roman"/>
                <w:sz w:val="24"/>
                <w:szCs w:val="24"/>
                <w:lang w:val="kk-KZ" w:eastAsia="en-US"/>
              </w:rPr>
              <w:t>9</w:t>
            </w:r>
            <w:r w:rsidRPr="00AC3BC8">
              <w:rPr>
                <w:rFonts w:ascii="Times New Roman" w:eastAsia="Calibri" w:hAnsi="Times New Roman"/>
                <w:sz w:val="24"/>
                <w:szCs w:val="24"/>
                <w:lang w:val="kk-KZ" w:eastAsia="en-US"/>
              </w:rPr>
              <w:t xml:space="preserve"> ±0,05</w:t>
            </w:r>
          </w:p>
        </w:tc>
        <w:tc>
          <w:tcPr>
            <w:tcW w:w="1143" w:type="pct"/>
            <w:vAlign w:val="center"/>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w:t>
            </w:r>
            <w:r w:rsidR="004D3522" w:rsidRPr="00AC3BC8">
              <w:rPr>
                <w:rFonts w:ascii="Times New Roman" w:eastAsia="Calibri" w:hAnsi="Times New Roman"/>
                <w:sz w:val="24"/>
                <w:szCs w:val="24"/>
                <w:lang w:val="kk-KZ" w:eastAsia="en-US"/>
              </w:rPr>
              <w:t>8</w:t>
            </w:r>
            <w:r w:rsidRPr="00AC3BC8">
              <w:rPr>
                <w:rFonts w:ascii="Times New Roman" w:eastAsia="Calibri" w:hAnsi="Times New Roman"/>
                <w:sz w:val="24"/>
                <w:szCs w:val="24"/>
                <w:lang w:val="kk-KZ" w:eastAsia="en-US"/>
              </w:rPr>
              <w:t>0 ± 0,05</w:t>
            </w:r>
          </w:p>
        </w:tc>
        <w:tc>
          <w:tcPr>
            <w:tcW w:w="1142" w:type="pct"/>
          </w:tcPr>
          <w:p w:rsidR="00931F3D" w:rsidRPr="00AC3BC8" w:rsidRDefault="004D3522" w:rsidP="002756BF">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0,9</w:t>
            </w:r>
            <w:r w:rsidR="00931F3D" w:rsidRPr="00AC3BC8">
              <w:rPr>
                <w:rFonts w:ascii="Times New Roman" w:eastAsia="Calibri" w:hAnsi="Times New Roman"/>
                <w:sz w:val="24"/>
                <w:szCs w:val="24"/>
                <w:lang w:val="kk-KZ" w:eastAsia="en-US"/>
              </w:rPr>
              <w:t>0 ±0,04</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16:0 </w:t>
            </w:r>
            <w:r w:rsidRPr="00AC3BC8">
              <w:rPr>
                <w:rFonts w:ascii="Times New Roman" w:eastAsia="Calibri" w:hAnsi="Times New Roman"/>
                <w:sz w:val="24"/>
                <w:szCs w:val="24"/>
                <w:lang w:val="kk-KZ" w:eastAsia="en-US"/>
              </w:rPr>
              <w:t>(пальмитин)</w:t>
            </w:r>
          </w:p>
        </w:tc>
        <w:tc>
          <w:tcPr>
            <w:tcW w:w="1092" w:type="pct"/>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w:t>
            </w:r>
            <w:r w:rsidR="004D3522" w:rsidRPr="00AC3BC8">
              <w:rPr>
                <w:rFonts w:ascii="Times New Roman" w:eastAsia="Calibri" w:hAnsi="Times New Roman"/>
                <w:sz w:val="24"/>
                <w:szCs w:val="24"/>
                <w:lang w:val="kk-KZ" w:eastAsia="en-US"/>
              </w:rPr>
              <w:t>6</w:t>
            </w:r>
            <w:r w:rsidRPr="00AC3BC8">
              <w:rPr>
                <w:rFonts w:ascii="Times New Roman" w:eastAsia="Calibri" w:hAnsi="Times New Roman"/>
                <w:sz w:val="24"/>
                <w:szCs w:val="24"/>
                <w:lang w:val="kk-KZ" w:eastAsia="en-US"/>
              </w:rPr>
              <w:t>,86 ± 0,34</w:t>
            </w:r>
          </w:p>
        </w:tc>
        <w:tc>
          <w:tcPr>
            <w:tcW w:w="1143" w:type="pct"/>
            <w:vAlign w:val="center"/>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w:t>
            </w:r>
            <w:r w:rsidR="004D3522" w:rsidRPr="00AC3BC8">
              <w:rPr>
                <w:rFonts w:ascii="Times New Roman" w:eastAsia="Calibri" w:hAnsi="Times New Roman"/>
                <w:sz w:val="24"/>
                <w:szCs w:val="24"/>
                <w:lang w:val="kk-KZ" w:eastAsia="en-US"/>
              </w:rPr>
              <w:t>7</w:t>
            </w:r>
            <w:r w:rsidRPr="00AC3BC8">
              <w:rPr>
                <w:rFonts w:ascii="Times New Roman" w:eastAsia="Calibri" w:hAnsi="Times New Roman"/>
                <w:sz w:val="24"/>
                <w:szCs w:val="24"/>
                <w:lang w:val="kk-KZ" w:eastAsia="en-US"/>
              </w:rPr>
              <w:t>,80 ± 0,20</w:t>
            </w:r>
          </w:p>
        </w:tc>
        <w:tc>
          <w:tcPr>
            <w:tcW w:w="1142" w:type="pct"/>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w:t>
            </w:r>
            <w:r w:rsidR="004D3522" w:rsidRPr="00AC3BC8">
              <w:rPr>
                <w:rFonts w:ascii="Times New Roman" w:eastAsia="Calibri" w:hAnsi="Times New Roman"/>
                <w:sz w:val="24"/>
                <w:szCs w:val="24"/>
                <w:lang w:val="kk-KZ" w:eastAsia="en-US"/>
              </w:rPr>
              <w:t>7,21</w:t>
            </w:r>
            <w:r w:rsidRPr="00AC3BC8">
              <w:rPr>
                <w:rFonts w:ascii="Times New Roman" w:eastAsia="Calibri" w:hAnsi="Times New Roman"/>
                <w:sz w:val="24"/>
                <w:szCs w:val="24"/>
                <w:lang w:val="kk-KZ" w:eastAsia="en-US"/>
              </w:rPr>
              <w:t xml:space="preserve"> ±0,26</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16:0 </w:t>
            </w:r>
            <w:r w:rsidRPr="00AC3BC8">
              <w:rPr>
                <w:rFonts w:ascii="Times New Roman" w:eastAsia="Calibri" w:hAnsi="Times New Roman"/>
                <w:sz w:val="24"/>
                <w:szCs w:val="24"/>
                <w:lang w:val="kk-KZ" w:eastAsia="en-US"/>
              </w:rPr>
              <w:t>(стеарин)</w:t>
            </w:r>
          </w:p>
        </w:tc>
        <w:tc>
          <w:tcPr>
            <w:tcW w:w="1092" w:type="pct"/>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w:t>
            </w:r>
            <w:r w:rsidR="004D3522" w:rsidRPr="00AC3BC8">
              <w:rPr>
                <w:rFonts w:ascii="Times New Roman" w:eastAsia="Calibri" w:hAnsi="Times New Roman"/>
                <w:sz w:val="24"/>
                <w:szCs w:val="24"/>
                <w:lang w:val="kk-KZ" w:eastAsia="en-US"/>
              </w:rPr>
              <w:t>4</w:t>
            </w:r>
            <w:r w:rsidRPr="00AC3BC8">
              <w:rPr>
                <w:rFonts w:ascii="Times New Roman" w:eastAsia="Calibri" w:hAnsi="Times New Roman"/>
                <w:sz w:val="24"/>
                <w:szCs w:val="24"/>
                <w:lang w:val="kk-KZ" w:eastAsia="en-US"/>
              </w:rPr>
              <w:t>0 ±0,02</w:t>
            </w:r>
          </w:p>
        </w:tc>
        <w:tc>
          <w:tcPr>
            <w:tcW w:w="1143" w:type="pct"/>
            <w:vAlign w:val="center"/>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w:t>
            </w:r>
            <w:r w:rsidR="004D3522" w:rsidRPr="00AC3BC8">
              <w:rPr>
                <w:rFonts w:ascii="Times New Roman" w:eastAsia="Calibri" w:hAnsi="Times New Roman"/>
                <w:sz w:val="24"/>
                <w:szCs w:val="24"/>
                <w:lang w:val="kk-KZ" w:eastAsia="en-US"/>
              </w:rPr>
              <w:t>51</w:t>
            </w:r>
            <w:r w:rsidRPr="00AC3BC8">
              <w:rPr>
                <w:rFonts w:ascii="Times New Roman" w:eastAsia="Calibri" w:hAnsi="Times New Roman"/>
                <w:sz w:val="24"/>
                <w:szCs w:val="24"/>
                <w:lang w:val="kk-KZ" w:eastAsia="en-US"/>
              </w:rPr>
              <w:t> ± 0,10</w:t>
            </w:r>
          </w:p>
        </w:tc>
        <w:tc>
          <w:tcPr>
            <w:tcW w:w="1142" w:type="pct"/>
          </w:tcPr>
          <w:p w:rsidR="00931F3D" w:rsidRPr="00AC3BC8" w:rsidRDefault="004D3522" w:rsidP="002756BF">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1,36</w:t>
            </w:r>
            <w:r w:rsidR="00931F3D" w:rsidRPr="00AC3BC8">
              <w:rPr>
                <w:rFonts w:ascii="Times New Roman" w:eastAsia="Calibri" w:hAnsi="Times New Roman"/>
                <w:sz w:val="24"/>
                <w:szCs w:val="24"/>
                <w:lang w:val="kk-KZ" w:eastAsia="en-US"/>
              </w:rPr>
              <w:t xml:space="preserve"> ±0,11</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МОНОҚАНЫҚПАҒАН</w:t>
            </w:r>
          </w:p>
        </w:tc>
        <w:tc>
          <w:tcPr>
            <w:tcW w:w="1092" w:type="pct"/>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46,</w:t>
            </w:r>
            <w:r w:rsidR="004D3522" w:rsidRPr="00AC3BC8">
              <w:rPr>
                <w:rFonts w:ascii="Times New Roman" w:eastAsia="Calibri" w:hAnsi="Times New Roman"/>
                <w:sz w:val="24"/>
                <w:szCs w:val="24"/>
                <w:lang w:val="kk-KZ" w:eastAsia="en-US"/>
              </w:rPr>
              <w:t>8</w:t>
            </w:r>
          </w:p>
        </w:tc>
        <w:tc>
          <w:tcPr>
            <w:tcW w:w="1143" w:type="pct"/>
            <w:vAlign w:val="center"/>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w:t>
            </w:r>
            <w:r w:rsidR="004D3522" w:rsidRPr="00AC3BC8">
              <w:rPr>
                <w:rFonts w:ascii="Times New Roman" w:eastAsia="Calibri" w:hAnsi="Times New Roman"/>
                <w:sz w:val="24"/>
                <w:szCs w:val="24"/>
                <w:lang w:val="kk-KZ" w:eastAsia="en-US"/>
              </w:rPr>
              <w:t>1</w:t>
            </w:r>
            <w:r w:rsidRPr="00AC3BC8">
              <w:rPr>
                <w:rFonts w:ascii="Times New Roman" w:eastAsia="Calibri" w:hAnsi="Times New Roman"/>
                <w:sz w:val="24"/>
                <w:szCs w:val="24"/>
                <w:lang w:val="kk-KZ" w:eastAsia="en-US"/>
              </w:rPr>
              <w:t>,</w:t>
            </w:r>
            <w:r w:rsidR="004D3522" w:rsidRPr="00AC3BC8">
              <w:rPr>
                <w:rFonts w:ascii="Times New Roman" w:eastAsia="Calibri" w:hAnsi="Times New Roman"/>
                <w:sz w:val="24"/>
                <w:szCs w:val="24"/>
                <w:lang w:val="kk-KZ" w:eastAsia="en-US"/>
              </w:rPr>
              <w:t>12</w:t>
            </w:r>
          </w:p>
        </w:tc>
        <w:tc>
          <w:tcPr>
            <w:tcW w:w="1142" w:type="pct"/>
          </w:tcPr>
          <w:p w:rsidR="00931F3D" w:rsidRPr="00AC3BC8" w:rsidRDefault="00931F3D" w:rsidP="005A6970">
            <w:pPr>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4</w:t>
            </w:r>
            <w:r w:rsidR="005A6970" w:rsidRPr="00AC3BC8">
              <w:rPr>
                <w:rFonts w:ascii="Times New Roman" w:eastAsia="Calibri" w:hAnsi="Times New Roman"/>
                <w:sz w:val="24"/>
                <w:szCs w:val="24"/>
                <w:lang w:val="kk-KZ" w:eastAsia="en-US"/>
              </w:rPr>
              <w:t>9</w:t>
            </w:r>
            <w:r w:rsidRPr="00AC3BC8">
              <w:rPr>
                <w:rFonts w:ascii="Times New Roman" w:eastAsia="Calibri" w:hAnsi="Times New Roman"/>
                <w:sz w:val="24"/>
                <w:szCs w:val="24"/>
                <w:lang w:val="kk-KZ" w:eastAsia="en-US"/>
              </w:rPr>
              <w:t>,</w:t>
            </w:r>
            <w:r w:rsidR="005A6970" w:rsidRPr="00AC3BC8">
              <w:rPr>
                <w:rFonts w:ascii="Times New Roman" w:eastAsia="Calibri" w:hAnsi="Times New Roman"/>
                <w:sz w:val="24"/>
                <w:szCs w:val="24"/>
                <w:lang w:val="kk-KZ" w:eastAsia="en-US"/>
              </w:rPr>
              <w:t>72</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16:1 </w:t>
            </w:r>
            <w:r w:rsidRPr="00AC3BC8">
              <w:rPr>
                <w:rFonts w:ascii="Times New Roman" w:eastAsia="Calibri" w:hAnsi="Times New Roman"/>
                <w:sz w:val="24"/>
                <w:szCs w:val="24"/>
                <w:lang w:val="kk-KZ" w:eastAsia="en-US"/>
              </w:rPr>
              <w:t>(пальмитоолеин)</w:t>
            </w:r>
          </w:p>
        </w:tc>
        <w:tc>
          <w:tcPr>
            <w:tcW w:w="1092" w:type="pct"/>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7,1</w:t>
            </w:r>
            <w:r w:rsidR="004D3522" w:rsidRPr="00AC3BC8">
              <w:rPr>
                <w:rFonts w:ascii="Times New Roman" w:eastAsia="Calibri" w:hAnsi="Times New Roman"/>
                <w:sz w:val="24"/>
                <w:szCs w:val="24"/>
                <w:lang w:val="kk-KZ" w:eastAsia="en-US"/>
              </w:rPr>
              <w:t>8</w:t>
            </w:r>
            <w:r w:rsidRPr="00AC3BC8">
              <w:rPr>
                <w:rFonts w:ascii="Times New Roman" w:eastAsia="Calibri" w:hAnsi="Times New Roman"/>
                <w:sz w:val="24"/>
                <w:szCs w:val="24"/>
                <w:lang w:val="kk-KZ" w:eastAsia="en-US"/>
              </w:rPr>
              <w:t>±0,19</w:t>
            </w:r>
          </w:p>
        </w:tc>
        <w:tc>
          <w:tcPr>
            <w:tcW w:w="1143" w:type="pct"/>
            <w:vAlign w:val="center"/>
          </w:tcPr>
          <w:p w:rsidR="00931F3D" w:rsidRPr="00AC3BC8" w:rsidRDefault="004D3522"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7,36</w:t>
            </w:r>
            <w:r w:rsidR="00931F3D" w:rsidRPr="00AC3BC8">
              <w:rPr>
                <w:rFonts w:ascii="Times New Roman" w:eastAsia="Calibri" w:hAnsi="Times New Roman"/>
                <w:sz w:val="24"/>
                <w:szCs w:val="24"/>
                <w:lang w:val="kk-KZ" w:eastAsia="en-US"/>
              </w:rPr>
              <w:t> ± 0,17</w:t>
            </w:r>
          </w:p>
        </w:tc>
        <w:tc>
          <w:tcPr>
            <w:tcW w:w="1142" w:type="pct"/>
          </w:tcPr>
          <w:p w:rsidR="00931F3D" w:rsidRPr="00AC3BC8" w:rsidRDefault="00931F3D" w:rsidP="005A6970">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7,7</w:t>
            </w:r>
            <w:r w:rsidR="005A6970" w:rsidRPr="00AC3BC8">
              <w:rPr>
                <w:rFonts w:ascii="Times New Roman" w:eastAsia="Calibri" w:hAnsi="Times New Roman"/>
                <w:sz w:val="24"/>
                <w:szCs w:val="24"/>
                <w:lang w:val="kk-KZ" w:eastAsia="en-US"/>
              </w:rPr>
              <w:t>1</w:t>
            </w:r>
            <w:r w:rsidRPr="00AC3BC8">
              <w:rPr>
                <w:rFonts w:ascii="Times New Roman" w:eastAsia="Calibri" w:hAnsi="Times New Roman"/>
                <w:sz w:val="24"/>
                <w:szCs w:val="24"/>
                <w:lang w:val="kk-KZ" w:eastAsia="en-US"/>
              </w:rPr>
              <w:t xml:space="preserve"> ±0,58</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18:1 </w:t>
            </w:r>
            <w:r w:rsidRPr="00AC3BC8">
              <w:rPr>
                <w:rFonts w:ascii="Times New Roman" w:eastAsia="Calibri" w:hAnsi="Times New Roman"/>
                <w:sz w:val="24"/>
                <w:szCs w:val="24"/>
                <w:lang w:val="kk-KZ" w:eastAsia="en-US"/>
              </w:rPr>
              <w:t>(олеин)</w:t>
            </w:r>
          </w:p>
        </w:tc>
        <w:tc>
          <w:tcPr>
            <w:tcW w:w="1092" w:type="pct"/>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w:t>
            </w:r>
            <w:r w:rsidR="004D3522" w:rsidRPr="00AC3BC8">
              <w:rPr>
                <w:rFonts w:ascii="Times New Roman" w:eastAsia="Calibri" w:hAnsi="Times New Roman"/>
                <w:sz w:val="24"/>
                <w:szCs w:val="24"/>
                <w:lang w:val="kk-KZ" w:eastAsia="en-US"/>
              </w:rPr>
              <w:t>4</w:t>
            </w:r>
            <w:r w:rsidRPr="00AC3BC8">
              <w:rPr>
                <w:rFonts w:ascii="Times New Roman" w:eastAsia="Calibri" w:hAnsi="Times New Roman"/>
                <w:sz w:val="24"/>
                <w:szCs w:val="24"/>
                <w:lang w:val="kk-KZ" w:eastAsia="en-US"/>
              </w:rPr>
              <w:t>,1</w:t>
            </w:r>
            <w:r w:rsidR="004D3522" w:rsidRPr="00AC3BC8">
              <w:rPr>
                <w:rFonts w:ascii="Times New Roman" w:eastAsia="Calibri" w:hAnsi="Times New Roman"/>
                <w:sz w:val="24"/>
                <w:szCs w:val="24"/>
                <w:lang w:val="kk-KZ" w:eastAsia="en-US"/>
              </w:rPr>
              <w:t>4</w:t>
            </w:r>
            <w:r w:rsidRPr="00AC3BC8">
              <w:rPr>
                <w:rFonts w:ascii="Times New Roman" w:eastAsia="Calibri" w:hAnsi="Times New Roman"/>
                <w:sz w:val="24"/>
                <w:szCs w:val="24"/>
                <w:lang w:val="kk-KZ" w:eastAsia="en-US"/>
              </w:rPr>
              <w:t xml:space="preserve"> ± 0,87</w:t>
            </w:r>
          </w:p>
        </w:tc>
        <w:tc>
          <w:tcPr>
            <w:tcW w:w="1143" w:type="pct"/>
            <w:vAlign w:val="center"/>
          </w:tcPr>
          <w:p w:rsidR="00931F3D" w:rsidRPr="00AC3BC8" w:rsidRDefault="00931F3D"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38,</w:t>
            </w:r>
            <w:r w:rsidR="004D3522" w:rsidRPr="00AC3BC8">
              <w:rPr>
                <w:rFonts w:ascii="Times New Roman" w:eastAsia="Calibri" w:hAnsi="Times New Roman"/>
                <w:sz w:val="24"/>
                <w:szCs w:val="24"/>
                <w:lang w:val="kk-KZ" w:eastAsia="en-US"/>
              </w:rPr>
              <w:t>2</w:t>
            </w:r>
            <w:r w:rsidRPr="00AC3BC8">
              <w:rPr>
                <w:rFonts w:ascii="Times New Roman" w:eastAsia="Calibri" w:hAnsi="Times New Roman"/>
                <w:sz w:val="24"/>
                <w:szCs w:val="24"/>
                <w:lang w:val="kk-KZ" w:eastAsia="en-US"/>
              </w:rPr>
              <w:t> ± 0,90</w:t>
            </w:r>
          </w:p>
        </w:tc>
        <w:tc>
          <w:tcPr>
            <w:tcW w:w="1142" w:type="pct"/>
          </w:tcPr>
          <w:p w:rsidR="00931F3D" w:rsidRPr="00AC3BC8" w:rsidRDefault="00931F3D" w:rsidP="005A6970">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w:t>
            </w:r>
            <w:r w:rsidR="005A6970" w:rsidRPr="00AC3BC8">
              <w:rPr>
                <w:rFonts w:ascii="Times New Roman" w:eastAsia="Calibri" w:hAnsi="Times New Roman"/>
                <w:sz w:val="24"/>
                <w:szCs w:val="24"/>
                <w:lang w:val="kk-KZ" w:eastAsia="en-US"/>
              </w:rPr>
              <w:t>6</w:t>
            </w:r>
            <w:r w:rsidRPr="00AC3BC8">
              <w:rPr>
                <w:rFonts w:ascii="Times New Roman" w:eastAsia="Calibri" w:hAnsi="Times New Roman"/>
                <w:sz w:val="24"/>
                <w:szCs w:val="24"/>
                <w:lang w:val="kk-KZ" w:eastAsia="en-US"/>
              </w:rPr>
              <w:t>,5</w:t>
            </w:r>
            <w:r w:rsidR="005A6970" w:rsidRPr="00AC3BC8">
              <w:rPr>
                <w:rFonts w:ascii="Times New Roman" w:eastAsia="Calibri" w:hAnsi="Times New Roman"/>
                <w:sz w:val="24"/>
                <w:szCs w:val="24"/>
                <w:lang w:val="kk-KZ" w:eastAsia="en-US"/>
              </w:rPr>
              <w:t>3</w:t>
            </w:r>
            <w:r w:rsidRPr="00AC3BC8">
              <w:rPr>
                <w:rFonts w:ascii="Times New Roman" w:eastAsia="Calibri" w:hAnsi="Times New Roman"/>
                <w:sz w:val="24"/>
                <w:szCs w:val="24"/>
                <w:lang w:val="kk-KZ" w:eastAsia="en-US"/>
              </w:rPr>
              <w:t xml:space="preserve"> ±1,12</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18:1 </w:t>
            </w:r>
            <w:r w:rsidRPr="00AC3BC8">
              <w:rPr>
                <w:rFonts w:ascii="Times New Roman" w:eastAsia="Calibri" w:hAnsi="Times New Roman"/>
                <w:sz w:val="24"/>
                <w:szCs w:val="24"/>
                <w:lang w:val="kk-KZ" w:eastAsia="en-US"/>
              </w:rPr>
              <w:t>(гадолеин)</w:t>
            </w:r>
          </w:p>
        </w:tc>
        <w:tc>
          <w:tcPr>
            <w:tcW w:w="1092" w:type="pct"/>
          </w:tcPr>
          <w:p w:rsidR="00931F3D" w:rsidRPr="00AC3BC8" w:rsidRDefault="004D3522"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w:t>
            </w:r>
            <w:r w:rsidR="00931F3D" w:rsidRPr="00AC3BC8">
              <w:rPr>
                <w:rFonts w:ascii="Times New Roman" w:eastAsia="Calibri" w:hAnsi="Times New Roman"/>
                <w:sz w:val="24"/>
                <w:szCs w:val="24"/>
                <w:lang w:val="kk-KZ" w:eastAsia="en-US"/>
              </w:rPr>
              <w:t>,48 ±0,17</w:t>
            </w:r>
          </w:p>
        </w:tc>
        <w:tc>
          <w:tcPr>
            <w:tcW w:w="1143" w:type="pct"/>
            <w:vAlign w:val="center"/>
          </w:tcPr>
          <w:p w:rsidR="00931F3D" w:rsidRPr="00AC3BC8" w:rsidRDefault="004D3522" w:rsidP="004D3522">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w:t>
            </w:r>
            <w:r w:rsidR="00931F3D" w:rsidRPr="00AC3BC8">
              <w:rPr>
                <w:rFonts w:ascii="Times New Roman" w:eastAsia="Calibri" w:hAnsi="Times New Roman"/>
                <w:sz w:val="24"/>
                <w:szCs w:val="24"/>
                <w:lang w:val="kk-KZ" w:eastAsia="en-US"/>
              </w:rPr>
              <w:t>,5</w:t>
            </w:r>
            <w:r w:rsidRPr="00AC3BC8">
              <w:rPr>
                <w:rFonts w:ascii="Times New Roman" w:eastAsia="Calibri" w:hAnsi="Times New Roman"/>
                <w:sz w:val="24"/>
                <w:szCs w:val="24"/>
                <w:lang w:val="kk-KZ" w:eastAsia="en-US"/>
              </w:rPr>
              <w:t>6</w:t>
            </w:r>
            <w:r w:rsidR="00931F3D" w:rsidRPr="00AC3BC8">
              <w:rPr>
                <w:rFonts w:ascii="Times New Roman" w:eastAsia="Calibri" w:hAnsi="Times New Roman"/>
                <w:sz w:val="24"/>
                <w:szCs w:val="24"/>
                <w:lang w:val="kk-KZ" w:eastAsia="en-US"/>
              </w:rPr>
              <w:t> ± 0,15</w:t>
            </w:r>
          </w:p>
        </w:tc>
        <w:tc>
          <w:tcPr>
            <w:tcW w:w="1142" w:type="pct"/>
          </w:tcPr>
          <w:p w:rsidR="00931F3D" w:rsidRPr="00AC3BC8" w:rsidRDefault="005A6970" w:rsidP="005A6970">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w:t>
            </w:r>
            <w:r w:rsidR="00931F3D" w:rsidRPr="00AC3BC8">
              <w:rPr>
                <w:rFonts w:ascii="Times New Roman" w:eastAsia="Calibri" w:hAnsi="Times New Roman"/>
                <w:sz w:val="24"/>
                <w:szCs w:val="24"/>
                <w:lang w:val="kk-KZ" w:eastAsia="en-US"/>
              </w:rPr>
              <w:t>,4</w:t>
            </w:r>
            <w:r w:rsidRPr="00AC3BC8">
              <w:rPr>
                <w:rFonts w:ascii="Times New Roman" w:eastAsia="Calibri" w:hAnsi="Times New Roman"/>
                <w:sz w:val="24"/>
                <w:szCs w:val="24"/>
                <w:lang w:val="kk-KZ" w:eastAsia="en-US"/>
              </w:rPr>
              <w:t>8</w:t>
            </w:r>
            <w:r w:rsidR="00931F3D" w:rsidRPr="00AC3BC8">
              <w:rPr>
                <w:rFonts w:ascii="Times New Roman" w:eastAsia="Calibri" w:hAnsi="Times New Roman"/>
                <w:sz w:val="24"/>
                <w:szCs w:val="24"/>
                <w:lang w:val="kk-KZ" w:eastAsia="en-US"/>
              </w:rPr>
              <w:t xml:space="preserve"> ± 0,22</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ПОЛИҚАНЫҚПАҒАН</w:t>
            </w:r>
          </w:p>
        </w:tc>
        <w:tc>
          <w:tcPr>
            <w:tcW w:w="1092" w:type="pct"/>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34,87</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37,70</w:t>
            </w:r>
          </w:p>
        </w:tc>
        <w:tc>
          <w:tcPr>
            <w:tcW w:w="1142" w:type="pct"/>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35,58</w:t>
            </w:r>
          </w:p>
        </w:tc>
      </w:tr>
      <w:tr w:rsidR="00931F3D" w:rsidRPr="00AC3BC8" w:rsidTr="00673924">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16:2 </w:t>
            </w:r>
            <w:r w:rsidRPr="00AC3BC8">
              <w:rPr>
                <w:rFonts w:ascii="Times New Roman" w:eastAsia="Calibri" w:hAnsi="Times New Roman"/>
                <w:sz w:val="24"/>
                <w:szCs w:val="24"/>
                <w:lang w:val="kk-KZ" w:eastAsia="en-US"/>
              </w:rPr>
              <w:t>(гексадекадиен)</w:t>
            </w:r>
          </w:p>
        </w:tc>
        <w:tc>
          <w:tcPr>
            <w:tcW w:w="1092" w:type="pct"/>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3,91 ±0,06</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3,80 ± 0,07</w:t>
            </w:r>
          </w:p>
        </w:tc>
        <w:tc>
          <w:tcPr>
            <w:tcW w:w="1142" w:type="pct"/>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3,98 ± 0,09</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16:2 </w:t>
            </w:r>
            <w:r w:rsidRPr="00AC3BC8">
              <w:rPr>
                <w:rFonts w:ascii="Times New Roman" w:eastAsia="Calibri" w:hAnsi="Times New Roman"/>
                <w:sz w:val="24"/>
                <w:szCs w:val="24"/>
                <w:lang w:val="kk-KZ" w:eastAsia="en-US"/>
              </w:rPr>
              <w:t>(гексадекатриен)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2,09 ±0,01</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2,30 ± 0,02</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2,40 ± 0,03</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18:2  </w:t>
            </w:r>
            <w:r w:rsidRPr="00AC3BC8">
              <w:rPr>
                <w:rFonts w:ascii="Times New Roman" w:eastAsia="Calibri" w:hAnsi="Times New Roman"/>
                <w:sz w:val="24"/>
                <w:szCs w:val="24"/>
                <w:lang w:val="kk-KZ" w:eastAsia="en-US"/>
              </w:rPr>
              <w:t>ω 6 (линол)</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11,47 ±0,18</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12,30 ± 0,15</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11,12 ±0,37</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18:3  </w:t>
            </w:r>
            <w:r w:rsidRPr="00AC3BC8">
              <w:rPr>
                <w:rFonts w:ascii="Times New Roman" w:eastAsia="Calibri" w:hAnsi="Times New Roman"/>
                <w:sz w:val="24"/>
                <w:szCs w:val="24"/>
                <w:lang w:val="kk-KZ" w:eastAsia="en-US"/>
              </w:rPr>
              <w:t>ω 3 (линолен)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1,45 ±0,03</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1,75 ± 0,04</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2,19 ±0,09</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20:2  </w:t>
            </w:r>
            <w:r w:rsidRPr="00AC3BC8">
              <w:rPr>
                <w:rFonts w:ascii="Times New Roman" w:eastAsia="Calibri" w:hAnsi="Times New Roman"/>
                <w:sz w:val="24"/>
                <w:szCs w:val="24"/>
                <w:lang w:val="kk-KZ" w:eastAsia="en-US"/>
              </w:rPr>
              <w:t>ω 6 (эйкозадиен)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1,60 ±0,02</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1,65 ± 0,03</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1,83 ± 0,04</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20:4  </w:t>
            </w:r>
            <w:r w:rsidRPr="00AC3BC8">
              <w:rPr>
                <w:rFonts w:ascii="Times New Roman" w:eastAsia="Calibri" w:hAnsi="Times New Roman"/>
                <w:sz w:val="24"/>
                <w:szCs w:val="24"/>
                <w:lang w:val="kk-KZ" w:eastAsia="en-US"/>
              </w:rPr>
              <w:t>ω 6 (арахидон)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5,79 ±0,11</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5,90 ± 0,12</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5,68 ±0,14</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20:5  </w:t>
            </w:r>
            <w:r w:rsidRPr="00AC3BC8">
              <w:rPr>
                <w:rFonts w:ascii="Times New Roman" w:eastAsia="Calibri" w:hAnsi="Times New Roman"/>
                <w:sz w:val="24"/>
                <w:szCs w:val="24"/>
                <w:lang w:val="kk-KZ" w:eastAsia="en-US"/>
              </w:rPr>
              <w:t>ω 3 (эйкозапентаен)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5,78 ±0,13</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6,30 ± 0,14</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5,61 ± 0,85</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22:5  </w:t>
            </w:r>
            <w:r w:rsidRPr="00AC3BC8">
              <w:rPr>
                <w:rFonts w:ascii="Times New Roman" w:eastAsia="Calibri" w:hAnsi="Times New Roman"/>
                <w:sz w:val="24"/>
                <w:szCs w:val="24"/>
                <w:lang w:val="kk-KZ" w:eastAsia="en-US"/>
              </w:rPr>
              <w:t>ω 6 (докозапентаен)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0,75 ± 0,01</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0,75 ± 0,01</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0,68 ± 0,05</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22:5  </w:t>
            </w:r>
            <w:r w:rsidRPr="00AC3BC8">
              <w:rPr>
                <w:rFonts w:ascii="Times New Roman" w:eastAsia="Calibri" w:hAnsi="Times New Roman"/>
                <w:sz w:val="24"/>
                <w:szCs w:val="24"/>
                <w:lang w:val="kk-KZ" w:eastAsia="en-US"/>
              </w:rPr>
              <w:t>ω 3 (докозапентаен)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0,80 ± 0,02</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1,10 ± 0,02</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0,82 ± 0,04</w:t>
            </w:r>
          </w:p>
        </w:tc>
      </w:tr>
      <w:tr w:rsidR="00931F3D" w:rsidRPr="00AC3BC8" w:rsidTr="003466CD">
        <w:trPr>
          <w:trHeight w:val="58"/>
          <w:jc w:val="center"/>
        </w:trPr>
        <w:tc>
          <w:tcPr>
            <w:tcW w:w="1623" w:type="pct"/>
            <w:vAlign w:val="center"/>
          </w:tcPr>
          <w:p w:rsidR="00931F3D" w:rsidRPr="00AC3BC8" w:rsidRDefault="00931F3D" w:rsidP="00C61C88">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С</w:t>
            </w:r>
            <w:r w:rsidRPr="00AC3BC8">
              <w:rPr>
                <w:rFonts w:ascii="Times New Roman" w:eastAsia="Calibri" w:hAnsi="Times New Roman"/>
                <w:sz w:val="24"/>
                <w:szCs w:val="24"/>
                <w:vertAlign w:val="subscript"/>
                <w:lang w:val="kk-KZ" w:eastAsia="en-US"/>
              </w:rPr>
              <w:t xml:space="preserve">22:6  </w:t>
            </w:r>
            <w:r w:rsidRPr="00AC3BC8">
              <w:rPr>
                <w:rFonts w:ascii="Times New Roman" w:eastAsia="Calibri" w:hAnsi="Times New Roman"/>
                <w:sz w:val="24"/>
                <w:szCs w:val="24"/>
                <w:lang w:val="kk-KZ" w:eastAsia="en-US"/>
              </w:rPr>
              <w:t>ω 3 (докозагексаен)</w:t>
            </w:r>
          </w:p>
        </w:tc>
        <w:tc>
          <w:tcPr>
            <w:tcW w:w="1092"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1,23 ±0,06</w:t>
            </w:r>
          </w:p>
        </w:tc>
        <w:tc>
          <w:tcPr>
            <w:tcW w:w="1143" w:type="pct"/>
            <w:vAlign w:val="center"/>
          </w:tcPr>
          <w:p w:rsidR="00931F3D" w:rsidRPr="00AC3BC8" w:rsidRDefault="00931F3D" w:rsidP="00673924">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1,60 ± 0,05</w:t>
            </w:r>
          </w:p>
        </w:tc>
        <w:tc>
          <w:tcPr>
            <w:tcW w:w="1142" w:type="pct"/>
            <w:vAlign w:val="center"/>
          </w:tcPr>
          <w:p w:rsidR="00931F3D" w:rsidRPr="00AC3BC8" w:rsidRDefault="00931F3D" w:rsidP="00C61C88">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1,27 ±0,01</w:t>
            </w:r>
          </w:p>
        </w:tc>
      </w:tr>
      <w:tr w:rsidR="00431056" w:rsidRPr="00AC3BC8" w:rsidTr="00DB24DD">
        <w:trPr>
          <w:trHeight w:val="58"/>
          <w:jc w:val="center"/>
        </w:trPr>
        <w:tc>
          <w:tcPr>
            <w:tcW w:w="1623" w:type="pct"/>
            <w:vAlign w:val="center"/>
          </w:tcPr>
          <w:p w:rsidR="00431056" w:rsidRPr="00AC3BC8" w:rsidRDefault="00431056" w:rsidP="00DB24DD">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ω 6 тобына жататын май қышқылдарының жиынтығы</w:t>
            </w:r>
          </w:p>
        </w:tc>
        <w:tc>
          <w:tcPr>
            <w:tcW w:w="1092" w:type="pct"/>
            <w:vAlign w:val="center"/>
          </w:tcPr>
          <w:p w:rsidR="00431056" w:rsidRPr="00AC3BC8" w:rsidRDefault="00431056"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19,61</w:t>
            </w:r>
          </w:p>
        </w:tc>
        <w:tc>
          <w:tcPr>
            <w:tcW w:w="1143" w:type="pct"/>
            <w:vAlign w:val="center"/>
          </w:tcPr>
          <w:p w:rsidR="00431056" w:rsidRPr="00AC3BC8" w:rsidRDefault="00431056"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20,60</w:t>
            </w:r>
          </w:p>
        </w:tc>
        <w:tc>
          <w:tcPr>
            <w:tcW w:w="1142" w:type="pct"/>
            <w:vAlign w:val="center"/>
          </w:tcPr>
          <w:p w:rsidR="00431056" w:rsidRPr="00AC3BC8" w:rsidRDefault="00431056"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19,31</w:t>
            </w:r>
          </w:p>
        </w:tc>
      </w:tr>
      <w:tr w:rsidR="00431056" w:rsidRPr="00AC3BC8" w:rsidTr="00DB24DD">
        <w:trPr>
          <w:trHeight w:val="58"/>
          <w:jc w:val="center"/>
        </w:trPr>
        <w:tc>
          <w:tcPr>
            <w:tcW w:w="1623" w:type="pct"/>
            <w:vAlign w:val="center"/>
          </w:tcPr>
          <w:p w:rsidR="00431056" w:rsidRPr="00AC3BC8" w:rsidRDefault="00431056" w:rsidP="00DB24DD">
            <w:pPr>
              <w:tabs>
                <w:tab w:val="left" w:pos="8520"/>
              </w:tabs>
              <w:spacing w:after="0" w:line="240" w:lineRule="auto"/>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ω 3 тобына жататын май қышқылдарының жиынтығы</w:t>
            </w:r>
          </w:p>
        </w:tc>
        <w:tc>
          <w:tcPr>
            <w:tcW w:w="1092" w:type="pct"/>
            <w:vAlign w:val="center"/>
          </w:tcPr>
          <w:p w:rsidR="00431056" w:rsidRPr="00AC3BC8" w:rsidRDefault="00431056"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9,26</w:t>
            </w:r>
          </w:p>
        </w:tc>
        <w:tc>
          <w:tcPr>
            <w:tcW w:w="1143" w:type="pct"/>
            <w:vAlign w:val="center"/>
          </w:tcPr>
          <w:p w:rsidR="00431056" w:rsidRPr="00AC3BC8" w:rsidRDefault="00431056"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10,75</w:t>
            </w:r>
          </w:p>
        </w:tc>
        <w:tc>
          <w:tcPr>
            <w:tcW w:w="1142" w:type="pct"/>
            <w:vAlign w:val="center"/>
          </w:tcPr>
          <w:p w:rsidR="00431056" w:rsidRPr="00AC3BC8" w:rsidRDefault="00431056" w:rsidP="00DB24DD">
            <w:pPr>
              <w:tabs>
                <w:tab w:val="left" w:pos="8520"/>
              </w:tabs>
              <w:spacing w:after="0" w:line="240" w:lineRule="auto"/>
              <w:jc w:val="center"/>
              <w:rPr>
                <w:rFonts w:ascii="Times New Roman" w:eastAsia="Calibri" w:hAnsi="Times New Roman"/>
                <w:sz w:val="24"/>
                <w:szCs w:val="24"/>
                <w:lang w:val="kk-KZ" w:eastAsia="en-US"/>
              </w:rPr>
            </w:pPr>
            <w:r w:rsidRPr="00AC3BC8">
              <w:rPr>
                <w:rFonts w:ascii="Times New Roman" w:eastAsia="Calibri" w:hAnsi="Times New Roman"/>
                <w:sz w:val="24"/>
                <w:szCs w:val="24"/>
                <w:lang w:val="kk-KZ" w:eastAsia="en-US"/>
              </w:rPr>
              <w:t>9,89</w:t>
            </w:r>
          </w:p>
        </w:tc>
      </w:tr>
    </w:tbl>
    <w:p w:rsidR="00431056" w:rsidRDefault="00431056" w:rsidP="00C61C88">
      <w:pPr>
        <w:tabs>
          <w:tab w:val="left" w:pos="8520"/>
        </w:tabs>
        <w:spacing w:after="0" w:line="240" w:lineRule="auto"/>
        <w:ind w:firstLine="709"/>
        <w:jc w:val="both"/>
        <w:rPr>
          <w:rFonts w:ascii="Times New Roman" w:eastAsia="Calibri" w:hAnsi="Times New Roman"/>
          <w:sz w:val="28"/>
          <w:szCs w:val="28"/>
          <w:lang w:val="kk-KZ" w:eastAsia="en-US"/>
        </w:rPr>
      </w:pPr>
    </w:p>
    <w:p w:rsidR="00C61C88" w:rsidRPr="00AF1D8E" w:rsidRDefault="00C61C88" w:rsidP="00C61C8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lastRenderedPageBreak/>
        <w:t xml:space="preserve">Жүргізілген зерттеулер нәтижесінде Батыс Қазақстан облысындағы әртүрлі су жүйелерінен алынған ұзынашалы өзен шаяндарының бұлшықет тініндегі май қышқылдарының құрамы арасында айтарлықтай айырмашылықтар байқалды. Әсіресе моноқанықпаған және полиқанықпаған май қышқылдарына қатысты мәндер үш </w:t>
      </w:r>
      <w:r w:rsidR="008806A9">
        <w:rPr>
          <w:rFonts w:ascii="Times New Roman" w:eastAsia="Calibri" w:hAnsi="Times New Roman"/>
          <w:sz w:val="28"/>
          <w:szCs w:val="28"/>
          <w:lang w:val="kk-KZ" w:eastAsia="en-US"/>
        </w:rPr>
        <w:t>зерттеу тобы</w:t>
      </w:r>
      <w:r w:rsidRPr="00AF1D8E">
        <w:rPr>
          <w:rFonts w:ascii="Times New Roman" w:eastAsia="Calibri" w:hAnsi="Times New Roman"/>
          <w:sz w:val="28"/>
          <w:szCs w:val="28"/>
          <w:lang w:val="kk-KZ" w:eastAsia="en-US"/>
        </w:rPr>
        <w:t xml:space="preserve"> арасында өзгеше сипатқа ие болды.</w:t>
      </w:r>
    </w:p>
    <w:p w:rsidR="00481876" w:rsidRDefault="00481876" w:rsidP="00C61C88">
      <w:pPr>
        <w:tabs>
          <w:tab w:val="left" w:pos="8520"/>
        </w:tabs>
        <w:spacing w:after="0" w:line="240" w:lineRule="auto"/>
        <w:ind w:firstLine="709"/>
        <w:jc w:val="both"/>
        <w:rPr>
          <w:rFonts w:ascii="Times New Roman" w:eastAsia="Calibri" w:hAnsi="Times New Roman"/>
          <w:bCs/>
          <w:sz w:val="28"/>
          <w:szCs w:val="28"/>
          <w:lang w:val="kk-KZ" w:eastAsia="en-US"/>
        </w:rPr>
      </w:pPr>
      <w:r w:rsidRPr="00AF1D8E">
        <w:rPr>
          <w:rFonts w:ascii="Times New Roman" w:eastAsia="Calibri" w:hAnsi="Times New Roman"/>
          <w:sz w:val="28"/>
          <w:szCs w:val="28"/>
          <w:lang w:val="kk-KZ" w:eastAsia="en-US"/>
        </w:rPr>
        <w:t xml:space="preserve">Май қышқылдарының ішінде </w:t>
      </w:r>
      <w:r w:rsidRPr="00AF1D8E">
        <w:rPr>
          <w:rFonts w:ascii="Times New Roman" w:eastAsia="Calibri" w:hAnsi="Times New Roman"/>
          <w:bCs/>
          <w:sz w:val="28"/>
          <w:szCs w:val="28"/>
          <w:lang w:val="kk-KZ" w:eastAsia="en-US"/>
        </w:rPr>
        <w:t>олеин қышқылы (C</w:t>
      </w:r>
      <w:r w:rsidRPr="00AF1D8E">
        <w:rPr>
          <w:rFonts w:ascii="Times New Roman" w:eastAsia="Calibri" w:hAnsi="Times New Roman"/>
          <w:bCs/>
          <w:sz w:val="28"/>
          <w:szCs w:val="28"/>
          <w:vertAlign w:val="subscript"/>
          <w:lang w:val="kk-KZ" w:eastAsia="en-US"/>
        </w:rPr>
        <w:t>18:1</w:t>
      </w:r>
      <w:r w:rsidRPr="00AF1D8E">
        <w:rPr>
          <w:rFonts w:ascii="Times New Roman" w:eastAsia="Calibri" w:hAnsi="Times New Roman"/>
          <w:bCs/>
          <w:sz w:val="28"/>
          <w:szCs w:val="28"/>
          <w:lang w:val="kk-KZ" w:eastAsia="en-US"/>
        </w:rPr>
        <w:t>)</w:t>
      </w:r>
      <w:r w:rsidRPr="00AF1D8E">
        <w:rPr>
          <w:rFonts w:ascii="Times New Roman" w:eastAsia="Calibri" w:hAnsi="Times New Roman"/>
          <w:sz w:val="28"/>
          <w:szCs w:val="28"/>
          <w:lang w:val="kk-KZ" w:eastAsia="en-US"/>
        </w:rPr>
        <w:t xml:space="preserve"> негізгі үлесті </w:t>
      </w:r>
      <w:r w:rsidR="00F3041A">
        <w:rPr>
          <w:rFonts w:ascii="Times New Roman" w:eastAsia="Calibri" w:hAnsi="Times New Roman"/>
          <w:sz w:val="28"/>
          <w:szCs w:val="28"/>
          <w:lang w:val="kk-KZ" w:eastAsia="en-US"/>
        </w:rPr>
        <w:t>алып 34</w:t>
      </w:r>
      <w:r w:rsidR="007715BC">
        <w:rPr>
          <w:rFonts w:ascii="Times New Roman" w:eastAsia="Calibri" w:hAnsi="Times New Roman"/>
          <w:sz w:val="28"/>
          <w:szCs w:val="28"/>
          <w:lang w:val="kk-KZ" w:eastAsia="en-US"/>
        </w:rPr>
        <w:t>-</w:t>
      </w:r>
      <w:r w:rsidR="00F3041A">
        <w:rPr>
          <w:rFonts w:ascii="Times New Roman" w:eastAsia="Calibri" w:hAnsi="Times New Roman"/>
          <w:sz w:val="28"/>
          <w:szCs w:val="28"/>
          <w:lang w:val="kk-KZ" w:eastAsia="en-US"/>
        </w:rPr>
        <w:t>38% құрады</w:t>
      </w:r>
      <w:r w:rsidRPr="00AF1D8E">
        <w:rPr>
          <w:rFonts w:ascii="Times New Roman" w:eastAsia="Calibri" w:hAnsi="Times New Roman"/>
          <w:sz w:val="28"/>
          <w:szCs w:val="28"/>
          <w:lang w:val="kk-KZ" w:eastAsia="en-US"/>
        </w:rPr>
        <w:t xml:space="preserve">. Сондай-ақ </w:t>
      </w:r>
      <w:r w:rsidRPr="00AF1D8E">
        <w:rPr>
          <w:rFonts w:ascii="Times New Roman" w:eastAsia="Calibri" w:hAnsi="Times New Roman"/>
          <w:bCs/>
          <w:sz w:val="28"/>
          <w:szCs w:val="28"/>
          <w:lang w:val="kk-KZ" w:eastAsia="en-US"/>
        </w:rPr>
        <w:t>линол қышқылы (C</w:t>
      </w:r>
      <w:r w:rsidRPr="00AF1D8E">
        <w:rPr>
          <w:rFonts w:ascii="Times New Roman" w:eastAsia="Calibri" w:hAnsi="Times New Roman"/>
          <w:bCs/>
          <w:sz w:val="28"/>
          <w:szCs w:val="28"/>
          <w:vertAlign w:val="subscript"/>
          <w:lang w:val="kk-KZ" w:eastAsia="en-US"/>
        </w:rPr>
        <w:t>18:2</w:t>
      </w:r>
      <w:r w:rsidRPr="00AF1D8E">
        <w:rPr>
          <w:rFonts w:ascii="Times New Roman" w:eastAsia="Calibri" w:hAnsi="Times New Roman"/>
          <w:bCs/>
          <w:sz w:val="28"/>
          <w:szCs w:val="28"/>
          <w:lang w:val="kk-KZ" w:eastAsia="en-US"/>
        </w:rPr>
        <w:t xml:space="preserve">, </w:t>
      </w:r>
      <w:r w:rsidRPr="00AF1D8E">
        <w:rPr>
          <w:rFonts w:ascii="Times New Roman" w:eastAsia="Calibri" w:hAnsi="Times New Roman"/>
          <w:bCs/>
          <w:sz w:val="28"/>
          <w:szCs w:val="28"/>
          <w:lang w:eastAsia="en-US"/>
        </w:rPr>
        <w:t>ω</w:t>
      </w:r>
      <w:r w:rsidRPr="00AF1D8E">
        <w:rPr>
          <w:rFonts w:ascii="Times New Roman" w:eastAsia="Calibri" w:hAnsi="Times New Roman"/>
          <w:bCs/>
          <w:sz w:val="28"/>
          <w:szCs w:val="28"/>
          <w:lang w:val="kk-KZ" w:eastAsia="en-US"/>
        </w:rPr>
        <w:t>6)</w:t>
      </w:r>
      <w:r w:rsidRPr="00AF1D8E">
        <w:rPr>
          <w:rFonts w:ascii="Times New Roman" w:eastAsia="Calibri" w:hAnsi="Times New Roman"/>
          <w:sz w:val="28"/>
          <w:szCs w:val="28"/>
          <w:lang w:val="kk-KZ" w:eastAsia="en-US"/>
        </w:rPr>
        <w:t xml:space="preserve"> 11</w:t>
      </w:r>
      <w:r w:rsidR="007715BC">
        <w:rPr>
          <w:rFonts w:ascii="Times New Roman" w:eastAsia="Calibri" w:hAnsi="Times New Roman"/>
          <w:sz w:val="28"/>
          <w:szCs w:val="28"/>
          <w:lang w:val="kk-KZ" w:eastAsia="en-US"/>
        </w:rPr>
        <w:t>-</w:t>
      </w:r>
      <w:r w:rsidRPr="00AF1D8E">
        <w:rPr>
          <w:rFonts w:ascii="Times New Roman" w:eastAsia="Calibri" w:hAnsi="Times New Roman"/>
          <w:sz w:val="28"/>
          <w:szCs w:val="28"/>
          <w:lang w:val="kk-KZ" w:eastAsia="en-US"/>
        </w:rPr>
        <w:t xml:space="preserve">12% деңгейінде болды, ол адам ағзасында синтезделмейтін маңызды май қышқылдарының бірі. Омега-3 тобына жататын </w:t>
      </w:r>
      <w:r w:rsidRPr="00AF1D8E">
        <w:rPr>
          <w:rFonts w:ascii="Times New Roman" w:eastAsia="Calibri" w:hAnsi="Times New Roman"/>
          <w:bCs/>
          <w:sz w:val="28"/>
          <w:szCs w:val="28"/>
          <w:lang w:val="kk-KZ" w:eastAsia="en-US"/>
        </w:rPr>
        <w:t xml:space="preserve">эйкозапентаен </w:t>
      </w:r>
      <w:r w:rsidR="00F3041A">
        <w:rPr>
          <w:rFonts w:ascii="Times New Roman" w:eastAsia="Calibri" w:hAnsi="Times New Roman"/>
          <w:bCs/>
          <w:sz w:val="28"/>
          <w:szCs w:val="28"/>
          <w:lang w:val="kk-KZ" w:eastAsia="en-US"/>
        </w:rPr>
        <w:t>май</w:t>
      </w:r>
      <w:r w:rsidRPr="00AF1D8E">
        <w:rPr>
          <w:rFonts w:ascii="Times New Roman" w:eastAsia="Calibri" w:hAnsi="Times New Roman"/>
          <w:bCs/>
          <w:sz w:val="28"/>
          <w:szCs w:val="28"/>
          <w:lang w:val="kk-KZ" w:eastAsia="en-US"/>
        </w:rPr>
        <w:t xml:space="preserve">қышқылы </w:t>
      </w:r>
      <w:r w:rsidR="00F3041A" w:rsidRPr="00AF1D8E">
        <w:rPr>
          <w:rFonts w:ascii="Times New Roman" w:eastAsia="Calibri" w:hAnsi="Times New Roman"/>
          <w:sz w:val="28"/>
          <w:szCs w:val="28"/>
          <w:lang w:val="kk-KZ" w:eastAsia="en-US"/>
        </w:rPr>
        <w:t>5,6</w:t>
      </w:r>
      <w:r w:rsidR="007715BC">
        <w:rPr>
          <w:rFonts w:ascii="Times New Roman" w:eastAsia="Calibri" w:hAnsi="Times New Roman"/>
          <w:sz w:val="28"/>
          <w:szCs w:val="28"/>
          <w:lang w:val="kk-KZ" w:eastAsia="en-US"/>
        </w:rPr>
        <w:t>-</w:t>
      </w:r>
      <w:r w:rsidR="00F3041A" w:rsidRPr="00AF1D8E">
        <w:rPr>
          <w:rFonts w:ascii="Times New Roman" w:eastAsia="Calibri" w:hAnsi="Times New Roman"/>
          <w:sz w:val="28"/>
          <w:szCs w:val="28"/>
          <w:lang w:val="kk-KZ" w:eastAsia="en-US"/>
        </w:rPr>
        <w:t xml:space="preserve">6,3% </w:t>
      </w:r>
      <w:r w:rsidR="00F3041A">
        <w:rPr>
          <w:rFonts w:ascii="Times New Roman" w:eastAsia="Calibri" w:hAnsi="Times New Roman"/>
          <w:sz w:val="28"/>
          <w:szCs w:val="28"/>
          <w:lang w:val="kk-KZ" w:eastAsia="en-US"/>
        </w:rPr>
        <w:t>және</w:t>
      </w:r>
      <w:r w:rsidRPr="00AF1D8E">
        <w:rPr>
          <w:rFonts w:ascii="Times New Roman" w:eastAsia="Calibri" w:hAnsi="Times New Roman"/>
          <w:sz w:val="28"/>
          <w:szCs w:val="28"/>
          <w:lang w:val="kk-KZ" w:eastAsia="en-US"/>
        </w:rPr>
        <w:t xml:space="preserve"> </w:t>
      </w:r>
      <w:r w:rsidR="00F3041A">
        <w:rPr>
          <w:rFonts w:ascii="Times New Roman" w:eastAsia="Calibri" w:hAnsi="Times New Roman"/>
          <w:bCs/>
          <w:sz w:val="28"/>
          <w:szCs w:val="28"/>
          <w:lang w:val="kk-KZ" w:eastAsia="en-US"/>
        </w:rPr>
        <w:t>арахидон</w:t>
      </w:r>
      <w:r w:rsidRPr="00AF1D8E">
        <w:rPr>
          <w:rFonts w:ascii="Times New Roman" w:eastAsia="Calibri" w:hAnsi="Times New Roman"/>
          <w:bCs/>
          <w:sz w:val="28"/>
          <w:szCs w:val="28"/>
          <w:lang w:val="kk-KZ" w:eastAsia="en-US"/>
        </w:rPr>
        <w:t xml:space="preserve"> </w:t>
      </w:r>
      <w:r w:rsidR="00F3041A">
        <w:rPr>
          <w:rFonts w:ascii="Times New Roman" w:eastAsia="Calibri" w:hAnsi="Times New Roman"/>
          <w:bCs/>
          <w:sz w:val="28"/>
          <w:szCs w:val="28"/>
          <w:lang w:val="kk-KZ" w:eastAsia="en-US"/>
        </w:rPr>
        <w:t>май</w:t>
      </w:r>
      <w:r w:rsidRPr="00AF1D8E">
        <w:rPr>
          <w:rFonts w:ascii="Times New Roman" w:eastAsia="Calibri" w:hAnsi="Times New Roman"/>
          <w:bCs/>
          <w:sz w:val="28"/>
          <w:szCs w:val="28"/>
          <w:lang w:val="kk-KZ" w:eastAsia="en-US"/>
        </w:rPr>
        <w:t xml:space="preserve">қышқылы </w:t>
      </w:r>
      <w:r w:rsidRPr="00AF1D8E">
        <w:rPr>
          <w:rFonts w:ascii="Times New Roman" w:eastAsia="Calibri" w:hAnsi="Times New Roman"/>
          <w:sz w:val="28"/>
          <w:szCs w:val="28"/>
          <w:lang w:val="kk-KZ" w:eastAsia="en-US"/>
        </w:rPr>
        <w:t xml:space="preserve">елеулі мөлшерде </w:t>
      </w:r>
      <w:r w:rsidR="00694B86">
        <w:rPr>
          <w:rFonts w:ascii="Times New Roman" w:eastAsia="Calibri" w:hAnsi="Times New Roman"/>
          <w:sz w:val="28"/>
          <w:szCs w:val="28"/>
          <w:lang w:val="kk-KZ" w:eastAsia="en-US"/>
        </w:rPr>
        <w:t>5,7</w:t>
      </w:r>
      <w:r w:rsidR="007715BC">
        <w:rPr>
          <w:rFonts w:ascii="Times New Roman" w:eastAsia="Calibri" w:hAnsi="Times New Roman"/>
          <w:sz w:val="28"/>
          <w:szCs w:val="28"/>
          <w:lang w:val="kk-KZ" w:eastAsia="en-US"/>
        </w:rPr>
        <w:t>-</w:t>
      </w:r>
      <w:r w:rsidR="00694B86">
        <w:rPr>
          <w:rFonts w:ascii="Times New Roman" w:eastAsia="Calibri" w:hAnsi="Times New Roman"/>
          <w:sz w:val="28"/>
          <w:szCs w:val="28"/>
          <w:lang w:val="kk-KZ" w:eastAsia="en-US"/>
        </w:rPr>
        <w:t>5,9 %</w:t>
      </w:r>
      <w:r w:rsidRPr="00AF1D8E">
        <w:rPr>
          <w:rFonts w:ascii="Times New Roman" w:eastAsia="Calibri" w:hAnsi="Times New Roman"/>
          <w:sz w:val="28"/>
          <w:szCs w:val="28"/>
          <w:lang w:val="kk-KZ" w:eastAsia="en-US"/>
        </w:rPr>
        <w:t xml:space="preserve"> анықталды. Бұл көрсеткіштер теңіз өнімдеріне тән сипатқа жақын екенін көрсетеді.</w:t>
      </w:r>
    </w:p>
    <w:p w:rsidR="00C61C88" w:rsidRPr="00AF1D8E" w:rsidRDefault="00481876" w:rsidP="00C61C88">
      <w:pPr>
        <w:tabs>
          <w:tab w:val="left" w:pos="8520"/>
        </w:tabs>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bCs/>
          <w:sz w:val="28"/>
          <w:szCs w:val="28"/>
          <w:lang w:val="kk-KZ" w:eastAsia="en-US"/>
        </w:rPr>
        <w:t xml:space="preserve">1 </w:t>
      </w:r>
      <w:r w:rsidR="008806A9">
        <w:rPr>
          <w:rFonts w:ascii="Times New Roman" w:eastAsia="Calibri" w:hAnsi="Times New Roman"/>
          <w:bCs/>
          <w:sz w:val="28"/>
          <w:szCs w:val="28"/>
          <w:lang w:val="kk-KZ" w:eastAsia="en-US"/>
        </w:rPr>
        <w:t>зерттеу</w:t>
      </w:r>
      <w:r w:rsidR="00C61C88" w:rsidRPr="00AF1D8E">
        <w:rPr>
          <w:rFonts w:ascii="Times New Roman" w:eastAsia="Calibri" w:hAnsi="Times New Roman"/>
          <w:bCs/>
          <w:sz w:val="28"/>
          <w:szCs w:val="28"/>
          <w:lang w:val="kk-KZ" w:eastAsia="en-US"/>
        </w:rPr>
        <w:t xml:space="preserve"> тобы (QOS OZEN)</w:t>
      </w:r>
      <w:r w:rsidR="00C61C88" w:rsidRPr="00AF1D8E">
        <w:rPr>
          <w:rFonts w:ascii="Times New Roman" w:eastAsia="Calibri" w:hAnsi="Times New Roman"/>
          <w:sz w:val="28"/>
          <w:szCs w:val="28"/>
          <w:lang w:val="kk-KZ" w:eastAsia="en-US"/>
        </w:rPr>
        <w:t xml:space="preserve"> – арнайы бассейнде </w:t>
      </w:r>
      <w:r w:rsidR="002B1A6D" w:rsidRPr="00AF1D8E">
        <w:rPr>
          <w:rFonts w:ascii="Times New Roman" w:eastAsia="Calibri" w:hAnsi="Times New Roman"/>
          <w:sz w:val="28"/>
          <w:szCs w:val="28"/>
          <w:lang w:val="kk-KZ" w:eastAsia="en-US"/>
        </w:rPr>
        <w:t xml:space="preserve">ағынды суда 10 тәулік </w:t>
      </w:r>
      <w:r w:rsidR="00C61C88" w:rsidRPr="00AF1D8E">
        <w:rPr>
          <w:rFonts w:ascii="Times New Roman" w:eastAsia="Calibri" w:hAnsi="Times New Roman"/>
          <w:sz w:val="28"/>
          <w:szCs w:val="28"/>
          <w:lang w:val="kk-KZ" w:eastAsia="en-US"/>
        </w:rPr>
        <w:t xml:space="preserve">ұсталған, </w:t>
      </w:r>
      <w:r w:rsidR="002B1A6D" w:rsidRPr="00AF1D8E">
        <w:rPr>
          <w:rFonts w:ascii="Times New Roman" w:eastAsia="Calibri" w:hAnsi="Times New Roman"/>
          <w:sz w:val="28"/>
          <w:szCs w:val="28"/>
          <w:lang w:val="kk-KZ" w:eastAsia="en-US"/>
        </w:rPr>
        <w:t>қоректендірілмегеніне қарамастан</w:t>
      </w:r>
      <w:r w:rsidR="00C61C88" w:rsidRPr="00AF1D8E">
        <w:rPr>
          <w:rFonts w:ascii="Times New Roman" w:eastAsia="Calibri" w:hAnsi="Times New Roman"/>
          <w:sz w:val="28"/>
          <w:szCs w:val="28"/>
          <w:lang w:val="kk-KZ" w:eastAsia="en-US"/>
        </w:rPr>
        <w:t xml:space="preserve"> шаяндарда </w:t>
      </w:r>
      <w:r w:rsidR="00C61C88" w:rsidRPr="00AF1D8E">
        <w:rPr>
          <w:rFonts w:ascii="Times New Roman" w:eastAsia="Calibri" w:hAnsi="Times New Roman"/>
          <w:bCs/>
          <w:sz w:val="28"/>
          <w:szCs w:val="28"/>
          <w:lang w:val="kk-KZ" w:eastAsia="en-US"/>
        </w:rPr>
        <w:t xml:space="preserve">моноқанықпаған май қышқылдарының жалпы мөлшері </w:t>
      </w:r>
      <w:r w:rsidR="002B1A6D" w:rsidRPr="00AF1D8E">
        <w:rPr>
          <w:rFonts w:ascii="Times New Roman" w:eastAsia="Calibri" w:hAnsi="Times New Roman"/>
          <w:bCs/>
          <w:sz w:val="28"/>
          <w:szCs w:val="28"/>
          <w:lang w:val="kk-KZ" w:eastAsia="en-US"/>
        </w:rPr>
        <w:t>46</w:t>
      </w:r>
      <w:r w:rsidR="00C61C88" w:rsidRPr="00AF1D8E">
        <w:rPr>
          <w:rFonts w:ascii="Times New Roman" w:eastAsia="Calibri" w:hAnsi="Times New Roman"/>
          <w:bCs/>
          <w:sz w:val="28"/>
          <w:szCs w:val="28"/>
          <w:lang w:val="kk-KZ" w:eastAsia="en-US"/>
        </w:rPr>
        <w:t>,</w:t>
      </w:r>
      <w:r w:rsidR="005A6970" w:rsidRPr="00AF1D8E">
        <w:rPr>
          <w:rFonts w:ascii="Times New Roman" w:eastAsia="Calibri" w:hAnsi="Times New Roman"/>
          <w:bCs/>
          <w:sz w:val="28"/>
          <w:szCs w:val="28"/>
          <w:lang w:val="kk-KZ" w:eastAsia="en-US"/>
        </w:rPr>
        <w:t>80</w:t>
      </w:r>
      <w:r w:rsidR="00C61C88" w:rsidRPr="00AF1D8E">
        <w:rPr>
          <w:rFonts w:ascii="Times New Roman" w:eastAsia="Calibri" w:hAnsi="Times New Roman"/>
          <w:bCs/>
          <w:sz w:val="28"/>
          <w:szCs w:val="28"/>
          <w:lang w:val="kk-KZ" w:eastAsia="en-US"/>
        </w:rPr>
        <w:t> %</w:t>
      </w:r>
      <w:r w:rsidR="00C61C88" w:rsidRPr="00AF1D8E">
        <w:rPr>
          <w:rFonts w:ascii="Times New Roman" w:eastAsia="Calibri" w:hAnsi="Times New Roman"/>
          <w:sz w:val="28"/>
          <w:szCs w:val="28"/>
          <w:lang w:val="kk-KZ" w:eastAsia="en-US"/>
        </w:rPr>
        <w:t xml:space="preserve"> құрады. Бұл көрсеткіш </w:t>
      </w:r>
      <w:r w:rsidR="00C61C88" w:rsidRPr="00AF1D8E">
        <w:rPr>
          <w:rFonts w:ascii="Times New Roman" w:eastAsia="Calibri" w:hAnsi="Times New Roman"/>
          <w:bCs/>
          <w:sz w:val="28"/>
          <w:szCs w:val="28"/>
          <w:lang w:val="kk-KZ" w:eastAsia="en-US"/>
        </w:rPr>
        <w:t xml:space="preserve">2 (Жайық-Көшім) және 3 (Камыш-Самар) </w:t>
      </w:r>
      <w:r w:rsidR="008806A9">
        <w:rPr>
          <w:rFonts w:ascii="Times New Roman" w:eastAsia="Calibri" w:hAnsi="Times New Roman"/>
          <w:bCs/>
          <w:sz w:val="28"/>
          <w:szCs w:val="28"/>
          <w:lang w:val="kk-KZ" w:eastAsia="en-US"/>
        </w:rPr>
        <w:t xml:space="preserve">зерттеу </w:t>
      </w:r>
      <w:r w:rsidR="00C61C88" w:rsidRPr="00AF1D8E">
        <w:rPr>
          <w:rFonts w:ascii="Times New Roman" w:eastAsia="Calibri" w:hAnsi="Times New Roman"/>
          <w:bCs/>
          <w:sz w:val="28"/>
          <w:szCs w:val="28"/>
          <w:lang w:val="kk-KZ" w:eastAsia="en-US"/>
        </w:rPr>
        <w:t xml:space="preserve">топтарымен салыстырғанда </w:t>
      </w:r>
      <w:r w:rsidR="002B1A6D" w:rsidRPr="00AF1D8E">
        <w:rPr>
          <w:rFonts w:ascii="Times New Roman" w:eastAsia="Calibri" w:hAnsi="Times New Roman"/>
          <w:bCs/>
          <w:sz w:val="28"/>
          <w:szCs w:val="28"/>
          <w:lang w:val="kk-KZ" w:eastAsia="en-US"/>
        </w:rPr>
        <w:t>сәл төмен</w:t>
      </w:r>
      <w:r w:rsidR="00C61C88" w:rsidRPr="00AF1D8E">
        <w:rPr>
          <w:rFonts w:ascii="Times New Roman" w:eastAsia="Calibri" w:hAnsi="Times New Roman"/>
          <w:sz w:val="28"/>
          <w:szCs w:val="28"/>
          <w:lang w:val="kk-KZ" w:eastAsia="en-US"/>
        </w:rPr>
        <w:t xml:space="preserve"> болды. Сонымен қатар, ω-3 </w:t>
      </w:r>
      <w:r w:rsidR="00AA6037">
        <w:rPr>
          <w:rFonts w:ascii="Times New Roman" w:eastAsia="Calibri" w:hAnsi="Times New Roman"/>
          <w:sz w:val="28"/>
          <w:szCs w:val="28"/>
          <w:lang w:val="kk-KZ" w:eastAsia="en-US"/>
        </w:rPr>
        <w:t>тобындағы</w:t>
      </w:r>
      <w:r w:rsidR="00C61C88" w:rsidRPr="00AF1D8E">
        <w:rPr>
          <w:rFonts w:ascii="Times New Roman" w:eastAsia="Calibri" w:hAnsi="Times New Roman"/>
          <w:sz w:val="28"/>
          <w:szCs w:val="28"/>
          <w:lang w:val="kk-KZ" w:eastAsia="en-US"/>
        </w:rPr>
        <w:t xml:space="preserve"> полиқанықпаған май қышқылдары (эйкозапентаен – </w:t>
      </w:r>
      <w:r w:rsidR="002B1A6D" w:rsidRPr="00AF1D8E">
        <w:rPr>
          <w:rFonts w:ascii="Times New Roman" w:eastAsia="Calibri" w:hAnsi="Times New Roman"/>
          <w:sz w:val="28"/>
          <w:szCs w:val="28"/>
          <w:lang w:val="kk-KZ" w:eastAsia="en-US"/>
        </w:rPr>
        <w:t>5</w:t>
      </w:r>
      <w:r w:rsidR="00C61C88" w:rsidRPr="00AF1D8E">
        <w:rPr>
          <w:rFonts w:ascii="Times New Roman" w:eastAsia="Calibri" w:hAnsi="Times New Roman"/>
          <w:sz w:val="28"/>
          <w:szCs w:val="28"/>
          <w:lang w:val="kk-KZ" w:eastAsia="en-US"/>
        </w:rPr>
        <w:t>,</w:t>
      </w:r>
      <w:r w:rsidR="002B1A6D" w:rsidRPr="00AF1D8E">
        <w:rPr>
          <w:rFonts w:ascii="Times New Roman" w:eastAsia="Calibri" w:hAnsi="Times New Roman"/>
          <w:sz w:val="28"/>
          <w:szCs w:val="28"/>
          <w:lang w:val="kk-KZ" w:eastAsia="en-US"/>
        </w:rPr>
        <w:t>78</w:t>
      </w:r>
      <w:r w:rsidR="00C61C88" w:rsidRPr="00AF1D8E">
        <w:rPr>
          <w:rFonts w:ascii="Times New Roman" w:eastAsia="Calibri" w:hAnsi="Times New Roman"/>
          <w:sz w:val="28"/>
          <w:szCs w:val="28"/>
          <w:lang w:val="kk-KZ" w:eastAsia="en-US"/>
        </w:rPr>
        <w:t> %, докозагексаен – 1,</w:t>
      </w:r>
      <w:r w:rsidR="002B1A6D" w:rsidRPr="00AF1D8E">
        <w:rPr>
          <w:rFonts w:ascii="Times New Roman" w:eastAsia="Calibri" w:hAnsi="Times New Roman"/>
          <w:sz w:val="28"/>
          <w:szCs w:val="28"/>
          <w:lang w:val="kk-KZ" w:eastAsia="en-US"/>
        </w:rPr>
        <w:t>23</w:t>
      </w:r>
      <w:r w:rsidR="00C61C88" w:rsidRPr="00AF1D8E">
        <w:rPr>
          <w:rFonts w:ascii="Times New Roman" w:eastAsia="Calibri" w:hAnsi="Times New Roman"/>
          <w:sz w:val="28"/>
          <w:szCs w:val="28"/>
          <w:lang w:val="kk-KZ" w:eastAsia="en-US"/>
        </w:rPr>
        <w:t xml:space="preserve"> %) мен ω-6 май қышқылдары да (линол – </w:t>
      </w:r>
      <w:r w:rsidR="002B1A6D" w:rsidRPr="00AF1D8E">
        <w:rPr>
          <w:rFonts w:ascii="Times New Roman" w:eastAsia="Calibri" w:hAnsi="Times New Roman"/>
          <w:sz w:val="28"/>
          <w:szCs w:val="28"/>
          <w:lang w:val="kk-KZ" w:eastAsia="en-US"/>
        </w:rPr>
        <w:t>11</w:t>
      </w:r>
      <w:r w:rsidR="00C61C88" w:rsidRPr="00AF1D8E">
        <w:rPr>
          <w:rFonts w:ascii="Times New Roman" w:eastAsia="Calibri" w:hAnsi="Times New Roman"/>
          <w:sz w:val="28"/>
          <w:szCs w:val="28"/>
          <w:lang w:val="kk-KZ" w:eastAsia="en-US"/>
        </w:rPr>
        <w:t>,</w:t>
      </w:r>
      <w:r w:rsidR="002B1A6D" w:rsidRPr="00AF1D8E">
        <w:rPr>
          <w:rFonts w:ascii="Times New Roman" w:eastAsia="Calibri" w:hAnsi="Times New Roman"/>
          <w:sz w:val="28"/>
          <w:szCs w:val="28"/>
          <w:lang w:val="kk-KZ" w:eastAsia="en-US"/>
        </w:rPr>
        <w:t>47</w:t>
      </w:r>
      <w:r w:rsidR="00C61C88" w:rsidRPr="00AF1D8E">
        <w:rPr>
          <w:rFonts w:ascii="Times New Roman" w:eastAsia="Calibri" w:hAnsi="Times New Roman"/>
          <w:sz w:val="28"/>
          <w:szCs w:val="28"/>
          <w:lang w:val="kk-KZ" w:eastAsia="en-US"/>
        </w:rPr>
        <w:t> %) едәуір жоғары деңгейде анықталды.</w:t>
      </w:r>
    </w:p>
    <w:p w:rsidR="00C61C88" w:rsidRPr="00AF1D8E" w:rsidRDefault="002B1A6D" w:rsidP="00C61C8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bCs/>
          <w:sz w:val="28"/>
          <w:szCs w:val="28"/>
          <w:lang w:val="kk-KZ" w:eastAsia="en-US"/>
        </w:rPr>
        <w:t>2</w:t>
      </w:r>
      <w:r w:rsidR="00481876">
        <w:rPr>
          <w:rFonts w:ascii="Times New Roman" w:eastAsia="Calibri" w:hAnsi="Times New Roman"/>
          <w:bCs/>
          <w:sz w:val="28"/>
          <w:szCs w:val="28"/>
          <w:lang w:val="kk-KZ" w:eastAsia="en-US"/>
        </w:rPr>
        <w:t xml:space="preserve"> </w:t>
      </w:r>
      <w:r w:rsidR="00C61C88" w:rsidRPr="00AF1D8E">
        <w:rPr>
          <w:rFonts w:ascii="Times New Roman" w:eastAsia="Calibri" w:hAnsi="Times New Roman"/>
          <w:bCs/>
          <w:sz w:val="28"/>
          <w:szCs w:val="28"/>
          <w:lang w:val="kk-KZ" w:eastAsia="en-US"/>
        </w:rPr>
        <w:t>топ (Камыш-Самар каскады)</w:t>
      </w:r>
      <w:r w:rsidR="00C61C88" w:rsidRPr="00AF1D8E">
        <w:rPr>
          <w:rFonts w:ascii="Times New Roman" w:eastAsia="Calibri" w:hAnsi="Times New Roman"/>
          <w:sz w:val="28"/>
          <w:szCs w:val="28"/>
          <w:lang w:val="kk-KZ" w:eastAsia="en-US"/>
        </w:rPr>
        <w:t xml:space="preserve"> үшін моноқанықпаған май қышқылдары – </w:t>
      </w:r>
      <w:r w:rsidR="00BF4421" w:rsidRPr="00AF1D8E">
        <w:rPr>
          <w:rFonts w:ascii="Times New Roman" w:eastAsia="Calibri" w:hAnsi="Times New Roman"/>
          <w:sz w:val="28"/>
          <w:szCs w:val="28"/>
          <w:lang w:val="kk-KZ" w:eastAsia="en-US"/>
        </w:rPr>
        <w:t>5</w:t>
      </w:r>
      <w:r w:rsidR="005A6970" w:rsidRPr="00AF1D8E">
        <w:rPr>
          <w:rFonts w:ascii="Times New Roman" w:eastAsia="Calibri" w:hAnsi="Times New Roman"/>
          <w:sz w:val="28"/>
          <w:szCs w:val="28"/>
          <w:lang w:val="kk-KZ" w:eastAsia="en-US"/>
        </w:rPr>
        <w:t>1</w:t>
      </w:r>
      <w:r w:rsidR="00C61C88" w:rsidRPr="00AF1D8E">
        <w:rPr>
          <w:rFonts w:ascii="Times New Roman" w:eastAsia="Calibri" w:hAnsi="Times New Roman"/>
          <w:sz w:val="28"/>
          <w:szCs w:val="28"/>
          <w:lang w:val="kk-KZ" w:eastAsia="en-US"/>
        </w:rPr>
        <w:t>,</w:t>
      </w:r>
      <w:r w:rsidR="005A6970" w:rsidRPr="00AF1D8E">
        <w:rPr>
          <w:rFonts w:ascii="Times New Roman" w:eastAsia="Calibri" w:hAnsi="Times New Roman"/>
          <w:sz w:val="28"/>
          <w:szCs w:val="28"/>
          <w:lang w:val="kk-KZ" w:eastAsia="en-US"/>
        </w:rPr>
        <w:t>12</w:t>
      </w:r>
      <w:r w:rsidR="00C61C88" w:rsidRPr="00AF1D8E">
        <w:rPr>
          <w:rFonts w:ascii="Times New Roman" w:eastAsia="Calibri" w:hAnsi="Times New Roman"/>
          <w:sz w:val="28"/>
          <w:szCs w:val="28"/>
          <w:lang w:val="kk-KZ" w:eastAsia="en-US"/>
        </w:rPr>
        <w:t xml:space="preserve"> %, ал ω-3 май қышқылдарының үлесі – </w:t>
      </w:r>
      <w:r w:rsidR="00BF4421" w:rsidRPr="00AF1D8E">
        <w:rPr>
          <w:rFonts w:ascii="Times New Roman" w:eastAsia="Calibri" w:hAnsi="Times New Roman"/>
          <w:sz w:val="28"/>
          <w:szCs w:val="28"/>
          <w:lang w:val="kk-KZ" w:eastAsia="en-US"/>
        </w:rPr>
        <w:t>10</w:t>
      </w:r>
      <w:r w:rsidR="00C61C88" w:rsidRPr="00AF1D8E">
        <w:rPr>
          <w:rFonts w:ascii="Times New Roman" w:eastAsia="Calibri" w:hAnsi="Times New Roman"/>
          <w:sz w:val="28"/>
          <w:szCs w:val="28"/>
          <w:lang w:val="kk-KZ" w:eastAsia="en-US"/>
        </w:rPr>
        <w:t>,</w:t>
      </w:r>
      <w:r w:rsidR="00BF4421" w:rsidRPr="00AF1D8E">
        <w:rPr>
          <w:rFonts w:ascii="Times New Roman" w:eastAsia="Calibri" w:hAnsi="Times New Roman"/>
          <w:sz w:val="28"/>
          <w:szCs w:val="28"/>
          <w:lang w:val="kk-KZ" w:eastAsia="en-US"/>
        </w:rPr>
        <w:t>75</w:t>
      </w:r>
      <w:r w:rsidR="00C61C88" w:rsidRPr="00AF1D8E">
        <w:rPr>
          <w:rFonts w:ascii="Times New Roman" w:eastAsia="Calibri" w:hAnsi="Times New Roman"/>
          <w:sz w:val="28"/>
          <w:szCs w:val="28"/>
          <w:lang w:val="kk-KZ" w:eastAsia="en-US"/>
        </w:rPr>
        <w:t> % шамасында болды. Бұл шаяндар табиғи су айдындарында тіршілік ететіндіктен, олардың май қышқылдық құрамы көбіне маусымдық және қоректік факторларға тәуелді. Сонымен қатар, экологиялық жағдайдың әсері де байқалуы мүмкін.</w:t>
      </w:r>
    </w:p>
    <w:p w:rsidR="002B1A6D" w:rsidRPr="00AF1D8E" w:rsidRDefault="00481876" w:rsidP="002B1A6D">
      <w:pPr>
        <w:tabs>
          <w:tab w:val="left" w:pos="8520"/>
        </w:tabs>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bCs/>
          <w:sz w:val="28"/>
          <w:szCs w:val="28"/>
          <w:lang w:val="kk-KZ" w:eastAsia="en-US"/>
        </w:rPr>
        <w:t xml:space="preserve">3 </w:t>
      </w:r>
      <w:r w:rsidR="002B1A6D" w:rsidRPr="00AF1D8E">
        <w:rPr>
          <w:rFonts w:ascii="Times New Roman" w:eastAsia="Calibri" w:hAnsi="Times New Roman"/>
          <w:bCs/>
          <w:sz w:val="28"/>
          <w:szCs w:val="28"/>
          <w:lang w:val="kk-KZ" w:eastAsia="en-US"/>
        </w:rPr>
        <w:t>топ (Жайық-Көшім жүйесі)</w:t>
      </w:r>
      <w:r w:rsidR="002B1A6D" w:rsidRPr="00AF1D8E">
        <w:rPr>
          <w:rFonts w:ascii="Times New Roman" w:eastAsia="Calibri" w:hAnsi="Times New Roman"/>
          <w:sz w:val="28"/>
          <w:szCs w:val="28"/>
          <w:lang w:val="kk-KZ" w:eastAsia="en-US"/>
        </w:rPr>
        <w:t xml:space="preserve"> шаяндарында </w:t>
      </w:r>
      <w:r w:rsidR="005A6970" w:rsidRPr="00AF1D8E">
        <w:rPr>
          <w:rFonts w:ascii="Times New Roman" w:eastAsia="Calibri" w:hAnsi="Times New Roman"/>
          <w:sz w:val="28"/>
          <w:szCs w:val="28"/>
          <w:lang w:val="kk-KZ" w:eastAsia="en-US"/>
        </w:rPr>
        <w:t xml:space="preserve">қаныққан май қышқылдарынан </w:t>
      </w:r>
      <w:r w:rsidR="00E370B1" w:rsidRPr="00AF1D8E">
        <w:rPr>
          <w:rFonts w:ascii="Times New Roman" w:eastAsia="Calibri" w:hAnsi="Times New Roman"/>
          <w:sz w:val="28"/>
          <w:szCs w:val="28"/>
          <w:lang w:val="kk-KZ" w:eastAsia="en-US"/>
        </w:rPr>
        <w:t>С</w:t>
      </w:r>
      <w:r w:rsidR="00E370B1" w:rsidRPr="00AF1D8E">
        <w:rPr>
          <w:rFonts w:ascii="Times New Roman" w:eastAsia="Calibri" w:hAnsi="Times New Roman"/>
          <w:sz w:val="28"/>
          <w:szCs w:val="28"/>
          <w:vertAlign w:val="subscript"/>
          <w:lang w:val="kk-KZ" w:eastAsia="en-US"/>
        </w:rPr>
        <w:t xml:space="preserve">16:0 </w:t>
      </w:r>
      <w:r w:rsidR="00E370B1" w:rsidRPr="00AF1D8E">
        <w:rPr>
          <w:rFonts w:ascii="Times New Roman" w:eastAsia="Calibri" w:hAnsi="Times New Roman"/>
          <w:sz w:val="28"/>
          <w:szCs w:val="28"/>
          <w:lang w:val="kk-KZ" w:eastAsia="en-US"/>
        </w:rPr>
        <w:t xml:space="preserve">(пальмитин) 17,21 %, моноқанықпаған май қышқылдарынан </w:t>
      </w:r>
      <w:r w:rsidR="002B1A6D" w:rsidRPr="00AF1D8E">
        <w:rPr>
          <w:rFonts w:ascii="Times New Roman" w:eastAsia="Calibri" w:hAnsi="Times New Roman"/>
          <w:sz w:val="28"/>
          <w:szCs w:val="28"/>
          <w:lang w:val="kk-KZ" w:eastAsia="en-US"/>
        </w:rPr>
        <w:t>олеин (С</w:t>
      </w:r>
      <w:r w:rsidR="002B1A6D" w:rsidRPr="00AF1D8E">
        <w:rPr>
          <w:rFonts w:ascii="Times New Roman" w:eastAsia="Calibri" w:hAnsi="Times New Roman"/>
          <w:sz w:val="28"/>
          <w:szCs w:val="28"/>
          <w:vertAlign w:val="subscript"/>
          <w:lang w:val="kk-KZ" w:eastAsia="en-US"/>
        </w:rPr>
        <w:t>18:1</w:t>
      </w:r>
      <w:r w:rsidR="002B1A6D" w:rsidRPr="00AF1D8E">
        <w:rPr>
          <w:rFonts w:ascii="Times New Roman" w:eastAsia="Calibri" w:hAnsi="Times New Roman"/>
          <w:sz w:val="28"/>
          <w:szCs w:val="28"/>
          <w:lang w:val="kk-KZ" w:eastAsia="en-US"/>
        </w:rPr>
        <w:t>) қышқылы – 3</w:t>
      </w:r>
      <w:r w:rsidR="005A6970" w:rsidRPr="00AF1D8E">
        <w:rPr>
          <w:rFonts w:ascii="Times New Roman" w:eastAsia="Calibri" w:hAnsi="Times New Roman"/>
          <w:sz w:val="28"/>
          <w:szCs w:val="28"/>
          <w:lang w:val="kk-KZ" w:eastAsia="en-US"/>
        </w:rPr>
        <w:t>6</w:t>
      </w:r>
      <w:r w:rsidR="002B1A6D" w:rsidRPr="00AF1D8E">
        <w:rPr>
          <w:rFonts w:ascii="Times New Roman" w:eastAsia="Calibri" w:hAnsi="Times New Roman"/>
          <w:sz w:val="28"/>
          <w:szCs w:val="28"/>
          <w:lang w:val="kk-KZ" w:eastAsia="en-US"/>
        </w:rPr>
        <w:t>,</w:t>
      </w:r>
      <w:r w:rsidR="005A6970" w:rsidRPr="00AF1D8E">
        <w:rPr>
          <w:rFonts w:ascii="Times New Roman" w:eastAsia="Calibri" w:hAnsi="Times New Roman"/>
          <w:sz w:val="28"/>
          <w:szCs w:val="28"/>
          <w:lang w:val="kk-KZ" w:eastAsia="en-US"/>
        </w:rPr>
        <w:t>53</w:t>
      </w:r>
      <w:r w:rsidR="002B1A6D" w:rsidRPr="00AF1D8E">
        <w:rPr>
          <w:rFonts w:ascii="Times New Roman" w:eastAsia="Calibri" w:hAnsi="Times New Roman"/>
          <w:sz w:val="28"/>
          <w:szCs w:val="28"/>
          <w:lang w:val="kk-KZ" w:eastAsia="en-US"/>
        </w:rPr>
        <w:t xml:space="preserve"> %, ал </w:t>
      </w:r>
      <w:r w:rsidR="00E370B1" w:rsidRPr="00AF1D8E">
        <w:rPr>
          <w:rFonts w:ascii="Times New Roman" w:eastAsia="Calibri" w:hAnsi="Times New Roman"/>
          <w:sz w:val="28"/>
          <w:szCs w:val="28"/>
          <w:lang w:val="kk-KZ" w:eastAsia="en-US"/>
        </w:rPr>
        <w:t xml:space="preserve">полиқанықпаған май қышқылдарынан </w:t>
      </w:r>
      <w:r w:rsidR="002B1A6D" w:rsidRPr="00AF1D8E">
        <w:rPr>
          <w:rFonts w:ascii="Times New Roman" w:eastAsia="Calibri" w:hAnsi="Times New Roman"/>
          <w:sz w:val="28"/>
          <w:szCs w:val="28"/>
          <w:lang w:val="kk-KZ" w:eastAsia="en-US"/>
        </w:rPr>
        <w:t>линол қышқылы – 11,</w:t>
      </w:r>
      <w:r w:rsidR="00BF4421" w:rsidRPr="00AF1D8E">
        <w:rPr>
          <w:rFonts w:ascii="Times New Roman" w:eastAsia="Calibri" w:hAnsi="Times New Roman"/>
          <w:sz w:val="28"/>
          <w:szCs w:val="28"/>
          <w:lang w:val="kk-KZ" w:eastAsia="en-US"/>
        </w:rPr>
        <w:t>12</w:t>
      </w:r>
      <w:r w:rsidR="002B1A6D" w:rsidRPr="00AF1D8E">
        <w:rPr>
          <w:rFonts w:ascii="Times New Roman" w:eastAsia="Calibri" w:hAnsi="Times New Roman"/>
          <w:sz w:val="28"/>
          <w:szCs w:val="28"/>
          <w:lang w:val="kk-KZ" w:eastAsia="en-US"/>
        </w:rPr>
        <w:t> </w:t>
      </w:r>
      <w:r w:rsidR="00E370B1" w:rsidRPr="00AF1D8E">
        <w:rPr>
          <w:rFonts w:ascii="Times New Roman" w:eastAsia="Calibri" w:hAnsi="Times New Roman"/>
          <w:sz w:val="28"/>
          <w:szCs w:val="28"/>
          <w:lang w:val="kk-KZ" w:eastAsia="en-US"/>
        </w:rPr>
        <w:t>% деңгейі жоғары</w:t>
      </w:r>
      <w:r w:rsidR="002B1A6D" w:rsidRPr="00AF1D8E">
        <w:rPr>
          <w:rFonts w:ascii="Times New Roman" w:eastAsia="Calibri" w:hAnsi="Times New Roman"/>
          <w:sz w:val="28"/>
          <w:szCs w:val="28"/>
          <w:lang w:val="kk-KZ" w:eastAsia="en-US"/>
        </w:rPr>
        <w:t xml:space="preserve"> болды. Бұл көрсеткіштер табиғи су айдындарындағы тіршілік ету жағдайларына, қорек базасының әртүрлілігіне және маусымдық факторларға байланысты қалыптасуы мүмкін. Жалпы май қышқылдарының арақатынасы бұл топтағы шаяндардың тағамдық сапасын орташа деңгейде сипаттайды.</w:t>
      </w:r>
    </w:p>
    <w:p w:rsidR="00C61C88" w:rsidRPr="00AF1D8E" w:rsidRDefault="00C61C88" w:rsidP="00C61C8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Жалпы алғанда, </w:t>
      </w:r>
      <w:r w:rsidR="00A22626">
        <w:rPr>
          <w:rFonts w:ascii="Times New Roman" w:eastAsia="Calibri" w:hAnsi="Times New Roman"/>
          <w:bCs/>
          <w:sz w:val="28"/>
          <w:szCs w:val="28"/>
          <w:lang w:val="kk-KZ" w:eastAsia="en-US"/>
        </w:rPr>
        <w:t xml:space="preserve">QOS OZEN шаяндарында (1 </w:t>
      </w:r>
      <w:r w:rsidRPr="00AF1D8E">
        <w:rPr>
          <w:rFonts w:ascii="Times New Roman" w:eastAsia="Calibri" w:hAnsi="Times New Roman"/>
          <w:bCs/>
          <w:sz w:val="28"/>
          <w:szCs w:val="28"/>
          <w:lang w:val="kk-KZ" w:eastAsia="en-US"/>
        </w:rPr>
        <w:t>топ) май қышқылдарының сапалық және сандық құрамы</w:t>
      </w:r>
      <w:r w:rsidRPr="00AF1D8E">
        <w:rPr>
          <w:rFonts w:ascii="Times New Roman" w:eastAsia="Calibri" w:hAnsi="Times New Roman"/>
          <w:sz w:val="28"/>
          <w:szCs w:val="28"/>
          <w:lang w:val="kk-KZ" w:eastAsia="en-US"/>
        </w:rPr>
        <w:t xml:space="preserve"> басқа топтарға қарағанда </w:t>
      </w:r>
      <w:r w:rsidR="00BF4421" w:rsidRPr="00AF1D8E">
        <w:rPr>
          <w:rFonts w:ascii="Times New Roman" w:eastAsia="Calibri" w:hAnsi="Times New Roman"/>
          <w:sz w:val="28"/>
          <w:szCs w:val="28"/>
          <w:lang w:val="kk-KZ" w:eastAsia="en-US"/>
        </w:rPr>
        <w:t>сәл төмен</w:t>
      </w:r>
      <w:r w:rsidRPr="00AF1D8E">
        <w:rPr>
          <w:rFonts w:ascii="Times New Roman" w:eastAsia="Calibri" w:hAnsi="Times New Roman"/>
          <w:sz w:val="28"/>
          <w:szCs w:val="28"/>
          <w:lang w:val="kk-KZ" w:eastAsia="en-US"/>
        </w:rPr>
        <w:t xml:space="preserve"> болды. Бұл олардың </w:t>
      </w:r>
      <w:r w:rsidRPr="00AF1D8E">
        <w:rPr>
          <w:rFonts w:ascii="Times New Roman" w:eastAsia="Calibri" w:hAnsi="Times New Roman"/>
          <w:bCs/>
          <w:sz w:val="28"/>
          <w:szCs w:val="28"/>
          <w:lang w:val="kk-KZ" w:eastAsia="en-US"/>
        </w:rPr>
        <w:t xml:space="preserve">бақыланатын ортада </w:t>
      </w:r>
      <w:r w:rsidR="00BF4421" w:rsidRPr="00AF1D8E">
        <w:rPr>
          <w:rFonts w:ascii="Times New Roman" w:eastAsia="Calibri" w:hAnsi="Times New Roman"/>
          <w:bCs/>
          <w:sz w:val="28"/>
          <w:szCs w:val="28"/>
          <w:lang w:val="kk-KZ" w:eastAsia="en-US"/>
        </w:rPr>
        <w:t>қоректендірілмей және</w:t>
      </w:r>
      <w:r w:rsidRPr="00AF1D8E">
        <w:rPr>
          <w:rFonts w:ascii="Times New Roman" w:eastAsia="Calibri" w:hAnsi="Times New Roman"/>
          <w:bCs/>
          <w:sz w:val="28"/>
          <w:szCs w:val="28"/>
          <w:lang w:val="kk-KZ" w:eastAsia="en-US"/>
        </w:rPr>
        <w:t xml:space="preserve"> өңдеу алдында адаптациялық процестерден өтуімен</w:t>
      </w:r>
      <w:r w:rsidRPr="00AF1D8E">
        <w:rPr>
          <w:rFonts w:ascii="Times New Roman" w:eastAsia="Calibri" w:hAnsi="Times New Roman"/>
          <w:sz w:val="28"/>
          <w:szCs w:val="28"/>
          <w:lang w:val="kk-KZ" w:eastAsia="en-US"/>
        </w:rPr>
        <w:t xml:space="preserve"> байланысты</w:t>
      </w:r>
      <w:r w:rsidR="00BF4421" w:rsidRPr="00AF1D8E">
        <w:rPr>
          <w:rFonts w:ascii="Times New Roman" w:eastAsia="Calibri" w:hAnsi="Times New Roman"/>
          <w:sz w:val="28"/>
          <w:szCs w:val="28"/>
          <w:lang w:val="kk-KZ" w:eastAsia="en-US"/>
        </w:rPr>
        <w:t xml:space="preserve"> болуы мүмкін</w:t>
      </w:r>
      <w:r w:rsidRPr="00AF1D8E">
        <w:rPr>
          <w:rFonts w:ascii="Times New Roman" w:eastAsia="Calibri" w:hAnsi="Times New Roman"/>
          <w:sz w:val="28"/>
          <w:szCs w:val="28"/>
          <w:lang w:val="kk-KZ" w:eastAsia="en-US"/>
        </w:rPr>
        <w:t>.</w:t>
      </w:r>
      <w:r w:rsidR="00FD6CD6" w:rsidRPr="00AF1D8E">
        <w:rPr>
          <w:rFonts w:ascii="Times New Roman" w:eastAsia="Calibri" w:hAnsi="Times New Roman"/>
          <w:sz w:val="28"/>
          <w:szCs w:val="28"/>
          <w:lang w:val="kk-KZ" w:eastAsia="en-US"/>
        </w:rPr>
        <w:t xml:space="preserve"> </w:t>
      </w:r>
      <w:r w:rsidR="00FD6CD6" w:rsidRPr="00AF1D8E">
        <w:rPr>
          <w:rFonts w:ascii="Times New Roman" w:hAnsi="Times New Roman"/>
          <w:sz w:val="28"/>
          <w:szCs w:val="28"/>
          <w:lang w:val="kk-KZ"/>
        </w:rPr>
        <w:t>Шаян етінің май қышқылдық құрамы 1</w:t>
      </w:r>
      <w:r w:rsidR="00F82514">
        <w:rPr>
          <w:rFonts w:ascii="Times New Roman" w:hAnsi="Times New Roman"/>
          <w:sz w:val="28"/>
          <w:szCs w:val="28"/>
          <w:lang w:val="kk-KZ"/>
        </w:rPr>
        <w:t>5</w:t>
      </w:r>
      <w:r w:rsidR="00FD6CD6" w:rsidRPr="00AF1D8E">
        <w:rPr>
          <w:rFonts w:ascii="Times New Roman" w:hAnsi="Times New Roman"/>
          <w:sz w:val="28"/>
          <w:szCs w:val="28"/>
          <w:lang w:val="kk-KZ"/>
        </w:rPr>
        <w:t xml:space="preserve"> суретте берілген.</w:t>
      </w:r>
    </w:p>
    <w:p w:rsidR="001A1EDC" w:rsidRDefault="001A1EDC" w:rsidP="00C61C8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Нәтижелер бойынша, май қышқылдарының басым бөлігін </w:t>
      </w:r>
      <w:r w:rsidRPr="00AF1D8E">
        <w:rPr>
          <w:rFonts w:ascii="Times New Roman" w:eastAsia="Calibri" w:hAnsi="Times New Roman"/>
          <w:bCs/>
          <w:sz w:val="28"/>
          <w:szCs w:val="28"/>
          <w:lang w:val="kk-KZ" w:eastAsia="en-US"/>
        </w:rPr>
        <w:t>қанықпаған май қышқылдары</w:t>
      </w:r>
      <w:r w:rsidRPr="00AF1D8E">
        <w:rPr>
          <w:rFonts w:ascii="Times New Roman" w:eastAsia="Calibri" w:hAnsi="Times New Roman"/>
          <w:sz w:val="28"/>
          <w:szCs w:val="28"/>
          <w:lang w:val="kk-KZ" w:eastAsia="en-US"/>
        </w:rPr>
        <w:t xml:space="preserve"> құрады: моноқанықпағандар – 46,8</w:t>
      </w:r>
      <w:r w:rsidR="007715BC">
        <w:rPr>
          <w:rFonts w:ascii="Times New Roman" w:eastAsia="Calibri" w:hAnsi="Times New Roman"/>
          <w:sz w:val="28"/>
          <w:szCs w:val="28"/>
          <w:lang w:val="kk-KZ" w:eastAsia="en-US"/>
        </w:rPr>
        <w:t>-</w:t>
      </w:r>
      <w:r w:rsidRPr="00AF1D8E">
        <w:rPr>
          <w:rFonts w:ascii="Times New Roman" w:eastAsia="Calibri" w:hAnsi="Times New Roman"/>
          <w:sz w:val="28"/>
          <w:szCs w:val="28"/>
          <w:lang w:val="kk-KZ" w:eastAsia="en-US"/>
        </w:rPr>
        <w:t>51,1%, полиқанықпағандар – 34,8</w:t>
      </w:r>
      <w:r w:rsidR="007715BC">
        <w:rPr>
          <w:rFonts w:ascii="Times New Roman" w:eastAsia="Calibri" w:hAnsi="Times New Roman"/>
          <w:sz w:val="28"/>
          <w:szCs w:val="28"/>
          <w:lang w:val="kk-KZ" w:eastAsia="en-US"/>
        </w:rPr>
        <w:t>-</w:t>
      </w:r>
      <w:r w:rsidRPr="00AF1D8E">
        <w:rPr>
          <w:rFonts w:ascii="Times New Roman" w:eastAsia="Calibri" w:hAnsi="Times New Roman"/>
          <w:sz w:val="28"/>
          <w:szCs w:val="28"/>
          <w:lang w:val="kk-KZ" w:eastAsia="en-US"/>
        </w:rPr>
        <w:t xml:space="preserve">37,7%. Ал </w:t>
      </w:r>
      <w:r w:rsidRPr="00AF1D8E">
        <w:rPr>
          <w:rFonts w:ascii="Times New Roman" w:eastAsia="Calibri" w:hAnsi="Times New Roman"/>
          <w:bCs/>
          <w:sz w:val="28"/>
          <w:szCs w:val="28"/>
          <w:lang w:val="kk-KZ" w:eastAsia="en-US"/>
        </w:rPr>
        <w:t>қаныққан май қышқылдарының үлесі</w:t>
      </w:r>
      <w:r w:rsidRPr="00AF1D8E">
        <w:rPr>
          <w:rFonts w:ascii="Times New Roman" w:eastAsia="Calibri" w:hAnsi="Times New Roman"/>
          <w:sz w:val="28"/>
          <w:szCs w:val="28"/>
          <w:lang w:val="kk-KZ" w:eastAsia="en-US"/>
        </w:rPr>
        <w:t xml:space="preserve"> небәрі 17,8–20,1% деңгейінде болды. Бұл шаян етінің липидтік құрамын «жоғары сапалы» деп сипаттауға мүмкіндік береді.</w:t>
      </w:r>
    </w:p>
    <w:p w:rsidR="00431056" w:rsidRPr="00AF1D8E" w:rsidRDefault="00431056" w:rsidP="00C61C88">
      <w:pPr>
        <w:tabs>
          <w:tab w:val="left" w:pos="8520"/>
        </w:tabs>
        <w:spacing w:after="0" w:line="240" w:lineRule="auto"/>
        <w:ind w:firstLine="709"/>
        <w:jc w:val="both"/>
        <w:rPr>
          <w:rFonts w:ascii="Times New Roman" w:eastAsia="Calibri" w:hAnsi="Times New Roman"/>
          <w:sz w:val="28"/>
          <w:szCs w:val="28"/>
          <w:lang w:val="kk-KZ" w:eastAsia="en-US"/>
        </w:rPr>
      </w:pPr>
    </w:p>
    <w:p w:rsidR="00FD6CD6" w:rsidRPr="00AF1D8E" w:rsidRDefault="004B1427" w:rsidP="00F5010C">
      <w:pPr>
        <w:tabs>
          <w:tab w:val="left" w:pos="8520"/>
        </w:tabs>
        <w:spacing w:after="0" w:line="240" w:lineRule="auto"/>
        <w:jc w:val="center"/>
        <w:rPr>
          <w:rFonts w:ascii="Times New Roman" w:eastAsia="Calibri" w:hAnsi="Times New Roman"/>
          <w:sz w:val="28"/>
          <w:szCs w:val="28"/>
          <w:lang w:val="kk-KZ" w:eastAsia="en-US"/>
        </w:rPr>
      </w:pPr>
      <w:r w:rsidRPr="00F5010C">
        <w:rPr>
          <w:rFonts w:ascii="Times New Roman" w:eastAsia="Calibri" w:hAnsi="Times New Roman"/>
          <w:noProof/>
          <w:sz w:val="28"/>
          <w:szCs w:val="28"/>
        </w:rPr>
        <w:lastRenderedPageBreak/>
        <w:drawing>
          <wp:inline distT="0" distB="0" distL="0" distR="0">
            <wp:extent cx="5753100" cy="3773805"/>
            <wp:effectExtent l="0" t="0" r="0" b="0"/>
            <wp:docPr id="25"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31"/>
                    <a:stretch>
                      <a:fillRect/>
                    </a:stretch>
                  </pic:blipFill>
                  <pic:spPr bwMode="auto">
                    <a:xfrm>
                      <a:off x="0" y="0"/>
                      <a:ext cx="5753100" cy="3773805"/>
                    </a:xfrm>
                    <a:prstGeom prst="rect">
                      <a:avLst/>
                    </a:prstGeom>
                    <a:noFill/>
                    <a:ln>
                      <a:noFill/>
                    </a:ln>
                  </pic:spPr>
                </pic:pic>
              </a:graphicData>
            </a:graphic>
          </wp:inline>
        </w:drawing>
      </w:r>
    </w:p>
    <w:p w:rsidR="00FD6CD6" w:rsidRPr="00AF1D8E" w:rsidRDefault="00FD6CD6" w:rsidP="00C61C88">
      <w:pPr>
        <w:tabs>
          <w:tab w:val="left" w:pos="8520"/>
        </w:tabs>
        <w:spacing w:after="0" w:line="240" w:lineRule="auto"/>
        <w:ind w:firstLine="709"/>
        <w:jc w:val="both"/>
        <w:rPr>
          <w:rFonts w:ascii="Times New Roman" w:eastAsia="Calibri" w:hAnsi="Times New Roman"/>
          <w:sz w:val="28"/>
          <w:szCs w:val="28"/>
          <w:lang w:val="kk-KZ" w:eastAsia="en-US"/>
        </w:rPr>
      </w:pPr>
    </w:p>
    <w:p w:rsidR="00FD6CD6" w:rsidRPr="00AF1D8E" w:rsidRDefault="00FD6CD6" w:rsidP="00FD6CD6">
      <w:pPr>
        <w:tabs>
          <w:tab w:val="left" w:pos="8520"/>
        </w:tabs>
        <w:spacing w:after="0" w:line="240" w:lineRule="auto"/>
        <w:ind w:firstLine="709"/>
        <w:jc w:val="center"/>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Сурет 1</w:t>
      </w:r>
      <w:r w:rsidR="00F82514">
        <w:rPr>
          <w:rFonts w:ascii="Times New Roman" w:eastAsia="Calibri" w:hAnsi="Times New Roman"/>
          <w:sz w:val="28"/>
          <w:szCs w:val="28"/>
          <w:lang w:val="kk-KZ" w:eastAsia="en-US"/>
        </w:rPr>
        <w:t>5</w:t>
      </w:r>
      <w:r w:rsidRPr="00AF1D8E">
        <w:rPr>
          <w:rFonts w:ascii="Times New Roman" w:eastAsia="Calibri" w:hAnsi="Times New Roman"/>
          <w:sz w:val="28"/>
          <w:szCs w:val="28"/>
          <w:lang w:val="kk-KZ" w:eastAsia="en-US"/>
        </w:rPr>
        <w:t xml:space="preserve"> – </w:t>
      </w:r>
      <w:r w:rsidRPr="00AF1D8E">
        <w:rPr>
          <w:rFonts w:ascii="Times New Roman" w:hAnsi="Times New Roman"/>
          <w:sz w:val="28"/>
          <w:szCs w:val="28"/>
          <w:lang w:val="kk-KZ"/>
        </w:rPr>
        <w:t>Шаян етінің май қышқылдық құрамы</w:t>
      </w:r>
    </w:p>
    <w:p w:rsidR="001A1EDC" w:rsidRDefault="001A1EDC" w:rsidP="00FD6CD6">
      <w:pPr>
        <w:tabs>
          <w:tab w:val="left" w:pos="8520"/>
        </w:tabs>
        <w:spacing w:after="0" w:line="240" w:lineRule="auto"/>
        <w:ind w:firstLine="709"/>
        <w:jc w:val="both"/>
        <w:rPr>
          <w:rFonts w:ascii="Times New Roman" w:eastAsia="Calibri" w:hAnsi="Times New Roman"/>
          <w:sz w:val="28"/>
          <w:szCs w:val="28"/>
          <w:lang w:val="kk-KZ" w:eastAsia="en-US"/>
        </w:rPr>
      </w:pPr>
    </w:p>
    <w:p w:rsidR="00FD6CD6" w:rsidRPr="00AF1D8E" w:rsidRDefault="00FD6CD6" w:rsidP="00FD6CD6">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Жалпы, алынған нәтижелер бойынша шаян етінің май қышқылдық құрамы </w:t>
      </w:r>
      <w:r w:rsidRPr="00AF1D8E">
        <w:rPr>
          <w:rFonts w:ascii="Times New Roman" w:eastAsia="Calibri" w:hAnsi="Times New Roman"/>
          <w:bCs/>
          <w:sz w:val="28"/>
          <w:szCs w:val="28"/>
          <w:lang w:val="kk-KZ" w:eastAsia="en-US"/>
        </w:rPr>
        <w:t>қанықпаған қышқылдарға бай</w:t>
      </w:r>
      <w:r w:rsidRPr="00AF1D8E">
        <w:rPr>
          <w:rFonts w:ascii="Times New Roman" w:eastAsia="Calibri" w:hAnsi="Times New Roman"/>
          <w:sz w:val="28"/>
          <w:szCs w:val="28"/>
          <w:lang w:val="kk-KZ" w:eastAsia="en-US"/>
        </w:rPr>
        <w:t xml:space="preserve">, оның ішінде </w:t>
      </w:r>
      <w:r w:rsidRPr="00AF1D8E">
        <w:rPr>
          <w:rFonts w:ascii="Times New Roman" w:eastAsia="Calibri" w:hAnsi="Times New Roman"/>
          <w:sz w:val="28"/>
          <w:szCs w:val="28"/>
          <w:lang w:eastAsia="en-US"/>
        </w:rPr>
        <w:t>ω</w:t>
      </w:r>
      <w:r w:rsidRPr="00AF1D8E">
        <w:rPr>
          <w:rFonts w:ascii="Times New Roman" w:eastAsia="Calibri" w:hAnsi="Times New Roman"/>
          <w:sz w:val="28"/>
          <w:szCs w:val="28"/>
          <w:lang w:val="kk-KZ" w:eastAsia="en-US"/>
        </w:rPr>
        <w:t xml:space="preserve">-3 және </w:t>
      </w:r>
      <w:r w:rsidRPr="00AF1D8E">
        <w:rPr>
          <w:rFonts w:ascii="Times New Roman" w:eastAsia="Calibri" w:hAnsi="Times New Roman"/>
          <w:sz w:val="28"/>
          <w:szCs w:val="28"/>
          <w:lang w:eastAsia="en-US"/>
        </w:rPr>
        <w:t>ω</w:t>
      </w:r>
      <w:r w:rsidRPr="00AF1D8E">
        <w:rPr>
          <w:rFonts w:ascii="Times New Roman" w:eastAsia="Calibri" w:hAnsi="Times New Roman"/>
          <w:sz w:val="28"/>
          <w:szCs w:val="28"/>
          <w:lang w:val="kk-KZ" w:eastAsia="en-US"/>
        </w:rPr>
        <w:t xml:space="preserve">-6 топтары теңгерімді түрде кездеседі. Бұл шаян етін </w:t>
      </w:r>
      <w:r w:rsidRPr="00AF1D8E">
        <w:rPr>
          <w:rFonts w:ascii="Times New Roman" w:eastAsia="Calibri" w:hAnsi="Times New Roman"/>
          <w:bCs/>
          <w:sz w:val="28"/>
          <w:szCs w:val="28"/>
          <w:lang w:val="kk-KZ" w:eastAsia="en-US"/>
        </w:rPr>
        <w:t>жүрек-қан тамыр жүйесі үшін пайдалы диеталық өнім</w:t>
      </w:r>
      <w:r w:rsidRPr="00AF1D8E">
        <w:rPr>
          <w:rFonts w:ascii="Times New Roman" w:eastAsia="Calibri" w:hAnsi="Times New Roman"/>
          <w:sz w:val="28"/>
          <w:szCs w:val="28"/>
          <w:lang w:val="kk-KZ" w:eastAsia="en-US"/>
        </w:rPr>
        <w:t xml:space="preserve"> ретінде қарастыруға мүмкіндік береді.</w:t>
      </w:r>
    </w:p>
    <w:p w:rsidR="00AA6037" w:rsidRDefault="00AA6037" w:rsidP="00C61C88">
      <w:pPr>
        <w:tabs>
          <w:tab w:val="left" w:pos="8520"/>
        </w:tabs>
        <w:spacing w:after="0" w:line="240" w:lineRule="auto"/>
        <w:ind w:firstLine="709"/>
        <w:jc w:val="both"/>
        <w:rPr>
          <w:rFonts w:ascii="Times New Roman" w:hAnsi="Times New Roman"/>
          <w:b/>
          <w:sz w:val="28"/>
          <w:szCs w:val="28"/>
          <w:lang w:val="kk-KZ"/>
        </w:rPr>
      </w:pPr>
    </w:p>
    <w:p w:rsidR="004A2829" w:rsidRPr="00AC3BC8" w:rsidRDefault="009F45CA" w:rsidP="00C61C88">
      <w:pPr>
        <w:tabs>
          <w:tab w:val="left" w:pos="8520"/>
        </w:tabs>
        <w:spacing w:after="0" w:line="240" w:lineRule="auto"/>
        <w:ind w:firstLine="709"/>
        <w:jc w:val="both"/>
        <w:rPr>
          <w:rFonts w:ascii="Times New Roman" w:eastAsia="Calibri" w:hAnsi="Times New Roman"/>
          <w:bCs/>
          <w:sz w:val="28"/>
          <w:szCs w:val="28"/>
          <w:lang w:val="kk-KZ" w:eastAsia="en-US"/>
        </w:rPr>
      </w:pPr>
      <w:r w:rsidRPr="00AC3BC8">
        <w:rPr>
          <w:rFonts w:ascii="Times New Roman" w:hAnsi="Times New Roman"/>
          <w:bCs/>
          <w:sz w:val="28"/>
          <w:szCs w:val="28"/>
          <w:lang w:val="kk-KZ"/>
        </w:rPr>
        <w:t>3</w:t>
      </w:r>
      <w:r w:rsidR="004A2829" w:rsidRPr="00AC3BC8">
        <w:rPr>
          <w:rFonts w:ascii="Times New Roman" w:hAnsi="Times New Roman"/>
          <w:bCs/>
          <w:sz w:val="28"/>
          <w:szCs w:val="28"/>
          <w:lang w:val="kk-KZ"/>
        </w:rPr>
        <w:t>.</w:t>
      </w:r>
      <w:r w:rsidRPr="00AC3BC8">
        <w:rPr>
          <w:rFonts w:ascii="Times New Roman" w:hAnsi="Times New Roman"/>
          <w:bCs/>
          <w:sz w:val="28"/>
          <w:szCs w:val="28"/>
          <w:lang w:val="kk-KZ"/>
        </w:rPr>
        <w:t>4</w:t>
      </w:r>
      <w:r w:rsidR="004A2829" w:rsidRPr="00AC3BC8">
        <w:rPr>
          <w:rFonts w:ascii="Times New Roman" w:hAnsi="Times New Roman"/>
          <w:bCs/>
          <w:sz w:val="28"/>
          <w:szCs w:val="28"/>
          <w:lang w:val="kk-KZ"/>
        </w:rPr>
        <w:t>.4 Шаян етінің минералдық құрамы мен дәрумендер мөлшері</w:t>
      </w:r>
      <w:r w:rsidR="00D9419C" w:rsidRPr="00AC3BC8">
        <w:rPr>
          <w:rFonts w:ascii="Times New Roman" w:hAnsi="Times New Roman"/>
          <w:bCs/>
          <w:sz w:val="28"/>
          <w:szCs w:val="28"/>
          <w:lang w:val="kk-KZ"/>
        </w:rPr>
        <w:t xml:space="preserve"> </w:t>
      </w:r>
    </w:p>
    <w:p w:rsidR="00C61C88" w:rsidRPr="00AF1D8E" w:rsidRDefault="00C61C88" w:rsidP="00C61C8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Зерттеу барысында өзен шаяндардың бұлшықет тініндегі микрокомпоненттер мөлшері бойынша айырмашылықтар әр су жүйесі бойынша </w:t>
      </w:r>
      <w:r w:rsidR="000A0D14">
        <w:rPr>
          <w:rFonts w:ascii="Times New Roman" w:eastAsia="Calibri" w:hAnsi="Times New Roman"/>
          <w:sz w:val="28"/>
          <w:szCs w:val="28"/>
          <w:lang w:val="kk-KZ" w:eastAsia="en-US"/>
        </w:rPr>
        <w:t>анықталды</w:t>
      </w:r>
      <w:r w:rsidRPr="00AF1D8E">
        <w:rPr>
          <w:rFonts w:ascii="Times New Roman" w:eastAsia="Calibri" w:hAnsi="Times New Roman"/>
          <w:sz w:val="28"/>
          <w:szCs w:val="28"/>
          <w:lang w:val="kk-KZ" w:eastAsia="en-US"/>
        </w:rPr>
        <w:t xml:space="preserve">. Шаян етіндегі </w:t>
      </w:r>
      <w:r w:rsidR="000A0D14">
        <w:rPr>
          <w:rFonts w:ascii="Times New Roman" w:eastAsia="Calibri" w:hAnsi="Times New Roman"/>
          <w:sz w:val="28"/>
          <w:szCs w:val="28"/>
          <w:lang w:val="kk-KZ" w:eastAsia="en-US"/>
        </w:rPr>
        <w:t>минералды заттар мен дәрумендер</w:t>
      </w:r>
      <w:r w:rsidRPr="00AF1D8E">
        <w:rPr>
          <w:rFonts w:ascii="Times New Roman" w:eastAsia="Calibri" w:hAnsi="Times New Roman"/>
          <w:sz w:val="28"/>
          <w:szCs w:val="28"/>
          <w:lang w:val="kk-KZ" w:eastAsia="en-US"/>
        </w:rPr>
        <w:t xml:space="preserve"> құрамын зерттеу нәтижелері </w:t>
      </w:r>
      <w:r w:rsidR="004147A6">
        <w:rPr>
          <w:rFonts w:ascii="Times New Roman" w:eastAsia="Calibri" w:hAnsi="Times New Roman"/>
          <w:sz w:val="28"/>
          <w:szCs w:val="28"/>
          <w:lang w:val="kk-KZ" w:eastAsia="en-US"/>
        </w:rPr>
        <w:t>19</w:t>
      </w:r>
      <w:r w:rsidRPr="00AF1D8E">
        <w:rPr>
          <w:rFonts w:ascii="Times New Roman" w:eastAsia="Calibri" w:hAnsi="Times New Roman"/>
          <w:sz w:val="28"/>
          <w:szCs w:val="28"/>
          <w:lang w:val="kk-KZ" w:eastAsia="en-US"/>
        </w:rPr>
        <w:t xml:space="preserve"> кестеде көрсетілген.</w:t>
      </w:r>
    </w:p>
    <w:p w:rsidR="00C61C88" w:rsidRPr="00AF1D8E" w:rsidRDefault="00AA6037" w:rsidP="00C61C88">
      <w:pPr>
        <w:spacing w:after="0" w:line="240" w:lineRule="auto"/>
        <w:ind w:firstLine="708"/>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Сараптау нәтижесі бойынша, барлық зерттеу топтарындағы </w:t>
      </w:r>
      <w:r w:rsidR="00C61C88" w:rsidRPr="00AF1D8E">
        <w:rPr>
          <w:rFonts w:ascii="Times New Roman" w:eastAsia="Calibri" w:hAnsi="Times New Roman"/>
          <w:sz w:val="28"/>
          <w:szCs w:val="28"/>
          <w:lang w:val="kk-KZ" w:eastAsia="en-US"/>
        </w:rPr>
        <w:t xml:space="preserve">шаян етінде калий, натрий және фосфор элементтері басым болды. Осылайша, зерттелген өзен шаяндарын аталған заттардың табиғи бірегей көздері деп санауға болады. Өзен шаяндарындағы микроэлементтер адам ағзасы үшін ең тиімді физиологиялық түрінде кездеседі </w:t>
      </w:r>
      <w:r w:rsidR="00C61C88" w:rsidRPr="00AF1D8E">
        <w:rPr>
          <w:rFonts w:ascii="Times New Roman" w:eastAsia="Calibri" w:hAnsi="Times New Roman"/>
          <w:bCs/>
          <w:sz w:val="28"/>
          <w:szCs w:val="28"/>
          <w:lang w:val="kk-KZ" w:eastAsia="en-US"/>
        </w:rPr>
        <w:t>[</w:t>
      </w:r>
      <w:r w:rsidR="004F023B" w:rsidRPr="00AF1D8E">
        <w:rPr>
          <w:rFonts w:ascii="Times New Roman" w:eastAsia="Calibri" w:hAnsi="Times New Roman"/>
          <w:bCs/>
          <w:sz w:val="28"/>
          <w:szCs w:val="28"/>
          <w:lang w:val="kk-KZ" w:eastAsia="en-US"/>
        </w:rPr>
        <w:t>199</w:t>
      </w:r>
      <w:r w:rsidR="00C61C88" w:rsidRPr="00AF1D8E">
        <w:rPr>
          <w:rFonts w:ascii="Times New Roman" w:eastAsia="Calibri" w:hAnsi="Times New Roman"/>
          <w:bCs/>
          <w:sz w:val="28"/>
          <w:szCs w:val="28"/>
          <w:lang w:val="kk-KZ" w:eastAsia="en-US"/>
        </w:rPr>
        <w:t>]</w:t>
      </w:r>
      <w:r w:rsidR="00C61C88" w:rsidRPr="00AF1D8E">
        <w:rPr>
          <w:rFonts w:ascii="Times New Roman" w:eastAsia="Calibri" w:hAnsi="Times New Roman"/>
          <w:sz w:val="28"/>
          <w:szCs w:val="28"/>
          <w:lang w:val="kk-KZ" w:eastAsia="en-US"/>
        </w:rPr>
        <w:t>.</w:t>
      </w:r>
    </w:p>
    <w:p w:rsidR="00AB2555" w:rsidRDefault="00AB2555" w:rsidP="008F17B7">
      <w:pPr>
        <w:tabs>
          <w:tab w:val="left" w:pos="8520"/>
        </w:tabs>
        <w:spacing w:after="0" w:line="240" w:lineRule="auto"/>
        <w:jc w:val="both"/>
        <w:rPr>
          <w:rFonts w:ascii="Times New Roman" w:eastAsia="Calibri" w:hAnsi="Times New Roman"/>
          <w:sz w:val="28"/>
          <w:szCs w:val="28"/>
          <w:lang w:val="kk-KZ" w:eastAsia="en-US"/>
        </w:rPr>
      </w:pPr>
    </w:p>
    <w:p w:rsidR="008F17B7" w:rsidRPr="00AF1D8E" w:rsidRDefault="00BD0319" w:rsidP="008F17B7">
      <w:pPr>
        <w:tabs>
          <w:tab w:val="left" w:pos="8520"/>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К</w:t>
      </w:r>
      <w:r w:rsidRPr="00AF1D8E">
        <w:rPr>
          <w:rFonts w:ascii="Times New Roman" w:eastAsia="Calibri" w:hAnsi="Times New Roman"/>
          <w:sz w:val="28"/>
          <w:szCs w:val="28"/>
          <w:lang w:val="kk-KZ" w:eastAsia="en-US"/>
        </w:rPr>
        <w:t xml:space="preserve">есте </w:t>
      </w:r>
      <w:r w:rsidR="00431056">
        <w:rPr>
          <w:rFonts w:ascii="Times New Roman" w:eastAsia="Calibri" w:hAnsi="Times New Roman"/>
          <w:sz w:val="28"/>
          <w:szCs w:val="28"/>
          <w:lang w:val="kk-KZ" w:eastAsia="en-US"/>
        </w:rPr>
        <w:t>19</w:t>
      </w:r>
      <w:r>
        <w:rPr>
          <w:rFonts w:ascii="Times New Roman" w:eastAsia="Calibri" w:hAnsi="Times New Roman"/>
          <w:sz w:val="28"/>
          <w:szCs w:val="28"/>
          <w:lang w:val="kk-KZ" w:eastAsia="en-US"/>
        </w:rPr>
        <w:t xml:space="preserve"> </w:t>
      </w:r>
      <w:r w:rsidR="008F17B7" w:rsidRPr="00AF1D8E">
        <w:rPr>
          <w:rFonts w:ascii="Times New Roman" w:eastAsia="Calibri" w:hAnsi="Times New Roman"/>
          <w:sz w:val="28"/>
          <w:szCs w:val="28"/>
          <w:lang w:val="kk-KZ" w:eastAsia="en-US"/>
        </w:rPr>
        <w:t>– Жаз мезгілінде әр-түрлі су жүйелерінен ауланған өзен шаяндарының бұлшықет тініндегі минералды заттар мен дәрумендердің мөлшері.</w:t>
      </w:r>
    </w:p>
    <w:p w:rsidR="008F17B7" w:rsidRPr="00AF1D8E" w:rsidRDefault="008F17B7" w:rsidP="008F17B7">
      <w:pPr>
        <w:tabs>
          <w:tab w:val="left" w:pos="8520"/>
        </w:tabs>
        <w:spacing w:after="0" w:line="240" w:lineRule="auto"/>
        <w:ind w:firstLine="709"/>
        <w:jc w:val="both"/>
        <w:rPr>
          <w:rFonts w:ascii="Times New Roman" w:eastAsia="Calibri" w:hAnsi="Times New Roman"/>
          <w:b/>
          <w:sz w:val="28"/>
          <w:szCs w:val="28"/>
          <w:lang w:val="kk-KZ"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2054"/>
        <w:gridCol w:w="2712"/>
        <w:gridCol w:w="2712"/>
      </w:tblGrid>
      <w:tr w:rsidR="008F17B7" w:rsidRPr="00431056" w:rsidTr="004147A6">
        <w:trPr>
          <w:trHeight w:val="58"/>
          <w:jc w:val="center"/>
        </w:trPr>
        <w:tc>
          <w:tcPr>
            <w:tcW w:w="1206" w:type="pct"/>
            <w:vMerge w:val="restart"/>
            <w:vAlign w:val="center"/>
          </w:tcPr>
          <w:p w:rsidR="008F17B7" w:rsidRPr="00431056" w:rsidRDefault="008F17B7" w:rsidP="004147A6">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Көрсеткіштер</w:t>
            </w:r>
          </w:p>
        </w:tc>
        <w:tc>
          <w:tcPr>
            <w:tcW w:w="3794" w:type="pct"/>
            <w:gridSpan w:val="3"/>
            <w:vAlign w:val="center"/>
          </w:tcPr>
          <w:p w:rsidR="008F17B7" w:rsidRPr="00431056" w:rsidRDefault="008F17B7" w:rsidP="004147A6">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Зерттелген нысан</w:t>
            </w:r>
          </w:p>
        </w:tc>
      </w:tr>
      <w:tr w:rsidR="008F17B7" w:rsidRPr="00431056" w:rsidTr="004147A6">
        <w:trPr>
          <w:trHeight w:val="58"/>
          <w:jc w:val="center"/>
        </w:trPr>
        <w:tc>
          <w:tcPr>
            <w:tcW w:w="1206" w:type="pct"/>
            <w:vMerge/>
            <w:vAlign w:val="center"/>
          </w:tcPr>
          <w:p w:rsidR="008F17B7" w:rsidRPr="00431056" w:rsidRDefault="008F17B7" w:rsidP="004147A6">
            <w:pPr>
              <w:tabs>
                <w:tab w:val="left" w:pos="8520"/>
              </w:tabs>
              <w:spacing w:after="0" w:line="240" w:lineRule="auto"/>
              <w:jc w:val="center"/>
              <w:rPr>
                <w:rFonts w:ascii="Times New Roman" w:eastAsia="Calibri" w:hAnsi="Times New Roman"/>
                <w:sz w:val="28"/>
                <w:szCs w:val="28"/>
                <w:lang w:val="kk-KZ" w:eastAsia="en-US"/>
              </w:rPr>
            </w:pPr>
          </w:p>
        </w:tc>
        <w:tc>
          <w:tcPr>
            <w:tcW w:w="1042" w:type="pct"/>
            <w:vAlign w:val="center"/>
          </w:tcPr>
          <w:p w:rsidR="008F17B7" w:rsidRPr="00431056" w:rsidRDefault="008F17B7" w:rsidP="004147A6">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 xml:space="preserve">1 </w:t>
            </w:r>
            <w:r w:rsidR="004147A6">
              <w:rPr>
                <w:rFonts w:ascii="Times New Roman" w:eastAsia="Calibri" w:hAnsi="Times New Roman"/>
                <w:sz w:val="28"/>
                <w:szCs w:val="28"/>
                <w:lang w:val="kk-KZ" w:eastAsia="en-US"/>
              </w:rPr>
              <w:t>топ</w:t>
            </w:r>
          </w:p>
        </w:tc>
        <w:tc>
          <w:tcPr>
            <w:tcW w:w="1376" w:type="pct"/>
            <w:vAlign w:val="center"/>
          </w:tcPr>
          <w:p w:rsidR="008F17B7" w:rsidRPr="00431056" w:rsidRDefault="008F17B7" w:rsidP="004147A6">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 xml:space="preserve">2 </w:t>
            </w:r>
            <w:r w:rsidR="004147A6">
              <w:rPr>
                <w:rFonts w:ascii="Times New Roman" w:eastAsia="Calibri" w:hAnsi="Times New Roman"/>
                <w:sz w:val="28"/>
                <w:szCs w:val="28"/>
                <w:lang w:val="kk-KZ" w:eastAsia="en-US"/>
              </w:rPr>
              <w:t>топ</w:t>
            </w:r>
          </w:p>
        </w:tc>
        <w:tc>
          <w:tcPr>
            <w:tcW w:w="1376" w:type="pct"/>
            <w:vAlign w:val="center"/>
          </w:tcPr>
          <w:p w:rsidR="008F17B7" w:rsidRPr="00431056" w:rsidRDefault="008F17B7" w:rsidP="004147A6">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 xml:space="preserve">3 </w:t>
            </w:r>
            <w:r w:rsidR="004147A6">
              <w:rPr>
                <w:rFonts w:ascii="Times New Roman" w:eastAsia="Calibri" w:hAnsi="Times New Roman"/>
                <w:sz w:val="28"/>
                <w:szCs w:val="28"/>
                <w:lang w:val="kk-KZ" w:eastAsia="en-US"/>
              </w:rPr>
              <w:t>топ</w:t>
            </w:r>
          </w:p>
        </w:tc>
      </w:tr>
      <w:tr w:rsidR="00AC3BC8" w:rsidRPr="00431056" w:rsidTr="00EE5D07">
        <w:trPr>
          <w:trHeight w:val="58"/>
          <w:jc w:val="center"/>
        </w:trPr>
        <w:tc>
          <w:tcPr>
            <w:tcW w:w="1206" w:type="pct"/>
            <w:tcBorders>
              <w:bottom w:val="single" w:sz="4" w:space="0" w:color="auto"/>
            </w:tcBorders>
            <w:vAlign w:val="center"/>
          </w:tcPr>
          <w:p w:rsidR="00AC3BC8" w:rsidRPr="00431056" w:rsidRDefault="00AC3BC8" w:rsidP="004147A6">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1</w:t>
            </w:r>
          </w:p>
        </w:tc>
        <w:tc>
          <w:tcPr>
            <w:tcW w:w="1042" w:type="pct"/>
            <w:tcBorders>
              <w:bottom w:val="single" w:sz="4" w:space="0" w:color="auto"/>
            </w:tcBorders>
            <w:vAlign w:val="center"/>
          </w:tcPr>
          <w:p w:rsidR="00AC3BC8" w:rsidRPr="00431056" w:rsidRDefault="00AC3BC8" w:rsidP="004147A6">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2</w:t>
            </w:r>
          </w:p>
        </w:tc>
        <w:tc>
          <w:tcPr>
            <w:tcW w:w="1376" w:type="pct"/>
            <w:tcBorders>
              <w:bottom w:val="single" w:sz="4" w:space="0" w:color="auto"/>
            </w:tcBorders>
            <w:vAlign w:val="center"/>
          </w:tcPr>
          <w:p w:rsidR="00AC3BC8" w:rsidRPr="00431056" w:rsidRDefault="00AC3BC8" w:rsidP="004147A6">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3</w:t>
            </w:r>
          </w:p>
        </w:tc>
        <w:tc>
          <w:tcPr>
            <w:tcW w:w="1376" w:type="pct"/>
            <w:tcBorders>
              <w:bottom w:val="single" w:sz="4" w:space="0" w:color="auto"/>
            </w:tcBorders>
            <w:vAlign w:val="center"/>
          </w:tcPr>
          <w:p w:rsidR="00AC3BC8" w:rsidRPr="00431056" w:rsidRDefault="00AC3BC8" w:rsidP="004147A6">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4</w:t>
            </w:r>
          </w:p>
        </w:tc>
      </w:tr>
      <w:tr w:rsidR="008F17B7" w:rsidRPr="00431056" w:rsidTr="00EE5D07">
        <w:trPr>
          <w:trHeight w:val="58"/>
          <w:jc w:val="center"/>
        </w:trPr>
        <w:tc>
          <w:tcPr>
            <w:tcW w:w="5000" w:type="pct"/>
            <w:gridSpan w:val="4"/>
            <w:tcBorders>
              <w:bottom w:val="nil"/>
            </w:tcBorders>
            <w:vAlign w:val="center"/>
          </w:tcPr>
          <w:p w:rsidR="008F17B7" w:rsidRPr="00AC3BC8" w:rsidRDefault="008F17B7" w:rsidP="004147A6">
            <w:pPr>
              <w:tabs>
                <w:tab w:val="left" w:pos="8520"/>
              </w:tabs>
              <w:spacing w:after="0" w:line="240" w:lineRule="auto"/>
              <w:jc w:val="center"/>
              <w:rPr>
                <w:rFonts w:ascii="Times New Roman" w:eastAsia="Calibri" w:hAnsi="Times New Roman"/>
                <w:bCs/>
                <w:sz w:val="28"/>
                <w:szCs w:val="28"/>
                <w:lang w:val="kk-KZ" w:eastAsia="en-US"/>
              </w:rPr>
            </w:pPr>
            <w:r w:rsidRPr="00AC3BC8">
              <w:rPr>
                <w:rFonts w:ascii="Times New Roman" w:eastAsia="Calibri" w:hAnsi="Times New Roman"/>
                <w:bCs/>
                <w:sz w:val="28"/>
                <w:szCs w:val="28"/>
                <w:lang w:val="kk-KZ" w:eastAsia="en-US"/>
              </w:rPr>
              <w:t>Минералды заттар, мг/100 г</w:t>
            </w:r>
          </w:p>
        </w:tc>
      </w:tr>
    </w:tbl>
    <w:p w:rsidR="00EE5D07" w:rsidRDefault="00EE5D07" w:rsidP="00EE5D07">
      <w:pPr>
        <w:tabs>
          <w:tab w:val="left" w:pos="8520"/>
        </w:tabs>
        <w:spacing w:after="0" w:line="240" w:lineRule="auto"/>
        <w:jc w:val="both"/>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lastRenderedPageBreak/>
        <w:t>19</w:t>
      </w:r>
      <w:r w:rsidR="00014C86">
        <w:rPr>
          <w:rFonts w:ascii="Times New Roman" w:eastAsia="Calibri" w:hAnsi="Times New Roman"/>
          <w:sz w:val="28"/>
          <w:szCs w:val="28"/>
          <w:lang w:val="kk-KZ" w:eastAsia="en-US"/>
        </w:rPr>
        <w:t xml:space="preserve"> – </w:t>
      </w:r>
      <w:r w:rsidRPr="00EE5D07">
        <w:rPr>
          <w:rFonts w:ascii="Times New Roman" w:eastAsia="Calibri" w:hAnsi="Times New Roman"/>
          <w:sz w:val="28"/>
          <w:szCs w:val="28"/>
          <w:lang w:val="kk-KZ" w:eastAsia="en-US"/>
        </w:rPr>
        <w:t>кестенің жалғасы</w:t>
      </w:r>
    </w:p>
    <w:p w:rsidR="00EE5D07" w:rsidRPr="00EE5D07" w:rsidRDefault="00EE5D07" w:rsidP="00EE5D07">
      <w:pPr>
        <w:tabs>
          <w:tab w:val="left" w:pos="8520"/>
        </w:tabs>
        <w:spacing w:after="0" w:line="240" w:lineRule="auto"/>
        <w:jc w:val="both"/>
        <w:rPr>
          <w:rFonts w:ascii="Times New Roman" w:eastAsia="Calibri" w:hAnsi="Times New Roman"/>
          <w:sz w:val="28"/>
          <w:szCs w:val="28"/>
          <w:lang w:val="kk-KZ" w:eastAsia="en-US"/>
        </w:rPr>
      </w:pP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2055"/>
        <w:gridCol w:w="2712"/>
        <w:gridCol w:w="2605"/>
      </w:tblGrid>
      <w:tr w:rsidR="00CC64BD" w:rsidRPr="00431056" w:rsidTr="00EE5D07">
        <w:trPr>
          <w:trHeight w:val="58"/>
          <w:jc w:val="center"/>
        </w:trPr>
        <w:tc>
          <w:tcPr>
            <w:tcW w:w="1219" w:type="pct"/>
            <w:vAlign w:val="center"/>
          </w:tcPr>
          <w:p w:rsidR="00CC64BD" w:rsidRPr="00431056" w:rsidRDefault="00AC3BC8" w:rsidP="00EE5D07">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1</w:t>
            </w:r>
          </w:p>
        </w:tc>
        <w:tc>
          <w:tcPr>
            <w:tcW w:w="1054" w:type="pct"/>
            <w:vAlign w:val="center"/>
          </w:tcPr>
          <w:p w:rsidR="00CC64BD" w:rsidRPr="00431056" w:rsidRDefault="00AC3BC8" w:rsidP="00EE5D07">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2</w:t>
            </w:r>
          </w:p>
        </w:tc>
        <w:tc>
          <w:tcPr>
            <w:tcW w:w="1391" w:type="pct"/>
            <w:vAlign w:val="center"/>
          </w:tcPr>
          <w:p w:rsidR="00CC64BD" w:rsidRPr="00431056" w:rsidRDefault="00EE5D07" w:rsidP="00EE5D07">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3</w:t>
            </w:r>
          </w:p>
        </w:tc>
        <w:tc>
          <w:tcPr>
            <w:tcW w:w="1336" w:type="pct"/>
            <w:vAlign w:val="center"/>
          </w:tcPr>
          <w:p w:rsidR="00CC64BD" w:rsidRPr="00431056" w:rsidRDefault="00EE5D07" w:rsidP="00EE5D07">
            <w:pPr>
              <w:tabs>
                <w:tab w:val="left" w:pos="8520"/>
              </w:tabs>
              <w:spacing w:after="0" w:line="240" w:lineRule="auto"/>
              <w:jc w:val="center"/>
              <w:rPr>
                <w:rFonts w:ascii="Times New Roman" w:eastAsia="Calibri" w:hAnsi="Times New Roman"/>
                <w:sz w:val="28"/>
                <w:szCs w:val="28"/>
                <w:lang w:val="kk-KZ" w:eastAsia="en-US"/>
              </w:rPr>
            </w:pPr>
            <w:r>
              <w:rPr>
                <w:rFonts w:ascii="Times New Roman" w:eastAsia="Calibri" w:hAnsi="Times New Roman"/>
                <w:sz w:val="28"/>
                <w:szCs w:val="28"/>
                <w:lang w:val="kk-KZ" w:eastAsia="en-US"/>
              </w:rPr>
              <w:t>4</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Натрий</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97</w:t>
            </w:r>
            <w:r w:rsidRPr="00431056">
              <w:rPr>
                <w:rFonts w:ascii="Times New Roman" w:eastAsia="Calibri" w:hAnsi="Times New Roman"/>
                <w:sz w:val="28"/>
                <w:szCs w:val="28"/>
                <w:lang w:eastAsia="en-US"/>
              </w:rPr>
              <w:t>±0,15</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106</w:t>
            </w:r>
            <w:r w:rsidRPr="00431056">
              <w:rPr>
                <w:rFonts w:ascii="Times New Roman" w:eastAsia="Calibri" w:hAnsi="Times New Roman"/>
                <w:sz w:val="28"/>
                <w:szCs w:val="28"/>
                <w:lang w:eastAsia="en-US"/>
              </w:rPr>
              <w:t>±0,1</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93</w:t>
            </w:r>
            <w:r w:rsidRPr="00431056">
              <w:rPr>
                <w:rFonts w:ascii="Times New Roman" w:eastAsia="Calibri" w:hAnsi="Times New Roman"/>
                <w:sz w:val="28"/>
                <w:szCs w:val="28"/>
                <w:lang w:eastAsia="en-US"/>
              </w:rPr>
              <w:t>±0,5</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Калий</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274</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1,5</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298</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1</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9</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286</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1,1</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Кальций</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49</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0,2</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57</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0,4</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51</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0,3</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Магний</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23</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0,1</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29</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0,5</w:t>
            </w:r>
          </w:p>
        </w:tc>
        <w:tc>
          <w:tcPr>
            <w:tcW w:w="1336" w:type="pct"/>
            <w:vAlign w:val="center"/>
          </w:tcPr>
          <w:p w:rsidR="00AC3BC8" w:rsidRPr="00431056" w:rsidRDefault="00AC3BC8" w:rsidP="00AC3BC8">
            <w:pPr>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20</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0,2</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Фосфор</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236</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0,3</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253</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0,2</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241</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0,5</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Темір</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1,5</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0,01</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1,9</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0,03</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1,7</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0,1</w:t>
            </w:r>
          </w:p>
        </w:tc>
      </w:tr>
      <w:tr w:rsidR="00AC3BC8" w:rsidRPr="00431056" w:rsidTr="00EE5D07">
        <w:trPr>
          <w:trHeight w:val="58"/>
          <w:jc w:val="center"/>
        </w:trPr>
        <w:tc>
          <w:tcPr>
            <w:tcW w:w="5000" w:type="pct"/>
            <w:gridSpan w:val="4"/>
            <w:vAlign w:val="center"/>
          </w:tcPr>
          <w:p w:rsidR="00AC3BC8" w:rsidRPr="00AC3BC8" w:rsidRDefault="00AC3BC8" w:rsidP="00AC3BC8">
            <w:pPr>
              <w:tabs>
                <w:tab w:val="left" w:pos="8520"/>
              </w:tabs>
              <w:spacing w:after="0" w:line="240" w:lineRule="auto"/>
              <w:jc w:val="center"/>
              <w:rPr>
                <w:rFonts w:ascii="Times New Roman" w:eastAsia="Calibri" w:hAnsi="Times New Roman"/>
                <w:bCs/>
                <w:sz w:val="28"/>
                <w:szCs w:val="28"/>
                <w:lang w:val="kk-KZ" w:eastAsia="en-US"/>
              </w:rPr>
            </w:pPr>
            <w:r w:rsidRPr="00AC3BC8">
              <w:rPr>
                <w:rFonts w:ascii="Times New Roman" w:eastAsia="Calibri" w:hAnsi="Times New Roman"/>
                <w:bCs/>
                <w:sz w:val="28"/>
                <w:szCs w:val="28"/>
                <w:lang w:val="kk-KZ" w:eastAsia="en-US"/>
              </w:rPr>
              <w:t>Дәрумендер құрамы, 100 г</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А, мкг (ретинол)</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14</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0,5</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17</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0,3</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13</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0,2</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Е, мг (токоферол)</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2,70</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0,02</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2,60</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0,04</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2,47</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0,03</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В</w:t>
            </w:r>
            <w:r w:rsidRPr="00431056">
              <w:rPr>
                <w:rFonts w:ascii="Times New Roman" w:eastAsia="Calibri" w:hAnsi="Times New Roman"/>
                <w:sz w:val="28"/>
                <w:szCs w:val="28"/>
                <w:vertAlign w:val="subscript"/>
                <w:lang w:val="kk-KZ" w:eastAsia="en-US"/>
              </w:rPr>
              <w:t>1</w:t>
            </w:r>
            <w:r w:rsidRPr="00431056">
              <w:rPr>
                <w:rFonts w:ascii="Times New Roman" w:eastAsia="Calibri" w:hAnsi="Times New Roman"/>
                <w:sz w:val="28"/>
                <w:szCs w:val="28"/>
                <w:lang w:val="kk-KZ" w:eastAsia="en-US"/>
              </w:rPr>
              <w:t>, мг (тиамин)</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0,09</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0,003</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0,14</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0,005</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0,08</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0,002</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В</w:t>
            </w:r>
            <w:r w:rsidRPr="00431056">
              <w:rPr>
                <w:rFonts w:ascii="Times New Roman" w:eastAsia="Calibri" w:hAnsi="Times New Roman"/>
                <w:sz w:val="28"/>
                <w:szCs w:val="28"/>
                <w:vertAlign w:val="subscript"/>
                <w:lang w:val="kk-KZ" w:eastAsia="en-US"/>
              </w:rPr>
              <w:t>2</w:t>
            </w:r>
            <w:r w:rsidRPr="00431056">
              <w:rPr>
                <w:rFonts w:ascii="Times New Roman" w:eastAsia="Calibri" w:hAnsi="Times New Roman"/>
                <w:sz w:val="28"/>
                <w:szCs w:val="28"/>
                <w:lang w:val="kk-KZ" w:eastAsia="en-US"/>
              </w:rPr>
              <w:t>, мг (рибофлавин)</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0,11</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0,003</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0,15</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0,002</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0,13</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0,003</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РР, мг (ниацин)</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2,05</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0,03</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2,23</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0,04</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2,17</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0,01</w:t>
            </w:r>
          </w:p>
        </w:tc>
      </w:tr>
      <w:tr w:rsidR="00AC3BC8" w:rsidRPr="00431056" w:rsidTr="00EE5D07">
        <w:trPr>
          <w:trHeight w:val="58"/>
          <w:jc w:val="center"/>
        </w:trPr>
        <w:tc>
          <w:tcPr>
            <w:tcW w:w="1219" w:type="pct"/>
            <w:vAlign w:val="center"/>
          </w:tcPr>
          <w:p w:rsidR="00AC3BC8" w:rsidRPr="00431056" w:rsidRDefault="00AC3BC8" w:rsidP="00AC3BC8">
            <w:pPr>
              <w:tabs>
                <w:tab w:val="left" w:pos="8520"/>
              </w:tabs>
              <w:spacing w:after="0" w:line="240" w:lineRule="auto"/>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С, мг (аскорбин)</w:t>
            </w:r>
          </w:p>
        </w:tc>
        <w:tc>
          <w:tcPr>
            <w:tcW w:w="1054"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1,3</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0,05</w:t>
            </w:r>
          </w:p>
        </w:tc>
        <w:tc>
          <w:tcPr>
            <w:tcW w:w="1391"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1,6</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0,01</w:t>
            </w:r>
          </w:p>
        </w:tc>
        <w:tc>
          <w:tcPr>
            <w:tcW w:w="1336" w:type="pct"/>
            <w:vAlign w:val="center"/>
          </w:tcPr>
          <w:p w:rsidR="00AC3BC8" w:rsidRPr="00431056" w:rsidRDefault="00AC3BC8" w:rsidP="00AC3BC8">
            <w:pPr>
              <w:tabs>
                <w:tab w:val="left" w:pos="8520"/>
              </w:tabs>
              <w:spacing w:after="0" w:line="240" w:lineRule="auto"/>
              <w:jc w:val="center"/>
              <w:rPr>
                <w:rFonts w:ascii="Times New Roman" w:eastAsia="Calibri" w:hAnsi="Times New Roman"/>
                <w:sz w:val="28"/>
                <w:szCs w:val="28"/>
                <w:lang w:val="kk-KZ" w:eastAsia="en-US"/>
              </w:rPr>
            </w:pPr>
            <w:r w:rsidRPr="00431056">
              <w:rPr>
                <w:rFonts w:ascii="Times New Roman" w:eastAsia="Calibri" w:hAnsi="Times New Roman"/>
                <w:sz w:val="28"/>
                <w:szCs w:val="28"/>
                <w:lang w:val="kk-KZ" w:eastAsia="en-US"/>
              </w:rPr>
              <w:t>1,4</w:t>
            </w:r>
            <w:r w:rsidRPr="00431056">
              <w:rPr>
                <w:rFonts w:ascii="Times New Roman" w:eastAsia="Calibri" w:hAnsi="Times New Roman"/>
                <w:sz w:val="28"/>
                <w:szCs w:val="28"/>
                <w:lang w:eastAsia="en-US"/>
              </w:rPr>
              <w:t>±</w:t>
            </w:r>
            <w:r w:rsidRPr="00431056">
              <w:rPr>
                <w:rFonts w:ascii="Times New Roman" w:eastAsia="Calibri" w:hAnsi="Times New Roman"/>
                <w:sz w:val="28"/>
                <w:szCs w:val="28"/>
                <w:lang w:val="kk-KZ" w:eastAsia="en-US"/>
              </w:rPr>
              <w:t>0,01</w:t>
            </w:r>
          </w:p>
        </w:tc>
      </w:tr>
    </w:tbl>
    <w:p w:rsidR="008F17B7" w:rsidRPr="00AF1D8E" w:rsidRDefault="008F17B7" w:rsidP="008F17B7">
      <w:pPr>
        <w:tabs>
          <w:tab w:val="left" w:pos="8520"/>
        </w:tabs>
        <w:spacing w:after="0" w:line="240" w:lineRule="auto"/>
        <w:ind w:firstLine="709"/>
        <w:jc w:val="both"/>
        <w:rPr>
          <w:rFonts w:ascii="Times New Roman" w:eastAsia="Calibri" w:hAnsi="Times New Roman"/>
          <w:b/>
          <w:sz w:val="28"/>
          <w:szCs w:val="28"/>
          <w:lang w:val="kk-KZ" w:eastAsia="en-US"/>
        </w:rPr>
      </w:pPr>
    </w:p>
    <w:p w:rsidR="004147A6" w:rsidRDefault="004147A6" w:rsidP="008F17B7">
      <w:pPr>
        <w:pStyle w:val="af1"/>
        <w:spacing w:before="0" w:beforeAutospacing="0" w:after="0" w:afterAutospacing="0"/>
        <w:ind w:firstLine="709"/>
        <w:jc w:val="both"/>
        <w:rPr>
          <w:sz w:val="28"/>
          <w:szCs w:val="28"/>
          <w:lang w:val="kk-KZ"/>
        </w:rPr>
      </w:pPr>
      <w:r>
        <w:rPr>
          <w:rFonts w:eastAsia="Calibri"/>
          <w:sz w:val="28"/>
          <w:szCs w:val="28"/>
          <w:lang w:val="kk-KZ" w:eastAsia="en-US"/>
        </w:rPr>
        <w:t>19</w:t>
      </w:r>
      <w:r w:rsidRPr="00AF1D8E">
        <w:rPr>
          <w:rFonts w:eastAsia="Calibri"/>
          <w:sz w:val="28"/>
          <w:szCs w:val="28"/>
          <w:lang w:val="kk-KZ" w:eastAsia="en-US"/>
        </w:rPr>
        <w:t xml:space="preserve"> кестеден көрініп тұрғандай, зерттелген шаяндардың бұлшықет тінінде майда еритін дә</w:t>
      </w:r>
      <w:r>
        <w:rPr>
          <w:rFonts w:eastAsia="Calibri"/>
          <w:sz w:val="28"/>
          <w:szCs w:val="28"/>
          <w:lang w:val="kk-KZ" w:eastAsia="en-US"/>
        </w:rPr>
        <w:t>румендерден жоғары</w:t>
      </w:r>
      <w:r w:rsidRPr="00AF1D8E">
        <w:rPr>
          <w:rFonts w:eastAsia="Calibri"/>
          <w:sz w:val="28"/>
          <w:szCs w:val="28"/>
          <w:lang w:val="kk-KZ" w:eastAsia="en-US"/>
        </w:rPr>
        <w:t xml:space="preserve"> мөлшері</w:t>
      </w:r>
      <w:r>
        <w:rPr>
          <w:rFonts w:eastAsia="Calibri"/>
          <w:sz w:val="28"/>
          <w:szCs w:val="28"/>
          <w:lang w:val="kk-KZ" w:eastAsia="en-US"/>
        </w:rPr>
        <w:t xml:space="preserve"> токоферол – 2,47-2,70 % болса</w:t>
      </w:r>
      <w:r w:rsidRPr="00AF1D8E">
        <w:rPr>
          <w:rFonts w:eastAsia="Calibri"/>
          <w:sz w:val="28"/>
          <w:szCs w:val="28"/>
          <w:lang w:val="kk-KZ" w:eastAsia="en-US"/>
        </w:rPr>
        <w:t xml:space="preserve">, </w:t>
      </w:r>
      <w:r>
        <w:rPr>
          <w:rFonts w:eastAsia="Calibri"/>
          <w:sz w:val="28"/>
          <w:szCs w:val="28"/>
          <w:lang w:val="kk-KZ" w:eastAsia="en-US"/>
        </w:rPr>
        <w:t>ең төменгі көрсеткіш А дәруменіне 0,013-0,017 % келді</w:t>
      </w:r>
      <w:r w:rsidRPr="00AF1D8E">
        <w:rPr>
          <w:rFonts w:eastAsia="Calibri"/>
          <w:sz w:val="28"/>
          <w:szCs w:val="28"/>
          <w:lang w:val="kk-KZ" w:eastAsia="en-US"/>
        </w:rPr>
        <w:t xml:space="preserve">. </w:t>
      </w:r>
      <w:r>
        <w:rPr>
          <w:rFonts w:eastAsia="Calibri"/>
          <w:sz w:val="28"/>
          <w:szCs w:val="28"/>
          <w:lang w:val="kk-KZ" w:eastAsia="en-US"/>
        </w:rPr>
        <w:t>Дәрумендер</w:t>
      </w:r>
      <w:r w:rsidRPr="00AF1D8E">
        <w:rPr>
          <w:rFonts w:eastAsia="Calibri"/>
          <w:sz w:val="28"/>
          <w:szCs w:val="28"/>
          <w:lang w:val="kk-KZ" w:eastAsia="en-US"/>
        </w:rPr>
        <w:t xml:space="preserve"> мөлшерінің сандық көрсеткіштері бойынша зерттелген шаяндар арасында айқын айырмашылықтар байқалмады.</w:t>
      </w:r>
    </w:p>
    <w:p w:rsidR="00220C32" w:rsidRPr="00AF1D8E" w:rsidRDefault="00220C32" w:rsidP="008F17B7">
      <w:pPr>
        <w:pStyle w:val="af1"/>
        <w:spacing w:before="0" w:beforeAutospacing="0" w:after="0" w:afterAutospacing="0"/>
        <w:ind w:firstLine="709"/>
        <w:jc w:val="both"/>
        <w:rPr>
          <w:sz w:val="28"/>
          <w:szCs w:val="28"/>
          <w:lang w:val="kk-KZ"/>
        </w:rPr>
      </w:pPr>
      <w:r w:rsidRPr="00AF1D8E">
        <w:rPr>
          <w:sz w:val="28"/>
          <w:szCs w:val="28"/>
          <w:lang w:val="kk-KZ"/>
        </w:rPr>
        <w:t xml:space="preserve">Зерттеу нәтижесінде шаян етінің минералды және </w:t>
      </w:r>
      <w:r w:rsidR="00B75E89" w:rsidRPr="00AF1D8E">
        <w:rPr>
          <w:sz w:val="28"/>
          <w:szCs w:val="28"/>
          <w:lang w:val="kk-KZ"/>
        </w:rPr>
        <w:t>дәрумендік</w:t>
      </w:r>
      <w:r w:rsidRPr="00AF1D8E">
        <w:rPr>
          <w:sz w:val="28"/>
          <w:szCs w:val="28"/>
          <w:lang w:val="kk-KZ"/>
        </w:rPr>
        <w:t xml:space="preserve"> құрамы анықталды (1</w:t>
      </w:r>
      <w:r w:rsidR="00F82514">
        <w:rPr>
          <w:sz w:val="28"/>
          <w:szCs w:val="28"/>
          <w:lang w:val="kk-KZ"/>
        </w:rPr>
        <w:t>6</w:t>
      </w:r>
      <w:r w:rsidRPr="00AF1D8E">
        <w:rPr>
          <w:sz w:val="28"/>
          <w:szCs w:val="28"/>
          <w:lang w:val="kk-KZ"/>
        </w:rPr>
        <w:t xml:space="preserve"> және 1</w:t>
      </w:r>
      <w:r w:rsidR="00F82514">
        <w:rPr>
          <w:sz w:val="28"/>
          <w:szCs w:val="28"/>
          <w:lang w:val="kk-KZ"/>
        </w:rPr>
        <w:t>7</w:t>
      </w:r>
      <w:r w:rsidRPr="00AF1D8E">
        <w:rPr>
          <w:sz w:val="28"/>
          <w:szCs w:val="28"/>
          <w:lang w:val="kk-KZ"/>
        </w:rPr>
        <w:t xml:space="preserve"> суреттер).</w:t>
      </w:r>
    </w:p>
    <w:p w:rsidR="00220C32" w:rsidRPr="00AF1D8E" w:rsidRDefault="00220C32" w:rsidP="008F17B7">
      <w:pPr>
        <w:pStyle w:val="af1"/>
        <w:spacing w:before="0" w:beforeAutospacing="0" w:after="0" w:afterAutospacing="0"/>
        <w:ind w:firstLine="709"/>
        <w:jc w:val="both"/>
        <w:rPr>
          <w:sz w:val="28"/>
          <w:szCs w:val="28"/>
          <w:lang w:val="kk-KZ"/>
        </w:rPr>
      </w:pPr>
    </w:p>
    <w:p w:rsidR="00220C32" w:rsidRPr="00AF1D8E" w:rsidRDefault="004B1427" w:rsidP="004147A6">
      <w:pPr>
        <w:pStyle w:val="af1"/>
        <w:spacing w:before="0" w:beforeAutospacing="0" w:after="0" w:afterAutospacing="0"/>
        <w:jc w:val="center"/>
        <w:rPr>
          <w:noProof/>
          <w:sz w:val="28"/>
          <w:szCs w:val="28"/>
          <w:lang w:val="kk-KZ"/>
        </w:rPr>
      </w:pPr>
      <w:r w:rsidRPr="004147A6">
        <w:rPr>
          <w:noProof/>
          <w:sz w:val="28"/>
          <w:szCs w:val="28"/>
        </w:rPr>
        <w:drawing>
          <wp:inline distT="0" distB="0" distL="0" distR="0">
            <wp:extent cx="5537835" cy="3249930"/>
            <wp:effectExtent l="0" t="0" r="0" b="0"/>
            <wp:docPr id="26"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37835" cy="3249930"/>
                    </a:xfrm>
                    <a:prstGeom prst="rect">
                      <a:avLst/>
                    </a:prstGeom>
                    <a:noFill/>
                    <a:ln>
                      <a:noFill/>
                    </a:ln>
                  </pic:spPr>
                </pic:pic>
              </a:graphicData>
            </a:graphic>
          </wp:inline>
        </w:drawing>
      </w:r>
    </w:p>
    <w:p w:rsidR="00F82514" w:rsidRDefault="00F82514" w:rsidP="00220C32">
      <w:pPr>
        <w:pStyle w:val="af1"/>
        <w:spacing w:before="0" w:beforeAutospacing="0" w:after="0" w:afterAutospacing="0"/>
        <w:ind w:firstLine="709"/>
        <w:jc w:val="center"/>
        <w:rPr>
          <w:noProof/>
          <w:sz w:val="28"/>
          <w:szCs w:val="28"/>
          <w:lang w:val="kk-KZ"/>
        </w:rPr>
      </w:pPr>
    </w:p>
    <w:p w:rsidR="00220C32" w:rsidRPr="00AF1D8E" w:rsidRDefault="00220C32" w:rsidP="00220C32">
      <w:pPr>
        <w:pStyle w:val="af1"/>
        <w:spacing w:before="0" w:beforeAutospacing="0" w:after="0" w:afterAutospacing="0"/>
        <w:ind w:firstLine="709"/>
        <w:jc w:val="center"/>
        <w:rPr>
          <w:sz w:val="28"/>
          <w:szCs w:val="28"/>
          <w:lang w:val="kk-KZ"/>
        </w:rPr>
      </w:pPr>
      <w:r w:rsidRPr="00AF1D8E">
        <w:rPr>
          <w:noProof/>
          <w:sz w:val="28"/>
          <w:szCs w:val="28"/>
          <w:lang w:val="kk-KZ"/>
        </w:rPr>
        <w:t>Сурет 1</w:t>
      </w:r>
      <w:r w:rsidR="00F82514">
        <w:rPr>
          <w:noProof/>
          <w:sz w:val="28"/>
          <w:szCs w:val="28"/>
          <w:lang w:val="kk-KZ"/>
        </w:rPr>
        <w:t>6</w:t>
      </w:r>
      <w:r w:rsidRPr="00AF1D8E">
        <w:rPr>
          <w:noProof/>
          <w:sz w:val="28"/>
          <w:szCs w:val="28"/>
          <w:lang w:val="kk-KZ"/>
        </w:rPr>
        <w:t xml:space="preserve"> – Ш</w:t>
      </w:r>
      <w:r w:rsidRPr="00AF1D8E">
        <w:rPr>
          <w:sz w:val="28"/>
          <w:szCs w:val="28"/>
          <w:lang w:val="kk-KZ"/>
        </w:rPr>
        <w:t>аян етінің минералды құрамы</w:t>
      </w:r>
    </w:p>
    <w:p w:rsidR="00220C32" w:rsidRPr="00AF1D8E" w:rsidRDefault="00220C32" w:rsidP="008F17B7">
      <w:pPr>
        <w:pStyle w:val="af1"/>
        <w:spacing w:before="0" w:beforeAutospacing="0" w:after="0" w:afterAutospacing="0"/>
        <w:ind w:firstLine="709"/>
        <w:jc w:val="both"/>
        <w:rPr>
          <w:sz w:val="28"/>
          <w:szCs w:val="28"/>
          <w:lang w:val="kk-KZ"/>
        </w:rPr>
      </w:pPr>
    </w:p>
    <w:p w:rsidR="00B75E89" w:rsidRPr="00AF1D8E" w:rsidRDefault="004B1427" w:rsidP="00182F53">
      <w:pPr>
        <w:pStyle w:val="af1"/>
        <w:spacing w:before="0" w:beforeAutospacing="0" w:after="0" w:afterAutospacing="0"/>
        <w:jc w:val="center"/>
        <w:rPr>
          <w:sz w:val="28"/>
          <w:szCs w:val="28"/>
          <w:lang w:val="kk-KZ"/>
        </w:rPr>
      </w:pPr>
      <w:r w:rsidRPr="00182F53">
        <w:rPr>
          <w:noProof/>
          <w:sz w:val="28"/>
          <w:szCs w:val="28"/>
        </w:rPr>
        <w:drawing>
          <wp:inline distT="0" distB="0" distL="0" distR="0">
            <wp:extent cx="5779770" cy="3053715"/>
            <wp:effectExtent l="0" t="0" r="0" b="0"/>
            <wp:docPr id="27" name="Диаграмма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
                    <pic:cNvPicPr>
                      <a:picLocks/>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79770" cy="3053715"/>
                    </a:xfrm>
                    <a:prstGeom prst="rect">
                      <a:avLst/>
                    </a:prstGeom>
                    <a:noFill/>
                    <a:ln>
                      <a:noFill/>
                    </a:ln>
                  </pic:spPr>
                </pic:pic>
              </a:graphicData>
            </a:graphic>
          </wp:inline>
        </w:drawing>
      </w:r>
    </w:p>
    <w:p w:rsidR="00B75E89" w:rsidRPr="00AF1D8E" w:rsidRDefault="00B75E89" w:rsidP="008F17B7">
      <w:pPr>
        <w:pStyle w:val="af1"/>
        <w:spacing w:before="0" w:beforeAutospacing="0" w:after="0" w:afterAutospacing="0"/>
        <w:ind w:firstLine="709"/>
        <w:jc w:val="both"/>
        <w:rPr>
          <w:sz w:val="28"/>
          <w:szCs w:val="28"/>
          <w:lang w:val="kk-KZ"/>
        </w:rPr>
      </w:pPr>
    </w:p>
    <w:p w:rsidR="00B75E89" w:rsidRPr="00AF1D8E" w:rsidRDefault="00B75E89" w:rsidP="00B75E89">
      <w:pPr>
        <w:pStyle w:val="af1"/>
        <w:spacing w:before="0" w:beforeAutospacing="0" w:after="0" w:afterAutospacing="0"/>
        <w:ind w:firstLine="709"/>
        <w:jc w:val="center"/>
        <w:rPr>
          <w:sz w:val="28"/>
          <w:szCs w:val="28"/>
          <w:lang w:val="kk-KZ"/>
        </w:rPr>
      </w:pPr>
      <w:r w:rsidRPr="00AF1D8E">
        <w:rPr>
          <w:noProof/>
          <w:sz w:val="28"/>
          <w:szCs w:val="28"/>
          <w:lang w:val="kk-KZ"/>
        </w:rPr>
        <w:t>Сурет 1</w:t>
      </w:r>
      <w:r w:rsidR="00F82514">
        <w:rPr>
          <w:noProof/>
          <w:sz w:val="28"/>
          <w:szCs w:val="28"/>
          <w:lang w:val="kk-KZ"/>
        </w:rPr>
        <w:t>7</w:t>
      </w:r>
      <w:r w:rsidRPr="00AF1D8E">
        <w:rPr>
          <w:noProof/>
          <w:sz w:val="28"/>
          <w:szCs w:val="28"/>
          <w:lang w:val="kk-KZ"/>
        </w:rPr>
        <w:t xml:space="preserve"> – Ш</w:t>
      </w:r>
      <w:r w:rsidRPr="00AF1D8E">
        <w:rPr>
          <w:sz w:val="28"/>
          <w:szCs w:val="28"/>
          <w:lang w:val="kk-KZ"/>
        </w:rPr>
        <w:t>аян етінің дәрумендер құрамы</w:t>
      </w:r>
    </w:p>
    <w:p w:rsidR="00B75E89" w:rsidRPr="00AF1D8E" w:rsidRDefault="00B75E89" w:rsidP="008F17B7">
      <w:pPr>
        <w:pStyle w:val="af1"/>
        <w:spacing w:before="0" w:beforeAutospacing="0" w:after="0" w:afterAutospacing="0"/>
        <w:ind w:firstLine="709"/>
        <w:jc w:val="both"/>
        <w:rPr>
          <w:sz w:val="28"/>
          <w:szCs w:val="28"/>
          <w:lang w:val="kk-KZ"/>
        </w:rPr>
      </w:pPr>
    </w:p>
    <w:p w:rsidR="004147A6" w:rsidRDefault="004147A6" w:rsidP="00B75E89">
      <w:pPr>
        <w:spacing w:after="0" w:line="240" w:lineRule="auto"/>
        <w:ind w:firstLine="709"/>
        <w:jc w:val="both"/>
        <w:rPr>
          <w:rFonts w:ascii="Times New Roman" w:eastAsia="Calibri" w:hAnsi="Times New Roman"/>
          <w:bCs/>
          <w:sz w:val="28"/>
          <w:szCs w:val="28"/>
          <w:lang w:val="kk-KZ" w:eastAsia="en-US"/>
        </w:rPr>
      </w:pPr>
      <w:r w:rsidRPr="004147A6">
        <w:rPr>
          <w:rFonts w:ascii="Times New Roman" w:eastAsia="Calibri" w:hAnsi="Times New Roman"/>
          <w:bCs/>
          <w:sz w:val="28"/>
          <w:szCs w:val="28"/>
          <w:lang w:val="kk-KZ" w:eastAsia="en-US"/>
        </w:rPr>
        <w:t>Минералдар бойынша, ең жоғары үлесті калий (274</w:t>
      </w:r>
      <w:r w:rsidR="007715BC">
        <w:rPr>
          <w:rFonts w:ascii="Times New Roman" w:eastAsia="Calibri" w:hAnsi="Times New Roman"/>
          <w:bCs/>
          <w:sz w:val="28"/>
          <w:szCs w:val="28"/>
          <w:lang w:val="kk-KZ" w:eastAsia="en-US"/>
        </w:rPr>
        <w:t>-</w:t>
      </w:r>
      <w:r w:rsidRPr="004147A6">
        <w:rPr>
          <w:rFonts w:ascii="Times New Roman" w:eastAsia="Calibri" w:hAnsi="Times New Roman"/>
          <w:bCs/>
          <w:sz w:val="28"/>
          <w:szCs w:val="28"/>
          <w:lang w:val="kk-KZ" w:eastAsia="en-US"/>
        </w:rPr>
        <w:t>298 мг/100 г) және фосфор (236</w:t>
      </w:r>
      <w:r w:rsidR="007715BC">
        <w:rPr>
          <w:rFonts w:ascii="Times New Roman" w:eastAsia="Calibri" w:hAnsi="Times New Roman"/>
          <w:bCs/>
          <w:sz w:val="28"/>
          <w:szCs w:val="28"/>
          <w:lang w:val="kk-KZ" w:eastAsia="en-US"/>
        </w:rPr>
        <w:t>-</w:t>
      </w:r>
      <w:r w:rsidRPr="004147A6">
        <w:rPr>
          <w:rFonts w:ascii="Times New Roman" w:eastAsia="Calibri" w:hAnsi="Times New Roman"/>
          <w:bCs/>
          <w:sz w:val="28"/>
          <w:szCs w:val="28"/>
          <w:lang w:val="kk-KZ" w:eastAsia="en-US"/>
        </w:rPr>
        <w:t xml:space="preserve">253 мг/100 г) құрады. Бұл элементтер ағзадағы су-тұз балансын реттеуде және сүйек тіндерінің қалыптасуында маңызды рөл атқарады. </w:t>
      </w:r>
      <w:r w:rsidRPr="004147A6">
        <w:rPr>
          <w:rFonts w:ascii="Times New Roman" w:eastAsia="Calibri" w:hAnsi="Times New Roman"/>
          <w:bCs/>
          <w:sz w:val="28"/>
          <w:szCs w:val="28"/>
          <w:lang w:eastAsia="en-US"/>
        </w:rPr>
        <w:t>Натрий мөлшері 93</w:t>
      </w:r>
      <w:r w:rsidR="007715BC">
        <w:rPr>
          <w:rFonts w:ascii="Times New Roman" w:eastAsia="Calibri" w:hAnsi="Times New Roman"/>
          <w:bCs/>
          <w:sz w:val="28"/>
          <w:szCs w:val="28"/>
          <w:lang w:val="kk-KZ" w:eastAsia="en-US"/>
        </w:rPr>
        <w:t>-</w:t>
      </w:r>
      <w:r w:rsidRPr="004147A6">
        <w:rPr>
          <w:rFonts w:ascii="Times New Roman" w:eastAsia="Calibri" w:hAnsi="Times New Roman"/>
          <w:bCs/>
          <w:sz w:val="28"/>
          <w:szCs w:val="28"/>
          <w:lang w:eastAsia="en-US"/>
        </w:rPr>
        <w:t>106 мг/100 г, кальций – 49</w:t>
      </w:r>
      <w:r w:rsidR="007715BC">
        <w:rPr>
          <w:rFonts w:ascii="Times New Roman" w:eastAsia="Calibri" w:hAnsi="Times New Roman"/>
          <w:bCs/>
          <w:sz w:val="28"/>
          <w:szCs w:val="28"/>
          <w:lang w:val="kk-KZ" w:eastAsia="en-US"/>
        </w:rPr>
        <w:t>-</w:t>
      </w:r>
      <w:r w:rsidRPr="004147A6">
        <w:rPr>
          <w:rFonts w:ascii="Times New Roman" w:eastAsia="Calibri" w:hAnsi="Times New Roman"/>
          <w:bCs/>
          <w:sz w:val="28"/>
          <w:szCs w:val="28"/>
          <w:lang w:eastAsia="en-US"/>
        </w:rPr>
        <w:t>57 мг/100 г, магний – 20</w:t>
      </w:r>
      <w:r w:rsidR="007715BC">
        <w:rPr>
          <w:rFonts w:ascii="Times New Roman" w:eastAsia="Calibri" w:hAnsi="Times New Roman"/>
          <w:bCs/>
          <w:sz w:val="28"/>
          <w:szCs w:val="28"/>
          <w:lang w:val="kk-KZ" w:eastAsia="en-US"/>
        </w:rPr>
        <w:t>-</w:t>
      </w:r>
      <w:r w:rsidRPr="004147A6">
        <w:rPr>
          <w:rFonts w:ascii="Times New Roman" w:eastAsia="Calibri" w:hAnsi="Times New Roman"/>
          <w:bCs/>
          <w:sz w:val="28"/>
          <w:szCs w:val="28"/>
          <w:lang w:eastAsia="en-US"/>
        </w:rPr>
        <w:t>29 мг/100 г деңгейінде болды. Темір 1,5</w:t>
      </w:r>
      <w:r w:rsidR="007715BC">
        <w:rPr>
          <w:rFonts w:ascii="Times New Roman" w:eastAsia="Calibri" w:hAnsi="Times New Roman"/>
          <w:bCs/>
          <w:sz w:val="28"/>
          <w:szCs w:val="28"/>
          <w:lang w:val="kk-KZ" w:eastAsia="en-US"/>
        </w:rPr>
        <w:t>-</w:t>
      </w:r>
      <w:r w:rsidRPr="004147A6">
        <w:rPr>
          <w:rFonts w:ascii="Times New Roman" w:eastAsia="Calibri" w:hAnsi="Times New Roman"/>
          <w:bCs/>
          <w:sz w:val="28"/>
          <w:szCs w:val="28"/>
          <w:lang w:eastAsia="en-US"/>
        </w:rPr>
        <w:t>1,9 мг/100 г аралығында анықталды, бұл қан түзу процесіне және гемоглобин синтезіне қажет.</w:t>
      </w:r>
    </w:p>
    <w:p w:rsidR="008F17B7" w:rsidRPr="00AF1D8E" w:rsidRDefault="00A66E48" w:rsidP="00EE5D07">
      <w:pPr>
        <w:spacing w:after="0" w:line="240" w:lineRule="auto"/>
        <w:ind w:firstLine="709"/>
        <w:jc w:val="both"/>
        <w:rPr>
          <w:rFonts w:ascii="Times New Roman" w:hAnsi="Times New Roman"/>
          <w:sz w:val="28"/>
          <w:szCs w:val="28"/>
          <w:lang w:val="kk-KZ"/>
        </w:rPr>
      </w:pPr>
      <w:r>
        <w:rPr>
          <w:rFonts w:ascii="Times New Roman" w:eastAsia="Calibri" w:hAnsi="Times New Roman"/>
          <w:bCs/>
          <w:sz w:val="28"/>
          <w:szCs w:val="28"/>
          <w:lang w:val="kk-KZ" w:eastAsia="en-US"/>
        </w:rPr>
        <w:t>Дәрумендер</w:t>
      </w:r>
      <w:r w:rsidR="00B75E89" w:rsidRPr="00AF1D8E">
        <w:rPr>
          <w:rFonts w:ascii="Times New Roman" w:eastAsia="Calibri" w:hAnsi="Times New Roman"/>
          <w:bCs/>
          <w:sz w:val="28"/>
          <w:szCs w:val="28"/>
          <w:lang w:val="kk-KZ" w:eastAsia="en-US"/>
        </w:rPr>
        <w:t xml:space="preserve"> құрамында</w:t>
      </w:r>
      <w:r w:rsidR="00B75E89" w:rsidRPr="00AF1D8E">
        <w:rPr>
          <w:rFonts w:ascii="Times New Roman" w:eastAsia="Calibri" w:hAnsi="Times New Roman"/>
          <w:sz w:val="28"/>
          <w:szCs w:val="28"/>
          <w:lang w:val="kk-KZ" w:eastAsia="en-US"/>
        </w:rPr>
        <w:t xml:space="preserve"> Е дәрумені және РР витамині (ниацин) басым екендігі көрсетілді. </w:t>
      </w:r>
      <w:r w:rsidR="009A22BC" w:rsidRPr="00AF1D8E">
        <w:rPr>
          <w:rFonts w:ascii="Times New Roman" w:eastAsia="Calibri" w:hAnsi="Times New Roman"/>
          <w:sz w:val="28"/>
          <w:szCs w:val="28"/>
          <w:lang w:val="kk-KZ" w:eastAsia="en-US"/>
        </w:rPr>
        <w:t>О</w:t>
      </w:r>
      <w:r w:rsidR="00B75E89" w:rsidRPr="00AF1D8E">
        <w:rPr>
          <w:rFonts w:ascii="Times New Roman" w:eastAsia="Calibri" w:hAnsi="Times New Roman"/>
          <w:sz w:val="28"/>
          <w:szCs w:val="28"/>
          <w:lang w:val="kk-KZ" w:eastAsia="en-US"/>
        </w:rPr>
        <w:t xml:space="preserve">л жүйке жүйесінің қызметіне және қан түзуге аса қажет. Сонымен қатар, </w:t>
      </w:r>
      <w:r w:rsidR="009A22BC" w:rsidRPr="00AF1D8E">
        <w:rPr>
          <w:rFonts w:ascii="Times New Roman" w:eastAsia="Calibri" w:hAnsi="Times New Roman"/>
          <w:bCs/>
          <w:sz w:val="28"/>
          <w:szCs w:val="28"/>
          <w:lang w:val="kk-KZ" w:eastAsia="en-US"/>
        </w:rPr>
        <w:t>С</w:t>
      </w:r>
      <w:r w:rsidR="00B75E89" w:rsidRPr="00AF1D8E">
        <w:rPr>
          <w:rFonts w:ascii="Times New Roman" w:eastAsia="Calibri" w:hAnsi="Times New Roman"/>
          <w:bCs/>
          <w:sz w:val="28"/>
          <w:szCs w:val="28"/>
          <w:lang w:val="kk-KZ" w:eastAsia="en-US"/>
        </w:rPr>
        <w:t xml:space="preserve"> витамині</w:t>
      </w:r>
      <w:r w:rsidR="00B75E89" w:rsidRPr="00AF1D8E">
        <w:rPr>
          <w:rFonts w:ascii="Times New Roman" w:eastAsia="Calibri" w:hAnsi="Times New Roman"/>
          <w:sz w:val="28"/>
          <w:szCs w:val="28"/>
          <w:lang w:val="kk-KZ" w:eastAsia="en-US"/>
        </w:rPr>
        <w:t xml:space="preserve"> (</w:t>
      </w:r>
      <w:r w:rsidR="009A22BC" w:rsidRPr="00AF1D8E">
        <w:rPr>
          <w:rFonts w:ascii="Times New Roman" w:eastAsia="Calibri" w:hAnsi="Times New Roman"/>
          <w:sz w:val="28"/>
          <w:szCs w:val="28"/>
          <w:lang w:val="kk-KZ" w:eastAsia="en-US"/>
        </w:rPr>
        <w:t>аскорбин</w:t>
      </w:r>
      <w:r w:rsidR="00B75E89" w:rsidRPr="00AF1D8E">
        <w:rPr>
          <w:rFonts w:ascii="Times New Roman" w:eastAsia="Calibri" w:hAnsi="Times New Roman"/>
          <w:sz w:val="28"/>
          <w:szCs w:val="28"/>
          <w:lang w:val="kk-KZ" w:eastAsia="en-US"/>
        </w:rPr>
        <w:t>) де тіркелді, ол антиоксиданттық қасиетімен белгілі.</w:t>
      </w:r>
      <w:r w:rsidR="00EE5D07">
        <w:rPr>
          <w:rFonts w:ascii="Times New Roman" w:eastAsia="Calibri" w:hAnsi="Times New Roman"/>
          <w:sz w:val="28"/>
          <w:szCs w:val="28"/>
          <w:lang w:val="kk-KZ" w:eastAsia="en-US"/>
        </w:rPr>
        <w:t xml:space="preserve"> </w:t>
      </w:r>
      <w:r w:rsidR="00B75E89" w:rsidRPr="00AF1D8E">
        <w:rPr>
          <w:rFonts w:ascii="Times New Roman" w:eastAsia="Calibri" w:hAnsi="Times New Roman"/>
          <w:sz w:val="28"/>
          <w:szCs w:val="28"/>
          <w:lang w:val="kk-KZ" w:eastAsia="en-US"/>
        </w:rPr>
        <w:t xml:space="preserve">Жалпы, алынған нәтижелер шаян етін </w:t>
      </w:r>
      <w:r w:rsidR="00B75E89" w:rsidRPr="00AF1D8E">
        <w:rPr>
          <w:rFonts w:ascii="Times New Roman" w:eastAsia="Calibri" w:hAnsi="Times New Roman"/>
          <w:bCs/>
          <w:sz w:val="28"/>
          <w:szCs w:val="28"/>
          <w:lang w:val="kk-KZ" w:eastAsia="en-US"/>
        </w:rPr>
        <w:t>минералдар мен витаминдерге бай құнды тағамдық өнім</w:t>
      </w:r>
      <w:r w:rsidR="00B75E89" w:rsidRPr="00AF1D8E">
        <w:rPr>
          <w:rFonts w:ascii="Times New Roman" w:eastAsia="Calibri" w:hAnsi="Times New Roman"/>
          <w:sz w:val="28"/>
          <w:szCs w:val="28"/>
          <w:lang w:val="kk-KZ" w:eastAsia="en-US"/>
        </w:rPr>
        <w:t xml:space="preserve"> ретінде сипаттауға мүмкіндік береді. Оның құрамындағы калий мен фосфордың жоғары болуы, сондай-ақ </w:t>
      </w:r>
      <w:r w:rsidR="009A22BC" w:rsidRPr="00AF1D8E">
        <w:rPr>
          <w:rFonts w:ascii="Times New Roman" w:eastAsia="Calibri" w:hAnsi="Times New Roman"/>
          <w:sz w:val="28"/>
          <w:szCs w:val="28"/>
          <w:lang w:val="kk-KZ" w:eastAsia="en-US"/>
        </w:rPr>
        <w:t>дәрумендердің</w:t>
      </w:r>
      <w:r w:rsidR="00B75E89" w:rsidRPr="00AF1D8E">
        <w:rPr>
          <w:rFonts w:ascii="Times New Roman" w:eastAsia="Calibri" w:hAnsi="Times New Roman"/>
          <w:sz w:val="28"/>
          <w:szCs w:val="28"/>
          <w:lang w:val="kk-KZ" w:eastAsia="en-US"/>
        </w:rPr>
        <w:t xml:space="preserve"> </w:t>
      </w:r>
      <w:r w:rsidR="009A22BC" w:rsidRPr="00AF1D8E">
        <w:rPr>
          <w:rFonts w:ascii="Times New Roman" w:eastAsia="Calibri" w:hAnsi="Times New Roman"/>
          <w:sz w:val="28"/>
          <w:szCs w:val="28"/>
          <w:lang w:val="kk-KZ" w:eastAsia="en-US"/>
        </w:rPr>
        <w:t>құрамы</w:t>
      </w:r>
      <w:r w:rsidR="00B75E89" w:rsidRPr="00AF1D8E">
        <w:rPr>
          <w:rFonts w:ascii="Times New Roman" w:eastAsia="Calibri" w:hAnsi="Times New Roman"/>
          <w:sz w:val="28"/>
          <w:szCs w:val="28"/>
          <w:lang w:val="kk-KZ" w:eastAsia="en-US"/>
        </w:rPr>
        <w:t xml:space="preserve">, шаян етін адам рационында </w:t>
      </w:r>
      <w:r w:rsidR="00B75E89" w:rsidRPr="00EE5D07">
        <w:rPr>
          <w:rFonts w:ascii="Times New Roman" w:eastAsia="Calibri" w:hAnsi="Times New Roman"/>
          <w:sz w:val="28"/>
          <w:szCs w:val="28"/>
          <w:lang w:val="kk-KZ" w:eastAsia="en-US"/>
        </w:rPr>
        <w:t>профилактикалық маңызы бар өнім</w:t>
      </w:r>
      <w:r w:rsidR="00B75E89" w:rsidRPr="00AF1D8E">
        <w:rPr>
          <w:rFonts w:ascii="Times New Roman" w:eastAsia="Calibri" w:hAnsi="Times New Roman"/>
          <w:sz w:val="28"/>
          <w:szCs w:val="28"/>
          <w:lang w:val="kk-KZ" w:eastAsia="en-US"/>
        </w:rPr>
        <w:t xml:space="preserve"> ретінде пайдалануға мүмкіндік береді.</w:t>
      </w:r>
      <w:r w:rsidR="00EE5D07">
        <w:rPr>
          <w:rFonts w:ascii="Times New Roman" w:eastAsia="Calibri" w:hAnsi="Times New Roman"/>
          <w:sz w:val="28"/>
          <w:szCs w:val="28"/>
          <w:lang w:val="kk-KZ" w:eastAsia="en-US"/>
        </w:rPr>
        <w:t xml:space="preserve"> </w:t>
      </w:r>
      <w:r w:rsidR="008F17B7" w:rsidRPr="00EE5D07">
        <w:rPr>
          <w:rFonts w:ascii="Times New Roman" w:eastAsia="Calibri" w:hAnsi="Times New Roman"/>
          <w:sz w:val="28"/>
          <w:szCs w:val="28"/>
          <w:lang w:val="kk-KZ" w:eastAsia="en-US"/>
        </w:rPr>
        <w:t xml:space="preserve">Батыс Қазақстан облысының негізгі кәсіпшілік су айдындарынан ауланған ұзынашалы өзен шаяндарының тағамдық құндылығын зерттеу нәтижесінде олардың етінің жоғары сапалы және биологиялық тұрғыдан құнды өнім екені анықталды. Етінің ылғалдылығы – </w:t>
      </w:r>
      <w:r w:rsidR="009A22BC" w:rsidRPr="00EE5D07">
        <w:rPr>
          <w:rFonts w:ascii="Times New Roman" w:eastAsia="Calibri" w:hAnsi="Times New Roman"/>
          <w:sz w:val="28"/>
          <w:szCs w:val="28"/>
          <w:lang w:val="kk-KZ" w:eastAsia="en-US"/>
        </w:rPr>
        <w:t>81</w:t>
      </w:r>
      <w:r w:rsidR="008F17B7"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59</w:t>
      </w:r>
      <w:r w:rsidR="007715BC"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82</w:t>
      </w:r>
      <w:r w:rsidR="008F17B7"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05</w:t>
      </w:r>
      <w:r w:rsidR="008F17B7" w:rsidRPr="00EE5D07">
        <w:rPr>
          <w:rFonts w:ascii="Times New Roman" w:eastAsia="Calibri" w:hAnsi="Times New Roman"/>
          <w:sz w:val="28"/>
          <w:szCs w:val="28"/>
          <w:lang w:val="kk-KZ" w:eastAsia="en-US"/>
        </w:rPr>
        <w:t xml:space="preserve">%, ақуыз – </w:t>
      </w:r>
      <w:r w:rsidR="009A22BC" w:rsidRPr="00EE5D07">
        <w:rPr>
          <w:rFonts w:ascii="Times New Roman" w:eastAsia="Calibri" w:hAnsi="Times New Roman"/>
          <w:sz w:val="28"/>
          <w:szCs w:val="28"/>
          <w:lang w:val="kk-KZ" w:eastAsia="en-US"/>
        </w:rPr>
        <w:t>15</w:t>
      </w:r>
      <w:r w:rsidR="008F17B7"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78</w:t>
      </w:r>
      <w:r w:rsidR="007715BC"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16</w:t>
      </w:r>
      <w:r w:rsidR="008F17B7"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07</w:t>
      </w:r>
      <w:r w:rsidR="008F17B7" w:rsidRPr="00EE5D07">
        <w:rPr>
          <w:rFonts w:ascii="Times New Roman" w:eastAsia="Calibri" w:hAnsi="Times New Roman"/>
          <w:sz w:val="28"/>
          <w:szCs w:val="28"/>
          <w:lang w:val="kk-KZ" w:eastAsia="en-US"/>
        </w:rPr>
        <w:t xml:space="preserve">%, май мөлшері – </w:t>
      </w:r>
      <w:r w:rsidR="009A22BC" w:rsidRPr="00EE5D07">
        <w:rPr>
          <w:rFonts w:ascii="Times New Roman" w:eastAsia="Calibri" w:hAnsi="Times New Roman"/>
          <w:sz w:val="28"/>
          <w:szCs w:val="28"/>
          <w:lang w:val="kk-KZ" w:eastAsia="en-US"/>
        </w:rPr>
        <w:t>0</w:t>
      </w:r>
      <w:r w:rsidR="008F17B7"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8</w:t>
      </w:r>
      <w:r w:rsidR="008F17B7" w:rsidRPr="00EE5D07">
        <w:rPr>
          <w:rFonts w:ascii="Times New Roman" w:eastAsia="Calibri" w:hAnsi="Times New Roman"/>
          <w:sz w:val="28"/>
          <w:szCs w:val="28"/>
          <w:lang w:val="kk-KZ" w:eastAsia="en-US"/>
        </w:rPr>
        <w:t>4</w:t>
      </w:r>
      <w:r w:rsidR="007715BC"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0</w:t>
      </w:r>
      <w:r w:rsidR="008F17B7" w:rsidRPr="00EE5D07">
        <w:rPr>
          <w:rFonts w:ascii="Times New Roman" w:eastAsia="Calibri" w:hAnsi="Times New Roman"/>
          <w:sz w:val="28"/>
          <w:szCs w:val="28"/>
          <w:lang w:val="kk-KZ" w:eastAsia="en-US"/>
        </w:rPr>
        <w:t>,</w:t>
      </w:r>
      <w:r w:rsidR="009A22BC" w:rsidRPr="00EE5D07">
        <w:rPr>
          <w:rFonts w:ascii="Times New Roman" w:eastAsia="Calibri" w:hAnsi="Times New Roman"/>
          <w:sz w:val="28"/>
          <w:szCs w:val="28"/>
          <w:lang w:val="kk-KZ" w:eastAsia="en-US"/>
        </w:rPr>
        <w:t>98</w:t>
      </w:r>
      <w:r w:rsidR="008F17B7" w:rsidRPr="00EE5D07">
        <w:rPr>
          <w:rFonts w:ascii="Times New Roman" w:eastAsia="Calibri" w:hAnsi="Times New Roman"/>
          <w:sz w:val="28"/>
          <w:szCs w:val="28"/>
          <w:lang w:val="kk-KZ" w:eastAsia="en-US"/>
        </w:rPr>
        <w:t xml:space="preserve">% аралығында болды. Ең жоғары энергетикалық құндылық </w:t>
      </w:r>
      <w:r w:rsidR="00CC64BD" w:rsidRPr="00EE5D07">
        <w:rPr>
          <w:rFonts w:ascii="Times New Roman" w:eastAsia="Calibri" w:hAnsi="Times New Roman"/>
          <w:sz w:val="28"/>
          <w:szCs w:val="28"/>
          <w:lang w:val="kk-KZ" w:eastAsia="en-US"/>
        </w:rPr>
        <w:t xml:space="preserve">2 </w:t>
      </w:r>
      <w:r w:rsidR="0049642D" w:rsidRPr="00EE5D07">
        <w:rPr>
          <w:rFonts w:ascii="Times New Roman" w:eastAsia="Calibri" w:hAnsi="Times New Roman"/>
          <w:sz w:val="28"/>
          <w:szCs w:val="28"/>
          <w:lang w:val="kk-KZ" w:eastAsia="en-US"/>
        </w:rPr>
        <w:t>зерттеу</w:t>
      </w:r>
      <w:r w:rsidR="008F17B7" w:rsidRPr="00EE5D07">
        <w:rPr>
          <w:rFonts w:ascii="Times New Roman" w:eastAsia="Calibri" w:hAnsi="Times New Roman"/>
          <w:sz w:val="28"/>
          <w:szCs w:val="28"/>
          <w:lang w:val="kk-KZ" w:eastAsia="en-US"/>
        </w:rPr>
        <w:t xml:space="preserve"> тобында тіркелді – </w:t>
      </w:r>
      <w:r w:rsidR="009A22BC" w:rsidRPr="00EE5D07">
        <w:rPr>
          <w:rFonts w:ascii="Times New Roman" w:eastAsia="Calibri" w:hAnsi="Times New Roman"/>
          <w:sz w:val="28"/>
          <w:szCs w:val="28"/>
          <w:lang w:val="kk-KZ" w:eastAsia="en-US"/>
        </w:rPr>
        <w:t>73,</w:t>
      </w:r>
      <w:r w:rsidR="008F17B7" w:rsidRPr="00EE5D07">
        <w:rPr>
          <w:rFonts w:ascii="Times New Roman" w:eastAsia="Calibri" w:hAnsi="Times New Roman"/>
          <w:sz w:val="28"/>
          <w:szCs w:val="28"/>
          <w:lang w:val="kk-KZ" w:eastAsia="en-US"/>
        </w:rPr>
        <w:t>1 ккал.</w:t>
      </w:r>
      <w:r w:rsidR="00EE5D07">
        <w:rPr>
          <w:rFonts w:ascii="Times New Roman" w:eastAsia="Calibri" w:hAnsi="Times New Roman"/>
          <w:sz w:val="28"/>
          <w:szCs w:val="28"/>
          <w:lang w:val="kk-KZ" w:eastAsia="en-US"/>
        </w:rPr>
        <w:t xml:space="preserve"> </w:t>
      </w:r>
      <w:r w:rsidR="008F17B7" w:rsidRPr="00AF1D8E">
        <w:rPr>
          <w:rFonts w:ascii="Times New Roman" w:hAnsi="Times New Roman"/>
          <w:sz w:val="28"/>
          <w:szCs w:val="28"/>
          <w:lang w:val="kk-KZ"/>
        </w:rPr>
        <w:t xml:space="preserve">Аминқышқылдық құрам бойынша барлық үлгілерде аминқышқылдарының жеткілікті деңгейі байқалды, </w:t>
      </w:r>
      <w:r w:rsidR="00F7683B" w:rsidRPr="00AF1D8E">
        <w:rPr>
          <w:rFonts w:ascii="Times New Roman" w:hAnsi="Times New Roman"/>
          <w:sz w:val="28"/>
          <w:szCs w:val="28"/>
          <w:lang w:val="kk-KZ"/>
        </w:rPr>
        <w:t>алмаспайтын аминқышқылдардан</w:t>
      </w:r>
      <w:r w:rsidR="008F17B7" w:rsidRPr="00AF1D8E">
        <w:rPr>
          <w:rFonts w:ascii="Times New Roman" w:hAnsi="Times New Roman"/>
          <w:sz w:val="28"/>
          <w:szCs w:val="28"/>
          <w:lang w:val="kk-KZ"/>
        </w:rPr>
        <w:t xml:space="preserve"> </w:t>
      </w:r>
      <w:r w:rsidR="00F7683B" w:rsidRPr="00AF1D8E">
        <w:rPr>
          <w:rFonts w:ascii="Times New Roman" w:hAnsi="Times New Roman"/>
          <w:sz w:val="28"/>
          <w:szCs w:val="28"/>
          <w:lang w:val="kk-KZ"/>
        </w:rPr>
        <w:t xml:space="preserve">лизин, </w:t>
      </w:r>
      <w:r w:rsidR="008F17B7" w:rsidRPr="00AF1D8E">
        <w:rPr>
          <w:rFonts w:ascii="Times New Roman" w:hAnsi="Times New Roman"/>
          <w:sz w:val="28"/>
          <w:szCs w:val="28"/>
          <w:lang w:val="kk-KZ"/>
        </w:rPr>
        <w:t xml:space="preserve">лейцин, валин және </w:t>
      </w:r>
      <w:r w:rsidR="00F7683B" w:rsidRPr="00AF1D8E">
        <w:rPr>
          <w:rFonts w:ascii="Times New Roman" w:hAnsi="Times New Roman"/>
          <w:sz w:val="28"/>
          <w:szCs w:val="28"/>
          <w:lang w:val="kk-KZ"/>
        </w:rPr>
        <w:t>алмасатын аминқышқылдардан глутамин, аспарагин, аргинин</w:t>
      </w:r>
      <w:r w:rsidR="008F17B7" w:rsidRPr="00AF1D8E">
        <w:rPr>
          <w:rFonts w:ascii="Times New Roman" w:hAnsi="Times New Roman"/>
          <w:sz w:val="28"/>
          <w:szCs w:val="28"/>
          <w:lang w:val="kk-KZ"/>
        </w:rPr>
        <w:t xml:space="preserve"> мөлшері жоғары. Май қышқылдары құрамында моноқанықпаған және полиқанықпаған қышқылдар үлесі жоғары, әсіресе олеин, линол және </w:t>
      </w:r>
      <w:r w:rsidR="00821C34" w:rsidRPr="00AF1D8E">
        <w:rPr>
          <w:rFonts w:ascii="Times New Roman" w:hAnsi="Times New Roman"/>
          <w:sz w:val="28"/>
          <w:szCs w:val="28"/>
          <w:lang w:val="kk-KZ"/>
        </w:rPr>
        <w:t>пальмитин</w:t>
      </w:r>
      <w:r w:rsidR="008F17B7" w:rsidRPr="00AF1D8E">
        <w:rPr>
          <w:rFonts w:ascii="Times New Roman" w:hAnsi="Times New Roman"/>
          <w:sz w:val="28"/>
          <w:szCs w:val="28"/>
          <w:lang w:val="kk-KZ"/>
        </w:rPr>
        <w:t xml:space="preserve"> қышқылдары.</w:t>
      </w:r>
      <w:r w:rsidR="00BD08CB" w:rsidRPr="00AF1D8E">
        <w:rPr>
          <w:rFonts w:ascii="Times New Roman" w:hAnsi="Times New Roman"/>
          <w:sz w:val="28"/>
          <w:szCs w:val="28"/>
          <w:lang w:val="kk-KZ"/>
        </w:rPr>
        <w:t xml:space="preserve"> Минералдық элементтерден калий, фосфор, натрий мен кальций басым болды.</w:t>
      </w:r>
    </w:p>
    <w:p w:rsidR="00EE6EE8" w:rsidRDefault="008F17B7" w:rsidP="008F17B7">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lastRenderedPageBreak/>
        <w:t xml:space="preserve">Жалпы алғанда, зерттелген шаяндар еті адам ағзасына қажетті ақуыздармен, минералдармен, дәрумендермен және май қышқылдарымен бай, сондықтан тағамдық және диеталық мақсатта пайдалануға толық жарамды. </w:t>
      </w:r>
      <w:r w:rsidR="0049642D">
        <w:rPr>
          <w:rFonts w:ascii="Times New Roman" w:hAnsi="Times New Roman"/>
          <w:sz w:val="28"/>
          <w:szCs w:val="28"/>
          <w:lang w:val="kk-KZ"/>
        </w:rPr>
        <w:t>1 зерттеу</w:t>
      </w:r>
      <w:r w:rsidRPr="00AF1D8E">
        <w:rPr>
          <w:rFonts w:ascii="Times New Roman" w:hAnsi="Times New Roman"/>
          <w:sz w:val="28"/>
          <w:szCs w:val="28"/>
          <w:lang w:val="kk-KZ"/>
        </w:rPr>
        <w:t xml:space="preserve"> тобында (QOS OZEN бассейні) өсірілген шаяндардың көрсеткіштері табиғи су айдындарынан ауланған шаяндарға қарағанда </w:t>
      </w:r>
      <w:r w:rsidR="00CC64BD" w:rsidRPr="00AF1D8E">
        <w:rPr>
          <w:rFonts w:ascii="Times New Roman" w:hAnsi="Times New Roman"/>
          <w:sz w:val="28"/>
          <w:szCs w:val="28"/>
          <w:lang w:val="kk-KZ"/>
        </w:rPr>
        <w:t>сәл төмен</w:t>
      </w:r>
      <w:r w:rsidRPr="00AF1D8E">
        <w:rPr>
          <w:rFonts w:ascii="Times New Roman" w:hAnsi="Times New Roman"/>
          <w:sz w:val="28"/>
          <w:szCs w:val="28"/>
          <w:lang w:val="kk-KZ"/>
        </w:rPr>
        <w:t xml:space="preserve"> болды, бұл </w:t>
      </w:r>
      <w:r w:rsidR="00CC64BD" w:rsidRPr="00AF1D8E">
        <w:rPr>
          <w:rFonts w:ascii="Times New Roman" w:hAnsi="Times New Roman"/>
          <w:sz w:val="28"/>
          <w:szCs w:val="28"/>
          <w:lang w:val="kk-KZ"/>
        </w:rPr>
        <w:t xml:space="preserve">шаяндардың </w:t>
      </w:r>
      <w:r w:rsidRPr="00AF1D8E">
        <w:rPr>
          <w:rFonts w:ascii="Times New Roman" w:hAnsi="Times New Roman"/>
          <w:sz w:val="28"/>
          <w:szCs w:val="28"/>
          <w:lang w:val="kk-KZ"/>
        </w:rPr>
        <w:t xml:space="preserve">арнайы жағдайларда </w:t>
      </w:r>
      <w:r w:rsidR="00CC64BD" w:rsidRPr="00AF1D8E">
        <w:rPr>
          <w:rFonts w:ascii="Times New Roman" w:hAnsi="Times New Roman"/>
          <w:sz w:val="28"/>
          <w:szCs w:val="28"/>
          <w:lang w:val="kk-KZ"/>
        </w:rPr>
        <w:t>ұсталуына қарамастан құндылығын жоймайтынын көрсетті</w:t>
      </w:r>
      <w:r w:rsidRPr="00AF1D8E">
        <w:rPr>
          <w:rFonts w:ascii="Times New Roman" w:hAnsi="Times New Roman"/>
          <w:sz w:val="28"/>
          <w:szCs w:val="28"/>
          <w:lang w:val="kk-KZ"/>
        </w:rPr>
        <w:t>.</w:t>
      </w:r>
      <w:r w:rsidR="00EE5D07">
        <w:rPr>
          <w:rFonts w:ascii="Times New Roman" w:hAnsi="Times New Roman"/>
          <w:sz w:val="28"/>
          <w:szCs w:val="28"/>
          <w:lang w:val="kk-KZ"/>
        </w:rPr>
        <w:t xml:space="preserve"> </w:t>
      </w:r>
      <w:r w:rsidR="00EE6EE8" w:rsidRPr="00AF1D8E">
        <w:rPr>
          <w:rFonts w:ascii="Times New Roman" w:hAnsi="Times New Roman"/>
          <w:sz w:val="28"/>
          <w:szCs w:val="28"/>
          <w:lang w:val="kk-KZ"/>
        </w:rPr>
        <w:t xml:space="preserve">Зерттеу нәтижелері шаяндарды тірі күйінде ағынды бассейнде </w:t>
      </w:r>
      <w:r w:rsidR="00DF2A73" w:rsidRPr="00AF1D8E">
        <w:rPr>
          <w:rFonts w:ascii="Times New Roman" w:hAnsi="Times New Roman"/>
          <w:sz w:val="28"/>
          <w:szCs w:val="28"/>
          <w:lang w:val="kk-KZ"/>
        </w:rPr>
        <w:t>10 тәулік</w:t>
      </w:r>
      <w:r w:rsidR="00EE6EE8" w:rsidRPr="00AF1D8E">
        <w:rPr>
          <w:rFonts w:ascii="Times New Roman" w:hAnsi="Times New Roman"/>
          <w:sz w:val="28"/>
          <w:szCs w:val="28"/>
          <w:lang w:val="kk-KZ"/>
        </w:rPr>
        <w:t xml:space="preserve"> бойы қоректендірмей ұстау олардың тағамдық және биохимиялық сапасына теріс әсер етпейтінін көрсетті. Бұл кезеңде шаяндар физиологиялық тұрақтылығын сақтап, органолептикалық және физико-химиялық көрсеткіштері тағамдық қауіпсіздік нормативтеріне толық сәйкес келді. Осылайша, тірі күйде ұстау технологиясы тағамдық сапаны сақтауға мүмкіндік береді.</w:t>
      </w:r>
    </w:p>
    <w:p w:rsidR="00EE5D07" w:rsidRDefault="00EE5D07" w:rsidP="00D55527">
      <w:pPr>
        <w:spacing w:after="0" w:line="240" w:lineRule="auto"/>
        <w:ind w:firstLine="708"/>
        <w:jc w:val="both"/>
        <w:rPr>
          <w:rFonts w:ascii="Times New Roman" w:hAnsi="Times New Roman"/>
          <w:b/>
          <w:sz w:val="28"/>
          <w:szCs w:val="28"/>
          <w:lang w:val="kk-KZ"/>
        </w:rPr>
      </w:pPr>
    </w:p>
    <w:p w:rsidR="00895985" w:rsidRPr="00AF1D8E" w:rsidRDefault="009F45CA" w:rsidP="00D55527">
      <w:pPr>
        <w:spacing w:after="0" w:line="240" w:lineRule="auto"/>
        <w:ind w:firstLine="708"/>
        <w:jc w:val="both"/>
        <w:rPr>
          <w:rFonts w:ascii="Times New Roman" w:hAnsi="Times New Roman"/>
          <w:b/>
          <w:sz w:val="28"/>
          <w:szCs w:val="28"/>
          <w:lang w:val="kk-KZ"/>
        </w:rPr>
      </w:pPr>
      <w:r w:rsidRPr="00AF1D8E">
        <w:rPr>
          <w:rFonts w:ascii="Times New Roman" w:hAnsi="Times New Roman"/>
          <w:b/>
          <w:sz w:val="28"/>
          <w:szCs w:val="28"/>
          <w:lang w:val="kk-KZ"/>
        </w:rPr>
        <w:t>3</w:t>
      </w:r>
      <w:r w:rsidR="00895985" w:rsidRPr="00AF1D8E">
        <w:rPr>
          <w:rFonts w:ascii="Times New Roman" w:hAnsi="Times New Roman"/>
          <w:b/>
          <w:sz w:val="28"/>
          <w:szCs w:val="28"/>
          <w:lang w:val="kk-KZ"/>
        </w:rPr>
        <w:t>.</w:t>
      </w:r>
      <w:r w:rsidRPr="00AF1D8E">
        <w:rPr>
          <w:rFonts w:ascii="Times New Roman" w:hAnsi="Times New Roman"/>
          <w:b/>
          <w:sz w:val="28"/>
          <w:szCs w:val="28"/>
          <w:lang w:val="kk-KZ"/>
        </w:rPr>
        <w:t>5</w:t>
      </w:r>
      <w:r w:rsidR="00895985" w:rsidRPr="00AF1D8E">
        <w:rPr>
          <w:rFonts w:ascii="Times New Roman" w:hAnsi="Times New Roman"/>
          <w:b/>
          <w:sz w:val="28"/>
          <w:szCs w:val="28"/>
          <w:lang w:val="kk-KZ"/>
        </w:rPr>
        <w:t xml:space="preserve"> Өзен шаяны етінің құрамындағы улы заттар мен радионуклидтердің </w:t>
      </w:r>
      <w:r w:rsidR="004745AC">
        <w:rPr>
          <w:rFonts w:ascii="Times New Roman" w:hAnsi="Times New Roman"/>
          <w:b/>
          <w:sz w:val="28"/>
          <w:szCs w:val="28"/>
          <w:lang w:val="kk-KZ"/>
        </w:rPr>
        <w:t>мөлшерін</w:t>
      </w:r>
      <w:r w:rsidR="00895985" w:rsidRPr="00AF1D8E">
        <w:rPr>
          <w:rFonts w:ascii="Times New Roman" w:hAnsi="Times New Roman"/>
          <w:b/>
          <w:sz w:val="28"/>
          <w:szCs w:val="28"/>
          <w:lang w:val="kk-KZ"/>
        </w:rPr>
        <w:t xml:space="preserve"> анықтау</w:t>
      </w:r>
    </w:p>
    <w:p w:rsidR="00F15A0F" w:rsidRPr="00EE5D07" w:rsidRDefault="009F45CA" w:rsidP="00F15A0F">
      <w:pPr>
        <w:spacing w:after="0" w:line="240" w:lineRule="auto"/>
        <w:ind w:firstLine="709"/>
        <w:jc w:val="both"/>
        <w:rPr>
          <w:rFonts w:ascii="Times New Roman" w:hAnsi="Times New Roman"/>
          <w:bCs/>
          <w:sz w:val="28"/>
          <w:szCs w:val="28"/>
          <w:lang w:val="kk-KZ"/>
        </w:rPr>
      </w:pPr>
      <w:r w:rsidRPr="00EE5D07">
        <w:rPr>
          <w:rFonts w:ascii="Times New Roman" w:hAnsi="Times New Roman"/>
          <w:bCs/>
          <w:sz w:val="28"/>
          <w:szCs w:val="28"/>
          <w:lang w:val="kk-KZ"/>
        </w:rPr>
        <w:t>3</w:t>
      </w:r>
      <w:r w:rsidR="00F15A0F" w:rsidRPr="00EE5D07">
        <w:rPr>
          <w:rFonts w:ascii="Times New Roman" w:hAnsi="Times New Roman"/>
          <w:bCs/>
          <w:sz w:val="28"/>
          <w:szCs w:val="28"/>
          <w:lang w:val="kk-KZ"/>
        </w:rPr>
        <w:t>.</w:t>
      </w:r>
      <w:r w:rsidRPr="00EE5D07">
        <w:rPr>
          <w:rFonts w:ascii="Times New Roman" w:hAnsi="Times New Roman"/>
          <w:bCs/>
          <w:sz w:val="28"/>
          <w:szCs w:val="28"/>
          <w:lang w:val="kk-KZ"/>
        </w:rPr>
        <w:t>5</w:t>
      </w:r>
      <w:r w:rsidR="00AB2770" w:rsidRPr="00EE5D07">
        <w:rPr>
          <w:rFonts w:ascii="Times New Roman" w:hAnsi="Times New Roman"/>
          <w:bCs/>
          <w:sz w:val="28"/>
          <w:szCs w:val="28"/>
          <w:lang w:val="kk-KZ"/>
        </w:rPr>
        <w:t>.1 Тіршілік ортасын</w:t>
      </w:r>
      <w:r w:rsidR="00F15A0F" w:rsidRPr="00EE5D07">
        <w:rPr>
          <w:rFonts w:ascii="Times New Roman" w:hAnsi="Times New Roman"/>
          <w:bCs/>
          <w:sz w:val="28"/>
          <w:szCs w:val="28"/>
          <w:lang w:val="kk-KZ"/>
        </w:rPr>
        <w:t xml:space="preserve"> токсикологиялық </w:t>
      </w:r>
      <w:r w:rsidR="00AB2770" w:rsidRPr="00EE5D07">
        <w:rPr>
          <w:rFonts w:ascii="Times New Roman" w:hAnsi="Times New Roman"/>
          <w:bCs/>
          <w:sz w:val="28"/>
          <w:szCs w:val="28"/>
          <w:lang w:val="kk-KZ"/>
        </w:rPr>
        <w:t>зерттеу нәтижелері</w:t>
      </w:r>
      <w:r w:rsidR="00F15A0F" w:rsidRPr="00EE5D07">
        <w:rPr>
          <w:rFonts w:ascii="Times New Roman" w:hAnsi="Times New Roman"/>
          <w:bCs/>
          <w:sz w:val="28"/>
          <w:szCs w:val="28"/>
          <w:lang w:val="kk-KZ"/>
        </w:rPr>
        <w:t xml:space="preserve"> </w:t>
      </w:r>
    </w:p>
    <w:p w:rsidR="00F15A0F" w:rsidRPr="00AF1D8E" w:rsidRDefault="00F15A0F" w:rsidP="00F15A0F">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Бұл бөлімде </w:t>
      </w:r>
      <w:r w:rsidR="000A0D14">
        <w:rPr>
          <w:rFonts w:ascii="Times New Roman" w:hAnsi="Times New Roman"/>
          <w:sz w:val="28"/>
          <w:szCs w:val="28"/>
          <w:lang w:val="kk-KZ"/>
        </w:rPr>
        <w:t>зерттелген</w:t>
      </w:r>
      <w:r w:rsidRPr="00AF1D8E">
        <w:rPr>
          <w:rFonts w:ascii="Times New Roman" w:hAnsi="Times New Roman"/>
          <w:sz w:val="28"/>
          <w:szCs w:val="28"/>
          <w:lang w:val="kk-KZ"/>
        </w:rPr>
        <w:t xml:space="preserve"> су айдындарының токсикологиялық зерттеулерінің нәтижелері келтірілген. Су мен түпкі шөгінділердің микроэлементтік құрамы төрт көрсеткіш (қорғасын, кадмий, мыс, мырыш) бойынша интерпретацияланды. Сонымен қатар, тіршілік ортасында мұнай өнімдері мен радиоактивті элементтер (стронций-90, цезий-137) анықталды. Барлық зерттелген су айдындарында мыс пен кадмийдің концентрациясы балық шаруашылығы нормативтерінен 4</w:t>
      </w:r>
      <w:r w:rsidR="007715BC">
        <w:rPr>
          <w:rFonts w:ascii="Times New Roman" w:hAnsi="Times New Roman"/>
          <w:sz w:val="28"/>
          <w:szCs w:val="28"/>
          <w:lang w:val="kk-KZ"/>
        </w:rPr>
        <w:t>-</w:t>
      </w:r>
      <w:r w:rsidRPr="00AF1D8E">
        <w:rPr>
          <w:rFonts w:ascii="Times New Roman" w:hAnsi="Times New Roman"/>
          <w:sz w:val="28"/>
          <w:szCs w:val="28"/>
          <w:lang w:val="kk-KZ"/>
        </w:rPr>
        <w:t>6 және 2</w:t>
      </w:r>
      <w:r w:rsidR="007715BC">
        <w:rPr>
          <w:rFonts w:ascii="Times New Roman" w:hAnsi="Times New Roman"/>
          <w:sz w:val="28"/>
          <w:szCs w:val="28"/>
          <w:lang w:val="kk-KZ"/>
        </w:rPr>
        <w:t>-</w:t>
      </w:r>
      <w:r w:rsidRPr="00AF1D8E">
        <w:rPr>
          <w:rFonts w:ascii="Times New Roman" w:hAnsi="Times New Roman"/>
          <w:sz w:val="28"/>
          <w:szCs w:val="28"/>
          <w:lang w:val="kk-KZ"/>
        </w:rPr>
        <w:t>3 есе асып түскені байқалды (</w:t>
      </w:r>
      <w:r w:rsidR="00431056">
        <w:rPr>
          <w:rFonts w:ascii="Times New Roman" w:hAnsi="Times New Roman"/>
          <w:sz w:val="28"/>
          <w:szCs w:val="28"/>
          <w:lang w:val="kk-KZ"/>
        </w:rPr>
        <w:t>20</w:t>
      </w:r>
      <w:r w:rsidRPr="00AF1D8E">
        <w:rPr>
          <w:rFonts w:ascii="Times New Roman" w:hAnsi="Times New Roman"/>
          <w:sz w:val="28"/>
          <w:szCs w:val="28"/>
          <w:lang w:val="kk-KZ"/>
        </w:rPr>
        <w:t xml:space="preserve"> кесте).</w:t>
      </w:r>
    </w:p>
    <w:p w:rsidR="00F15A0F" w:rsidRPr="00AF1D8E" w:rsidRDefault="00F15A0F" w:rsidP="00F15A0F">
      <w:pPr>
        <w:autoSpaceDE w:val="0"/>
        <w:autoSpaceDN w:val="0"/>
        <w:adjustRightInd w:val="0"/>
        <w:spacing w:after="0" w:line="240" w:lineRule="auto"/>
        <w:contextualSpacing/>
        <w:jc w:val="both"/>
        <w:rPr>
          <w:rFonts w:ascii="Times New Roman" w:hAnsi="Times New Roman"/>
          <w:sz w:val="28"/>
          <w:szCs w:val="28"/>
          <w:lang w:val="kk-KZ"/>
        </w:rPr>
      </w:pPr>
      <w:bookmarkStart w:id="8" w:name="_Hlk175311787"/>
    </w:p>
    <w:p w:rsidR="00F15A0F" w:rsidRPr="00AF1D8E" w:rsidRDefault="00BD0319" w:rsidP="00F15A0F">
      <w:pPr>
        <w:autoSpaceDE w:val="0"/>
        <w:autoSpaceDN w:val="0"/>
        <w:adjustRightInd w:val="0"/>
        <w:spacing w:after="0" w:line="240" w:lineRule="auto"/>
        <w:contextualSpacing/>
        <w:jc w:val="both"/>
        <w:rPr>
          <w:rFonts w:ascii="Times New Roman" w:hAnsi="Times New Roman"/>
          <w:sz w:val="28"/>
          <w:szCs w:val="28"/>
          <w:lang w:val="kk-KZ"/>
        </w:rPr>
      </w:pPr>
      <w:r>
        <w:rPr>
          <w:rFonts w:ascii="Times New Roman" w:hAnsi="Times New Roman"/>
          <w:sz w:val="28"/>
          <w:szCs w:val="28"/>
          <w:lang w:val="kk-KZ"/>
        </w:rPr>
        <w:t>К</w:t>
      </w:r>
      <w:r w:rsidRPr="00AF1D8E">
        <w:rPr>
          <w:rFonts w:ascii="Times New Roman" w:hAnsi="Times New Roman"/>
          <w:sz w:val="28"/>
          <w:szCs w:val="28"/>
          <w:lang w:val="kk-KZ"/>
        </w:rPr>
        <w:t xml:space="preserve">есте </w:t>
      </w:r>
      <w:r w:rsidR="00431056">
        <w:rPr>
          <w:rFonts w:ascii="Times New Roman" w:hAnsi="Times New Roman"/>
          <w:sz w:val="28"/>
          <w:szCs w:val="28"/>
          <w:lang w:val="kk-KZ"/>
        </w:rPr>
        <w:t>20</w:t>
      </w:r>
      <w:r>
        <w:rPr>
          <w:rFonts w:ascii="Times New Roman" w:hAnsi="Times New Roman"/>
          <w:sz w:val="28"/>
          <w:szCs w:val="28"/>
          <w:lang w:val="kk-KZ"/>
        </w:rPr>
        <w:t xml:space="preserve"> </w:t>
      </w:r>
      <w:r w:rsidR="00F15A0F" w:rsidRPr="00AF1D8E">
        <w:rPr>
          <w:rFonts w:ascii="Times New Roman" w:hAnsi="Times New Roman"/>
          <w:sz w:val="28"/>
          <w:szCs w:val="28"/>
          <w:lang w:val="kk-KZ"/>
        </w:rPr>
        <w:t>– 2024 жылы зерттелген су айдындарындағы судың құрамындағы металл иондары мен радионуклидтер мөлшері</w:t>
      </w:r>
    </w:p>
    <w:p w:rsidR="00F15A0F" w:rsidRPr="00AF1D8E" w:rsidRDefault="00F15A0F" w:rsidP="00F15A0F">
      <w:pPr>
        <w:autoSpaceDE w:val="0"/>
        <w:autoSpaceDN w:val="0"/>
        <w:adjustRightInd w:val="0"/>
        <w:spacing w:after="0" w:line="240" w:lineRule="auto"/>
        <w:contextualSpacing/>
        <w:jc w:val="both"/>
        <w:rPr>
          <w:rFonts w:ascii="Times New Roman" w:hAnsi="Times New Roman"/>
          <w:sz w:val="28"/>
          <w:szCs w:val="28"/>
          <w:lang w:val="kk-KZ"/>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6"/>
        <w:gridCol w:w="48"/>
        <w:gridCol w:w="709"/>
        <w:gridCol w:w="47"/>
        <w:gridCol w:w="960"/>
        <w:gridCol w:w="1175"/>
        <w:gridCol w:w="970"/>
        <w:gridCol w:w="759"/>
        <w:gridCol w:w="1249"/>
        <w:gridCol w:w="77"/>
        <w:gridCol w:w="1080"/>
        <w:gridCol w:w="924"/>
      </w:tblGrid>
      <w:tr w:rsidR="00F15A0F" w:rsidRPr="00EE5D07" w:rsidTr="0084335A">
        <w:trPr>
          <w:cantSplit/>
          <w:trHeight w:val="267"/>
          <w:jc w:val="center"/>
        </w:trPr>
        <w:tc>
          <w:tcPr>
            <w:tcW w:w="942" w:type="pct"/>
            <w:vMerge w:val="restart"/>
            <w:tcBorders>
              <w:top w:val="single" w:sz="4" w:space="0" w:color="auto"/>
              <w:left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Сынама алынған бекеттер</w:t>
            </w:r>
          </w:p>
        </w:tc>
        <w:tc>
          <w:tcPr>
            <w:tcW w:w="2367" w:type="pct"/>
            <w:gridSpan w:val="7"/>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Ауыр металдар, мг/дм</w:t>
            </w:r>
            <w:r w:rsidRPr="00EE5D07">
              <w:rPr>
                <w:rFonts w:ascii="Times New Roman" w:hAnsi="Times New Roman"/>
                <w:sz w:val="24"/>
                <w:szCs w:val="24"/>
                <w:vertAlign w:val="superscript"/>
                <w:lang w:val="kk-KZ"/>
              </w:rPr>
              <w:t>3</w:t>
            </w:r>
          </w:p>
        </w:tc>
        <w:tc>
          <w:tcPr>
            <w:tcW w:w="673" w:type="pct"/>
            <w:gridSpan w:val="2"/>
            <w:vMerge w:val="restart"/>
            <w:tcBorders>
              <w:top w:val="single" w:sz="4" w:space="0" w:color="auto"/>
              <w:left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ind w:right="-57"/>
              <w:contextualSpacing/>
              <w:jc w:val="center"/>
              <w:rPr>
                <w:rFonts w:ascii="Times New Roman" w:hAnsi="Times New Roman"/>
                <w:sz w:val="24"/>
                <w:szCs w:val="24"/>
                <w:lang w:val="kk-KZ"/>
              </w:rPr>
            </w:pPr>
            <w:r w:rsidRPr="00EE5D07">
              <w:rPr>
                <w:rFonts w:ascii="Times New Roman" w:hAnsi="Times New Roman"/>
                <w:sz w:val="24"/>
                <w:szCs w:val="24"/>
                <w:lang w:val="kk-KZ"/>
              </w:rPr>
              <w:t>Мұнай өнімдері, мг/дм</w:t>
            </w:r>
            <w:r w:rsidRPr="00EE5D07">
              <w:rPr>
                <w:rFonts w:ascii="Times New Roman" w:hAnsi="Times New Roman"/>
                <w:sz w:val="24"/>
                <w:szCs w:val="24"/>
                <w:vertAlign w:val="superscript"/>
                <w:lang w:val="kk-KZ"/>
              </w:rPr>
              <w:t>3</w:t>
            </w:r>
          </w:p>
        </w:tc>
        <w:tc>
          <w:tcPr>
            <w:tcW w:w="1018"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Радионуклидтер, Бк/л</w:t>
            </w:r>
          </w:p>
        </w:tc>
      </w:tr>
      <w:tr w:rsidR="00F15A0F" w:rsidRPr="00EE5D07" w:rsidTr="0084335A">
        <w:trPr>
          <w:cantSplit/>
          <w:trHeight w:val="387"/>
          <w:jc w:val="center"/>
        </w:trPr>
        <w:tc>
          <w:tcPr>
            <w:tcW w:w="942" w:type="pct"/>
            <w:vMerge/>
            <w:tcBorders>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rPr>
            </w:pP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901093"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мыс</w:t>
            </w: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мырыш</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қорғасын</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кадмий</w:t>
            </w:r>
          </w:p>
        </w:tc>
        <w:tc>
          <w:tcPr>
            <w:tcW w:w="385"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vertAlign w:val="subscript"/>
                <w:lang w:val="kk-KZ"/>
              </w:rPr>
            </w:pPr>
            <w:r w:rsidRPr="00EE5D07">
              <w:rPr>
                <w:rFonts w:ascii="Times New Roman" w:hAnsi="Times New Roman"/>
                <w:sz w:val="24"/>
                <w:szCs w:val="24"/>
                <w:lang w:val="kk-KZ"/>
              </w:rPr>
              <w:t>Σ</w:t>
            </w:r>
            <w:r w:rsidRPr="00EE5D07">
              <w:rPr>
                <w:rFonts w:ascii="Times New Roman" w:hAnsi="Times New Roman"/>
                <w:sz w:val="24"/>
                <w:szCs w:val="24"/>
                <w:vertAlign w:val="subscript"/>
                <w:lang w:val="kk-KZ"/>
              </w:rPr>
              <w:t>ТМ</w:t>
            </w:r>
          </w:p>
        </w:tc>
        <w:tc>
          <w:tcPr>
            <w:tcW w:w="673" w:type="pct"/>
            <w:gridSpan w:val="2"/>
            <w:vMerge/>
            <w:tcBorders>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p>
        </w:tc>
        <w:tc>
          <w:tcPr>
            <w:tcW w:w="548"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строн-ций -90</w:t>
            </w:r>
          </w:p>
        </w:tc>
        <w:tc>
          <w:tcPr>
            <w:tcW w:w="470"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цезий-137</w:t>
            </w:r>
          </w:p>
        </w:tc>
      </w:tr>
      <w:tr w:rsidR="00F15A0F" w:rsidRPr="00EE5D07" w:rsidTr="008A73DB">
        <w:trPr>
          <w:cantSplit/>
          <w:trHeight w:val="204"/>
          <w:jc w:val="center"/>
        </w:trPr>
        <w:tc>
          <w:tcPr>
            <w:tcW w:w="5000" w:type="pct"/>
            <w:gridSpan w:val="12"/>
            <w:tcBorders>
              <w:right w:val="single" w:sz="4" w:space="0" w:color="auto"/>
            </w:tcBorders>
          </w:tcPr>
          <w:p w:rsidR="00F15A0F" w:rsidRPr="00EE5D07" w:rsidRDefault="00F15A0F" w:rsidP="0044324C">
            <w:pPr>
              <w:spacing w:after="0" w:line="240" w:lineRule="auto"/>
              <w:jc w:val="center"/>
              <w:rPr>
                <w:rFonts w:ascii="Times New Roman" w:hAnsi="Times New Roman"/>
                <w:sz w:val="24"/>
                <w:szCs w:val="24"/>
                <w:lang w:val="kk-KZ" w:eastAsia="en-US"/>
              </w:rPr>
            </w:pPr>
            <w:r w:rsidRPr="00EE5D07">
              <w:rPr>
                <w:rFonts w:ascii="Times New Roman" w:hAnsi="Times New Roman"/>
                <w:sz w:val="24"/>
                <w:szCs w:val="24"/>
                <w:lang w:val="kk-KZ" w:eastAsia="en-US"/>
              </w:rPr>
              <w:t>Жайық-Көшім жүйесінің суайдындары</w:t>
            </w:r>
          </w:p>
        </w:tc>
      </w:tr>
      <w:tr w:rsidR="00F15A0F" w:rsidRPr="00EE5D07" w:rsidTr="0084335A">
        <w:trPr>
          <w:cantSplit/>
          <w:trHeight w:val="267"/>
          <w:jc w:val="center"/>
        </w:trPr>
        <w:tc>
          <w:tcPr>
            <w:tcW w:w="942"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z w:val="24"/>
                <w:szCs w:val="24"/>
                <w:lang w:val="kk-KZ" w:eastAsia="en-US"/>
              </w:rPr>
            </w:pPr>
            <w:r w:rsidRPr="00EE5D07">
              <w:rPr>
                <w:rFonts w:ascii="Times New Roman" w:hAnsi="Times New Roman"/>
                <w:snapToGrid w:val="0"/>
                <w:color w:val="000000"/>
                <w:sz w:val="24"/>
                <w:szCs w:val="24"/>
              </w:rPr>
              <w:t>Киров</w:t>
            </w:r>
            <w:r w:rsidRPr="00EE5D07">
              <w:rPr>
                <w:rFonts w:ascii="Times New Roman" w:hAnsi="Times New Roman"/>
                <w:snapToGrid w:val="0"/>
                <w:color w:val="000000"/>
                <w:sz w:val="24"/>
                <w:szCs w:val="24"/>
                <w:lang w:val="kk-KZ"/>
              </w:rPr>
              <w:t xml:space="preserve"> суқоймасы</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0,006</w:t>
            </w: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0,003</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0,001</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0,002</w:t>
            </w:r>
          </w:p>
        </w:tc>
        <w:tc>
          <w:tcPr>
            <w:tcW w:w="385"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0,012</w:t>
            </w:r>
          </w:p>
        </w:tc>
        <w:tc>
          <w:tcPr>
            <w:tcW w:w="634"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0,018</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0,41</w:t>
            </w:r>
          </w:p>
        </w:tc>
        <w:tc>
          <w:tcPr>
            <w:tcW w:w="470"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2,23</w:t>
            </w:r>
          </w:p>
        </w:tc>
      </w:tr>
      <w:tr w:rsidR="00F15A0F" w:rsidRPr="00EE5D07" w:rsidTr="0084335A">
        <w:trPr>
          <w:cantSplit/>
          <w:trHeight w:val="260"/>
          <w:jc w:val="center"/>
        </w:trPr>
        <w:tc>
          <w:tcPr>
            <w:tcW w:w="942"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napToGrid w:val="0"/>
                <w:color w:val="000000"/>
                <w:sz w:val="24"/>
                <w:szCs w:val="24"/>
                <w:lang w:val="kk-KZ"/>
              </w:rPr>
            </w:pPr>
            <w:r w:rsidRPr="00EE5D07">
              <w:rPr>
                <w:rFonts w:ascii="Times New Roman" w:hAnsi="Times New Roman"/>
                <w:snapToGrid w:val="0"/>
                <w:color w:val="000000"/>
                <w:sz w:val="24"/>
                <w:szCs w:val="24"/>
                <w:lang w:val="kk-KZ"/>
              </w:rPr>
              <w:t>Көшім өзені</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0,006</w:t>
            </w: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0,002</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0,003</w:t>
            </w:r>
          </w:p>
        </w:tc>
        <w:tc>
          <w:tcPr>
            <w:tcW w:w="385"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0,011</w:t>
            </w:r>
          </w:p>
        </w:tc>
        <w:tc>
          <w:tcPr>
            <w:tcW w:w="634"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0,024</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0,53</w:t>
            </w:r>
          </w:p>
        </w:tc>
        <w:tc>
          <w:tcPr>
            <w:tcW w:w="470"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2,45</w:t>
            </w:r>
          </w:p>
        </w:tc>
      </w:tr>
      <w:tr w:rsidR="00F15A0F" w:rsidRPr="00EE5D07" w:rsidTr="0084335A">
        <w:trPr>
          <w:cantSplit/>
          <w:trHeight w:val="260"/>
          <w:jc w:val="center"/>
        </w:trPr>
        <w:tc>
          <w:tcPr>
            <w:tcW w:w="942"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napToGrid w:val="0"/>
                <w:color w:val="000000"/>
                <w:sz w:val="24"/>
                <w:szCs w:val="24"/>
                <w:lang w:val="kk-KZ"/>
              </w:rPr>
            </w:pPr>
            <w:r w:rsidRPr="00EE5D07">
              <w:rPr>
                <w:rFonts w:ascii="Times New Roman" w:hAnsi="Times New Roman"/>
                <w:snapToGrid w:val="0"/>
                <w:color w:val="000000"/>
                <w:sz w:val="24"/>
                <w:szCs w:val="24"/>
                <w:lang w:val="kk-KZ"/>
              </w:rPr>
              <w:t>Дөңгелек суқоймасы</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0,006</w:t>
            </w: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0,005</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0,002</w:t>
            </w:r>
          </w:p>
        </w:tc>
        <w:tc>
          <w:tcPr>
            <w:tcW w:w="385"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0,013</w:t>
            </w:r>
          </w:p>
        </w:tc>
        <w:tc>
          <w:tcPr>
            <w:tcW w:w="634"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0,021</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0,37</w:t>
            </w:r>
          </w:p>
        </w:tc>
        <w:tc>
          <w:tcPr>
            <w:tcW w:w="470"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2,44</w:t>
            </w:r>
          </w:p>
        </w:tc>
      </w:tr>
      <w:tr w:rsidR="00F15A0F" w:rsidRPr="00EE5D07" w:rsidTr="0084335A">
        <w:trPr>
          <w:cantSplit/>
          <w:trHeight w:val="260"/>
          <w:jc w:val="center"/>
        </w:trPr>
        <w:tc>
          <w:tcPr>
            <w:tcW w:w="942"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napToGrid w:val="0"/>
                <w:color w:val="000000"/>
                <w:sz w:val="24"/>
                <w:szCs w:val="24"/>
                <w:lang w:val="kk-KZ"/>
              </w:rPr>
            </w:pPr>
            <w:r w:rsidRPr="00EE5D07">
              <w:rPr>
                <w:rFonts w:ascii="Times New Roman" w:hAnsi="Times New Roman"/>
                <w:snapToGrid w:val="0"/>
                <w:color w:val="000000"/>
                <w:sz w:val="24"/>
                <w:szCs w:val="24"/>
              </w:rPr>
              <w:t>Пятимар</w:t>
            </w:r>
            <w:r w:rsidRPr="00EE5D07">
              <w:rPr>
                <w:rFonts w:ascii="Times New Roman" w:hAnsi="Times New Roman"/>
                <w:snapToGrid w:val="0"/>
                <w:color w:val="000000"/>
                <w:sz w:val="24"/>
                <w:szCs w:val="24"/>
                <w:lang w:val="kk-KZ"/>
              </w:rPr>
              <w:t xml:space="preserve"> суқоймасы</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0,004</w:t>
            </w: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0,004</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0,003</w:t>
            </w:r>
          </w:p>
        </w:tc>
        <w:tc>
          <w:tcPr>
            <w:tcW w:w="385"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0,011</w:t>
            </w:r>
          </w:p>
        </w:tc>
        <w:tc>
          <w:tcPr>
            <w:tcW w:w="634"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0,020</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0,38</w:t>
            </w:r>
          </w:p>
        </w:tc>
        <w:tc>
          <w:tcPr>
            <w:tcW w:w="470" w:type="pct"/>
            <w:tcBorders>
              <w:top w:val="single" w:sz="4" w:space="0" w:color="auto"/>
              <w:left w:val="single" w:sz="4" w:space="0" w:color="auto"/>
              <w:bottom w:val="single" w:sz="4" w:space="0" w:color="auto"/>
              <w:right w:val="single" w:sz="4" w:space="0" w:color="auto"/>
            </w:tcBorders>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2,44</w:t>
            </w:r>
          </w:p>
        </w:tc>
      </w:tr>
      <w:tr w:rsidR="00FB74B0" w:rsidRPr="00EE5D07" w:rsidTr="00FE47D1">
        <w:trPr>
          <w:cantSplit/>
          <w:trHeight w:val="260"/>
          <w:jc w:val="center"/>
        </w:trPr>
        <w:tc>
          <w:tcPr>
            <w:tcW w:w="5000" w:type="pct"/>
            <w:gridSpan w:val="12"/>
            <w:tcBorders>
              <w:right w:val="single" w:sz="4" w:space="0" w:color="auto"/>
            </w:tcBorders>
            <w:vAlign w:val="center"/>
          </w:tcPr>
          <w:p w:rsidR="00FB74B0" w:rsidRPr="00EE5D07" w:rsidRDefault="00FB74B0" w:rsidP="00FE47D1">
            <w:pPr>
              <w:spacing w:after="0" w:line="240" w:lineRule="auto"/>
              <w:jc w:val="center"/>
              <w:rPr>
                <w:rFonts w:ascii="Times New Roman" w:hAnsi="Times New Roman"/>
                <w:sz w:val="24"/>
                <w:szCs w:val="24"/>
                <w:lang w:val="kk-KZ" w:eastAsia="en-US"/>
              </w:rPr>
            </w:pPr>
            <w:r w:rsidRPr="00EE5D07">
              <w:rPr>
                <w:rFonts w:ascii="Times New Roman" w:hAnsi="Times New Roman"/>
                <w:sz w:val="24"/>
                <w:szCs w:val="24"/>
                <w:lang w:val="kk-KZ" w:eastAsia="en-US"/>
              </w:rPr>
              <w:t>Қамыс-Самар суайдындар жүйесі</w:t>
            </w:r>
          </w:p>
        </w:tc>
      </w:tr>
      <w:tr w:rsidR="0084335A" w:rsidRPr="00EE5D07" w:rsidTr="0084335A">
        <w:trPr>
          <w:cantSplit/>
          <w:trHeight w:val="260"/>
          <w:jc w:val="center"/>
        </w:trPr>
        <w:tc>
          <w:tcPr>
            <w:tcW w:w="966" w:type="pct"/>
            <w:gridSpan w:val="2"/>
            <w:tcBorders>
              <w:top w:val="single" w:sz="4" w:space="0" w:color="auto"/>
              <w:left w:val="single" w:sz="4" w:space="0" w:color="auto"/>
              <w:right w:val="single" w:sz="4" w:space="0" w:color="auto"/>
            </w:tcBorders>
          </w:tcPr>
          <w:p w:rsidR="00FB74B0" w:rsidRPr="00EE5D07" w:rsidRDefault="00FB74B0" w:rsidP="00FE47D1">
            <w:pPr>
              <w:autoSpaceDE w:val="0"/>
              <w:autoSpaceDN w:val="0"/>
              <w:adjustRightInd w:val="0"/>
              <w:spacing w:after="0" w:line="240" w:lineRule="auto"/>
              <w:contextualSpacing/>
              <w:jc w:val="both"/>
              <w:rPr>
                <w:rFonts w:ascii="Times New Roman" w:hAnsi="Times New Roman"/>
                <w:sz w:val="24"/>
                <w:szCs w:val="24"/>
                <w:lang w:val="kk-KZ"/>
              </w:rPr>
            </w:pPr>
            <w:r w:rsidRPr="00EE5D07">
              <w:rPr>
                <w:rFonts w:ascii="Times New Roman" w:hAnsi="Times New Roman"/>
                <w:snapToGrid w:val="0"/>
                <w:color w:val="000000"/>
                <w:sz w:val="24"/>
                <w:szCs w:val="24"/>
                <w:lang w:val="kk-KZ"/>
              </w:rPr>
              <w:t>Үлкен өзен</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0,006</w:t>
            </w:r>
          </w:p>
        </w:tc>
        <w:tc>
          <w:tcPr>
            <w:tcW w:w="487"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0,005</w:t>
            </w:r>
          </w:p>
        </w:tc>
        <w:tc>
          <w:tcPr>
            <w:tcW w:w="596"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492"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0,003</w:t>
            </w:r>
          </w:p>
        </w:tc>
        <w:tc>
          <w:tcPr>
            <w:tcW w:w="385"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ind w:right="-57"/>
              <w:contextualSpacing/>
              <w:jc w:val="center"/>
              <w:rPr>
                <w:rFonts w:ascii="Times New Roman" w:hAnsi="Times New Roman"/>
                <w:sz w:val="24"/>
                <w:szCs w:val="24"/>
                <w:lang w:val="kk-KZ"/>
              </w:rPr>
            </w:pPr>
            <w:r w:rsidRPr="00EE5D07">
              <w:rPr>
                <w:rFonts w:ascii="Times New Roman" w:hAnsi="Times New Roman"/>
                <w:sz w:val="24"/>
                <w:szCs w:val="24"/>
                <w:lang w:val="kk-KZ"/>
              </w:rPr>
              <w:t>0,014</w:t>
            </w:r>
          </w:p>
        </w:tc>
        <w:tc>
          <w:tcPr>
            <w:tcW w:w="634"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0,004</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0,81</w:t>
            </w:r>
          </w:p>
        </w:tc>
        <w:tc>
          <w:tcPr>
            <w:tcW w:w="470"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1,98</w:t>
            </w:r>
          </w:p>
        </w:tc>
      </w:tr>
      <w:tr w:rsidR="0084335A" w:rsidRPr="00EE5D07" w:rsidTr="0084335A">
        <w:trPr>
          <w:cantSplit/>
          <w:trHeight w:val="260"/>
          <w:jc w:val="center"/>
        </w:trPr>
        <w:tc>
          <w:tcPr>
            <w:tcW w:w="966" w:type="pct"/>
            <w:gridSpan w:val="2"/>
            <w:tcBorders>
              <w:top w:val="single" w:sz="4" w:space="0" w:color="auto"/>
              <w:left w:val="single" w:sz="4" w:space="0" w:color="auto"/>
              <w:right w:val="single" w:sz="4" w:space="0" w:color="auto"/>
            </w:tcBorders>
          </w:tcPr>
          <w:p w:rsidR="00FB74B0" w:rsidRPr="00EE5D07" w:rsidRDefault="00FB74B0" w:rsidP="00FE47D1">
            <w:pPr>
              <w:autoSpaceDE w:val="0"/>
              <w:autoSpaceDN w:val="0"/>
              <w:adjustRightInd w:val="0"/>
              <w:spacing w:after="0" w:line="240" w:lineRule="auto"/>
              <w:contextualSpacing/>
              <w:jc w:val="both"/>
              <w:rPr>
                <w:rFonts w:ascii="Times New Roman" w:hAnsi="Times New Roman"/>
                <w:sz w:val="24"/>
                <w:szCs w:val="24"/>
                <w:lang w:val="kk-KZ"/>
              </w:rPr>
            </w:pPr>
            <w:r w:rsidRPr="00EE5D07">
              <w:rPr>
                <w:rFonts w:ascii="Times New Roman" w:hAnsi="Times New Roman"/>
                <w:snapToGrid w:val="0"/>
                <w:color w:val="000000"/>
                <w:sz w:val="24"/>
                <w:szCs w:val="24"/>
                <w:lang w:val="kk-KZ"/>
              </w:rPr>
              <w:t>Кіші өзен</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0,005</w:t>
            </w:r>
          </w:p>
        </w:tc>
        <w:tc>
          <w:tcPr>
            <w:tcW w:w="487"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0,002</w:t>
            </w:r>
          </w:p>
        </w:tc>
        <w:tc>
          <w:tcPr>
            <w:tcW w:w="596"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492"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0,002</w:t>
            </w:r>
          </w:p>
        </w:tc>
        <w:tc>
          <w:tcPr>
            <w:tcW w:w="385"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ind w:right="-57"/>
              <w:contextualSpacing/>
              <w:jc w:val="center"/>
              <w:rPr>
                <w:rFonts w:ascii="Times New Roman" w:hAnsi="Times New Roman"/>
                <w:sz w:val="24"/>
                <w:szCs w:val="24"/>
                <w:lang w:val="kk-KZ"/>
              </w:rPr>
            </w:pPr>
            <w:r w:rsidRPr="00EE5D07">
              <w:rPr>
                <w:rFonts w:ascii="Times New Roman" w:hAnsi="Times New Roman"/>
                <w:sz w:val="24"/>
                <w:szCs w:val="24"/>
                <w:lang w:val="kk-KZ"/>
              </w:rPr>
              <w:t>0,009</w:t>
            </w:r>
          </w:p>
        </w:tc>
        <w:tc>
          <w:tcPr>
            <w:tcW w:w="634"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0,006</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0,40</w:t>
            </w:r>
          </w:p>
        </w:tc>
        <w:tc>
          <w:tcPr>
            <w:tcW w:w="470"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2,16</w:t>
            </w:r>
          </w:p>
        </w:tc>
      </w:tr>
      <w:tr w:rsidR="0084335A" w:rsidRPr="00EE5D07" w:rsidTr="0084335A">
        <w:trPr>
          <w:cantSplit/>
          <w:trHeight w:val="260"/>
          <w:jc w:val="center"/>
        </w:trPr>
        <w:tc>
          <w:tcPr>
            <w:tcW w:w="966"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both"/>
              <w:rPr>
                <w:rFonts w:ascii="Times New Roman" w:hAnsi="Times New Roman"/>
                <w:sz w:val="24"/>
                <w:szCs w:val="24"/>
                <w:lang w:val="kk-KZ"/>
              </w:rPr>
            </w:pPr>
            <w:r w:rsidRPr="00EE5D07">
              <w:rPr>
                <w:rFonts w:ascii="Times New Roman" w:hAnsi="Times New Roman"/>
                <w:snapToGrid w:val="0"/>
                <w:color w:val="000000"/>
                <w:sz w:val="24"/>
                <w:szCs w:val="24"/>
                <w:lang w:val="kk-KZ"/>
              </w:rPr>
              <w:t>Сарышығанақ</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0,005</w:t>
            </w:r>
          </w:p>
        </w:tc>
        <w:tc>
          <w:tcPr>
            <w:tcW w:w="487"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0,003</w:t>
            </w:r>
          </w:p>
        </w:tc>
        <w:tc>
          <w:tcPr>
            <w:tcW w:w="596"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0,002</w:t>
            </w:r>
          </w:p>
        </w:tc>
        <w:tc>
          <w:tcPr>
            <w:tcW w:w="492"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0,002</w:t>
            </w:r>
          </w:p>
        </w:tc>
        <w:tc>
          <w:tcPr>
            <w:tcW w:w="385"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ind w:right="-57"/>
              <w:contextualSpacing/>
              <w:jc w:val="center"/>
              <w:rPr>
                <w:rFonts w:ascii="Times New Roman" w:hAnsi="Times New Roman"/>
                <w:sz w:val="24"/>
                <w:szCs w:val="24"/>
                <w:lang w:val="kk-KZ"/>
              </w:rPr>
            </w:pPr>
            <w:r w:rsidRPr="00EE5D07">
              <w:rPr>
                <w:rFonts w:ascii="Times New Roman" w:hAnsi="Times New Roman"/>
                <w:sz w:val="24"/>
                <w:szCs w:val="24"/>
                <w:lang w:val="kk-KZ"/>
              </w:rPr>
              <w:t>0,012</w:t>
            </w:r>
          </w:p>
        </w:tc>
        <w:tc>
          <w:tcPr>
            <w:tcW w:w="634"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0,006</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0,62</w:t>
            </w:r>
          </w:p>
        </w:tc>
        <w:tc>
          <w:tcPr>
            <w:tcW w:w="470"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2,00</w:t>
            </w:r>
          </w:p>
        </w:tc>
      </w:tr>
      <w:tr w:rsidR="0084335A" w:rsidRPr="00EE5D07" w:rsidTr="0084335A">
        <w:trPr>
          <w:cantSplit/>
          <w:trHeight w:val="260"/>
          <w:jc w:val="center"/>
        </w:trPr>
        <w:tc>
          <w:tcPr>
            <w:tcW w:w="966"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spacing w:after="0" w:line="240" w:lineRule="auto"/>
              <w:ind w:right="-57"/>
              <w:rPr>
                <w:rFonts w:ascii="Times New Roman" w:hAnsi="Times New Roman"/>
                <w:snapToGrid w:val="0"/>
                <w:color w:val="000000"/>
                <w:sz w:val="24"/>
                <w:szCs w:val="24"/>
                <w:lang w:val="kk-KZ"/>
              </w:rPr>
            </w:pPr>
            <w:r w:rsidRPr="00EE5D07">
              <w:rPr>
                <w:rFonts w:ascii="Times New Roman" w:hAnsi="Times New Roman"/>
                <w:snapToGrid w:val="0"/>
                <w:color w:val="000000"/>
                <w:sz w:val="24"/>
                <w:szCs w:val="24"/>
                <w:lang w:val="kk-KZ"/>
              </w:rPr>
              <w:t>Сапа стандарты</w:t>
            </w:r>
          </w:p>
        </w:tc>
        <w:tc>
          <w:tcPr>
            <w:tcW w:w="384"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0,001</w:t>
            </w:r>
          </w:p>
        </w:tc>
        <w:tc>
          <w:tcPr>
            <w:tcW w:w="487"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0,01</w:t>
            </w:r>
          </w:p>
        </w:tc>
        <w:tc>
          <w:tcPr>
            <w:tcW w:w="596"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0,03</w:t>
            </w:r>
          </w:p>
        </w:tc>
        <w:tc>
          <w:tcPr>
            <w:tcW w:w="492"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0,001</w:t>
            </w:r>
          </w:p>
        </w:tc>
        <w:tc>
          <w:tcPr>
            <w:tcW w:w="385" w:type="pct"/>
            <w:tcBorders>
              <w:top w:val="single" w:sz="4" w:space="0" w:color="auto"/>
              <w:left w:val="single" w:sz="4" w:space="0" w:color="auto"/>
              <w:bottom w:val="single" w:sz="4" w:space="0" w:color="auto"/>
              <w:right w:val="single" w:sz="4" w:space="0" w:color="auto"/>
            </w:tcBorders>
            <w:vAlign w:val="center"/>
          </w:tcPr>
          <w:p w:rsidR="00FB74B0" w:rsidRPr="00EE5D07" w:rsidRDefault="00EE5D07" w:rsidP="00FE47D1">
            <w:pPr>
              <w:autoSpaceDE w:val="0"/>
              <w:autoSpaceDN w:val="0"/>
              <w:adjustRightInd w:val="0"/>
              <w:spacing w:after="0" w:line="240" w:lineRule="auto"/>
              <w:ind w:right="-57"/>
              <w:contextualSpacing/>
              <w:jc w:val="center"/>
              <w:rPr>
                <w:rFonts w:ascii="Times New Roman" w:hAnsi="Times New Roman"/>
                <w:sz w:val="24"/>
                <w:szCs w:val="24"/>
                <w:lang w:val="kk-KZ"/>
              </w:rPr>
            </w:pPr>
            <w:r>
              <w:rPr>
                <w:rFonts w:ascii="Times New Roman" w:hAnsi="Times New Roman"/>
                <w:sz w:val="24"/>
                <w:szCs w:val="24"/>
                <w:lang w:val="kk-KZ"/>
              </w:rPr>
              <w:t>-</w:t>
            </w:r>
          </w:p>
        </w:tc>
        <w:tc>
          <w:tcPr>
            <w:tcW w:w="634" w:type="pct"/>
            <w:tcBorders>
              <w:top w:val="single" w:sz="4" w:space="0" w:color="auto"/>
              <w:left w:val="single" w:sz="4" w:space="0" w:color="auto"/>
              <w:bottom w:val="single" w:sz="4" w:space="0" w:color="auto"/>
              <w:right w:val="single" w:sz="4" w:space="0" w:color="auto"/>
            </w:tcBorders>
            <w:vAlign w:val="center"/>
          </w:tcPr>
          <w:p w:rsidR="00FB74B0" w:rsidRPr="00EE5D07" w:rsidRDefault="00FB74B0"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0,05</w:t>
            </w:r>
          </w:p>
        </w:tc>
        <w:tc>
          <w:tcPr>
            <w:tcW w:w="587" w:type="pct"/>
            <w:gridSpan w:val="2"/>
            <w:tcBorders>
              <w:top w:val="single" w:sz="4" w:space="0" w:color="auto"/>
              <w:left w:val="single" w:sz="4" w:space="0" w:color="auto"/>
              <w:bottom w:val="single" w:sz="4" w:space="0" w:color="auto"/>
              <w:right w:val="single" w:sz="4" w:space="0" w:color="auto"/>
            </w:tcBorders>
            <w:vAlign w:val="center"/>
          </w:tcPr>
          <w:p w:rsidR="00FB74B0" w:rsidRPr="00EE5D07" w:rsidRDefault="00EE5D07" w:rsidP="00FE47D1">
            <w:pPr>
              <w:autoSpaceDE w:val="0"/>
              <w:autoSpaceDN w:val="0"/>
              <w:adjustRightInd w:val="0"/>
              <w:spacing w:after="0" w:line="240" w:lineRule="auto"/>
              <w:contextualSpacing/>
              <w:jc w:val="center"/>
              <w:rPr>
                <w:rFonts w:ascii="Times New Roman" w:hAnsi="Times New Roman"/>
                <w:sz w:val="24"/>
                <w:szCs w:val="24"/>
                <w:lang w:val="kk-KZ"/>
              </w:rPr>
            </w:pPr>
            <w:r>
              <w:rPr>
                <w:rFonts w:ascii="Times New Roman" w:hAnsi="Times New Roman"/>
                <w:sz w:val="24"/>
                <w:szCs w:val="24"/>
                <w:lang w:val="kk-KZ"/>
              </w:rPr>
              <w:t>-</w:t>
            </w:r>
          </w:p>
        </w:tc>
        <w:tc>
          <w:tcPr>
            <w:tcW w:w="470" w:type="pct"/>
            <w:tcBorders>
              <w:top w:val="single" w:sz="4" w:space="0" w:color="auto"/>
              <w:left w:val="single" w:sz="4" w:space="0" w:color="auto"/>
              <w:bottom w:val="single" w:sz="4" w:space="0" w:color="auto"/>
              <w:right w:val="single" w:sz="4" w:space="0" w:color="auto"/>
            </w:tcBorders>
            <w:vAlign w:val="center"/>
          </w:tcPr>
          <w:p w:rsidR="00FB74B0" w:rsidRPr="00EE5D07" w:rsidRDefault="00EE5D07" w:rsidP="00FE47D1">
            <w:pPr>
              <w:autoSpaceDE w:val="0"/>
              <w:autoSpaceDN w:val="0"/>
              <w:adjustRightInd w:val="0"/>
              <w:spacing w:after="0" w:line="240" w:lineRule="auto"/>
              <w:contextualSpacing/>
              <w:jc w:val="center"/>
              <w:rPr>
                <w:rFonts w:ascii="Times New Roman" w:hAnsi="Times New Roman"/>
                <w:sz w:val="24"/>
                <w:szCs w:val="24"/>
                <w:lang w:val="kk-KZ"/>
              </w:rPr>
            </w:pPr>
            <w:r>
              <w:rPr>
                <w:rFonts w:ascii="Times New Roman" w:hAnsi="Times New Roman"/>
                <w:sz w:val="24"/>
                <w:szCs w:val="24"/>
                <w:lang w:val="kk-KZ"/>
              </w:rPr>
              <w:t>-</w:t>
            </w:r>
          </w:p>
        </w:tc>
      </w:tr>
    </w:tbl>
    <w:p w:rsidR="00FB74B0" w:rsidRDefault="00FB74B0" w:rsidP="00F15A0F">
      <w:pPr>
        <w:autoSpaceDE w:val="0"/>
        <w:autoSpaceDN w:val="0"/>
        <w:adjustRightInd w:val="0"/>
        <w:spacing w:after="0" w:line="240" w:lineRule="auto"/>
        <w:ind w:firstLine="709"/>
        <w:contextualSpacing/>
        <w:jc w:val="both"/>
        <w:rPr>
          <w:rFonts w:ascii="Times New Roman" w:hAnsi="Times New Roman"/>
          <w:sz w:val="28"/>
          <w:szCs w:val="28"/>
          <w:lang w:val="kk-KZ"/>
        </w:rPr>
      </w:pPr>
    </w:p>
    <w:p w:rsidR="00F15A0F" w:rsidRPr="00AF1D8E" w:rsidRDefault="00F15A0F" w:rsidP="00F15A0F">
      <w:pPr>
        <w:autoSpaceDE w:val="0"/>
        <w:autoSpaceDN w:val="0"/>
        <w:adjustRightInd w:val="0"/>
        <w:spacing w:after="0" w:line="240" w:lineRule="auto"/>
        <w:ind w:firstLine="709"/>
        <w:contextualSpacing/>
        <w:jc w:val="both"/>
        <w:rPr>
          <w:rFonts w:ascii="Times New Roman" w:hAnsi="Times New Roman"/>
          <w:sz w:val="28"/>
          <w:szCs w:val="28"/>
          <w:lang w:val="kk-KZ"/>
        </w:rPr>
      </w:pPr>
      <w:r w:rsidRPr="00AF1D8E">
        <w:rPr>
          <w:rFonts w:ascii="Times New Roman" w:hAnsi="Times New Roman"/>
          <w:sz w:val="28"/>
          <w:szCs w:val="28"/>
          <w:lang w:val="kk-KZ"/>
        </w:rPr>
        <w:lastRenderedPageBreak/>
        <w:t>Қорғасын аз мөлшерде Киров су қоймасында және Сарышығанақ көлінің суларында анықталды. Әрбір су айдынының микроэлементтік құрамында мырыштың бар екені тіркелді. Жайық-Көшім су айдындарындағы мұнай өнімдерінің мөлшері Қамыс-Самар су айдындарындағы су нысандарымен салыстырғанда 2 есе жоғары. Барлық зерттелген су айдындары радиоактивті элементтермен ластанған.</w:t>
      </w:r>
    </w:p>
    <w:p w:rsidR="00F15A0F" w:rsidRPr="00AF1D8E" w:rsidRDefault="00F15A0F" w:rsidP="00F15A0F">
      <w:pPr>
        <w:autoSpaceDE w:val="0"/>
        <w:autoSpaceDN w:val="0"/>
        <w:adjustRightInd w:val="0"/>
        <w:spacing w:after="0" w:line="240" w:lineRule="auto"/>
        <w:ind w:firstLine="709"/>
        <w:contextualSpacing/>
        <w:jc w:val="both"/>
        <w:rPr>
          <w:rFonts w:ascii="Times New Roman" w:hAnsi="Times New Roman"/>
          <w:sz w:val="28"/>
          <w:szCs w:val="28"/>
          <w:lang w:val="kk-KZ"/>
        </w:rPr>
      </w:pPr>
      <w:r w:rsidRPr="00AF1D8E">
        <w:rPr>
          <w:rFonts w:ascii="Times New Roman" w:hAnsi="Times New Roman"/>
          <w:sz w:val="28"/>
          <w:szCs w:val="28"/>
          <w:lang w:val="kk-KZ"/>
        </w:rPr>
        <w:t>Су түбінің шөгінділердің сапасы ластаушы заттардың тұнуының күрделі процестері мен шөгінді материалдардың динамикасына байланысты анықталады. Металдардың жиналуы және олардың түпкі шөгінділерде қайта бөлінуі шөгінділердің түйіршік құрамына, минералдық құрылымына, органикалық заттар мөлшеріне, сондай-ақ микроэлементтердің техногендік жолмен түсуіне байланысты. Мыс және мырышпен шөгінділердің ең жоғары ластану деңгейі Жайық-Көшім су айдындарында тіркелсе, қорғасынм</w:t>
      </w:r>
      <w:r w:rsidR="000A0D14">
        <w:rPr>
          <w:rFonts w:ascii="Times New Roman" w:hAnsi="Times New Roman"/>
          <w:sz w:val="28"/>
          <w:szCs w:val="28"/>
          <w:lang w:val="kk-KZ"/>
        </w:rPr>
        <w:t>ен – Қамыс-Самара су айдындарын</w:t>
      </w:r>
      <w:r w:rsidR="00AB2770">
        <w:rPr>
          <w:rFonts w:ascii="Times New Roman" w:hAnsi="Times New Roman"/>
          <w:sz w:val="28"/>
          <w:szCs w:val="28"/>
          <w:lang w:val="kk-KZ"/>
        </w:rPr>
        <w:t>ың шөгінділерінде</w:t>
      </w:r>
      <w:r w:rsidR="000A0D14">
        <w:rPr>
          <w:rFonts w:ascii="Times New Roman" w:hAnsi="Times New Roman"/>
          <w:sz w:val="28"/>
          <w:szCs w:val="28"/>
          <w:lang w:val="kk-KZ"/>
        </w:rPr>
        <w:t xml:space="preserve"> </w:t>
      </w:r>
      <w:r w:rsidRPr="00AF1D8E">
        <w:rPr>
          <w:rFonts w:ascii="Times New Roman" w:hAnsi="Times New Roman"/>
          <w:sz w:val="28"/>
          <w:szCs w:val="28"/>
          <w:lang w:val="kk-KZ"/>
        </w:rPr>
        <w:t>байқалды (</w:t>
      </w:r>
      <w:r w:rsidR="002B0998" w:rsidRPr="00AF1D8E">
        <w:rPr>
          <w:rFonts w:ascii="Times New Roman" w:hAnsi="Times New Roman"/>
          <w:sz w:val="28"/>
          <w:szCs w:val="28"/>
          <w:lang w:val="kk-KZ"/>
        </w:rPr>
        <w:t>2</w:t>
      </w:r>
      <w:r w:rsidR="00431056">
        <w:rPr>
          <w:rFonts w:ascii="Times New Roman" w:hAnsi="Times New Roman"/>
          <w:sz w:val="28"/>
          <w:szCs w:val="28"/>
          <w:lang w:val="kk-KZ"/>
        </w:rPr>
        <w:t>1</w:t>
      </w:r>
      <w:r w:rsidRPr="00AF1D8E">
        <w:rPr>
          <w:rFonts w:ascii="Times New Roman" w:hAnsi="Times New Roman"/>
          <w:sz w:val="28"/>
          <w:szCs w:val="28"/>
          <w:lang w:val="kk-KZ"/>
        </w:rPr>
        <w:t xml:space="preserve"> кесте). Мыс концентрациясы 3</w:t>
      </w:r>
      <w:r w:rsidR="007715BC">
        <w:rPr>
          <w:rFonts w:ascii="Times New Roman" w:hAnsi="Times New Roman"/>
          <w:sz w:val="28"/>
          <w:szCs w:val="28"/>
          <w:lang w:val="kk-KZ"/>
        </w:rPr>
        <w:t>-</w:t>
      </w:r>
      <w:r w:rsidRPr="00AF1D8E">
        <w:rPr>
          <w:rFonts w:ascii="Times New Roman" w:hAnsi="Times New Roman"/>
          <w:sz w:val="28"/>
          <w:szCs w:val="28"/>
          <w:lang w:val="kk-KZ"/>
        </w:rPr>
        <w:t>6 ШРК, мырыш – 1</w:t>
      </w:r>
      <w:r w:rsidR="007715BC">
        <w:rPr>
          <w:rFonts w:ascii="Times New Roman" w:hAnsi="Times New Roman"/>
          <w:sz w:val="28"/>
          <w:szCs w:val="28"/>
          <w:lang w:val="kk-KZ"/>
        </w:rPr>
        <w:t>-</w:t>
      </w:r>
      <w:r w:rsidRPr="00AF1D8E">
        <w:rPr>
          <w:rFonts w:ascii="Times New Roman" w:hAnsi="Times New Roman"/>
          <w:sz w:val="28"/>
          <w:szCs w:val="28"/>
          <w:lang w:val="kk-KZ"/>
        </w:rPr>
        <w:t>2 ШРК шегінде болды.</w:t>
      </w:r>
    </w:p>
    <w:p w:rsidR="00F15A0F" w:rsidRPr="00AF1D8E" w:rsidRDefault="00F15A0F" w:rsidP="00F15A0F">
      <w:pPr>
        <w:autoSpaceDE w:val="0"/>
        <w:autoSpaceDN w:val="0"/>
        <w:adjustRightInd w:val="0"/>
        <w:spacing w:after="0" w:line="240" w:lineRule="auto"/>
        <w:contextualSpacing/>
        <w:jc w:val="both"/>
        <w:rPr>
          <w:rFonts w:ascii="Times New Roman" w:hAnsi="Times New Roman"/>
          <w:b/>
          <w:bCs/>
          <w:sz w:val="28"/>
          <w:szCs w:val="28"/>
          <w:lang w:val="kk-KZ"/>
        </w:rPr>
      </w:pPr>
    </w:p>
    <w:p w:rsidR="00F15A0F" w:rsidRPr="00AF1D8E" w:rsidRDefault="00BD0319" w:rsidP="00F15A0F">
      <w:pPr>
        <w:autoSpaceDE w:val="0"/>
        <w:autoSpaceDN w:val="0"/>
        <w:adjustRightInd w:val="0"/>
        <w:spacing w:after="0" w:line="240" w:lineRule="auto"/>
        <w:contextualSpacing/>
        <w:jc w:val="both"/>
        <w:rPr>
          <w:rFonts w:ascii="Times New Roman" w:hAnsi="Times New Roman"/>
          <w:sz w:val="28"/>
          <w:szCs w:val="28"/>
          <w:lang w:val="kk-KZ"/>
        </w:rPr>
      </w:pPr>
      <w:r>
        <w:rPr>
          <w:rFonts w:ascii="Times New Roman" w:hAnsi="Times New Roman"/>
          <w:bCs/>
          <w:sz w:val="28"/>
          <w:szCs w:val="28"/>
          <w:lang w:val="kk-KZ"/>
        </w:rPr>
        <w:t>К</w:t>
      </w:r>
      <w:r w:rsidRPr="00AF1D8E">
        <w:rPr>
          <w:rFonts w:ascii="Times New Roman" w:hAnsi="Times New Roman"/>
          <w:bCs/>
          <w:sz w:val="28"/>
          <w:szCs w:val="28"/>
          <w:lang w:val="kk-KZ"/>
        </w:rPr>
        <w:t xml:space="preserve">есте </w:t>
      </w:r>
      <w:r w:rsidR="00431056">
        <w:rPr>
          <w:rFonts w:ascii="Times New Roman" w:hAnsi="Times New Roman"/>
          <w:bCs/>
          <w:sz w:val="28"/>
          <w:szCs w:val="28"/>
          <w:lang w:val="kk-KZ"/>
        </w:rPr>
        <w:t xml:space="preserve">21 </w:t>
      </w:r>
      <w:r w:rsidR="00F15A0F" w:rsidRPr="00AF1D8E">
        <w:rPr>
          <w:rFonts w:ascii="Times New Roman" w:hAnsi="Times New Roman"/>
          <w:bCs/>
          <w:sz w:val="28"/>
          <w:szCs w:val="28"/>
          <w:lang w:val="kk-KZ"/>
        </w:rPr>
        <w:t>– 2024 жылы зерттелген су айдындарының түпкі</w:t>
      </w:r>
      <w:r w:rsidR="004745AC">
        <w:rPr>
          <w:rFonts w:ascii="Times New Roman" w:hAnsi="Times New Roman"/>
          <w:bCs/>
          <w:sz w:val="28"/>
          <w:szCs w:val="28"/>
          <w:lang w:val="kk-KZ"/>
        </w:rPr>
        <w:t xml:space="preserve"> су асты</w:t>
      </w:r>
      <w:r w:rsidR="00F15A0F" w:rsidRPr="00AF1D8E">
        <w:rPr>
          <w:rFonts w:ascii="Times New Roman" w:hAnsi="Times New Roman"/>
          <w:bCs/>
          <w:sz w:val="28"/>
          <w:szCs w:val="28"/>
          <w:lang w:val="kk-KZ"/>
        </w:rPr>
        <w:t xml:space="preserve"> шөгінділеріндегі металдар мен радионуклидтердің мөлшері</w:t>
      </w:r>
    </w:p>
    <w:p w:rsidR="00F15A0F" w:rsidRPr="00AF1D8E" w:rsidRDefault="00F15A0F" w:rsidP="00F15A0F">
      <w:pPr>
        <w:autoSpaceDE w:val="0"/>
        <w:autoSpaceDN w:val="0"/>
        <w:adjustRightInd w:val="0"/>
        <w:spacing w:after="0" w:line="240" w:lineRule="auto"/>
        <w:contextualSpacing/>
        <w:jc w:val="both"/>
        <w:rPr>
          <w:rFonts w:ascii="Times New Roman" w:hAnsi="Times New Roman"/>
          <w:sz w:val="28"/>
          <w:szCs w:val="28"/>
          <w:lang w:val="kk-K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34"/>
        <w:gridCol w:w="756"/>
        <w:gridCol w:w="996"/>
        <w:gridCol w:w="1174"/>
        <w:gridCol w:w="970"/>
        <w:gridCol w:w="757"/>
        <w:gridCol w:w="1397"/>
        <w:gridCol w:w="1126"/>
        <w:gridCol w:w="844"/>
      </w:tblGrid>
      <w:tr w:rsidR="00F15A0F" w:rsidRPr="000D6306" w:rsidTr="00431056">
        <w:trPr>
          <w:cantSplit/>
          <w:trHeight w:val="157"/>
        </w:trPr>
        <w:tc>
          <w:tcPr>
            <w:tcW w:w="931" w:type="pct"/>
            <w:vMerge w:val="restart"/>
            <w:tcBorders>
              <w:top w:val="single" w:sz="4" w:space="0" w:color="auto"/>
              <w:left w:val="single" w:sz="4" w:space="0" w:color="auto"/>
              <w:right w:val="single" w:sz="4" w:space="0" w:color="auto"/>
            </w:tcBorders>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bookmarkStart w:id="9" w:name="_Hlk175514647"/>
            <w:bookmarkEnd w:id="8"/>
            <w:r w:rsidRPr="000D6306">
              <w:rPr>
                <w:rFonts w:ascii="Times New Roman" w:hAnsi="Times New Roman"/>
                <w:sz w:val="24"/>
                <w:szCs w:val="24"/>
                <w:lang w:val="kk-KZ"/>
              </w:rPr>
              <w:t>Сынама алынған бекеттер</w:t>
            </w:r>
          </w:p>
        </w:tc>
        <w:tc>
          <w:tcPr>
            <w:tcW w:w="2361" w:type="pct"/>
            <w:gridSpan w:val="5"/>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Ауыр металдар, мг/кг</w:t>
            </w:r>
          </w:p>
        </w:tc>
        <w:tc>
          <w:tcPr>
            <w:tcW w:w="709" w:type="pct"/>
            <w:vMerge w:val="restart"/>
            <w:tcBorders>
              <w:top w:val="single" w:sz="4" w:space="0" w:color="auto"/>
              <w:left w:val="single" w:sz="4" w:space="0" w:color="auto"/>
              <w:right w:val="single" w:sz="4" w:space="0" w:color="auto"/>
            </w:tcBorders>
            <w:vAlign w:val="center"/>
          </w:tcPr>
          <w:p w:rsidR="00F15A0F" w:rsidRPr="000D6306" w:rsidRDefault="00F15A0F" w:rsidP="008A73DB">
            <w:pPr>
              <w:autoSpaceDE w:val="0"/>
              <w:autoSpaceDN w:val="0"/>
              <w:adjustRightInd w:val="0"/>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Мұнай өнімдері, мг/дм</w:t>
            </w:r>
            <w:r w:rsidRPr="000D6306">
              <w:rPr>
                <w:rFonts w:ascii="Times New Roman" w:hAnsi="Times New Roman"/>
                <w:sz w:val="24"/>
                <w:szCs w:val="24"/>
                <w:vertAlign w:val="superscript"/>
                <w:lang w:val="kk-KZ"/>
              </w:rPr>
              <w:t>3</w:t>
            </w:r>
          </w:p>
        </w:tc>
        <w:tc>
          <w:tcPr>
            <w:tcW w:w="999" w:type="pct"/>
            <w:gridSpan w:val="2"/>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Радионуклидтер, Бк/л</w:t>
            </w:r>
          </w:p>
        </w:tc>
      </w:tr>
      <w:tr w:rsidR="00F15A0F" w:rsidRPr="000D6306" w:rsidTr="00644B57">
        <w:trPr>
          <w:cantSplit/>
          <w:trHeight w:val="292"/>
        </w:trPr>
        <w:tc>
          <w:tcPr>
            <w:tcW w:w="931" w:type="pct"/>
            <w:vMerge/>
            <w:tcBorders>
              <w:left w:val="single" w:sz="4" w:space="0" w:color="auto"/>
              <w:right w:val="single" w:sz="4" w:space="0" w:color="auto"/>
            </w:tcBorders>
            <w:vAlign w:val="center"/>
          </w:tcPr>
          <w:p w:rsidR="00F15A0F" w:rsidRPr="000D6306" w:rsidRDefault="00F15A0F" w:rsidP="008A73DB">
            <w:pPr>
              <w:spacing w:after="0" w:line="240" w:lineRule="auto"/>
              <w:ind w:right="-57"/>
              <w:jc w:val="center"/>
              <w:rPr>
                <w:rFonts w:ascii="Times New Roman" w:hAnsi="Times New Roman"/>
                <w:snapToGrid w:val="0"/>
                <w:color w:val="000000"/>
                <w:sz w:val="24"/>
                <w:szCs w:val="24"/>
              </w:rPr>
            </w:pP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901093" w:rsidP="008A73DB">
            <w:pPr>
              <w:autoSpaceDE w:val="0"/>
              <w:autoSpaceDN w:val="0"/>
              <w:adjustRightInd w:val="0"/>
              <w:spacing w:after="0" w:line="240" w:lineRule="auto"/>
              <w:contextualSpacing/>
              <w:jc w:val="center"/>
              <w:rPr>
                <w:rFonts w:ascii="Times New Roman" w:hAnsi="Times New Roman"/>
                <w:sz w:val="24"/>
                <w:szCs w:val="24"/>
                <w:lang w:val="kk-KZ"/>
              </w:rPr>
            </w:pPr>
            <w:r>
              <w:rPr>
                <w:rFonts w:ascii="Times New Roman" w:hAnsi="Times New Roman"/>
                <w:sz w:val="24"/>
                <w:szCs w:val="24"/>
                <w:lang w:val="kk-KZ"/>
              </w:rPr>
              <w:t>мыс</w:t>
            </w:r>
          </w:p>
        </w:tc>
        <w:tc>
          <w:tcPr>
            <w:tcW w:w="505"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мырыш</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қорғасын</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кадмий</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vertAlign w:val="subscript"/>
                <w:lang w:val="kk-KZ"/>
              </w:rPr>
            </w:pPr>
            <w:r w:rsidRPr="000D6306">
              <w:rPr>
                <w:rFonts w:ascii="Times New Roman" w:hAnsi="Times New Roman"/>
                <w:sz w:val="24"/>
                <w:szCs w:val="24"/>
                <w:lang w:val="kk-KZ"/>
              </w:rPr>
              <w:t>Σ</w:t>
            </w:r>
            <w:r w:rsidRPr="000D6306">
              <w:rPr>
                <w:rFonts w:ascii="Times New Roman" w:hAnsi="Times New Roman"/>
                <w:sz w:val="24"/>
                <w:szCs w:val="24"/>
                <w:vertAlign w:val="subscript"/>
                <w:lang w:val="kk-KZ"/>
              </w:rPr>
              <w:t>ТМ</w:t>
            </w:r>
          </w:p>
        </w:tc>
        <w:tc>
          <w:tcPr>
            <w:tcW w:w="709" w:type="pct"/>
            <w:vMerge/>
            <w:tcBorders>
              <w:left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p>
        </w:tc>
        <w:tc>
          <w:tcPr>
            <w:tcW w:w="571"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стронций -90</w:t>
            </w:r>
          </w:p>
        </w:tc>
        <w:tc>
          <w:tcPr>
            <w:tcW w:w="428"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цезий-137</w:t>
            </w:r>
          </w:p>
        </w:tc>
      </w:tr>
      <w:tr w:rsidR="00F15A0F" w:rsidRPr="000D6306" w:rsidTr="008A73DB">
        <w:trPr>
          <w:cantSplit/>
          <w:trHeight w:val="292"/>
        </w:trPr>
        <w:tc>
          <w:tcPr>
            <w:tcW w:w="5000" w:type="pct"/>
            <w:gridSpan w:val="9"/>
            <w:tcBorders>
              <w:left w:val="single" w:sz="4" w:space="0" w:color="auto"/>
              <w:right w:val="single" w:sz="4" w:space="0" w:color="auto"/>
            </w:tcBorders>
          </w:tcPr>
          <w:p w:rsidR="00F15A0F" w:rsidRPr="000D6306" w:rsidRDefault="00F15A0F" w:rsidP="0044324C">
            <w:pPr>
              <w:spacing w:after="0" w:line="240" w:lineRule="auto"/>
              <w:jc w:val="center"/>
              <w:rPr>
                <w:rFonts w:ascii="Times New Roman" w:hAnsi="Times New Roman"/>
                <w:sz w:val="24"/>
                <w:szCs w:val="24"/>
                <w:lang w:val="kk-KZ" w:eastAsia="en-US"/>
              </w:rPr>
            </w:pPr>
            <w:r w:rsidRPr="000D6306">
              <w:rPr>
                <w:rFonts w:ascii="Times New Roman" w:hAnsi="Times New Roman"/>
                <w:sz w:val="24"/>
                <w:szCs w:val="24"/>
                <w:lang w:val="kk-KZ" w:eastAsia="en-US"/>
              </w:rPr>
              <w:t>Жайық-Көшім жүйесінің суайдындары</w:t>
            </w:r>
          </w:p>
        </w:tc>
      </w:tr>
      <w:tr w:rsidR="00F15A0F" w:rsidRPr="000D6306" w:rsidTr="00644B57">
        <w:trPr>
          <w:cantSplit/>
          <w:trHeight w:val="55"/>
        </w:trPr>
        <w:tc>
          <w:tcPr>
            <w:tcW w:w="931" w:type="pct"/>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ind w:right="-57"/>
              <w:rPr>
                <w:rFonts w:ascii="Times New Roman" w:hAnsi="Times New Roman"/>
                <w:sz w:val="24"/>
                <w:szCs w:val="24"/>
                <w:lang w:val="kk-KZ" w:eastAsia="en-US"/>
              </w:rPr>
            </w:pPr>
            <w:r w:rsidRPr="000D6306">
              <w:rPr>
                <w:rFonts w:ascii="Times New Roman" w:hAnsi="Times New Roman"/>
                <w:snapToGrid w:val="0"/>
                <w:color w:val="000000"/>
                <w:sz w:val="24"/>
                <w:szCs w:val="24"/>
              </w:rPr>
              <w:t>Киров</w:t>
            </w:r>
            <w:r w:rsidRPr="000D6306">
              <w:rPr>
                <w:rFonts w:ascii="Times New Roman" w:hAnsi="Times New Roman"/>
                <w:snapToGrid w:val="0"/>
                <w:color w:val="000000"/>
                <w:sz w:val="24"/>
                <w:szCs w:val="24"/>
                <w:lang w:val="kk-KZ"/>
              </w:rPr>
              <w:t xml:space="preserve"> суқ.</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18,21</w:t>
            </w:r>
          </w:p>
        </w:tc>
        <w:tc>
          <w:tcPr>
            <w:tcW w:w="505"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46,9</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1,74</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0,12</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66,97</w:t>
            </w:r>
          </w:p>
        </w:tc>
        <w:tc>
          <w:tcPr>
            <w:tcW w:w="709" w:type="pct"/>
            <w:tcBorders>
              <w:left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0,41</w:t>
            </w:r>
          </w:p>
        </w:tc>
        <w:tc>
          <w:tcPr>
            <w:tcW w:w="571"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113"/>
              <w:contextualSpacing/>
              <w:jc w:val="center"/>
              <w:rPr>
                <w:rFonts w:ascii="Times New Roman" w:hAnsi="Times New Roman"/>
                <w:sz w:val="24"/>
                <w:szCs w:val="24"/>
                <w:lang w:val="kk-KZ"/>
              </w:rPr>
            </w:pPr>
            <w:r w:rsidRPr="000D6306">
              <w:rPr>
                <w:rFonts w:ascii="Times New Roman" w:hAnsi="Times New Roman"/>
                <w:sz w:val="24"/>
                <w:szCs w:val="24"/>
                <w:lang w:val="kk-KZ"/>
              </w:rPr>
              <w:t>21,5</w:t>
            </w:r>
          </w:p>
        </w:tc>
        <w:tc>
          <w:tcPr>
            <w:tcW w:w="428"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2,3</w:t>
            </w:r>
          </w:p>
        </w:tc>
      </w:tr>
      <w:tr w:rsidR="00F15A0F" w:rsidRPr="000D6306" w:rsidTr="00644B57">
        <w:trPr>
          <w:cantSplit/>
          <w:trHeight w:val="55"/>
        </w:trPr>
        <w:tc>
          <w:tcPr>
            <w:tcW w:w="931" w:type="pct"/>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ind w:right="-57"/>
              <w:rPr>
                <w:rFonts w:ascii="Times New Roman" w:hAnsi="Times New Roman"/>
                <w:snapToGrid w:val="0"/>
                <w:color w:val="000000"/>
                <w:sz w:val="24"/>
                <w:szCs w:val="24"/>
                <w:lang w:val="kk-KZ"/>
              </w:rPr>
            </w:pPr>
            <w:r w:rsidRPr="000D6306">
              <w:rPr>
                <w:rFonts w:ascii="Times New Roman" w:hAnsi="Times New Roman"/>
                <w:snapToGrid w:val="0"/>
                <w:color w:val="000000"/>
                <w:sz w:val="24"/>
                <w:szCs w:val="24"/>
                <w:lang w:val="kk-KZ"/>
              </w:rPr>
              <w:t>Көшім өз.</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17,54</w:t>
            </w:r>
          </w:p>
        </w:tc>
        <w:tc>
          <w:tcPr>
            <w:tcW w:w="505"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43,2</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1,13</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0,10</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61,97</w:t>
            </w:r>
          </w:p>
        </w:tc>
        <w:tc>
          <w:tcPr>
            <w:tcW w:w="709" w:type="pct"/>
            <w:tcBorders>
              <w:left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0,40</w:t>
            </w:r>
          </w:p>
        </w:tc>
        <w:tc>
          <w:tcPr>
            <w:tcW w:w="571"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113"/>
              <w:contextualSpacing/>
              <w:jc w:val="center"/>
              <w:rPr>
                <w:rFonts w:ascii="Times New Roman" w:hAnsi="Times New Roman"/>
                <w:sz w:val="24"/>
                <w:szCs w:val="24"/>
                <w:lang w:val="kk-KZ"/>
              </w:rPr>
            </w:pPr>
            <w:r w:rsidRPr="000D6306">
              <w:rPr>
                <w:rFonts w:ascii="Times New Roman" w:hAnsi="Times New Roman"/>
                <w:sz w:val="24"/>
                <w:szCs w:val="24"/>
                <w:lang w:val="kk-KZ"/>
              </w:rPr>
              <w:t>23,5</w:t>
            </w:r>
          </w:p>
        </w:tc>
        <w:tc>
          <w:tcPr>
            <w:tcW w:w="428"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1,9</w:t>
            </w:r>
          </w:p>
        </w:tc>
      </w:tr>
      <w:tr w:rsidR="00F15A0F" w:rsidRPr="000D6306" w:rsidTr="00644B57">
        <w:trPr>
          <w:cantSplit/>
          <w:trHeight w:val="55"/>
        </w:trPr>
        <w:tc>
          <w:tcPr>
            <w:tcW w:w="931" w:type="pct"/>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ind w:right="-57"/>
              <w:rPr>
                <w:rFonts w:ascii="Times New Roman" w:hAnsi="Times New Roman"/>
                <w:snapToGrid w:val="0"/>
                <w:color w:val="000000"/>
                <w:sz w:val="24"/>
                <w:szCs w:val="24"/>
                <w:lang w:val="kk-KZ"/>
              </w:rPr>
            </w:pPr>
            <w:r w:rsidRPr="000D6306">
              <w:rPr>
                <w:rFonts w:ascii="Times New Roman" w:hAnsi="Times New Roman"/>
                <w:snapToGrid w:val="0"/>
                <w:color w:val="000000"/>
                <w:sz w:val="24"/>
                <w:szCs w:val="24"/>
                <w:lang w:val="kk-KZ"/>
              </w:rPr>
              <w:t>Дөңгелек суқ.</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15,88</w:t>
            </w:r>
          </w:p>
        </w:tc>
        <w:tc>
          <w:tcPr>
            <w:tcW w:w="505"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36,9</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1,06</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0,08</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53,92</w:t>
            </w:r>
          </w:p>
        </w:tc>
        <w:tc>
          <w:tcPr>
            <w:tcW w:w="709" w:type="pct"/>
            <w:tcBorders>
              <w:left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0,31</w:t>
            </w:r>
          </w:p>
        </w:tc>
        <w:tc>
          <w:tcPr>
            <w:tcW w:w="571"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113"/>
              <w:contextualSpacing/>
              <w:jc w:val="center"/>
              <w:rPr>
                <w:rFonts w:ascii="Times New Roman" w:hAnsi="Times New Roman"/>
                <w:sz w:val="24"/>
                <w:szCs w:val="24"/>
                <w:lang w:val="kk-KZ"/>
              </w:rPr>
            </w:pPr>
            <w:r w:rsidRPr="000D6306">
              <w:rPr>
                <w:rFonts w:ascii="Times New Roman" w:hAnsi="Times New Roman"/>
                <w:sz w:val="24"/>
                <w:szCs w:val="24"/>
                <w:lang w:val="kk-KZ"/>
              </w:rPr>
              <w:t>11,9</w:t>
            </w:r>
          </w:p>
        </w:tc>
        <w:tc>
          <w:tcPr>
            <w:tcW w:w="428"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2,3</w:t>
            </w:r>
          </w:p>
        </w:tc>
      </w:tr>
      <w:tr w:rsidR="00F15A0F" w:rsidRPr="000D6306" w:rsidTr="00644B57">
        <w:trPr>
          <w:cantSplit/>
          <w:trHeight w:val="55"/>
        </w:trPr>
        <w:tc>
          <w:tcPr>
            <w:tcW w:w="931" w:type="pct"/>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ind w:right="-57"/>
              <w:rPr>
                <w:rFonts w:ascii="Times New Roman" w:hAnsi="Times New Roman"/>
                <w:snapToGrid w:val="0"/>
                <w:color w:val="000000"/>
                <w:sz w:val="24"/>
                <w:szCs w:val="24"/>
                <w:lang w:val="kk-KZ"/>
              </w:rPr>
            </w:pPr>
            <w:r w:rsidRPr="000D6306">
              <w:rPr>
                <w:rFonts w:ascii="Times New Roman" w:hAnsi="Times New Roman"/>
                <w:snapToGrid w:val="0"/>
                <w:color w:val="000000"/>
                <w:sz w:val="24"/>
                <w:szCs w:val="24"/>
              </w:rPr>
              <w:t>Пятимар</w:t>
            </w:r>
            <w:r w:rsidRPr="000D6306">
              <w:rPr>
                <w:rFonts w:ascii="Times New Roman" w:hAnsi="Times New Roman"/>
                <w:snapToGrid w:val="0"/>
                <w:color w:val="000000"/>
                <w:sz w:val="24"/>
                <w:szCs w:val="24"/>
                <w:lang w:val="kk-KZ"/>
              </w:rPr>
              <w:t xml:space="preserve"> суқ.</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13,11</w:t>
            </w:r>
          </w:p>
        </w:tc>
        <w:tc>
          <w:tcPr>
            <w:tcW w:w="505"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31,5</w:t>
            </w:r>
          </w:p>
        </w:tc>
        <w:tc>
          <w:tcPr>
            <w:tcW w:w="596"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0,47</w:t>
            </w:r>
          </w:p>
        </w:tc>
        <w:tc>
          <w:tcPr>
            <w:tcW w:w="492"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0,06</w:t>
            </w:r>
          </w:p>
        </w:tc>
        <w:tc>
          <w:tcPr>
            <w:tcW w:w="384"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45,14</w:t>
            </w:r>
          </w:p>
        </w:tc>
        <w:tc>
          <w:tcPr>
            <w:tcW w:w="709" w:type="pct"/>
            <w:tcBorders>
              <w:left w:val="single" w:sz="4" w:space="0" w:color="auto"/>
              <w:right w:val="single" w:sz="4" w:space="0" w:color="auto"/>
            </w:tcBorders>
            <w:vAlign w:val="center"/>
          </w:tcPr>
          <w:p w:rsidR="00F15A0F" w:rsidRPr="000D6306" w:rsidRDefault="00F15A0F" w:rsidP="008A73DB">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0,28</w:t>
            </w:r>
          </w:p>
        </w:tc>
        <w:tc>
          <w:tcPr>
            <w:tcW w:w="571"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2,9</w:t>
            </w:r>
          </w:p>
        </w:tc>
        <w:tc>
          <w:tcPr>
            <w:tcW w:w="428" w:type="pct"/>
            <w:tcBorders>
              <w:top w:val="single" w:sz="4" w:space="0" w:color="auto"/>
              <w:left w:val="single" w:sz="4" w:space="0" w:color="auto"/>
              <w:bottom w:val="single" w:sz="4" w:space="0" w:color="auto"/>
              <w:right w:val="single" w:sz="4" w:space="0" w:color="auto"/>
            </w:tcBorders>
            <w:vAlign w:val="center"/>
          </w:tcPr>
          <w:p w:rsidR="00F15A0F" w:rsidRPr="000D6306" w:rsidRDefault="00F15A0F" w:rsidP="008A73DB">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2,0</w:t>
            </w:r>
          </w:p>
        </w:tc>
      </w:tr>
      <w:bookmarkEnd w:id="9"/>
      <w:tr w:rsidR="00644B57" w:rsidRPr="000D6306" w:rsidTr="00FE47D1">
        <w:trPr>
          <w:cantSplit/>
          <w:trHeight w:val="55"/>
        </w:trPr>
        <w:tc>
          <w:tcPr>
            <w:tcW w:w="5000" w:type="pct"/>
            <w:gridSpan w:val="9"/>
            <w:tcBorders>
              <w:left w:val="single" w:sz="4" w:space="0" w:color="auto"/>
              <w:right w:val="single" w:sz="4" w:space="0" w:color="auto"/>
            </w:tcBorders>
            <w:vAlign w:val="center"/>
          </w:tcPr>
          <w:p w:rsidR="00644B57" w:rsidRPr="000D6306" w:rsidRDefault="00644B57" w:rsidP="00FE47D1">
            <w:pPr>
              <w:spacing w:after="0" w:line="240" w:lineRule="auto"/>
              <w:jc w:val="center"/>
              <w:rPr>
                <w:rFonts w:ascii="Times New Roman" w:hAnsi="Times New Roman"/>
                <w:sz w:val="24"/>
                <w:szCs w:val="24"/>
                <w:lang w:val="kk-KZ" w:eastAsia="en-US"/>
              </w:rPr>
            </w:pPr>
            <w:r w:rsidRPr="000D6306">
              <w:rPr>
                <w:rFonts w:ascii="Times New Roman" w:hAnsi="Times New Roman"/>
                <w:sz w:val="24"/>
                <w:szCs w:val="24"/>
                <w:lang w:val="kk-KZ" w:eastAsia="en-US"/>
              </w:rPr>
              <w:t>Қамыс-Самар суайдындар жүйесі</w:t>
            </w:r>
          </w:p>
        </w:tc>
      </w:tr>
      <w:tr w:rsidR="00644B57" w:rsidRPr="000D6306" w:rsidTr="00D6040D">
        <w:trPr>
          <w:cantSplit/>
          <w:trHeight w:val="55"/>
        </w:trPr>
        <w:tc>
          <w:tcPr>
            <w:tcW w:w="931" w:type="pct"/>
            <w:tcBorders>
              <w:top w:val="single" w:sz="4" w:space="0" w:color="auto"/>
              <w:left w:val="single" w:sz="4" w:space="0" w:color="auto"/>
              <w:right w:val="single" w:sz="4" w:space="0" w:color="auto"/>
            </w:tcBorders>
            <w:vAlign w:val="center"/>
          </w:tcPr>
          <w:p w:rsidR="00644B57" w:rsidRPr="000D6306" w:rsidRDefault="00644B57" w:rsidP="00D6040D">
            <w:pPr>
              <w:autoSpaceDE w:val="0"/>
              <w:autoSpaceDN w:val="0"/>
              <w:adjustRightInd w:val="0"/>
              <w:spacing w:after="0" w:line="240" w:lineRule="auto"/>
              <w:contextualSpacing/>
              <w:rPr>
                <w:rFonts w:ascii="Times New Roman" w:hAnsi="Times New Roman"/>
                <w:sz w:val="24"/>
                <w:szCs w:val="24"/>
                <w:lang w:val="kk-KZ"/>
              </w:rPr>
            </w:pPr>
            <w:r w:rsidRPr="000D6306">
              <w:rPr>
                <w:rFonts w:ascii="Times New Roman" w:hAnsi="Times New Roman"/>
                <w:snapToGrid w:val="0"/>
                <w:color w:val="000000"/>
                <w:sz w:val="24"/>
                <w:szCs w:val="24"/>
                <w:lang w:val="kk-KZ"/>
              </w:rPr>
              <w:t>Үлкен өз.</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14,11</w:t>
            </w:r>
          </w:p>
        </w:tc>
        <w:tc>
          <w:tcPr>
            <w:tcW w:w="505"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29,42</w:t>
            </w:r>
          </w:p>
        </w:tc>
        <w:tc>
          <w:tcPr>
            <w:tcW w:w="596" w:type="pct"/>
            <w:tcBorders>
              <w:top w:val="single" w:sz="4" w:space="0" w:color="auto"/>
              <w:left w:val="single" w:sz="4" w:space="0" w:color="auto"/>
              <w:bottom w:val="single" w:sz="4" w:space="0" w:color="auto"/>
              <w:right w:val="single" w:sz="4" w:space="0" w:color="auto"/>
            </w:tcBorders>
            <w:vAlign w:val="center"/>
          </w:tcPr>
          <w:p w:rsidR="00644B57" w:rsidRPr="00AB2770" w:rsidRDefault="00644B57" w:rsidP="00D6040D">
            <w:pPr>
              <w:spacing w:after="0" w:line="240" w:lineRule="auto"/>
              <w:contextualSpacing/>
              <w:jc w:val="center"/>
              <w:rPr>
                <w:rFonts w:ascii="Times New Roman" w:hAnsi="Times New Roman"/>
                <w:sz w:val="24"/>
                <w:szCs w:val="24"/>
                <w:lang w:val="kk-KZ"/>
              </w:rPr>
            </w:pPr>
            <w:r w:rsidRPr="00AB2770">
              <w:rPr>
                <w:rFonts w:ascii="Times New Roman" w:hAnsi="Times New Roman"/>
                <w:sz w:val="24"/>
                <w:szCs w:val="24"/>
                <w:lang w:val="kk-KZ"/>
              </w:rPr>
              <w:t>1,97</w:t>
            </w:r>
          </w:p>
        </w:tc>
        <w:tc>
          <w:tcPr>
            <w:tcW w:w="492"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45,5</w:t>
            </w:r>
          </w:p>
        </w:tc>
        <w:tc>
          <w:tcPr>
            <w:tcW w:w="709" w:type="pct"/>
            <w:tcBorders>
              <w:left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0,33</w:t>
            </w:r>
          </w:p>
        </w:tc>
        <w:tc>
          <w:tcPr>
            <w:tcW w:w="571"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113"/>
              <w:contextualSpacing/>
              <w:jc w:val="center"/>
              <w:rPr>
                <w:rFonts w:ascii="Times New Roman" w:hAnsi="Times New Roman"/>
                <w:sz w:val="24"/>
                <w:szCs w:val="24"/>
                <w:lang w:val="kk-KZ"/>
              </w:rPr>
            </w:pPr>
            <w:r w:rsidRPr="000D6306">
              <w:rPr>
                <w:rFonts w:ascii="Times New Roman" w:hAnsi="Times New Roman"/>
                <w:sz w:val="24"/>
                <w:szCs w:val="24"/>
                <w:lang w:val="kk-KZ"/>
              </w:rPr>
              <w:t>11,1</w:t>
            </w:r>
          </w:p>
        </w:tc>
        <w:tc>
          <w:tcPr>
            <w:tcW w:w="428"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1,2</w:t>
            </w:r>
          </w:p>
        </w:tc>
      </w:tr>
      <w:tr w:rsidR="00644B57" w:rsidRPr="000D6306" w:rsidTr="00D6040D">
        <w:trPr>
          <w:cantSplit/>
          <w:trHeight w:val="292"/>
        </w:trPr>
        <w:tc>
          <w:tcPr>
            <w:tcW w:w="931" w:type="pct"/>
            <w:tcBorders>
              <w:top w:val="single" w:sz="4" w:space="0" w:color="auto"/>
              <w:left w:val="single" w:sz="4" w:space="0" w:color="auto"/>
              <w:right w:val="single" w:sz="4" w:space="0" w:color="auto"/>
            </w:tcBorders>
            <w:vAlign w:val="center"/>
          </w:tcPr>
          <w:p w:rsidR="00644B57" w:rsidRPr="000D6306" w:rsidRDefault="00644B57" w:rsidP="00D6040D">
            <w:pPr>
              <w:autoSpaceDE w:val="0"/>
              <w:autoSpaceDN w:val="0"/>
              <w:adjustRightInd w:val="0"/>
              <w:spacing w:after="0" w:line="240" w:lineRule="auto"/>
              <w:contextualSpacing/>
              <w:rPr>
                <w:rFonts w:ascii="Times New Roman" w:hAnsi="Times New Roman"/>
                <w:sz w:val="24"/>
                <w:szCs w:val="24"/>
                <w:lang w:val="kk-KZ"/>
              </w:rPr>
            </w:pPr>
            <w:r w:rsidRPr="000D6306">
              <w:rPr>
                <w:rFonts w:ascii="Times New Roman" w:hAnsi="Times New Roman"/>
                <w:snapToGrid w:val="0"/>
                <w:color w:val="000000"/>
                <w:sz w:val="24"/>
                <w:szCs w:val="24"/>
                <w:lang w:val="kk-KZ"/>
              </w:rPr>
              <w:t>Кіші өз.</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13,66</w:t>
            </w:r>
          </w:p>
        </w:tc>
        <w:tc>
          <w:tcPr>
            <w:tcW w:w="505"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29,41</w:t>
            </w:r>
          </w:p>
        </w:tc>
        <w:tc>
          <w:tcPr>
            <w:tcW w:w="596" w:type="pct"/>
            <w:tcBorders>
              <w:top w:val="single" w:sz="4" w:space="0" w:color="auto"/>
              <w:left w:val="single" w:sz="4" w:space="0" w:color="auto"/>
              <w:bottom w:val="single" w:sz="4" w:space="0" w:color="auto"/>
              <w:right w:val="single" w:sz="4" w:space="0" w:color="auto"/>
            </w:tcBorders>
            <w:vAlign w:val="center"/>
          </w:tcPr>
          <w:p w:rsidR="00644B57" w:rsidRPr="00AB2770" w:rsidRDefault="00644B57" w:rsidP="00D6040D">
            <w:pPr>
              <w:spacing w:after="0" w:line="240" w:lineRule="auto"/>
              <w:contextualSpacing/>
              <w:jc w:val="center"/>
              <w:rPr>
                <w:rFonts w:ascii="Times New Roman" w:hAnsi="Times New Roman"/>
                <w:sz w:val="24"/>
                <w:szCs w:val="24"/>
                <w:lang w:val="kk-KZ"/>
              </w:rPr>
            </w:pPr>
            <w:r w:rsidRPr="00AB2770">
              <w:rPr>
                <w:rFonts w:ascii="Times New Roman" w:hAnsi="Times New Roman"/>
                <w:sz w:val="24"/>
                <w:szCs w:val="24"/>
                <w:lang w:val="kk-KZ"/>
              </w:rPr>
              <w:t>2,46</w:t>
            </w:r>
          </w:p>
        </w:tc>
        <w:tc>
          <w:tcPr>
            <w:tcW w:w="492"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45,53</w:t>
            </w:r>
          </w:p>
        </w:tc>
        <w:tc>
          <w:tcPr>
            <w:tcW w:w="709" w:type="pct"/>
            <w:tcBorders>
              <w:left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0,35</w:t>
            </w:r>
          </w:p>
        </w:tc>
        <w:tc>
          <w:tcPr>
            <w:tcW w:w="571"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113"/>
              <w:contextualSpacing/>
              <w:jc w:val="center"/>
              <w:rPr>
                <w:rFonts w:ascii="Times New Roman" w:hAnsi="Times New Roman"/>
                <w:sz w:val="24"/>
                <w:szCs w:val="24"/>
                <w:lang w:val="kk-KZ"/>
              </w:rPr>
            </w:pPr>
            <w:r w:rsidRPr="000D6306">
              <w:rPr>
                <w:rFonts w:ascii="Times New Roman" w:hAnsi="Times New Roman"/>
                <w:sz w:val="24"/>
                <w:szCs w:val="24"/>
                <w:lang w:val="kk-KZ"/>
              </w:rPr>
              <w:t>12,0</w:t>
            </w:r>
          </w:p>
        </w:tc>
        <w:tc>
          <w:tcPr>
            <w:tcW w:w="428"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1,9</w:t>
            </w:r>
          </w:p>
        </w:tc>
      </w:tr>
      <w:tr w:rsidR="00644B57" w:rsidRPr="000D6306" w:rsidTr="00D6040D">
        <w:trPr>
          <w:cantSplit/>
          <w:trHeight w:val="315"/>
        </w:trPr>
        <w:tc>
          <w:tcPr>
            <w:tcW w:w="931"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autoSpaceDE w:val="0"/>
              <w:autoSpaceDN w:val="0"/>
              <w:adjustRightInd w:val="0"/>
              <w:spacing w:after="0" w:line="240" w:lineRule="auto"/>
              <w:contextualSpacing/>
              <w:rPr>
                <w:rFonts w:ascii="Times New Roman" w:hAnsi="Times New Roman"/>
                <w:sz w:val="24"/>
                <w:szCs w:val="24"/>
                <w:lang w:val="kk-KZ"/>
              </w:rPr>
            </w:pPr>
            <w:r w:rsidRPr="000D6306">
              <w:rPr>
                <w:rFonts w:ascii="Times New Roman" w:hAnsi="Times New Roman"/>
                <w:snapToGrid w:val="0"/>
                <w:color w:val="000000"/>
                <w:sz w:val="24"/>
                <w:szCs w:val="24"/>
                <w:lang w:val="kk-KZ"/>
              </w:rPr>
              <w:t>Сарышығанақ көлі</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13,08</w:t>
            </w:r>
          </w:p>
        </w:tc>
        <w:tc>
          <w:tcPr>
            <w:tcW w:w="505"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23,0</w:t>
            </w:r>
          </w:p>
        </w:tc>
        <w:tc>
          <w:tcPr>
            <w:tcW w:w="596"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492"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0,045</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36,12</w:t>
            </w:r>
          </w:p>
        </w:tc>
        <w:tc>
          <w:tcPr>
            <w:tcW w:w="709" w:type="pct"/>
            <w:tcBorders>
              <w:left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0,36</w:t>
            </w:r>
          </w:p>
        </w:tc>
        <w:tc>
          <w:tcPr>
            <w:tcW w:w="571"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113"/>
              <w:contextualSpacing/>
              <w:jc w:val="center"/>
              <w:rPr>
                <w:rFonts w:ascii="Times New Roman" w:hAnsi="Times New Roman"/>
                <w:sz w:val="24"/>
                <w:szCs w:val="24"/>
                <w:lang w:val="kk-KZ"/>
              </w:rPr>
            </w:pPr>
            <w:r w:rsidRPr="000D6306">
              <w:rPr>
                <w:rFonts w:ascii="Times New Roman" w:hAnsi="Times New Roman"/>
                <w:sz w:val="24"/>
                <w:szCs w:val="24"/>
                <w:lang w:val="kk-KZ"/>
              </w:rPr>
              <w:t>11,6</w:t>
            </w:r>
          </w:p>
        </w:tc>
        <w:tc>
          <w:tcPr>
            <w:tcW w:w="428"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val="kk-KZ"/>
              </w:rPr>
              <w:t>1,8</w:t>
            </w:r>
          </w:p>
        </w:tc>
      </w:tr>
      <w:tr w:rsidR="00644B57" w:rsidRPr="000D6306" w:rsidTr="00D6040D">
        <w:trPr>
          <w:cantSplit/>
          <w:trHeight w:val="292"/>
        </w:trPr>
        <w:tc>
          <w:tcPr>
            <w:tcW w:w="931" w:type="pct"/>
            <w:tcBorders>
              <w:top w:val="single" w:sz="4" w:space="0" w:color="auto"/>
              <w:left w:val="single" w:sz="4" w:space="0" w:color="auto"/>
              <w:right w:val="single" w:sz="4" w:space="0" w:color="auto"/>
            </w:tcBorders>
            <w:vAlign w:val="center"/>
          </w:tcPr>
          <w:p w:rsidR="00644B57" w:rsidRPr="000D6306" w:rsidRDefault="00644B57" w:rsidP="00D6040D">
            <w:pPr>
              <w:spacing w:after="0" w:line="240" w:lineRule="auto"/>
              <w:ind w:right="-57"/>
              <w:rPr>
                <w:rFonts w:ascii="Times New Roman" w:hAnsi="Times New Roman"/>
                <w:snapToGrid w:val="0"/>
                <w:color w:val="000000"/>
                <w:sz w:val="24"/>
                <w:szCs w:val="24"/>
                <w:lang w:val="kk-KZ"/>
              </w:rPr>
            </w:pPr>
            <w:r w:rsidRPr="000D6306">
              <w:rPr>
                <w:rFonts w:ascii="Times New Roman" w:hAnsi="Times New Roman"/>
                <w:snapToGrid w:val="0"/>
                <w:color w:val="000000"/>
                <w:sz w:val="24"/>
                <w:szCs w:val="24"/>
                <w:lang w:val="kk-KZ"/>
              </w:rPr>
              <w:t>Шөгінді үшін ШРК</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eastAsia="en-US"/>
              </w:rPr>
              <w:t>3,0</w:t>
            </w:r>
          </w:p>
        </w:tc>
        <w:tc>
          <w:tcPr>
            <w:tcW w:w="505"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23,0</w:t>
            </w:r>
          </w:p>
        </w:tc>
        <w:tc>
          <w:tcPr>
            <w:tcW w:w="596"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32,0</w:t>
            </w:r>
          </w:p>
        </w:tc>
        <w:tc>
          <w:tcPr>
            <w:tcW w:w="492"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rPr>
              <w:t>0,5</w:t>
            </w:r>
          </w:p>
        </w:tc>
        <w:tc>
          <w:tcPr>
            <w:tcW w:w="384"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p>
        </w:tc>
        <w:tc>
          <w:tcPr>
            <w:tcW w:w="709"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rPr>
              <w:t>-</w:t>
            </w:r>
          </w:p>
        </w:tc>
        <w:tc>
          <w:tcPr>
            <w:tcW w:w="571"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eastAsia="en-US"/>
              </w:rPr>
              <w:t>-</w:t>
            </w:r>
          </w:p>
        </w:tc>
        <w:tc>
          <w:tcPr>
            <w:tcW w:w="428" w:type="pc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D6040D">
            <w:pPr>
              <w:spacing w:after="0" w:line="240" w:lineRule="auto"/>
              <w:ind w:right="-57"/>
              <w:contextualSpacing/>
              <w:jc w:val="center"/>
              <w:rPr>
                <w:rFonts w:ascii="Times New Roman" w:hAnsi="Times New Roman"/>
                <w:sz w:val="24"/>
                <w:szCs w:val="24"/>
                <w:lang w:val="kk-KZ"/>
              </w:rPr>
            </w:pPr>
            <w:r w:rsidRPr="000D6306">
              <w:rPr>
                <w:rFonts w:ascii="Times New Roman" w:hAnsi="Times New Roman"/>
                <w:sz w:val="24"/>
                <w:szCs w:val="24"/>
                <w:lang w:eastAsia="en-US"/>
              </w:rPr>
              <w:t>-</w:t>
            </w:r>
          </w:p>
        </w:tc>
      </w:tr>
    </w:tbl>
    <w:p w:rsidR="00644B57" w:rsidRDefault="00644B57" w:rsidP="00F15A0F">
      <w:pPr>
        <w:autoSpaceDE w:val="0"/>
        <w:autoSpaceDN w:val="0"/>
        <w:adjustRightInd w:val="0"/>
        <w:spacing w:after="0" w:line="240" w:lineRule="auto"/>
        <w:ind w:firstLine="709"/>
        <w:contextualSpacing/>
        <w:jc w:val="both"/>
        <w:rPr>
          <w:rFonts w:ascii="Times New Roman" w:hAnsi="Times New Roman"/>
          <w:sz w:val="28"/>
          <w:szCs w:val="28"/>
          <w:lang w:val="kk-KZ"/>
        </w:rPr>
      </w:pPr>
    </w:p>
    <w:p w:rsidR="00F15A0F" w:rsidRPr="00AF1D8E" w:rsidRDefault="00F15A0F" w:rsidP="00F15A0F">
      <w:pPr>
        <w:autoSpaceDE w:val="0"/>
        <w:autoSpaceDN w:val="0"/>
        <w:adjustRightInd w:val="0"/>
        <w:spacing w:after="0" w:line="240" w:lineRule="auto"/>
        <w:ind w:firstLine="709"/>
        <w:contextualSpacing/>
        <w:jc w:val="both"/>
        <w:rPr>
          <w:rFonts w:ascii="Times New Roman" w:hAnsi="Times New Roman"/>
          <w:sz w:val="28"/>
          <w:szCs w:val="28"/>
          <w:lang w:val="kk-KZ"/>
        </w:rPr>
      </w:pPr>
      <w:r w:rsidRPr="00AF1D8E">
        <w:rPr>
          <w:rFonts w:ascii="Times New Roman" w:hAnsi="Times New Roman"/>
          <w:sz w:val="28"/>
          <w:szCs w:val="28"/>
          <w:lang w:val="kk-KZ"/>
        </w:rPr>
        <w:t>Мұнай өнімдері мен стронций-90 негізінен Жайық-Көшім су айдындарында көбірек жиналады. Цезий-137 элементінің ең жоғары мөлшері Киров және Дөңгелек суқоймаларында байқалды.</w:t>
      </w:r>
    </w:p>
    <w:p w:rsidR="00F15A0F" w:rsidRPr="00AF1D8E" w:rsidRDefault="00F15A0F" w:rsidP="00F15A0F">
      <w:pPr>
        <w:autoSpaceDE w:val="0"/>
        <w:autoSpaceDN w:val="0"/>
        <w:adjustRightInd w:val="0"/>
        <w:spacing w:after="0" w:line="240" w:lineRule="auto"/>
        <w:contextualSpacing/>
        <w:jc w:val="both"/>
        <w:rPr>
          <w:rFonts w:ascii="Times New Roman" w:hAnsi="Times New Roman"/>
          <w:sz w:val="28"/>
          <w:szCs w:val="28"/>
          <w:lang w:val="kk-KZ"/>
        </w:rPr>
      </w:pPr>
    </w:p>
    <w:p w:rsidR="00F15A0F" w:rsidRPr="00EE5D07" w:rsidRDefault="009F45CA" w:rsidP="00F15A0F">
      <w:pPr>
        <w:autoSpaceDE w:val="0"/>
        <w:autoSpaceDN w:val="0"/>
        <w:adjustRightInd w:val="0"/>
        <w:spacing w:after="0" w:line="240" w:lineRule="auto"/>
        <w:ind w:firstLine="709"/>
        <w:contextualSpacing/>
        <w:jc w:val="both"/>
        <w:rPr>
          <w:rFonts w:ascii="Times New Roman" w:hAnsi="Times New Roman"/>
          <w:bCs/>
          <w:sz w:val="28"/>
          <w:szCs w:val="28"/>
        </w:rPr>
      </w:pPr>
      <w:r w:rsidRPr="00EE5D07">
        <w:rPr>
          <w:rFonts w:ascii="Times New Roman" w:hAnsi="Times New Roman"/>
          <w:bCs/>
          <w:sz w:val="28"/>
          <w:szCs w:val="28"/>
          <w:lang w:val="kk-KZ"/>
        </w:rPr>
        <w:t>3</w:t>
      </w:r>
      <w:r w:rsidR="00F15A0F" w:rsidRPr="00EE5D07">
        <w:rPr>
          <w:rFonts w:ascii="Times New Roman" w:hAnsi="Times New Roman"/>
          <w:bCs/>
          <w:sz w:val="28"/>
          <w:szCs w:val="28"/>
          <w:lang w:val="kk-KZ"/>
        </w:rPr>
        <w:t>.</w:t>
      </w:r>
      <w:r w:rsidRPr="00EE5D07">
        <w:rPr>
          <w:rFonts w:ascii="Times New Roman" w:hAnsi="Times New Roman"/>
          <w:bCs/>
          <w:sz w:val="28"/>
          <w:szCs w:val="28"/>
          <w:lang w:val="kk-KZ"/>
        </w:rPr>
        <w:t>5</w:t>
      </w:r>
      <w:r w:rsidR="00F15A0F" w:rsidRPr="00EE5D07">
        <w:rPr>
          <w:rFonts w:ascii="Times New Roman" w:hAnsi="Times New Roman"/>
          <w:bCs/>
          <w:sz w:val="28"/>
          <w:szCs w:val="28"/>
          <w:lang w:val="kk-KZ"/>
        </w:rPr>
        <w:t xml:space="preserve">.2 </w:t>
      </w:r>
      <w:r w:rsidR="00F15A0F" w:rsidRPr="00EE5D07">
        <w:rPr>
          <w:rFonts w:ascii="Times New Roman" w:hAnsi="Times New Roman"/>
          <w:bCs/>
          <w:sz w:val="28"/>
          <w:szCs w:val="28"/>
        </w:rPr>
        <w:t>Металдар мен радионуклидтердің бентостық организмдер мен балықтарда жиналу деңгейі</w:t>
      </w:r>
    </w:p>
    <w:p w:rsidR="00F15A0F" w:rsidRPr="00AF1D8E" w:rsidRDefault="00F15A0F" w:rsidP="00F15A0F">
      <w:pPr>
        <w:autoSpaceDE w:val="0"/>
        <w:autoSpaceDN w:val="0"/>
        <w:adjustRightInd w:val="0"/>
        <w:spacing w:after="0" w:line="240" w:lineRule="auto"/>
        <w:ind w:firstLine="709"/>
        <w:contextualSpacing/>
        <w:jc w:val="both"/>
        <w:rPr>
          <w:rFonts w:ascii="Times New Roman" w:hAnsi="Times New Roman"/>
          <w:sz w:val="28"/>
          <w:szCs w:val="28"/>
          <w:lang w:val="kk-KZ"/>
        </w:rPr>
      </w:pPr>
      <w:r w:rsidRPr="00AF1D8E">
        <w:rPr>
          <w:rFonts w:ascii="Times New Roman" w:hAnsi="Times New Roman"/>
          <w:sz w:val="28"/>
          <w:szCs w:val="28"/>
          <w:lang w:val="kk-KZ"/>
        </w:rPr>
        <w:t xml:space="preserve">Ауыр металдар мен радионуклидтердің мөлшері бентостық организмдердің (моллюскалар) үлгілерінде және балықтардың бұлшықет тінінде (жыртқыш және бентофаг түрлері) анықталды. Моллюскалардың </w:t>
      </w:r>
      <w:r w:rsidRPr="00AF1D8E">
        <w:rPr>
          <w:rFonts w:ascii="Times New Roman" w:hAnsi="Times New Roman"/>
          <w:sz w:val="28"/>
          <w:szCs w:val="28"/>
          <w:lang w:val="kk-KZ"/>
        </w:rPr>
        <w:lastRenderedPageBreak/>
        <w:t>өмірлік циклінің ұзақтығына байланысты кейбір металдарды жоғары деңгейде жинақтауға бейімділігі, оларды оңай жинау мүмкіндігі және миграциялық белсенділігінің төмендігі оларды су айдындарының ластануын бақылауға биоиндикаторлық ағза ретінде қолдануға мүмкіндік береді.</w:t>
      </w:r>
    </w:p>
    <w:p w:rsidR="00F15A0F" w:rsidRPr="00AF1D8E" w:rsidRDefault="00F15A0F" w:rsidP="00F15A0F">
      <w:pPr>
        <w:autoSpaceDE w:val="0"/>
        <w:autoSpaceDN w:val="0"/>
        <w:adjustRightInd w:val="0"/>
        <w:spacing w:after="0" w:line="240" w:lineRule="auto"/>
        <w:ind w:firstLine="709"/>
        <w:contextualSpacing/>
        <w:jc w:val="both"/>
        <w:rPr>
          <w:rFonts w:ascii="Times New Roman" w:hAnsi="Times New Roman"/>
          <w:sz w:val="28"/>
          <w:szCs w:val="28"/>
          <w:lang w:val="kk-KZ"/>
        </w:rPr>
      </w:pPr>
      <w:r w:rsidRPr="00AF1D8E">
        <w:rPr>
          <w:rFonts w:ascii="Times New Roman" w:hAnsi="Times New Roman"/>
          <w:sz w:val="28"/>
          <w:szCs w:val="28"/>
          <w:lang w:val="kk-KZ"/>
        </w:rPr>
        <w:t>Батыс Қазақстан облысының су айдындарының бентостық организмдерінде басым ластаушы элемент – кадмий болып табылады. Ең жоғары көрсеткіштер 0,049</w:t>
      </w:r>
      <w:r w:rsidR="007715BC">
        <w:rPr>
          <w:rFonts w:ascii="Times New Roman" w:hAnsi="Times New Roman"/>
          <w:sz w:val="28"/>
          <w:szCs w:val="28"/>
          <w:lang w:val="kk-KZ"/>
        </w:rPr>
        <w:t>-</w:t>
      </w:r>
      <w:r w:rsidRPr="00AF1D8E">
        <w:rPr>
          <w:rFonts w:ascii="Times New Roman" w:hAnsi="Times New Roman"/>
          <w:sz w:val="28"/>
          <w:szCs w:val="28"/>
          <w:lang w:val="kk-KZ"/>
        </w:rPr>
        <w:t>0,058 мг/кг шамасында Киров суқоймасы мен Көшім өзені және Дөңгелек суқоймаларынан алынған үлгілерде тіркелді (</w:t>
      </w:r>
      <w:r w:rsidR="002B0998" w:rsidRPr="00AF1D8E">
        <w:rPr>
          <w:rFonts w:ascii="Times New Roman" w:hAnsi="Times New Roman"/>
          <w:sz w:val="28"/>
          <w:szCs w:val="28"/>
          <w:lang w:val="kk-KZ"/>
        </w:rPr>
        <w:t>2</w:t>
      </w:r>
      <w:r w:rsidR="0084335A">
        <w:rPr>
          <w:rFonts w:ascii="Times New Roman" w:hAnsi="Times New Roman"/>
          <w:sz w:val="28"/>
          <w:szCs w:val="28"/>
          <w:lang w:val="kk-KZ"/>
        </w:rPr>
        <w:t>2</w:t>
      </w:r>
      <w:r w:rsidRPr="00AF1D8E">
        <w:rPr>
          <w:rFonts w:ascii="Times New Roman" w:hAnsi="Times New Roman"/>
          <w:sz w:val="28"/>
          <w:szCs w:val="28"/>
          <w:lang w:val="kk-KZ"/>
        </w:rPr>
        <w:t xml:space="preserve"> кесте). Моллюскалардың қорғасынды биожинақтауы Киров су қоймасында, Көшім өзенінде және Үлкен өзенде байқалды.</w:t>
      </w:r>
    </w:p>
    <w:p w:rsidR="00F15A0F" w:rsidRPr="00AF1D8E" w:rsidRDefault="00F15A0F" w:rsidP="00F15A0F">
      <w:pPr>
        <w:autoSpaceDE w:val="0"/>
        <w:autoSpaceDN w:val="0"/>
        <w:adjustRightInd w:val="0"/>
        <w:spacing w:after="0" w:line="240" w:lineRule="auto"/>
        <w:contextualSpacing/>
        <w:jc w:val="both"/>
        <w:rPr>
          <w:rFonts w:ascii="Times New Roman" w:hAnsi="Times New Roman"/>
          <w:sz w:val="28"/>
          <w:szCs w:val="28"/>
          <w:lang w:val="kk-KZ"/>
        </w:rPr>
      </w:pPr>
    </w:p>
    <w:p w:rsidR="00F15A0F" w:rsidRPr="00AF1D8E" w:rsidRDefault="00BD0319" w:rsidP="00F15A0F">
      <w:pPr>
        <w:autoSpaceDE w:val="0"/>
        <w:autoSpaceDN w:val="0"/>
        <w:adjustRightInd w:val="0"/>
        <w:spacing w:after="0" w:line="240" w:lineRule="auto"/>
        <w:contextualSpacing/>
        <w:jc w:val="both"/>
        <w:rPr>
          <w:rFonts w:ascii="Times New Roman" w:hAnsi="Times New Roman"/>
          <w:sz w:val="28"/>
          <w:szCs w:val="28"/>
          <w:lang w:val="kk-KZ"/>
        </w:rPr>
      </w:pPr>
      <w:r>
        <w:rPr>
          <w:rFonts w:ascii="Times New Roman" w:hAnsi="Times New Roman"/>
          <w:bCs/>
          <w:sz w:val="28"/>
          <w:szCs w:val="28"/>
          <w:lang w:val="kk-KZ"/>
        </w:rPr>
        <w:t>К</w:t>
      </w:r>
      <w:r w:rsidRPr="00AF1D8E">
        <w:rPr>
          <w:rFonts w:ascii="Times New Roman" w:hAnsi="Times New Roman"/>
          <w:bCs/>
          <w:sz w:val="28"/>
          <w:szCs w:val="28"/>
          <w:lang w:val="kk-KZ"/>
        </w:rPr>
        <w:t xml:space="preserve">есте </w:t>
      </w:r>
      <w:r w:rsidR="002B0998" w:rsidRPr="00AF1D8E">
        <w:rPr>
          <w:rFonts w:ascii="Times New Roman" w:hAnsi="Times New Roman"/>
          <w:bCs/>
          <w:sz w:val="28"/>
          <w:szCs w:val="28"/>
          <w:lang w:val="kk-KZ"/>
        </w:rPr>
        <w:t>2</w:t>
      </w:r>
      <w:r w:rsidR="0084335A">
        <w:rPr>
          <w:rFonts w:ascii="Times New Roman" w:hAnsi="Times New Roman"/>
          <w:bCs/>
          <w:sz w:val="28"/>
          <w:szCs w:val="28"/>
          <w:lang w:val="kk-KZ"/>
        </w:rPr>
        <w:t xml:space="preserve">2 </w:t>
      </w:r>
      <w:r w:rsidR="00F15A0F" w:rsidRPr="00AF1D8E">
        <w:rPr>
          <w:rFonts w:ascii="Times New Roman" w:hAnsi="Times New Roman"/>
          <w:bCs/>
          <w:sz w:val="28"/>
          <w:szCs w:val="28"/>
          <w:lang w:val="kk-KZ"/>
        </w:rPr>
        <w:t>– 2024 жылы зерттелген су айдындарының бентостық организмдеріндегі металдар мен радионуклидтердің мөлшері</w:t>
      </w:r>
    </w:p>
    <w:p w:rsidR="00F15A0F" w:rsidRPr="00AF1D8E" w:rsidRDefault="00F15A0F" w:rsidP="00F15A0F">
      <w:pPr>
        <w:autoSpaceDE w:val="0"/>
        <w:autoSpaceDN w:val="0"/>
        <w:adjustRightInd w:val="0"/>
        <w:spacing w:after="0" w:line="240" w:lineRule="auto"/>
        <w:contextualSpacing/>
        <w:jc w:val="both"/>
        <w:rPr>
          <w:rFonts w:ascii="Times New Roman" w:hAnsi="Times New Roman"/>
          <w:sz w:val="28"/>
          <w:szCs w:val="28"/>
          <w:lang w:val="kk-KZ"/>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1"/>
        <w:gridCol w:w="1698"/>
        <w:gridCol w:w="1394"/>
        <w:gridCol w:w="1795"/>
        <w:gridCol w:w="1371"/>
      </w:tblGrid>
      <w:tr w:rsidR="00F15A0F" w:rsidRPr="00EE5D07" w:rsidTr="00EE5D07">
        <w:tc>
          <w:tcPr>
            <w:tcW w:w="1754" w:type="pct"/>
            <w:vMerge w:val="restart"/>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Сынама алынған бекеттер</w:t>
            </w:r>
          </w:p>
        </w:tc>
        <w:tc>
          <w:tcPr>
            <w:tcW w:w="1604" w:type="pct"/>
            <w:gridSpan w:val="2"/>
            <w:vAlign w:val="center"/>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lang w:val="kk-KZ"/>
              </w:rPr>
              <w:t>Ауыр металлдар</w:t>
            </w:r>
            <w:r w:rsidRPr="00EE5D07">
              <w:rPr>
                <w:rFonts w:ascii="Times New Roman" w:hAnsi="Times New Roman"/>
                <w:sz w:val="24"/>
                <w:szCs w:val="24"/>
              </w:rPr>
              <w:t>, мг/кг</w:t>
            </w:r>
          </w:p>
        </w:tc>
        <w:tc>
          <w:tcPr>
            <w:tcW w:w="1642" w:type="pct"/>
            <w:gridSpan w:val="2"/>
            <w:vAlign w:val="center"/>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Радионуклид</w:t>
            </w:r>
            <w:r w:rsidRPr="00EE5D07">
              <w:rPr>
                <w:rFonts w:ascii="Times New Roman" w:hAnsi="Times New Roman"/>
                <w:sz w:val="24"/>
                <w:szCs w:val="24"/>
                <w:lang w:val="kk-KZ"/>
              </w:rPr>
              <w:t>тер</w:t>
            </w:r>
            <w:r w:rsidRPr="00EE5D07">
              <w:rPr>
                <w:rFonts w:ascii="Times New Roman" w:hAnsi="Times New Roman"/>
                <w:sz w:val="24"/>
                <w:szCs w:val="24"/>
              </w:rPr>
              <w:t>, Бк/кг</w:t>
            </w:r>
          </w:p>
        </w:tc>
      </w:tr>
      <w:tr w:rsidR="00F15A0F" w:rsidRPr="00EE5D07" w:rsidTr="00EE5D07">
        <w:tc>
          <w:tcPr>
            <w:tcW w:w="1754" w:type="pct"/>
            <w:vMerge/>
          </w:tcPr>
          <w:p w:rsidR="00F15A0F" w:rsidRPr="00EE5D07" w:rsidRDefault="00F15A0F" w:rsidP="008A73DB">
            <w:pPr>
              <w:spacing w:after="0" w:line="240" w:lineRule="auto"/>
              <w:jc w:val="center"/>
              <w:rPr>
                <w:rFonts w:ascii="Times New Roman" w:hAnsi="Times New Roman"/>
                <w:sz w:val="24"/>
                <w:szCs w:val="24"/>
              </w:rPr>
            </w:pPr>
          </w:p>
        </w:tc>
        <w:tc>
          <w:tcPr>
            <w:tcW w:w="881" w:type="pct"/>
          </w:tcPr>
          <w:p w:rsidR="00F15A0F" w:rsidRPr="00EE5D07" w:rsidRDefault="00F15A0F" w:rsidP="008A73DB">
            <w:pPr>
              <w:spacing w:after="0" w:line="240" w:lineRule="auto"/>
              <w:jc w:val="center"/>
              <w:rPr>
                <w:rFonts w:ascii="Times New Roman" w:hAnsi="Times New Roman"/>
                <w:sz w:val="24"/>
                <w:szCs w:val="24"/>
                <w:lang w:val="kk-KZ"/>
              </w:rPr>
            </w:pPr>
            <w:r w:rsidRPr="00EE5D07">
              <w:rPr>
                <w:rFonts w:ascii="Times New Roman" w:hAnsi="Times New Roman"/>
                <w:sz w:val="24"/>
                <w:szCs w:val="24"/>
                <w:lang w:val="kk-KZ"/>
              </w:rPr>
              <w:t>қорғасын</w:t>
            </w:r>
          </w:p>
        </w:tc>
        <w:tc>
          <w:tcPr>
            <w:tcW w:w="723"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кадмий</w:t>
            </w:r>
          </w:p>
        </w:tc>
        <w:tc>
          <w:tcPr>
            <w:tcW w:w="93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стронций-90</w:t>
            </w:r>
          </w:p>
        </w:tc>
        <w:tc>
          <w:tcPr>
            <w:tcW w:w="71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цезий-137</w:t>
            </w:r>
          </w:p>
        </w:tc>
      </w:tr>
      <w:tr w:rsidR="00F15A0F" w:rsidRPr="00EE5D07" w:rsidTr="00EE5D07">
        <w:tc>
          <w:tcPr>
            <w:tcW w:w="5000" w:type="pct"/>
            <w:gridSpan w:val="5"/>
          </w:tcPr>
          <w:p w:rsidR="00F15A0F" w:rsidRPr="00EE5D07" w:rsidRDefault="00F15A0F" w:rsidP="0044324C">
            <w:pPr>
              <w:spacing w:after="0" w:line="240" w:lineRule="auto"/>
              <w:jc w:val="center"/>
              <w:rPr>
                <w:rFonts w:ascii="Times New Roman" w:hAnsi="Times New Roman"/>
                <w:sz w:val="24"/>
                <w:szCs w:val="24"/>
                <w:lang w:val="kk-KZ" w:eastAsia="en-US"/>
              </w:rPr>
            </w:pPr>
            <w:r w:rsidRPr="00EE5D07">
              <w:rPr>
                <w:rFonts w:ascii="Times New Roman" w:hAnsi="Times New Roman"/>
                <w:sz w:val="24"/>
                <w:szCs w:val="24"/>
                <w:lang w:val="kk-KZ" w:eastAsia="en-US"/>
              </w:rPr>
              <w:t>Жайық-Көшім жүйесінің суайдындары</w:t>
            </w:r>
          </w:p>
        </w:tc>
      </w:tr>
      <w:tr w:rsidR="00F15A0F" w:rsidRPr="00EE5D07" w:rsidTr="00EE5D07">
        <w:tc>
          <w:tcPr>
            <w:tcW w:w="1754"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z w:val="24"/>
                <w:szCs w:val="24"/>
                <w:lang w:val="kk-KZ" w:eastAsia="en-US"/>
              </w:rPr>
            </w:pPr>
            <w:r w:rsidRPr="00EE5D07">
              <w:rPr>
                <w:rFonts w:ascii="Times New Roman" w:hAnsi="Times New Roman"/>
                <w:snapToGrid w:val="0"/>
                <w:color w:val="000000"/>
                <w:sz w:val="24"/>
                <w:szCs w:val="24"/>
              </w:rPr>
              <w:t>Киров</w:t>
            </w:r>
            <w:r w:rsidRPr="00EE5D07">
              <w:rPr>
                <w:rFonts w:ascii="Times New Roman" w:hAnsi="Times New Roman"/>
                <w:snapToGrid w:val="0"/>
                <w:color w:val="000000"/>
                <w:sz w:val="24"/>
                <w:szCs w:val="24"/>
                <w:lang w:val="kk-KZ"/>
              </w:rPr>
              <w:t xml:space="preserve"> суқоймасы</w:t>
            </w:r>
          </w:p>
        </w:tc>
        <w:tc>
          <w:tcPr>
            <w:tcW w:w="88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0,011</w:t>
            </w:r>
          </w:p>
        </w:tc>
        <w:tc>
          <w:tcPr>
            <w:tcW w:w="723"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0,058</w:t>
            </w:r>
          </w:p>
        </w:tc>
        <w:tc>
          <w:tcPr>
            <w:tcW w:w="93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6,6</w:t>
            </w:r>
          </w:p>
        </w:tc>
        <w:tc>
          <w:tcPr>
            <w:tcW w:w="71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5,4</w:t>
            </w:r>
          </w:p>
        </w:tc>
      </w:tr>
      <w:tr w:rsidR="00F15A0F" w:rsidRPr="00EE5D07" w:rsidTr="00EE5D07">
        <w:tc>
          <w:tcPr>
            <w:tcW w:w="1754"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napToGrid w:val="0"/>
                <w:color w:val="000000"/>
                <w:sz w:val="24"/>
                <w:szCs w:val="24"/>
                <w:lang w:val="kk-KZ"/>
              </w:rPr>
            </w:pPr>
            <w:r w:rsidRPr="00EE5D07">
              <w:rPr>
                <w:rFonts w:ascii="Times New Roman" w:hAnsi="Times New Roman"/>
                <w:snapToGrid w:val="0"/>
                <w:color w:val="000000"/>
                <w:sz w:val="24"/>
                <w:szCs w:val="24"/>
                <w:lang w:val="kk-KZ"/>
              </w:rPr>
              <w:t>Көшім өзені</w:t>
            </w:r>
          </w:p>
        </w:tc>
        <w:tc>
          <w:tcPr>
            <w:tcW w:w="88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0,010</w:t>
            </w:r>
          </w:p>
        </w:tc>
        <w:tc>
          <w:tcPr>
            <w:tcW w:w="723"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0,049</w:t>
            </w:r>
          </w:p>
        </w:tc>
        <w:tc>
          <w:tcPr>
            <w:tcW w:w="93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7,2</w:t>
            </w:r>
          </w:p>
        </w:tc>
        <w:tc>
          <w:tcPr>
            <w:tcW w:w="71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5,6</w:t>
            </w:r>
          </w:p>
        </w:tc>
      </w:tr>
      <w:tr w:rsidR="00F15A0F" w:rsidRPr="00EE5D07" w:rsidTr="00EE5D07">
        <w:tc>
          <w:tcPr>
            <w:tcW w:w="1754"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napToGrid w:val="0"/>
                <w:color w:val="000000"/>
                <w:sz w:val="24"/>
                <w:szCs w:val="24"/>
                <w:lang w:val="kk-KZ"/>
              </w:rPr>
            </w:pPr>
            <w:r w:rsidRPr="00EE5D07">
              <w:rPr>
                <w:rFonts w:ascii="Times New Roman" w:hAnsi="Times New Roman"/>
                <w:snapToGrid w:val="0"/>
                <w:color w:val="000000"/>
                <w:sz w:val="24"/>
                <w:szCs w:val="24"/>
                <w:lang w:val="kk-KZ"/>
              </w:rPr>
              <w:t>Дөңгелек суқоймасы</w:t>
            </w:r>
          </w:p>
        </w:tc>
        <w:tc>
          <w:tcPr>
            <w:tcW w:w="881" w:type="pct"/>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723"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0,049</w:t>
            </w:r>
          </w:p>
        </w:tc>
        <w:tc>
          <w:tcPr>
            <w:tcW w:w="93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7,3</w:t>
            </w:r>
          </w:p>
        </w:tc>
        <w:tc>
          <w:tcPr>
            <w:tcW w:w="71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6,0</w:t>
            </w:r>
          </w:p>
        </w:tc>
      </w:tr>
      <w:tr w:rsidR="00F15A0F" w:rsidRPr="00EE5D07" w:rsidTr="00EE5D07">
        <w:tc>
          <w:tcPr>
            <w:tcW w:w="1754" w:type="pct"/>
            <w:tcBorders>
              <w:top w:val="single" w:sz="4" w:space="0" w:color="auto"/>
              <w:left w:val="single" w:sz="4" w:space="0" w:color="auto"/>
              <w:right w:val="single" w:sz="4" w:space="0" w:color="auto"/>
            </w:tcBorders>
            <w:vAlign w:val="center"/>
          </w:tcPr>
          <w:p w:rsidR="00F15A0F" w:rsidRPr="00EE5D07" w:rsidRDefault="00F15A0F" w:rsidP="008A73DB">
            <w:pPr>
              <w:spacing w:after="0" w:line="240" w:lineRule="auto"/>
              <w:ind w:right="-57"/>
              <w:rPr>
                <w:rFonts w:ascii="Times New Roman" w:hAnsi="Times New Roman"/>
                <w:snapToGrid w:val="0"/>
                <w:color w:val="000000"/>
                <w:sz w:val="24"/>
                <w:szCs w:val="24"/>
                <w:lang w:val="kk-KZ"/>
              </w:rPr>
            </w:pPr>
            <w:r w:rsidRPr="00EE5D07">
              <w:rPr>
                <w:rFonts w:ascii="Times New Roman" w:hAnsi="Times New Roman"/>
                <w:snapToGrid w:val="0"/>
                <w:color w:val="000000"/>
                <w:sz w:val="24"/>
                <w:szCs w:val="24"/>
              </w:rPr>
              <w:t>Пятимар</w:t>
            </w:r>
            <w:r w:rsidRPr="00EE5D07">
              <w:rPr>
                <w:rFonts w:ascii="Times New Roman" w:hAnsi="Times New Roman"/>
                <w:snapToGrid w:val="0"/>
                <w:color w:val="000000"/>
                <w:sz w:val="24"/>
                <w:szCs w:val="24"/>
                <w:lang w:val="kk-KZ"/>
              </w:rPr>
              <w:t xml:space="preserve"> суқоймасы</w:t>
            </w:r>
          </w:p>
        </w:tc>
        <w:tc>
          <w:tcPr>
            <w:tcW w:w="881" w:type="pct"/>
            <w:vAlign w:val="center"/>
          </w:tcPr>
          <w:p w:rsidR="00F15A0F" w:rsidRPr="00EE5D07"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723"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0,044</w:t>
            </w:r>
          </w:p>
        </w:tc>
        <w:tc>
          <w:tcPr>
            <w:tcW w:w="93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6,0</w:t>
            </w:r>
          </w:p>
        </w:tc>
        <w:tc>
          <w:tcPr>
            <w:tcW w:w="711" w:type="pct"/>
          </w:tcPr>
          <w:p w:rsidR="00F15A0F" w:rsidRPr="00EE5D07" w:rsidRDefault="00F15A0F" w:rsidP="008A73DB">
            <w:pPr>
              <w:spacing w:after="0" w:line="240" w:lineRule="auto"/>
              <w:jc w:val="center"/>
              <w:rPr>
                <w:rFonts w:ascii="Times New Roman" w:hAnsi="Times New Roman"/>
                <w:sz w:val="24"/>
                <w:szCs w:val="24"/>
              </w:rPr>
            </w:pPr>
            <w:r w:rsidRPr="00EE5D07">
              <w:rPr>
                <w:rFonts w:ascii="Times New Roman" w:hAnsi="Times New Roman"/>
                <w:sz w:val="24"/>
                <w:szCs w:val="24"/>
              </w:rPr>
              <w:t>4,9</w:t>
            </w:r>
          </w:p>
        </w:tc>
      </w:tr>
      <w:tr w:rsidR="00644B57" w:rsidRPr="00EE5D07" w:rsidTr="00EE5D07">
        <w:tc>
          <w:tcPr>
            <w:tcW w:w="5000" w:type="pct"/>
            <w:gridSpan w:val="5"/>
            <w:vAlign w:val="center"/>
          </w:tcPr>
          <w:p w:rsidR="00644B57" w:rsidRPr="00EE5D07" w:rsidRDefault="00644B57" w:rsidP="00FE47D1">
            <w:pPr>
              <w:spacing w:after="0" w:line="240" w:lineRule="auto"/>
              <w:jc w:val="center"/>
              <w:rPr>
                <w:rFonts w:ascii="Times New Roman" w:hAnsi="Times New Roman"/>
                <w:sz w:val="24"/>
                <w:szCs w:val="24"/>
                <w:lang w:val="kk-KZ" w:eastAsia="en-US"/>
              </w:rPr>
            </w:pPr>
            <w:r w:rsidRPr="00EE5D07">
              <w:rPr>
                <w:rFonts w:ascii="Times New Roman" w:hAnsi="Times New Roman"/>
                <w:sz w:val="24"/>
                <w:szCs w:val="24"/>
                <w:lang w:val="kk-KZ" w:eastAsia="en-US"/>
              </w:rPr>
              <w:t>Қамыс-Самар суайдындар жүйесі</w:t>
            </w:r>
          </w:p>
        </w:tc>
      </w:tr>
      <w:tr w:rsidR="00644B57" w:rsidRPr="00EE5D07" w:rsidTr="00EE5D07">
        <w:tc>
          <w:tcPr>
            <w:tcW w:w="1754" w:type="pct"/>
            <w:tcBorders>
              <w:top w:val="single" w:sz="4" w:space="0" w:color="auto"/>
              <w:left w:val="single" w:sz="4" w:space="0" w:color="auto"/>
              <w:right w:val="single" w:sz="4" w:space="0" w:color="auto"/>
            </w:tcBorders>
          </w:tcPr>
          <w:p w:rsidR="00644B57" w:rsidRPr="00EE5D07" w:rsidRDefault="00644B57" w:rsidP="00FE47D1">
            <w:pPr>
              <w:autoSpaceDE w:val="0"/>
              <w:autoSpaceDN w:val="0"/>
              <w:adjustRightInd w:val="0"/>
              <w:spacing w:after="0" w:line="240" w:lineRule="auto"/>
              <w:contextualSpacing/>
              <w:jc w:val="both"/>
              <w:rPr>
                <w:rFonts w:ascii="Times New Roman" w:hAnsi="Times New Roman"/>
                <w:sz w:val="24"/>
                <w:szCs w:val="24"/>
                <w:lang w:val="kk-KZ"/>
              </w:rPr>
            </w:pPr>
            <w:r w:rsidRPr="00EE5D07">
              <w:rPr>
                <w:rFonts w:ascii="Times New Roman" w:hAnsi="Times New Roman"/>
                <w:snapToGrid w:val="0"/>
                <w:color w:val="000000"/>
                <w:sz w:val="24"/>
                <w:szCs w:val="24"/>
                <w:lang w:val="kk-KZ"/>
              </w:rPr>
              <w:t>Үлкен өзені</w:t>
            </w:r>
          </w:p>
        </w:tc>
        <w:tc>
          <w:tcPr>
            <w:tcW w:w="881"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0,010</w:t>
            </w:r>
          </w:p>
        </w:tc>
        <w:tc>
          <w:tcPr>
            <w:tcW w:w="723"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0,026</w:t>
            </w:r>
          </w:p>
        </w:tc>
        <w:tc>
          <w:tcPr>
            <w:tcW w:w="931"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7,1</w:t>
            </w:r>
          </w:p>
        </w:tc>
        <w:tc>
          <w:tcPr>
            <w:tcW w:w="711"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5,5</w:t>
            </w:r>
          </w:p>
        </w:tc>
      </w:tr>
      <w:tr w:rsidR="00644B57" w:rsidRPr="00EE5D07" w:rsidTr="00EE5D07">
        <w:tc>
          <w:tcPr>
            <w:tcW w:w="1754" w:type="pct"/>
            <w:tcBorders>
              <w:top w:val="single" w:sz="4" w:space="0" w:color="auto"/>
              <w:left w:val="single" w:sz="4" w:space="0" w:color="auto"/>
              <w:right w:val="single" w:sz="4" w:space="0" w:color="auto"/>
            </w:tcBorders>
          </w:tcPr>
          <w:p w:rsidR="00644B57" w:rsidRPr="00EE5D07" w:rsidRDefault="00644B57" w:rsidP="00FE47D1">
            <w:pPr>
              <w:autoSpaceDE w:val="0"/>
              <w:autoSpaceDN w:val="0"/>
              <w:adjustRightInd w:val="0"/>
              <w:spacing w:after="0" w:line="240" w:lineRule="auto"/>
              <w:contextualSpacing/>
              <w:jc w:val="both"/>
              <w:rPr>
                <w:rFonts w:ascii="Times New Roman" w:hAnsi="Times New Roman"/>
                <w:sz w:val="24"/>
                <w:szCs w:val="24"/>
                <w:lang w:val="kk-KZ"/>
              </w:rPr>
            </w:pPr>
            <w:r w:rsidRPr="00EE5D07">
              <w:rPr>
                <w:rFonts w:ascii="Times New Roman" w:hAnsi="Times New Roman"/>
                <w:snapToGrid w:val="0"/>
                <w:color w:val="000000"/>
                <w:sz w:val="24"/>
                <w:szCs w:val="24"/>
                <w:lang w:val="kk-KZ"/>
              </w:rPr>
              <w:t>Кіші өзені</w:t>
            </w:r>
          </w:p>
        </w:tc>
        <w:tc>
          <w:tcPr>
            <w:tcW w:w="881" w:type="pct"/>
            <w:vAlign w:val="center"/>
          </w:tcPr>
          <w:p w:rsidR="00644B57" w:rsidRPr="00EE5D07"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723"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0,0</w:t>
            </w:r>
            <w:r w:rsidRPr="00EE5D07">
              <w:rPr>
                <w:rFonts w:ascii="Times New Roman" w:hAnsi="Times New Roman"/>
                <w:sz w:val="24"/>
                <w:szCs w:val="24"/>
                <w:lang w:val="kk-KZ"/>
              </w:rPr>
              <w:t>3</w:t>
            </w:r>
            <w:r w:rsidRPr="00EE5D07">
              <w:rPr>
                <w:rFonts w:ascii="Times New Roman" w:hAnsi="Times New Roman"/>
                <w:sz w:val="24"/>
                <w:szCs w:val="24"/>
              </w:rPr>
              <w:t>6</w:t>
            </w:r>
          </w:p>
        </w:tc>
        <w:tc>
          <w:tcPr>
            <w:tcW w:w="931"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6,9</w:t>
            </w:r>
          </w:p>
        </w:tc>
        <w:tc>
          <w:tcPr>
            <w:tcW w:w="711"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5,6</w:t>
            </w:r>
          </w:p>
        </w:tc>
      </w:tr>
      <w:tr w:rsidR="00644B57" w:rsidRPr="00EE5D07" w:rsidTr="00EE5D07">
        <w:tc>
          <w:tcPr>
            <w:tcW w:w="1754" w:type="pct"/>
            <w:tcBorders>
              <w:top w:val="single" w:sz="4" w:space="0" w:color="auto"/>
              <w:left w:val="single" w:sz="4" w:space="0" w:color="auto"/>
              <w:bottom w:val="single" w:sz="4" w:space="0" w:color="auto"/>
              <w:right w:val="single" w:sz="4" w:space="0" w:color="auto"/>
            </w:tcBorders>
            <w:vAlign w:val="center"/>
          </w:tcPr>
          <w:p w:rsidR="00644B57" w:rsidRPr="00EE5D07" w:rsidRDefault="00644B57" w:rsidP="00FE47D1">
            <w:pPr>
              <w:autoSpaceDE w:val="0"/>
              <w:autoSpaceDN w:val="0"/>
              <w:adjustRightInd w:val="0"/>
              <w:spacing w:after="0" w:line="240" w:lineRule="auto"/>
              <w:contextualSpacing/>
              <w:jc w:val="both"/>
              <w:rPr>
                <w:rFonts w:ascii="Times New Roman" w:hAnsi="Times New Roman"/>
                <w:sz w:val="24"/>
                <w:szCs w:val="24"/>
                <w:lang w:val="kk-KZ"/>
              </w:rPr>
            </w:pPr>
            <w:r w:rsidRPr="00EE5D07">
              <w:rPr>
                <w:rFonts w:ascii="Times New Roman" w:hAnsi="Times New Roman"/>
                <w:snapToGrid w:val="0"/>
                <w:color w:val="000000"/>
                <w:sz w:val="24"/>
                <w:szCs w:val="24"/>
                <w:lang w:val="kk-KZ"/>
              </w:rPr>
              <w:t>Сарышығанақ көлі</w:t>
            </w:r>
          </w:p>
        </w:tc>
        <w:tc>
          <w:tcPr>
            <w:tcW w:w="881" w:type="pct"/>
            <w:vAlign w:val="center"/>
          </w:tcPr>
          <w:p w:rsidR="00644B57" w:rsidRPr="00EE5D07"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EE5D07">
              <w:rPr>
                <w:rFonts w:ascii="Times New Roman" w:hAnsi="Times New Roman"/>
                <w:sz w:val="24"/>
                <w:szCs w:val="24"/>
                <w:lang w:val="kk-KZ"/>
              </w:rPr>
              <w:t>таб. жоқ</w:t>
            </w:r>
          </w:p>
        </w:tc>
        <w:tc>
          <w:tcPr>
            <w:tcW w:w="723"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0,0</w:t>
            </w:r>
            <w:r w:rsidRPr="00EE5D07">
              <w:rPr>
                <w:rFonts w:ascii="Times New Roman" w:hAnsi="Times New Roman"/>
                <w:sz w:val="24"/>
                <w:szCs w:val="24"/>
                <w:lang w:val="kk-KZ"/>
              </w:rPr>
              <w:t>4</w:t>
            </w:r>
            <w:r w:rsidRPr="00EE5D07">
              <w:rPr>
                <w:rFonts w:ascii="Times New Roman" w:hAnsi="Times New Roman"/>
                <w:sz w:val="24"/>
                <w:szCs w:val="24"/>
              </w:rPr>
              <w:t>3</w:t>
            </w:r>
          </w:p>
        </w:tc>
        <w:tc>
          <w:tcPr>
            <w:tcW w:w="931"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6,1</w:t>
            </w:r>
          </w:p>
        </w:tc>
        <w:tc>
          <w:tcPr>
            <w:tcW w:w="711" w:type="pct"/>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5,3</w:t>
            </w:r>
          </w:p>
        </w:tc>
      </w:tr>
      <w:tr w:rsidR="00644B57" w:rsidRPr="00EE5D07" w:rsidTr="00EE5D07">
        <w:tc>
          <w:tcPr>
            <w:tcW w:w="1754" w:type="pct"/>
            <w:tcBorders>
              <w:top w:val="single" w:sz="4" w:space="0" w:color="auto"/>
              <w:left w:val="single" w:sz="4" w:space="0" w:color="auto"/>
              <w:right w:val="single" w:sz="4" w:space="0" w:color="auto"/>
            </w:tcBorders>
            <w:vAlign w:val="center"/>
          </w:tcPr>
          <w:p w:rsidR="00644B57" w:rsidRPr="00EE5D07" w:rsidRDefault="00644B57" w:rsidP="00FE47D1">
            <w:pPr>
              <w:spacing w:after="0" w:line="240" w:lineRule="auto"/>
              <w:jc w:val="both"/>
              <w:rPr>
                <w:rFonts w:ascii="Times New Roman" w:hAnsi="Times New Roman"/>
                <w:sz w:val="24"/>
                <w:szCs w:val="24"/>
                <w:lang w:val="kk-KZ"/>
              </w:rPr>
            </w:pPr>
            <w:r w:rsidRPr="00EE5D07">
              <w:rPr>
                <w:rFonts w:ascii="Times New Roman" w:hAnsi="Times New Roman"/>
                <w:sz w:val="24"/>
                <w:szCs w:val="24"/>
                <w:lang w:val="kk-KZ"/>
              </w:rPr>
              <w:t>Шекті деңгейі</w:t>
            </w:r>
          </w:p>
        </w:tc>
        <w:tc>
          <w:tcPr>
            <w:tcW w:w="881" w:type="pct"/>
            <w:vAlign w:val="center"/>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10,0</w:t>
            </w:r>
          </w:p>
        </w:tc>
        <w:tc>
          <w:tcPr>
            <w:tcW w:w="723" w:type="pct"/>
            <w:vAlign w:val="center"/>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2,0</w:t>
            </w:r>
          </w:p>
        </w:tc>
        <w:tc>
          <w:tcPr>
            <w:tcW w:w="931" w:type="pct"/>
            <w:vAlign w:val="center"/>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100</w:t>
            </w:r>
          </w:p>
        </w:tc>
        <w:tc>
          <w:tcPr>
            <w:tcW w:w="711" w:type="pct"/>
            <w:vAlign w:val="center"/>
          </w:tcPr>
          <w:p w:rsidR="00644B57" w:rsidRPr="00EE5D07" w:rsidRDefault="00644B57" w:rsidP="00FE47D1">
            <w:pPr>
              <w:spacing w:after="0" w:line="240" w:lineRule="auto"/>
              <w:jc w:val="center"/>
              <w:rPr>
                <w:rFonts w:ascii="Times New Roman" w:hAnsi="Times New Roman"/>
                <w:sz w:val="24"/>
                <w:szCs w:val="24"/>
              </w:rPr>
            </w:pPr>
            <w:r w:rsidRPr="00EE5D07">
              <w:rPr>
                <w:rFonts w:ascii="Times New Roman" w:hAnsi="Times New Roman"/>
                <w:sz w:val="24"/>
                <w:szCs w:val="24"/>
              </w:rPr>
              <w:t>200</w:t>
            </w:r>
          </w:p>
        </w:tc>
      </w:tr>
    </w:tbl>
    <w:p w:rsidR="00644B57" w:rsidRDefault="00644B57" w:rsidP="00F15A0F">
      <w:pPr>
        <w:spacing w:after="0" w:line="240" w:lineRule="auto"/>
        <w:ind w:firstLine="709"/>
        <w:jc w:val="both"/>
        <w:rPr>
          <w:rFonts w:ascii="Times New Roman" w:hAnsi="Times New Roman"/>
          <w:sz w:val="28"/>
          <w:szCs w:val="28"/>
          <w:lang w:val="kk-KZ"/>
        </w:rPr>
      </w:pPr>
    </w:p>
    <w:p w:rsidR="00F15A0F" w:rsidRPr="00AF1D8E" w:rsidRDefault="00F15A0F" w:rsidP="00F15A0F">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Металдар мен радионуклидтер бойынша нормативтік мәндердің асып кетуі байқалмады.</w:t>
      </w:r>
    </w:p>
    <w:p w:rsidR="00F15A0F" w:rsidRPr="00AF1D8E" w:rsidRDefault="00F15A0F" w:rsidP="00F15A0F">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Токсиканттардың азықтық организмдердегі жинақталуы мен трансформациялану рөлін, сондай-ақ олардың токсикологиялық көрсеткіштер бойынша қауіпсіздігін толық зерттеу үшін кешенді мониторингтік зерттеулер жүргізу қажет.</w:t>
      </w:r>
    </w:p>
    <w:p w:rsidR="00F15A0F" w:rsidRPr="00AF1D8E" w:rsidRDefault="00F15A0F" w:rsidP="00F15A0F">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Балықтар – су экожүйелерінің ең маңызды әрі сезімтал компоненті. Олардың өмірлік циклі ұзақ болғандықтан, олар су айдыны экожүйесіне антропогендік әсер туралы ақпаратты жинақтай алады. Екінші жағынан, балықтарда салыстырмалы түрде дамыған гомеостаз механизмі бар, бұл олардың мекен ету ортасындағы элементтер мен басқа құрылымдық бірліктердің кең ауқымды ауытқуы жағдайында да өздерінің компоненттік құрамын салыстырмалы түрде тұрақты деңгейде ұстауға мүмкіндік береді</w:t>
      </w:r>
      <w:r w:rsidR="004406E6">
        <w:rPr>
          <w:rFonts w:ascii="Times New Roman" w:hAnsi="Times New Roman"/>
          <w:sz w:val="28"/>
          <w:szCs w:val="28"/>
          <w:lang w:val="kk-KZ"/>
        </w:rPr>
        <w:t>.</w:t>
      </w:r>
      <w:r w:rsidRPr="00AF1D8E">
        <w:rPr>
          <w:rFonts w:ascii="Times New Roman" w:hAnsi="Times New Roman"/>
          <w:sz w:val="28"/>
          <w:szCs w:val="28"/>
          <w:lang w:val="kk-KZ"/>
        </w:rPr>
        <w:t xml:space="preserve"> </w:t>
      </w:r>
    </w:p>
    <w:p w:rsidR="00F15A0F" w:rsidRPr="00AF1D8E" w:rsidRDefault="00F15A0F" w:rsidP="00F15A0F">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Осыған байланысты, балықтарда металдар азықтық организмдерге қарағанда әлдеқайда аз мөлшерде жиналады. Көптеген шетелдік зерттеушілердің (Д. Джонс, Л. Хогланд, С.П. Федий және т.б.) тәжірибелік зерттеулеріне сәйкес, балықтар еріген уытты заттармен ластанған аймақтарды сезіп, олардан аулақ болуға қабілетті [</w:t>
      </w:r>
      <w:r w:rsidR="001E65CE">
        <w:rPr>
          <w:rFonts w:ascii="Times New Roman" w:hAnsi="Times New Roman"/>
          <w:sz w:val="28"/>
          <w:szCs w:val="28"/>
          <w:lang w:val="kk-KZ"/>
        </w:rPr>
        <w:t xml:space="preserve">200, </w:t>
      </w:r>
      <w:r w:rsidR="00D3356C" w:rsidRPr="00AF1D8E">
        <w:rPr>
          <w:rFonts w:ascii="Times New Roman" w:hAnsi="Times New Roman"/>
          <w:sz w:val="28"/>
          <w:szCs w:val="28"/>
          <w:lang w:val="kk-KZ"/>
        </w:rPr>
        <w:t>201</w:t>
      </w:r>
      <w:r w:rsidRPr="00AF1D8E">
        <w:rPr>
          <w:rFonts w:ascii="Times New Roman" w:hAnsi="Times New Roman"/>
          <w:sz w:val="28"/>
          <w:szCs w:val="28"/>
          <w:lang w:val="kk-KZ"/>
        </w:rPr>
        <w:t>].</w:t>
      </w:r>
    </w:p>
    <w:p w:rsidR="00F15A0F" w:rsidRPr="00AF1D8E" w:rsidRDefault="00F15A0F" w:rsidP="00F15A0F">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lastRenderedPageBreak/>
        <w:t>Бентофаг балықтардың бұлшық еттерінде қорғасынның жиналуы Көшім өзені және Сарышығанақ көлінде байқалды (</w:t>
      </w:r>
      <w:r w:rsidR="002B0998" w:rsidRPr="00AF1D8E">
        <w:rPr>
          <w:rFonts w:ascii="Times New Roman" w:hAnsi="Times New Roman"/>
          <w:sz w:val="28"/>
          <w:szCs w:val="28"/>
          <w:lang w:val="kk-KZ"/>
        </w:rPr>
        <w:t>2</w:t>
      </w:r>
      <w:r w:rsidR="0084335A">
        <w:rPr>
          <w:rFonts w:ascii="Times New Roman" w:hAnsi="Times New Roman"/>
          <w:sz w:val="28"/>
          <w:szCs w:val="28"/>
          <w:lang w:val="kk-KZ"/>
        </w:rPr>
        <w:t>3</w:t>
      </w:r>
      <w:r w:rsidRPr="00AF1D8E">
        <w:rPr>
          <w:rFonts w:ascii="Times New Roman" w:hAnsi="Times New Roman"/>
          <w:sz w:val="28"/>
          <w:szCs w:val="28"/>
          <w:lang w:val="kk-KZ"/>
        </w:rPr>
        <w:t xml:space="preserve"> кесте). Кадмий мен радионуклидтер зерттелген барлық су айдындарында, азықтану түріне қарамастан, балықтарда жинақталған.</w:t>
      </w:r>
    </w:p>
    <w:p w:rsidR="00F15A0F" w:rsidRPr="00AF1D8E" w:rsidRDefault="00F15A0F" w:rsidP="00F15A0F">
      <w:pPr>
        <w:spacing w:after="0" w:line="240" w:lineRule="auto"/>
        <w:jc w:val="both"/>
        <w:rPr>
          <w:rFonts w:ascii="Times New Roman" w:hAnsi="Times New Roman"/>
          <w:sz w:val="28"/>
          <w:szCs w:val="28"/>
          <w:lang w:val="kk-KZ"/>
        </w:rPr>
      </w:pPr>
    </w:p>
    <w:p w:rsidR="00F15A0F" w:rsidRPr="00AF1D8E" w:rsidRDefault="00BD0319" w:rsidP="00F15A0F">
      <w:pPr>
        <w:spacing w:after="0" w:line="240" w:lineRule="auto"/>
        <w:jc w:val="both"/>
        <w:rPr>
          <w:rFonts w:ascii="Times New Roman" w:hAnsi="Times New Roman"/>
          <w:sz w:val="28"/>
          <w:szCs w:val="28"/>
          <w:lang w:val="kk-KZ"/>
        </w:rPr>
      </w:pPr>
      <w:r>
        <w:rPr>
          <w:rFonts w:ascii="Times New Roman" w:hAnsi="Times New Roman"/>
          <w:sz w:val="28"/>
          <w:szCs w:val="28"/>
          <w:lang w:val="kk-KZ"/>
        </w:rPr>
        <w:t>К</w:t>
      </w:r>
      <w:r w:rsidRPr="00AF1D8E">
        <w:rPr>
          <w:rFonts w:ascii="Times New Roman" w:hAnsi="Times New Roman"/>
          <w:sz w:val="28"/>
          <w:szCs w:val="28"/>
          <w:lang w:val="kk-KZ"/>
        </w:rPr>
        <w:t xml:space="preserve">есте </w:t>
      </w:r>
      <w:r w:rsidR="002B0998" w:rsidRPr="00AF1D8E">
        <w:rPr>
          <w:rFonts w:ascii="Times New Roman" w:hAnsi="Times New Roman"/>
          <w:sz w:val="28"/>
          <w:szCs w:val="28"/>
          <w:lang w:val="kk-KZ"/>
        </w:rPr>
        <w:t>2</w:t>
      </w:r>
      <w:r w:rsidR="0084335A">
        <w:rPr>
          <w:rFonts w:ascii="Times New Roman" w:hAnsi="Times New Roman"/>
          <w:sz w:val="28"/>
          <w:szCs w:val="28"/>
          <w:lang w:val="kk-KZ"/>
        </w:rPr>
        <w:t xml:space="preserve">3 </w:t>
      </w:r>
      <w:r w:rsidR="00F15A0F" w:rsidRPr="00AF1D8E">
        <w:rPr>
          <w:rFonts w:ascii="Times New Roman" w:hAnsi="Times New Roman"/>
          <w:sz w:val="28"/>
          <w:szCs w:val="28"/>
          <w:lang w:val="kk-KZ"/>
        </w:rPr>
        <w:t>– 2024 жылы зерттелген су айдындарындағы балықтардың бұлшықет тініндегі ауыр металдар мен радионуклидтердің мөлшері</w:t>
      </w:r>
    </w:p>
    <w:p w:rsidR="00F15A0F" w:rsidRPr="00AF1D8E" w:rsidRDefault="00F15A0F" w:rsidP="00F15A0F">
      <w:pPr>
        <w:spacing w:after="0" w:line="240" w:lineRule="auto"/>
        <w:jc w:val="both"/>
        <w:rPr>
          <w:rFonts w:ascii="Times New Roman" w:hAnsi="Times New Roman"/>
          <w:sz w:val="28"/>
          <w:szCs w:val="28"/>
          <w:lang w:val="kk-K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89"/>
        <w:gridCol w:w="1376"/>
        <w:gridCol w:w="1451"/>
        <w:gridCol w:w="1198"/>
        <w:gridCol w:w="1553"/>
        <w:gridCol w:w="1287"/>
      </w:tblGrid>
      <w:tr w:rsidR="00F15A0F" w:rsidRPr="000D6306" w:rsidTr="0084335A">
        <w:tc>
          <w:tcPr>
            <w:tcW w:w="1517" w:type="pct"/>
            <w:vMerge w:val="restart"/>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Сынама алынған бекеттер</w:t>
            </w:r>
          </w:p>
        </w:tc>
        <w:tc>
          <w:tcPr>
            <w:tcW w:w="698" w:type="pct"/>
            <w:vMerge w:val="restart"/>
            <w:vAlign w:val="center"/>
          </w:tcPr>
          <w:p w:rsidR="00F15A0F" w:rsidRPr="000D6306" w:rsidRDefault="00F15A0F" w:rsidP="008A73DB">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Балық түрі</w:t>
            </w:r>
          </w:p>
        </w:tc>
        <w:tc>
          <w:tcPr>
            <w:tcW w:w="1344" w:type="pct"/>
            <w:gridSpan w:val="2"/>
            <w:vAlign w:val="center"/>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lang w:val="kk-KZ"/>
              </w:rPr>
              <w:t>Ауыр металлдар</w:t>
            </w:r>
            <w:r w:rsidRPr="000D6306">
              <w:rPr>
                <w:rFonts w:ascii="Times New Roman" w:hAnsi="Times New Roman"/>
                <w:sz w:val="24"/>
                <w:szCs w:val="24"/>
              </w:rPr>
              <w:t>, мг/кг</w:t>
            </w:r>
          </w:p>
        </w:tc>
        <w:tc>
          <w:tcPr>
            <w:tcW w:w="1441" w:type="pct"/>
            <w:gridSpan w:val="2"/>
            <w:vAlign w:val="center"/>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Радионуклид</w:t>
            </w:r>
            <w:r w:rsidRPr="000D6306">
              <w:rPr>
                <w:rFonts w:ascii="Times New Roman" w:hAnsi="Times New Roman"/>
                <w:sz w:val="24"/>
                <w:szCs w:val="24"/>
                <w:lang w:val="kk-KZ"/>
              </w:rPr>
              <w:t>тер</w:t>
            </w:r>
            <w:r w:rsidRPr="000D6306">
              <w:rPr>
                <w:rFonts w:ascii="Times New Roman" w:hAnsi="Times New Roman"/>
                <w:sz w:val="24"/>
                <w:szCs w:val="24"/>
              </w:rPr>
              <w:t>, Бк/кг</w:t>
            </w:r>
          </w:p>
        </w:tc>
      </w:tr>
      <w:tr w:rsidR="00F15A0F" w:rsidRPr="000D6306" w:rsidTr="0084335A">
        <w:tc>
          <w:tcPr>
            <w:tcW w:w="1517" w:type="pct"/>
            <w:vMerge/>
          </w:tcPr>
          <w:p w:rsidR="00F15A0F" w:rsidRPr="000D6306" w:rsidRDefault="00F15A0F" w:rsidP="008A73DB">
            <w:pPr>
              <w:spacing w:after="0" w:line="240" w:lineRule="auto"/>
              <w:jc w:val="center"/>
              <w:rPr>
                <w:rFonts w:ascii="Times New Roman" w:hAnsi="Times New Roman"/>
                <w:sz w:val="24"/>
                <w:szCs w:val="24"/>
              </w:rPr>
            </w:pPr>
          </w:p>
        </w:tc>
        <w:tc>
          <w:tcPr>
            <w:tcW w:w="698" w:type="pct"/>
            <w:vMerge/>
          </w:tcPr>
          <w:p w:rsidR="00F15A0F" w:rsidRPr="000D6306" w:rsidRDefault="00F15A0F" w:rsidP="008A73DB">
            <w:pPr>
              <w:spacing w:after="0" w:line="240" w:lineRule="auto"/>
              <w:jc w:val="center"/>
              <w:rPr>
                <w:rFonts w:ascii="Times New Roman" w:hAnsi="Times New Roman"/>
                <w:sz w:val="24"/>
                <w:szCs w:val="24"/>
              </w:rPr>
            </w:pPr>
          </w:p>
        </w:tc>
        <w:tc>
          <w:tcPr>
            <w:tcW w:w="736" w:type="pct"/>
          </w:tcPr>
          <w:p w:rsidR="00F15A0F" w:rsidRPr="000D6306" w:rsidRDefault="00F15A0F" w:rsidP="008A73DB">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қорғасын</w:t>
            </w:r>
          </w:p>
        </w:tc>
        <w:tc>
          <w:tcPr>
            <w:tcW w:w="60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кадмий</w:t>
            </w:r>
          </w:p>
        </w:tc>
        <w:tc>
          <w:tcPr>
            <w:tcW w:w="78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стронций-90</w:t>
            </w:r>
          </w:p>
        </w:tc>
        <w:tc>
          <w:tcPr>
            <w:tcW w:w="652"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цезий-137</w:t>
            </w:r>
          </w:p>
        </w:tc>
      </w:tr>
      <w:tr w:rsidR="00F15A0F" w:rsidRPr="000D6306" w:rsidTr="0084335A">
        <w:tc>
          <w:tcPr>
            <w:tcW w:w="5000" w:type="pct"/>
            <w:gridSpan w:val="6"/>
          </w:tcPr>
          <w:p w:rsidR="00F15A0F" w:rsidRPr="000D6306" w:rsidRDefault="00F15A0F" w:rsidP="0044324C">
            <w:pPr>
              <w:spacing w:after="0" w:line="240" w:lineRule="auto"/>
              <w:jc w:val="center"/>
              <w:rPr>
                <w:rFonts w:ascii="Times New Roman" w:hAnsi="Times New Roman"/>
                <w:sz w:val="24"/>
                <w:szCs w:val="24"/>
                <w:lang w:val="kk-KZ" w:eastAsia="en-US"/>
              </w:rPr>
            </w:pPr>
            <w:r w:rsidRPr="000D6306">
              <w:rPr>
                <w:rFonts w:ascii="Times New Roman" w:hAnsi="Times New Roman"/>
                <w:sz w:val="24"/>
                <w:szCs w:val="24"/>
                <w:lang w:val="kk-KZ" w:eastAsia="en-US"/>
              </w:rPr>
              <w:t>Жайық-Көшім жүйесінің суайдындары</w:t>
            </w:r>
          </w:p>
        </w:tc>
      </w:tr>
      <w:tr w:rsidR="00F15A0F" w:rsidRPr="000D6306" w:rsidTr="0084335A">
        <w:tc>
          <w:tcPr>
            <w:tcW w:w="1517" w:type="pct"/>
            <w:vMerge w:val="restart"/>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ind w:right="-57"/>
              <w:rPr>
                <w:rFonts w:ascii="Times New Roman" w:hAnsi="Times New Roman"/>
                <w:sz w:val="24"/>
                <w:szCs w:val="24"/>
                <w:lang w:val="kk-KZ" w:eastAsia="en-US"/>
              </w:rPr>
            </w:pPr>
            <w:r w:rsidRPr="000D6306">
              <w:rPr>
                <w:rFonts w:ascii="Times New Roman" w:hAnsi="Times New Roman"/>
                <w:snapToGrid w:val="0"/>
                <w:color w:val="000000"/>
                <w:sz w:val="24"/>
                <w:szCs w:val="24"/>
              </w:rPr>
              <w:t>Киров</w:t>
            </w:r>
            <w:r w:rsidRPr="000D6306">
              <w:rPr>
                <w:rFonts w:ascii="Times New Roman" w:hAnsi="Times New Roman"/>
                <w:snapToGrid w:val="0"/>
                <w:color w:val="000000"/>
                <w:sz w:val="24"/>
                <w:szCs w:val="24"/>
                <w:lang w:val="kk-KZ"/>
              </w:rPr>
              <w:t xml:space="preserve"> суқоймасы</w:t>
            </w:r>
          </w:p>
        </w:tc>
        <w:tc>
          <w:tcPr>
            <w:tcW w:w="698" w:type="pct"/>
          </w:tcPr>
          <w:p w:rsidR="00F15A0F" w:rsidRPr="000D6306" w:rsidRDefault="00F15A0F" w:rsidP="008A73DB">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жыртқыш</w:t>
            </w:r>
          </w:p>
        </w:tc>
        <w:tc>
          <w:tcPr>
            <w:tcW w:w="736" w:type="pct"/>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0,010</w:t>
            </w:r>
          </w:p>
        </w:tc>
        <w:tc>
          <w:tcPr>
            <w:tcW w:w="78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6,5</w:t>
            </w:r>
          </w:p>
        </w:tc>
        <w:tc>
          <w:tcPr>
            <w:tcW w:w="652"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4,0</w:t>
            </w:r>
          </w:p>
        </w:tc>
      </w:tr>
      <w:tr w:rsidR="00F15A0F" w:rsidRPr="000D6306" w:rsidTr="0084335A">
        <w:tc>
          <w:tcPr>
            <w:tcW w:w="1517" w:type="pct"/>
            <w:vMerge/>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jc w:val="both"/>
              <w:rPr>
                <w:rFonts w:ascii="Times New Roman" w:hAnsi="Times New Roman"/>
                <w:sz w:val="24"/>
                <w:szCs w:val="24"/>
              </w:rPr>
            </w:pPr>
          </w:p>
        </w:tc>
        <w:tc>
          <w:tcPr>
            <w:tcW w:w="69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бентофаг</w:t>
            </w:r>
          </w:p>
        </w:tc>
        <w:tc>
          <w:tcPr>
            <w:tcW w:w="736" w:type="pct"/>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0,014</w:t>
            </w:r>
          </w:p>
        </w:tc>
        <w:tc>
          <w:tcPr>
            <w:tcW w:w="78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7,0</w:t>
            </w:r>
          </w:p>
        </w:tc>
        <w:tc>
          <w:tcPr>
            <w:tcW w:w="652"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3,9</w:t>
            </w:r>
          </w:p>
        </w:tc>
      </w:tr>
      <w:tr w:rsidR="00F15A0F" w:rsidRPr="000D6306" w:rsidTr="0084335A">
        <w:tc>
          <w:tcPr>
            <w:tcW w:w="1517" w:type="pct"/>
            <w:vMerge w:val="restart"/>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ind w:right="-57"/>
              <w:rPr>
                <w:rFonts w:ascii="Times New Roman" w:hAnsi="Times New Roman"/>
                <w:snapToGrid w:val="0"/>
                <w:color w:val="000000"/>
                <w:sz w:val="24"/>
                <w:szCs w:val="24"/>
                <w:lang w:val="kk-KZ"/>
              </w:rPr>
            </w:pPr>
            <w:r w:rsidRPr="000D6306">
              <w:rPr>
                <w:rFonts w:ascii="Times New Roman" w:hAnsi="Times New Roman"/>
                <w:snapToGrid w:val="0"/>
                <w:color w:val="000000"/>
                <w:sz w:val="24"/>
                <w:szCs w:val="24"/>
                <w:lang w:val="kk-KZ"/>
              </w:rPr>
              <w:t>Көшім өзені</w:t>
            </w:r>
          </w:p>
        </w:tc>
        <w:tc>
          <w:tcPr>
            <w:tcW w:w="698" w:type="pct"/>
          </w:tcPr>
          <w:p w:rsidR="00F15A0F" w:rsidRPr="000D6306" w:rsidRDefault="00F15A0F" w:rsidP="008A73DB">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жыртқыш</w:t>
            </w:r>
          </w:p>
        </w:tc>
        <w:tc>
          <w:tcPr>
            <w:tcW w:w="736" w:type="pct"/>
            <w:vAlign w:val="center"/>
          </w:tcPr>
          <w:p w:rsidR="00F15A0F" w:rsidRPr="000D6306" w:rsidRDefault="00F15A0F" w:rsidP="008A73DB">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0,013</w:t>
            </w:r>
          </w:p>
        </w:tc>
        <w:tc>
          <w:tcPr>
            <w:tcW w:w="78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6,8</w:t>
            </w:r>
          </w:p>
        </w:tc>
        <w:tc>
          <w:tcPr>
            <w:tcW w:w="652"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3,3</w:t>
            </w:r>
          </w:p>
        </w:tc>
      </w:tr>
      <w:tr w:rsidR="00F15A0F" w:rsidRPr="000D6306" w:rsidTr="0084335A">
        <w:tc>
          <w:tcPr>
            <w:tcW w:w="1517" w:type="pct"/>
            <w:vMerge/>
            <w:tcBorders>
              <w:top w:val="single" w:sz="4" w:space="0" w:color="auto"/>
              <w:left w:val="single" w:sz="4" w:space="0" w:color="auto"/>
              <w:right w:val="single" w:sz="4" w:space="0" w:color="auto"/>
            </w:tcBorders>
            <w:vAlign w:val="center"/>
          </w:tcPr>
          <w:p w:rsidR="00F15A0F" w:rsidRPr="000D6306" w:rsidRDefault="00F15A0F" w:rsidP="008A73DB">
            <w:pPr>
              <w:spacing w:after="0" w:line="240" w:lineRule="auto"/>
              <w:jc w:val="both"/>
              <w:rPr>
                <w:rFonts w:ascii="Times New Roman" w:hAnsi="Times New Roman"/>
                <w:sz w:val="24"/>
                <w:szCs w:val="24"/>
              </w:rPr>
            </w:pPr>
          </w:p>
        </w:tc>
        <w:tc>
          <w:tcPr>
            <w:tcW w:w="69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бентофаг</w:t>
            </w:r>
          </w:p>
        </w:tc>
        <w:tc>
          <w:tcPr>
            <w:tcW w:w="736"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0,005</w:t>
            </w:r>
          </w:p>
        </w:tc>
        <w:tc>
          <w:tcPr>
            <w:tcW w:w="60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0,017</w:t>
            </w:r>
          </w:p>
        </w:tc>
        <w:tc>
          <w:tcPr>
            <w:tcW w:w="788"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7,0</w:t>
            </w:r>
          </w:p>
        </w:tc>
        <w:tc>
          <w:tcPr>
            <w:tcW w:w="652" w:type="pct"/>
          </w:tcPr>
          <w:p w:rsidR="00F15A0F" w:rsidRPr="000D6306" w:rsidRDefault="00F15A0F" w:rsidP="008A73DB">
            <w:pPr>
              <w:spacing w:after="0" w:line="240" w:lineRule="auto"/>
              <w:jc w:val="center"/>
              <w:rPr>
                <w:rFonts w:ascii="Times New Roman" w:hAnsi="Times New Roman"/>
                <w:sz w:val="24"/>
                <w:szCs w:val="24"/>
              </w:rPr>
            </w:pPr>
            <w:r w:rsidRPr="000D6306">
              <w:rPr>
                <w:rFonts w:ascii="Times New Roman" w:hAnsi="Times New Roman"/>
                <w:sz w:val="24"/>
                <w:szCs w:val="24"/>
              </w:rPr>
              <w:t>4,2</w:t>
            </w:r>
          </w:p>
        </w:tc>
      </w:tr>
      <w:tr w:rsidR="00644B57" w:rsidRPr="000D6306" w:rsidTr="0084335A">
        <w:trPr>
          <w:trHeight w:val="221"/>
        </w:trPr>
        <w:tc>
          <w:tcPr>
            <w:tcW w:w="1517" w:type="pct"/>
            <w:vMerge w:val="restart"/>
            <w:vAlign w:val="center"/>
          </w:tcPr>
          <w:p w:rsidR="00644B57" w:rsidRPr="000D6306" w:rsidRDefault="00644B57" w:rsidP="00FE47D1">
            <w:pPr>
              <w:spacing w:after="0" w:line="240" w:lineRule="auto"/>
              <w:ind w:right="-57"/>
              <w:rPr>
                <w:rFonts w:ascii="Times New Roman" w:hAnsi="Times New Roman"/>
                <w:snapToGrid w:val="0"/>
                <w:color w:val="000000"/>
                <w:sz w:val="24"/>
                <w:szCs w:val="24"/>
                <w:lang w:val="kk-KZ"/>
              </w:rPr>
            </w:pPr>
            <w:r w:rsidRPr="000D6306">
              <w:rPr>
                <w:rFonts w:ascii="Times New Roman" w:hAnsi="Times New Roman"/>
                <w:snapToGrid w:val="0"/>
                <w:color w:val="000000"/>
                <w:sz w:val="24"/>
                <w:szCs w:val="24"/>
                <w:lang w:val="kk-KZ"/>
              </w:rPr>
              <w:t>Дөңгелек суқоймасы</w:t>
            </w:r>
          </w:p>
        </w:tc>
        <w:tc>
          <w:tcPr>
            <w:tcW w:w="698" w:type="pct"/>
          </w:tcPr>
          <w:p w:rsidR="00644B57" w:rsidRPr="000D6306" w:rsidRDefault="00644B57" w:rsidP="00FE47D1">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жыртқыш</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0,008</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5,9</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3,6</w:t>
            </w:r>
          </w:p>
        </w:tc>
      </w:tr>
      <w:tr w:rsidR="00644B57" w:rsidRPr="000D6306" w:rsidTr="0084335A">
        <w:trPr>
          <w:trHeight w:val="228"/>
        </w:trPr>
        <w:tc>
          <w:tcPr>
            <w:tcW w:w="1517" w:type="pct"/>
            <w:vMerge/>
            <w:vAlign w:val="center"/>
          </w:tcPr>
          <w:p w:rsidR="00644B57" w:rsidRPr="000D6306" w:rsidRDefault="00644B57" w:rsidP="00FE47D1">
            <w:pPr>
              <w:spacing w:after="0" w:line="240" w:lineRule="auto"/>
              <w:jc w:val="both"/>
              <w:rPr>
                <w:rFonts w:ascii="Times New Roman" w:hAnsi="Times New Roman"/>
                <w:sz w:val="24"/>
                <w:szCs w:val="24"/>
              </w:rPr>
            </w:pPr>
          </w:p>
        </w:tc>
        <w:tc>
          <w:tcPr>
            <w:tcW w:w="69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бентофаг</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0,014</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6,6</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3,2</w:t>
            </w:r>
          </w:p>
        </w:tc>
      </w:tr>
      <w:tr w:rsidR="00644B57" w:rsidRPr="000D6306" w:rsidTr="0084335A">
        <w:tc>
          <w:tcPr>
            <w:tcW w:w="1517" w:type="pct"/>
            <w:vMerge w:val="restart"/>
            <w:vAlign w:val="center"/>
          </w:tcPr>
          <w:p w:rsidR="00644B57" w:rsidRPr="000D6306" w:rsidRDefault="00644B57" w:rsidP="00FE47D1">
            <w:pPr>
              <w:spacing w:after="0" w:line="240" w:lineRule="auto"/>
              <w:ind w:right="-57"/>
              <w:rPr>
                <w:rFonts w:ascii="Times New Roman" w:hAnsi="Times New Roman"/>
                <w:snapToGrid w:val="0"/>
                <w:color w:val="000000"/>
                <w:sz w:val="24"/>
                <w:szCs w:val="24"/>
                <w:lang w:val="kk-KZ"/>
              </w:rPr>
            </w:pPr>
            <w:r w:rsidRPr="000D6306">
              <w:rPr>
                <w:rFonts w:ascii="Times New Roman" w:hAnsi="Times New Roman"/>
                <w:snapToGrid w:val="0"/>
                <w:color w:val="000000"/>
                <w:sz w:val="24"/>
                <w:szCs w:val="24"/>
              </w:rPr>
              <w:t>Пятимар</w:t>
            </w:r>
            <w:r w:rsidRPr="000D6306">
              <w:rPr>
                <w:rFonts w:ascii="Times New Roman" w:hAnsi="Times New Roman"/>
                <w:snapToGrid w:val="0"/>
                <w:color w:val="000000"/>
                <w:sz w:val="24"/>
                <w:szCs w:val="24"/>
                <w:lang w:val="kk-KZ"/>
              </w:rPr>
              <w:t xml:space="preserve"> суқоймасы</w:t>
            </w:r>
          </w:p>
        </w:tc>
        <w:tc>
          <w:tcPr>
            <w:tcW w:w="698" w:type="pct"/>
          </w:tcPr>
          <w:p w:rsidR="00644B57" w:rsidRPr="000D6306" w:rsidRDefault="00644B57" w:rsidP="00FE47D1">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жыртқыш</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0,014</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6,3</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4,8</w:t>
            </w:r>
          </w:p>
        </w:tc>
      </w:tr>
      <w:tr w:rsidR="00644B57" w:rsidRPr="000D6306" w:rsidTr="0084335A">
        <w:tc>
          <w:tcPr>
            <w:tcW w:w="1517" w:type="pct"/>
            <w:vMerge/>
            <w:vAlign w:val="center"/>
          </w:tcPr>
          <w:p w:rsidR="00644B57" w:rsidRPr="000D6306" w:rsidRDefault="00644B57" w:rsidP="00FE47D1">
            <w:pPr>
              <w:spacing w:after="0" w:line="240" w:lineRule="auto"/>
              <w:jc w:val="both"/>
              <w:rPr>
                <w:rFonts w:ascii="Times New Roman" w:hAnsi="Times New Roman"/>
                <w:sz w:val="24"/>
                <w:szCs w:val="24"/>
              </w:rPr>
            </w:pPr>
          </w:p>
        </w:tc>
        <w:tc>
          <w:tcPr>
            <w:tcW w:w="69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бентофаг</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0,012</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6,0</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4,3</w:t>
            </w:r>
          </w:p>
        </w:tc>
      </w:tr>
      <w:tr w:rsidR="00644B57" w:rsidRPr="000D6306" w:rsidTr="0084335A">
        <w:tc>
          <w:tcPr>
            <w:tcW w:w="5000" w:type="pct"/>
            <w:gridSpan w:val="6"/>
            <w:vAlign w:val="center"/>
          </w:tcPr>
          <w:p w:rsidR="00644B57" w:rsidRPr="000D6306" w:rsidRDefault="00644B57" w:rsidP="00FE47D1">
            <w:pPr>
              <w:spacing w:after="0" w:line="240" w:lineRule="auto"/>
              <w:jc w:val="center"/>
              <w:rPr>
                <w:rFonts w:ascii="Times New Roman" w:hAnsi="Times New Roman"/>
                <w:sz w:val="24"/>
                <w:szCs w:val="24"/>
                <w:lang w:val="kk-KZ" w:eastAsia="en-US"/>
              </w:rPr>
            </w:pPr>
            <w:r w:rsidRPr="000D6306">
              <w:rPr>
                <w:rFonts w:ascii="Times New Roman" w:hAnsi="Times New Roman"/>
                <w:sz w:val="24"/>
                <w:szCs w:val="24"/>
                <w:lang w:val="kk-KZ" w:eastAsia="en-US"/>
              </w:rPr>
              <w:t>Қамыс-Самар суайдындар жүйесі</w:t>
            </w:r>
          </w:p>
        </w:tc>
      </w:tr>
      <w:tr w:rsidR="00644B57" w:rsidRPr="000D6306" w:rsidTr="0084335A">
        <w:tc>
          <w:tcPr>
            <w:tcW w:w="1517" w:type="pct"/>
            <w:vMerge w:val="restart"/>
            <w:tcBorders>
              <w:top w:val="single" w:sz="4" w:space="0" w:color="auto"/>
              <w:left w:val="single" w:sz="4" w:space="0" w:color="auto"/>
              <w:right w:val="single" w:sz="4" w:space="0" w:color="auto"/>
            </w:tcBorders>
            <w:vAlign w:val="center"/>
          </w:tcPr>
          <w:p w:rsidR="00644B57" w:rsidRPr="000D6306" w:rsidRDefault="00644B57" w:rsidP="00FE47D1">
            <w:pPr>
              <w:autoSpaceDE w:val="0"/>
              <w:autoSpaceDN w:val="0"/>
              <w:adjustRightInd w:val="0"/>
              <w:spacing w:after="0" w:line="240" w:lineRule="auto"/>
              <w:contextualSpacing/>
              <w:rPr>
                <w:rFonts w:ascii="Times New Roman" w:hAnsi="Times New Roman"/>
                <w:sz w:val="24"/>
                <w:szCs w:val="24"/>
                <w:lang w:val="kk-KZ"/>
              </w:rPr>
            </w:pPr>
            <w:r w:rsidRPr="000D6306">
              <w:rPr>
                <w:rFonts w:ascii="Times New Roman" w:hAnsi="Times New Roman"/>
                <w:snapToGrid w:val="0"/>
                <w:color w:val="000000"/>
                <w:sz w:val="24"/>
                <w:szCs w:val="24"/>
                <w:lang w:val="kk-KZ"/>
              </w:rPr>
              <w:t>Үлкен өзені</w:t>
            </w:r>
          </w:p>
        </w:tc>
        <w:tc>
          <w:tcPr>
            <w:tcW w:w="698" w:type="pct"/>
          </w:tcPr>
          <w:p w:rsidR="00644B57" w:rsidRPr="000D6306" w:rsidRDefault="00644B57" w:rsidP="00FE47D1">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жыртқыш</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0,013</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7,2</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3,4</w:t>
            </w:r>
          </w:p>
        </w:tc>
      </w:tr>
      <w:tr w:rsidR="00644B57" w:rsidRPr="000D6306" w:rsidTr="0084335A">
        <w:tc>
          <w:tcPr>
            <w:tcW w:w="1517" w:type="pct"/>
            <w:vMerge/>
            <w:tcBorders>
              <w:top w:val="single" w:sz="4" w:space="0" w:color="auto"/>
              <w:left w:val="single" w:sz="4" w:space="0" w:color="auto"/>
              <w:right w:val="single" w:sz="4" w:space="0" w:color="auto"/>
            </w:tcBorders>
            <w:vAlign w:val="center"/>
          </w:tcPr>
          <w:p w:rsidR="00644B57" w:rsidRPr="000D6306" w:rsidRDefault="00644B57" w:rsidP="00FE47D1">
            <w:pPr>
              <w:spacing w:after="0" w:line="240" w:lineRule="auto"/>
              <w:rPr>
                <w:rFonts w:ascii="Times New Roman" w:hAnsi="Times New Roman"/>
                <w:sz w:val="24"/>
                <w:szCs w:val="24"/>
              </w:rPr>
            </w:pPr>
          </w:p>
        </w:tc>
        <w:tc>
          <w:tcPr>
            <w:tcW w:w="69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бентофаг</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0,014</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7,2</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3,2</w:t>
            </w:r>
          </w:p>
        </w:tc>
      </w:tr>
      <w:tr w:rsidR="00644B57" w:rsidRPr="000D6306" w:rsidTr="0084335A">
        <w:tc>
          <w:tcPr>
            <w:tcW w:w="1517" w:type="pct"/>
            <w:vMerge w:val="restart"/>
            <w:tcBorders>
              <w:top w:val="single" w:sz="4" w:space="0" w:color="auto"/>
              <w:left w:val="single" w:sz="4" w:space="0" w:color="auto"/>
              <w:bottom w:val="single" w:sz="4" w:space="0" w:color="auto"/>
              <w:right w:val="single" w:sz="4" w:space="0" w:color="auto"/>
            </w:tcBorders>
            <w:vAlign w:val="center"/>
          </w:tcPr>
          <w:p w:rsidR="00644B57" w:rsidRPr="000D6306" w:rsidRDefault="00644B57" w:rsidP="00FE47D1">
            <w:pPr>
              <w:autoSpaceDE w:val="0"/>
              <w:autoSpaceDN w:val="0"/>
              <w:adjustRightInd w:val="0"/>
              <w:spacing w:after="0" w:line="240" w:lineRule="auto"/>
              <w:contextualSpacing/>
              <w:rPr>
                <w:rFonts w:ascii="Times New Roman" w:hAnsi="Times New Roman"/>
                <w:sz w:val="24"/>
                <w:szCs w:val="24"/>
                <w:lang w:val="kk-KZ"/>
              </w:rPr>
            </w:pPr>
            <w:r w:rsidRPr="000D6306">
              <w:rPr>
                <w:rFonts w:ascii="Times New Roman" w:hAnsi="Times New Roman"/>
                <w:snapToGrid w:val="0"/>
                <w:color w:val="000000"/>
                <w:sz w:val="24"/>
                <w:szCs w:val="24"/>
                <w:lang w:val="kk-KZ"/>
              </w:rPr>
              <w:t>Кіші өзені</w:t>
            </w:r>
          </w:p>
        </w:tc>
        <w:tc>
          <w:tcPr>
            <w:tcW w:w="698" w:type="pct"/>
          </w:tcPr>
          <w:p w:rsidR="00644B57" w:rsidRPr="000D6306" w:rsidRDefault="00644B57" w:rsidP="00FE47D1">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жыртқыш</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0,013</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7,1</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3,3</w:t>
            </w:r>
          </w:p>
        </w:tc>
      </w:tr>
      <w:tr w:rsidR="00644B57" w:rsidRPr="000D6306" w:rsidTr="0084335A">
        <w:tc>
          <w:tcPr>
            <w:tcW w:w="1517" w:type="pct"/>
            <w:vMerge/>
            <w:tcBorders>
              <w:top w:val="single" w:sz="4" w:space="0" w:color="auto"/>
              <w:left w:val="single" w:sz="4" w:space="0" w:color="auto"/>
              <w:bottom w:val="single" w:sz="4" w:space="0" w:color="auto"/>
              <w:right w:val="single" w:sz="4" w:space="0" w:color="auto"/>
            </w:tcBorders>
            <w:vAlign w:val="center"/>
          </w:tcPr>
          <w:p w:rsidR="00644B57" w:rsidRPr="000D6306" w:rsidRDefault="00644B57" w:rsidP="00FE47D1">
            <w:pPr>
              <w:spacing w:after="0" w:line="240" w:lineRule="auto"/>
              <w:rPr>
                <w:rFonts w:ascii="Times New Roman" w:hAnsi="Times New Roman"/>
                <w:sz w:val="24"/>
                <w:szCs w:val="24"/>
              </w:rPr>
            </w:pPr>
          </w:p>
        </w:tc>
        <w:tc>
          <w:tcPr>
            <w:tcW w:w="69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бентофаг</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0,011</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7,1</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3,3</w:t>
            </w:r>
          </w:p>
        </w:tc>
      </w:tr>
      <w:tr w:rsidR="00644B57" w:rsidRPr="000D6306" w:rsidTr="0084335A">
        <w:tc>
          <w:tcPr>
            <w:tcW w:w="1517" w:type="pct"/>
            <w:vMerge w:val="restart"/>
            <w:tcBorders>
              <w:top w:val="single" w:sz="4" w:space="0" w:color="auto"/>
              <w:left w:val="single" w:sz="4" w:space="0" w:color="auto"/>
              <w:right w:val="single" w:sz="4" w:space="0" w:color="auto"/>
            </w:tcBorders>
            <w:vAlign w:val="center"/>
          </w:tcPr>
          <w:p w:rsidR="00644B57" w:rsidRPr="000D6306" w:rsidRDefault="00644B57" w:rsidP="00FE47D1">
            <w:pPr>
              <w:autoSpaceDE w:val="0"/>
              <w:autoSpaceDN w:val="0"/>
              <w:adjustRightInd w:val="0"/>
              <w:spacing w:after="0" w:line="240" w:lineRule="auto"/>
              <w:contextualSpacing/>
              <w:rPr>
                <w:rFonts w:ascii="Times New Roman" w:hAnsi="Times New Roman"/>
                <w:sz w:val="24"/>
                <w:szCs w:val="24"/>
                <w:lang w:val="kk-KZ"/>
              </w:rPr>
            </w:pPr>
            <w:r w:rsidRPr="000D6306">
              <w:rPr>
                <w:rFonts w:ascii="Times New Roman" w:hAnsi="Times New Roman"/>
                <w:snapToGrid w:val="0"/>
                <w:color w:val="000000"/>
                <w:sz w:val="24"/>
                <w:szCs w:val="24"/>
                <w:lang w:val="kk-KZ"/>
              </w:rPr>
              <w:t>Сарышығанақ көлі</w:t>
            </w:r>
          </w:p>
        </w:tc>
        <w:tc>
          <w:tcPr>
            <w:tcW w:w="698" w:type="pct"/>
          </w:tcPr>
          <w:p w:rsidR="00644B57" w:rsidRPr="000D6306" w:rsidRDefault="00644B57" w:rsidP="00FE47D1">
            <w:pPr>
              <w:spacing w:after="0" w:line="240" w:lineRule="auto"/>
              <w:jc w:val="center"/>
              <w:rPr>
                <w:rFonts w:ascii="Times New Roman" w:hAnsi="Times New Roman"/>
                <w:sz w:val="24"/>
                <w:szCs w:val="24"/>
                <w:lang w:val="kk-KZ"/>
              </w:rPr>
            </w:pPr>
            <w:r w:rsidRPr="000D6306">
              <w:rPr>
                <w:rFonts w:ascii="Times New Roman" w:hAnsi="Times New Roman"/>
                <w:sz w:val="24"/>
                <w:szCs w:val="24"/>
                <w:lang w:val="kk-KZ"/>
              </w:rPr>
              <w:t>жыртқыш</w:t>
            </w:r>
          </w:p>
        </w:tc>
        <w:tc>
          <w:tcPr>
            <w:tcW w:w="736" w:type="pct"/>
            <w:vAlign w:val="center"/>
          </w:tcPr>
          <w:p w:rsidR="00644B57" w:rsidRPr="000D6306" w:rsidRDefault="00644B57" w:rsidP="00FE47D1">
            <w:pPr>
              <w:autoSpaceDE w:val="0"/>
              <w:autoSpaceDN w:val="0"/>
              <w:adjustRightInd w:val="0"/>
              <w:spacing w:after="0" w:line="240" w:lineRule="auto"/>
              <w:contextualSpacing/>
              <w:jc w:val="center"/>
              <w:rPr>
                <w:rFonts w:ascii="Times New Roman" w:hAnsi="Times New Roman"/>
                <w:sz w:val="24"/>
                <w:szCs w:val="24"/>
                <w:lang w:val="kk-KZ"/>
              </w:rPr>
            </w:pPr>
            <w:r w:rsidRPr="000D6306">
              <w:rPr>
                <w:rFonts w:ascii="Times New Roman" w:hAnsi="Times New Roman"/>
                <w:sz w:val="24"/>
                <w:szCs w:val="24"/>
                <w:lang w:val="kk-KZ"/>
              </w:rPr>
              <w:t>таб. жоқ</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0,011</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1,1</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3,0</w:t>
            </w:r>
          </w:p>
        </w:tc>
      </w:tr>
      <w:tr w:rsidR="00644B57" w:rsidRPr="000D6306" w:rsidTr="0084335A">
        <w:tc>
          <w:tcPr>
            <w:tcW w:w="1517" w:type="pct"/>
            <w:vMerge/>
            <w:vAlign w:val="center"/>
          </w:tcPr>
          <w:p w:rsidR="00644B57" w:rsidRPr="000D6306" w:rsidRDefault="00644B57" w:rsidP="00FE47D1">
            <w:pPr>
              <w:spacing w:after="0" w:line="240" w:lineRule="auto"/>
              <w:rPr>
                <w:rFonts w:ascii="Times New Roman" w:hAnsi="Times New Roman"/>
                <w:sz w:val="24"/>
                <w:szCs w:val="24"/>
              </w:rPr>
            </w:pPr>
          </w:p>
        </w:tc>
        <w:tc>
          <w:tcPr>
            <w:tcW w:w="69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бентофаг</w:t>
            </w:r>
          </w:p>
        </w:tc>
        <w:tc>
          <w:tcPr>
            <w:tcW w:w="736"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0,012</w:t>
            </w:r>
          </w:p>
        </w:tc>
        <w:tc>
          <w:tcPr>
            <w:tcW w:w="60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0,012</w:t>
            </w:r>
          </w:p>
        </w:tc>
        <w:tc>
          <w:tcPr>
            <w:tcW w:w="788"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1,1</w:t>
            </w:r>
          </w:p>
        </w:tc>
        <w:tc>
          <w:tcPr>
            <w:tcW w:w="652" w:type="pct"/>
          </w:tcPr>
          <w:p w:rsidR="00644B57" w:rsidRPr="000D6306" w:rsidRDefault="00644B57" w:rsidP="00FE47D1">
            <w:pPr>
              <w:spacing w:after="0" w:line="240" w:lineRule="auto"/>
              <w:jc w:val="center"/>
              <w:rPr>
                <w:rFonts w:ascii="Times New Roman" w:hAnsi="Times New Roman"/>
                <w:sz w:val="24"/>
                <w:szCs w:val="24"/>
              </w:rPr>
            </w:pPr>
            <w:r w:rsidRPr="000D6306">
              <w:rPr>
                <w:rFonts w:ascii="Times New Roman" w:hAnsi="Times New Roman"/>
                <w:sz w:val="24"/>
                <w:szCs w:val="24"/>
              </w:rPr>
              <w:t>3,1</w:t>
            </w:r>
          </w:p>
        </w:tc>
      </w:tr>
      <w:tr w:rsidR="00644B57" w:rsidRPr="000D6306" w:rsidTr="0084335A">
        <w:tc>
          <w:tcPr>
            <w:tcW w:w="1517" w:type="pct"/>
            <w:vAlign w:val="center"/>
          </w:tcPr>
          <w:p w:rsidR="00644B57" w:rsidRPr="00EE5D07" w:rsidRDefault="00644B57" w:rsidP="00FE47D1">
            <w:pPr>
              <w:spacing w:after="0" w:line="240" w:lineRule="auto"/>
              <w:rPr>
                <w:rFonts w:ascii="Times New Roman" w:hAnsi="Times New Roman"/>
                <w:bCs/>
                <w:sz w:val="24"/>
                <w:szCs w:val="24"/>
                <w:lang w:val="kk-KZ"/>
              </w:rPr>
            </w:pPr>
            <w:r w:rsidRPr="00EE5D07">
              <w:rPr>
                <w:rFonts w:ascii="Times New Roman" w:hAnsi="Times New Roman"/>
                <w:bCs/>
                <w:sz w:val="24"/>
                <w:szCs w:val="24"/>
                <w:lang w:val="kk-KZ"/>
              </w:rPr>
              <w:t>Шекті деңгейі</w:t>
            </w:r>
          </w:p>
        </w:tc>
        <w:tc>
          <w:tcPr>
            <w:tcW w:w="698" w:type="pct"/>
          </w:tcPr>
          <w:p w:rsidR="00644B57" w:rsidRPr="00EE5D07" w:rsidRDefault="00644B57" w:rsidP="00FE47D1">
            <w:pPr>
              <w:spacing w:after="0" w:line="240" w:lineRule="auto"/>
              <w:jc w:val="center"/>
              <w:rPr>
                <w:rFonts w:ascii="Times New Roman" w:hAnsi="Times New Roman"/>
                <w:bCs/>
                <w:sz w:val="24"/>
                <w:szCs w:val="24"/>
              </w:rPr>
            </w:pPr>
          </w:p>
        </w:tc>
        <w:tc>
          <w:tcPr>
            <w:tcW w:w="736" w:type="pct"/>
          </w:tcPr>
          <w:p w:rsidR="00644B57" w:rsidRPr="00EE5D07" w:rsidRDefault="00644B57" w:rsidP="00FE47D1">
            <w:pPr>
              <w:spacing w:after="0" w:line="240" w:lineRule="auto"/>
              <w:jc w:val="center"/>
              <w:rPr>
                <w:rFonts w:ascii="Times New Roman" w:hAnsi="Times New Roman"/>
                <w:bCs/>
                <w:sz w:val="24"/>
                <w:szCs w:val="24"/>
              </w:rPr>
            </w:pPr>
            <w:r w:rsidRPr="00EE5D07">
              <w:rPr>
                <w:rFonts w:ascii="Times New Roman" w:hAnsi="Times New Roman"/>
                <w:bCs/>
                <w:sz w:val="24"/>
                <w:szCs w:val="24"/>
              </w:rPr>
              <w:t>1,0</w:t>
            </w:r>
          </w:p>
        </w:tc>
        <w:tc>
          <w:tcPr>
            <w:tcW w:w="608" w:type="pct"/>
          </w:tcPr>
          <w:p w:rsidR="00644B57" w:rsidRPr="00EE5D07" w:rsidRDefault="00644B57" w:rsidP="00FE47D1">
            <w:pPr>
              <w:spacing w:after="0" w:line="240" w:lineRule="auto"/>
              <w:jc w:val="center"/>
              <w:rPr>
                <w:rFonts w:ascii="Times New Roman" w:hAnsi="Times New Roman"/>
                <w:bCs/>
                <w:sz w:val="24"/>
                <w:szCs w:val="24"/>
              </w:rPr>
            </w:pPr>
            <w:r w:rsidRPr="00EE5D07">
              <w:rPr>
                <w:rFonts w:ascii="Times New Roman" w:hAnsi="Times New Roman"/>
                <w:bCs/>
                <w:sz w:val="24"/>
                <w:szCs w:val="24"/>
              </w:rPr>
              <w:t>0,2</w:t>
            </w:r>
          </w:p>
        </w:tc>
        <w:tc>
          <w:tcPr>
            <w:tcW w:w="788" w:type="pct"/>
          </w:tcPr>
          <w:p w:rsidR="00644B57" w:rsidRPr="00EE5D07" w:rsidRDefault="00644B57" w:rsidP="00FE47D1">
            <w:pPr>
              <w:spacing w:after="0" w:line="240" w:lineRule="auto"/>
              <w:jc w:val="center"/>
              <w:rPr>
                <w:rFonts w:ascii="Times New Roman" w:hAnsi="Times New Roman"/>
                <w:bCs/>
                <w:sz w:val="24"/>
                <w:szCs w:val="24"/>
              </w:rPr>
            </w:pPr>
            <w:r w:rsidRPr="00EE5D07">
              <w:rPr>
                <w:rFonts w:ascii="Times New Roman" w:hAnsi="Times New Roman"/>
                <w:bCs/>
                <w:sz w:val="24"/>
                <w:szCs w:val="24"/>
              </w:rPr>
              <w:t>100</w:t>
            </w:r>
          </w:p>
        </w:tc>
        <w:tc>
          <w:tcPr>
            <w:tcW w:w="652" w:type="pct"/>
          </w:tcPr>
          <w:p w:rsidR="00644B57" w:rsidRPr="00EE5D07" w:rsidRDefault="00644B57" w:rsidP="00FE47D1">
            <w:pPr>
              <w:spacing w:after="0" w:line="240" w:lineRule="auto"/>
              <w:jc w:val="center"/>
              <w:rPr>
                <w:rFonts w:ascii="Times New Roman" w:hAnsi="Times New Roman"/>
                <w:bCs/>
                <w:sz w:val="24"/>
                <w:szCs w:val="24"/>
              </w:rPr>
            </w:pPr>
            <w:r w:rsidRPr="00EE5D07">
              <w:rPr>
                <w:rFonts w:ascii="Times New Roman" w:hAnsi="Times New Roman"/>
                <w:bCs/>
                <w:sz w:val="24"/>
                <w:szCs w:val="24"/>
              </w:rPr>
              <w:t>130</w:t>
            </w:r>
          </w:p>
        </w:tc>
      </w:tr>
    </w:tbl>
    <w:p w:rsidR="00644B57" w:rsidRDefault="00644B57" w:rsidP="00F15A0F">
      <w:pPr>
        <w:tabs>
          <w:tab w:val="left" w:pos="709"/>
        </w:tabs>
        <w:spacing w:after="0" w:line="240" w:lineRule="auto"/>
        <w:ind w:firstLine="709"/>
        <w:jc w:val="both"/>
        <w:rPr>
          <w:rFonts w:ascii="Times New Roman" w:hAnsi="Times New Roman"/>
          <w:color w:val="000000"/>
          <w:sz w:val="28"/>
          <w:szCs w:val="28"/>
          <w:shd w:val="clear" w:color="auto" w:fill="FFFFFF"/>
          <w:lang w:val="kk-KZ"/>
        </w:rPr>
      </w:pPr>
    </w:p>
    <w:p w:rsidR="00F15A0F" w:rsidRPr="00AF1D8E" w:rsidRDefault="00F15A0F" w:rsidP="00F15A0F">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Зерттелген барлық су айдындарындағы балықтардың организмінде ауыр металдар мен радионуклидтердің мөлшері белгіленген рұқсат етілген деңгейден аспады. Су айдындарындағы балықтар токсикологиялық және радиологиялық көрсеткіштер бойынша азық-түлік қауіпсіздігі талаптарына толық сәйкес келеді және адам тағамына ешқандай шектеусіз пайдалануға жарамды.</w:t>
      </w:r>
    </w:p>
    <w:p w:rsidR="00F15A0F" w:rsidRPr="00AF1D8E" w:rsidRDefault="00F15A0F" w:rsidP="00F15A0F">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Су айдындарының омыртқасыз организмдерінде орташа деңгейдегі кадмий жиналуы байқалды. Радиоактивті элементтер барлық зерттелген су айдындарындағы моллюскаларда анықталды, бірақ олардың мөлшері рұқсат етілген деңгейден аспады.</w:t>
      </w:r>
    </w:p>
    <w:p w:rsidR="00F15A0F" w:rsidRPr="00AF1D8E" w:rsidRDefault="00F15A0F" w:rsidP="00F15A0F">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Балықтардың бұлшық ет тініндегі ауыр металдар мен радионуклидтер мөлшері барлық су нысандарында белгіленген рұқсат шектерінен аспады. Балықтар токсикологиялық және радиологиялық көрсеткіштер бойынша тағамдық қауіпсіздік талаптарына сәйкес келеді және оларды адам тағамында қолдануға шектеу жоқ.</w:t>
      </w:r>
    </w:p>
    <w:p w:rsidR="00F15A0F" w:rsidRPr="00AF1D8E" w:rsidRDefault="00F15A0F" w:rsidP="00F15A0F">
      <w:pPr>
        <w:tabs>
          <w:tab w:val="left" w:pos="709"/>
        </w:tabs>
        <w:spacing w:after="0" w:line="240" w:lineRule="auto"/>
        <w:ind w:firstLine="709"/>
        <w:jc w:val="both"/>
        <w:rPr>
          <w:rFonts w:ascii="Times New Roman" w:hAnsi="Times New Roman"/>
          <w:color w:val="000000"/>
          <w:sz w:val="28"/>
          <w:szCs w:val="28"/>
          <w:shd w:val="clear" w:color="auto" w:fill="FFFFFF"/>
          <w:lang w:val="kk-KZ"/>
        </w:rPr>
      </w:pPr>
      <w:r w:rsidRPr="00AF1D8E">
        <w:rPr>
          <w:rFonts w:ascii="Times New Roman" w:hAnsi="Times New Roman"/>
          <w:color w:val="000000"/>
          <w:sz w:val="28"/>
          <w:szCs w:val="28"/>
          <w:shd w:val="clear" w:color="auto" w:fill="FFFFFF"/>
          <w:lang w:val="kk-KZ"/>
        </w:rPr>
        <w:t xml:space="preserve">Су айдындарының эколого-токсикологиялық жағдайын кешенді бағалау үшін «су ортасы – қоректік организмдер – балық – түбіндегі шөгінділер» экожүйе компоненттерінің мониторингін ұйымдастыру ұсынылады. Ғылыми зерттеу нәтижелерін кәсіпорындарға (ластаушы көздерге) қоршаған ортаны қорғауға қойылатын талаптарды нақтылау және оларды іске асыру шараларын </w:t>
      </w:r>
      <w:r w:rsidRPr="00AF1D8E">
        <w:rPr>
          <w:rFonts w:ascii="Times New Roman" w:hAnsi="Times New Roman"/>
          <w:color w:val="000000"/>
          <w:sz w:val="28"/>
          <w:szCs w:val="28"/>
          <w:shd w:val="clear" w:color="auto" w:fill="FFFFFF"/>
          <w:lang w:val="kk-KZ"/>
        </w:rPr>
        <w:lastRenderedPageBreak/>
        <w:t>қабылдау, сондай-ақ кәсіпорынның негізгі ластаушы заттарын нормативтеу жөніндегі техникалық құжаттамаға тиісті өзгерістер мен толықтырулар енгізу үшін қолдану қажет.</w:t>
      </w:r>
    </w:p>
    <w:p w:rsidR="00644B57" w:rsidRDefault="00644B57" w:rsidP="00243C57">
      <w:pPr>
        <w:tabs>
          <w:tab w:val="left" w:pos="8520"/>
        </w:tabs>
        <w:spacing w:after="0" w:line="240" w:lineRule="auto"/>
        <w:ind w:firstLine="709"/>
        <w:jc w:val="both"/>
        <w:rPr>
          <w:rFonts w:ascii="Times New Roman" w:hAnsi="Times New Roman"/>
          <w:b/>
          <w:sz w:val="28"/>
          <w:szCs w:val="28"/>
          <w:lang w:val="kk-KZ"/>
        </w:rPr>
      </w:pPr>
    </w:p>
    <w:p w:rsidR="009E7DAC" w:rsidRPr="00FE5CC0" w:rsidRDefault="009F45CA" w:rsidP="00243C57">
      <w:pPr>
        <w:tabs>
          <w:tab w:val="left" w:pos="8520"/>
        </w:tabs>
        <w:spacing w:after="0" w:line="240" w:lineRule="auto"/>
        <w:ind w:firstLine="709"/>
        <w:jc w:val="both"/>
        <w:rPr>
          <w:rFonts w:ascii="Times New Roman" w:eastAsia="Calibri" w:hAnsi="Times New Roman"/>
          <w:bCs/>
          <w:sz w:val="28"/>
          <w:szCs w:val="28"/>
          <w:highlight w:val="yellow"/>
          <w:lang w:val="kk-KZ" w:eastAsia="en-US"/>
        </w:rPr>
      </w:pPr>
      <w:r w:rsidRPr="00FE5CC0">
        <w:rPr>
          <w:rFonts w:ascii="Times New Roman" w:hAnsi="Times New Roman"/>
          <w:bCs/>
          <w:sz w:val="28"/>
          <w:szCs w:val="28"/>
          <w:lang w:val="kk-KZ"/>
        </w:rPr>
        <w:t>3</w:t>
      </w:r>
      <w:r w:rsidR="009E7DAC" w:rsidRPr="00FE5CC0">
        <w:rPr>
          <w:rFonts w:ascii="Times New Roman" w:hAnsi="Times New Roman"/>
          <w:bCs/>
          <w:sz w:val="28"/>
          <w:szCs w:val="28"/>
          <w:lang w:val="kk-KZ"/>
        </w:rPr>
        <w:t>.</w:t>
      </w:r>
      <w:r w:rsidRPr="00FE5CC0">
        <w:rPr>
          <w:rFonts w:ascii="Times New Roman" w:hAnsi="Times New Roman"/>
          <w:bCs/>
          <w:sz w:val="28"/>
          <w:szCs w:val="28"/>
          <w:lang w:val="kk-KZ"/>
        </w:rPr>
        <w:t>5</w:t>
      </w:r>
      <w:r w:rsidR="009E7DAC" w:rsidRPr="00FE5CC0">
        <w:rPr>
          <w:rFonts w:ascii="Times New Roman" w:hAnsi="Times New Roman"/>
          <w:bCs/>
          <w:sz w:val="28"/>
          <w:szCs w:val="28"/>
          <w:lang w:val="kk-KZ"/>
        </w:rPr>
        <w:t>.3</w:t>
      </w:r>
      <w:r w:rsidR="00EE5D07" w:rsidRPr="00FE5CC0">
        <w:rPr>
          <w:rFonts w:ascii="Times New Roman" w:hAnsi="Times New Roman"/>
          <w:bCs/>
          <w:sz w:val="28"/>
          <w:szCs w:val="28"/>
          <w:lang w:val="kk-KZ"/>
        </w:rPr>
        <w:t xml:space="preserve"> </w:t>
      </w:r>
      <w:r w:rsidR="009E7DAC" w:rsidRPr="00FE5CC0">
        <w:rPr>
          <w:rFonts w:ascii="Times New Roman" w:hAnsi="Times New Roman"/>
          <w:bCs/>
          <w:sz w:val="28"/>
          <w:szCs w:val="28"/>
          <w:lang w:val="kk-KZ"/>
        </w:rPr>
        <w:t xml:space="preserve"> Шаяны етінің құрамындағы улы заттар мен радионуклидтердің құрамы</w:t>
      </w:r>
    </w:p>
    <w:p w:rsidR="00243C57" w:rsidRPr="00AF1D8E" w:rsidRDefault="00243C57" w:rsidP="00243C57">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Су ортасында үнемі тіршілік ететін өзен шаяндары өз ағзасында ауыр металдарды сіңіріп, жинақтайды. Ауыр металдардың көпшілігі тірі ағзалардың тіршілігі үшін қажет және микроэлементтер рөлін атқарады (ферменттер, витаминдер, гормондар құрамына енеді). Алайда кейбір металдар биота үшін қажетсіз, себебі олар, әсіресе жоғары концентрацияда, уытты әсер етеді [20</w:t>
      </w:r>
      <w:r w:rsidR="00D3356C" w:rsidRPr="00AF1D8E">
        <w:rPr>
          <w:rFonts w:ascii="Times New Roman" w:eastAsia="Calibri" w:hAnsi="Times New Roman"/>
          <w:sz w:val="28"/>
          <w:szCs w:val="28"/>
          <w:lang w:val="kk-KZ" w:eastAsia="en-US"/>
        </w:rPr>
        <w:t>2</w:t>
      </w:r>
      <w:r w:rsidRPr="00AF1D8E">
        <w:rPr>
          <w:rFonts w:ascii="Times New Roman" w:eastAsia="Calibri" w:hAnsi="Times New Roman"/>
          <w:sz w:val="28"/>
          <w:szCs w:val="28"/>
          <w:lang w:val="kk-KZ" w:eastAsia="en-US"/>
        </w:rPr>
        <w:t>, 20</w:t>
      </w:r>
      <w:r w:rsidR="00D3356C" w:rsidRPr="00AF1D8E">
        <w:rPr>
          <w:rFonts w:ascii="Times New Roman" w:eastAsia="Calibri" w:hAnsi="Times New Roman"/>
          <w:sz w:val="28"/>
          <w:szCs w:val="28"/>
          <w:lang w:val="kk-KZ" w:eastAsia="en-US"/>
        </w:rPr>
        <w:t>3</w:t>
      </w:r>
      <w:r w:rsidRPr="00AF1D8E">
        <w:rPr>
          <w:rFonts w:ascii="Times New Roman" w:eastAsia="Calibri" w:hAnsi="Times New Roman"/>
          <w:sz w:val="28"/>
          <w:szCs w:val="28"/>
          <w:lang w:val="kk-KZ" w:eastAsia="en-US"/>
        </w:rPr>
        <w:t>]. Өзен шаяндары деликатес өнім ретінде саналатындықтан, олардың әртүрлі мүшелері мен тіндеріндегі, ең алдымен бұлшықет тініндегі ауыр металдар мөлшері туралы ақпарат өзекті болып табылады [20</w:t>
      </w:r>
      <w:r w:rsidR="00D3356C" w:rsidRPr="00AF1D8E">
        <w:rPr>
          <w:rFonts w:ascii="Times New Roman" w:eastAsia="Calibri" w:hAnsi="Times New Roman"/>
          <w:sz w:val="28"/>
          <w:szCs w:val="28"/>
          <w:lang w:val="kk-KZ" w:eastAsia="en-US"/>
        </w:rPr>
        <w:t>4</w:t>
      </w:r>
      <w:r w:rsidRPr="00AF1D8E">
        <w:rPr>
          <w:rFonts w:ascii="Times New Roman" w:eastAsia="Calibri" w:hAnsi="Times New Roman"/>
          <w:sz w:val="28"/>
          <w:szCs w:val="28"/>
          <w:lang w:val="kk-KZ" w:eastAsia="en-US"/>
        </w:rPr>
        <w:t>-207].</w:t>
      </w:r>
    </w:p>
    <w:p w:rsidR="00895985" w:rsidRPr="00AF1D8E" w:rsidRDefault="00243C57" w:rsidP="00243C57">
      <w:pPr>
        <w:spacing w:after="0" w:line="240" w:lineRule="auto"/>
        <w:ind w:firstLine="708"/>
        <w:jc w:val="both"/>
        <w:rPr>
          <w:rFonts w:ascii="Times New Roman" w:hAnsi="Times New Roman"/>
          <w:b/>
          <w:sz w:val="28"/>
          <w:szCs w:val="28"/>
          <w:lang w:val="kk-KZ"/>
        </w:rPr>
      </w:pPr>
      <w:r w:rsidRPr="00AF1D8E">
        <w:rPr>
          <w:rFonts w:ascii="Times New Roman" w:eastAsia="Calibri" w:hAnsi="Times New Roman"/>
          <w:sz w:val="28"/>
          <w:szCs w:val="28"/>
          <w:lang w:val="kk-KZ" w:eastAsia="en-US"/>
        </w:rPr>
        <w:t>Жұмыстың мақсаты – өзен шаяндары таралған Батыс Қазақстан облысының ірі балықшаруашылық маңызы бар су айдындарынан алынған жыныстық жағынан жетілген дарақтардың ағзасындағы ауыр металдардың мөлшерін анықтау. Сонымен қатар Көшім өзені мысалында, суда мекендейтін басқа да гидробионттар, су құрамы мен топырақ жамылғысының құрамындағы радионуклидтер құрамын салыстыру.</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Антропогендік әсердің биосфераның түрлі нысандарына үдей түсуіне байланысты тұтынушылар үшін тамақтық шикізат пен азық-түлік өнімдерінің қауіпсіздігі ең маңызды мәселелердің бірі болып табылады. Гидробионттардың кейбір ксенобиотиктерді жинақтау қабілеті бар болғандықтан, </w:t>
      </w:r>
      <w:r w:rsidR="00D6040D" w:rsidRPr="00D6040D">
        <w:rPr>
          <w:rFonts w:ascii="Times New Roman" w:eastAsia="Calibri" w:hAnsi="Times New Roman"/>
          <w:sz w:val="28"/>
          <w:szCs w:val="28"/>
          <w:lang w:val="kk-KZ" w:eastAsia="en-US"/>
        </w:rPr>
        <w:t>МЕМСТ 33824-2016</w:t>
      </w:r>
      <w:r w:rsidRPr="00AF1D8E">
        <w:rPr>
          <w:rFonts w:ascii="Times New Roman" w:eastAsia="Calibri" w:hAnsi="Times New Roman"/>
          <w:sz w:val="28"/>
          <w:szCs w:val="28"/>
          <w:lang w:val="kk-KZ" w:eastAsia="en-US"/>
        </w:rPr>
        <w:t xml:space="preserve"> талаптарына сәйкес өзен шаяндары етінің т</w:t>
      </w:r>
      <w:r w:rsidR="00BC354C">
        <w:rPr>
          <w:rFonts w:ascii="Times New Roman" w:eastAsia="Calibri" w:hAnsi="Times New Roman"/>
          <w:sz w:val="28"/>
          <w:szCs w:val="28"/>
          <w:lang w:val="kk-KZ" w:eastAsia="en-US"/>
        </w:rPr>
        <w:t>оксикологиялық және радиациялық</w:t>
      </w:r>
      <w:r w:rsidRPr="00AF1D8E">
        <w:rPr>
          <w:rFonts w:ascii="Times New Roman" w:eastAsia="Calibri" w:hAnsi="Times New Roman"/>
          <w:sz w:val="28"/>
          <w:szCs w:val="28"/>
          <w:lang w:val="kk-KZ" w:eastAsia="en-US"/>
        </w:rPr>
        <w:t xml:space="preserve"> </w:t>
      </w:r>
      <w:r w:rsidR="00BC354C">
        <w:rPr>
          <w:rFonts w:ascii="Times New Roman" w:eastAsia="Calibri" w:hAnsi="Times New Roman"/>
          <w:sz w:val="28"/>
          <w:szCs w:val="28"/>
          <w:lang w:val="kk-KZ" w:eastAsia="en-US"/>
        </w:rPr>
        <w:t>бағалау</w:t>
      </w:r>
      <w:r w:rsidRPr="00AF1D8E">
        <w:rPr>
          <w:rFonts w:ascii="Times New Roman" w:eastAsia="Calibri" w:hAnsi="Times New Roman"/>
          <w:sz w:val="28"/>
          <w:szCs w:val="28"/>
          <w:lang w:val="kk-KZ" w:eastAsia="en-US"/>
        </w:rPr>
        <w:t xml:space="preserve"> қажеттілігі туындады.</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Батыс Қазақстан облысының ірі балық шаруашылығы су айдындарындағы өзен шаяндарының бұлшықет тініндегі уытты элементтер мөлшерін зерттеу нәтижелері 2</w:t>
      </w:r>
      <w:r w:rsidR="0084335A">
        <w:rPr>
          <w:rFonts w:ascii="Times New Roman" w:eastAsia="Calibri" w:hAnsi="Times New Roman"/>
          <w:sz w:val="28"/>
          <w:szCs w:val="28"/>
          <w:lang w:val="kk-KZ" w:eastAsia="en-US"/>
        </w:rPr>
        <w:t>4</w:t>
      </w:r>
      <w:r w:rsidRPr="00AF1D8E">
        <w:rPr>
          <w:rFonts w:ascii="Times New Roman" w:eastAsia="Calibri" w:hAnsi="Times New Roman"/>
          <w:sz w:val="28"/>
          <w:szCs w:val="28"/>
          <w:lang w:val="kk-KZ" w:eastAsia="en-US"/>
        </w:rPr>
        <w:t xml:space="preserve"> кестеде келтірілген.</w:t>
      </w:r>
    </w:p>
    <w:p w:rsidR="006C6FC8" w:rsidRPr="00AF1D8E" w:rsidRDefault="006C6FC8" w:rsidP="006C6FC8">
      <w:pPr>
        <w:tabs>
          <w:tab w:val="left" w:pos="8520"/>
        </w:tabs>
        <w:spacing w:after="0" w:line="240" w:lineRule="auto"/>
        <w:jc w:val="both"/>
        <w:rPr>
          <w:rFonts w:ascii="Times New Roman" w:eastAsia="Calibri" w:hAnsi="Times New Roman"/>
          <w:sz w:val="28"/>
          <w:szCs w:val="28"/>
          <w:lang w:val="kk-KZ" w:eastAsia="en-US"/>
        </w:rPr>
      </w:pPr>
    </w:p>
    <w:p w:rsidR="006C6FC8" w:rsidRPr="00AF1D8E" w:rsidRDefault="00BD0319" w:rsidP="006C6FC8">
      <w:pPr>
        <w:tabs>
          <w:tab w:val="left" w:pos="8520"/>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К</w:t>
      </w:r>
      <w:r w:rsidRPr="00AF1D8E">
        <w:rPr>
          <w:rFonts w:ascii="Times New Roman" w:eastAsia="Calibri" w:hAnsi="Times New Roman"/>
          <w:sz w:val="28"/>
          <w:szCs w:val="28"/>
          <w:lang w:val="kk-KZ" w:eastAsia="en-US"/>
        </w:rPr>
        <w:t xml:space="preserve">есте </w:t>
      </w:r>
      <w:r w:rsidR="006C6FC8" w:rsidRPr="00AF1D8E">
        <w:rPr>
          <w:rFonts w:ascii="Times New Roman" w:eastAsia="Calibri" w:hAnsi="Times New Roman"/>
          <w:sz w:val="28"/>
          <w:szCs w:val="28"/>
          <w:lang w:val="kk-KZ" w:eastAsia="en-US"/>
        </w:rPr>
        <w:t>2</w:t>
      </w:r>
      <w:r w:rsidR="0084335A">
        <w:rPr>
          <w:rFonts w:ascii="Times New Roman" w:eastAsia="Calibri" w:hAnsi="Times New Roman"/>
          <w:sz w:val="28"/>
          <w:szCs w:val="28"/>
          <w:lang w:val="kk-KZ" w:eastAsia="en-US"/>
        </w:rPr>
        <w:t>4</w:t>
      </w:r>
      <w:r w:rsidR="00EE5D07">
        <w:rPr>
          <w:rFonts w:ascii="Times New Roman" w:eastAsia="Calibri" w:hAnsi="Times New Roman"/>
          <w:sz w:val="28"/>
          <w:szCs w:val="28"/>
          <w:lang w:val="kk-KZ" w:eastAsia="en-US"/>
        </w:rPr>
        <w:t xml:space="preserve"> </w:t>
      </w:r>
      <w:r w:rsidR="006C6FC8" w:rsidRPr="00AF1D8E">
        <w:rPr>
          <w:rFonts w:ascii="Times New Roman" w:eastAsia="Calibri" w:hAnsi="Times New Roman"/>
          <w:sz w:val="28"/>
          <w:szCs w:val="28"/>
          <w:lang w:val="kk-KZ" w:eastAsia="en-US"/>
        </w:rPr>
        <w:t>– БҚО ірі су айдындарындағы шаян етіндегі уытты элементтердің орташа мөлшері</w:t>
      </w:r>
    </w:p>
    <w:p w:rsidR="006C6FC8" w:rsidRPr="00AF1D8E" w:rsidRDefault="006C6FC8" w:rsidP="006C6FC8">
      <w:pPr>
        <w:spacing w:after="0" w:line="240" w:lineRule="auto"/>
        <w:ind w:firstLine="709"/>
        <w:jc w:val="both"/>
        <w:rPr>
          <w:rFonts w:ascii="Times New Roman" w:eastAsia="Calibri" w:hAnsi="Times New Roman"/>
          <w:sz w:val="28"/>
          <w:szCs w:val="28"/>
          <w:lang w:val="kk-KZ" w:eastAsia="en-US"/>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84"/>
        <w:gridCol w:w="2645"/>
        <w:gridCol w:w="2274"/>
        <w:gridCol w:w="2501"/>
      </w:tblGrid>
      <w:tr w:rsidR="006C6FC8" w:rsidRPr="00D24430" w:rsidTr="00EE5D07">
        <w:trPr>
          <w:trHeight w:val="58"/>
          <w:jc w:val="center"/>
        </w:trPr>
        <w:tc>
          <w:tcPr>
            <w:tcW w:w="1137" w:type="pct"/>
            <w:vMerge w:val="restar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Сынамалар алынған су айдындар</w:t>
            </w:r>
          </w:p>
        </w:tc>
        <w:tc>
          <w:tcPr>
            <w:tcW w:w="1377" w:type="pct"/>
            <w:vMerge w:val="restar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Зерттеу әдістемелеріне нормативтік құжат</w:t>
            </w:r>
          </w:p>
        </w:tc>
        <w:tc>
          <w:tcPr>
            <w:tcW w:w="2486" w:type="pct"/>
            <w:gridSpan w:val="2"/>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Шаян етінің</w:t>
            </w:r>
            <w:r w:rsidR="006F5CCB">
              <w:rPr>
                <w:rFonts w:ascii="Times New Roman" w:eastAsia="Calibri" w:hAnsi="Times New Roman"/>
                <w:sz w:val="24"/>
                <w:szCs w:val="24"/>
                <w:lang w:val="kk-KZ" w:eastAsia="en-US"/>
              </w:rPr>
              <w:t xml:space="preserve"> құрамындағы ксенобиотиктер, мг</w:t>
            </w:r>
            <w:r w:rsidRPr="000D6306">
              <w:rPr>
                <w:rFonts w:ascii="Times New Roman" w:eastAsia="Calibri" w:hAnsi="Times New Roman"/>
                <w:sz w:val="24"/>
                <w:szCs w:val="24"/>
                <w:lang w:val="kk-KZ" w:eastAsia="en-US"/>
              </w:rPr>
              <w:t>/кг</w:t>
            </w:r>
          </w:p>
        </w:tc>
      </w:tr>
      <w:tr w:rsidR="006C6FC8" w:rsidRPr="000D6306" w:rsidTr="00EE5D07">
        <w:trPr>
          <w:trHeight w:val="58"/>
          <w:jc w:val="center"/>
        </w:trPr>
        <w:tc>
          <w:tcPr>
            <w:tcW w:w="113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37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2486" w:type="pct"/>
            <w:gridSpan w:val="2"/>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Көрсеткіштердің нормадағы мәні</w:t>
            </w:r>
          </w:p>
        </w:tc>
      </w:tr>
      <w:tr w:rsidR="006C6FC8" w:rsidRPr="000D6306" w:rsidTr="00EE5D07">
        <w:trPr>
          <w:trHeight w:val="58"/>
          <w:jc w:val="center"/>
        </w:trPr>
        <w:tc>
          <w:tcPr>
            <w:tcW w:w="113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37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184"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10,0</w:t>
            </w:r>
          </w:p>
        </w:tc>
        <w:tc>
          <w:tcPr>
            <w:tcW w:w="1302"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2,0</w:t>
            </w:r>
          </w:p>
        </w:tc>
      </w:tr>
      <w:tr w:rsidR="006C6FC8" w:rsidRPr="000D6306" w:rsidTr="00EE5D07">
        <w:trPr>
          <w:trHeight w:val="58"/>
          <w:jc w:val="center"/>
        </w:trPr>
        <w:tc>
          <w:tcPr>
            <w:tcW w:w="113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37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184"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en-US" w:eastAsia="en-US"/>
              </w:rPr>
              <w:t xml:space="preserve">Pb </w:t>
            </w:r>
            <w:r w:rsidRPr="000D6306">
              <w:rPr>
                <w:rFonts w:ascii="Times New Roman" w:eastAsia="Calibri" w:hAnsi="Times New Roman"/>
                <w:sz w:val="24"/>
                <w:szCs w:val="24"/>
                <w:lang w:val="kk-KZ" w:eastAsia="en-US"/>
              </w:rPr>
              <w:t>(қорғасын)</w:t>
            </w:r>
          </w:p>
        </w:tc>
        <w:tc>
          <w:tcPr>
            <w:tcW w:w="1302"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en-US" w:eastAsia="en-US"/>
              </w:rPr>
              <w:t>Cd (</w:t>
            </w:r>
            <w:r w:rsidRPr="000D6306">
              <w:rPr>
                <w:rFonts w:ascii="Times New Roman" w:eastAsia="Calibri" w:hAnsi="Times New Roman"/>
                <w:sz w:val="24"/>
                <w:szCs w:val="24"/>
                <w:lang w:val="kk-KZ" w:eastAsia="en-US"/>
              </w:rPr>
              <w:t>кадмий</w:t>
            </w:r>
            <w:r w:rsidRPr="000D6306">
              <w:rPr>
                <w:rFonts w:ascii="Times New Roman" w:eastAsia="Calibri" w:hAnsi="Times New Roman"/>
                <w:sz w:val="24"/>
                <w:szCs w:val="24"/>
                <w:lang w:val="en-US" w:eastAsia="en-US"/>
              </w:rPr>
              <w:t>)</w:t>
            </w:r>
          </w:p>
        </w:tc>
      </w:tr>
      <w:tr w:rsidR="006C6FC8" w:rsidRPr="000D6306" w:rsidTr="00EE5D07">
        <w:trPr>
          <w:trHeight w:val="58"/>
          <w:jc w:val="center"/>
        </w:trPr>
        <w:tc>
          <w:tcPr>
            <w:tcW w:w="1137" w:type="pct"/>
            <w:vAlign w:val="center"/>
          </w:tcPr>
          <w:p w:rsidR="006C6FC8" w:rsidRPr="000D6306" w:rsidRDefault="006C6FC8" w:rsidP="006C6FC8">
            <w:pPr>
              <w:tabs>
                <w:tab w:val="left" w:pos="8520"/>
              </w:tabs>
              <w:spacing w:after="0" w:line="240" w:lineRule="auto"/>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Көшім өзені</w:t>
            </w:r>
          </w:p>
        </w:tc>
        <w:tc>
          <w:tcPr>
            <w:tcW w:w="1377" w:type="pct"/>
            <w:vMerge w:val="restart"/>
            <w:vAlign w:val="center"/>
          </w:tcPr>
          <w:p w:rsidR="006C6FC8" w:rsidRPr="000D6306" w:rsidRDefault="00BC354C" w:rsidP="006C6FC8">
            <w:pPr>
              <w:tabs>
                <w:tab w:val="left" w:pos="8520"/>
              </w:tabs>
              <w:spacing w:after="0" w:line="240" w:lineRule="auto"/>
              <w:jc w:val="center"/>
              <w:rPr>
                <w:rFonts w:ascii="Times New Roman" w:eastAsia="Calibri" w:hAnsi="Times New Roman"/>
                <w:sz w:val="24"/>
                <w:szCs w:val="24"/>
                <w:lang w:val="kk-KZ" w:eastAsia="en-US"/>
              </w:rPr>
            </w:pPr>
            <w:r>
              <w:rPr>
                <w:rFonts w:ascii="Times New Roman" w:eastAsia="Calibri" w:hAnsi="Times New Roman"/>
                <w:sz w:val="24"/>
                <w:szCs w:val="24"/>
                <w:lang w:val="kk-KZ" w:eastAsia="en-US"/>
              </w:rPr>
              <w:t>МЕМСТ</w:t>
            </w:r>
            <w:r w:rsidR="006C6FC8" w:rsidRPr="000D6306">
              <w:rPr>
                <w:rFonts w:ascii="Times New Roman" w:eastAsia="Calibri" w:hAnsi="Times New Roman"/>
                <w:sz w:val="24"/>
                <w:szCs w:val="24"/>
                <w:lang w:val="kk-KZ" w:eastAsia="en-US"/>
              </w:rPr>
              <w:t xml:space="preserve"> 33824-2016</w:t>
            </w:r>
          </w:p>
        </w:tc>
        <w:tc>
          <w:tcPr>
            <w:tcW w:w="1184"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0,17</w:t>
            </w:r>
          </w:p>
        </w:tc>
        <w:tc>
          <w:tcPr>
            <w:tcW w:w="1302"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0,017</w:t>
            </w:r>
          </w:p>
        </w:tc>
      </w:tr>
      <w:tr w:rsidR="006C6FC8" w:rsidRPr="000D6306" w:rsidTr="00EE5D07">
        <w:trPr>
          <w:trHeight w:val="58"/>
          <w:jc w:val="center"/>
        </w:trPr>
        <w:tc>
          <w:tcPr>
            <w:tcW w:w="1137" w:type="pct"/>
            <w:vAlign w:val="center"/>
          </w:tcPr>
          <w:p w:rsidR="006C6FC8" w:rsidRPr="000D6306" w:rsidRDefault="006C6FC8" w:rsidP="006C6FC8">
            <w:pPr>
              <w:tabs>
                <w:tab w:val="left" w:pos="8520"/>
              </w:tabs>
              <w:spacing w:after="0" w:line="240" w:lineRule="auto"/>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Үлкен өзен</w:t>
            </w:r>
          </w:p>
        </w:tc>
        <w:tc>
          <w:tcPr>
            <w:tcW w:w="137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184"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0,074</w:t>
            </w:r>
          </w:p>
        </w:tc>
        <w:tc>
          <w:tcPr>
            <w:tcW w:w="1302"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0,0031</w:t>
            </w:r>
          </w:p>
        </w:tc>
      </w:tr>
      <w:tr w:rsidR="006C6FC8" w:rsidRPr="000D6306" w:rsidTr="00EE5D07">
        <w:trPr>
          <w:trHeight w:val="58"/>
          <w:jc w:val="center"/>
        </w:trPr>
        <w:tc>
          <w:tcPr>
            <w:tcW w:w="1137" w:type="pct"/>
            <w:vAlign w:val="center"/>
          </w:tcPr>
          <w:p w:rsidR="006C6FC8" w:rsidRPr="000D6306" w:rsidRDefault="006C6FC8" w:rsidP="006C6FC8">
            <w:pPr>
              <w:tabs>
                <w:tab w:val="left" w:pos="8520"/>
              </w:tabs>
              <w:spacing w:after="0" w:line="240" w:lineRule="auto"/>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Кіші өзен</w:t>
            </w:r>
          </w:p>
        </w:tc>
        <w:tc>
          <w:tcPr>
            <w:tcW w:w="137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184"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0,060</w:t>
            </w:r>
          </w:p>
        </w:tc>
        <w:tc>
          <w:tcPr>
            <w:tcW w:w="1302"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0,0028</w:t>
            </w:r>
          </w:p>
        </w:tc>
      </w:tr>
      <w:tr w:rsidR="006C6FC8" w:rsidRPr="000D6306" w:rsidTr="00EE5D07">
        <w:trPr>
          <w:trHeight w:val="58"/>
          <w:jc w:val="center"/>
        </w:trPr>
        <w:tc>
          <w:tcPr>
            <w:tcW w:w="1137" w:type="pct"/>
            <w:vAlign w:val="center"/>
          </w:tcPr>
          <w:p w:rsidR="006C6FC8" w:rsidRPr="000D6306" w:rsidRDefault="006C6FC8" w:rsidP="006C6FC8">
            <w:pPr>
              <w:tabs>
                <w:tab w:val="left" w:pos="8520"/>
              </w:tabs>
              <w:spacing w:after="0" w:line="240" w:lineRule="auto"/>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Сарышығанақ көлі</w:t>
            </w:r>
          </w:p>
        </w:tc>
        <w:tc>
          <w:tcPr>
            <w:tcW w:w="1377" w:type="pct"/>
            <w:vMerge/>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p>
        </w:tc>
        <w:tc>
          <w:tcPr>
            <w:tcW w:w="1184"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0,035</w:t>
            </w:r>
          </w:p>
        </w:tc>
        <w:tc>
          <w:tcPr>
            <w:tcW w:w="1302" w:type="pct"/>
            <w:vAlign w:val="center"/>
          </w:tcPr>
          <w:p w:rsidR="006C6FC8" w:rsidRPr="000D6306" w:rsidRDefault="006C6FC8" w:rsidP="006C6FC8">
            <w:pPr>
              <w:tabs>
                <w:tab w:val="left" w:pos="8520"/>
              </w:tabs>
              <w:spacing w:after="0" w:line="240" w:lineRule="auto"/>
              <w:jc w:val="center"/>
              <w:rPr>
                <w:rFonts w:ascii="Times New Roman" w:eastAsia="Calibri" w:hAnsi="Times New Roman"/>
                <w:sz w:val="24"/>
                <w:szCs w:val="24"/>
                <w:lang w:val="kk-KZ" w:eastAsia="en-US"/>
              </w:rPr>
            </w:pPr>
            <w:r w:rsidRPr="000D6306">
              <w:rPr>
                <w:rFonts w:ascii="Times New Roman" w:eastAsia="Calibri" w:hAnsi="Times New Roman"/>
                <w:sz w:val="24"/>
                <w:szCs w:val="24"/>
                <w:lang w:val="kk-KZ" w:eastAsia="en-US"/>
              </w:rPr>
              <w:t>0,024</w:t>
            </w:r>
          </w:p>
        </w:tc>
      </w:tr>
    </w:tbl>
    <w:p w:rsidR="006C6FC8" w:rsidRPr="00AF1D8E" w:rsidRDefault="006C6FC8" w:rsidP="006C6FC8">
      <w:pPr>
        <w:spacing w:after="0" w:line="240" w:lineRule="auto"/>
        <w:ind w:firstLine="708"/>
        <w:jc w:val="both"/>
        <w:rPr>
          <w:rFonts w:ascii="Times New Roman" w:hAnsi="Times New Roman"/>
          <w:sz w:val="28"/>
          <w:szCs w:val="28"/>
          <w:lang w:val="kk-KZ"/>
        </w:rPr>
      </w:pPr>
    </w:p>
    <w:p w:rsidR="006C6FC8" w:rsidRPr="00AF1D8E" w:rsidRDefault="006C6FC8" w:rsidP="006C6FC8">
      <w:pPr>
        <w:spacing w:after="0" w:line="240" w:lineRule="auto"/>
        <w:ind w:firstLine="708"/>
        <w:jc w:val="both"/>
        <w:rPr>
          <w:rFonts w:ascii="Times New Roman" w:hAnsi="Times New Roman"/>
          <w:sz w:val="28"/>
          <w:szCs w:val="28"/>
          <w:lang w:val="kk-KZ"/>
        </w:rPr>
      </w:pPr>
      <w:r w:rsidRPr="00AF1D8E">
        <w:rPr>
          <w:rFonts w:ascii="Times New Roman" w:hAnsi="Times New Roman"/>
          <w:sz w:val="28"/>
          <w:szCs w:val="28"/>
          <w:lang w:val="kk-KZ"/>
        </w:rPr>
        <w:t>Келтірілген мәліметтерден байқағанымыздай, Cd концентрациясы 0,0028-ден 0,24 мг/кг-ға дейін, Pb – 0,060-тан 0,17 мг/кг-ға дейін ауытқыған, яғни бұл мәндер белгіленген рұқсат етілген шекті деңгейден едәуір төмен болды.</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lastRenderedPageBreak/>
        <w:t>Уытты элементтердің ішінен кадмий мөлшері бойынша экологиялық тұрғыдан ең таза болып Кіші өзен шаяны (0,0028 мк/кг), жоғары мөлшері (0,024 мк/кг) Сарышығанақ көлінен алынған шаяндардан табылды. Қорғасынның ең жоғары мөлшері (0,17 мк/кг) Көшім өзенінен алынған шаянда болса, ең төменгі мөлшері (0,035 мк/кг) Сарышығанақ көлінен алынған шаян етінен анықталды.</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Шаян етіндегі және олардың тіршілік ететін су ортасындағы уытты элементтер мөлшерінің салыстырмалы талдауы бұл элементтердің өзен шаяндарының бұлшықет тінінде жинақталатынын көрсетеді.</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Көшім өзенінің мысалында су мен шаян етіндегі қорғасын және кадмий мөлшерінің үлесі </w:t>
      </w:r>
      <w:r w:rsidR="00205356" w:rsidRPr="00AF1D8E">
        <w:rPr>
          <w:rFonts w:ascii="Times New Roman" w:eastAsia="Calibri" w:hAnsi="Times New Roman"/>
          <w:sz w:val="28"/>
          <w:szCs w:val="28"/>
          <w:lang w:val="kk-KZ" w:eastAsia="en-US"/>
        </w:rPr>
        <w:t>1</w:t>
      </w:r>
      <w:r w:rsidR="00A22626">
        <w:rPr>
          <w:rFonts w:ascii="Times New Roman" w:eastAsia="Calibri" w:hAnsi="Times New Roman"/>
          <w:sz w:val="28"/>
          <w:szCs w:val="28"/>
          <w:lang w:val="kk-KZ" w:eastAsia="en-US"/>
        </w:rPr>
        <w:t>8</w:t>
      </w:r>
      <w:r w:rsidRPr="00AF1D8E">
        <w:rPr>
          <w:rFonts w:ascii="Times New Roman" w:eastAsia="Calibri" w:hAnsi="Times New Roman"/>
          <w:sz w:val="28"/>
          <w:szCs w:val="28"/>
          <w:lang w:val="kk-KZ" w:eastAsia="en-US"/>
        </w:rPr>
        <w:t xml:space="preserve"> суретте көрсетілген. Осындай заңдылық Көшім өзені бойындағы су қоймалардағы шаян етінде зерттелген барлық ауыр металдар үшін тән.</w:t>
      </w:r>
    </w:p>
    <w:p w:rsidR="00895985" w:rsidRPr="00AF1D8E" w:rsidRDefault="00895985" w:rsidP="00B06F83">
      <w:pPr>
        <w:spacing w:after="0" w:line="240" w:lineRule="auto"/>
        <w:ind w:firstLine="708"/>
        <w:jc w:val="center"/>
        <w:rPr>
          <w:rFonts w:ascii="Times New Roman" w:hAnsi="Times New Roman"/>
          <w:b/>
          <w:sz w:val="28"/>
          <w:szCs w:val="28"/>
          <w:lang w:val="kk-KZ"/>
        </w:rPr>
      </w:pPr>
    </w:p>
    <w:p w:rsidR="006C6FC8" w:rsidRPr="00AF1D8E" w:rsidRDefault="004B1427" w:rsidP="006F0F64">
      <w:pPr>
        <w:spacing w:after="0" w:line="240" w:lineRule="auto"/>
        <w:jc w:val="center"/>
        <w:rPr>
          <w:rFonts w:ascii="Times New Roman" w:hAnsi="Times New Roman"/>
          <w:b/>
          <w:sz w:val="28"/>
          <w:szCs w:val="28"/>
          <w:lang w:val="kk-KZ"/>
        </w:rPr>
      </w:pPr>
      <w:r w:rsidRPr="00AF1D8E">
        <w:rPr>
          <w:rFonts w:ascii="Times New Roman" w:hAnsi="Times New Roman"/>
          <w:b/>
          <w:noProof/>
          <w:sz w:val="28"/>
          <w:szCs w:val="28"/>
        </w:rPr>
        <w:drawing>
          <wp:inline distT="0" distB="0" distL="0" distR="0">
            <wp:extent cx="5572125" cy="2908935"/>
            <wp:effectExtent l="0" t="0" r="0" b="0"/>
            <wp:docPr id="28" name="Диаграмм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3"/>
                    <pic:cNvPicPr>
                      <a:picLocks/>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44"/>
                    <a:stretch>
                      <a:fillRect/>
                    </a:stretch>
                  </pic:blipFill>
                  <pic:spPr bwMode="auto">
                    <a:xfrm>
                      <a:off x="0" y="0"/>
                      <a:ext cx="5572125" cy="2908935"/>
                    </a:xfrm>
                    <a:prstGeom prst="rect">
                      <a:avLst/>
                    </a:prstGeom>
                    <a:noFill/>
                    <a:ln>
                      <a:noFill/>
                    </a:ln>
                  </pic:spPr>
                </pic:pic>
              </a:graphicData>
            </a:graphic>
          </wp:inline>
        </w:drawing>
      </w:r>
    </w:p>
    <w:p w:rsidR="006C6FC8" w:rsidRPr="00AF1D8E" w:rsidRDefault="006C6FC8" w:rsidP="00B06F83">
      <w:pPr>
        <w:spacing w:after="0" w:line="240" w:lineRule="auto"/>
        <w:ind w:firstLine="708"/>
        <w:jc w:val="center"/>
        <w:rPr>
          <w:rFonts w:ascii="Times New Roman" w:hAnsi="Times New Roman"/>
          <w:b/>
          <w:sz w:val="28"/>
          <w:szCs w:val="28"/>
          <w:lang w:val="kk-KZ"/>
        </w:rPr>
      </w:pPr>
    </w:p>
    <w:p w:rsidR="006C6FC8" w:rsidRPr="00AF1D8E" w:rsidRDefault="006C6FC8" w:rsidP="006C6FC8">
      <w:pPr>
        <w:pStyle w:val="af1"/>
        <w:spacing w:before="0" w:beforeAutospacing="0" w:after="0" w:afterAutospacing="0"/>
        <w:jc w:val="center"/>
        <w:rPr>
          <w:sz w:val="28"/>
          <w:szCs w:val="28"/>
          <w:lang w:val="kk-KZ"/>
        </w:rPr>
      </w:pPr>
      <w:r w:rsidRPr="00AF1D8E">
        <w:rPr>
          <w:sz w:val="28"/>
          <w:szCs w:val="28"/>
          <w:lang w:val="kk-KZ"/>
        </w:rPr>
        <w:t xml:space="preserve">Сурет </w:t>
      </w:r>
      <w:r w:rsidR="00205356" w:rsidRPr="00AF1D8E">
        <w:rPr>
          <w:sz w:val="28"/>
          <w:szCs w:val="28"/>
          <w:lang w:val="kk-KZ"/>
        </w:rPr>
        <w:t>1</w:t>
      </w:r>
      <w:r w:rsidR="00A22626">
        <w:rPr>
          <w:sz w:val="28"/>
          <w:szCs w:val="28"/>
          <w:lang w:val="kk-KZ"/>
        </w:rPr>
        <w:t>8</w:t>
      </w:r>
      <w:r w:rsidRPr="00AF1D8E">
        <w:rPr>
          <w:sz w:val="28"/>
          <w:szCs w:val="28"/>
          <w:lang w:val="kk-KZ"/>
        </w:rPr>
        <w:t xml:space="preserve"> – Көшім өзенінен алынған су құрамы мен шаян етіндегі қорғасын және кадмийдің жинақталуы</w:t>
      </w:r>
    </w:p>
    <w:p w:rsidR="006C6FC8" w:rsidRPr="00AF1D8E" w:rsidRDefault="006C6FC8" w:rsidP="00B06F83">
      <w:pPr>
        <w:spacing w:after="0" w:line="240" w:lineRule="auto"/>
        <w:ind w:firstLine="708"/>
        <w:jc w:val="center"/>
        <w:rPr>
          <w:rFonts w:ascii="Times New Roman" w:hAnsi="Times New Roman"/>
          <w:b/>
          <w:sz w:val="28"/>
          <w:szCs w:val="28"/>
          <w:lang w:val="kk-KZ"/>
        </w:rPr>
      </w:pP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Осылайша, өзен шаяндары ауыр металдарды денесінің бұлшықет тіндерінде жинақтай алатындығы анықталды.</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Батыс Қазақстан облысының ірі су айдындарындағы өзен шаяндарының бұлшықет тініне жүргізілген токсикологиялық бағалау нәтижесінде зерттелген шаян етіндегі реттелетін уытты элементтердің концентрациясы </w:t>
      </w:r>
      <w:r w:rsidR="00D6040D" w:rsidRPr="00D6040D">
        <w:rPr>
          <w:rFonts w:ascii="Times New Roman" w:eastAsia="Calibri" w:hAnsi="Times New Roman"/>
          <w:sz w:val="28"/>
          <w:szCs w:val="28"/>
          <w:lang w:val="kk-KZ" w:eastAsia="en-US"/>
        </w:rPr>
        <w:t>МЕМСТ 33824-2016</w:t>
      </w:r>
      <w:r w:rsidRPr="00AF1D8E">
        <w:rPr>
          <w:rFonts w:ascii="Times New Roman" w:eastAsia="Calibri" w:hAnsi="Times New Roman"/>
          <w:sz w:val="28"/>
          <w:szCs w:val="28"/>
          <w:lang w:val="kk-KZ" w:eastAsia="en-US"/>
        </w:rPr>
        <w:t xml:space="preserve"> талаптарына сәйкес шаянтәрізділер үшін белгіленген шекті деңгейден едәуір төмен екені анықталды. Бұл зерттелген гидробионттарды экологиялық таза шикізатқа жатқызуға мүмкіндік береді.</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Адамның шаруашылық қызметінің нәтижесінде көптеген ластаушы заттармен қатар қоршаған ортаға табиғи және техногендік радионуклидтердің түсуі артып келеді. Қалыптасқан жағдай халықтың денсаулығының тұрақты түрде нашарлауымен сипатталады. Адам денсаулығын сақтау және нығайту мәселелерін шешуде әртүрлі биологиялық нысандарда, соның ішінде </w:t>
      </w:r>
      <w:r w:rsidRPr="00AF1D8E">
        <w:rPr>
          <w:rFonts w:ascii="Times New Roman" w:eastAsia="Calibri" w:hAnsi="Times New Roman"/>
          <w:sz w:val="28"/>
          <w:szCs w:val="28"/>
          <w:lang w:val="kk-KZ" w:eastAsia="en-US"/>
        </w:rPr>
        <w:lastRenderedPageBreak/>
        <w:t>гидробионттарда, радионуклидтердің мөлшері мен таралуы туралы деректер үлкен қызығушылық тудырады.</w:t>
      </w:r>
    </w:p>
    <w:p w:rsidR="006C6FC8" w:rsidRPr="00AF1D8E" w:rsidRDefault="006C6FC8" w:rsidP="006C6FC8">
      <w:pPr>
        <w:spacing w:after="0" w:line="240" w:lineRule="auto"/>
        <w:ind w:firstLine="708"/>
        <w:jc w:val="both"/>
        <w:rPr>
          <w:rFonts w:ascii="Times New Roman" w:hAnsi="Times New Roman"/>
          <w:b/>
          <w:sz w:val="28"/>
          <w:szCs w:val="28"/>
          <w:lang w:val="kk-KZ"/>
        </w:rPr>
      </w:pPr>
      <w:r w:rsidRPr="00AF1D8E">
        <w:rPr>
          <w:rFonts w:ascii="Times New Roman" w:eastAsia="Calibri" w:hAnsi="Times New Roman"/>
          <w:sz w:val="28"/>
          <w:szCs w:val="28"/>
          <w:lang w:val="kk-KZ" w:eastAsia="en-US"/>
        </w:rPr>
        <w:t xml:space="preserve">Өзен шаяндары етінің радиациялық қауіпсіздігінің негізгі қағидасы – </w:t>
      </w:r>
      <w:r w:rsidR="00F22436" w:rsidRPr="00F22436">
        <w:rPr>
          <w:rFonts w:ascii="Times New Roman" w:eastAsia="Calibri" w:hAnsi="Times New Roman"/>
          <w:sz w:val="28"/>
          <w:szCs w:val="28"/>
          <w:lang w:val="kk-KZ" w:eastAsia="en-US"/>
        </w:rPr>
        <w:t>ҚР СТ 1179-2003</w:t>
      </w:r>
      <w:r w:rsidR="00F22436">
        <w:rPr>
          <w:rFonts w:ascii="Times New Roman" w:eastAsia="Calibri" w:hAnsi="Times New Roman"/>
          <w:sz w:val="28"/>
          <w:szCs w:val="28"/>
          <w:lang w:val="kk-KZ" w:eastAsia="en-US"/>
        </w:rPr>
        <w:t xml:space="preserve"> және </w:t>
      </w:r>
      <w:r w:rsidR="00872CCB" w:rsidRPr="00872CCB">
        <w:rPr>
          <w:rFonts w:ascii="Times New Roman" w:eastAsia="Calibri" w:hAnsi="Times New Roman"/>
          <w:sz w:val="28"/>
          <w:szCs w:val="28"/>
          <w:lang w:val="kk-KZ" w:eastAsia="en-US"/>
        </w:rPr>
        <w:t>СанПиН 1.2.3685-21</w:t>
      </w:r>
      <w:r w:rsidRPr="00AF1D8E">
        <w:rPr>
          <w:rFonts w:ascii="Times New Roman" w:eastAsia="Calibri" w:hAnsi="Times New Roman"/>
          <w:sz w:val="28"/>
          <w:szCs w:val="28"/>
          <w:lang w:val="kk-KZ" w:eastAsia="en-US"/>
        </w:rPr>
        <w:t xml:space="preserve"> талаптарына сәйкес нормаланатын радионуклидтер </w:t>
      </w:r>
      <w:r w:rsidRPr="00AF1D8E">
        <w:rPr>
          <w:rFonts w:ascii="Times New Roman" w:eastAsia="Calibri" w:hAnsi="Times New Roman"/>
          <w:sz w:val="28"/>
          <w:szCs w:val="28"/>
          <w:vertAlign w:val="superscript"/>
          <w:lang w:val="kk-KZ" w:eastAsia="en-US"/>
        </w:rPr>
        <w:t>137</w:t>
      </w:r>
      <w:r w:rsidRPr="00AF1D8E">
        <w:rPr>
          <w:rFonts w:ascii="Times New Roman" w:eastAsia="Calibri" w:hAnsi="Times New Roman"/>
          <w:sz w:val="28"/>
          <w:szCs w:val="28"/>
          <w:lang w:val="kk-KZ" w:eastAsia="en-US"/>
        </w:rPr>
        <w:t xml:space="preserve">Cs және </w:t>
      </w:r>
      <w:r w:rsidRPr="00AF1D8E">
        <w:rPr>
          <w:rFonts w:ascii="Times New Roman" w:eastAsia="Calibri" w:hAnsi="Times New Roman"/>
          <w:sz w:val="28"/>
          <w:szCs w:val="28"/>
          <w:vertAlign w:val="superscript"/>
          <w:lang w:val="kk-KZ" w:eastAsia="en-US"/>
        </w:rPr>
        <w:t>90</w:t>
      </w:r>
      <w:r w:rsidRPr="00AF1D8E">
        <w:rPr>
          <w:rFonts w:ascii="Times New Roman" w:eastAsia="Calibri" w:hAnsi="Times New Roman"/>
          <w:sz w:val="28"/>
          <w:szCs w:val="28"/>
          <w:lang w:val="kk-KZ" w:eastAsia="en-US"/>
        </w:rPr>
        <w:t xml:space="preserve">Sr мөлшерінің шекті деңгейден аспауы болып табылады. Осыған байланысты біз Батыс Қазақстан облысының су айдындарындағы табиғи популяцияларынан алынған өзен шаяндарының бұлшықет тініне </w:t>
      </w:r>
      <w:r w:rsidR="00ED6E0D">
        <w:rPr>
          <w:rFonts w:ascii="Times New Roman" w:eastAsia="Calibri" w:hAnsi="Times New Roman"/>
          <w:sz w:val="28"/>
          <w:szCs w:val="28"/>
          <w:lang w:val="kk-KZ" w:eastAsia="en-US"/>
        </w:rPr>
        <w:t>радионуклидтер құрамына</w:t>
      </w:r>
      <w:r w:rsidRPr="00AF1D8E">
        <w:rPr>
          <w:rFonts w:ascii="Times New Roman" w:eastAsia="Calibri" w:hAnsi="Times New Roman"/>
          <w:sz w:val="28"/>
          <w:szCs w:val="28"/>
          <w:lang w:val="kk-KZ" w:eastAsia="en-US"/>
        </w:rPr>
        <w:t xml:space="preserve"> бағалау жүргіздік. Бұл зерттеудің нәтижелері 2</w:t>
      </w:r>
      <w:r w:rsidR="0084335A">
        <w:rPr>
          <w:rFonts w:ascii="Times New Roman" w:eastAsia="Calibri" w:hAnsi="Times New Roman"/>
          <w:sz w:val="28"/>
          <w:szCs w:val="28"/>
          <w:lang w:val="kk-KZ" w:eastAsia="en-US"/>
        </w:rPr>
        <w:t>5</w:t>
      </w:r>
      <w:r w:rsidRPr="00AF1D8E">
        <w:rPr>
          <w:rFonts w:ascii="Times New Roman" w:eastAsia="Calibri" w:hAnsi="Times New Roman"/>
          <w:sz w:val="28"/>
          <w:szCs w:val="28"/>
          <w:lang w:val="kk-KZ" w:eastAsia="en-US"/>
        </w:rPr>
        <w:t xml:space="preserve"> кестеде келтірілген.</w:t>
      </w:r>
    </w:p>
    <w:p w:rsidR="006C6FC8" w:rsidRPr="00AF1D8E" w:rsidRDefault="006C6FC8" w:rsidP="00B06F83">
      <w:pPr>
        <w:spacing w:after="0" w:line="240" w:lineRule="auto"/>
        <w:ind w:firstLine="708"/>
        <w:jc w:val="center"/>
        <w:rPr>
          <w:rFonts w:ascii="Times New Roman" w:hAnsi="Times New Roman"/>
          <w:b/>
          <w:sz w:val="28"/>
          <w:szCs w:val="28"/>
          <w:lang w:val="kk-KZ"/>
        </w:rPr>
      </w:pPr>
    </w:p>
    <w:p w:rsidR="006C6FC8" w:rsidRPr="00AF1D8E" w:rsidRDefault="00F22436" w:rsidP="006C6FC8">
      <w:pPr>
        <w:tabs>
          <w:tab w:val="left" w:pos="8520"/>
        </w:tabs>
        <w:spacing w:after="0" w:line="240" w:lineRule="auto"/>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К</w:t>
      </w:r>
      <w:r w:rsidRPr="00AF1D8E">
        <w:rPr>
          <w:rFonts w:ascii="Times New Roman" w:eastAsia="Calibri" w:hAnsi="Times New Roman"/>
          <w:sz w:val="28"/>
          <w:szCs w:val="28"/>
          <w:lang w:val="kk-KZ" w:eastAsia="en-US"/>
        </w:rPr>
        <w:t xml:space="preserve">есте </w:t>
      </w:r>
      <w:r w:rsidR="006C6FC8" w:rsidRPr="00AF1D8E">
        <w:rPr>
          <w:rFonts w:ascii="Times New Roman" w:eastAsia="Calibri" w:hAnsi="Times New Roman"/>
          <w:sz w:val="28"/>
          <w:szCs w:val="28"/>
          <w:lang w:val="kk-KZ" w:eastAsia="en-US"/>
        </w:rPr>
        <w:t>2</w:t>
      </w:r>
      <w:r w:rsidR="0084335A">
        <w:rPr>
          <w:rFonts w:ascii="Times New Roman" w:eastAsia="Calibri" w:hAnsi="Times New Roman"/>
          <w:sz w:val="28"/>
          <w:szCs w:val="28"/>
          <w:lang w:val="kk-KZ" w:eastAsia="en-US"/>
        </w:rPr>
        <w:t xml:space="preserve">5 </w:t>
      </w:r>
      <w:r w:rsidR="006C6FC8" w:rsidRPr="00AF1D8E">
        <w:rPr>
          <w:rFonts w:ascii="Times New Roman" w:eastAsia="Calibri" w:hAnsi="Times New Roman"/>
          <w:sz w:val="28"/>
          <w:szCs w:val="28"/>
          <w:lang w:val="kk-KZ" w:eastAsia="en-US"/>
        </w:rPr>
        <w:t>– БҚО ірі су айдындарындағы шаян етіндегі радионуклидтердің орташа мөлшері</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4"/>
        <w:gridCol w:w="2645"/>
        <w:gridCol w:w="2274"/>
        <w:gridCol w:w="2501"/>
      </w:tblGrid>
      <w:tr w:rsidR="006C6FC8" w:rsidRPr="00D24430" w:rsidTr="00EE5D07">
        <w:trPr>
          <w:trHeight w:val="58"/>
          <w:jc w:val="center"/>
        </w:trPr>
        <w:tc>
          <w:tcPr>
            <w:tcW w:w="1235" w:type="pct"/>
            <w:vMerge w:val="restar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Сынамалар алынған су айдындар</w:t>
            </w:r>
          </w:p>
        </w:tc>
        <w:tc>
          <w:tcPr>
            <w:tcW w:w="1342" w:type="pct"/>
            <w:vMerge w:val="restar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Зерттеу әдістемелеріне нормативтік құжат</w:t>
            </w:r>
          </w:p>
        </w:tc>
        <w:tc>
          <w:tcPr>
            <w:tcW w:w="2423" w:type="pct"/>
            <w:gridSpan w:val="2"/>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Шаянның шикі салмағына шаққанда радионуклидтердің белсенділігі, Бк/кг</w:t>
            </w:r>
          </w:p>
        </w:tc>
      </w:tr>
      <w:tr w:rsidR="006C6FC8" w:rsidRPr="00EE5D07" w:rsidTr="00EE5D07">
        <w:trPr>
          <w:trHeight w:val="58"/>
          <w:jc w:val="center"/>
        </w:trPr>
        <w:tc>
          <w:tcPr>
            <w:tcW w:w="1235"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342"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2423" w:type="pct"/>
            <w:gridSpan w:val="2"/>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Көрсеткіштердің нормадағы мәні</w:t>
            </w:r>
          </w:p>
        </w:tc>
      </w:tr>
      <w:tr w:rsidR="006C6FC8" w:rsidRPr="00EE5D07" w:rsidTr="00EE5D07">
        <w:trPr>
          <w:trHeight w:val="58"/>
          <w:jc w:val="center"/>
        </w:trPr>
        <w:tc>
          <w:tcPr>
            <w:tcW w:w="1235"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342"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154"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130</w:t>
            </w:r>
          </w:p>
        </w:tc>
        <w:tc>
          <w:tcPr>
            <w:tcW w:w="1269"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100</w:t>
            </w:r>
          </w:p>
        </w:tc>
      </w:tr>
      <w:tr w:rsidR="006C6FC8" w:rsidRPr="00EE5D07" w:rsidTr="00EE5D07">
        <w:trPr>
          <w:trHeight w:val="58"/>
          <w:jc w:val="center"/>
        </w:trPr>
        <w:tc>
          <w:tcPr>
            <w:tcW w:w="1235"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342"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154"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vertAlign w:val="superscript"/>
                <w:lang w:val="en-US" w:eastAsia="en-US"/>
              </w:rPr>
              <w:t>137</w:t>
            </w:r>
            <w:r w:rsidRPr="00EE5D07">
              <w:rPr>
                <w:rFonts w:ascii="Times New Roman" w:eastAsia="Calibri" w:hAnsi="Times New Roman"/>
                <w:sz w:val="28"/>
                <w:szCs w:val="28"/>
                <w:lang w:val="en-US" w:eastAsia="en-US"/>
              </w:rPr>
              <w:t>Cs</w:t>
            </w:r>
            <w:r w:rsidRPr="00EE5D07">
              <w:rPr>
                <w:rFonts w:ascii="Times New Roman" w:eastAsia="Calibri" w:hAnsi="Times New Roman"/>
                <w:sz w:val="28"/>
                <w:szCs w:val="28"/>
                <w:lang w:val="kk-KZ" w:eastAsia="en-US"/>
              </w:rPr>
              <w:t>, Бк/кг (цезий)</w:t>
            </w:r>
          </w:p>
        </w:tc>
        <w:tc>
          <w:tcPr>
            <w:tcW w:w="1269"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vertAlign w:val="superscript"/>
                <w:lang w:val="en-US" w:eastAsia="en-US"/>
              </w:rPr>
              <w:t>90</w:t>
            </w:r>
            <w:r w:rsidRPr="00EE5D07">
              <w:rPr>
                <w:rFonts w:ascii="Times New Roman" w:eastAsia="Calibri" w:hAnsi="Times New Roman"/>
                <w:sz w:val="28"/>
                <w:szCs w:val="28"/>
                <w:lang w:val="kk-KZ" w:eastAsia="en-US"/>
              </w:rPr>
              <w:t>Sr</w:t>
            </w:r>
            <w:r w:rsidRPr="00EE5D07">
              <w:rPr>
                <w:rFonts w:ascii="Times New Roman" w:eastAsia="Calibri" w:hAnsi="Times New Roman"/>
                <w:sz w:val="28"/>
                <w:szCs w:val="28"/>
                <w:lang w:eastAsia="en-US"/>
              </w:rPr>
              <w:t>, Бк/кг (стронций)</w:t>
            </w:r>
          </w:p>
        </w:tc>
      </w:tr>
      <w:tr w:rsidR="006C6FC8" w:rsidRPr="00EE5D07" w:rsidTr="00C34223">
        <w:trPr>
          <w:trHeight w:val="58"/>
          <w:jc w:val="center"/>
        </w:trPr>
        <w:tc>
          <w:tcPr>
            <w:tcW w:w="1235"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Көшім өзені</w:t>
            </w:r>
          </w:p>
        </w:tc>
        <w:tc>
          <w:tcPr>
            <w:tcW w:w="1342" w:type="pct"/>
            <w:vMerge w:val="restart"/>
            <w:vAlign w:val="center"/>
          </w:tcPr>
          <w:p w:rsidR="006C6FC8" w:rsidRPr="00EE5D07" w:rsidRDefault="00872CCB" w:rsidP="00C34223">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МЕМ</w:t>
            </w:r>
            <w:r w:rsidR="000E0ED7" w:rsidRPr="00EE5D07">
              <w:rPr>
                <w:rFonts w:ascii="Times New Roman" w:eastAsia="Calibri" w:hAnsi="Times New Roman"/>
                <w:sz w:val="28"/>
                <w:szCs w:val="28"/>
                <w:lang w:val="kk-KZ" w:eastAsia="en-US"/>
              </w:rPr>
              <w:t>СТ 32164</w:t>
            </w:r>
            <w:r w:rsidR="006C6FC8" w:rsidRPr="00EE5D07">
              <w:rPr>
                <w:rFonts w:ascii="Times New Roman" w:eastAsia="Calibri" w:hAnsi="Times New Roman"/>
                <w:sz w:val="28"/>
                <w:szCs w:val="28"/>
                <w:lang w:val="kk-KZ" w:eastAsia="en-US"/>
              </w:rPr>
              <w:t>-2013</w:t>
            </w:r>
          </w:p>
        </w:tc>
        <w:tc>
          <w:tcPr>
            <w:tcW w:w="1154"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10,5 (±16,5)</w:t>
            </w:r>
          </w:p>
        </w:tc>
        <w:tc>
          <w:tcPr>
            <w:tcW w:w="1269"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9,6 (±32,9)</w:t>
            </w:r>
          </w:p>
        </w:tc>
      </w:tr>
      <w:tr w:rsidR="006C6FC8" w:rsidRPr="00EE5D07" w:rsidTr="00EE5D07">
        <w:trPr>
          <w:trHeight w:val="58"/>
          <w:jc w:val="center"/>
        </w:trPr>
        <w:tc>
          <w:tcPr>
            <w:tcW w:w="1235"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Үлкен өзен</w:t>
            </w:r>
          </w:p>
        </w:tc>
        <w:tc>
          <w:tcPr>
            <w:tcW w:w="1342"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154"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21,4 (±18,3)</w:t>
            </w:r>
          </w:p>
        </w:tc>
        <w:tc>
          <w:tcPr>
            <w:tcW w:w="1269"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8,0 (±40,4)</w:t>
            </w:r>
          </w:p>
        </w:tc>
      </w:tr>
      <w:tr w:rsidR="006C6FC8" w:rsidRPr="00EE5D07" w:rsidTr="00EE5D07">
        <w:trPr>
          <w:trHeight w:val="58"/>
          <w:jc w:val="center"/>
        </w:trPr>
        <w:tc>
          <w:tcPr>
            <w:tcW w:w="1235"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Кіші өзен</w:t>
            </w:r>
          </w:p>
        </w:tc>
        <w:tc>
          <w:tcPr>
            <w:tcW w:w="1342"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154"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12,2 (±19,7)</w:t>
            </w:r>
          </w:p>
        </w:tc>
        <w:tc>
          <w:tcPr>
            <w:tcW w:w="1269"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14,4 (±36,9)</w:t>
            </w:r>
          </w:p>
        </w:tc>
      </w:tr>
      <w:tr w:rsidR="006C6FC8" w:rsidRPr="00EE5D07" w:rsidTr="00EE5D07">
        <w:trPr>
          <w:trHeight w:val="58"/>
          <w:jc w:val="center"/>
        </w:trPr>
        <w:tc>
          <w:tcPr>
            <w:tcW w:w="1235"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Сарышығанақ көлі</w:t>
            </w:r>
          </w:p>
        </w:tc>
        <w:tc>
          <w:tcPr>
            <w:tcW w:w="1342" w:type="pct"/>
            <w:vMerge/>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p>
        </w:tc>
        <w:tc>
          <w:tcPr>
            <w:tcW w:w="1154"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28,4 (±17,9)</w:t>
            </w:r>
          </w:p>
        </w:tc>
        <w:tc>
          <w:tcPr>
            <w:tcW w:w="1269" w:type="pct"/>
          </w:tcPr>
          <w:p w:rsidR="006C6FC8" w:rsidRPr="00EE5D07" w:rsidRDefault="006C6FC8" w:rsidP="00EE5D07">
            <w:pPr>
              <w:tabs>
                <w:tab w:val="left" w:pos="8520"/>
              </w:tabs>
              <w:spacing w:after="0" w:line="240" w:lineRule="auto"/>
              <w:jc w:val="center"/>
              <w:rPr>
                <w:rFonts w:ascii="Times New Roman" w:eastAsia="Calibri" w:hAnsi="Times New Roman"/>
                <w:sz w:val="28"/>
                <w:szCs w:val="28"/>
                <w:lang w:val="kk-KZ" w:eastAsia="en-US"/>
              </w:rPr>
            </w:pPr>
            <w:r w:rsidRPr="00EE5D07">
              <w:rPr>
                <w:rFonts w:ascii="Times New Roman" w:eastAsia="Calibri" w:hAnsi="Times New Roman"/>
                <w:sz w:val="28"/>
                <w:szCs w:val="28"/>
                <w:lang w:val="kk-KZ" w:eastAsia="en-US"/>
              </w:rPr>
              <w:t>0,5 (±25,5)</w:t>
            </w:r>
          </w:p>
        </w:tc>
      </w:tr>
    </w:tbl>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p>
    <w:p w:rsidR="000678B0"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Сарышығанақ көлінен алынған шаян популяциясы басқа су айдындарынан алынған дарақтармен салыстырғанда санитарлық тұрғыдан маңызды радионуклидтердің ең жоғары концентрациясымен ерекшеленді.</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Мәселен, шаян етіндегі </w:t>
      </w:r>
      <w:r w:rsidRPr="00AF1D8E">
        <w:rPr>
          <w:rFonts w:ascii="Times New Roman" w:eastAsia="Calibri" w:hAnsi="Times New Roman"/>
          <w:sz w:val="28"/>
          <w:szCs w:val="28"/>
          <w:vertAlign w:val="superscript"/>
          <w:lang w:val="kk-KZ" w:eastAsia="en-US"/>
        </w:rPr>
        <w:t>137</w:t>
      </w:r>
      <w:r w:rsidRPr="00AF1D8E">
        <w:rPr>
          <w:rFonts w:ascii="Times New Roman" w:eastAsia="Calibri" w:hAnsi="Times New Roman"/>
          <w:sz w:val="28"/>
          <w:szCs w:val="28"/>
          <w:lang w:val="kk-KZ" w:eastAsia="en-US"/>
        </w:rPr>
        <w:t xml:space="preserve">Cs мөлшері 28,4 Бк/кг болса, ал </w:t>
      </w:r>
      <w:r w:rsidRPr="00AF1D8E">
        <w:rPr>
          <w:rFonts w:ascii="Times New Roman" w:eastAsia="Calibri" w:hAnsi="Times New Roman"/>
          <w:sz w:val="28"/>
          <w:szCs w:val="28"/>
          <w:vertAlign w:val="superscript"/>
          <w:lang w:val="kk-KZ" w:eastAsia="en-US"/>
        </w:rPr>
        <w:t>90</w:t>
      </w:r>
      <w:r w:rsidRPr="00AF1D8E">
        <w:rPr>
          <w:rFonts w:ascii="Times New Roman" w:eastAsia="Calibri" w:hAnsi="Times New Roman"/>
          <w:sz w:val="28"/>
          <w:szCs w:val="28"/>
          <w:lang w:val="kk-KZ" w:eastAsia="en-US"/>
        </w:rPr>
        <w:t xml:space="preserve">Sr керісінше зерттелген су айдындардың ішінде ең төменгі көрсеткішпен – 0,5 Бк/кг құрады. </w:t>
      </w:r>
      <w:r w:rsidRPr="00AF1D8E">
        <w:rPr>
          <w:rFonts w:ascii="Times New Roman" w:eastAsia="Calibri" w:hAnsi="Times New Roman"/>
          <w:sz w:val="28"/>
          <w:szCs w:val="28"/>
          <w:vertAlign w:val="superscript"/>
          <w:lang w:val="kk-KZ" w:eastAsia="en-US"/>
        </w:rPr>
        <w:t>137</w:t>
      </w:r>
      <w:r w:rsidRPr="00AF1D8E">
        <w:rPr>
          <w:rFonts w:ascii="Times New Roman" w:eastAsia="Calibri" w:hAnsi="Times New Roman"/>
          <w:sz w:val="28"/>
          <w:szCs w:val="28"/>
          <w:lang w:val="kk-KZ" w:eastAsia="en-US"/>
        </w:rPr>
        <w:t xml:space="preserve">Cs мөлшері бойынша екінші орынды Үлкен өзеннен алынған өзен шаяндары иеленді – 21,4 Бк/кг. Ал Көшім өзені мен Кіші өзеннен алынған шаяндарда </w:t>
      </w:r>
      <w:r w:rsidRPr="00AF1D8E">
        <w:rPr>
          <w:rFonts w:ascii="Times New Roman" w:eastAsia="Calibri" w:hAnsi="Times New Roman"/>
          <w:sz w:val="28"/>
          <w:szCs w:val="28"/>
          <w:vertAlign w:val="superscript"/>
          <w:lang w:val="kk-KZ" w:eastAsia="en-US"/>
        </w:rPr>
        <w:t>137</w:t>
      </w:r>
      <w:r w:rsidRPr="00AF1D8E">
        <w:rPr>
          <w:rFonts w:ascii="Times New Roman" w:eastAsia="Calibri" w:hAnsi="Times New Roman"/>
          <w:sz w:val="28"/>
          <w:szCs w:val="28"/>
          <w:lang w:val="kk-KZ" w:eastAsia="en-US"/>
        </w:rPr>
        <w:t xml:space="preserve">Cs мөлшері бойынша шамалас болса (10,5 және 12,2 Бк/кг сәйкесінше), </w:t>
      </w:r>
      <w:r w:rsidRPr="00AF1D8E">
        <w:rPr>
          <w:rFonts w:ascii="Times New Roman" w:eastAsia="Calibri" w:hAnsi="Times New Roman"/>
          <w:sz w:val="28"/>
          <w:szCs w:val="28"/>
          <w:vertAlign w:val="superscript"/>
          <w:lang w:val="kk-KZ" w:eastAsia="en-US"/>
        </w:rPr>
        <w:t>90</w:t>
      </w:r>
      <w:r w:rsidRPr="00AF1D8E">
        <w:rPr>
          <w:rFonts w:ascii="Times New Roman" w:eastAsia="Calibri" w:hAnsi="Times New Roman"/>
          <w:sz w:val="28"/>
          <w:szCs w:val="28"/>
          <w:lang w:val="kk-KZ" w:eastAsia="en-US"/>
        </w:rPr>
        <w:t>Sr мөлшері Кіші өзеннен алынған шаянда ең жоғарғы көрсеткішпен ерекшеленеді.</w:t>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Осылайша, барлық сынамаларда бақыланатын радионуклидтердің мөлшері осы түрдегі шикізат үшін белгіленген шекті деңгейден едәуір төмен болды, бұл зерттелген су айдындарының және оларда тіршілік ететін гидробионттардың экологиялық қауіпсіздігін көрсетеді.</w:t>
      </w:r>
    </w:p>
    <w:p w:rsidR="006C6FC8" w:rsidRPr="00AF1D8E" w:rsidRDefault="006C6FC8" w:rsidP="006C6FC8">
      <w:pPr>
        <w:spacing w:after="0" w:line="240" w:lineRule="auto"/>
        <w:ind w:firstLine="708"/>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Жүргізілген зерттеулер нәтижесінде өзен шаяндары бұлшық етіндегі радионуклидтердің мөлшері су ортасындағы концентрациядан бірнеше есе жоғары екені анықталды, бұл </w:t>
      </w:r>
      <w:r w:rsidR="00205356" w:rsidRPr="00AF1D8E">
        <w:rPr>
          <w:rFonts w:ascii="Times New Roman" w:eastAsia="Calibri" w:hAnsi="Times New Roman"/>
          <w:sz w:val="28"/>
          <w:szCs w:val="28"/>
          <w:lang w:val="kk-KZ" w:eastAsia="en-US"/>
        </w:rPr>
        <w:t>1</w:t>
      </w:r>
      <w:r w:rsidR="00A22626">
        <w:rPr>
          <w:rFonts w:ascii="Times New Roman" w:eastAsia="Calibri" w:hAnsi="Times New Roman"/>
          <w:sz w:val="28"/>
          <w:szCs w:val="28"/>
          <w:lang w:val="kk-KZ" w:eastAsia="en-US"/>
        </w:rPr>
        <w:t>9</w:t>
      </w:r>
      <w:r w:rsidRPr="00AF1D8E">
        <w:rPr>
          <w:rFonts w:ascii="Times New Roman" w:eastAsia="Calibri" w:hAnsi="Times New Roman"/>
          <w:sz w:val="28"/>
          <w:szCs w:val="28"/>
          <w:lang w:val="kk-KZ" w:eastAsia="en-US"/>
        </w:rPr>
        <w:t xml:space="preserve"> суретте көрсетілген.</w:t>
      </w:r>
    </w:p>
    <w:p w:rsidR="006C6FC8" w:rsidRPr="00AF1D8E" w:rsidRDefault="006C6FC8" w:rsidP="006C6FC8">
      <w:pPr>
        <w:spacing w:after="0" w:line="240" w:lineRule="auto"/>
        <w:ind w:firstLine="708"/>
        <w:jc w:val="both"/>
        <w:rPr>
          <w:rFonts w:ascii="Times New Roman" w:eastAsia="Calibri" w:hAnsi="Times New Roman"/>
          <w:sz w:val="28"/>
          <w:szCs w:val="28"/>
          <w:lang w:val="kk-KZ" w:eastAsia="en-US"/>
        </w:rPr>
      </w:pP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p>
    <w:p w:rsidR="006C6FC8" w:rsidRPr="00AF1D8E" w:rsidRDefault="004B1427" w:rsidP="006F0F64">
      <w:pPr>
        <w:tabs>
          <w:tab w:val="left" w:pos="8520"/>
        </w:tabs>
        <w:spacing w:after="0" w:line="240" w:lineRule="auto"/>
        <w:jc w:val="center"/>
        <w:rPr>
          <w:rFonts w:ascii="Times New Roman" w:eastAsia="Calibri" w:hAnsi="Times New Roman"/>
          <w:sz w:val="28"/>
          <w:szCs w:val="28"/>
          <w:lang w:val="kk-KZ" w:eastAsia="en-US"/>
        </w:rPr>
      </w:pPr>
      <w:r w:rsidRPr="00AF1D8E">
        <w:rPr>
          <w:rFonts w:ascii="Times New Roman" w:eastAsia="Calibri" w:hAnsi="Times New Roman"/>
          <w:noProof/>
          <w:sz w:val="28"/>
          <w:szCs w:val="28"/>
        </w:rPr>
        <w:lastRenderedPageBreak/>
        <w:drawing>
          <wp:inline distT="0" distB="0" distL="0" distR="0">
            <wp:extent cx="5492115" cy="3505200"/>
            <wp:effectExtent l="0" t="0" r="0" b="0"/>
            <wp:docPr id="29" name="Диаграмма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
                    <pic:cNvPicPr>
                      <a:picLocks/>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37"/>
                    <a:stretch>
                      <a:fillRect/>
                    </a:stretch>
                  </pic:blipFill>
                  <pic:spPr bwMode="auto">
                    <a:xfrm>
                      <a:off x="0" y="0"/>
                      <a:ext cx="5492115" cy="3505200"/>
                    </a:xfrm>
                    <a:prstGeom prst="rect">
                      <a:avLst/>
                    </a:prstGeom>
                    <a:noFill/>
                    <a:ln>
                      <a:noFill/>
                    </a:ln>
                  </pic:spPr>
                </pic:pic>
              </a:graphicData>
            </a:graphic>
          </wp:inline>
        </w:drawing>
      </w:r>
    </w:p>
    <w:p w:rsidR="006C6FC8" w:rsidRPr="00AF1D8E" w:rsidRDefault="006C6FC8" w:rsidP="006C6FC8">
      <w:pPr>
        <w:tabs>
          <w:tab w:val="left" w:pos="8520"/>
        </w:tabs>
        <w:spacing w:after="0" w:line="240" w:lineRule="auto"/>
        <w:ind w:firstLine="709"/>
        <w:jc w:val="both"/>
        <w:rPr>
          <w:rFonts w:ascii="Times New Roman" w:eastAsia="Calibri" w:hAnsi="Times New Roman"/>
          <w:sz w:val="28"/>
          <w:szCs w:val="28"/>
          <w:lang w:val="kk-KZ" w:eastAsia="en-US"/>
        </w:rPr>
      </w:pPr>
    </w:p>
    <w:p w:rsidR="006C6FC8" w:rsidRPr="00AF1D8E" w:rsidRDefault="003A725B" w:rsidP="00D823D7">
      <w:pPr>
        <w:tabs>
          <w:tab w:val="left" w:pos="8520"/>
        </w:tabs>
        <w:spacing w:after="0" w:line="240" w:lineRule="auto"/>
        <w:jc w:val="center"/>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Сурет </w:t>
      </w:r>
      <w:r w:rsidR="00205356" w:rsidRPr="00AF1D8E">
        <w:rPr>
          <w:rFonts w:ascii="Times New Roman" w:eastAsia="Calibri" w:hAnsi="Times New Roman"/>
          <w:sz w:val="28"/>
          <w:szCs w:val="28"/>
          <w:lang w:val="kk-KZ" w:eastAsia="en-US"/>
        </w:rPr>
        <w:t>1</w:t>
      </w:r>
      <w:r w:rsidR="00A22626">
        <w:rPr>
          <w:rFonts w:ascii="Times New Roman" w:eastAsia="Calibri" w:hAnsi="Times New Roman"/>
          <w:sz w:val="28"/>
          <w:szCs w:val="28"/>
          <w:lang w:val="kk-KZ" w:eastAsia="en-US"/>
        </w:rPr>
        <w:t>9</w:t>
      </w:r>
      <w:r w:rsidR="006C6FC8" w:rsidRPr="00AF1D8E">
        <w:rPr>
          <w:rFonts w:ascii="Times New Roman" w:eastAsia="Calibri" w:hAnsi="Times New Roman"/>
          <w:sz w:val="28"/>
          <w:szCs w:val="28"/>
          <w:lang w:val="kk-KZ" w:eastAsia="en-US"/>
        </w:rPr>
        <w:t xml:space="preserve"> – Көшім өзені мысалында әр түрлі гидробионттар мен су және топырақ құрамындағы радионуклидтердің салыстырмалы құрамындағы</w:t>
      </w:r>
    </w:p>
    <w:p w:rsidR="006C6FC8" w:rsidRPr="00AF1D8E" w:rsidRDefault="006C6FC8" w:rsidP="006C6FC8">
      <w:pPr>
        <w:spacing w:after="0" w:line="240" w:lineRule="auto"/>
        <w:ind w:firstLine="708"/>
        <w:jc w:val="both"/>
        <w:rPr>
          <w:rFonts w:ascii="Times New Roman" w:hAnsi="Times New Roman"/>
          <w:b/>
          <w:sz w:val="28"/>
          <w:szCs w:val="28"/>
          <w:lang w:val="kk-KZ"/>
        </w:rPr>
      </w:pPr>
    </w:p>
    <w:p w:rsidR="003A725B" w:rsidRPr="00AF1D8E" w:rsidRDefault="003A725B" w:rsidP="006C6FC8">
      <w:pPr>
        <w:spacing w:after="0" w:line="240" w:lineRule="auto"/>
        <w:ind w:firstLine="708"/>
        <w:jc w:val="both"/>
        <w:rPr>
          <w:rFonts w:ascii="Times New Roman" w:hAnsi="Times New Roman"/>
          <w:b/>
          <w:sz w:val="28"/>
          <w:szCs w:val="28"/>
          <w:lang w:val="kk-KZ"/>
        </w:rPr>
      </w:pPr>
      <w:r w:rsidRPr="00AF1D8E">
        <w:rPr>
          <w:rFonts w:ascii="Times New Roman" w:hAnsi="Times New Roman"/>
          <w:sz w:val="28"/>
          <w:szCs w:val="28"/>
          <w:lang w:val="kk-KZ"/>
        </w:rPr>
        <w:t>Диаграммадан байқағанымыздай, Көшім өзенінің су құрамы мен су түбіндегі топырақ жамылғысында ғана стронций сәйкесінше 0,1443-тен 23,5 Бк/кг дейін кездеседі. Шаян етіндегі цезий - 10,5 (±16,5) Бк/кг құраса, ал стронций - 9,6 (±32,9) Бк/кг шамасында болды. Қалған сынамаларда цезий және стронций табылған жоқ. Осылайша, шаяндар ауыр металдарды ғана емес, сонымен қатар радионуклидтерді де жинақтай алатындығы анықталды. Сондықтан өзен шаяндарының белгілі бір су айдынында болуы оның экологиялық тазалығын білдіреді. Сонымен бірге, шаяндардың өзін су айдындарының радиоэкологиялық және санитарлық-токсикологиялық жағдайының биологиялық индикаторы ретінде қарастыруға болады.</w:t>
      </w:r>
    </w:p>
    <w:p w:rsidR="003A725B" w:rsidRPr="00AF1D8E" w:rsidRDefault="003A725B" w:rsidP="003A725B">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 xml:space="preserve">Уытты элементтердің ішінен кадмий мөлшері бойынша экологиялық тұрғыдан ең таза болып Кіші өзен шаяны (0,0028 мк/кг), ал керісінше жоғары мөлшері (0,024 мк/кг) Сарышығанақ көлінен алынған шаяндардан табылды. Қорғасынның ең жоғары мөлшері (0,17 мк/кг) Көшім өзенінен алынған шаянда болса, ең төменгі мөлшері (0,035 мк/кг) Сарышығанақ көлінен алынған шаян етінен анықталды. Сонымен қатар, Сарышығанақ көлінен алынған шаян етіндегі </w:t>
      </w:r>
      <w:r w:rsidRPr="00AF1D8E">
        <w:rPr>
          <w:rFonts w:ascii="Times New Roman" w:eastAsia="Calibri" w:hAnsi="Times New Roman"/>
          <w:sz w:val="28"/>
          <w:szCs w:val="28"/>
          <w:vertAlign w:val="superscript"/>
          <w:lang w:val="kk-KZ" w:eastAsia="en-US"/>
        </w:rPr>
        <w:t>137</w:t>
      </w:r>
      <w:r w:rsidRPr="00AF1D8E">
        <w:rPr>
          <w:rFonts w:ascii="Times New Roman" w:eastAsia="Calibri" w:hAnsi="Times New Roman"/>
          <w:sz w:val="28"/>
          <w:szCs w:val="28"/>
          <w:lang w:val="kk-KZ" w:eastAsia="en-US"/>
        </w:rPr>
        <w:t xml:space="preserve">Cs мөлшері 28,4 Бк/кг болса, ал </w:t>
      </w:r>
      <w:r w:rsidRPr="00AF1D8E">
        <w:rPr>
          <w:rFonts w:ascii="Times New Roman" w:eastAsia="Calibri" w:hAnsi="Times New Roman"/>
          <w:sz w:val="28"/>
          <w:szCs w:val="28"/>
          <w:vertAlign w:val="superscript"/>
          <w:lang w:val="kk-KZ" w:eastAsia="en-US"/>
        </w:rPr>
        <w:t>90</w:t>
      </w:r>
      <w:r w:rsidRPr="00AF1D8E">
        <w:rPr>
          <w:rFonts w:ascii="Times New Roman" w:eastAsia="Calibri" w:hAnsi="Times New Roman"/>
          <w:sz w:val="28"/>
          <w:szCs w:val="28"/>
          <w:lang w:val="kk-KZ" w:eastAsia="en-US"/>
        </w:rPr>
        <w:t xml:space="preserve">Sr керісінше зерттелген су айдындардың ішінде ең төменгі көрсеткішпен – 0,5 Бк/кг құрады. </w:t>
      </w:r>
      <w:r w:rsidRPr="00AF1D8E">
        <w:rPr>
          <w:rFonts w:ascii="Times New Roman" w:eastAsia="Calibri" w:hAnsi="Times New Roman"/>
          <w:sz w:val="28"/>
          <w:szCs w:val="28"/>
          <w:vertAlign w:val="superscript"/>
          <w:lang w:val="kk-KZ" w:eastAsia="en-US"/>
        </w:rPr>
        <w:t>137</w:t>
      </w:r>
      <w:r w:rsidRPr="00AF1D8E">
        <w:rPr>
          <w:rFonts w:ascii="Times New Roman" w:eastAsia="Calibri" w:hAnsi="Times New Roman"/>
          <w:sz w:val="28"/>
          <w:szCs w:val="28"/>
          <w:lang w:val="kk-KZ" w:eastAsia="en-US"/>
        </w:rPr>
        <w:t xml:space="preserve">Cs мөлшері бойынша екінші орынды Үлкен өзеннен алынған өзен шаяндары иеленді – 21,4 Бк/кг. Ал Көшім өзені мен Кіші өзеннен алынған шаяндарда </w:t>
      </w:r>
      <w:r w:rsidRPr="00AF1D8E">
        <w:rPr>
          <w:rFonts w:ascii="Times New Roman" w:eastAsia="Calibri" w:hAnsi="Times New Roman"/>
          <w:sz w:val="28"/>
          <w:szCs w:val="28"/>
          <w:vertAlign w:val="superscript"/>
          <w:lang w:val="kk-KZ" w:eastAsia="en-US"/>
        </w:rPr>
        <w:t>137</w:t>
      </w:r>
      <w:r w:rsidRPr="00AF1D8E">
        <w:rPr>
          <w:rFonts w:ascii="Times New Roman" w:eastAsia="Calibri" w:hAnsi="Times New Roman"/>
          <w:sz w:val="28"/>
          <w:szCs w:val="28"/>
          <w:lang w:val="kk-KZ" w:eastAsia="en-US"/>
        </w:rPr>
        <w:t xml:space="preserve">Cs мөлшері бойынша шамалас болса (10,5 және 12,2 Бк/кг сәйкесінше), </w:t>
      </w:r>
      <w:r w:rsidRPr="00AF1D8E">
        <w:rPr>
          <w:rFonts w:ascii="Times New Roman" w:eastAsia="Calibri" w:hAnsi="Times New Roman"/>
          <w:sz w:val="28"/>
          <w:szCs w:val="28"/>
          <w:vertAlign w:val="superscript"/>
          <w:lang w:val="kk-KZ" w:eastAsia="en-US"/>
        </w:rPr>
        <w:t>90</w:t>
      </w:r>
      <w:r w:rsidRPr="00AF1D8E">
        <w:rPr>
          <w:rFonts w:ascii="Times New Roman" w:eastAsia="Calibri" w:hAnsi="Times New Roman"/>
          <w:sz w:val="28"/>
          <w:szCs w:val="28"/>
          <w:lang w:val="kk-KZ" w:eastAsia="en-US"/>
        </w:rPr>
        <w:t>Sr мөлшері Кіші өзеннен алынған шаянда ең жоғарғы көрсеткішпен ерекшеленеді.</w:t>
      </w:r>
    </w:p>
    <w:p w:rsidR="003A725B" w:rsidRPr="00AF1D8E" w:rsidRDefault="003A725B" w:rsidP="003A725B">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lastRenderedPageBreak/>
        <w:t>Батыс Қазақстан облысының ірі су айдындарындағы өзен шаяндарына жүргізілген радиологиялық зерттеу бұл шикізатта радиациялық ластанудың қауіпті деңгейін анықтамады. Қазіргі уақытта зерттелген омыртқасыздардағы радионуклидтердің мөлшері санитарлық-гигиеналық тұрғыдан алғанда тағам өнімдеріне рұқсат етілген деңгейден едәуір төмен</w:t>
      </w:r>
      <w:r w:rsidR="001E65CE">
        <w:rPr>
          <w:rFonts w:ascii="Times New Roman" w:eastAsia="Calibri" w:hAnsi="Times New Roman"/>
          <w:sz w:val="28"/>
          <w:szCs w:val="28"/>
          <w:lang w:val="kk-KZ" w:eastAsia="en-US"/>
        </w:rPr>
        <w:t xml:space="preserve"> </w:t>
      </w:r>
      <w:r w:rsidRPr="00AF1D8E">
        <w:rPr>
          <w:rFonts w:ascii="Times New Roman" w:eastAsia="Calibri" w:hAnsi="Times New Roman"/>
          <w:sz w:val="28"/>
          <w:szCs w:val="28"/>
          <w:lang w:val="kk-KZ" w:eastAsia="en-US"/>
        </w:rPr>
        <w:t>[</w:t>
      </w:r>
      <w:r w:rsidR="00EF456B" w:rsidRPr="00AF1D8E">
        <w:rPr>
          <w:rFonts w:ascii="Times New Roman" w:eastAsia="Calibri" w:hAnsi="Times New Roman"/>
          <w:sz w:val="28"/>
          <w:szCs w:val="28"/>
          <w:lang w:val="kk-KZ" w:eastAsia="en-US"/>
        </w:rPr>
        <w:t>208</w:t>
      </w:r>
      <w:r w:rsidRPr="00AF1D8E">
        <w:rPr>
          <w:rFonts w:ascii="Times New Roman" w:eastAsia="Calibri" w:hAnsi="Times New Roman"/>
          <w:sz w:val="28"/>
          <w:szCs w:val="28"/>
          <w:lang w:val="kk-KZ" w:eastAsia="en-US"/>
        </w:rPr>
        <w:t>,</w:t>
      </w:r>
      <w:r w:rsidR="00EF456B" w:rsidRPr="00AF1D8E">
        <w:rPr>
          <w:rFonts w:ascii="Times New Roman" w:eastAsia="Calibri" w:hAnsi="Times New Roman"/>
          <w:sz w:val="28"/>
          <w:szCs w:val="28"/>
          <w:lang w:val="kk-KZ" w:eastAsia="en-US"/>
        </w:rPr>
        <w:t xml:space="preserve"> </w:t>
      </w:r>
      <w:r w:rsidRPr="00AF1D8E">
        <w:rPr>
          <w:rFonts w:ascii="Times New Roman" w:eastAsia="Calibri" w:hAnsi="Times New Roman"/>
          <w:sz w:val="28"/>
          <w:szCs w:val="28"/>
          <w:lang w:val="kk-KZ" w:eastAsia="en-US"/>
        </w:rPr>
        <w:t>20</w:t>
      </w:r>
      <w:r w:rsidR="00EF456B" w:rsidRPr="00AF1D8E">
        <w:rPr>
          <w:rFonts w:ascii="Times New Roman" w:eastAsia="Calibri" w:hAnsi="Times New Roman"/>
          <w:sz w:val="28"/>
          <w:szCs w:val="28"/>
          <w:lang w:val="kk-KZ" w:eastAsia="en-US"/>
        </w:rPr>
        <w:t>9</w:t>
      </w:r>
      <w:r w:rsidRPr="00AF1D8E">
        <w:rPr>
          <w:rFonts w:ascii="Times New Roman" w:eastAsia="Calibri" w:hAnsi="Times New Roman"/>
          <w:sz w:val="28"/>
          <w:szCs w:val="28"/>
          <w:lang w:val="kk-KZ" w:eastAsia="en-US"/>
        </w:rPr>
        <w:t xml:space="preserve">]. </w:t>
      </w:r>
    </w:p>
    <w:p w:rsidR="003A725B" w:rsidRPr="00AF1D8E" w:rsidRDefault="003A725B" w:rsidP="003A725B">
      <w:pPr>
        <w:spacing w:after="0" w:line="240" w:lineRule="auto"/>
        <w:ind w:firstLine="708"/>
        <w:jc w:val="both"/>
        <w:rPr>
          <w:rFonts w:ascii="Times New Roman" w:hAnsi="Times New Roman"/>
          <w:b/>
          <w:sz w:val="28"/>
          <w:szCs w:val="28"/>
          <w:lang w:val="kk-KZ"/>
        </w:rPr>
      </w:pPr>
      <w:r w:rsidRPr="00AF1D8E">
        <w:rPr>
          <w:rFonts w:ascii="Times New Roman" w:eastAsia="Calibri" w:hAnsi="Times New Roman"/>
          <w:sz w:val="28"/>
          <w:szCs w:val="28"/>
          <w:lang w:val="kk-KZ" w:eastAsia="en-US"/>
        </w:rPr>
        <w:t>Өзен шаяндарының құрамындағы токсиндік элементтер мен радионуклидтерге жүргізілген кешенді ветеринариялық-санитариялық бағалау олардың мөлшері шекті деңгейден аспайтынын көрсетті, бұл өнімнің тұтынушы денсаулығы үшін қауіпсіздігін қамтамасыз етеді.</w:t>
      </w:r>
    </w:p>
    <w:p w:rsidR="00401E81" w:rsidRDefault="00401E81" w:rsidP="00401E81">
      <w:pPr>
        <w:spacing w:after="0" w:line="240" w:lineRule="auto"/>
        <w:ind w:firstLine="708"/>
        <w:jc w:val="both"/>
        <w:rPr>
          <w:rFonts w:ascii="Times New Roman" w:hAnsi="Times New Roman"/>
          <w:sz w:val="28"/>
          <w:szCs w:val="28"/>
          <w:lang w:val="kk-KZ"/>
        </w:rPr>
      </w:pPr>
      <w:r w:rsidRPr="00401E81">
        <w:rPr>
          <w:rFonts w:ascii="Times New Roman" w:hAnsi="Times New Roman"/>
          <w:sz w:val="28"/>
          <w:szCs w:val="28"/>
          <w:lang w:val="kk-KZ"/>
        </w:rPr>
        <w:t>Батыс Қазақстан облысының су айдындарында гидробионттардың экологиялық және ветеринарлық-санитарлық жағдайын бағалау барысында олардың тіршілік ортасына әсер ететін сыртқы факторлардың да рөлі ескерілді.</w:t>
      </w:r>
    </w:p>
    <w:p w:rsidR="00401E81" w:rsidRDefault="00401E81" w:rsidP="00401E81">
      <w:pPr>
        <w:spacing w:after="0" w:line="240" w:lineRule="auto"/>
        <w:ind w:firstLine="708"/>
        <w:jc w:val="both"/>
        <w:rPr>
          <w:rFonts w:ascii="Times New Roman" w:hAnsi="Times New Roman"/>
          <w:sz w:val="28"/>
          <w:szCs w:val="28"/>
          <w:lang w:val="kk-KZ"/>
        </w:rPr>
      </w:pPr>
      <w:r w:rsidRPr="00401E81">
        <w:rPr>
          <w:rFonts w:ascii="Times New Roman" w:hAnsi="Times New Roman"/>
          <w:sz w:val="28"/>
          <w:szCs w:val="28"/>
          <w:lang w:val="kk-KZ"/>
        </w:rPr>
        <w:t xml:space="preserve">Су қоймаларындағы физикалық әсерлердің, соның ішінде дыбыстық толқындардың гидробионттардың мінез-құлқына ықпалы ерекше назарға алынды. Киров су қоймасында жүргізілген тәжірибелерде гидробионттардың акустикалық сигналдарға реакциясы зерттеліп, дыбыс жиілігі мен көлемінің артуы </w:t>
      </w:r>
      <w:r>
        <w:rPr>
          <w:rFonts w:ascii="Times New Roman" w:hAnsi="Times New Roman"/>
          <w:sz w:val="28"/>
          <w:szCs w:val="28"/>
          <w:lang w:val="kk-KZ"/>
        </w:rPr>
        <w:t>олардың</w:t>
      </w:r>
      <w:r w:rsidRPr="00401E81">
        <w:rPr>
          <w:rFonts w:ascii="Times New Roman" w:hAnsi="Times New Roman"/>
          <w:sz w:val="28"/>
          <w:szCs w:val="28"/>
          <w:lang w:val="kk-KZ"/>
        </w:rPr>
        <w:t xml:space="preserve"> қорғаныш мінез-құлқын туындататыны анықталды </w:t>
      </w:r>
      <w:r w:rsidR="00C427A7">
        <w:rPr>
          <w:rFonts w:ascii="Times New Roman" w:hAnsi="Times New Roman"/>
          <w:sz w:val="28"/>
          <w:szCs w:val="28"/>
          <w:lang w:val="kk-KZ"/>
        </w:rPr>
        <w:t>[210]</w:t>
      </w:r>
      <w:r w:rsidRPr="00401E81">
        <w:rPr>
          <w:rFonts w:ascii="Times New Roman" w:hAnsi="Times New Roman"/>
          <w:sz w:val="28"/>
          <w:szCs w:val="28"/>
          <w:lang w:val="kk-KZ"/>
        </w:rPr>
        <w:t xml:space="preserve">. </w:t>
      </w:r>
    </w:p>
    <w:p w:rsidR="00010DF6" w:rsidRPr="00401E81" w:rsidRDefault="00401E81" w:rsidP="00401E81">
      <w:pPr>
        <w:spacing w:after="0" w:line="240" w:lineRule="auto"/>
        <w:ind w:firstLine="708"/>
        <w:jc w:val="both"/>
        <w:rPr>
          <w:rFonts w:ascii="Times New Roman" w:hAnsi="Times New Roman"/>
          <w:sz w:val="28"/>
          <w:szCs w:val="28"/>
          <w:lang w:val="kk-KZ"/>
        </w:rPr>
      </w:pPr>
      <w:r w:rsidRPr="00401E81">
        <w:rPr>
          <w:rFonts w:ascii="Times New Roman" w:hAnsi="Times New Roman"/>
          <w:sz w:val="28"/>
          <w:szCs w:val="28"/>
          <w:lang w:val="kk-KZ"/>
        </w:rPr>
        <w:t>95 дБ деңгейіндегі дыбыстық әсер кезінде балықтардың 3</w:t>
      </w:r>
      <w:r w:rsidR="007715BC">
        <w:rPr>
          <w:rFonts w:ascii="Times New Roman" w:hAnsi="Times New Roman"/>
          <w:sz w:val="28"/>
          <w:szCs w:val="28"/>
          <w:lang w:val="kk-KZ"/>
        </w:rPr>
        <w:t>-</w:t>
      </w:r>
      <w:r w:rsidRPr="00401E81">
        <w:rPr>
          <w:rFonts w:ascii="Times New Roman" w:hAnsi="Times New Roman"/>
          <w:sz w:val="28"/>
          <w:szCs w:val="28"/>
          <w:lang w:val="kk-KZ"/>
        </w:rPr>
        <w:t>4 метр радиуста белсенді түрде шегінуі тіркеліп, 4</w:t>
      </w:r>
      <w:r w:rsidR="007715BC">
        <w:rPr>
          <w:rFonts w:ascii="Times New Roman" w:hAnsi="Times New Roman"/>
          <w:sz w:val="28"/>
          <w:szCs w:val="28"/>
          <w:lang w:val="kk-KZ"/>
        </w:rPr>
        <w:t>-</w:t>
      </w:r>
      <w:r w:rsidRPr="00401E81">
        <w:rPr>
          <w:rFonts w:ascii="Times New Roman" w:hAnsi="Times New Roman"/>
          <w:sz w:val="28"/>
          <w:szCs w:val="28"/>
          <w:lang w:val="kk-KZ"/>
        </w:rPr>
        <w:t>9 минуттан соң бастапқы аймаққа оралатыны байқалды. Бұл құбылыс су организмдерінің, соның ішінде ұзынашалы өзен шаяндарының да сыртқы тітіркендіргіштерге жоғары сезімталдығын дәлелдейді. Осыған орай, акустикалық фактор су экожүйесінің тұрақтылығын сипаттайтын маңызды көрсеткіштердің бірі ретінде қарастырылып, шаяндардың тіршілік ету ортасының қауіпсіздігін бағалау кезінде жанама экологиялық индикатор ретінде пайдаланылды. Мұндай тәсіл табиғи популяциялардың экологиялық тұрақтылығын айқындап қана қоймай, шаян етінің ветеринарлық-санитарлық сапасын кешенді бағалауға мүмкіндік берді.</w:t>
      </w:r>
    </w:p>
    <w:p w:rsidR="003F118E" w:rsidRPr="00BA4E99" w:rsidRDefault="003F118E" w:rsidP="003F118E">
      <w:pPr>
        <w:spacing w:after="0" w:line="240" w:lineRule="auto"/>
        <w:ind w:firstLine="709"/>
        <w:rPr>
          <w:rFonts w:ascii="Times New Roman" w:hAnsi="Times New Roman"/>
          <w:b/>
          <w:bCs/>
          <w:sz w:val="28"/>
          <w:szCs w:val="28"/>
          <w:lang w:val="kk-KZ"/>
        </w:rPr>
      </w:pPr>
      <w:r w:rsidRPr="00AF1D8E">
        <w:rPr>
          <w:rFonts w:ascii="Times New Roman" w:hAnsi="Times New Roman"/>
          <w:b/>
          <w:sz w:val="28"/>
          <w:szCs w:val="28"/>
          <w:lang w:val="kk-KZ"/>
        </w:rPr>
        <w:br w:type="page"/>
      </w:r>
      <w:r w:rsidR="00EE5D07" w:rsidRPr="00BA4E99">
        <w:rPr>
          <w:rFonts w:ascii="Times New Roman" w:hAnsi="Times New Roman"/>
          <w:b/>
          <w:bCs/>
          <w:sz w:val="28"/>
          <w:szCs w:val="28"/>
          <w:lang w:val="kk-KZ"/>
        </w:rPr>
        <w:lastRenderedPageBreak/>
        <w:t>Зерттеу нәтижелерін талдау</w:t>
      </w:r>
    </w:p>
    <w:p w:rsidR="008D63A9" w:rsidRDefault="008D63A9" w:rsidP="00D01A74">
      <w:pPr>
        <w:spacing w:after="0" w:line="240" w:lineRule="auto"/>
        <w:ind w:firstLine="709"/>
        <w:jc w:val="both"/>
        <w:rPr>
          <w:rFonts w:ascii="Times New Roman" w:hAnsi="Times New Roman"/>
          <w:sz w:val="28"/>
          <w:szCs w:val="28"/>
          <w:lang w:val="kk-KZ"/>
        </w:rPr>
      </w:pPr>
      <w:r w:rsidRPr="008D63A9">
        <w:rPr>
          <w:rFonts w:ascii="Times New Roman" w:hAnsi="Times New Roman"/>
          <w:sz w:val="28"/>
          <w:szCs w:val="28"/>
          <w:lang w:val="kk-KZ"/>
        </w:rPr>
        <w:t>Гидрохимиялық, морфометриялық, органолептикалық, химиялық және токсикологиялық нәтижелердің жиынтығы зерттеу аймағындағы шаяндардың жалпы физиологиялық жағдайын толық сипаттауға мүмкіндік береді.</w:t>
      </w:r>
      <w:r w:rsidR="00D01A74" w:rsidRPr="00746F19">
        <w:rPr>
          <w:rFonts w:ascii="Times New Roman" w:hAnsi="Times New Roman"/>
          <w:sz w:val="28"/>
          <w:szCs w:val="28"/>
          <w:lang w:val="kk-KZ"/>
        </w:rPr>
        <w:t xml:space="preserve"> Зерттеулердің нәтижелері бойынша төмендегідей тұжырым жасауға болады:</w:t>
      </w:r>
      <w:r w:rsidR="00D01A74">
        <w:rPr>
          <w:rFonts w:ascii="Times New Roman" w:hAnsi="Times New Roman"/>
          <w:sz w:val="28"/>
          <w:szCs w:val="28"/>
          <w:lang w:val="kk-KZ"/>
        </w:rPr>
        <w:t xml:space="preserve"> </w:t>
      </w:r>
    </w:p>
    <w:p w:rsidR="00D01A74" w:rsidRPr="00CF6784" w:rsidRDefault="00D01A74" w:rsidP="00D01A74">
      <w:pPr>
        <w:spacing w:after="0" w:line="240" w:lineRule="auto"/>
        <w:ind w:firstLine="709"/>
        <w:jc w:val="both"/>
        <w:rPr>
          <w:rFonts w:ascii="Times New Roman" w:hAnsi="Times New Roman"/>
          <w:sz w:val="28"/>
          <w:szCs w:val="28"/>
          <w:lang w:val="kk-KZ"/>
        </w:rPr>
      </w:pPr>
      <w:r w:rsidRPr="00746F19">
        <w:rPr>
          <w:rFonts w:ascii="Times New Roman" w:hAnsi="Times New Roman"/>
          <w:sz w:val="28"/>
          <w:szCs w:val="28"/>
          <w:lang w:val="kk-KZ"/>
        </w:rPr>
        <w:t>рН көрсеткіші көктем кезінде 7,35-8,36 болса, жаз мезгілінде 7,11-8,19 көлемінде болды, бұл су айдындары үшін қалыпты фондық мәндер шегінде;</w:t>
      </w:r>
      <w:r>
        <w:rPr>
          <w:rFonts w:ascii="Times New Roman" w:hAnsi="Times New Roman"/>
          <w:sz w:val="28"/>
          <w:szCs w:val="28"/>
          <w:lang w:val="kk-KZ"/>
        </w:rPr>
        <w:t xml:space="preserve"> </w:t>
      </w:r>
      <w:r w:rsidRPr="00746F19">
        <w:rPr>
          <w:rFonts w:ascii="Times New Roman" w:hAnsi="Times New Roman"/>
          <w:sz w:val="28"/>
          <w:szCs w:val="28"/>
          <w:lang w:val="kk-KZ"/>
        </w:rPr>
        <w:t xml:space="preserve">судағы еріген оттегінің мөлшері 6,30-13,26 </w:t>
      </w:r>
      <w:r w:rsidRPr="00746F19">
        <w:rPr>
          <w:rFonts w:ascii="Times New Roman" w:hAnsi="Times New Roman"/>
          <w:bCs/>
          <w:sz w:val="28"/>
          <w:szCs w:val="28"/>
          <w:lang w:val="kk-KZ"/>
        </w:rPr>
        <w:t>мг/дм</w:t>
      </w:r>
      <w:r w:rsidRPr="00746F19">
        <w:rPr>
          <w:rFonts w:ascii="Times New Roman" w:hAnsi="Times New Roman"/>
          <w:bCs/>
          <w:sz w:val="28"/>
          <w:szCs w:val="28"/>
          <w:vertAlign w:val="superscript"/>
          <w:lang w:val="kk-KZ"/>
        </w:rPr>
        <w:t xml:space="preserve">3 </w:t>
      </w:r>
      <w:r w:rsidRPr="00746F19">
        <w:rPr>
          <w:rFonts w:ascii="Times New Roman" w:hAnsi="Times New Roman"/>
          <w:sz w:val="28"/>
          <w:szCs w:val="28"/>
          <w:lang w:val="kk-KZ"/>
        </w:rPr>
        <w:t>жетіп, гидробионттардың тіршілігіне қолайлы деңгейде;</w:t>
      </w:r>
      <w:r>
        <w:rPr>
          <w:rFonts w:ascii="Times New Roman" w:hAnsi="Times New Roman"/>
          <w:sz w:val="28"/>
          <w:szCs w:val="28"/>
          <w:lang w:val="kk-KZ"/>
        </w:rPr>
        <w:t xml:space="preserve"> </w:t>
      </w:r>
      <w:r w:rsidRPr="00746F19">
        <w:rPr>
          <w:rFonts w:ascii="Times New Roman" w:hAnsi="Times New Roman"/>
          <w:sz w:val="28"/>
          <w:szCs w:val="28"/>
          <w:lang w:val="kk-KZ"/>
        </w:rPr>
        <w:t>биогенді элементтер мен органикалық заттардың мөлшері көктем кезінде жоғары ауытқымалылық танытты: аммоний иондары бойынша – Д</w:t>
      </w:r>
      <w:r>
        <w:rPr>
          <w:rFonts w:ascii="Times New Roman" w:hAnsi="Times New Roman"/>
          <w:sz w:val="28"/>
          <w:szCs w:val="28"/>
          <w:lang w:val="kk-KZ"/>
        </w:rPr>
        <w:t>өң</w:t>
      </w:r>
      <w:r w:rsidRPr="00746F19">
        <w:rPr>
          <w:rFonts w:ascii="Times New Roman" w:hAnsi="Times New Roman"/>
          <w:sz w:val="28"/>
          <w:szCs w:val="28"/>
          <w:lang w:val="kk-KZ"/>
        </w:rPr>
        <w:t xml:space="preserve">гелек – 54,1 </w:t>
      </w:r>
      <w:r w:rsidRPr="00746F19">
        <w:rPr>
          <w:rFonts w:ascii="Times New Roman" w:hAnsi="Times New Roman"/>
          <w:bCs/>
          <w:sz w:val="28"/>
          <w:szCs w:val="28"/>
          <w:lang w:val="kk-KZ"/>
        </w:rPr>
        <w:t>мг/дм</w:t>
      </w:r>
      <w:r w:rsidRPr="00746F19">
        <w:rPr>
          <w:rFonts w:ascii="Times New Roman" w:hAnsi="Times New Roman"/>
          <w:bCs/>
          <w:sz w:val="28"/>
          <w:szCs w:val="28"/>
          <w:vertAlign w:val="superscript"/>
          <w:lang w:val="kk-KZ"/>
        </w:rPr>
        <w:t xml:space="preserve">3 </w:t>
      </w:r>
      <w:r w:rsidRPr="00746F19">
        <w:rPr>
          <w:rFonts w:ascii="Times New Roman" w:hAnsi="Times New Roman"/>
          <w:sz w:val="28"/>
          <w:szCs w:val="28"/>
          <w:lang w:val="kk-KZ"/>
        </w:rPr>
        <w:t xml:space="preserve">және Пятимар – 68,3 </w:t>
      </w:r>
      <w:r w:rsidRPr="00746F19">
        <w:rPr>
          <w:rFonts w:ascii="Times New Roman" w:hAnsi="Times New Roman"/>
          <w:bCs/>
          <w:sz w:val="28"/>
          <w:szCs w:val="28"/>
          <w:lang w:val="kk-KZ"/>
        </w:rPr>
        <w:t>мг/дм</w:t>
      </w:r>
      <w:r w:rsidRPr="00746F19">
        <w:rPr>
          <w:rFonts w:ascii="Times New Roman" w:hAnsi="Times New Roman"/>
          <w:bCs/>
          <w:sz w:val="28"/>
          <w:szCs w:val="28"/>
          <w:vertAlign w:val="superscript"/>
          <w:lang w:val="kk-KZ"/>
        </w:rPr>
        <w:t xml:space="preserve">3 </w:t>
      </w:r>
      <w:r w:rsidRPr="00746F19">
        <w:rPr>
          <w:rFonts w:ascii="Times New Roman" w:hAnsi="Times New Roman"/>
          <w:sz w:val="28"/>
          <w:szCs w:val="28"/>
          <w:lang w:val="kk-KZ"/>
        </w:rPr>
        <w:t>су қоймаларында тіркелді;</w:t>
      </w:r>
      <w:r>
        <w:rPr>
          <w:rFonts w:ascii="Times New Roman" w:hAnsi="Times New Roman"/>
          <w:sz w:val="28"/>
          <w:szCs w:val="28"/>
          <w:lang w:val="kk-KZ"/>
        </w:rPr>
        <w:t xml:space="preserve"> </w:t>
      </w:r>
      <w:r w:rsidRPr="00746F19">
        <w:rPr>
          <w:rFonts w:ascii="Times New Roman" w:hAnsi="Times New Roman"/>
          <w:sz w:val="28"/>
          <w:szCs w:val="28"/>
          <w:lang w:val="kk-KZ"/>
        </w:rPr>
        <w:t xml:space="preserve">негізгі ластаушы компоненттері – темір қосындылары, жалпы темірдің мөлшері көктем мезгілінде 0,1-0,5 </w:t>
      </w:r>
      <w:r w:rsidRPr="00746F19">
        <w:rPr>
          <w:rFonts w:ascii="Times New Roman" w:hAnsi="Times New Roman"/>
          <w:bCs/>
          <w:sz w:val="28"/>
          <w:szCs w:val="28"/>
          <w:lang w:val="kk-KZ"/>
        </w:rPr>
        <w:t>мг/дм</w:t>
      </w:r>
      <w:r w:rsidRPr="00746F19">
        <w:rPr>
          <w:rFonts w:ascii="Times New Roman" w:hAnsi="Times New Roman"/>
          <w:bCs/>
          <w:sz w:val="28"/>
          <w:szCs w:val="28"/>
          <w:vertAlign w:val="superscript"/>
          <w:lang w:val="kk-KZ"/>
        </w:rPr>
        <w:t xml:space="preserve">3 </w:t>
      </w:r>
      <w:r w:rsidRPr="00746F19">
        <w:rPr>
          <w:rFonts w:ascii="Times New Roman" w:hAnsi="Times New Roman"/>
          <w:sz w:val="28"/>
          <w:szCs w:val="28"/>
          <w:lang w:val="kk-KZ"/>
        </w:rPr>
        <w:t xml:space="preserve">аралығында ауытқып, барлық нүктелерде стандарттан жоғары болды. Алайда тасқын аяқталғаннан кейін темірдің концентрациясы 0,04-0,09 </w:t>
      </w:r>
      <w:r w:rsidRPr="00746F19">
        <w:rPr>
          <w:rFonts w:ascii="Times New Roman" w:hAnsi="Times New Roman"/>
          <w:bCs/>
          <w:sz w:val="28"/>
          <w:szCs w:val="28"/>
          <w:lang w:val="kk-KZ"/>
        </w:rPr>
        <w:t>мг/дм</w:t>
      </w:r>
      <w:r w:rsidRPr="00746F19">
        <w:rPr>
          <w:rFonts w:ascii="Times New Roman" w:hAnsi="Times New Roman"/>
          <w:bCs/>
          <w:sz w:val="28"/>
          <w:szCs w:val="28"/>
          <w:vertAlign w:val="superscript"/>
          <w:lang w:val="kk-KZ"/>
        </w:rPr>
        <w:t>3</w:t>
      </w:r>
      <w:r w:rsidRPr="00746F19">
        <w:rPr>
          <w:rFonts w:ascii="Times New Roman" w:hAnsi="Times New Roman"/>
          <w:sz w:val="28"/>
          <w:szCs w:val="28"/>
          <w:lang w:val="kk-KZ"/>
        </w:rPr>
        <w:t xml:space="preserve"> деңгейіне дейін төмендеп, тұрақталған;</w:t>
      </w:r>
      <w:r>
        <w:rPr>
          <w:rFonts w:ascii="Times New Roman" w:hAnsi="Times New Roman"/>
          <w:sz w:val="28"/>
          <w:szCs w:val="28"/>
          <w:lang w:val="kk-KZ"/>
        </w:rPr>
        <w:t xml:space="preserve"> </w:t>
      </w:r>
      <w:r w:rsidRPr="00746F19">
        <w:rPr>
          <w:rFonts w:ascii="Times New Roman" w:hAnsi="Times New Roman"/>
          <w:sz w:val="28"/>
          <w:szCs w:val="28"/>
          <w:lang w:val="kk-KZ"/>
        </w:rPr>
        <w:t xml:space="preserve">Ең жоғарғы минерализация Сарышығанақ көлінде жаз мезгілінде тіркелсе – 1731, ең төменгі концентрациясы Пятимар суқоймасында 353 </w:t>
      </w:r>
      <w:r w:rsidRPr="00746F19">
        <w:rPr>
          <w:rFonts w:ascii="Times New Roman" w:hAnsi="Times New Roman"/>
          <w:bCs/>
          <w:sz w:val="28"/>
          <w:szCs w:val="28"/>
          <w:lang w:val="kk-KZ"/>
        </w:rPr>
        <w:t>мг/дм</w:t>
      </w:r>
      <w:r w:rsidRPr="00746F19">
        <w:rPr>
          <w:rFonts w:ascii="Times New Roman" w:hAnsi="Times New Roman"/>
          <w:bCs/>
          <w:sz w:val="28"/>
          <w:szCs w:val="28"/>
          <w:vertAlign w:val="superscript"/>
          <w:lang w:val="kk-KZ"/>
        </w:rPr>
        <w:t>3</w:t>
      </w:r>
      <w:r w:rsidRPr="00746F19">
        <w:rPr>
          <w:rFonts w:ascii="Times New Roman" w:hAnsi="Times New Roman"/>
          <w:sz w:val="28"/>
          <w:szCs w:val="28"/>
          <w:lang w:val="kk-KZ"/>
        </w:rPr>
        <w:t xml:space="preserve"> минерализациясын көрсетті.</w:t>
      </w:r>
      <w:r>
        <w:rPr>
          <w:rFonts w:ascii="Times New Roman" w:hAnsi="Times New Roman"/>
          <w:sz w:val="28"/>
          <w:szCs w:val="28"/>
          <w:lang w:val="kk-KZ"/>
        </w:rPr>
        <w:t xml:space="preserve"> А</w:t>
      </w:r>
      <w:r w:rsidRPr="00DF4E72">
        <w:rPr>
          <w:rFonts w:ascii="Times New Roman" w:hAnsi="Times New Roman"/>
          <w:sz w:val="28"/>
          <w:szCs w:val="28"/>
          <w:lang w:val="kk-KZ"/>
        </w:rPr>
        <w:t>уланған шаяндардың ұзындығы 7-ден 15 см жетсе, көбіне 11-12 см аралығындағы орташа салмағы 43-63 г болатын шаяндар жиі кездеседі. Басқа да табиғи ареалы бір суайдындардағы секілді, зерттелген суайдындардағы шаянның шоғырында аталықтар басым болды. Зерттелген шаян шоғырында аналық пен аталықтың орташа үлесі 2:3 қатынасына тең.</w:t>
      </w:r>
      <w:r w:rsidRPr="00CF6784">
        <w:rPr>
          <w:rFonts w:ascii="Times New Roman" w:hAnsi="Times New Roman"/>
          <w:sz w:val="28"/>
          <w:szCs w:val="28"/>
          <w:lang w:val="kk-KZ"/>
        </w:rPr>
        <w:t xml:space="preserve"> </w:t>
      </w:r>
    </w:p>
    <w:p w:rsidR="00D01A74" w:rsidRPr="008C0065" w:rsidRDefault="00D01A74" w:rsidP="00D01A74">
      <w:pPr>
        <w:spacing w:after="0" w:line="240" w:lineRule="auto"/>
        <w:ind w:firstLine="709"/>
        <w:jc w:val="both"/>
        <w:rPr>
          <w:rFonts w:ascii="Times New Roman" w:hAnsi="Times New Roman"/>
          <w:bCs/>
          <w:sz w:val="28"/>
          <w:szCs w:val="28"/>
          <w:lang w:val="kk-KZ"/>
        </w:rPr>
      </w:pPr>
      <w:r w:rsidRPr="008C0065">
        <w:rPr>
          <w:rFonts w:ascii="Times New Roman" w:hAnsi="Times New Roman"/>
          <w:bCs/>
          <w:sz w:val="28"/>
          <w:szCs w:val="28"/>
          <w:lang w:val="kk-KZ"/>
        </w:rPr>
        <w:t>Ұзынашалы өзен шаяндарының еті органолептикалық және физико-химиялық тұрғыдан жоғары сапалы екендігін көрсетті, ағынды бассейнде 10 тәулікке дейін тірілей сақтау олардың балғындығы мен дәмдік қасиеттеріне әсер етпеді. Зерттеу нәтижесінде өзен шаяндары етінің микробиологиялық көрсеткіштері санитариялық нормаға сай екені анықталды. МАФАнМ мөлшері QOS OZEN</w:t>
      </w:r>
      <w:r>
        <w:rPr>
          <w:rFonts w:ascii="Times New Roman" w:hAnsi="Times New Roman"/>
          <w:bCs/>
          <w:sz w:val="28"/>
          <w:szCs w:val="28"/>
          <w:lang w:val="kk-KZ"/>
        </w:rPr>
        <w:t xml:space="preserve"> бассейнінен алынған шаяндарда</w:t>
      </w:r>
      <w:r w:rsidRPr="008C0065">
        <w:rPr>
          <w:rFonts w:ascii="Times New Roman" w:hAnsi="Times New Roman"/>
          <w:bCs/>
          <w:sz w:val="28"/>
          <w:szCs w:val="28"/>
          <w:lang w:val="kk-KZ"/>
        </w:rPr>
        <w:t xml:space="preserve"> – 1,71×10³</w:t>
      </w:r>
      <w:r>
        <w:rPr>
          <w:rFonts w:ascii="Times New Roman" w:hAnsi="Times New Roman"/>
          <w:bCs/>
          <w:sz w:val="28"/>
          <w:szCs w:val="28"/>
          <w:lang w:val="kk-KZ"/>
        </w:rPr>
        <w:t>, Жайық-</w:t>
      </w:r>
      <w:r w:rsidRPr="008C0065">
        <w:rPr>
          <w:rFonts w:ascii="Times New Roman" w:hAnsi="Times New Roman"/>
          <w:bCs/>
          <w:sz w:val="28"/>
          <w:szCs w:val="28"/>
          <w:lang w:val="kk-KZ"/>
        </w:rPr>
        <w:t>Көшімде</w:t>
      </w:r>
      <w:r>
        <w:rPr>
          <w:rFonts w:ascii="Times New Roman" w:hAnsi="Times New Roman"/>
          <w:bCs/>
          <w:sz w:val="28"/>
          <w:szCs w:val="28"/>
          <w:lang w:val="kk-KZ"/>
        </w:rPr>
        <w:t xml:space="preserve"> суайдындарынан алынған шаяндарда</w:t>
      </w:r>
      <w:r w:rsidRPr="008C0065">
        <w:rPr>
          <w:rFonts w:ascii="Times New Roman" w:hAnsi="Times New Roman"/>
          <w:bCs/>
          <w:sz w:val="28"/>
          <w:szCs w:val="28"/>
          <w:lang w:val="kk-KZ"/>
        </w:rPr>
        <w:t xml:space="preserve"> – 3,55×10³</w:t>
      </w:r>
      <w:r>
        <w:rPr>
          <w:rFonts w:ascii="Times New Roman" w:hAnsi="Times New Roman"/>
          <w:bCs/>
          <w:sz w:val="28"/>
          <w:szCs w:val="28"/>
          <w:lang w:val="kk-KZ"/>
        </w:rPr>
        <w:t>, Қамыс-Самар</w:t>
      </w:r>
      <w:r w:rsidRPr="008C0065">
        <w:rPr>
          <w:rFonts w:ascii="Times New Roman" w:hAnsi="Times New Roman"/>
          <w:bCs/>
          <w:sz w:val="28"/>
          <w:szCs w:val="28"/>
          <w:lang w:val="kk-KZ"/>
        </w:rPr>
        <w:t xml:space="preserve">а </w:t>
      </w:r>
      <w:r>
        <w:rPr>
          <w:rFonts w:ascii="Times New Roman" w:hAnsi="Times New Roman"/>
          <w:bCs/>
          <w:sz w:val="28"/>
          <w:szCs w:val="28"/>
          <w:lang w:val="kk-KZ"/>
        </w:rPr>
        <w:t xml:space="preserve">суайдындарынан алынған шаяндарда – </w:t>
      </w:r>
      <w:r w:rsidRPr="008C0065">
        <w:rPr>
          <w:rFonts w:ascii="Times New Roman" w:hAnsi="Times New Roman"/>
          <w:bCs/>
          <w:sz w:val="28"/>
          <w:szCs w:val="28"/>
          <w:lang w:val="kk-KZ"/>
        </w:rPr>
        <w:t>2,73×10³ КТБ/г құрап, тірі омыртқасыздар үшін белгіленген шекті мәннен (5×10⁵ КТБ/г) әлдеқайда төмен болды.</w:t>
      </w:r>
    </w:p>
    <w:p w:rsidR="00D01A74" w:rsidRPr="0020735E" w:rsidRDefault="00D01A74" w:rsidP="00D01A74">
      <w:pPr>
        <w:spacing w:after="0" w:line="240" w:lineRule="auto"/>
        <w:ind w:firstLine="709"/>
        <w:jc w:val="both"/>
        <w:rPr>
          <w:bCs/>
          <w:sz w:val="28"/>
          <w:szCs w:val="28"/>
          <w:lang w:val="kk-KZ"/>
        </w:rPr>
      </w:pPr>
      <w:r w:rsidRPr="00F0116E">
        <w:rPr>
          <w:rFonts w:ascii="Times New Roman" w:hAnsi="Times New Roman"/>
          <w:bCs/>
          <w:sz w:val="28"/>
          <w:szCs w:val="28"/>
          <w:lang w:val="kk-KZ"/>
        </w:rPr>
        <w:t>Ағынды суы бар бассейндегі шаяндарда (1-топ) ақуыз мөлшері табиғи үлгілермен салыстырғанда 2-топқа қарағанда 1,8%-ға, 3-топқа қарағанда 0,9%-ға төмен болды. Бұл айырмашылық шаяндардың қоректендірілмей ұсталуы салдарынан энергия қажеттілігін өтеу үшін ақуыз тіндерінің бір бөлігі энергия көзі ретінде жұмсалуымен түсіндіріледі.</w:t>
      </w:r>
      <w:r>
        <w:rPr>
          <w:rFonts w:ascii="Times New Roman" w:hAnsi="Times New Roman"/>
          <w:bCs/>
          <w:sz w:val="28"/>
          <w:szCs w:val="28"/>
          <w:lang w:val="kk-KZ"/>
        </w:rPr>
        <w:t xml:space="preserve"> </w:t>
      </w:r>
      <w:r w:rsidRPr="00F0116E">
        <w:rPr>
          <w:rFonts w:ascii="Times New Roman" w:hAnsi="Times New Roman"/>
          <w:bCs/>
          <w:sz w:val="28"/>
          <w:szCs w:val="28"/>
          <w:lang w:val="kk-KZ"/>
        </w:rPr>
        <w:t>Май мөлшері 1-топта 0,86% болып, 2-топпен салыстырғанда 12,2%-ға төмен, ал 3-топпен салыстырғанда 2,4%-ға жоғары болды. Бұл көрсеткіш ағынды бассейндегі шаяндардың қорек тапшылығында май қорын біртіндеп жұмсай отырып, бірақ толық сарқылмай сақтай алуымен байланысты.</w:t>
      </w:r>
      <w:r>
        <w:rPr>
          <w:rFonts w:ascii="Times New Roman" w:hAnsi="Times New Roman"/>
          <w:bCs/>
          <w:sz w:val="28"/>
          <w:szCs w:val="28"/>
          <w:lang w:val="kk-KZ"/>
        </w:rPr>
        <w:t xml:space="preserve"> </w:t>
      </w:r>
      <w:r w:rsidRPr="00F0116E">
        <w:rPr>
          <w:rFonts w:ascii="Times New Roman" w:hAnsi="Times New Roman"/>
          <w:bCs/>
          <w:sz w:val="28"/>
          <w:szCs w:val="28"/>
          <w:lang w:val="kk-KZ"/>
        </w:rPr>
        <w:t xml:space="preserve">Ылғалдылық деңгейі бассейндегі шаяндарда табиғи үлгілерге қарағанда </w:t>
      </w:r>
      <w:r>
        <w:rPr>
          <w:rFonts w:ascii="Times New Roman" w:hAnsi="Times New Roman"/>
          <w:bCs/>
          <w:sz w:val="28"/>
          <w:szCs w:val="28"/>
          <w:lang w:val="kk-KZ"/>
        </w:rPr>
        <w:t>0,1-</w:t>
      </w:r>
      <w:r w:rsidRPr="00F0116E">
        <w:rPr>
          <w:rFonts w:ascii="Times New Roman" w:hAnsi="Times New Roman"/>
          <w:bCs/>
          <w:sz w:val="28"/>
          <w:szCs w:val="28"/>
          <w:lang w:val="kk-KZ"/>
        </w:rPr>
        <w:t>0,6%-ға жоғары, яғни бұл шаян организмінің осмостық тепе-теңдікті сақтап, суды физиологиялық деңгейде ұстай алу қабілетін көрсетеді.</w:t>
      </w:r>
      <w:r>
        <w:rPr>
          <w:rFonts w:ascii="Times New Roman" w:hAnsi="Times New Roman"/>
          <w:bCs/>
          <w:sz w:val="28"/>
          <w:szCs w:val="28"/>
          <w:lang w:val="kk-KZ"/>
        </w:rPr>
        <w:t xml:space="preserve"> </w:t>
      </w:r>
      <w:r w:rsidRPr="00F0116E">
        <w:rPr>
          <w:rFonts w:ascii="Times New Roman" w:hAnsi="Times New Roman"/>
          <w:bCs/>
          <w:sz w:val="28"/>
          <w:szCs w:val="28"/>
          <w:lang w:val="kk-KZ"/>
        </w:rPr>
        <w:t xml:space="preserve">Күл мөлшері 1-топта 1,31% болып, 2-топқа қарағанда 3,7%-ға төмен, 3-топқа қарағанда 1,6%-ға жоғары, бұл минерал алмасу </w:t>
      </w:r>
      <w:r w:rsidRPr="00F0116E">
        <w:rPr>
          <w:rFonts w:ascii="Times New Roman" w:hAnsi="Times New Roman"/>
          <w:bCs/>
          <w:sz w:val="28"/>
          <w:szCs w:val="28"/>
          <w:lang w:val="kk-KZ"/>
        </w:rPr>
        <w:lastRenderedPageBreak/>
        <w:t>белсенділігінің аздап баяулауымен байланысты.</w:t>
      </w:r>
      <w:r>
        <w:rPr>
          <w:rFonts w:ascii="Times New Roman" w:hAnsi="Times New Roman"/>
          <w:bCs/>
          <w:sz w:val="28"/>
          <w:szCs w:val="28"/>
          <w:lang w:val="kk-KZ"/>
        </w:rPr>
        <w:t xml:space="preserve"> </w:t>
      </w:r>
      <w:r w:rsidRPr="00F0116E">
        <w:rPr>
          <w:rFonts w:ascii="Times New Roman" w:hAnsi="Times New Roman"/>
          <w:bCs/>
          <w:sz w:val="28"/>
          <w:szCs w:val="28"/>
          <w:lang w:val="kk-KZ"/>
        </w:rPr>
        <w:t xml:space="preserve">Энергетикалық құндылығы 1-топта 70,9 ккал/100 г болып, табиғи үлгілермен салыстырғанда 2-топта 3,0%-ға және 3-топта 0,6%-ға жоғары, яғни ағынды бассейндегі шаяндарда энергия көзі ретінде май мен ақуыздың жұмсалуы есебінен жалпы энергия көрсеткіші сәл төмендеген. </w:t>
      </w:r>
      <w:r>
        <w:rPr>
          <w:rFonts w:ascii="Times New Roman" w:hAnsi="Times New Roman"/>
          <w:bCs/>
          <w:sz w:val="28"/>
          <w:szCs w:val="28"/>
          <w:lang w:val="kk-KZ"/>
        </w:rPr>
        <w:t>А</w:t>
      </w:r>
      <w:r w:rsidRPr="00F0116E">
        <w:rPr>
          <w:rFonts w:ascii="Times New Roman" w:hAnsi="Times New Roman"/>
          <w:bCs/>
          <w:sz w:val="28"/>
          <w:szCs w:val="28"/>
          <w:lang w:val="kk-KZ"/>
        </w:rPr>
        <w:t xml:space="preserve">ғынды суы бар бассейнде қоректендірілмей ұстау шаян етінің тағамдық құрамына елеулі әсер етпей, тек ақуыз бен май мөлшерінің </w:t>
      </w:r>
      <w:r>
        <w:rPr>
          <w:rFonts w:ascii="Times New Roman" w:hAnsi="Times New Roman"/>
          <w:bCs/>
          <w:sz w:val="28"/>
          <w:szCs w:val="28"/>
          <w:lang w:val="kk-KZ"/>
        </w:rPr>
        <w:t>сәл</w:t>
      </w:r>
      <w:r w:rsidRPr="00F0116E">
        <w:rPr>
          <w:rFonts w:ascii="Times New Roman" w:hAnsi="Times New Roman"/>
          <w:bCs/>
          <w:sz w:val="28"/>
          <w:szCs w:val="28"/>
          <w:lang w:val="kk-KZ"/>
        </w:rPr>
        <w:t xml:space="preserve"> төмендеуін туғызған, бұл шаян организмінің биохимиялық бейімделгіштік қабілетінің жоғары екенін </w:t>
      </w:r>
      <w:r>
        <w:rPr>
          <w:rFonts w:ascii="Times New Roman" w:hAnsi="Times New Roman"/>
          <w:bCs/>
          <w:sz w:val="28"/>
          <w:szCs w:val="28"/>
          <w:lang w:val="kk-KZ"/>
        </w:rPr>
        <w:t>көрсетеді</w:t>
      </w:r>
      <w:r w:rsidRPr="00F0116E">
        <w:rPr>
          <w:rFonts w:ascii="Times New Roman" w:hAnsi="Times New Roman"/>
          <w:bCs/>
          <w:sz w:val="28"/>
          <w:szCs w:val="28"/>
          <w:lang w:val="kk-KZ"/>
        </w:rPr>
        <w:t>.</w:t>
      </w:r>
    </w:p>
    <w:p w:rsidR="00D01A74" w:rsidRPr="0020735E" w:rsidRDefault="00D01A74" w:rsidP="00D01A74">
      <w:pPr>
        <w:spacing w:after="0" w:line="240" w:lineRule="auto"/>
        <w:ind w:firstLine="709"/>
        <w:jc w:val="both"/>
        <w:rPr>
          <w:rFonts w:ascii="Times New Roman" w:hAnsi="Times New Roman"/>
          <w:bCs/>
          <w:sz w:val="28"/>
          <w:szCs w:val="28"/>
          <w:lang w:val="kk-KZ"/>
        </w:rPr>
      </w:pPr>
      <w:r w:rsidRPr="0020735E">
        <w:rPr>
          <w:rFonts w:ascii="Times New Roman" w:hAnsi="Times New Roman"/>
          <w:bCs/>
          <w:sz w:val="28"/>
          <w:szCs w:val="28"/>
          <w:lang w:val="kk-KZ"/>
        </w:rPr>
        <w:t xml:space="preserve">Ағынды суы бар бассейндегі шаяндарда (1-топ) жалпы аминқышқылдар мөлшері табиғи су айдындарындағы үлгілерге қарағанда төмен болып, 2-топпен салыстырғанда 3,8%-ға, ал 3-топпен салыстырғанда 0,5%-ға азайды. Бұл қоректендірілмей ұстау салдарынан белок алмасуының баяулауымен және аминқышқылдардың бір бөлігінің энергия түзуге жұмсалуымен түсіндіріледі. Алмастырылмайтын және алмастырылатын аминқышқылдар деңгейі де шамамен 3–4% төмендегенімен, E/N қатынасы 0,8 деңгейінде қалып, ақуыз сапасы сақталған. Барлық топтарда глутамин мен лейцин ең жоғары үлеске ие болып, бұлшықет белогының түзілуі мен энергия алмасуға қатысатынын көрсетті, ал триптофан ең төмен мөлшерде (192–197 мг) тіркеліп, оның бір бөлігі серотонин және никотин қышқылы (РР витамині) синтезіне жұмсалған. </w:t>
      </w:r>
      <w:r>
        <w:rPr>
          <w:rFonts w:ascii="Times New Roman" w:hAnsi="Times New Roman"/>
          <w:bCs/>
          <w:sz w:val="28"/>
          <w:szCs w:val="28"/>
          <w:lang w:val="kk-KZ"/>
        </w:rPr>
        <w:t>Осылайша</w:t>
      </w:r>
      <w:r w:rsidRPr="0020735E">
        <w:rPr>
          <w:rFonts w:ascii="Times New Roman" w:hAnsi="Times New Roman"/>
          <w:bCs/>
          <w:sz w:val="28"/>
          <w:szCs w:val="28"/>
          <w:lang w:val="kk-KZ"/>
        </w:rPr>
        <w:t>, аминқышқылдық құрамның шамалы төмендеуімен қатар, шаян етінің ақуыздық және биологиялық құндылығы жоғары деңгейде сақталған.</w:t>
      </w:r>
    </w:p>
    <w:p w:rsidR="001229EC" w:rsidRPr="001229EC" w:rsidRDefault="001229EC" w:rsidP="001229EC">
      <w:pPr>
        <w:spacing w:after="0" w:line="240" w:lineRule="auto"/>
        <w:ind w:firstLine="709"/>
        <w:jc w:val="both"/>
        <w:rPr>
          <w:rFonts w:ascii="Times New Roman" w:eastAsia="Calibri" w:hAnsi="Times New Roman"/>
          <w:sz w:val="28"/>
          <w:szCs w:val="28"/>
          <w:lang w:val="kk-KZ" w:eastAsia="en-US"/>
        </w:rPr>
      </w:pPr>
      <w:r w:rsidRPr="001229EC">
        <w:rPr>
          <w:rFonts w:ascii="Times New Roman" w:eastAsia="Calibri" w:hAnsi="Times New Roman"/>
          <w:sz w:val="28"/>
          <w:szCs w:val="28"/>
          <w:lang w:val="kk-KZ" w:eastAsia="en-US"/>
        </w:rPr>
        <w:t>Аминқышқылдық скор көрсеткіштері бойынша 2-топтағы шаян етінде алмастырылмайтын аминқышқылдардың деңгейі салыстырмалы түрде ең жоғары болды. Бұл топта валин (112%), изолейцин (133%), лейцин (129%) және лизин (146%) мәндері тіркеліп, аминқышқылдық тепе-теңдік жақсы сақталған. 1-топтағы көрсеткіштер сәл төмен (валин – 109%, изолейцин – 135%, лизин – 142%), ал 3-топта триптофан мен метионин-цистин деңгейінің төмендеуі байқалды (тиісінше 117% және 113%), яғни аминқышқылдық скор шамамен 2–5%-ға азайған.</w:t>
      </w:r>
    </w:p>
    <w:p w:rsidR="001229EC" w:rsidRPr="001229EC" w:rsidRDefault="001229EC" w:rsidP="001229EC">
      <w:pPr>
        <w:spacing w:after="0" w:line="240" w:lineRule="auto"/>
        <w:ind w:firstLine="709"/>
        <w:jc w:val="both"/>
        <w:rPr>
          <w:rFonts w:ascii="Times New Roman" w:eastAsia="Calibri" w:hAnsi="Times New Roman"/>
          <w:sz w:val="28"/>
          <w:szCs w:val="28"/>
          <w:lang w:val="kk-KZ" w:eastAsia="en-US"/>
        </w:rPr>
      </w:pPr>
      <w:r w:rsidRPr="001229EC">
        <w:rPr>
          <w:rFonts w:ascii="Times New Roman" w:eastAsia="Calibri" w:hAnsi="Times New Roman"/>
          <w:sz w:val="28"/>
          <w:szCs w:val="28"/>
          <w:lang w:val="kk-KZ" w:eastAsia="en-US"/>
        </w:rPr>
        <w:t xml:space="preserve">Бұл айырмашылықтар су айдындарының қоректік базасының әркелкілігімен және шаяндардың физиологиялық жағдайымен байланысты. Табиғи қоректік ортада (2-топ) аминқышқыл алмасуы белсендірек жүріп, ақуыз түзілу үдерісі жоғары болған, ал бассейн жағдайында (1-топ) және </w:t>
      </w:r>
      <w:r>
        <w:rPr>
          <w:rFonts w:ascii="Times New Roman" w:eastAsia="Calibri" w:hAnsi="Times New Roman"/>
          <w:sz w:val="28"/>
          <w:szCs w:val="28"/>
          <w:lang w:val="kk-KZ" w:eastAsia="en-US"/>
        </w:rPr>
        <w:t>Жайық-Көшім</w:t>
      </w:r>
      <w:r w:rsidRPr="001229EC">
        <w:rPr>
          <w:rFonts w:ascii="Times New Roman" w:eastAsia="Calibri" w:hAnsi="Times New Roman"/>
          <w:sz w:val="28"/>
          <w:szCs w:val="28"/>
          <w:lang w:val="kk-KZ" w:eastAsia="en-US"/>
        </w:rPr>
        <w:t xml:space="preserve"> жүйелерінде (3-топ) қорек тапшылығы мен стресс факторлары әсерінен кейбір аминқышқылдардың салыстырмалы төмендеуі байқалған.</w:t>
      </w:r>
    </w:p>
    <w:p w:rsidR="001229EC" w:rsidRDefault="001229EC" w:rsidP="001229EC">
      <w:pPr>
        <w:spacing w:after="0" w:line="240" w:lineRule="auto"/>
        <w:ind w:firstLine="709"/>
        <w:jc w:val="both"/>
        <w:rPr>
          <w:rFonts w:ascii="Times New Roman" w:hAnsi="Times New Roman"/>
          <w:sz w:val="28"/>
          <w:szCs w:val="28"/>
          <w:lang w:val="kk-KZ"/>
        </w:rPr>
      </w:pPr>
      <w:r w:rsidRPr="001229EC">
        <w:rPr>
          <w:rFonts w:ascii="Times New Roman" w:eastAsia="Calibri" w:hAnsi="Times New Roman"/>
          <w:sz w:val="28"/>
          <w:szCs w:val="28"/>
          <w:lang w:val="kk-KZ" w:eastAsia="en-US"/>
        </w:rPr>
        <w:t>Жалпы, барлық топтарда аминқышқылдық скор көрсеткіштері 100%-дан жоғары, яғни ұзынашалы өзен шаяны етінің ақуыз сапасы жоғары, аминқышқылдық құрамы толық және физиологиялық тұрғыда теңгерімді өнім болып табылады.</w:t>
      </w:r>
    </w:p>
    <w:p w:rsidR="00D01A74" w:rsidRPr="00AB2555" w:rsidRDefault="00D01A74" w:rsidP="00D01A74">
      <w:pPr>
        <w:spacing w:after="0" w:line="240" w:lineRule="auto"/>
        <w:ind w:firstLine="709"/>
        <w:jc w:val="both"/>
        <w:rPr>
          <w:rFonts w:ascii="Times New Roman" w:hAnsi="Times New Roman"/>
          <w:bCs/>
          <w:sz w:val="28"/>
          <w:szCs w:val="28"/>
          <w:lang w:val="kk-KZ"/>
        </w:rPr>
      </w:pPr>
      <w:r w:rsidRPr="00AB2555">
        <w:rPr>
          <w:rFonts w:ascii="Times New Roman" w:hAnsi="Times New Roman"/>
          <w:sz w:val="28"/>
          <w:szCs w:val="28"/>
          <w:lang w:val="kk-KZ"/>
        </w:rPr>
        <w:t xml:space="preserve">Ағынды суы бар бассейндегі шаяндарда май қышқылдарының жалпы деңгейі табиғи су айдындарындағы үлгілерге қарағанда төмен болды. Қаныққан, моноқанықпаған және полиқанықпаған май қышқылдарының мөлшері тиісінше </w:t>
      </w:r>
      <w:r w:rsidRPr="00AB2555">
        <w:rPr>
          <w:rStyle w:val="af0"/>
          <w:rFonts w:ascii="Times New Roman" w:hAnsi="Times New Roman"/>
          <w:b w:val="0"/>
          <w:sz w:val="28"/>
          <w:szCs w:val="28"/>
          <w:lang w:val="kk-KZ"/>
        </w:rPr>
        <w:t>8</w:t>
      </w:r>
      <w:r>
        <w:rPr>
          <w:rStyle w:val="af0"/>
          <w:rFonts w:ascii="Times New Roman" w:hAnsi="Times New Roman"/>
          <w:b w:val="0"/>
          <w:sz w:val="28"/>
          <w:szCs w:val="28"/>
          <w:lang w:val="kk-KZ"/>
        </w:rPr>
        <w:t>-</w:t>
      </w:r>
      <w:r w:rsidRPr="00AB2555">
        <w:rPr>
          <w:rStyle w:val="af0"/>
          <w:rFonts w:ascii="Times New Roman" w:hAnsi="Times New Roman"/>
          <w:b w:val="0"/>
          <w:sz w:val="28"/>
          <w:szCs w:val="28"/>
          <w:lang w:val="kk-KZ"/>
        </w:rPr>
        <w:t>11%</w:t>
      </w:r>
      <w:r w:rsidRPr="00AB2555">
        <w:rPr>
          <w:rFonts w:ascii="Times New Roman" w:hAnsi="Times New Roman"/>
          <w:b/>
          <w:sz w:val="28"/>
          <w:szCs w:val="28"/>
          <w:lang w:val="kk-KZ"/>
        </w:rPr>
        <w:t xml:space="preserve">, </w:t>
      </w:r>
      <w:r w:rsidRPr="00AB2555">
        <w:rPr>
          <w:rStyle w:val="af0"/>
          <w:rFonts w:ascii="Times New Roman" w:hAnsi="Times New Roman"/>
          <w:b w:val="0"/>
          <w:sz w:val="28"/>
          <w:szCs w:val="28"/>
          <w:lang w:val="kk-KZ"/>
        </w:rPr>
        <w:t>8</w:t>
      </w:r>
      <w:r>
        <w:rPr>
          <w:rStyle w:val="af0"/>
          <w:rFonts w:ascii="Times New Roman" w:hAnsi="Times New Roman"/>
          <w:b w:val="0"/>
          <w:sz w:val="28"/>
          <w:szCs w:val="28"/>
          <w:lang w:val="kk-KZ"/>
        </w:rPr>
        <w:t>-</w:t>
      </w:r>
      <w:r w:rsidRPr="00AB2555">
        <w:rPr>
          <w:rStyle w:val="af0"/>
          <w:rFonts w:ascii="Times New Roman" w:hAnsi="Times New Roman"/>
          <w:b w:val="0"/>
          <w:sz w:val="28"/>
          <w:szCs w:val="28"/>
          <w:lang w:val="kk-KZ"/>
        </w:rPr>
        <w:t>9%</w:t>
      </w:r>
      <w:r w:rsidRPr="00AB2555">
        <w:rPr>
          <w:rFonts w:ascii="Times New Roman" w:hAnsi="Times New Roman"/>
          <w:b/>
          <w:sz w:val="28"/>
          <w:szCs w:val="28"/>
          <w:lang w:val="kk-KZ"/>
        </w:rPr>
        <w:t xml:space="preserve"> </w:t>
      </w:r>
      <w:r w:rsidRPr="00AB2555">
        <w:rPr>
          <w:rFonts w:ascii="Times New Roman" w:hAnsi="Times New Roman"/>
          <w:sz w:val="28"/>
          <w:szCs w:val="28"/>
          <w:lang w:val="kk-KZ"/>
        </w:rPr>
        <w:t>және</w:t>
      </w:r>
      <w:r w:rsidRPr="00AB2555">
        <w:rPr>
          <w:rFonts w:ascii="Times New Roman" w:hAnsi="Times New Roman"/>
          <w:b/>
          <w:sz w:val="28"/>
          <w:szCs w:val="28"/>
          <w:lang w:val="kk-KZ"/>
        </w:rPr>
        <w:t xml:space="preserve"> </w:t>
      </w:r>
      <w:r w:rsidRPr="00AB2555">
        <w:rPr>
          <w:rStyle w:val="af0"/>
          <w:rFonts w:ascii="Times New Roman" w:hAnsi="Times New Roman"/>
          <w:b w:val="0"/>
          <w:sz w:val="28"/>
          <w:szCs w:val="28"/>
          <w:lang w:val="kk-KZ"/>
        </w:rPr>
        <w:t>2</w:t>
      </w:r>
      <w:r>
        <w:rPr>
          <w:rStyle w:val="af0"/>
          <w:rFonts w:ascii="Times New Roman" w:hAnsi="Times New Roman"/>
          <w:b w:val="0"/>
          <w:sz w:val="28"/>
          <w:szCs w:val="28"/>
          <w:lang w:val="kk-KZ"/>
        </w:rPr>
        <w:t>-</w:t>
      </w:r>
      <w:r w:rsidRPr="00AB2555">
        <w:rPr>
          <w:rStyle w:val="af0"/>
          <w:rFonts w:ascii="Times New Roman" w:hAnsi="Times New Roman"/>
          <w:b w:val="0"/>
          <w:sz w:val="28"/>
          <w:szCs w:val="28"/>
          <w:lang w:val="kk-KZ"/>
        </w:rPr>
        <w:t>7%</w:t>
      </w:r>
      <w:r w:rsidRPr="00AB2555">
        <w:rPr>
          <w:rFonts w:ascii="Times New Roman" w:hAnsi="Times New Roman"/>
          <w:sz w:val="28"/>
          <w:szCs w:val="28"/>
          <w:lang w:val="kk-KZ"/>
        </w:rPr>
        <w:t xml:space="preserve"> азайған. Бұл қоректендірілмей ұстау кезінде майдың энергия көзі ретінде жұмсалуымен және липид биосинтезінің баяулауымен түсіндіріледі. </w:t>
      </w:r>
      <w:r w:rsidRPr="00AB2555">
        <w:rPr>
          <w:rFonts w:ascii="Times New Roman" w:hAnsi="Times New Roman"/>
          <w:sz w:val="28"/>
          <w:szCs w:val="28"/>
        </w:rPr>
        <w:t>Ω</w:t>
      </w:r>
      <w:r w:rsidRPr="00AB2555">
        <w:rPr>
          <w:rFonts w:ascii="Times New Roman" w:hAnsi="Times New Roman"/>
          <w:sz w:val="28"/>
          <w:szCs w:val="28"/>
          <w:lang w:val="kk-KZ"/>
        </w:rPr>
        <w:t xml:space="preserve">-3 май қышқылдарының үлесі табиғи су </w:t>
      </w:r>
      <w:r w:rsidRPr="00AB2555">
        <w:rPr>
          <w:rFonts w:ascii="Times New Roman" w:hAnsi="Times New Roman"/>
          <w:sz w:val="28"/>
          <w:szCs w:val="28"/>
          <w:lang w:val="kk-KZ"/>
        </w:rPr>
        <w:lastRenderedPageBreak/>
        <w:t xml:space="preserve">айдындарында жоғары болған, бұл фитопланктон және су түбі организмдерімен қоректену есебінен, ал ағынды бассейнде олардың деңгейі төмендеген. Ең жоғары үлес </w:t>
      </w:r>
      <w:r w:rsidRPr="00AB2555">
        <w:rPr>
          <w:rStyle w:val="af0"/>
          <w:rFonts w:ascii="Times New Roman" w:hAnsi="Times New Roman"/>
          <w:b w:val="0"/>
          <w:sz w:val="28"/>
          <w:szCs w:val="28"/>
          <w:lang w:val="kk-KZ"/>
        </w:rPr>
        <w:t>олеин қышқылына</w:t>
      </w:r>
      <w:r w:rsidRPr="00AB2555">
        <w:rPr>
          <w:rFonts w:ascii="Times New Roman" w:hAnsi="Times New Roman"/>
          <w:sz w:val="28"/>
          <w:szCs w:val="28"/>
          <w:lang w:val="kk-KZ"/>
        </w:rPr>
        <w:t xml:space="preserve">, ең төмені </w:t>
      </w:r>
      <w:r w:rsidRPr="00AB2555">
        <w:rPr>
          <w:rStyle w:val="af0"/>
          <w:rFonts w:ascii="Times New Roman" w:hAnsi="Times New Roman"/>
          <w:b w:val="0"/>
          <w:sz w:val="28"/>
          <w:szCs w:val="28"/>
          <w:lang w:val="kk-KZ"/>
        </w:rPr>
        <w:t>линолен қышқылына</w:t>
      </w:r>
      <w:r w:rsidRPr="00AB2555">
        <w:rPr>
          <w:rFonts w:ascii="Times New Roman" w:hAnsi="Times New Roman"/>
          <w:sz w:val="28"/>
          <w:szCs w:val="28"/>
          <w:lang w:val="kk-KZ"/>
        </w:rPr>
        <w:t xml:space="preserve"> тиесілі. Жалпы, айырмашылықтар шамалы болғанымен, шаян етінің </w:t>
      </w:r>
      <w:r w:rsidRPr="00AB2555">
        <w:rPr>
          <w:rStyle w:val="af0"/>
          <w:rFonts w:ascii="Times New Roman" w:hAnsi="Times New Roman"/>
          <w:b w:val="0"/>
          <w:sz w:val="28"/>
          <w:szCs w:val="28"/>
          <w:lang w:val="kk-KZ"/>
        </w:rPr>
        <w:t>липидтік құрамы мен биологиялық құндылығы жоғары деңгейде сақталған</w:t>
      </w:r>
      <w:r w:rsidRPr="00AB2555">
        <w:rPr>
          <w:rFonts w:ascii="Times New Roman" w:hAnsi="Times New Roman"/>
          <w:b/>
          <w:sz w:val="28"/>
          <w:szCs w:val="28"/>
          <w:lang w:val="kk-KZ"/>
        </w:rPr>
        <w:t>.</w:t>
      </w:r>
    </w:p>
    <w:p w:rsidR="00D01A74" w:rsidRPr="00214AEA" w:rsidRDefault="00D01A74" w:rsidP="00D01A74">
      <w:pPr>
        <w:spacing w:after="0" w:line="240" w:lineRule="auto"/>
        <w:ind w:firstLine="709"/>
        <w:jc w:val="both"/>
        <w:rPr>
          <w:rFonts w:ascii="Times New Roman" w:hAnsi="Times New Roman"/>
          <w:bCs/>
          <w:sz w:val="28"/>
          <w:szCs w:val="28"/>
          <w:lang w:val="kk-KZ"/>
        </w:rPr>
      </w:pPr>
      <w:r w:rsidRPr="00214AEA">
        <w:rPr>
          <w:rFonts w:ascii="Times New Roman" w:hAnsi="Times New Roman"/>
          <w:bCs/>
          <w:sz w:val="28"/>
          <w:szCs w:val="28"/>
          <w:lang w:val="kk-KZ"/>
        </w:rPr>
        <w:t>Ағынды суы бар бассейндегі шаяндарда минералды элементтердің деңгейі табиғи су айдындарындағы шаяндарға қарағанда төмен болып тіркелді: натрий, калий, кальций және темір көрсеткіштері 2-топпен салыстырғанда 7</w:t>
      </w:r>
      <w:r>
        <w:rPr>
          <w:rFonts w:ascii="Times New Roman" w:hAnsi="Times New Roman"/>
          <w:bCs/>
          <w:sz w:val="28"/>
          <w:szCs w:val="28"/>
          <w:lang w:val="kk-KZ"/>
        </w:rPr>
        <w:t>-</w:t>
      </w:r>
      <w:r w:rsidRPr="00214AEA">
        <w:rPr>
          <w:rFonts w:ascii="Times New Roman" w:hAnsi="Times New Roman"/>
          <w:bCs/>
          <w:sz w:val="28"/>
          <w:szCs w:val="28"/>
          <w:lang w:val="kk-KZ"/>
        </w:rPr>
        <w:t>21%, ал 3-топпен салыстырғанда 2</w:t>
      </w:r>
      <w:r>
        <w:rPr>
          <w:rFonts w:ascii="Times New Roman" w:hAnsi="Times New Roman"/>
          <w:bCs/>
          <w:sz w:val="28"/>
          <w:szCs w:val="28"/>
          <w:lang w:val="kk-KZ"/>
        </w:rPr>
        <w:t>-</w:t>
      </w:r>
      <w:r w:rsidRPr="00214AEA">
        <w:rPr>
          <w:rFonts w:ascii="Times New Roman" w:hAnsi="Times New Roman"/>
          <w:bCs/>
          <w:sz w:val="28"/>
          <w:szCs w:val="28"/>
          <w:lang w:val="kk-KZ"/>
        </w:rPr>
        <w:t>13% төмен болды. Тек магний элементі 3-топпен салыстырғанда 13% жоғары, бұл шаян организмінің осмостық тепе-теңдікті реттеу бейімделуін көрсетеді. Мұндай айырмашылықтар ағынды бассейн жағдайында қорек құрамындағы минералдардың аздығы мен судың минералдық құрамының төмен болуымен түсіндіріледі. Жалпы, элементтердің салыстырмалы төмендеуіне қарамастан, шаян етінің минералдық және тағамдық құндылығы жоғары деңгейде сақталған.</w:t>
      </w:r>
    </w:p>
    <w:p w:rsidR="00B62916" w:rsidRPr="00B62916" w:rsidRDefault="00B62916" w:rsidP="00D01A74">
      <w:pPr>
        <w:spacing w:after="0" w:line="240" w:lineRule="auto"/>
        <w:ind w:firstLine="709"/>
        <w:jc w:val="both"/>
        <w:rPr>
          <w:rFonts w:ascii="Times New Roman" w:hAnsi="Times New Roman"/>
          <w:bCs/>
          <w:sz w:val="28"/>
          <w:szCs w:val="28"/>
          <w:lang w:val="kk-KZ"/>
        </w:rPr>
      </w:pPr>
      <w:r w:rsidRPr="00B62916">
        <w:rPr>
          <w:rFonts w:ascii="Times New Roman" w:hAnsi="Times New Roman"/>
          <w:bCs/>
          <w:sz w:val="28"/>
          <w:szCs w:val="28"/>
          <w:lang w:val="kk-KZ"/>
        </w:rPr>
        <w:t>Сонымен қатар, зерттелген шаян етінің дәрумендік құрамы да жоғары биологиялық құндылықты көрсетті. А дәрумені 1-топта 0,014 мкг/100 г, 2-топта 0,017 мкг/100 г, 3-топта 0,013 мкг/100 г болып, ағынды бассейндегі үлгіде 2-топқа қарағанда 17,6 %-ға төмен болды. Е дәруменінің мөлшері керісінше, бассейнде (2,7 мг/100 г) табиғи су айдындарындағы шаяндарға қарағанда 3–8 % жоғары деңгейде сақталған, бұл антиоксиданттық бейімделудің нәтижесі. Су ерітінділерінде оңай тотығатын В₁ және В₂ дәрумендері ағынды бассейндегі үлгілерде тиісінше 36 % және 27 % төмен, бұл қорек болмағанда энергия алмасуға жұмсалуымен түсіндіріледі. PP (ниацин) дәрумені табиғи үлгілерде жоғары (2,17–2,23 мг/100 г), ал С (аскорбин) дәрумені 1-топта 1,3 мг болып, 2-топпен салыстырғанда 18,7 %-ға, 3-топпен салыстырғанда 7 % төмен болды. Бұл айырмашылықтар ағынды бассейн жағдайында антиоксиданттық жүйенің белсенуі мен дәрумендердің биологиялық жұмсалуымен байланысты. Жалпы алғанда, дәрумендердің мөлшері физиологиялық норма шегінде сақталып, шаян етінің тағамдық және биологиялық құндылығына елеулі әсер етпеген.</w:t>
      </w:r>
    </w:p>
    <w:p w:rsidR="00D01A74" w:rsidRPr="00D01A74" w:rsidRDefault="00D01A74" w:rsidP="00D01A74">
      <w:pPr>
        <w:spacing w:after="0" w:line="240" w:lineRule="auto"/>
        <w:ind w:firstLine="709"/>
        <w:jc w:val="both"/>
        <w:rPr>
          <w:rFonts w:ascii="Times New Roman" w:hAnsi="Times New Roman"/>
          <w:b/>
          <w:sz w:val="28"/>
          <w:szCs w:val="28"/>
          <w:lang w:val="kk-KZ"/>
        </w:rPr>
      </w:pPr>
      <w:r w:rsidRPr="00580FC6">
        <w:rPr>
          <w:rFonts w:ascii="Times New Roman" w:hAnsi="Times New Roman"/>
          <w:bCs/>
          <w:sz w:val="28"/>
          <w:szCs w:val="28"/>
          <w:lang w:val="kk-KZ"/>
        </w:rPr>
        <w:t>Зерттелген шаян етінде кадмий, қорғасын және радионуклидтердің мөлшері әр су айдындарында әртүрлі болғанымен, барлығы ветеринариялық-санитарлық нормативтерден аспады.</w:t>
      </w:r>
      <w:r>
        <w:rPr>
          <w:rFonts w:ascii="Times New Roman" w:hAnsi="Times New Roman"/>
          <w:bCs/>
          <w:sz w:val="28"/>
          <w:szCs w:val="28"/>
          <w:lang w:val="kk-KZ"/>
        </w:rPr>
        <w:t xml:space="preserve"> </w:t>
      </w:r>
      <w:r w:rsidRPr="00B52F61">
        <w:rPr>
          <w:rFonts w:ascii="Times New Roman" w:hAnsi="Times New Roman"/>
          <w:sz w:val="28"/>
          <w:szCs w:val="28"/>
          <w:lang w:val="kk-KZ"/>
        </w:rPr>
        <w:t xml:space="preserve">Су ортасы мен шаян етіндегі ластаушы элементтер құрамын салыстыру бұл элементтердің шаян тіндерінде биокумуляциялану үрдісі бар екенін көрсетті. </w:t>
      </w:r>
      <w:r w:rsidRPr="001804A6">
        <w:rPr>
          <w:rFonts w:ascii="Times New Roman" w:hAnsi="Times New Roman"/>
          <w:sz w:val="28"/>
          <w:szCs w:val="28"/>
          <w:lang w:val="kk-KZ"/>
        </w:rPr>
        <w:t xml:space="preserve">Дегенмен, жүргізілген радиологиялық талдау нәтижелері өзен шаяны етінде радиациялық немесе ауыр металлмен қауіпті ластану жоқ екенін </w:t>
      </w:r>
      <w:r>
        <w:rPr>
          <w:rFonts w:ascii="Times New Roman" w:hAnsi="Times New Roman"/>
          <w:sz w:val="28"/>
          <w:szCs w:val="28"/>
          <w:lang w:val="kk-KZ"/>
        </w:rPr>
        <w:t>көрсетті</w:t>
      </w:r>
      <w:r w:rsidRPr="001804A6">
        <w:rPr>
          <w:rFonts w:ascii="Times New Roman" w:hAnsi="Times New Roman"/>
          <w:sz w:val="28"/>
          <w:szCs w:val="28"/>
          <w:lang w:val="kk-KZ"/>
        </w:rPr>
        <w:t xml:space="preserve">. </w:t>
      </w:r>
      <w:r w:rsidRPr="00D01A74">
        <w:rPr>
          <w:rFonts w:ascii="Times New Roman" w:hAnsi="Times New Roman"/>
          <w:sz w:val="28"/>
          <w:szCs w:val="28"/>
          <w:lang w:val="kk-KZ"/>
        </w:rPr>
        <w:t>Яғни, зерттелген шаян етіндегі улы элементтер мен радионуклидтердің концентрациялары адам тұтынуына қауіп төндірмейтін деңгейде, өнімнің ветеринарлық-санитарлық және тағамдық қауіпсіздігі толық қамтамасыз етілген.</w:t>
      </w:r>
    </w:p>
    <w:p w:rsidR="003F118E" w:rsidRDefault="00DD680B" w:rsidP="00DD680B">
      <w:pPr>
        <w:spacing w:after="0" w:line="240" w:lineRule="auto"/>
        <w:ind w:firstLine="709"/>
        <w:jc w:val="center"/>
        <w:rPr>
          <w:rFonts w:ascii="Times New Roman" w:hAnsi="Times New Roman"/>
          <w:b/>
          <w:sz w:val="28"/>
          <w:szCs w:val="28"/>
          <w:lang w:val="kk-KZ"/>
        </w:rPr>
      </w:pPr>
      <w:r w:rsidRPr="00283EC8">
        <w:rPr>
          <w:rFonts w:ascii="Times New Roman" w:hAnsi="Times New Roman"/>
          <w:b/>
          <w:sz w:val="28"/>
          <w:szCs w:val="28"/>
          <w:lang w:val="kk-KZ"/>
        </w:rPr>
        <w:br w:type="page"/>
      </w:r>
      <w:r w:rsidRPr="00AF1D8E">
        <w:rPr>
          <w:rFonts w:ascii="Times New Roman" w:hAnsi="Times New Roman"/>
          <w:b/>
          <w:sz w:val="28"/>
          <w:szCs w:val="28"/>
          <w:lang w:val="kk-KZ"/>
        </w:rPr>
        <w:lastRenderedPageBreak/>
        <w:t>ҚОРЫТЫНДЫ</w:t>
      </w:r>
    </w:p>
    <w:p w:rsidR="00CF6784" w:rsidRPr="00AF1D8E" w:rsidRDefault="00CF6784" w:rsidP="00DD680B">
      <w:pPr>
        <w:spacing w:after="0" w:line="240" w:lineRule="auto"/>
        <w:ind w:firstLine="709"/>
        <w:jc w:val="center"/>
        <w:rPr>
          <w:rFonts w:ascii="Times New Roman" w:hAnsi="Times New Roman"/>
          <w:b/>
          <w:sz w:val="28"/>
          <w:szCs w:val="28"/>
          <w:lang w:val="kk-KZ"/>
        </w:rPr>
      </w:pPr>
    </w:p>
    <w:p w:rsidR="00D01A74" w:rsidRPr="00D01A74" w:rsidRDefault="00D01A74" w:rsidP="00D01A74">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1. </w:t>
      </w:r>
      <w:r w:rsidRPr="00D01A74">
        <w:rPr>
          <w:rFonts w:ascii="Times New Roman" w:eastAsia="Calibri" w:hAnsi="Times New Roman"/>
          <w:sz w:val="28"/>
          <w:szCs w:val="28"/>
          <w:lang w:val="kk-KZ" w:eastAsia="en-US"/>
        </w:rPr>
        <w:t xml:space="preserve">Батыс Қазақстан облысының су айдындарында жүргізілген зерттеулер нәтижесінде ұзынашалы өзен шаяндарының тіршілік ету ортасының гидрохимиялық жағдайы қолайлы екені анықталды. Су рН көрсеткіші 7,11–8,36, еріген оттегі мөлшері 6,30–13,26 мг/дм³ аралығында, бұл шаяндардың биологиялық белсенділігіне оң әсер ететін деңгей. Көктем мезгілінде биогенді элементтер жоғарылағанымен, жазда тұрақталып, темірдің концентрациясы 0,04–0,09 мг/дм³ деңгейінде қалыптасты. Ауланған шаяндардың ұзындығы 7–15 см, орташа салмағы 43–63 г аралығында, аналық пен аталық қатынасы 2:3 </w:t>
      </w:r>
      <w:r w:rsidR="004451FD">
        <w:rPr>
          <w:rFonts w:ascii="Times New Roman" w:eastAsia="Calibri" w:hAnsi="Times New Roman"/>
          <w:sz w:val="28"/>
          <w:szCs w:val="28"/>
          <w:lang w:val="kk-KZ" w:eastAsia="en-US"/>
        </w:rPr>
        <w:t>тең</w:t>
      </w:r>
      <w:r w:rsidRPr="00D01A74">
        <w:rPr>
          <w:rFonts w:ascii="Times New Roman" w:eastAsia="Calibri" w:hAnsi="Times New Roman"/>
          <w:sz w:val="28"/>
          <w:szCs w:val="28"/>
          <w:lang w:val="kk-KZ" w:eastAsia="en-US"/>
        </w:rPr>
        <w:t>.</w:t>
      </w:r>
    </w:p>
    <w:p w:rsidR="00D01A74" w:rsidRPr="00D01A74" w:rsidRDefault="00D01A74" w:rsidP="00D01A74">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2. </w:t>
      </w:r>
      <w:r w:rsidRPr="00D01A74">
        <w:rPr>
          <w:rFonts w:ascii="Times New Roman" w:eastAsia="Calibri" w:hAnsi="Times New Roman"/>
          <w:sz w:val="28"/>
          <w:szCs w:val="28"/>
          <w:lang w:val="kk-KZ" w:eastAsia="en-US"/>
        </w:rPr>
        <w:t>Ұзынашалы өзен шаяндарының еті органолептикалық және микробиологиялық тұрғыдан жоғары сапалы</w:t>
      </w:r>
      <w:r>
        <w:rPr>
          <w:rFonts w:ascii="Times New Roman" w:eastAsia="Calibri" w:hAnsi="Times New Roman"/>
          <w:sz w:val="28"/>
          <w:szCs w:val="28"/>
          <w:lang w:val="kk-KZ" w:eastAsia="en-US"/>
        </w:rPr>
        <w:t xml:space="preserve"> екенін көрсетті</w:t>
      </w:r>
      <w:r w:rsidRPr="00D01A74">
        <w:rPr>
          <w:rFonts w:ascii="Times New Roman" w:eastAsia="Calibri" w:hAnsi="Times New Roman"/>
          <w:sz w:val="28"/>
          <w:szCs w:val="28"/>
          <w:lang w:val="kk-KZ" w:eastAsia="en-US"/>
        </w:rPr>
        <w:t>. Ағынды суы бар бассейнде 10 тәулік бойы тірі сақтау кезінде балғындық, иіс және дәмдік қасиеттер өзгермеген. Микробиологиялық зерттеу нәтижелері бойынша МАФАнМ мөлшері 1,71×10³</w:t>
      </w:r>
      <w:r>
        <w:rPr>
          <w:rFonts w:ascii="Times New Roman" w:eastAsia="Calibri" w:hAnsi="Times New Roman"/>
          <w:sz w:val="28"/>
          <w:szCs w:val="28"/>
          <w:lang w:val="kk-KZ" w:eastAsia="en-US"/>
        </w:rPr>
        <w:t>-</w:t>
      </w:r>
      <w:r w:rsidRPr="00D01A74">
        <w:rPr>
          <w:rFonts w:ascii="Times New Roman" w:eastAsia="Calibri" w:hAnsi="Times New Roman"/>
          <w:sz w:val="28"/>
          <w:szCs w:val="28"/>
          <w:lang w:val="kk-KZ" w:eastAsia="en-US"/>
        </w:rPr>
        <w:t>3,55×10³ КТБ/г аралығында болып, рұқсат етілген деңгейден әлдеқайда төмен (5×10⁵ КТБ/г).</w:t>
      </w:r>
    </w:p>
    <w:p w:rsidR="00D01A74" w:rsidRPr="00D01A74" w:rsidRDefault="00D01A74" w:rsidP="00D01A74">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3. </w:t>
      </w:r>
      <w:r w:rsidRPr="00D01A74">
        <w:rPr>
          <w:rFonts w:ascii="Times New Roman" w:eastAsia="Calibri" w:hAnsi="Times New Roman"/>
          <w:sz w:val="28"/>
          <w:szCs w:val="28"/>
          <w:lang w:val="kk-KZ" w:eastAsia="en-US"/>
        </w:rPr>
        <w:t xml:space="preserve">Ағынды бассейндегі шаяндарда ақуыз мөлшері 2-топпен салыстырғанда </w:t>
      </w:r>
      <w:r w:rsidRPr="00D01A74">
        <w:rPr>
          <w:rFonts w:ascii="Times New Roman" w:eastAsia="Calibri" w:hAnsi="Times New Roman"/>
          <w:bCs/>
          <w:sz w:val="28"/>
          <w:szCs w:val="28"/>
          <w:lang w:val="kk-KZ" w:eastAsia="en-US"/>
        </w:rPr>
        <w:t>1,8%-ға</w:t>
      </w:r>
      <w:r w:rsidRPr="00D01A74">
        <w:rPr>
          <w:rFonts w:ascii="Times New Roman" w:eastAsia="Calibri" w:hAnsi="Times New Roman"/>
          <w:sz w:val="28"/>
          <w:szCs w:val="28"/>
          <w:lang w:val="kk-KZ" w:eastAsia="en-US"/>
        </w:rPr>
        <w:t xml:space="preserve">, ал 3-топпен салыстырғанда </w:t>
      </w:r>
      <w:r w:rsidRPr="00D01A74">
        <w:rPr>
          <w:rFonts w:ascii="Times New Roman" w:eastAsia="Calibri" w:hAnsi="Times New Roman"/>
          <w:bCs/>
          <w:sz w:val="28"/>
          <w:szCs w:val="28"/>
          <w:lang w:val="kk-KZ" w:eastAsia="en-US"/>
        </w:rPr>
        <w:t>0,9%-ға төмен</w:t>
      </w:r>
      <w:r w:rsidRPr="00D01A74">
        <w:rPr>
          <w:rFonts w:ascii="Times New Roman" w:eastAsia="Calibri" w:hAnsi="Times New Roman"/>
          <w:sz w:val="28"/>
          <w:szCs w:val="28"/>
          <w:lang w:val="kk-KZ" w:eastAsia="en-US"/>
        </w:rPr>
        <w:t xml:space="preserve">, бұл қоректендірілмей ұстау кезінде энергия қажеттілігін өтеу үшін </w:t>
      </w:r>
      <w:r>
        <w:rPr>
          <w:rFonts w:ascii="Times New Roman" w:eastAsia="Calibri" w:hAnsi="Times New Roman"/>
          <w:sz w:val="28"/>
          <w:szCs w:val="28"/>
          <w:lang w:val="kk-KZ" w:eastAsia="en-US"/>
        </w:rPr>
        <w:t>ақуыз</w:t>
      </w:r>
      <w:r w:rsidRPr="00D01A74">
        <w:rPr>
          <w:rFonts w:ascii="Times New Roman" w:eastAsia="Calibri" w:hAnsi="Times New Roman"/>
          <w:sz w:val="28"/>
          <w:szCs w:val="28"/>
          <w:lang w:val="kk-KZ" w:eastAsia="en-US"/>
        </w:rPr>
        <w:t xml:space="preserve"> қорының жұмсалуымен байланысты. Май мөлшері 0,86% болып, 2-топқа қарағанда </w:t>
      </w:r>
      <w:r w:rsidRPr="00D01A74">
        <w:rPr>
          <w:rFonts w:ascii="Times New Roman" w:eastAsia="Calibri" w:hAnsi="Times New Roman"/>
          <w:bCs/>
          <w:sz w:val="28"/>
          <w:szCs w:val="28"/>
          <w:lang w:val="kk-KZ" w:eastAsia="en-US"/>
        </w:rPr>
        <w:t>12,2%-ға төмен</w:t>
      </w:r>
      <w:r w:rsidRPr="00D01A74">
        <w:rPr>
          <w:rFonts w:ascii="Times New Roman" w:eastAsia="Calibri" w:hAnsi="Times New Roman"/>
          <w:sz w:val="28"/>
          <w:szCs w:val="28"/>
          <w:lang w:val="kk-KZ" w:eastAsia="en-US"/>
        </w:rPr>
        <w:t xml:space="preserve">, бірақ 3-топқа қарағанда </w:t>
      </w:r>
      <w:r w:rsidRPr="00D01A74">
        <w:rPr>
          <w:rFonts w:ascii="Times New Roman" w:eastAsia="Calibri" w:hAnsi="Times New Roman"/>
          <w:bCs/>
          <w:sz w:val="28"/>
          <w:szCs w:val="28"/>
          <w:lang w:val="kk-KZ" w:eastAsia="en-US"/>
        </w:rPr>
        <w:t>2,4%-ға жоғары</w:t>
      </w:r>
      <w:r>
        <w:rPr>
          <w:rFonts w:ascii="Times New Roman" w:eastAsia="Calibri" w:hAnsi="Times New Roman"/>
          <w:sz w:val="28"/>
          <w:szCs w:val="28"/>
          <w:lang w:val="kk-KZ" w:eastAsia="en-US"/>
        </w:rPr>
        <w:t>. Ылғалдылық деңгейі 0,1-</w:t>
      </w:r>
      <w:r w:rsidRPr="00D01A74">
        <w:rPr>
          <w:rFonts w:ascii="Times New Roman" w:eastAsia="Calibri" w:hAnsi="Times New Roman"/>
          <w:sz w:val="28"/>
          <w:szCs w:val="28"/>
          <w:lang w:val="kk-KZ" w:eastAsia="en-US"/>
        </w:rPr>
        <w:t xml:space="preserve">0,6%-ға жоғары, ал күл мөлшері 3,7%-ға төмен. Энергетикалық құндылық 70,9 ккал/100 г, </w:t>
      </w:r>
      <w:r w:rsidR="004451FD" w:rsidRPr="00D01A74">
        <w:rPr>
          <w:rFonts w:ascii="Times New Roman" w:eastAsia="Calibri" w:hAnsi="Times New Roman"/>
          <w:sz w:val="28"/>
          <w:szCs w:val="28"/>
          <w:lang w:val="kk-KZ" w:eastAsia="en-US"/>
        </w:rPr>
        <w:t xml:space="preserve">бұл </w:t>
      </w:r>
      <w:r w:rsidR="004451FD">
        <w:rPr>
          <w:rFonts w:ascii="Times New Roman" w:eastAsia="Calibri" w:hAnsi="Times New Roman"/>
          <w:sz w:val="28"/>
          <w:szCs w:val="28"/>
          <w:lang w:val="kk-KZ" w:eastAsia="en-US"/>
        </w:rPr>
        <w:t>су айдындарынан алынған шаян үлгілерінен</w:t>
      </w:r>
      <w:r w:rsidR="004451FD" w:rsidRPr="00D01A74">
        <w:rPr>
          <w:rFonts w:ascii="Times New Roman" w:eastAsia="Calibri" w:hAnsi="Times New Roman"/>
          <w:sz w:val="28"/>
          <w:szCs w:val="28"/>
          <w:lang w:val="kk-KZ" w:eastAsia="en-US"/>
        </w:rPr>
        <w:t xml:space="preserve"> </w:t>
      </w:r>
      <w:r w:rsidRPr="00D01A74">
        <w:rPr>
          <w:rFonts w:ascii="Times New Roman" w:eastAsia="Calibri" w:hAnsi="Times New Roman"/>
          <w:sz w:val="28"/>
          <w:szCs w:val="28"/>
          <w:lang w:val="kk-KZ" w:eastAsia="en-US"/>
        </w:rPr>
        <w:t>0,6</w:t>
      </w:r>
      <w:r>
        <w:rPr>
          <w:rFonts w:ascii="Times New Roman" w:eastAsia="Calibri" w:hAnsi="Times New Roman"/>
          <w:sz w:val="28"/>
          <w:szCs w:val="28"/>
          <w:lang w:val="kk-KZ" w:eastAsia="en-US"/>
        </w:rPr>
        <w:t>-</w:t>
      </w:r>
      <w:r w:rsidRPr="00D01A74">
        <w:rPr>
          <w:rFonts w:ascii="Times New Roman" w:eastAsia="Calibri" w:hAnsi="Times New Roman"/>
          <w:sz w:val="28"/>
          <w:szCs w:val="28"/>
          <w:lang w:val="kk-KZ" w:eastAsia="en-US"/>
        </w:rPr>
        <w:t>3,0%-ға төмен.</w:t>
      </w:r>
    </w:p>
    <w:p w:rsidR="00D01A74" w:rsidRPr="00D01A74" w:rsidRDefault="00D01A74" w:rsidP="00D01A74">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4. </w:t>
      </w:r>
      <w:r w:rsidR="004451FD" w:rsidRPr="00D752CA">
        <w:rPr>
          <w:rFonts w:ascii="Times New Roman" w:hAnsi="Times New Roman"/>
          <w:sz w:val="28"/>
          <w:szCs w:val="28"/>
          <w:lang w:val="kk-KZ"/>
        </w:rPr>
        <w:t xml:space="preserve">Шаян етінің тағамдық </w:t>
      </w:r>
      <w:r w:rsidR="004451FD">
        <w:rPr>
          <w:rFonts w:ascii="Times New Roman" w:hAnsi="Times New Roman"/>
          <w:sz w:val="28"/>
          <w:szCs w:val="28"/>
          <w:lang w:val="kk-KZ"/>
        </w:rPr>
        <w:t>және биологиялық құндылығын анықтау келесідей нәтиже көрсетті: а</w:t>
      </w:r>
      <w:r w:rsidRPr="00D01A74">
        <w:rPr>
          <w:rFonts w:ascii="Times New Roman" w:eastAsia="Calibri" w:hAnsi="Times New Roman"/>
          <w:sz w:val="28"/>
          <w:szCs w:val="28"/>
          <w:lang w:val="kk-KZ" w:eastAsia="en-US"/>
        </w:rPr>
        <w:t xml:space="preserve">минқышқылдық құрам бойынша жалпы мөлшер 15244 мг/100 г болып, табиғи үлгілермен салыстырғанда </w:t>
      </w:r>
      <w:r w:rsidRPr="00D01A74">
        <w:rPr>
          <w:rFonts w:ascii="Times New Roman" w:eastAsia="Calibri" w:hAnsi="Times New Roman"/>
          <w:bCs/>
          <w:sz w:val="28"/>
          <w:szCs w:val="28"/>
          <w:lang w:val="kk-KZ" w:eastAsia="en-US"/>
        </w:rPr>
        <w:t>3,8% және 0,5% төмен</w:t>
      </w:r>
      <w:r w:rsidRPr="00D01A74">
        <w:rPr>
          <w:rFonts w:ascii="Times New Roman" w:eastAsia="Calibri" w:hAnsi="Times New Roman"/>
          <w:sz w:val="28"/>
          <w:szCs w:val="28"/>
          <w:lang w:val="kk-KZ" w:eastAsia="en-US"/>
        </w:rPr>
        <w:t>. Алмастырылмайтын және алмастырылатын аминқышқылдар шамамен 3</w:t>
      </w:r>
      <w:r>
        <w:rPr>
          <w:rFonts w:ascii="Times New Roman" w:eastAsia="Calibri" w:hAnsi="Times New Roman"/>
          <w:sz w:val="28"/>
          <w:szCs w:val="28"/>
          <w:lang w:val="kk-KZ" w:eastAsia="en-US"/>
        </w:rPr>
        <w:t>-</w:t>
      </w:r>
      <w:r w:rsidRPr="00D01A74">
        <w:rPr>
          <w:rFonts w:ascii="Times New Roman" w:eastAsia="Calibri" w:hAnsi="Times New Roman"/>
          <w:sz w:val="28"/>
          <w:szCs w:val="28"/>
          <w:lang w:val="kk-KZ" w:eastAsia="en-US"/>
        </w:rPr>
        <w:t xml:space="preserve">4% азайғанымен, </w:t>
      </w:r>
      <w:r w:rsidRPr="00D01A74">
        <w:rPr>
          <w:rFonts w:ascii="Times New Roman" w:eastAsia="Calibri" w:hAnsi="Times New Roman"/>
          <w:bCs/>
          <w:sz w:val="28"/>
          <w:szCs w:val="28"/>
          <w:lang w:val="kk-KZ" w:eastAsia="en-US"/>
        </w:rPr>
        <w:t>E/N қатынасы 0,8</w:t>
      </w:r>
      <w:r w:rsidRPr="00D01A74">
        <w:rPr>
          <w:rFonts w:ascii="Times New Roman" w:eastAsia="Calibri" w:hAnsi="Times New Roman"/>
          <w:sz w:val="28"/>
          <w:szCs w:val="28"/>
          <w:lang w:val="kk-KZ" w:eastAsia="en-US"/>
        </w:rPr>
        <w:t xml:space="preserve"> деңгейінде сақталып, ақуыз сапасы жоғары деңгейде қалды. Глутамин мен лейцин ең жоғары үлеске ие болса, триптофан ең төмен деңгейде (192</w:t>
      </w:r>
      <w:r w:rsidR="004451FD">
        <w:rPr>
          <w:rFonts w:ascii="Times New Roman" w:eastAsia="Calibri" w:hAnsi="Times New Roman"/>
          <w:sz w:val="28"/>
          <w:szCs w:val="28"/>
          <w:lang w:val="kk-KZ" w:eastAsia="en-US"/>
        </w:rPr>
        <w:t>-1</w:t>
      </w:r>
      <w:r w:rsidRPr="00D01A74">
        <w:rPr>
          <w:rFonts w:ascii="Times New Roman" w:eastAsia="Calibri" w:hAnsi="Times New Roman"/>
          <w:sz w:val="28"/>
          <w:szCs w:val="28"/>
          <w:lang w:val="kk-KZ" w:eastAsia="en-US"/>
        </w:rPr>
        <w:t xml:space="preserve">97 мг) тіркеліп, оның бір бөлігі серотонин </w:t>
      </w:r>
      <w:r w:rsidR="004451FD">
        <w:rPr>
          <w:rFonts w:ascii="Times New Roman" w:eastAsia="Calibri" w:hAnsi="Times New Roman"/>
          <w:sz w:val="28"/>
          <w:szCs w:val="28"/>
          <w:lang w:val="kk-KZ" w:eastAsia="en-US"/>
        </w:rPr>
        <w:t>мен ниацин түзілуіне жұмсалған;</w:t>
      </w:r>
    </w:p>
    <w:p w:rsidR="001229EC" w:rsidRPr="001229EC" w:rsidRDefault="001229EC" w:rsidP="001229EC">
      <w:pPr>
        <w:spacing w:after="0" w:line="240" w:lineRule="auto"/>
        <w:ind w:firstLine="709"/>
        <w:jc w:val="both"/>
        <w:rPr>
          <w:rFonts w:ascii="Times New Roman" w:eastAsia="Calibri" w:hAnsi="Times New Roman"/>
          <w:sz w:val="28"/>
          <w:szCs w:val="28"/>
          <w:lang w:val="kk-KZ" w:eastAsia="en-US"/>
        </w:rPr>
      </w:pPr>
      <w:r w:rsidRPr="001229EC">
        <w:rPr>
          <w:rFonts w:ascii="Times New Roman" w:eastAsia="Calibri" w:hAnsi="Times New Roman"/>
          <w:sz w:val="28"/>
          <w:szCs w:val="28"/>
          <w:lang w:val="kk-KZ" w:eastAsia="en-US"/>
        </w:rPr>
        <w:t>Аминқышқылдық скор көрсеткіштері бойынша 2-топтағы шаян етінде алмастырылмайтын аминқышқылдардың деңгейі салыстырмалы түрде ең жоғары болды. Бұл топта валин (112%), изолейцин (133%), лейцин (129%) және лизин (146%) мәндері тіркеліп, аминқышқылдық тепе-теңдік жақсы сақталған. 1-топтағы көрсеткіштер сәл төмен (валин – 109%, изолейцин – 135%, лизин – 142%), ал 3-топта триптофан мен метионин-цистин деңгейінің төмендеуі байқалды (тиісінше 117% және 113%), яғни аминқышқылдық скор шамамен 2–5%-ға азайған.</w:t>
      </w:r>
      <w:r>
        <w:rPr>
          <w:rFonts w:ascii="Times New Roman" w:eastAsia="Calibri" w:hAnsi="Times New Roman"/>
          <w:sz w:val="28"/>
          <w:szCs w:val="28"/>
          <w:lang w:val="kk-KZ" w:eastAsia="en-US"/>
        </w:rPr>
        <w:t xml:space="preserve"> </w:t>
      </w:r>
      <w:r w:rsidRPr="001229EC">
        <w:rPr>
          <w:rFonts w:ascii="Times New Roman" w:eastAsia="Calibri" w:hAnsi="Times New Roman"/>
          <w:sz w:val="28"/>
          <w:szCs w:val="28"/>
          <w:lang w:val="kk-KZ" w:eastAsia="en-US"/>
        </w:rPr>
        <w:t>Жалпы, барлық топтарда аминқышқылдық скор көрсеткіштері 100%-дан жоғары, яғни ұзынашалы өзен шаяны етінің ақуыз сапасы жоғары, аминқышқылдық құрамы толық және физиологиялық тұрғыда теңгерімді өнім болып табылады.</w:t>
      </w:r>
    </w:p>
    <w:p w:rsidR="00D01A74" w:rsidRPr="00D01A74" w:rsidRDefault="00D01A74" w:rsidP="00D01A74">
      <w:pPr>
        <w:spacing w:after="0" w:line="240" w:lineRule="auto"/>
        <w:ind w:firstLine="709"/>
        <w:jc w:val="both"/>
        <w:rPr>
          <w:rFonts w:ascii="Times New Roman" w:eastAsia="Calibri" w:hAnsi="Times New Roman"/>
          <w:sz w:val="28"/>
          <w:szCs w:val="28"/>
          <w:lang w:val="kk-KZ" w:eastAsia="en-US"/>
        </w:rPr>
      </w:pPr>
      <w:r w:rsidRPr="00D01A74">
        <w:rPr>
          <w:rFonts w:ascii="Times New Roman" w:eastAsia="Calibri" w:hAnsi="Times New Roman"/>
          <w:sz w:val="28"/>
          <w:szCs w:val="28"/>
          <w:lang w:val="kk-KZ" w:eastAsia="en-US"/>
        </w:rPr>
        <w:t xml:space="preserve">Май қышқылдарының жалпы деңгейі де табиғи үлгілерге қарағанда төмен болды: қаныққан майлар </w:t>
      </w:r>
      <w:r w:rsidRPr="00D01A74">
        <w:rPr>
          <w:rFonts w:ascii="Times New Roman" w:eastAsia="Calibri" w:hAnsi="Times New Roman"/>
          <w:bCs/>
          <w:sz w:val="28"/>
          <w:szCs w:val="28"/>
          <w:lang w:val="kk-KZ" w:eastAsia="en-US"/>
        </w:rPr>
        <w:t>8</w:t>
      </w:r>
      <w:r>
        <w:rPr>
          <w:rFonts w:ascii="Times New Roman" w:eastAsia="Calibri" w:hAnsi="Times New Roman"/>
          <w:bCs/>
          <w:sz w:val="28"/>
          <w:szCs w:val="28"/>
          <w:lang w:val="kk-KZ" w:eastAsia="en-US"/>
        </w:rPr>
        <w:t>-</w:t>
      </w:r>
      <w:r w:rsidRPr="00D01A74">
        <w:rPr>
          <w:rFonts w:ascii="Times New Roman" w:eastAsia="Calibri" w:hAnsi="Times New Roman"/>
          <w:bCs/>
          <w:sz w:val="28"/>
          <w:szCs w:val="28"/>
          <w:lang w:val="kk-KZ" w:eastAsia="en-US"/>
        </w:rPr>
        <w:t>11%</w:t>
      </w:r>
      <w:r w:rsidRPr="00D01A74">
        <w:rPr>
          <w:rFonts w:ascii="Times New Roman" w:eastAsia="Calibri" w:hAnsi="Times New Roman"/>
          <w:sz w:val="28"/>
          <w:szCs w:val="28"/>
          <w:lang w:val="kk-KZ" w:eastAsia="en-US"/>
        </w:rPr>
        <w:t xml:space="preserve">, моноқанықпағандар </w:t>
      </w:r>
      <w:r w:rsidRPr="00D01A74">
        <w:rPr>
          <w:rFonts w:ascii="Times New Roman" w:eastAsia="Calibri" w:hAnsi="Times New Roman"/>
          <w:bCs/>
          <w:sz w:val="28"/>
          <w:szCs w:val="28"/>
          <w:lang w:val="kk-KZ" w:eastAsia="en-US"/>
        </w:rPr>
        <w:t>8</w:t>
      </w:r>
      <w:r>
        <w:rPr>
          <w:rFonts w:ascii="Times New Roman" w:eastAsia="Calibri" w:hAnsi="Times New Roman"/>
          <w:bCs/>
          <w:sz w:val="28"/>
          <w:szCs w:val="28"/>
          <w:lang w:val="kk-KZ" w:eastAsia="en-US"/>
        </w:rPr>
        <w:t>-</w:t>
      </w:r>
      <w:r w:rsidRPr="00D01A74">
        <w:rPr>
          <w:rFonts w:ascii="Times New Roman" w:eastAsia="Calibri" w:hAnsi="Times New Roman"/>
          <w:bCs/>
          <w:sz w:val="28"/>
          <w:szCs w:val="28"/>
          <w:lang w:val="kk-KZ" w:eastAsia="en-US"/>
        </w:rPr>
        <w:t>9%</w:t>
      </w:r>
      <w:r w:rsidRPr="00D01A74">
        <w:rPr>
          <w:rFonts w:ascii="Times New Roman" w:eastAsia="Calibri" w:hAnsi="Times New Roman"/>
          <w:sz w:val="28"/>
          <w:szCs w:val="28"/>
          <w:lang w:val="kk-KZ" w:eastAsia="en-US"/>
        </w:rPr>
        <w:t xml:space="preserve">, ал </w:t>
      </w:r>
      <w:r w:rsidRPr="00D01A74">
        <w:rPr>
          <w:rFonts w:ascii="Times New Roman" w:eastAsia="Calibri" w:hAnsi="Times New Roman"/>
          <w:sz w:val="28"/>
          <w:szCs w:val="28"/>
          <w:lang w:val="kk-KZ" w:eastAsia="en-US"/>
        </w:rPr>
        <w:lastRenderedPageBreak/>
        <w:t xml:space="preserve">полиқанықпағандар </w:t>
      </w:r>
      <w:r w:rsidRPr="00D01A74">
        <w:rPr>
          <w:rFonts w:ascii="Times New Roman" w:eastAsia="Calibri" w:hAnsi="Times New Roman"/>
          <w:bCs/>
          <w:sz w:val="28"/>
          <w:szCs w:val="28"/>
          <w:lang w:val="kk-KZ" w:eastAsia="en-US"/>
        </w:rPr>
        <w:t>2</w:t>
      </w:r>
      <w:r>
        <w:rPr>
          <w:rFonts w:ascii="Times New Roman" w:eastAsia="Calibri" w:hAnsi="Times New Roman"/>
          <w:bCs/>
          <w:sz w:val="28"/>
          <w:szCs w:val="28"/>
          <w:lang w:val="kk-KZ" w:eastAsia="en-US"/>
        </w:rPr>
        <w:t>-</w:t>
      </w:r>
      <w:r w:rsidRPr="00D01A74">
        <w:rPr>
          <w:rFonts w:ascii="Times New Roman" w:eastAsia="Calibri" w:hAnsi="Times New Roman"/>
          <w:bCs/>
          <w:sz w:val="28"/>
          <w:szCs w:val="28"/>
          <w:lang w:val="kk-KZ" w:eastAsia="en-US"/>
        </w:rPr>
        <w:t>7%</w:t>
      </w:r>
      <w:r w:rsidRPr="00D01A74">
        <w:rPr>
          <w:rFonts w:ascii="Times New Roman" w:eastAsia="Calibri" w:hAnsi="Times New Roman"/>
          <w:sz w:val="28"/>
          <w:szCs w:val="28"/>
          <w:lang w:val="kk-KZ" w:eastAsia="en-US"/>
        </w:rPr>
        <w:t xml:space="preserve"> азайды. </w:t>
      </w:r>
      <w:r w:rsidR="001229EC">
        <w:rPr>
          <w:rFonts w:ascii="Times New Roman" w:eastAsia="Calibri" w:hAnsi="Times New Roman"/>
          <w:sz w:val="28"/>
          <w:szCs w:val="28"/>
          <w:lang w:val="kk-KZ" w:eastAsia="en-US"/>
        </w:rPr>
        <w:t>О</w:t>
      </w:r>
      <w:r w:rsidR="004451FD">
        <w:rPr>
          <w:rFonts w:ascii="Times New Roman" w:eastAsia="Calibri" w:hAnsi="Times New Roman"/>
          <w:sz w:val="28"/>
          <w:szCs w:val="28"/>
          <w:lang w:val="kk-KZ" w:eastAsia="en-US"/>
        </w:rPr>
        <w:t>мега</w:t>
      </w:r>
      <w:r w:rsidRPr="00D01A74">
        <w:rPr>
          <w:rFonts w:ascii="Times New Roman" w:eastAsia="Calibri" w:hAnsi="Times New Roman"/>
          <w:sz w:val="28"/>
          <w:szCs w:val="28"/>
          <w:lang w:val="kk-KZ" w:eastAsia="en-US"/>
        </w:rPr>
        <w:t>-3 май қышқылдары табиғи үлгілерде жоғары (10,75</w:t>
      </w:r>
      <w:r>
        <w:rPr>
          <w:rFonts w:ascii="Times New Roman" w:eastAsia="Calibri" w:hAnsi="Times New Roman"/>
          <w:sz w:val="28"/>
          <w:szCs w:val="28"/>
          <w:lang w:val="kk-KZ" w:eastAsia="en-US"/>
        </w:rPr>
        <w:t>-</w:t>
      </w:r>
      <w:r w:rsidRPr="00D01A74">
        <w:rPr>
          <w:rFonts w:ascii="Times New Roman" w:eastAsia="Calibri" w:hAnsi="Times New Roman"/>
          <w:sz w:val="28"/>
          <w:szCs w:val="28"/>
          <w:lang w:val="kk-KZ" w:eastAsia="en-US"/>
        </w:rPr>
        <w:t xml:space="preserve">9,89%), ал </w:t>
      </w:r>
      <w:r w:rsidR="004451FD">
        <w:rPr>
          <w:rFonts w:ascii="Times New Roman" w:eastAsia="Calibri" w:hAnsi="Times New Roman"/>
          <w:sz w:val="28"/>
          <w:szCs w:val="28"/>
          <w:lang w:val="kk-KZ" w:eastAsia="en-US"/>
        </w:rPr>
        <w:t>омега</w:t>
      </w:r>
      <w:r w:rsidRPr="00D01A74">
        <w:rPr>
          <w:rFonts w:ascii="Times New Roman" w:eastAsia="Calibri" w:hAnsi="Times New Roman"/>
          <w:sz w:val="28"/>
          <w:szCs w:val="28"/>
          <w:lang w:val="kk-KZ" w:eastAsia="en-US"/>
        </w:rPr>
        <w:t>-6 май қышқылдары бассейндегі үлгілерде сәл төмен (19,61%) болды. Бұл қорек құрамындағы липид көздерінің</w:t>
      </w:r>
      <w:r w:rsidR="004451FD">
        <w:rPr>
          <w:rFonts w:ascii="Times New Roman" w:eastAsia="Calibri" w:hAnsi="Times New Roman"/>
          <w:sz w:val="28"/>
          <w:szCs w:val="28"/>
          <w:lang w:val="kk-KZ" w:eastAsia="en-US"/>
        </w:rPr>
        <w:t xml:space="preserve"> айырмашылығымен түсіндіріледі;</w:t>
      </w:r>
    </w:p>
    <w:p w:rsidR="00D01A74" w:rsidRPr="004451FD" w:rsidRDefault="00D01A74" w:rsidP="00D01A74">
      <w:pPr>
        <w:spacing w:after="0" w:line="240" w:lineRule="auto"/>
        <w:ind w:firstLine="709"/>
        <w:jc w:val="both"/>
        <w:rPr>
          <w:rFonts w:ascii="Times New Roman" w:eastAsia="Calibri" w:hAnsi="Times New Roman"/>
          <w:sz w:val="28"/>
          <w:szCs w:val="28"/>
          <w:lang w:val="kk-KZ" w:eastAsia="en-US"/>
        </w:rPr>
      </w:pPr>
      <w:r w:rsidRPr="004451FD">
        <w:rPr>
          <w:rFonts w:ascii="Times New Roman" w:eastAsia="Calibri" w:hAnsi="Times New Roman"/>
          <w:sz w:val="28"/>
          <w:szCs w:val="28"/>
          <w:lang w:val="kk-KZ" w:eastAsia="en-US"/>
        </w:rPr>
        <w:t xml:space="preserve">Минералды элементтер деңгейі бойынша ағынды бассейндегі шаяндарда натрий, калий, кальций және темір 2-топқа қарағанда </w:t>
      </w:r>
      <w:r w:rsidRPr="004451FD">
        <w:rPr>
          <w:rFonts w:ascii="Times New Roman" w:eastAsia="Calibri" w:hAnsi="Times New Roman"/>
          <w:bCs/>
          <w:sz w:val="28"/>
          <w:szCs w:val="28"/>
          <w:lang w:val="kk-KZ" w:eastAsia="en-US"/>
        </w:rPr>
        <w:t>7</w:t>
      </w:r>
      <w:r w:rsidR="004451FD">
        <w:rPr>
          <w:rFonts w:ascii="Times New Roman" w:eastAsia="Calibri" w:hAnsi="Times New Roman"/>
          <w:bCs/>
          <w:sz w:val="28"/>
          <w:szCs w:val="28"/>
          <w:lang w:val="kk-KZ" w:eastAsia="en-US"/>
        </w:rPr>
        <w:t>-</w:t>
      </w:r>
      <w:r w:rsidRPr="004451FD">
        <w:rPr>
          <w:rFonts w:ascii="Times New Roman" w:eastAsia="Calibri" w:hAnsi="Times New Roman"/>
          <w:bCs/>
          <w:sz w:val="28"/>
          <w:szCs w:val="28"/>
          <w:lang w:val="kk-KZ" w:eastAsia="en-US"/>
        </w:rPr>
        <w:t>21%</w:t>
      </w:r>
      <w:r w:rsidRPr="004451FD">
        <w:rPr>
          <w:rFonts w:ascii="Times New Roman" w:eastAsia="Calibri" w:hAnsi="Times New Roman"/>
          <w:sz w:val="28"/>
          <w:szCs w:val="28"/>
          <w:lang w:val="kk-KZ" w:eastAsia="en-US"/>
        </w:rPr>
        <w:t xml:space="preserve">, 3-топқа қарағанда </w:t>
      </w:r>
      <w:r w:rsidRPr="004451FD">
        <w:rPr>
          <w:rFonts w:ascii="Times New Roman" w:eastAsia="Calibri" w:hAnsi="Times New Roman"/>
          <w:bCs/>
          <w:sz w:val="28"/>
          <w:szCs w:val="28"/>
          <w:lang w:val="kk-KZ" w:eastAsia="en-US"/>
        </w:rPr>
        <w:t>2</w:t>
      </w:r>
      <w:r w:rsidR="004451FD">
        <w:rPr>
          <w:rFonts w:ascii="Times New Roman" w:eastAsia="Calibri" w:hAnsi="Times New Roman"/>
          <w:bCs/>
          <w:sz w:val="28"/>
          <w:szCs w:val="28"/>
          <w:lang w:val="kk-KZ" w:eastAsia="en-US"/>
        </w:rPr>
        <w:t>-</w:t>
      </w:r>
      <w:r w:rsidRPr="004451FD">
        <w:rPr>
          <w:rFonts w:ascii="Times New Roman" w:eastAsia="Calibri" w:hAnsi="Times New Roman"/>
          <w:bCs/>
          <w:sz w:val="28"/>
          <w:szCs w:val="28"/>
          <w:lang w:val="kk-KZ" w:eastAsia="en-US"/>
        </w:rPr>
        <w:t>13% төмен</w:t>
      </w:r>
      <w:r w:rsidRPr="004451FD">
        <w:rPr>
          <w:rFonts w:ascii="Times New Roman" w:eastAsia="Calibri" w:hAnsi="Times New Roman"/>
          <w:sz w:val="28"/>
          <w:szCs w:val="28"/>
          <w:lang w:val="kk-KZ" w:eastAsia="en-US"/>
        </w:rPr>
        <w:t xml:space="preserve">, тек магний мөлшері 3-топпен салыстырғанда </w:t>
      </w:r>
      <w:r w:rsidRPr="004451FD">
        <w:rPr>
          <w:rFonts w:ascii="Times New Roman" w:eastAsia="Calibri" w:hAnsi="Times New Roman"/>
          <w:bCs/>
          <w:sz w:val="28"/>
          <w:szCs w:val="28"/>
          <w:lang w:val="kk-KZ" w:eastAsia="en-US"/>
        </w:rPr>
        <w:t>13% жоғары</w:t>
      </w:r>
      <w:r w:rsidRPr="004451FD">
        <w:rPr>
          <w:rFonts w:ascii="Times New Roman" w:eastAsia="Calibri" w:hAnsi="Times New Roman"/>
          <w:sz w:val="28"/>
          <w:szCs w:val="28"/>
          <w:lang w:val="kk-KZ" w:eastAsia="en-US"/>
        </w:rPr>
        <w:t xml:space="preserve"> болды. Мұндай айырмашылық судың минералдық құрамына және шаян организмінің осмостық </w:t>
      </w:r>
      <w:r w:rsidR="004451FD" w:rsidRPr="004451FD">
        <w:rPr>
          <w:rFonts w:ascii="Times New Roman" w:eastAsia="Calibri" w:hAnsi="Times New Roman"/>
          <w:sz w:val="28"/>
          <w:szCs w:val="28"/>
          <w:lang w:val="kk-KZ" w:eastAsia="en-US"/>
        </w:rPr>
        <w:t>реттелу ерекшелігіне байланысты</w:t>
      </w:r>
      <w:r w:rsidR="004451FD">
        <w:rPr>
          <w:rFonts w:ascii="Times New Roman" w:eastAsia="Calibri" w:hAnsi="Times New Roman"/>
          <w:sz w:val="28"/>
          <w:szCs w:val="28"/>
          <w:lang w:val="kk-KZ" w:eastAsia="en-US"/>
        </w:rPr>
        <w:t>;</w:t>
      </w:r>
    </w:p>
    <w:p w:rsidR="00B62916" w:rsidRPr="00B62916" w:rsidRDefault="00B62916" w:rsidP="00D01A74">
      <w:pPr>
        <w:spacing w:after="0" w:line="240" w:lineRule="auto"/>
        <w:ind w:firstLine="709"/>
        <w:jc w:val="both"/>
        <w:rPr>
          <w:rFonts w:ascii="Times New Roman" w:eastAsia="Calibri" w:hAnsi="Times New Roman"/>
          <w:sz w:val="28"/>
          <w:szCs w:val="28"/>
          <w:lang w:val="kk-KZ" w:eastAsia="en-US"/>
        </w:rPr>
      </w:pPr>
      <w:r w:rsidRPr="00B62916">
        <w:rPr>
          <w:rFonts w:ascii="Times New Roman" w:eastAsia="Calibri" w:hAnsi="Times New Roman"/>
          <w:sz w:val="28"/>
          <w:szCs w:val="28"/>
          <w:lang w:val="kk-KZ" w:eastAsia="en-US"/>
        </w:rPr>
        <w:t>Сонымен қатар, зерттелген шаян етінің дәрумендік құрамы да жоғары биологиялық құндылықты көрсетті. А дәрумені 1-топта 0,014 мкг/100 г, 2-топта 0,017 мкг/100 г, 3-топта 0,013 мкг/100 г болып, ағынды бассейндегі үлгіде 2-топқа қарағанда 17,6 %-ға төмен болды. Е дәруменінің мөлшері керісінше, бассейнде (2,7 мг/100 г) табиғи су айдындарындағы шаяндарға қарағанда 3–8 % жоғары деңгейде сақталған, бұл антиоксиданттық бейімделудің нәтижесі. Су ерітінділерінде оңай тотығатын В₁ және В₂ дәрумендері ағынды бассейндегі үлгілерде тиісінше 36 % және 27 % төмен, бұл қорек болмағанда энергия алмасуға жұмсалуымен түсіндіріледі. PP (ниацин) дәрумені табиғи үлгілерде жоғары (2,17–2,23 мг/100 г), ал С (аскорбин) дәрумені 1-топта 1,3 мг болып, 2-топпен салыстырғанда 18,7 %-ға, 3-топпен салыстырғанда 7 % төмен болды. Бұл айырмашылықтар ағынды бассейн жағдайында антиоксиданттық жүйенің белсенуі мен дәрумендердің биологиялық жұмсалуымен байланысты. Жалпы алғанда, дәрумендердің мөлшері физиологиялық норма шегінде сақталып, шаян етінің тағамдық және биологиялық құндылығына елеулі әсер етпеген.</w:t>
      </w:r>
    </w:p>
    <w:p w:rsidR="00D01A74" w:rsidRPr="00385F73" w:rsidRDefault="00D01A74" w:rsidP="00D01A74">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5. </w:t>
      </w:r>
      <w:r w:rsidRPr="004451FD">
        <w:rPr>
          <w:rFonts w:ascii="Times New Roman" w:eastAsia="Calibri" w:hAnsi="Times New Roman"/>
          <w:sz w:val="28"/>
          <w:szCs w:val="28"/>
          <w:lang w:val="kk-KZ" w:eastAsia="en-US"/>
        </w:rPr>
        <w:t xml:space="preserve">Зерттелген шаян етінде кадмий, қорғасын және радионуклидтердің (Cs-137, Sr-90) мөлшері барлық су айдындарында шекті рұқсат етілген деңгейден аспады. </w:t>
      </w:r>
      <w:r w:rsidRPr="00385F73">
        <w:rPr>
          <w:rFonts w:ascii="Times New Roman" w:eastAsia="Calibri" w:hAnsi="Times New Roman"/>
          <w:sz w:val="28"/>
          <w:szCs w:val="28"/>
          <w:lang w:val="kk-KZ" w:eastAsia="en-US"/>
        </w:rPr>
        <w:t xml:space="preserve">Бұл өнімнің радиациялық және токсикологиялық тұрғыдан қауіпсіз екенін </w:t>
      </w:r>
      <w:r>
        <w:rPr>
          <w:rFonts w:ascii="Times New Roman" w:eastAsia="Calibri" w:hAnsi="Times New Roman"/>
          <w:sz w:val="28"/>
          <w:szCs w:val="28"/>
          <w:lang w:val="kk-KZ" w:eastAsia="en-US"/>
        </w:rPr>
        <w:t>көрсетті</w:t>
      </w:r>
      <w:r w:rsidRPr="00385F73">
        <w:rPr>
          <w:rFonts w:ascii="Times New Roman" w:eastAsia="Calibri" w:hAnsi="Times New Roman"/>
          <w:sz w:val="28"/>
          <w:szCs w:val="28"/>
          <w:lang w:val="kk-KZ" w:eastAsia="en-US"/>
        </w:rPr>
        <w:t>.</w:t>
      </w:r>
    </w:p>
    <w:p w:rsidR="001944CB" w:rsidRDefault="001944CB" w:rsidP="00D01A74">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bCs/>
          <w:sz w:val="28"/>
          <w:szCs w:val="28"/>
          <w:lang w:val="kk-KZ" w:eastAsia="en-US"/>
        </w:rPr>
        <w:t xml:space="preserve">6. </w:t>
      </w:r>
      <w:r w:rsidR="00D01A74" w:rsidRPr="00385F73">
        <w:rPr>
          <w:rFonts w:ascii="Times New Roman" w:eastAsia="Calibri" w:hAnsi="Times New Roman"/>
          <w:bCs/>
          <w:sz w:val="28"/>
          <w:szCs w:val="28"/>
          <w:lang w:val="kk-KZ" w:eastAsia="en-US"/>
        </w:rPr>
        <w:t>Жүргізілген кешенді зерттеулердің нәтижесінде ұзынашалы өзен шаяндарының ветеринариялық-санитариялық сапасы жоғары деңгейде екендігі анықталды.</w:t>
      </w:r>
      <w:r w:rsidR="00D01A74" w:rsidRPr="00385F73">
        <w:rPr>
          <w:rFonts w:ascii="Times New Roman" w:eastAsia="Calibri" w:hAnsi="Times New Roman"/>
          <w:sz w:val="28"/>
          <w:szCs w:val="28"/>
          <w:lang w:val="kk-KZ" w:eastAsia="en-US"/>
        </w:rPr>
        <w:t xml:space="preserve"> Шаян етінің органолептикалық, физика-химиялық, микробиологиялық және токсикологиялық көрсеткіштері қолданыстағы нормативтерге толық сәйкес келеді. Ауыр металдар мен радионуклидтердің концентрациясы шекті деңгейден аспай, өнімнің тағамдық қауіпсіздігі қамтамасыз етілді. </w:t>
      </w:r>
    </w:p>
    <w:p w:rsidR="004451FD" w:rsidRDefault="008216C1" w:rsidP="00D01A74">
      <w:pPr>
        <w:spacing w:after="0" w:line="240" w:lineRule="auto"/>
        <w:ind w:firstLine="709"/>
        <w:jc w:val="both"/>
        <w:rPr>
          <w:rFonts w:ascii="Times New Roman" w:eastAsia="Calibri" w:hAnsi="Times New Roman"/>
          <w:sz w:val="28"/>
          <w:szCs w:val="28"/>
          <w:lang w:val="kk-KZ" w:eastAsia="en-US"/>
        </w:rPr>
      </w:pPr>
      <w:r>
        <w:rPr>
          <w:rFonts w:ascii="Times New Roman" w:eastAsia="Calibri" w:hAnsi="Times New Roman"/>
          <w:sz w:val="28"/>
          <w:szCs w:val="28"/>
          <w:lang w:val="kk-KZ" w:eastAsia="en-US"/>
        </w:rPr>
        <w:t xml:space="preserve">Тасымалдау алдында шаяндарды </w:t>
      </w:r>
      <w:r w:rsidR="00FB2C11">
        <w:rPr>
          <w:rFonts w:ascii="Times New Roman" w:eastAsia="Calibri" w:hAnsi="Times New Roman"/>
          <w:sz w:val="28"/>
          <w:szCs w:val="28"/>
          <w:lang w:val="kk-KZ" w:eastAsia="en-US"/>
        </w:rPr>
        <w:t xml:space="preserve">қоректендірмей </w:t>
      </w:r>
      <w:r>
        <w:rPr>
          <w:rFonts w:ascii="Times New Roman" w:eastAsia="Calibri" w:hAnsi="Times New Roman"/>
          <w:sz w:val="28"/>
          <w:szCs w:val="28"/>
          <w:lang w:val="kk-KZ" w:eastAsia="en-US"/>
        </w:rPr>
        <w:t>бассей</w:t>
      </w:r>
      <w:r w:rsidR="00FB2C11">
        <w:rPr>
          <w:rFonts w:ascii="Times New Roman" w:eastAsia="Calibri" w:hAnsi="Times New Roman"/>
          <w:sz w:val="28"/>
          <w:szCs w:val="28"/>
          <w:lang w:val="kk-KZ" w:eastAsia="en-US"/>
        </w:rPr>
        <w:t>і</w:t>
      </w:r>
      <w:r>
        <w:rPr>
          <w:rFonts w:ascii="Times New Roman" w:eastAsia="Calibri" w:hAnsi="Times New Roman"/>
          <w:sz w:val="28"/>
          <w:szCs w:val="28"/>
          <w:lang w:val="kk-KZ" w:eastAsia="en-US"/>
        </w:rPr>
        <w:t xml:space="preserve">нде ұстау кезінде кейбір биологиялық және тағамдық құндылық көрсеткіштері төмендегенімен, </w:t>
      </w:r>
      <w:r w:rsidR="00FB2C11">
        <w:rPr>
          <w:rFonts w:ascii="Times New Roman" w:eastAsia="Calibri" w:hAnsi="Times New Roman"/>
          <w:sz w:val="28"/>
          <w:szCs w:val="28"/>
          <w:lang w:val="kk-KZ" w:eastAsia="en-US"/>
        </w:rPr>
        <w:t xml:space="preserve">жалпы </w:t>
      </w:r>
      <w:r>
        <w:rPr>
          <w:rFonts w:ascii="Times New Roman" w:eastAsia="Calibri" w:hAnsi="Times New Roman"/>
          <w:sz w:val="28"/>
          <w:szCs w:val="28"/>
          <w:lang w:val="kk-KZ" w:eastAsia="en-US"/>
        </w:rPr>
        <w:t>сапасы</w:t>
      </w:r>
      <w:r w:rsidR="00FB2C11">
        <w:rPr>
          <w:rFonts w:ascii="Times New Roman" w:eastAsia="Calibri" w:hAnsi="Times New Roman"/>
          <w:sz w:val="28"/>
          <w:szCs w:val="28"/>
          <w:lang w:val="kk-KZ" w:eastAsia="en-US"/>
        </w:rPr>
        <w:t>н</w:t>
      </w:r>
      <w:r>
        <w:rPr>
          <w:rFonts w:ascii="Times New Roman" w:eastAsia="Calibri" w:hAnsi="Times New Roman"/>
          <w:sz w:val="28"/>
          <w:szCs w:val="28"/>
          <w:lang w:val="kk-KZ" w:eastAsia="en-US"/>
        </w:rPr>
        <w:t xml:space="preserve"> </w:t>
      </w:r>
      <w:r w:rsidR="00FB2C11">
        <w:rPr>
          <w:rFonts w:ascii="Times New Roman" w:eastAsia="Calibri" w:hAnsi="Times New Roman"/>
          <w:sz w:val="28"/>
          <w:szCs w:val="28"/>
          <w:lang w:val="kk-KZ" w:eastAsia="en-US"/>
        </w:rPr>
        <w:t>жоғалтпай</w:t>
      </w:r>
      <w:r>
        <w:rPr>
          <w:rFonts w:ascii="Times New Roman" w:eastAsia="Calibri" w:hAnsi="Times New Roman"/>
          <w:sz w:val="28"/>
          <w:szCs w:val="28"/>
          <w:lang w:val="kk-KZ" w:eastAsia="en-US"/>
        </w:rPr>
        <w:t xml:space="preserve"> </w:t>
      </w:r>
      <w:r w:rsidR="00FB2C11" w:rsidRPr="00AF1D8E">
        <w:rPr>
          <w:rFonts w:ascii="Times New Roman" w:hAnsi="Times New Roman"/>
          <w:bCs/>
          <w:sz w:val="28"/>
          <w:szCs w:val="28"/>
          <w:lang w:val="kk-KZ"/>
        </w:rPr>
        <w:t xml:space="preserve">тұтынушыға дейін </w:t>
      </w:r>
      <w:r w:rsidR="00FB2C11">
        <w:rPr>
          <w:rFonts w:ascii="Times New Roman" w:hAnsi="Times New Roman"/>
          <w:bCs/>
          <w:sz w:val="28"/>
          <w:szCs w:val="28"/>
          <w:lang w:val="kk-KZ"/>
        </w:rPr>
        <w:t>тірілей</w:t>
      </w:r>
      <w:r w:rsidR="00FB2C11" w:rsidRPr="00AF1D8E">
        <w:rPr>
          <w:rFonts w:ascii="Times New Roman" w:hAnsi="Times New Roman"/>
          <w:bCs/>
          <w:sz w:val="28"/>
          <w:szCs w:val="28"/>
          <w:lang w:val="kk-KZ"/>
        </w:rPr>
        <w:t xml:space="preserve"> жеткізу</w:t>
      </w:r>
      <w:r w:rsidR="00FB2C11">
        <w:rPr>
          <w:rFonts w:ascii="Times New Roman" w:hAnsi="Times New Roman"/>
          <w:bCs/>
          <w:sz w:val="28"/>
          <w:szCs w:val="28"/>
          <w:lang w:val="kk-KZ"/>
        </w:rPr>
        <w:t xml:space="preserve"> мүмкіндігі бар екендігі анықталды.</w:t>
      </w:r>
    </w:p>
    <w:p w:rsidR="00D01A74" w:rsidRPr="001944CB" w:rsidRDefault="008D63A9" w:rsidP="00D01A74">
      <w:pPr>
        <w:spacing w:after="0" w:line="240" w:lineRule="auto"/>
        <w:ind w:firstLine="709"/>
        <w:jc w:val="both"/>
        <w:rPr>
          <w:rFonts w:ascii="Times New Roman" w:eastAsia="Calibri" w:hAnsi="Times New Roman"/>
          <w:b/>
          <w:sz w:val="28"/>
          <w:szCs w:val="28"/>
          <w:lang w:val="kk-KZ" w:eastAsia="en-US"/>
        </w:rPr>
      </w:pPr>
      <w:r w:rsidRPr="008D63A9">
        <w:rPr>
          <w:rFonts w:ascii="Times New Roman" w:eastAsia="Calibri" w:hAnsi="Times New Roman"/>
          <w:sz w:val="28"/>
          <w:szCs w:val="28"/>
          <w:lang w:val="kk-KZ" w:eastAsia="en-US"/>
        </w:rPr>
        <w:t xml:space="preserve">Шаян етінің аминқышқылдық, май қышқылдық және минералдық профилі жоғары биологиялық құндылықты </w:t>
      </w:r>
      <w:r>
        <w:rPr>
          <w:rFonts w:ascii="Times New Roman" w:eastAsia="Calibri" w:hAnsi="Times New Roman"/>
          <w:sz w:val="28"/>
          <w:szCs w:val="28"/>
          <w:lang w:val="kk-KZ" w:eastAsia="en-US"/>
        </w:rPr>
        <w:t>көрсетеді</w:t>
      </w:r>
      <w:r w:rsidRPr="008D63A9">
        <w:rPr>
          <w:rFonts w:ascii="Times New Roman" w:eastAsia="Calibri" w:hAnsi="Times New Roman"/>
          <w:sz w:val="28"/>
          <w:szCs w:val="28"/>
          <w:lang w:val="kk-KZ" w:eastAsia="en-US"/>
        </w:rPr>
        <w:t>. Сонымен қатар, ауыр металдар мен радионуклидтердің төмен деңгейі өнімнің тағамдық және санитариялық қауіпсіздігін қамтамасыз етеді.</w:t>
      </w:r>
    </w:p>
    <w:p w:rsidR="00305C2A" w:rsidRPr="001944CB" w:rsidRDefault="00305C2A" w:rsidP="00EA629E">
      <w:pPr>
        <w:spacing w:after="0" w:line="240" w:lineRule="auto"/>
        <w:ind w:firstLine="709"/>
        <w:jc w:val="both"/>
        <w:rPr>
          <w:rFonts w:ascii="Times New Roman" w:eastAsia="Calibri" w:hAnsi="Times New Roman"/>
          <w:b/>
          <w:sz w:val="28"/>
          <w:szCs w:val="28"/>
          <w:lang w:val="kk-KZ" w:eastAsia="en-US"/>
        </w:rPr>
      </w:pPr>
    </w:p>
    <w:p w:rsidR="00AF7DA6" w:rsidRPr="00305C2A" w:rsidRDefault="00AF7DA6" w:rsidP="00AF7DA6">
      <w:pPr>
        <w:tabs>
          <w:tab w:val="num" w:pos="1440"/>
        </w:tabs>
        <w:spacing w:after="0" w:line="240" w:lineRule="auto"/>
        <w:ind w:firstLine="709"/>
        <w:jc w:val="both"/>
        <w:rPr>
          <w:rFonts w:ascii="Times New Roman" w:eastAsia="Calibri" w:hAnsi="Times New Roman"/>
          <w:sz w:val="28"/>
          <w:szCs w:val="28"/>
          <w:lang w:val="kk-KZ" w:eastAsia="en-US"/>
        </w:rPr>
      </w:pPr>
    </w:p>
    <w:p w:rsidR="007536DB" w:rsidRPr="00EE5D07" w:rsidRDefault="00B06F83" w:rsidP="0029714C">
      <w:pPr>
        <w:spacing w:after="0" w:line="240" w:lineRule="auto"/>
        <w:ind w:firstLine="709"/>
        <w:rPr>
          <w:rFonts w:ascii="Times New Roman" w:eastAsia="Calibri" w:hAnsi="Times New Roman"/>
          <w:sz w:val="28"/>
          <w:szCs w:val="28"/>
          <w:lang w:val="kk-KZ" w:eastAsia="en-US"/>
        </w:rPr>
      </w:pPr>
      <w:r w:rsidRPr="00AF1D8E">
        <w:rPr>
          <w:rFonts w:ascii="Times New Roman" w:hAnsi="Times New Roman"/>
          <w:b/>
          <w:sz w:val="28"/>
          <w:szCs w:val="28"/>
          <w:lang w:val="kk-KZ"/>
        </w:rPr>
        <w:br w:type="page"/>
      </w:r>
      <w:r w:rsidR="0029714C" w:rsidRPr="00EE5D07">
        <w:rPr>
          <w:rFonts w:ascii="Times New Roman" w:eastAsia="Calibri" w:hAnsi="Times New Roman"/>
          <w:sz w:val="28"/>
          <w:szCs w:val="28"/>
          <w:lang w:val="kk-KZ" w:eastAsia="en-US"/>
        </w:rPr>
        <w:lastRenderedPageBreak/>
        <w:t>Тәжірибелік ұсыныстар</w:t>
      </w:r>
    </w:p>
    <w:p w:rsidR="0029714C" w:rsidRDefault="0029714C" w:rsidP="0029714C">
      <w:pPr>
        <w:spacing w:after="0" w:line="240" w:lineRule="auto"/>
        <w:ind w:firstLine="709"/>
        <w:jc w:val="both"/>
        <w:rPr>
          <w:rFonts w:ascii="Times New Roman" w:eastAsia="Calibri" w:hAnsi="Times New Roman"/>
          <w:bCs/>
          <w:sz w:val="28"/>
          <w:szCs w:val="28"/>
          <w:lang w:val="kk-KZ" w:eastAsia="en-US"/>
        </w:rPr>
      </w:pPr>
      <w:r>
        <w:rPr>
          <w:rFonts w:ascii="Times New Roman" w:eastAsia="Calibri" w:hAnsi="Times New Roman"/>
          <w:bCs/>
          <w:sz w:val="28"/>
          <w:szCs w:val="28"/>
          <w:lang w:val="kk-KZ" w:eastAsia="en-US"/>
        </w:rPr>
        <w:t xml:space="preserve">1. </w:t>
      </w:r>
      <w:r w:rsidRPr="0029714C">
        <w:rPr>
          <w:rFonts w:ascii="Times New Roman" w:eastAsia="Calibri" w:hAnsi="Times New Roman"/>
          <w:bCs/>
          <w:sz w:val="28"/>
          <w:szCs w:val="28"/>
          <w:lang w:val="kk-KZ" w:eastAsia="en-US"/>
        </w:rPr>
        <w:t>Шаяндарды аулау кезінде жарақаттануды азайту үшін жетілдірілген шаянаулағыш-тұзақтарды (</w:t>
      </w:r>
      <w:r w:rsidR="00B276DD">
        <w:rPr>
          <w:rFonts w:ascii="Times New Roman" w:eastAsia="Calibri" w:hAnsi="Times New Roman"/>
          <w:bCs/>
          <w:sz w:val="28"/>
          <w:szCs w:val="28"/>
          <w:lang w:val="kk-KZ" w:eastAsia="en-US"/>
        </w:rPr>
        <w:t xml:space="preserve">А қосымшада көрсетілген </w:t>
      </w:r>
      <w:r w:rsidRPr="0029714C">
        <w:rPr>
          <w:rFonts w:ascii="Times New Roman" w:eastAsia="Calibri" w:hAnsi="Times New Roman"/>
          <w:bCs/>
          <w:sz w:val="28"/>
          <w:szCs w:val="28"/>
          <w:lang w:val="kk-KZ" w:eastAsia="en-US"/>
        </w:rPr>
        <w:t>патент № 5164) пайдалану ұсынылады.</w:t>
      </w:r>
      <w:r w:rsidR="005C6D08">
        <w:rPr>
          <w:rFonts w:ascii="Times New Roman" w:eastAsia="Calibri" w:hAnsi="Times New Roman"/>
          <w:bCs/>
          <w:sz w:val="28"/>
          <w:szCs w:val="28"/>
          <w:lang w:val="kk-KZ" w:eastAsia="en-US"/>
        </w:rPr>
        <w:t xml:space="preserve"> Ауланған шаяндардың сақтау бассейніне жарақатсыз жеткізу оның тауарлық </w:t>
      </w:r>
      <w:r w:rsidR="00325D95">
        <w:rPr>
          <w:rFonts w:ascii="Times New Roman" w:eastAsia="Calibri" w:hAnsi="Times New Roman"/>
          <w:bCs/>
          <w:sz w:val="28"/>
          <w:szCs w:val="28"/>
          <w:lang w:val="kk-KZ" w:eastAsia="en-US"/>
        </w:rPr>
        <w:t>кейпін</w:t>
      </w:r>
      <w:r w:rsidR="005C6D08">
        <w:rPr>
          <w:rFonts w:ascii="Times New Roman" w:eastAsia="Calibri" w:hAnsi="Times New Roman"/>
          <w:bCs/>
          <w:sz w:val="28"/>
          <w:szCs w:val="28"/>
          <w:lang w:val="kk-KZ" w:eastAsia="en-US"/>
        </w:rPr>
        <w:t xml:space="preserve"> сақтап</w:t>
      </w:r>
      <w:r w:rsidR="00325D95">
        <w:rPr>
          <w:rFonts w:ascii="Times New Roman" w:eastAsia="Calibri" w:hAnsi="Times New Roman"/>
          <w:bCs/>
          <w:sz w:val="28"/>
          <w:szCs w:val="28"/>
          <w:lang w:val="kk-KZ" w:eastAsia="en-US"/>
        </w:rPr>
        <w:t>, өміршеңдігін арттырады.</w:t>
      </w:r>
    </w:p>
    <w:p w:rsidR="002F57AE" w:rsidRPr="00385F73" w:rsidRDefault="0029714C" w:rsidP="0029714C">
      <w:pPr>
        <w:spacing w:after="0" w:line="240" w:lineRule="auto"/>
        <w:ind w:firstLine="709"/>
        <w:jc w:val="both"/>
        <w:rPr>
          <w:rFonts w:ascii="Times New Roman" w:eastAsia="Calibri" w:hAnsi="Times New Roman"/>
          <w:bCs/>
          <w:sz w:val="28"/>
          <w:szCs w:val="28"/>
          <w:lang w:val="kk-KZ" w:eastAsia="en-US"/>
        </w:rPr>
      </w:pPr>
      <w:r>
        <w:rPr>
          <w:rFonts w:ascii="Times New Roman" w:eastAsia="Calibri" w:hAnsi="Times New Roman"/>
          <w:bCs/>
          <w:sz w:val="28"/>
          <w:szCs w:val="28"/>
          <w:lang w:val="kk-KZ" w:eastAsia="en-US"/>
        </w:rPr>
        <w:t>2</w:t>
      </w:r>
      <w:r w:rsidR="00FE41BB">
        <w:rPr>
          <w:rFonts w:ascii="Times New Roman" w:eastAsia="Calibri" w:hAnsi="Times New Roman"/>
          <w:bCs/>
          <w:sz w:val="28"/>
          <w:szCs w:val="28"/>
          <w:lang w:val="kk-KZ" w:eastAsia="en-US"/>
        </w:rPr>
        <w:t xml:space="preserve">. </w:t>
      </w:r>
      <w:r w:rsidR="002F57AE" w:rsidRPr="0029714C">
        <w:rPr>
          <w:rFonts w:ascii="Times New Roman" w:eastAsia="Calibri" w:hAnsi="Times New Roman"/>
          <w:bCs/>
          <w:sz w:val="28"/>
          <w:szCs w:val="28"/>
          <w:lang w:val="kk-KZ" w:eastAsia="en-US"/>
        </w:rPr>
        <w:t xml:space="preserve">Шаян шаруашылығын дамыту мақсатында табиғи ортада популяцияны сақтау шараларын жүзеге асырумен қатар, қосымша жол ретінде тайыз көлдерде </w:t>
      </w:r>
      <w:r w:rsidR="00FE41BB">
        <w:rPr>
          <w:rFonts w:ascii="Times New Roman" w:eastAsia="Calibri" w:hAnsi="Times New Roman"/>
          <w:bCs/>
          <w:sz w:val="28"/>
          <w:szCs w:val="28"/>
          <w:lang w:val="kk-KZ" w:eastAsia="en-US"/>
        </w:rPr>
        <w:t>(</w:t>
      </w:r>
      <w:r w:rsidR="00B276DD">
        <w:rPr>
          <w:rFonts w:ascii="Times New Roman" w:eastAsia="Calibri" w:hAnsi="Times New Roman"/>
          <w:bCs/>
          <w:sz w:val="28"/>
          <w:szCs w:val="28"/>
          <w:lang w:val="kk-KZ" w:eastAsia="en-US"/>
        </w:rPr>
        <w:t xml:space="preserve">А қосымшасында көрсетілген </w:t>
      </w:r>
      <w:r w:rsidR="00FE41BB">
        <w:rPr>
          <w:rFonts w:ascii="Times New Roman" w:eastAsia="Calibri" w:hAnsi="Times New Roman"/>
          <w:bCs/>
          <w:sz w:val="28"/>
          <w:szCs w:val="28"/>
          <w:lang w:val="kk-KZ" w:eastAsia="en-US"/>
        </w:rPr>
        <w:t xml:space="preserve">патент </w:t>
      </w:r>
      <w:r w:rsidR="00FE41BB" w:rsidRPr="0029714C">
        <w:rPr>
          <w:rFonts w:ascii="Times New Roman" w:eastAsia="Calibri" w:hAnsi="Times New Roman"/>
          <w:bCs/>
          <w:sz w:val="28"/>
          <w:szCs w:val="28"/>
          <w:lang w:val="kk-KZ" w:eastAsia="en-US"/>
        </w:rPr>
        <w:t>№</w:t>
      </w:r>
      <w:r w:rsidR="00FE41BB">
        <w:rPr>
          <w:rFonts w:ascii="Times New Roman" w:eastAsia="Calibri" w:hAnsi="Times New Roman"/>
          <w:bCs/>
          <w:sz w:val="28"/>
          <w:szCs w:val="28"/>
          <w:lang w:val="kk-KZ" w:eastAsia="en-US"/>
        </w:rPr>
        <w:t xml:space="preserve"> </w:t>
      </w:r>
      <w:r w:rsidR="00B9790C">
        <w:rPr>
          <w:rFonts w:ascii="Times New Roman" w:eastAsia="Calibri" w:hAnsi="Times New Roman"/>
          <w:bCs/>
          <w:sz w:val="28"/>
          <w:szCs w:val="28"/>
          <w:lang w:val="kk-KZ" w:eastAsia="en-US"/>
        </w:rPr>
        <w:t>5189</w:t>
      </w:r>
      <w:r w:rsidR="00FE41BB">
        <w:rPr>
          <w:rFonts w:ascii="Times New Roman" w:eastAsia="Calibri" w:hAnsi="Times New Roman"/>
          <w:bCs/>
          <w:sz w:val="28"/>
          <w:szCs w:val="28"/>
          <w:lang w:val="kk-KZ" w:eastAsia="en-US"/>
        </w:rPr>
        <w:t>)</w:t>
      </w:r>
      <w:r w:rsidR="00B9790C">
        <w:rPr>
          <w:rFonts w:ascii="Times New Roman" w:eastAsia="Calibri" w:hAnsi="Times New Roman"/>
          <w:bCs/>
          <w:sz w:val="28"/>
          <w:szCs w:val="28"/>
          <w:lang w:val="kk-KZ" w:eastAsia="en-US"/>
        </w:rPr>
        <w:t xml:space="preserve"> және </w:t>
      </w:r>
      <w:r w:rsidR="002F57AE" w:rsidRPr="0029714C">
        <w:rPr>
          <w:rFonts w:ascii="Times New Roman" w:eastAsia="Calibri" w:hAnsi="Times New Roman"/>
          <w:bCs/>
          <w:sz w:val="28"/>
          <w:szCs w:val="28"/>
          <w:lang w:val="kk-KZ" w:eastAsia="en-US"/>
        </w:rPr>
        <w:t xml:space="preserve">қолдан өсіру </w:t>
      </w:r>
      <w:r w:rsidR="00B9790C">
        <w:rPr>
          <w:rFonts w:ascii="Times New Roman" w:eastAsia="Calibri" w:hAnsi="Times New Roman"/>
          <w:bCs/>
          <w:sz w:val="28"/>
          <w:szCs w:val="28"/>
          <w:lang w:val="kk-KZ" w:eastAsia="en-US"/>
        </w:rPr>
        <w:t>(</w:t>
      </w:r>
      <w:r w:rsidR="00B276DD">
        <w:rPr>
          <w:rFonts w:ascii="Times New Roman" w:eastAsia="Calibri" w:hAnsi="Times New Roman"/>
          <w:bCs/>
          <w:sz w:val="28"/>
          <w:szCs w:val="28"/>
          <w:lang w:val="kk-KZ" w:eastAsia="en-US"/>
        </w:rPr>
        <w:t xml:space="preserve">А қосымшасында көрсетілген </w:t>
      </w:r>
      <w:r w:rsidR="00B9790C">
        <w:rPr>
          <w:rFonts w:ascii="Times New Roman" w:eastAsia="Calibri" w:hAnsi="Times New Roman"/>
          <w:bCs/>
          <w:sz w:val="28"/>
          <w:szCs w:val="28"/>
          <w:lang w:val="kk-KZ" w:eastAsia="en-US"/>
        </w:rPr>
        <w:t xml:space="preserve">патент </w:t>
      </w:r>
      <w:r w:rsidR="00B9790C" w:rsidRPr="0029714C">
        <w:rPr>
          <w:rFonts w:ascii="Times New Roman" w:eastAsia="Calibri" w:hAnsi="Times New Roman"/>
          <w:bCs/>
          <w:sz w:val="28"/>
          <w:szCs w:val="28"/>
          <w:lang w:val="kk-KZ" w:eastAsia="en-US"/>
        </w:rPr>
        <w:t>№</w:t>
      </w:r>
      <w:r w:rsidR="00B9790C">
        <w:rPr>
          <w:rFonts w:ascii="Times New Roman" w:eastAsia="Calibri" w:hAnsi="Times New Roman"/>
          <w:bCs/>
          <w:sz w:val="28"/>
          <w:szCs w:val="28"/>
          <w:lang w:val="kk-KZ" w:eastAsia="en-US"/>
        </w:rPr>
        <w:t xml:space="preserve"> 6981) </w:t>
      </w:r>
      <w:r w:rsidR="002F57AE" w:rsidRPr="0029714C">
        <w:rPr>
          <w:rFonts w:ascii="Times New Roman" w:eastAsia="Calibri" w:hAnsi="Times New Roman"/>
          <w:bCs/>
          <w:sz w:val="28"/>
          <w:szCs w:val="28"/>
          <w:lang w:val="kk-KZ" w:eastAsia="en-US"/>
        </w:rPr>
        <w:t xml:space="preserve">әдісін енгізу ұсынылады. </w:t>
      </w:r>
      <w:r w:rsidR="002F57AE" w:rsidRPr="00385F73">
        <w:rPr>
          <w:rFonts w:ascii="Times New Roman" w:eastAsia="Calibri" w:hAnsi="Times New Roman"/>
          <w:bCs/>
          <w:sz w:val="28"/>
          <w:szCs w:val="28"/>
          <w:lang w:val="kk-KZ" w:eastAsia="en-US"/>
        </w:rPr>
        <w:t>Бұл әдіс өнім көлемін ұлғайтып қана қоймай, табиғи популяцияға түсетін қысымды азайтады.</w:t>
      </w:r>
    </w:p>
    <w:p w:rsidR="002F57AE" w:rsidRPr="0029714C" w:rsidRDefault="0029714C" w:rsidP="0029714C">
      <w:pPr>
        <w:spacing w:after="0" w:line="240" w:lineRule="auto"/>
        <w:ind w:firstLine="709"/>
        <w:jc w:val="both"/>
        <w:rPr>
          <w:rFonts w:ascii="Times New Roman" w:eastAsia="Calibri" w:hAnsi="Times New Roman"/>
          <w:bCs/>
          <w:sz w:val="28"/>
          <w:szCs w:val="28"/>
          <w:lang w:val="kk-KZ" w:eastAsia="en-US"/>
        </w:rPr>
      </w:pPr>
      <w:r w:rsidRPr="00325D95">
        <w:rPr>
          <w:rFonts w:ascii="Times New Roman" w:eastAsia="Calibri" w:hAnsi="Times New Roman"/>
          <w:bCs/>
          <w:sz w:val="28"/>
          <w:szCs w:val="28"/>
          <w:lang w:val="kk-KZ" w:eastAsia="en-US"/>
        </w:rPr>
        <w:t xml:space="preserve">3. </w:t>
      </w:r>
      <w:r w:rsidR="00325D95" w:rsidRPr="00325D95">
        <w:rPr>
          <w:rFonts w:ascii="Times New Roman" w:eastAsia="Calibri" w:hAnsi="Times New Roman"/>
          <w:bCs/>
          <w:sz w:val="28"/>
          <w:szCs w:val="28"/>
          <w:lang w:val="kk-KZ" w:eastAsia="en-US"/>
        </w:rPr>
        <w:t>Бассейнде сақтау кезінде тұрақты су ағыны және оттегімен байыту арқылы қорексіз 10 тәулікке дейін сақтау ұсынылады. Сақтау кезінде су</w:t>
      </w:r>
      <w:r w:rsidRPr="00325D95">
        <w:rPr>
          <w:rFonts w:ascii="Times New Roman" w:eastAsia="Calibri" w:hAnsi="Times New Roman"/>
          <w:bCs/>
          <w:sz w:val="28"/>
          <w:szCs w:val="28"/>
          <w:lang w:val="kk-KZ" w:eastAsia="en-US"/>
        </w:rPr>
        <w:t xml:space="preserve"> құрамындағы темірдің мөлшері артып, «тат су» құбылысы байқалған жағдайда, шаяндардың тыныс алуына зиян келіп, желбезек қызметінің бұзылуы мүмкін. Сондықтан бассейнге берілетін судың сапасын бақылау үшін: суды алдын ала сүзгіден өткізу; темір концентрациясын жүйелі түрде өлшеу; бассейнде оттегіні жеткілікті мөлшерде ұстап тұру; түбінде жиналған темір тұнбаларын уақтылы тазалау ұсынылады.</w:t>
      </w:r>
    </w:p>
    <w:p w:rsidR="00CF04C2" w:rsidRPr="00AF1D8E" w:rsidRDefault="007536DB" w:rsidP="00461DDC">
      <w:pPr>
        <w:spacing w:after="0" w:line="240" w:lineRule="auto"/>
        <w:jc w:val="center"/>
        <w:rPr>
          <w:rFonts w:ascii="Times New Roman" w:hAnsi="Times New Roman"/>
          <w:b/>
          <w:sz w:val="28"/>
          <w:szCs w:val="28"/>
          <w:lang w:val="kk-KZ"/>
        </w:rPr>
      </w:pPr>
      <w:r w:rsidRPr="00AF1D8E">
        <w:rPr>
          <w:rFonts w:ascii="Times New Roman" w:hAnsi="Times New Roman"/>
          <w:b/>
          <w:sz w:val="28"/>
          <w:szCs w:val="28"/>
          <w:lang w:val="kk-KZ"/>
        </w:rPr>
        <w:br w:type="page"/>
      </w:r>
      <w:r w:rsidR="00633A77" w:rsidRPr="00AF1D8E">
        <w:rPr>
          <w:rFonts w:ascii="Times New Roman" w:hAnsi="Times New Roman"/>
          <w:b/>
          <w:sz w:val="28"/>
          <w:szCs w:val="28"/>
          <w:lang w:val="kk-KZ"/>
        </w:rPr>
        <w:lastRenderedPageBreak/>
        <w:t>ПАЙДАЛАНЫЛҒАН ӘДЕБИЕТТЕР ТІЗІМІ</w:t>
      </w:r>
    </w:p>
    <w:p w:rsidR="00630B98" w:rsidRPr="00AF1D8E" w:rsidRDefault="00630B98" w:rsidP="00630B98">
      <w:pPr>
        <w:spacing w:after="0" w:line="240" w:lineRule="auto"/>
        <w:ind w:left="567"/>
        <w:jc w:val="both"/>
        <w:rPr>
          <w:rFonts w:ascii="Times New Roman" w:hAnsi="Times New Roman"/>
          <w:sz w:val="28"/>
          <w:szCs w:val="28"/>
          <w:lang w:val="kk-KZ"/>
        </w:rPr>
      </w:pPr>
    </w:p>
    <w:p w:rsidR="00633A77" w:rsidRPr="00AF1D8E" w:rsidRDefault="00633A77" w:rsidP="00D63DB0">
      <w:pPr>
        <w:spacing w:after="0" w:line="240" w:lineRule="auto"/>
        <w:ind w:firstLine="709"/>
        <w:jc w:val="both"/>
        <w:rPr>
          <w:rFonts w:ascii="Times New Roman" w:hAnsi="Times New Roman"/>
          <w:bCs/>
          <w:sz w:val="28"/>
          <w:szCs w:val="28"/>
          <w:lang w:val="kk-KZ"/>
        </w:rPr>
      </w:pPr>
      <w:r w:rsidRPr="00AF1D8E">
        <w:rPr>
          <w:rFonts w:ascii="Times New Roman" w:hAnsi="Times New Roman"/>
          <w:bCs/>
          <w:sz w:val="28"/>
          <w:szCs w:val="28"/>
          <w:lang w:val="kk-KZ"/>
        </w:rPr>
        <w:t>1</w:t>
      </w:r>
      <w:r w:rsidRPr="00447033">
        <w:rPr>
          <w:rFonts w:ascii="Times New Roman" w:hAnsi="Times New Roman"/>
          <w:bCs/>
          <w:sz w:val="28"/>
          <w:szCs w:val="28"/>
          <w:lang w:val="en-US"/>
        </w:rPr>
        <w:t xml:space="preserve"> </w:t>
      </w:r>
      <w:r w:rsidR="001E7B1A" w:rsidRPr="001E7B1A">
        <w:rPr>
          <w:rFonts w:ascii="Times New Roman" w:hAnsi="Times New Roman"/>
          <w:bCs/>
          <w:sz w:val="28"/>
          <w:szCs w:val="28"/>
          <w:lang w:val="en-US"/>
        </w:rPr>
        <w:t>FAO</w:t>
      </w:r>
      <w:r w:rsidR="001E7B1A" w:rsidRPr="001E65CE">
        <w:rPr>
          <w:rFonts w:ascii="Times New Roman" w:hAnsi="Times New Roman"/>
          <w:sz w:val="28"/>
          <w:szCs w:val="28"/>
          <w:lang w:val="en-US"/>
        </w:rPr>
        <w:t>.</w:t>
      </w:r>
      <w:r w:rsidR="001E7B1A" w:rsidRPr="001E7B1A">
        <w:rPr>
          <w:rFonts w:ascii="Times New Roman" w:hAnsi="Times New Roman"/>
          <w:bCs/>
          <w:sz w:val="28"/>
          <w:szCs w:val="28"/>
          <w:lang w:val="en-US"/>
        </w:rPr>
        <w:t xml:space="preserve"> </w:t>
      </w:r>
      <w:r w:rsidR="001E7B1A" w:rsidRPr="001E7B1A">
        <w:rPr>
          <w:rFonts w:ascii="Times New Roman" w:hAnsi="Times New Roman"/>
          <w:bCs/>
          <w:iCs/>
          <w:sz w:val="28"/>
          <w:szCs w:val="28"/>
          <w:lang w:val="en-US"/>
        </w:rPr>
        <w:t>The State of World Fisheries and Aquaculture 2024: Sustainability in Action</w:t>
      </w:r>
      <w:r w:rsidR="001E7B1A" w:rsidRPr="001E7B1A">
        <w:rPr>
          <w:rFonts w:ascii="Times New Roman" w:hAnsi="Times New Roman"/>
          <w:bCs/>
          <w:i/>
          <w:iCs/>
          <w:sz w:val="28"/>
          <w:szCs w:val="28"/>
          <w:lang w:val="en-US"/>
        </w:rPr>
        <w:t>.</w:t>
      </w:r>
      <w:r w:rsidR="001E7B1A" w:rsidRPr="001E7B1A">
        <w:rPr>
          <w:rFonts w:ascii="Times New Roman" w:hAnsi="Times New Roman"/>
          <w:bCs/>
          <w:sz w:val="28"/>
          <w:szCs w:val="28"/>
          <w:lang w:val="en-US"/>
        </w:rPr>
        <w:t xml:space="preserve"> </w:t>
      </w:r>
      <w:r w:rsidR="001E7B1A">
        <w:rPr>
          <w:rFonts w:ascii="Times New Roman" w:hAnsi="Times New Roman"/>
          <w:bCs/>
          <w:sz w:val="28"/>
          <w:szCs w:val="28"/>
          <w:lang w:val="kk-KZ"/>
        </w:rPr>
        <w:t>–</w:t>
      </w:r>
      <w:r w:rsidR="001E7B1A" w:rsidRPr="001E7B1A">
        <w:rPr>
          <w:rFonts w:ascii="Times New Roman" w:hAnsi="Times New Roman"/>
          <w:bCs/>
          <w:sz w:val="28"/>
          <w:szCs w:val="28"/>
          <w:lang w:val="en-US"/>
        </w:rPr>
        <w:t xml:space="preserve"> Rome: Food and Agriculture Organization of the United Nations, 2024. </w:t>
      </w:r>
      <w:r w:rsidR="001E7B1A">
        <w:rPr>
          <w:rFonts w:ascii="Times New Roman" w:hAnsi="Times New Roman"/>
          <w:bCs/>
          <w:sz w:val="28"/>
          <w:szCs w:val="28"/>
          <w:lang w:val="kk-KZ"/>
        </w:rPr>
        <w:t>–</w:t>
      </w:r>
      <w:r w:rsidR="001E7B1A" w:rsidRPr="001E7B1A">
        <w:rPr>
          <w:rFonts w:ascii="Times New Roman" w:hAnsi="Times New Roman"/>
          <w:bCs/>
          <w:sz w:val="28"/>
          <w:szCs w:val="28"/>
          <w:lang w:val="en-US"/>
        </w:rPr>
        <w:t xml:space="preserve"> 266 p. </w:t>
      </w:r>
      <w:r w:rsidR="001E7B1A">
        <w:rPr>
          <w:rFonts w:ascii="Times New Roman" w:hAnsi="Times New Roman"/>
          <w:bCs/>
          <w:sz w:val="28"/>
          <w:szCs w:val="28"/>
          <w:lang w:val="kk-KZ"/>
        </w:rPr>
        <w:t>–</w:t>
      </w:r>
      <w:r w:rsidR="001E7B1A" w:rsidRPr="001E7B1A">
        <w:rPr>
          <w:rFonts w:ascii="Times New Roman" w:hAnsi="Times New Roman"/>
          <w:bCs/>
          <w:sz w:val="28"/>
          <w:szCs w:val="28"/>
          <w:lang w:val="en-US"/>
        </w:rPr>
        <w:t xml:space="preserve"> DOI: 10.4060/cc9999en.</w:t>
      </w:r>
    </w:p>
    <w:p w:rsidR="00633A77" w:rsidRPr="00216A15" w:rsidRDefault="00633A77" w:rsidP="00D63DB0">
      <w:pPr>
        <w:spacing w:after="0" w:line="240" w:lineRule="auto"/>
        <w:ind w:firstLine="709"/>
        <w:jc w:val="both"/>
        <w:rPr>
          <w:rFonts w:ascii="Times New Roman" w:hAnsi="Times New Roman"/>
          <w:bCs/>
          <w:sz w:val="28"/>
          <w:szCs w:val="28"/>
          <w:lang w:val="en-US"/>
        </w:rPr>
      </w:pPr>
      <w:r w:rsidRPr="00AF1D8E">
        <w:rPr>
          <w:rFonts w:ascii="Times New Roman" w:hAnsi="Times New Roman"/>
          <w:bCs/>
          <w:sz w:val="28"/>
          <w:szCs w:val="28"/>
          <w:lang w:val="kk-KZ"/>
        </w:rPr>
        <w:t>2</w:t>
      </w:r>
      <w:r w:rsidRPr="00447033">
        <w:rPr>
          <w:rFonts w:ascii="Times New Roman" w:hAnsi="Times New Roman"/>
          <w:bCs/>
          <w:sz w:val="28"/>
          <w:szCs w:val="28"/>
          <w:lang w:val="en-US"/>
        </w:rPr>
        <w:t xml:space="preserve"> </w:t>
      </w:r>
      <w:r w:rsidR="00447033" w:rsidRPr="00447033">
        <w:rPr>
          <w:rFonts w:ascii="Times New Roman" w:hAnsi="Times New Roman"/>
          <w:bCs/>
          <w:sz w:val="28"/>
          <w:szCs w:val="28"/>
          <w:lang w:val="en-US"/>
        </w:rPr>
        <w:t>O'Hara C.C., Frazier M., Halpern B.S.</w:t>
      </w:r>
      <w:r w:rsidR="00447033">
        <w:rPr>
          <w:rFonts w:ascii="Times New Roman" w:hAnsi="Times New Roman"/>
          <w:bCs/>
          <w:sz w:val="28"/>
          <w:szCs w:val="28"/>
          <w:lang w:val="kk-KZ"/>
        </w:rPr>
        <w:t xml:space="preserve"> </w:t>
      </w:r>
      <w:r w:rsidR="00447033" w:rsidRPr="00447033">
        <w:rPr>
          <w:rFonts w:ascii="Times New Roman" w:hAnsi="Times New Roman"/>
          <w:bCs/>
          <w:sz w:val="28"/>
          <w:szCs w:val="28"/>
          <w:lang w:val="en-US"/>
        </w:rPr>
        <w:t>Anticipating the Future of the World’s Oceans</w:t>
      </w:r>
      <w:r w:rsidR="001E65CE" w:rsidRPr="001E65CE">
        <w:rPr>
          <w:rFonts w:ascii="Times New Roman" w:hAnsi="Times New Roman"/>
          <w:bCs/>
          <w:sz w:val="28"/>
          <w:szCs w:val="28"/>
          <w:lang w:val="en-US"/>
        </w:rPr>
        <w:t xml:space="preserve"> //</w:t>
      </w:r>
      <w:r w:rsidR="00447033">
        <w:rPr>
          <w:rFonts w:ascii="Times New Roman" w:hAnsi="Times New Roman"/>
          <w:bCs/>
          <w:sz w:val="28"/>
          <w:szCs w:val="28"/>
          <w:lang w:val="kk-KZ"/>
        </w:rPr>
        <w:t xml:space="preserve"> </w:t>
      </w:r>
      <w:r w:rsidR="00447033" w:rsidRPr="00447033">
        <w:rPr>
          <w:rFonts w:ascii="Times New Roman" w:hAnsi="Times New Roman"/>
          <w:bCs/>
          <w:sz w:val="28"/>
          <w:szCs w:val="28"/>
          <w:lang w:val="en-US"/>
        </w:rPr>
        <w:t>Annual Review of Environment and Resources</w:t>
      </w:r>
      <w:r w:rsidR="001E65CE" w:rsidRPr="001E65CE">
        <w:rPr>
          <w:rFonts w:ascii="Times New Roman" w:hAnsi="Times New Roman"/>
          <w:bCs/>
          <w:sz w:val="28"/>
          <w:szCs w:val="28"/>
          <w:lang w:val="en-US"/>
        </w:rPr>
        <w:t>. -</w:t>
      </w:r>
      <w:r w:rsidR="00447033" w:rsidRPr="00447033">
        <w:rPr>
          <w:rFonts w:ascii="Times New Roman" w:hAnsi="Times New Roman"/>
          <w:bCs/>
          <w:sz w:val="28"/>
          <w:szCs w:val="28"/>
          <w:lang w:val="en-US"/>
        </w:rPr>
        <w:t xml:space="preserve"> 2022</w:t>
      </w:r>
      <w:r w:rsidR="001E65CE" w:rsidRPr="001E65CE">
        <w:rPr>
          <w:rFonts w:ascii="Times New Roman" w:hAnsi="Times New Roman"/>
          <w:bCs/>
          <w:sz w:val="28"/>
          <w:szCs w:val="28"/>
          <w:lang w:val="en-US"/>
        </w:rPr>
        <w:t>. - №</w:t>
      </w:r>
      <w:r w:rsidR="00447033" w:rsidRPr="00447033">
        <w:rPr>
          <w:rFonts w:ascii="Times New Roman" w:hAnsi="Times New Roman"/>
          <w:bCs/>
          <w:sz w:val="28"/>
          <w:szCs w:val="28"/>
          <w:lang w:val="en-US"/>
        </w:rPr>
        <w:t xml:space="preserve"> 47</w:t>
      </w:r>
      <w:r w:rsidR="001E65CE" w:rsidRPr="001E65CE">
        <w:rPr>
          <w:rFonts w:ascii="Times New Roman" w:hAnsi="Times New Roman"/>
          <w:bCs/>
          <w:sz w:val="28"/>
          <w:szCs w:val="28"/>
          <w:lang w:val="en-US"/>
        </w:rPr>
        <w:t xml:space="preserve">. – </w:t>
      </w:r>
      <w:r w:rsidR="001E65CE">
        <w:rPr>
          <w:rFonts w:ascii="Times New Roman" w:hAnsi="Times New Roman"/>
          <w:bCs/>
          <w:sz w:val="28"/>
          <w:szCs w:val="28"/>
        </w:rPr>
        <w:t>Р</w:t>
      </w:r>
      <w:r w:rsidR="001E65CE" w:rsidRPr="001E65CE">
        <w:rPr>
          <w:rFonts w:ascii="Times New Roman" w:hAnsi="Times New Roman"/>
          <w:bCs/>
          <w:sz w:val="28"/>
          <w:szCs w:val="28"/>
          <w:lang w:val="en-US"/>
        </w:rPr>
        <w:t>.</w:t>
      </w:r>
      <w:r w:rsidR="00447033" w:rsidRPr="00447033">
        <w:rPr>
          <w:rFonts w:ascii="Times New Roman" w:hAnsi="Times New Roman"/>
          <w:bCs/>
          <w:sz w:val="28"/>
          <w:szCs w:val="28"/>
          <w:lang w:val="en-US"/>
        </w:rPr>
        <w:t xml:space="preserve"> 291–315.</w:t>
      </w:r>
    </w:p>
    <w:p w:rsidR="00216A15" w:rsidRPr="001E65CE" w:rsidRDefault="00633A77" w:rsidP="00D63DB0">
      <w:pPr>
        <w:spacing w:after="0" w:line="240" w:lineRule="auto"/>
        <w:ind w:firstLine="709"/>
        <w:jc w:val="both"/>
        <w:rPr>
          <w:rFonts w:ascii="Times New Roman" w:hAnsi="Times New Roman"/>
          <w:bCs/>
          <w:sz w:val="28"/>
          <w:szCs w:val="28"/>
          <w:lang w:val="en-US"/>
        </w:rPr>
      </w:pPr>
      <w:r w:rsidRPr="00AF1D8E">
        <w:rPr>
          <w:rFonts w:ascii="Times New Roman" w:hAnsi="Times New Roman"/>
          <w:bCs/>
          <w:sz w:val="28"/>
          <w:szCs w:val="28"/>
          <w:lang w:val="kk-KZ"/>
        </w:rPr>
        <w:t xml:space="preserve">3 </w:t>
      </w:r>
      <w:r w:rsidR="00216A15" w:rsidRPr="00216A15">
        <w:rPr>
          <w:rFonts w:ascii="Times New Roman" w:hAnsi="Times New Roman"/>
          <w:bCs/>
          <w:sz w:val="28"/>
          <w:szCs w:val="28"/>
          <w:lang w:val="en-US"/>
        </w:rPr>
        <w:t>Hosomi R., Yoshida M., Fukunaga K.</w:t>
      </w:r>
      <w:r w:rsidR="00216A15">
        <w:rPr>
          <w:rFonts w:ascii="Times New Roman" w:hAnsi="Times New Roman"/>
          <w:bCs/>
          <w:sz w:val="28"/>
          <w:szCs w:val="28"/>
          <w:lang w:val="kk-KZ"/>
        </w:rPr>
        <w:t xml:space="preserve"> </w:t>
      </w:r>
      <w:r w:rsidR="00216A15" w:rsidRPr="00216A15">
        <w:rPr>
          <w:rFonts w:ascii="Times New Roman" w:hAnsi="Times New Roman"/>
          <w:bCs/>
          <w:sz w:val="28"/>
          <w:szCs w:val="28"/>
          <w:lang w:val="en-US"/>
        </w:rPr>
        <w:t>Fish protein intake and human health</w:t>
      </w:r>
      <w:r w:rsidR="001E65CE" w:rsidRPr="001E65CE">
        <w:rPr>
          <w:rFonts w:ascii="Times New Roman" w:hAnsi="Times New Roman"/>
          <w:bCs/>
          <w:sz w:val="28"/>
          <w:szCs w:val="28"/>
          <w:lang w:val="en-US"/>
        </w:rPr>
        <w:t xml:space="preserve"> //</w:t>
      </w:r>
      <w:r w:rsidR="00216A15">
        <w:rPr>
          <w:rFonts w:ascii="Times New Roman" w:hAnsi="Times New Roman"/>
          <w:bCs/>
          <w:sz w:val="28"/>
          <w:szCs w:val="28"/>
          <w:lang w:val="kk-KZ"/>
        </w:rPr>
        <w:t xml:space="preserve"> </w:t>
      </w:r>
      <w:r w:rsidR="00216A15" w:rsidRPr="00216A15">
        <w:rPr>
          <w:rFonts w:ascii="Times New Roman" w:hAnsi="Times New Roman"/>
          <w:bCs/>
          <w:sz w:val="28"/>
          <w:szCs w:val="28"/>
          <w:lang w:val="en-US"/>
        </w:rPr>
        <w:t>Journal of Nutritional Science</w:t>
      </w:r>
      <w:r w:rsidR="001E65CE" w:rsidRPr="001E65CE">
        <w:rPr>
          <w:rFonts w:ascii="Times New Roman" w:hAnsi="Times New Roman"/>
          <w:bCs/>
          <w:sz w:val="28"/>
          <w:szCs w:val="28"/>
          <w:lang w:val="en-US"/>
        </w:rPr>
        <w:t xml:space="preserve">. - </w:t>
      </w:r>
      <w:r w:rsidR="00216A15" w:rsidRPr="00216A15">
        <w:rPr>
          <w:rFonts w:ascii="Times New Roman" w:hAnsi="Times New Roman"/>
          <w:bCs/>
          <w:sz w:val="28"/>
          <w:szCs w:val="28"/>
          <w:lang w:val="en-US"/>
        </w:rPr>
        <w:t>2012</w:t>
      </w:r>
      <w:r w:rsidR="001E65CE" w:rsidRPr="001E65CE">
        <w:rPr>
          <w:rFonts w:ascii="Times New Roman" w:hAnsi="Times New Roman"/>
          <w:bCs/>
          <w:sz w:val="28"/>
          <w:szCs w:val="28"/>
          <w:lang w:val="en-US"/>
        </w:rPr>
        <w:t xml:space="preserve">. </w:t>
      </w:r>
      <w:r w:rsidR="001E65CE">
        <w:rPr>
          <w:rFonts w:ascii="Times New Roman" w:hAnsi="Times New Roman"/>
          <w:bCs/>
          <w:sz w:val="28"/>
          <w:szCs w:val="28"/>
          <w:lang w:val="en-US"/>
        </w:rPr>
        <w:t>–</w:t>
      </w:r>
      <w:r w:rsidR="00216A15" w:rsidRPr="00216A15">
        <w:rPr>
          <w:rFonts w:ascii="Times New Roman" w:hAnsi="Times New Roman"/>
          <w:bCs/>
          <w:sz w:val="28"/>
          <w:szCs w:val="28"/>
          <w:lang w:val="en-US"/>
        </w:rPr>
        <w:t xml:space="preserve"> 1</w:t>
      </w:r>
      <w:r w:rsidR="001E65CE" w:rsidRPr="001E65CE">
        <w:rPr>
          <w:rFonts w:ascii="Times New Roman" w:hAnsi="Times New Roman"/>
          <w:bCs/>
          <w:sz w:val="28"/>
          <w:szCs w:val="28"/>
          <w:lang w:val="en-US"/>
        </w:rPr>
        <w:t xml:space="preserve"> </w:t>
      </w:r>
      <w:r w:rsidR="001E65CE">
        <w:rPr>
          <w:rFonts w:ascii="Times New Roman" w:hAnsi="Times New Roman"/>
          <w:bCs/>
          <w:sz w:val="28"/>
          <w:szCs w:val="28"/>
        </w:rPr>
        <w:t>р</w:t>
      </w:r>
      <w:r w:rsidR="001E65CE" w:rsidRPr="001E65CE">
        <w:rPr>
          <w:rFonts w:ascii="Times New Roman" w:hAnsi="Times New Roman"/>
          <w:bCs/>
          <w:sz w:val="28"/>
          <w:szCs w:val="28"/>
          <w:lang w:val="en-US"/>
        </w:rPr>
        <w:t>.</w:t>
      </w:r>
    </w:p>
    <w:p w:rsidR="00633A77" w:rsidRPr="005A471F" w:rsidRDefault="00633A77" w:rsidP="00D63DB0">
      <w:pPr>
        <w:spacing w:after="0" w:line="240" w:lineRule="auto"/>
        <w:ind w:firstLine="709"/>
        <w:jc w:val="both"/>
        <w:rPr>
          <w:rFonts w:ascii="Times New Roman" w:hAnsi="Times New Roman"/>
          <w:bCs/>
          <w:sz w:val="28"/>
          <w:szCs w:val="28"/>
          <w:u w:val="single"/>
          <w:lang w:val="kk-KZ"/>
        </w:rPr>
      </w:pPr>
      <w:r w:rsidRPr="00AF1D8E">
        <w:rPr>
          <w:rFonts w:ascii="Times New Roman" w:hAnsi="Times New Roman"/>
          <w:bCs/>
          <w:sz w:val="28"/>
          <w:szCs w:val="28"/>
          <w:lang w:val="kk-KZ"/>
        </w:rPr>
        <w:t xml:space="preserve">4 </w:t>
      </w:r>
      <w:r w:rsidR="00216A15" w:rsidRPr="00216A15">
        <w:rPr>
          <w:rFonts w:ascii="Times New Roman" w:hAnsi="Times New Roman"/>
          <w:bCs/>
          <w:sz w:val="28"/>
          <w:szCs w:val="28"/>
          <w:lang w:val="en-US"/>
        </w:rPr>
        <w:t>Tilami S.K., Sampels S. Nutritional value of fish: lipids, proteins, vitamins, minerals</w:t>
      </w:r>
      <w:r w:rsidR="001E65CE" w:rsidRPr="001E65CE">
        <w:rPr>
          <w:rFonts w:ascii="Times New Roman" w:hAnsi="Times New Roman"/>
          <w:bCs/>
          <w:sz w:val="28"/>
          <w:szCs w:val="28"/>
          <w:lang w:val="en-US"/>
        </w:rPr>
        <w:t xml:space="preserve"> // </w:t>
      </w:r>
      <w:r w:rsidR="00216A15" w:rsidRPr="007E25A4">
        <w:rPr>
          <w:rFonts w:ascii="Times New Roman" w:hAnsi="Times New Roman"/>
          <w:bCs/>
          <w:sz w:val="28"/>
          <w:szCs w:val="28"/>
          <w:lang w:val="en-US"/>
        </w:rPr>
        <w:t>Reviews in Fisheries Science &amp; Aquaculture</w:t>
      </w:r>
      <w:r w:rsidR="001E65CE" w:rsidRPr="001E65CE">
        <w:rPr>
          <w:rFonts w:ascii="Times New Roman" w:hAnsi="Times New Roman"/>
          <w:bCs/>
          <w:sz w:val="28"/>
          <w:szCs w:val="28"/>
          <w:lang w:val="en-US"/>
        </w:rPr>
        <w:t xml:space="preserve">. – </w:t>
      </w:r>
      <w:r w:rsidR="00216A15" w:rsidRPr="007E25A4">
        <w:rPr>
          <w:rFonts w:ascii="Times New Roman" w:hAnsi="Times New Roman"/>
          <w:bCs/>
          <w:sz w:val="28"/>
          <w:szCs w:val="28"/>
          <w:lang w:val="en-US"/>
        </w:rPr>
        <w:t>2018</w:t>
      </w:r>
      <w:r w:rsidR="001E65CE" w:rsidRPr="001E65CE">
        <w:rPr>
          <w:rFonts w:ascii="Times New Roman" w:hAnsi="Times New Roman"/>
          <w:bCs/>
          <w:sz w:val="28"/>
          <w:szCs w:val="28"/>
          <w:lang w:val="en-US"/>
        </w:rPr>
        <w:t>. - №</w:t>
      </w:r>
      <w:r w:rsidR="00216A15" w:rsidRPr="007E25A4">
        <w:rPr>
          <w:rFonts w:ascii="Times New Roman" w:hAnsi="Times New Roman"/>
          <w:bCs/>
          <w:sz w:val="28"/>
          <w:szCs w:val="28"/>
          <w:lang w:val="en-US"/>
        </w:rPr>
        <w:t>26(4)</w:t>
      </w:r>
      <w:r w:rsidR="001E65CE" w:rsidRPr="001E65CE">
        <w:rPr>
          <w:rFonts w:ascii="Times New Roman" w:hAnsi="Times New Roman"/>
          <w:bCs/>
          <w:sz w:val="28"/>
          <w:szCs w:val="28"/>
          <w:lang w:val="en-US"/>
        </w:rPr>
        <w:t xml:space="preserve">. – </w:t>
      </w:r>
      <w:r w:rsidR="001E65CE">
        <w:rPr>
          <w:rFonts w:ascii="Times New Roman" w:hAnsi="Times New Roman"/>
          <w:bCs/>
          <w:sz w:val="28"/>
          <w:szCs w:val="28"/>
        </w:rPr>
        <w:t>Р</w:t>
      </w:r>
      <w:r w:rsidR="001E65CE" w:rsidRPr="001E65CE">
        <w:rPr>
          <w:rFonts w:ascii="Times New Roman" w:hAnsi="Times New Roman"/>
          <w:bCs/>
          <w:sz w:val="28"/>
          <w:szCs w:val="28"/>
          <w:lang w:val="en-US"/>
        </w:rPr>
        <w:t>.</w:t>
      </w:r>
      <w:r w:rsidR="00216A15" w:rsidRPr="007E25A4">
        <w:rPr>
          <w:rFonts w:ascii="Times New Roman" w:hAnsi="Times New Roman"/>
          <w:bCs/>
          <w:sz w:val="28"/>
          <w:szCs w:val="28"/>
          <w:lang w:val="en-US"/>
        </w:rPr>
        <w:t xml:space="preserve"> 517–528.</w:t>
      </w:r>
      <w:r w:rsidR="007E25A4" w:rsidRPr="007E25A4">
        <w:rPr>
          <w:rFonts w:ascii="Times New Roman" w:hAnsi="Times New Roman"/>
          <w:bCs/>
          <w:sz w:val="28"/>
          <w:szCs w:val="28"/>
          <w:lang w:val="en-US"/>
        </w:rPr>
        <w:t xml:space="preserve"> </w:t>
      </w:r>
      <w:r w:rsidR="007E25A4" w:rsidRPr="001E65CE">
        <w:rPr>
          <w:rFonts w:ascii="Times New Roman" w:hAnsi="Times New Roman"/>
          <w:sz w:val="28"/>
          <w:szCs w:val="28"/>
          <w:u w:val="single"/>
          <w:lang w:val="en-US"/>
        </w:rPr>
        <w:t>https://doi.org/10.1080/23308249.2017.1399104</w:t>
      </w:r>
    </w:p>
    <w:p w:rsidR="00633A77" w:rsidRPr="00385F73" w:rsidRDefault="00633A77" w:rsidP="007E25A4">
      <w:pPr>
        <w:spacing w:after="0" w:line="240" w:lineRule="auto"/>
        <w:ind w:firstLine="709"/>
        <w:jc w:val="both"/>
        <w:rPr>
          <w:rFonts w:ascii="Times New Roman" w:hAnsi="Times New Roman"/>
          <w:b/>
          <w:bCs/>
          <w:sz w:val="28"/>
          <w:szCs w:val="28"/>
        </w:rPr>
      </w:pPr>
      <w:r w:rsidRPr="00AF1D8E">
        <w:rPr>
          <w:rFonts w:ascii="Times New Roman" w:hAnsi="Times New Roman"/>
          <w:sz w:val="28"/>
          <w:szCs w:val="28"/>
          <w:lang w:val="kk-KZ"/>
        </w:rPr>
        <w:t xml:space="preserve">5 </w:t>
      </w:r>
      <w:r w:rsidR="007E25A4" w:rsidRPr="007E25A4">
        <w:rPr>
          <w:rFonts w:ascii="Times New Roman" w:hAnsi="Times New Roman"/>
          <w:sz w:val="28"/>
          <w:szCs w:val="28"/>
          <w:lang w:val="en-US"/>
        </w:rPr>
        <w:t>Öksüz A., Mazlum Y. Fatty acid, cholesterol and fat-soluble vitamin composition of wild and captive freshwater crayfish Astacus leptodactylus // Food Chemistry. – 2016.</w:t>
      </w:r>
      <w:r w:rsidR="005A471F" w:rsidRPr="005A471F">
        <w:rPr>
          <w:rFonts w:ascii="Times New Roman" w:hAnsi="Times New Roman"/>
          <w:sz w:val="28"/>
          <w:szCs w:val="28"/>
          <w:lang w:val="en-US"/>
        </w:rPr>
        <w:t xml:space="preserve"> </w:t>
      </w:r>
      <w:r w:rsidR="005A471F" w:rsidRPr="001E65CE">
        <w:rPr>
          <w:rFonts w:ascii="Times New Roman" w:hAnsi="Times New Roman"/>
          <w:sz w:val="28"/>
          <w:szCs w:val="28"/>
          <w:lang w:val="en-US"/>
        </w:rPr>
        <w:t>DOI</w:t>
      </w:r>
      <w:r w:rsidR="005A471F" w:rsidRPr="00385F73">
        <w:rPr>
          <w:rFonts w:ascii="Times New Roman" w:hAnsi="Times New Roman"/>
          <w:sz w:val="28"/>
          <w:szCs w:val="28"/>
        </w:rPr>
        <w:t>:</w:t>
      </w:r>
      <w:hyperlink r:id="rId42" w:tgtFrame="_blank" w:history="1">
        <w:r w:rsidR="005A471F" w:rsidRPr="00385F73">
          <w:rPr>
            <w:rStyle w:val="a5"/>
            <w:rFonts w:ascii="Times New Roman" w:hAnsi="Times New Roman"/>
            <w:sz w:val="28"/>
            <w:szCs w:val="28"/>
          </w:rPr>
          <w:t>10.1177/1082013211414261</w:t>
        </w:r>
      </w:hyperlink>
    </w:p>
    <w:p w:rsidR="00633A77" w:rsidRPr="00AF1D8E" w:rsidRDefault="00633A77" w:rsidP="00D63DB0">
      <w:pPr>
        <w:spacing w:after="0" w:line="240" w:lineRule="auto"/>
        <w:ind w:firstLine="709"/>
        <w:jc w:val="both"/>
        <w:rPr>
          <w:rFonts w:ascii="Times New Roman" w:hAnsi="Times New Roman"/>
          <w:b/>
          <w:bCs/>
          <w:sz w:val="28"/>
          <w:szCs w:val="28"/>
          <w:lang w:val="kk-KZ"/>
        </w:rPr>
      </w:pPr>
      <w:r w:rsidRPr="005A471F">
        <w:rPr>
          <w:rFonts w:ascii="Times New Roman" w:hAnsi="Times New Roman"/>
          <w:sz w:val="28"/>
          <w:szCs w:val="28"/>
          <w:lang w:val="kk-KZ"/>
        </w:rPr>
        <w:t xml:space="preserve">6 </w:t>
      </w:r>
      <w:r w:rsidRPr="005A471F">
        <w:rPr>
          <w:rFonts w:ascii="Times New Roman" w:hAnsi="Times New Roman"/>
          <w:sz w:val="28"/>
          <w:szCs w:val="28"/>
        </w:rPr>
        <w:t>Справочник по химическому составу и технологическим свойствам водорослей, беспозвоночных и морских млекопитающих</w:t>
      </w:r>
      <w:r w:rsidR="001E65CE">
        <w:rPr>
          <w:rFonts w:ascii="Times New Roman" w:hAnsi="Times New Roman"/>
          <w:sz w:val="28"/>
          <w:szCs w:val="28"/>
        </w:rPr>
        <w:t xml:space="preserve"> </w:t>
      </w:r>
      <w:r w:rsidRPr="005A471F">
        <w:rPr>
          <w:rFonts w:ascii="Times New Roman" w:hAnsi="Times New Roman"/>
          <w:sz w:val="28"/>
          <w:szCs w:val="28"/>
        </w:rPr>
        <w:t>/</w:t>
      </w:r>
      <w:r w:rsidR="001E65CE">
        <w:rPr>
          <w:rFonts w:ascii="Times New Roman" w:hAnsi="Times New Roman"/>
          <w:sz w:val="28"/>
          <w:szCs w:val="28"/>
        </w:rPr>
        <w:t xml:space="preserve"> п</w:t>
      </w:r>
      <w:r w:rsidRPr="005A471F">
        <w:rPr>
          <w:rFonts w:ascii="Times New Roman" w:hAnsi="Times New Roman"/>
          <w:sz w:val="28"/>
          <w:szCs w:val="28"/>
        </w:rPr>
        <w:t>од ред. В</w:t>
      </w:r>
      <w:r w:rsidRPr="00385F73">
        <w:rPr>
          <w:rFonts w:ascii="Times New Roman" w:hAnsi="Times New Roman"/>
          <w:sz w:val="28"/>
          <w:szCs w:val="28"/>
          <w:lang w:val="en-US"/>
        </w:rPr>
        <w:t>.</w:t>
      </w:r>
      <w:r w:rsidRPr="005A471F">
        <w:rPr>
          <w:rFonts w:ascii="Times New Roman" w:hAnsi="Times New Roman"/>
          <w:sz w:val="28"/>
          <w:szCs w:val="28"/>
        </w:rPr>
        <w:t>П</w:t>
      </w:r>
      <w:r w:rsidRPr="00385F73">
        <w:rPr>
          <w:rFonts w:ascii="Times New Roman" w:hAnsi="Times New Roman"/>
          <w:sz w:val="28"/>
          <w:szCs w:val="28"/>
          <w:lang w:val="en-US"/>
        </w:rPr>
        <w:t xml:space="preserve">. </w:t>
      </w:r>
      <w:r w:rsidRPr="005A471F">
        <w:rPr>
          <w:rFonts w:ascii="Times New Roman" w:hAnsi="Times New Roman"/>
          <w:sz w:val="28"/>
          <w:szCs w:val="28"/>
        </w:rPr>
        <w:t>Быкова</w:t>
      </w:r>
      <w:r w:rsidRPr="00385F73">
        <w:rPr>
          <w:rFonts w:ascii="Times New Roman" w:hAnsi="Times New Roman"/>
          <w:sz w:val="28"/>
          <w:szCs w:val="28"/>
          <w:lang w:val="en-US"/>
        </w:rPr>
        <w:t xml:space="preserve">. - </w:t>
      </w:r>
      <w:r w:rsidRPr="005A471F">
        <w:rPr>
          <w:rFonts w:ascii="Times New Roman" w:hAnsi="Times New Roman"/>
          <w:sz w:val="28"/>
          <w:szCs w:val="28"/>
        </w:rPr>
        <w:t>М</w:t>
      </w:r>
      <w:r w:rsidRPr="00385F73">
        <w:rPr>
          <w:rFonts w:ascii="Times New Roman" w:hAnsi="Times New Roman"/>
          <w:sz w:val="28"/>
          <w:szCs w:val="28"/>
          <w:lang w:val="en-US"/>
        </w:rPr>
        <w:t xml:space="preserve">.: </w:t>
      </w:r>
      <w:r w:rsidRPr="005A471F">
        <w:rPr>
          <w:rFonts w:ascii="Times New Roman" w:hAnsi="Times New Roman"/>
          <w:sz w:val="28"/>
          <w:szCs w:val="28"/>
        </w:rPr>
        <w:t>ВНИРО</w:t>
      </w:r>
      <w:r w:rsidRPr="00385F73">
        <w:rPr>
          <w:rFonts w:ascii="Times New Roman" w:hAnsi="Times New Roman"/>
          <w:sz w:val="28"/>
          <w:szCs w:val="28"/>
          <w:lang w:val="en-US"/>
        </w:rPr>
        <w:t>, 1999</w:t>
      </w:r>
      <w:r w:rsidR="001E65CE" w:rsidRPr="00385F73">
        <w:rPr>
          <w:rFonts w:ascii="Times New Roman" w:hAnsi="Times New Roman"/>
          <w:sz w:val="28"/>
          <w:szCs w:val="28"/>
          <w:lang w:val="en-US"/>
        </w:rPr>
        <w:t xml:space="preserve">. - </w:t>
      </w:r>
      <w:r w:rsidRPr="00385F73">
        <w:rPr>
          <w:rFonts w:ascii="Times New Roman" w:hAnsi="Times New Roman"/>
          <w:sz w:val="28"/>
          <w:szCs w:val="28"/>
          <w:lang w:val="en-US"/>
        </w:rPr>
        <w:t>262</w:t>
      </w:r>
      <w:r w:rsidRPr="005A471F">
        <w:rPr>
          <w:rFonts w:ascii="Times New Roman" w:hAnsi="Times New Roman"/>
          <w:sz w:val="28"/>
          <w:szCs w:val="28"/>
        </w:rPr>
        <w:t>с</w:t>
      </w:r>
      <w:r w:rsidRPr="00385F73">
        <w:rPr>
          <w:rFonts w:ascii="Times New Roman" w:hAnsi="Times New Roman"/>
          <w:sz w:val="28"/>
          <w:szCs w:val="28"/>
          <w:lang w:val="en-US"/>
        </w:rPr>
        <w:t>.</w:t>
      </w:r>
    </w:p>
    <w:p w:rsidR="00633A77" w:rsidRPr="00385F73" w:rsidRDefault="00633A77" w:rsidP="003379F9">
      <w:pPr>
        <w:spacing w:after="0" w:line="240" w:lineRule="auto"/>
        <w:ind w:firstLine="709"/>
        <w:jc w:val="both"/>
        <w:rPr>
          <w:rFonts w:ascii="Times New Roman" w:hAnsi="Times New Roman"/>
          <w:sz w:val="28"/>
          <w:szCs w:val="28"/>
          <w:lang w:val="en-US"/>
        </w:rPr>
      </w:pPr>
      <w:r w:rsidRPr="00AF1D8E">
        <w:rPr>
          <w:rFonts w:ascii="Times New Roman" w:hAnsi="Times New Roman"/>
          <w:sz w:val="28"/>
          <w:szCs w:val="28"/>
          <w:lang w:val="kk-KZ"/>
        </w:rPr>
        <w:t xml:space="preserve">7 </w:t>
      </w:r>
      <w:r w:rsidR="003379F9" w:rsidRPr="003379F9">
        <w:rPr>
          <w:rFonts w:ascii="Times New Roman" w:hAnsi="Times New Roman"/>
          <w:sz w:val="28"/>
          <w:szCs w:val="28"/>
          <w:lang w:val="en-US"/>
        </w:rPr>
        <w:t>FAO.</w:t>
      </w:r>
      <w:r w:rsidR="003379F9">
        <w:rPr>
          <w:rFonts w:ascii="Times New Roman" w:hAnsi="Times New Roman"/>
          <w:sz w:val="28"/>
          <w:szCs w:val="28"/>
          <w:lang w:val="kk-KZ"/>
        </w:rPr>
        <w:t xml:space="preserve"> </w:t>
      </w:r>
      <w:r w:rsidR="003379F9" w:rsidRPr="003379F9">
        <w:rPr>
          <w:rFonts w:ascii="Times New Roman" w:hAnsi="Times New Roman"/>
          <w:sz w:val="28"/>
          <w:szCs w:val="28"/>
          <w:lang w:val="en-US"/>
        </w:rPr>
        <w:t>The State of World Fisheries and Aquaculture 2022 (SOFIA). Towards Blue Transformation.</w:t>
      </w:r>
      <w:r w:rsidR="003379F9">
        <w:rPr>
          <w:rFonts w:ascii="Times New Roman" w:hAnsi="Times New Roman"/>
          <w:sz w:val="28"/>
          <w:szCs w:val="28"/>
          <w:lang w:val="kk-KZ"/>
        </w:rPr>
        <w:t xml:space="preserve"> </w:t>
      </w:r>
      <w:r w:rsidR="003A54D6">
        <w:rPr>
          <w:rFonts w:ascii="Times New Roman" w:hAnsi="Times New Roman"/>
          <w:sz w:val="28"/>
          <w:szCs w:val="28"/>
          <w:lang w:val="kk-KZ"/>
        </w:rPr>
        <w:t xml:space="preserve">- </w:t>
      </w:r>
      <w:r w:rsidR="003379F9" w:rsidRPr="003379F9">
        <w:rPr>
          <w:rFonts w:ascii="Times New Roman" w:hAnsi="Times New Roman"/>
          <w:sz w:val="28"/>
          <w:szCs w:val="28"/>
          <w:lang w:val="en-US"/>
        </w:rPr>
        <w:t>Rome: FAO, 2022. DOI: 10.4060/cc0461en</w:t>
      </w:r>
      <w:r w:rsidR="001E65CE" w:rsidRPr="00385F73">
        <w:rPr>
          <w:rFonts w:ascii="Times New Roman" w:hAnsi="Times New Roman"/>
          <w:sz w:val="28"/>
          <w:szCs w:val="28"/>
          <w:lang w:val="en-US"/>
        </w:rPr>
        <w:t>.</w:t>
      </w:r>
    </w:p>
    <w:p w:rsidR="00633A77" w:rsidRPr="00385F73" w:rsidRDefault="00633A77" w:rsidP="003379F9">
      <w:pPr>
        <w:spacing w:after="0" w:line="240" w:lineRule="auto"/>
        <w:ind w:firstLine="709"/>
        <w:jc w:val="both"/>
        <w:rPr>
          <w:rFonts w:ascii="Times New Roman" w:hAnsi="Times New Roman"/>
          <w:b/>
          <w:bCs/>
          <w:sz w:val="28"/>
          <w:szCs w:val="28"/>
          <w:lang w:val="en-US"/>
        </w:rPr>
      </w:pPr>
      <w:r w:rsidRPr="00AF1D8E">
        <w:rPr>
          <w:rFonts w:ascii="Times New Roman" w:hAnsi="Times New Roman"/>
          <w:sz w:val="28"/>
          <w:szCs w:val="28"/>
          <w:lang w:val="kk-KZ"/>
        </w:rPr>
        <w:t xml:space="preserve">8 </w:t>
      </w:r>
      <w:r w:rsidR="003379F9" w:rsidRPr="003379F9">
        <w:rPr>
          <w:rFonts w:ascii="Times New Roman" w:hAnsi="Times New Roman"/>
          <w:sz w:val="28"/>
          <w:szCs w:val="28"/>
          <w:lang w:val="en-US"/>
        </w:rPr>
        <w:t>Froehlich H.E., Runge C.A., Halpern B.S. et al.</w:t>
      </w:r>
      <w:r w:rsidR="003379F9">
        <w:rPr>
          <w:rFonts w:ascii="Times New Roman" w:hAnsi="Times New Roman"/>
          <w:sz w:val="28"/>
          <w:szCs w:val="28"/>
          <w:lang w:val="kk-KZ"/>
        </w:rPr>
        <w:t xml:space="preserve"> </w:t>
      </w:r>
      <w:r w:rsidR="003379F9" w:rsidRPr="003379F9">
        <w:rPr>
          <w:rFonts w:ascii="Times New Roman" w:hAnsi="Times New Roman"/>
          <w:sz w:val="28"/>
          <w:szCs w:val="28"/>
          <w:lang w:val="en-US"/>
        </w:rPr>
        <w:t>Aquaculture expansion and environmental risks.</w:t>
      </w:r>
      <w:r w:rsidR="003379F9">
        <w:rPr>
          <w:rFonts w:ascii="Times New Roman" w:hAnsi="Times New Roman"/>
          <w:sz w:val="28"/>
          <w:szCs w:val="28"/>
          <w:lang w:val="kk-KZ"/>
        </w:rPr>
        <w:t xml:space="preserve"> </w:t>
      </w:r>
      <w:r w:rsidR="003379F9" w:rsidRPr="003379F9">
        <w:rPr>
          <w:rFonts w:ascii="Times New Roman" w:hAnsi="Times New Roman"/>
          <w:sz w:val="28"/>
          <w:szCs w:val="28"/>
          <w:lang w:val="en-US"/>
        </w:rPr>
        <w:t>Nature Sustainability</w:t>
      </w:r>
      <w:r w:rsidR="003A54D6" w:rsidRPr="00385F73">
        <w:rPr>
          <w:rFonts w:ascii="Times New Roman" w:hAnsi="Times New Roman"/>
          <w:sz w:val="28"/>
          <w:szCs w:val="28"/>
          <w:lang w:val="en-US"/>
        </w:rPr>
        <w:t>. –</w:t>
      </w:r>
      <w:r w:rsidR="003379F9" w:rsidRPr="003379F9">
        <w:rPr>
          <w:rFonts w:ascii="Times New Roman" w:hAnsi="Times New Roman"/>
          <w:sz w:val="28"/>
          <w:szCs w:val="28"/>
          <w:lang w:val="en-US"/>
        </w:rPr>
        <w:t xml:space="preserve"> 2021</w:t>
      </w:r>
      <w:r w:rsidR="003A54D6" w:rsidRPr="00385F73">
        <w:rPr>
          <w:rFonts w:ascii="Times New Roman" w:hAnsi="Times New Roman"/>
          <w:sz w:val="28"/>
          <w:szCs w:val="28"/>
          <w:lang w:val="en-US"/>
        </w:rPr>
        <w:t>. -</w:t>
      </w:r>
      <w:r w:rsidR="003379F9" w:rsidRPr="003379F9">
        <w:rPr>
          <w:rFonts w:ascii="Times New Roman" w:hAnsi="Times New Roman"/>
          <w:sz w:val="28"/>
          <w:szCs w:val="28"/>
          <w:lang w:val="en-US"/>
        </w:rPr>
        <w:t xml:space="preserve"> Vol. 4</w:t>
      </w:r>
      <w:r w:rsidR="003A54D6" w:rsidRPr="00385F73">
        <w:rPr>
          <w:rFonts w:ascii="Times New Roman" w:hAnsi="Times New Roman"/>
          <w:sz w:val="28"/>
          <w:szCs w:val="28"/>
          <w:lang w:val="en-US"/>
        </w:rPr>
        <w:t xml:space="preserve">. – </w:t>
      </w:r>
      <w:r w:rsidR="003A54D6">
        <w:rPr>
          <w:rFonts w:ascii="Times New Roman" w:hAnsi="Times New Roman"/>
          <w:sz w:val="28"/>
          <w:szCs w:val="28"/>
        </w:rPr>
        <w:t>Р</w:t>
      </w:r>
      <w:r w:rsidR="003379F9" w:rsidRPr="003379F9">
        <w:rPr>
          <w:rFonts w:ascii="Times New Roman" w:hAnsi="Times New Roman"/>
          <w:sz w:val="28"/>
          <w:szCs w:val="28"/>
          <w:lang w:val="en-US"/>
        </w:rPr>
        <w:t>. 205–215.</w:t>
      </w:r>
      <w:r w:rsidR="003379F9">
        <w:rPr>
          <w:rFonts w:ascii="Times New Roman" w:hAnsi="Times New Roman"/>
          <w:sz w:val="28"/>
          <w:szCs w:val="28"/>
          <w:lang w:val="kk-KZ"/>
        </w:rPr>
        <w:t xml:space="preserve"> </w:t>
      </w:r>
      <w:r w:rsidR="003379F9" w:rsidRPr="003379F9">
        <w:rPr>
          <w:rFonts w:ascii="Times New Roman" w:hAnsi="Times New Roman"/>
          <w:sz w:val="28"/>
          <w:szCs w:val="28"/>
          <w:lang w:val="en-US"/>
        </w:rPr>
        <w:t>DOI: 10.1038/s41893-020-00649-1</w:t>
      </w:r>
      <w:r w:rsidR="003A54D6" w:rsidRPr="00385F73">
        <w:rPr>
          <w:rFonts w:ascii="Times New Roman" w:hAnsi="Times New Roman"/>
          <w:sz w:val="28"/>
          <w:szCs w:val="28"/>
          <w:lang w:val="en-US"/>
        </w:rPr>
        <w:t>.</w:t>
      </w:r>
    </w:p>
    <w:p w:rsidR="00633A77" w:rsidRPr="003379F9" w:rsidRDefault="00633A77" w:rsidP="003379F9">
      <w:pPr>
        <w:spacing w:after="0" w:line="240" w:lineRule="auto"/>
        <w:ind w:firstLine="709"/>
        <w:jc w:val="both"/>
        <w:rPr>
          <w:rFonts w:ascii="Times New Roman" w:hAnsi="Times New Roman"/>
          <w:sz w:val="28"/>
          <w:szCs w:val="28"/>
          <w:lang w:val="kk-KZ"/>
        </w:rPr>
      </w:pPr>
      <w:r w:rsidRPr="001E6A94">
        <w:rPr>
          <w:rFonts w:ascii="Times New Roman" w:hAnsi="Times New Roman"/>
          <w:sz w:val="28"/>
          <w:szCs w:val="28"/>
          <w:lang w:val="kk-KZ"/>
        </w:rPr>
        <w:t xml:space="preserve">9 </w:t>
      </w:r>
      <w:r w:rsidR="003379F9" w:rsidRPr="003379F9">
        <w:rPr>
          <w:rFonts w:ascii="Times New Roman" w:hAnsi="Times New Roman"/>
          <w:sz w:val="28"/>
          <w:szCs w:val="28"/>
          <w:lang w:val="en-US"/>
        </w:rPr>
        <w:t>FAO.</w:t>
      </w:r>
      <w:r w:rsidR="003379F9">
        <w:rPr>
          <w:rFonts w:ascii="Times New Roman" w:hAnsi="Times New Roman"/>
          <w:sz w:val="28"/>
          <w:szCs w:val="28"/>
          <w:lang w:val="kk-KZ"/>
        </w:rPr>
        <w:t xml:space="preserve"> </w:t>
      </w:r>
      <w:r w:rsidR="003379F9" w:rsidRPr="003379F9">
        <w:rPr>
          <w:rFonts w:ascii="Times New Roman" w:hAnsi="Times New Roman"/>
          <w:sz w:val="28"/>
          <w:szCs w:val="28"/>
          <w:lang w:val="en-US"/>
        </w:rPr>
        <w:t>World Aquaculture Performance Indicators: Global overview 2022.</w:t>
      </w:r>
      <w:r w:rsidR="003379F9">
        <w:rPr>
          <w:rFonts w:ascii="Times New Roman" w:hAnsi="Times New Roman"/>
          <w:sz w:val="28"/>
          <w:szCs w:val="28"/>
          <w:lang w:val="kk-KZ"/>
        </w:rPr>
        <w:t xml:space="preserve"> </w:t>
      </w:r>
      <w:r w:rsidR="003379F9" w:rsidRPr="003379F9">
        <w:rPr>
          <w:rFonts w:ascii="Times New Roman" w:hAnsi="Times New Roman"/>
          <w:sz w:val="28"/>
          <w:szCs w:val="28"/>
          <w:lang w:val="en-US"/>
        </w:rPr>
        <w:t>Rome</w:t>
      </w:r>
      <w:r w:rsidR="003379F9" w:rsidRPr="00385F73">
        <w:rPr>
          <w:rFonts w:ascii="Times New Roman" w:hAnsi="Times New Roman"/>
          <w:sz w:val="28"/>
          <w:szCs w:val="28"/>
        </w:rPr>
        <w:t xml:space="preserve">: </w:t>
      </w:r>
      <w:r w:rsidR="003379F9" w:rsidRPr="003379F9">
        <w:rPr>
          <w:rFonts w:ascii="Times New Roman" w:hAnsi="Times New Roman"/>
          <w:sz w:val="28"/>
          <w:szCs w:val="28"/>
          <w:lang w:val="en-US"/>
        </w:rPr>
        <w:t>FAO</w:t>
      </w:r>
      <w:r w:rsidR="003379F9" w:rsidRPr="00385F73">
        <w:rPr>
          <w:rFonts w:ascii="Times New Roman" w:hAnsi="Times New Roman"/>
          <w:sz w:val="28"/>
          <w:szCs w:val="28"/>
        </w:rPr>
        <w:t>, 2022.</w:t>
      </w:r>
      <w:r w:rsidR="003379F9">
        <w:rPr>
          <w:rFonts w:ascii="Times New Roman" w:hAnsi="Times New Roman"/>
          <w:sz w:val="28"/>
          <w:szCs w:val="28"/>
          <w:lang w:val="kk-KZ"/>
        </w:rPr>
        <w:t xml:space="preserve"> </w:t>
      </w:r>
      <w:hyperlink r:id="rId43" w:history="1">
        <w:r w:rsidR="003379F9" w:rsidRPr="00C670CA">
          <w:rPr>
            <w:rStyle w:val="a5"/>
            <w:rFonts w:ascii="Times New Roman" w:hAnsi="Times New Roman"/>
            <w:sz w:val="28"/>
            <w:szCs w:val="28"/>
            <w:lang w:val="en-US"/>
          </w:rPr>
          <w:t>https</w:t>
        </w:r>
        <w:r w:rsidR="003379F9" w:rsidRPr="00385F73">
          <w:rPr>
            <w:rStyle w:val="a5"/>
            <w:rFonts w:ascii="Times New Roman" w:hAnsi="Times New Roman"/>
            <w:sz w:val="28"/>
            <w:szCs w:val="28"/>
          </w:rPr>
          <w:t>://</w:t>
        </w:r>
        <w:r w:rsidR="003379F9" w:rsidRPr="00C670CA">
          <w:rPr>
            <w:rStyle w:val="a5"/>
            <w:rFonts w:ascii="Times New Roman" w:hAnsi="Times New Roman"/>
            <w:sz w:val="28"/>
            <w:szCs w:val="28"/>
            <w:lang w:val="en-US"/>
          </w:rPr>
          <w:t>www</w:t>
        </w:r>
        <w:r w:rsidR="003379F9" w:rsidRPr="00385F73">
          <w:rPr>
            <w:rStyle w:val="a5"/>
            <w:rFonts w:ascii="Times New Roman" w:hAnsi="Times New Roman"/>
            <w:sz w:val="28"/>
            <w:szCs w:val="28"/>
          </w:rPr>
          <w:t>.</w:t>
        </w:r>
        <w:r w:rsidR="003379F9" w:rsidRPr="00C670CA">
          <w:rPr>
            <w:rStyle w:val="a5"/>
            <w:rFonts w:ascii="Times New Roman" w:hAnsi="Times New Roman"/>
            <w:sz w:val="28"/>
            <w:szCs w:val="28"/>
            <w:lang w:val="en-US"/>
          </w:rPr>
          <w:t>fao</w:t>
        </w:r>
        <w:r w:rsidR="003379F9" w:rsidRPr="00385F73">
          <w:rPr>
            <w:rStyle w:val="a5"/>
            <w:rFonts w:ascii="Times New Roman" w:hAnsi="Times New Roman"/>
            <w:sz w:val="28"/>
            <w:szCs w:val="28"/>
          </w:rPr>
          <w:t>.</w:t>
        </w:r>
        <w:r w:rsidR="003379F9" w:rsidRPr="00C670CA">
          <w:rPr>
            <w:rStyle w:val="a5"/>
            <w:rFonts w:ascii="Times New Roman" w:hAnsi="Times New Roman"/>
            <w:sz w:val="28"/>
            <w:szCs w:val="28"/>
            <w:lang w:val="en-US"/>
          </w:rPr>
          <w:t>org</w:t>
        </w:r>
        <w:r w:rsidR="003379F9" w:rsidRPr="00385F73">
          <w:rPr>
            <w:rStyle w:val="a5"/>
            <w:rFonts w:ascii="Times New Roman" w:hAnsi="Times New Roman"/>
            <w:sz w:val="28"/>
            <w:szCs w:val="28"/>
          </w:rPr>
          <w:t>/3/</w:t>
        </w:r>
        <w:r w:rsidR="003379F9" w:rsidRPr="00C670CA">
          <w:rPr>
            <w:rStyle w:val="a5"/>
            <w:rFonts w:ascii="Times New Roman" w:hAnsi="Times New Roman"/>
            <w:sz w:val="28"/>
            <w:szCs w:val="28"/>
            <w:lang w:val="en-US"/>
          </w:rPr>
          <w:t>cc</w:t>
        </w:r>
        <w:r w:rsidR="003379F9" w:rsidRPr="00385F73">
          <w:rPr>
            <w:rStyle w:val="a5"/>
            <w:rFonts w:ascii="Times New Roman" w:hAnsi="Times New Roman"/>
            <w:sz w:val="28"/>
            <w:szCs w:val="28"/>
          </w:rPr>
          <w:t>2229</w:t>
        </w:r>
        <w:r w:rsidR="003379F9" w:rsidRPr="00C670CA">
          <w:rPr>
            <w:rStyle w:val="a5"/>
            <w:rFonts w:ascii="Times New Roman" w:hAnsi="Times New Roman"/>
            <w:sz w:val="28"/>
            <w:szCs w:val="28"/>
            <w:lang w:val="en-US"/>
          </w:rPr>
          <w:t>en</w:t>
        </w:r>
        <w:r w:rsidR="003379F9" w:rsidRPr="00385F73">
          <w:rPr>
            <w:rStyle w:val="a5"/>
            <w:rFonts w:ascii="Times New Roman" w:hAnsi="Times New Roman"/>
            <w:sz w:val="28"/>
            <w:szCs w:val="28"/>
          </w:rPr>
          <w:t>.</w:t>
        </w:r>
        <w:r w:rsidR="003379F9" w:rsidRPr="00C670CA">
          <w:rPr>
            <w:rStyle w:val="a5"/>
            <w:rFonts w:ascii="Times New Roman" w:hAnsi="Times New Roman"/>
            <w:sz w:val="28"/>
            <w:szCs w:val="28"/>
            <w:lang w:val="en-US"/>
          </w:rPr>
          <w:t>pdf</w:t>
        </w:r>
      </w:hyperlink>
      <w:r w:rsidRPr="00385F73">
        <w:rPr>
          <w:rFonts w:ascii="Times New Roman" w:hAnsi="Times New Roman"/>
          <w:sz w:val="28"/>
          <w:szCs w:val="28"/>
        </w:rPr>
        <w:t>.</w:t>
      </w:r>
      <w:r w:rsidR="003379F9">
        <w:rPr>
          <w:rFonts w:ascii="Times New Roman" w:hAnsi="Times New Roman"/>
          <w:sz w:val="28"/>
          <w:szCs w:val="28"/>
          <w:lang w:val="kk-KZ"/>
        </w:rPr>
        <w:t xml:space="preserve"> </w:t>
      </w:r>
      <w:r w:rsidR="0001686F" w:rsidRPr="0001686F">
        <w:rPr>
          <w:rFonts w:ascii="Times New Roman" w:hAnsi="Times New Roman"/>
          <w:sz w:val="28"/>
          <w:szCs w:val="28"/>
          <w:lang w:val="kk-KZ"/>
        </w:rPr>
        <w:t>Дата обращения</w:t>
      </w:r>
      <w:r w:rsidR="0001686F">
        <w:rPr>
          <w:rFonts w:ascii="Times New Roman" w:hAnsi="Times New Roman"/>
          <w:sz w:val="28"/>
          <w:szCs w:val="28"/>
          <w:lang w:val="kk-KZ"/>
        </w:rPr>
        <w:t xml:space="preserve">: </w:t>
      </w:r>
      <w:r w:rsidR="0001686F" w:rsidRPr="0001686F">
        <w:rPr>
          <w:rFonts w:ascii="Times New Roman" w:hAnsi="Times New Roman"/>
          <w:sz w:val="28"/>
          <w:szCs w:val="28"/>
          <w:lang w:val="kk-KZ"/>
        </w:rPr>
        <w:t>20.02.2025</w:t>
      </w:r>
    </w:p>
    <w:p w:rsidR="00633A77" w:rsidRPr="00AF1D8E" w:rsidRDefault="00633A77" w:rsidP="00CF4479">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10 </w:t>
      </w:r>
      <w:r w:rsidR="00CF4479" w:rsidRPr="00CF4479">
        <w:rPr>
          <w:rFonts w:ascii="Times New Roman" w:hAnsi="Times New Roman"/>
          <w:sz w:val="28"/>
          <w:szCs w:val="28"/>
          <w:lang w:val="kk-KZ"/>
        </w:rPr>
        <w:t>Panchishnyy M.O., Shcherbak O.V., Bazaeva A.V., Novitskyi R.O.</w:t>
      </w:r>
      <w:r w:rsidR="00CF4479">
        <w:rPr>
          <w:rFonts w:ascii="Times New Roman" w:hAnsi="Times New Roman"/>
          <w:sz w:val="28"/>
          <w:szCs w:val="28"/>
          <w:lang w:val="kk-KZ"/>
        </w:rPr>
        <w:t xml:space="preserve"> </w:t>
      </w:r>
      <w:r w:rsidR="00CF4479" w:rsidRPr="00CF4479">
        <w:rPr>
          <w:rFonts w:ascii="Times New Roman" w:hAnsi="Times New Roman"/>
          <w:sz w:val="28"/>
          <w:szCs w:val="28"/>
          <w:lang w:val="kk-KZ"/>
        </w:rPr>
        <w:t xml:space="preserve">Biological peculiarities of the cultivation of narrow-clawed crayfish Astacus leptodactylus Eschscholtz, 1823 (Crustacea, Decapoda) // Agrology. – 2020. – Vol. 3, </w:t>
      </w:r>
      <w:r w:rsidR="003A54D6">
        <w:rPr>
          <w:rFonts w:ascii="Times New Roman" w:hAnsi="Times New Roman"/>
          <w:sz w:val="28"/>
          <w:szCs w:val="28"/>
          <w:lang w:val="kk-KZ"/>
        </w:rPr>
        <w:t>№</w:t>
      </w:r>
      <w:r w:rsidR="00CF4479" w:rsidRPr="00CF4479">
        <w:rPr>
          <w:rFonts w:ascii="Times New Roman" w:hAnsi="Times New Roman"/>
          <w:sz w:val="28"/>
          <w:szCs w:val="28"/>
          <w:lang w:val="kk-KZ"/>
        </w:rPr>
        <w:t xml:space="preserve"> 2. – P. 92–97.</w:t>
      </w:r>
      <w:r w:rsidR="00CF4479">
        <w:rPr>
          <w:rFonts w:ascii="Times New Roman" w:hAnsi="Times New Roman"/>
          <w:sz w:val="28"/>
          <w:szCs w:val="28"/>
          <w:lang w:val="kk-KZ"/>
        </w:rPr>
        <w:t xml:space="preserve"> </w:t>
      </w:r>
      <w:r w:rsidR="00CF4479" w:rsidRPr="003A54D6">
        <w:rPr>
          <w:rFonts w:ascii="Times New Roman" w:hAnsi="Times New Roman"/>
          <w:sz w:val="28"/>
          <w:szCs w:val="28"/>
          <w:lang w:val="en-US"/>
        </w:rPr>
        <w:t>DOI</w:t>
      </w:r>
      <w:r w:rsidR="00CF4479" w:rsidRPr="00385F73">
        <w:rPr>
          <w:rFonts w:ascii="Times New Roman" w:hAnsi="Times New Roman"/>
          <w:sz w:val="28"/>
          <w:szCs w:val="28"/>
        </w:rPr>
        <w:t>:</w:t>
      </w:r>
      <w:hyperlink r:id="rId44" w:tgtFrame="_blank" w:history="1">
        <w:r w:rsidR="00CF4479" w:rsidRPr="00385F73">
          <w:rPr>
            <w:rStyle w:val="a5"/>
            <w:rFonts w:ascii="Times New Roman" w:hAnsi="Times New Roman"/>
            <w:sz w:val="28"/>
            <w:szCs w:val="28"/>
          </w:rPr>
          <w:t>10.32819/020012</w:t>
        </w:r>
      </w:hyperlink>
    </w:p>
    <w:p w:rsidR="00633A77" w:rsidRPr="001E6A94" w:rsidRDefault="00633A77" w:rsidP="00D63DB0">
      <w:pPr>
        <w:spacing w:after="0" w:line="240" w:lineRule="auto"/>
        <w:ind w:firstLine="709"/>
        <w:jc w:val="both"/>
        <w:rPr>
          <w:rFonts w:ascii="Times New Roman" w:hAnsi="Times New Roman"/>
          <w:sz w:val="28"/>
          <w:szCs w:val="28"/>
        </w:rPr>
      </w:pPr>
      <w:r w:rsidRPr="001E6A94">
        <w:rPr>
          <w:rFonts w:ascii="Times New Roman" w:hAnsi="Times New Roman"/>
          <w:sz w:val="28"/>
          <w:szCs w:val="28"/>
          <w:lang w:val="kk-KZ"/>
        </w:rPr>
        <w:t xml:space="preserve">11 </w:t>
      </w:r>
      <w:r w:rsidRPr="001E6A94">
        <w:rPr>
          <w:rFonts w:ascii="Times New Roman" w:hAnsi="Times New Roman"/>
          <w:sz w:val="28"/>
          <w:szCs w:val="28"/>
        </w:rPr>
        <w:t>Швидкая З.П. Консервы из гидробионтов как источник биологически активных веществ для диетического питания// Хранение и переработка сельхозсырья, 2000</w:t>
      </w:r>
      <w:r w:rsidR="003A54D6">
        <w:rPr>
          <w:rFonts w:ascii="Times New Roman" w:hAnsi="Times New Roman"/>
          <w:sz w:val="28"/>
          <w:szCs w:val="28"/>
        </w:rPr>
        <w:t xml:space="preserve">. - </w:t>
      </w:r>
      <w:r w:rsidRPr="001E6A94">
        <w:rPr>
          <w:rFonts w:ascii="Times New Roman" w:hAnsi="Times New Roman"/>
          <w:sz w:val="28"/>
          <w:szCs w:val="28"/>
        </w:rPr>
        <w:t>№ 9</w:t>
      </w:r>
      <w:r w:rsidR="003A54D6">
        <w:rPr>
          <w:rFonts w:ascii="Times New Roman" w:hAnsi="Times New Roman"/>
          <w:sz w:val="28"/>
          <w:szCs w:val="28"/>
        </w:rPr>
        <w:t>. -С</w:t>
      </w:r>
      <w:r w:rsidRPr="001E6A94">
        <w:rPr>
          <w:rFonts w:ascii="Times New Roman" w:hAnsi="Times New Roman"/>
          <w:sz w:val="28"/>
          <w:szCs w:val="28"/>
        </w:rPr>
        <w:t>. 31-34.</w:t>
      </w:r>
    </w:p>
    <w:p w:rsidR="00633A77" w:rsidRPr="00C50DA7" w:rsidRDefault="00633A77" w:rsidP="00C50DA7">
      <w:pPr>
        <w:spacing w:after="0" w:line="240" w:lineRule="auto"/>
        <w:ind w:firstLine="709"/>
        <w:jc w:val="both"/>
        <w:rPr>
          <w:rFonts w:ascii="Times New Roman" w:hAnsi="Times New Roman"/>
          <w:sz w:val="28"/>
          <w:szCs w:val="28"/>
          <w:lang w:val="kk-KZ"/>
        </w:rPr>
      </w:pPr>
      <w:r w:rsidRPr="001E6A94">
        <w:rPr>
          <w:rFonts w:ascii="Times New Roman" w:hAnsi="Times New Roman"/>
          <w:sz w:val="28"/>
          <w:szCs w:val="28"/>
          <w:lang w:val="kk-KZ"/>
        </w:rPr>
        <w:t xml:space="preserve">12 </w:t>
      </w:r>
      <w:r w:rsidR="005B442F" w:rsidRPr="005B442F">
        <w:rPr>
          <w:rFonts w:ascii="Times New Roman" w:hAnsi="Times New Roman"/>
          <w:sz w:val="28"/>
          <w:szCs w:val="28"/>
          <w:lang w:val="en-US"/>
        </w:rPr>
        <w:t xml:space="preserve">FAO. The State of World Fisheries and Aquaculture 2024. Blue Transformation in Action. </w:t>
      </w:r>
      <w:r w:rsidR="00C50DA7" w:rsidRPr="00C50DA7">
        <w:rPr>
          <w:rFonts w:ascii="Times New Roman" w:hAnsi="Times New Roman"/>
          <w:sz w:val="28"/>
          <w:szCs w:val="28"/>
          <w:lang w:val="en-US"/>
        </w:rPr>
        <w:t xml:space="preserve">- </w:t>
      </w:r>
      <w:r w:rsidR="005B442F" w:rsidRPr="005B442F">
        <w:rPr>
          <w:rFonts w:ascii="Times New Roman" w:hAnsi="Times New Roman"/>
          <w:sz w:val="28"/>
          <w:szCs w:val="28"/>
          <w:lang w:val="en-US"/>
        </w:rPr>
        <w:t>Rome</w:t>
      </w:r>
      <w:r w:rsidR="005B442F" w:rsidRPr="00C50DA7">
        <w:rPr>
          <w:rFonts w:ascii="Times New Roman" w:hAnsi="Times New Roman"/>
          <w:sz w:val="28"/>
          <w:szCs w:val="28"/>
          <w:lang w:val="en-US"/>
        </w:rPr>
        <w:t xml:space="preserve">: </w:t>
      </w:r>
      <w:r w:rsidR="005B442F" w:rsidRPr="005B442F">
        <w:rPr>
          <w:rFonts w:ascii="Times New Roman" w:hAnsi="Times New Roman"/>
          <w:sz w:val="28"/>
          <w:szCs w:val="28"/>
          <w:lang w:val="en-US"/>
        </w:rPr>
        <w:t>FAO</w:t>
      </w:r>
      <w:r w:rsidR="005B442F" w:rsidRPr="00C50DA7">
        <w:rPr>
          <w:rFonts w:ascii="Times New Roman" w:hAnsi="Times New Roman"/>
          <w:sz w:val="28"/>
          <w:szCs w:val="28"/>
          <w:lang w:val="en-US"/>
        </w:rPr>
        <w:t xml:space="preserve">, 2024.  </w:t>
      </w:r>
      <w:hyperlink r:id="rId45" w:history="1">
        <w:r w:rsidR="000A708B" w:rsidRPr="001D7C8F">
          <w:rPr>
            <w:rStyle w:val="a5"/>
            <w:rFonts w:ascii="Times New Roman" w:hAnsi="Times New Roman"/>
            <w:sz w:val="28"/>
            <w:szCs w:val="28"/>
            <w:lang w:val="en-US"/>
          </w:rPr>
          <w:t>https</w:t>
        </w:r>
        <w:r w:rsidR="000A708B" w:rsidRPr="00385F73">
          <w:rPr>
            <w:rStyle w:val="a5"/>
            <w:rFonts w:ascii="Times New Roman" w:hAnsi="Times New Roman"/>
            <w:sz w:val="28"/>
            <w:szCs w:val="28"/>
            <w:lang w:val="en-US"/>
          </w:rPr>
          <w:t>://</w:t>
        </w:r>
        <w:r w:rsidR="000A708B" w:rsidRPr="001D7C8F">
          <w:rPr>
            <w:rStyle w:val="a5"/>
            <w:rFonts w:ascii="Times New Roman" w:hAnsi="Times New Roman"/>
            <w:sz w:val="28"/>
            <w:szCs w:val="28"/>
            <w:lang w:val="en-US"/>
          </w:rPr>
          <w:t>www</w:t>
        </w:r>
        <w:r w:rsidR="000A708B" w:rsidRPr="00385F73">
          <w:rPr>
            <w:rStyle w:val="a5"/>
            <w:rFonts w:ascii="Times New Roman" w:hAnsi="Times New Roman"/>
            <w:sz w:val="28"/>
            <w:szCs w:val="28"/>
            <w:lang w:val="en-US"/>
          </w:rPr>
          <w:t>.</w:t>
        </w:r>
        <w:r w:rsidR="000A708B" w:rsidRPr="001D7C8F">
          <w:rPr>
            <w:rStyle w:val="a5"/>
            <w:rFonts w:ascii="Times New Roman" w:hAnsi="Times New Roman"/>
            <w:sz w:val="28"/>
            <w:szCs w:val="28"/>
            <w:lang w:val="en-US"/>
          </w:rPr>
          <w:t>fao</w:t>
        </w:r>
        <w:r w:rsidR="000A708B" w:rsidRPr="00385F73">
          <w:rPr>
            <w:rStyle w:val="a5"/>
            <w:rFonts w:ascii="Times New Roman" w:hAnsi="Times New Roman"/>
            <w:sz w:val="28"/>
            <w:szCs w:val="28"/>
            <w:lang w:val="en-US"/>
          </w:rPr>
          <w:t>.</w:t>
        </w:r>
        <w:r w:rsidR="000A708B" w:rsidRPr="001D7C8F">
          <w:rPr>
            <w:rStyle w:val="a5"/>
            <w:rFonts w:ascii="Times New Roman" w:hAnsi="Times New Roman"/>
            <w:sz w:val="28"/>
            <w:szCs w:val="28"/>
            <w:lang w:val="en-US"/>
          </w:rPr>
          <w:t>org</w:t>
        </w:r>
        <w:r w:rsidR="000A708B" w:rsidRPr="00385F73">
          <w:rPr>
            <w:rStyle w:val="a5"/>
            <w:rFonts w:ascii="Times New Roman" w:hAnsi="Times New Roman"/>
            <w:sz w:val="28"/>
            <w:szCs w:val="28"/>
            <w:lang w:val="en-US"/>
          </w:rPr>
          <w:t>/3/</w:t>
        </w:r>
        <w:r w:rsidR="000A708B" w:rsidRPr="001D7C8F">
          <w:rPr>
            <w:rStyle w:val="a5"/>
            <w:rFonts w:ascii="Times New Roman" w:hAnsi="Times New Roman"/>
            <w:sz w:val="28"/>
            <w:szCs w:val="28"/>
            <w:lang w:val="en-US"/>
          </w:rPr>
          <w:t>cc</w:t>
        </w:r>
        <w:r w:rsidR="000A708B" w:rsidRPr="00385F73">
          <w:rPr>
            <w:rStyle w:val="a5"/>
            <w:rFonts w:ascii="Times New Roman" w:hAnsi="Times New Roman"/>
            <w:sz w:val="28"/>
            <w:szCs w:val="28"/>
            <w:lang w:val="en-US"/>
          </w:rPr>
          <w:t>9000</w:t>
        </w:r>
        <w:r w:rsidR="000A708B" w:rsidRPr="001D7C8F">
          <w:rPr>
            <w:rStyle w:val="a5"/>
            <w:rFonts w:ascii="Times New Roman" w:hAnsi="Times New Roman"/>
            <w:sz w:val="28"/>
            <w:szCs w:val="28"/>
            <w:lang w:val="en-US"/>
          </w:rPr>
          <w:t>en</w:t>
        </w:r>
        <w:r w:rsidR="000A708B" w:rsidRPr="00385F73">
          <w:rPr>
            <w:rStyle w:val="a5"/>
            <w:rFonts w:ascii="Times New Roman" w:hAnsi="Times New Roman"/>
            <w:sz w:val="28"/>
            <w:szCs w:val="28"/>
            <w:lang w:val="en-US"/>
          </w:rPr>
          <w:t>.</w:t>
        </w:r>
        <w:r w:rsidR="000A708B" w:rsidRPr="001D7C8F">
          <w:rPr>
            <w:rStyle w:val="a5"/>
            <w:rFonts w:ascii="Times New Roman" w:hAnsi="Times New Roman"/>
            <w:sz w:val="28"/>
            <w:szCs w:val="28"/>
            <w:lang w:val="en-US"/>
          </w:rPr>
          <w:t>pdf</w:t>
        </w:r>
      </w:hyperlink>
      <w:r w:rsidR="00C50DA7" w:rsidRPr="00385F73">
        <w:rPr>
          <w:rFonts w:ascii="Times New Roman" w:hAnsi="Times New Roman"/>
          <w:sz w:val="28"/>
          <w:szCs w:val="28"/>
          <w:lang w:val="en-US"/>
        </w:rPr>
        <w:t xml:space="preserve"> </w:t>
      </w:r>
      <w:r w:rsidR="0001686F" w:rsidRPr="0001686F">
        <w:rPr>
          <w:rFonts w:ascii="Times New Roman" w:hAnsi="Times New Roman"/>
          <w:sz w:val="28"/>
          <w:szCs w:val="28"/>
          <w:lang w:val="kk-KZ"/>
        </w:rPr>
        <w:t>Дата обращения</w:t>
      </w:r>
      <w:r w:rsidR="0001686F">
        <w:rPr>
          <w:rFonts w:ascii="Times New Roman" w:hAnsi="Times New Roman"/>
          <w:sz w:val="28"/>
          <w:szCs w:val="28"/>
          <w:lang w:val="kk-KZ"/>
        </w:rPr>
        <w:t xml:space="preserve">: </w:t>
      </w:r>
      <w:r w:rsidR="0001686F" w:rsidRPr="0001686F">
        <w:rPr>
          <w:rFonts w:ascii="Times New Roman" w:hAnsi="Times New Roman"/>
          <w:sz w:val="28"/>
          <w:szCs w:val="28"/>
          <w:lang w:val="kk-KZ"/>
        </w:rPr>
        <w:t>15.12.2024</w:t>
      </w:r>
    </w:p>
    <w:p w:rsidR="00633A77" w:rsidRDefault="00633A77" w:rsidP="001E6A94">
      <w:pPr>
        <w:spacing w:after="0" w:line="240" w:lineRule="auto"/>
        <w:ind w:firstLine="709"/>
        <w:jc w:val="both"/>
        <w:rPr>
          <w:rFonts w:ascii="Times New Roman" w:hAnsi="Times New Roman"/>
          <w:sz w:val="28"/>
          <w:szCs w:val="28"/>
          <w:lang w:val="kk-KZ"/>
        </w:rPr>
      </w:pPr>
      <w:r w:rsidRPr="001E6A94">
        <w:rPr>
          <w:rFonts w:ascii="Times New Roman" w:hAnsi="Times New Roman"/>
          <w:sz w:val="28"/>
          <w:szCs w:val="28"/>
          <w:lang w:val="en-US"/>
        </w:rPr>
        <w:t>1</w:t>
      </w:r>
      <w:r w:rsidRPr="001E6A94">
        <w:rPr>
          <w:rFonts w:ascii="Times New Roman" w:hAnsi="Times New Roman"/>
          <w:sz w:val="28"/>
          <w:szCs w:val="28"/>
          <w:lang w:val="kk-KZ"/>
        </w:rPr>
        <w:t xml:space="preserve">3 </w:t>
      </w:r>
      <w:r w:rsidR="00A428E6" w:rsidRPr="00A428E6">
        <w:rPr>
          <w:rFonts w:ascii="Times New Roman" w:hAnsi="Times New Roman"/>
          <w:sz w:val="28"/>
          <w:szCs w:val="28"/>
          <w:lang w:val="en-US"/>
        </w:rPr>
        <w:t>Saher F.H., Shaharyar A. Nutritional quality, chemical composition and market value of commercially important decapod crustaceans: A review</w:t>
      </w:r>
      <w:r w:rsidR="003A54D6" w:rsidRPr="003A54D6">
        <w:rPr>
          <w:rFonts w:ascii="Times New Roman" w:hAnsi="Times New Roman"/>
          <w:sz w:val="28"/>
          <w:szCs w:val="28"/>
          <w:lang w:val="en-US"/>
        </w:rPr>
        <w:t xml:space="preserve"> //</w:t>
      </w:r>
      <w:r w:rsidR="00A428E6" w:rsidRPr="00A428E6">
        <w:rPr>
          <w:rFonts w:ascii="Times New Roman" w:hAnsi="Times New Roman"/>
          <w:sz w:val="28"/>
          <w:szCs w:val="28"/>
          <w:lang w:val="en-US"/>
        </w:rPr>
        <w:t xml:space="preserve"> Journal of Food Biochemistry, 2021</w:t>
      </w:r>
      <w:r w:rsidR="003A54D6" w:rsidRPr="003A54D6">
        <w:rPr>
          <w:rFonts w:ascii="Times New Roman" w:hAnsi="Times New Roman"/>
          <w:sz w:val="28"/>
          <w:szCs w:val="28"/>
          <w:lang w:val="en-US"/>
        </w:rPr>
        <w:t>. - №</w:t>
      </w:r>
      <w:r w:rsidR="00A428E6" w:rsidRPr="00A428E6">
        <w:rPr>
          <w:rFonts w:ascii="Times New Roman" w:hAnsi="Times New Roman"/>
          <w:sz w:val="28"/>
          <w:szCs w:val="28"/>
          <w:lang w:val="en-US"/>
        </w:rPr>
        <w:t>45(12)</w:t>
      </w:r>
      <w:r w:rsidR="003A54D6" w:rsidRPr="003A54D6">
        <w:rPr>
          <w:rFonts w:ascii="Times New Roman" w:hAnsi="Times New Roman"/>
          <w:sz w:val="28"/>
          <w:szCs w:val="28"/>
          <w:lang w:val="en-US"/>
        </w:rPr>
        <w:t xml:space="preserve">. – </w:t>
      </w:r>
      <w:r w:rsidR="00A428E6" w:rsidRPr="00A428E6">
        <w:rPr>
          <w:rFonts w:ascii="Times New Roman" w:hAnsi="Times New Roman"/>
          <w:sz w:val="28"/>
          <w:szCs w:val="28"/>
          <w:lang w:val="en-US"/>
        </w:rPr>
        <w:t>14005</w:t>
      </w:r>
      <w:r w:rsidR="003A54D6" w:rsidRPr="003A54D6">
        <w:rPr>
          <w:rFonts w:ascii="Times New Roman" w:hAnsi="Times New Roman"/>
          <w:sz w:val="28"/>
          <w:szCs w:val="28"/>
          <w:lang w:val="en-US"/>
        </w:rPr>
        <w:t xml:space="preserve"> </w:t>
      </w:r>
      <w:r w:rsidR="003A54D6">
        <w:rPr>
          <w:rFonts w:ascii="Times New Roman" w:hAnsi="Times New Roman"/>
          <w:sz w:val="28"/>
          <w:szCs w:val="28"/>
        </w:rPr>
        <w:t>р</w:t>
      </w:r>
      <w:r w:rsidR="00A428E6" w:rsidRPr="00A428E6">
        <w:rPr>
          <w:rFonts w:ascii="Times New Roman" w:hAnsi="Times New Roman"/>
          <w:sz w:val="28"/>
          <w:szCs w:val="28"/>
          <w:lang w:val="en-US"/>
        </w:rPr>
        <w:t xml:space="preserve">. </w:t>
      </w:r>
      <w:r w:rsidR="00A428E6" w:rsidRPr="00937EF9">
        <w:rPr>
          <w:rFonts w:ascii="Times New Roman" w:hAnsi="Times New Roman"/>
          <w:sz w:val="28"/>
          <w:szCs w:val="28"/>
          <w:lang w:val="en-US"/>
        </w:rPr>
        <w:t>DOI: 10.1111/jfbc.14005</w:t>
      </w:r>
      <w:r w:rsidR="001E6A94" w:rsidRPr="00937EF9">
        <w:rPr>
          <w:rFonts w:ascii="Times New Roman" w:hAnsi="Times New Roman"/>
          <w:sz w:val="28"/>
          <w:szCs w:val="28"/>
          <w:lang w:val="en-US"/>
        </w:rPr>
        <w:t>.</w:t>
      </w:r>
    </w:p>
    <w:p w:rsidR="00633A77" w:rsidRPr="00385F73" w:rsidRDefault="00633A77" w:rsidP="001E6A94">
      <w:pPr>
        <w:spacing w:after="0" w:line="240" w:lineRule="auto"/>
        <w:ind w:firstLine="709"/>
        <w:jc w:val="both"/>
        <w:rPr>
          <w:rFonts w:ascii="Times New Roman" w:hAnsi="Times New Roman"/>
          <w:sz w:val="28"/>
          <w:szCs w:val="28"/>
        </w:rPr>
      </w:pPr>
      <w:r w:rsidRPr="001E6A94">
        <w:rPr>
          <w:rFonts w:ascii="Times New Roman" w:hAnsi="Times New Roman"/>
          <w:sz w:val="28"/>
          <w:szCs w:val="28"/>
          <w:lang w:val="kk-KZ"/>
        </w:rPr>
        <w:t xml:space="preserve">14 </w:t>
      </w:r>
      <w:r w:rsidR="001E6A94" w:rsidRPr="001E6A94">
        <w:rPr>
          <w:rFonts w:ascii="Times New Roman" w:hAnsi="Times New Roman"/>
          <w:sz w:val="28"/>
          <w:szCs w:val="28"/>
          <w:lang w:val="en-US"/>
        </w:rPr>
        <w:t xml:space="preserve">Fikirdeşici-Ergen, Ş. Correlation profile of the heavy metal distribution in the Pontastacus leptodactylus tissues // Anais da Academia Brasileira de Ciências. – 2020. – Vol. 92, </w:t>
      </w:r>
      <w:r w:rsidR="003A54D6" w:rsidRPr="003A54D6">
        <w:rPr>
          <w:rFonts w:ascii="Times New Roman" w:hAnsi="Times New Roman"/>
          <w:sz w:val="28"/>
          <w:szCs w:val="28"/>
          <w:lang w:val="en-US"/>
        </w:rPr>
        <w:t>№</w:t>
      </w:r>
      <w:r w:rsidR="001E6A94" w:rsidRPr="001E6A94">
        <w:rPr>
          <w:rFonts w:ascii="Times New Roman" w:hAnsi="Times New Roman"/>
          <w:sz w:val="28"/>
          <w:szCs w:val="28"/>
          <w:lang w:val="en-US"/>
        </w:rPr>
        <w:t xml:space="preserve"> 2. – 20190585. </w:t>
      </w:r>
      <w:r w:rsidR="001E6A94" w:rsidRPr="00E855D7">
        <w:rPr>
          <w:rFonts w:ascii="Times New Roman" w:hAnsi="Times New Roman"/>
          <w:sz w:val="28"/>
          <w:szCs w:val="28"/>
          <w:lang w:val="en-US"/>
        </w:rPr>
        <w:t>DOI</w:t>
      </w:r>
      <w:r w:rsidR="001E6A94" w:rsidRPr="00385F73">
        <w:rPr>
          <w:rFonts w:ascii="Times New Roman" w:hAnsi="Times New Roman"/>
          <w:sz w:val="28"/>
          <w:szCs w:val="28"/>
        </w:rPr>
        <w:t>:</w:t>
      </w:r>
      <w:hyperlink r:id="rId46" w:tgtFrame="_blank" w:history="1">
        <w:r w:rsidR="001E6A94" w:rsidRPr="00385F73">
          <w:rPr>
            <w:rStyle w:val="a5"/>
            <w:rFonts w:ascii="Times New Roman" w:hAnsi="Times New Roman"/>
            <w:sz w:val="28"/>
            <w:szCs w:val="28"/>
          </w:rPr>
          <w:t>10.1590/0001-3765202020190585</w:t>
        </w:r>
      </w:hyperlink>
    </w:p>
    <w:p w:rsidR="00633A77" w:rsidRPr="00E855D7" w:rsidRDefault="00633A77" w:rsidP="00E855D7">
      <w:pPr>
        <w:spacing w:after="0" w:line="240" w:lineRule="auto"/>
        <w:ind w:firstLine="709"/>
        <w:jc w:val="both"/>
        <w:rPr>
          <w:rFonts w:ascii="Times New Roman" w:hAnsi="Times New Roman"/>
          <w:sz w:val="28"/>
          <w:szCs w:val="28"/>
          <w:u w:val="single"/>
          <w:lang w:val="en-US"/>
        </w:rPr>
      </w:pPr>
      <w:r w:rsidRPr="001823F0">
        <w:rPr>
          <w:rFonts w:ascii="Times New Roman" w:hAnsi="Times New Roman"/>
          <w:sz w:val="28"/>
          <w:szCs w:val="28"/>
        </w:rPr>
        <w:lastRenderedPageBreak/>
        <w:t xml:space="preserve">15 </w:t>
      </w:r>
      <w:r w:rsidR="001823F0" w:rsidRPr="001823F0">
        <w:rPr>
          <w:rFonts w:ascii="Times New Roman" w:hAnsi="Times New Roman"/>
          <w:sz w:val="28"/>
          <w:szCs w:val="28"/>
        </w:rPr>
        <w:t xml:space="preserve">Александрова Е.Н. Длиннопалый рак как объект разведения в водоёмах бассейна реки Волги // Вестник Астраханского государственного технического университета. </w:t>
      </w:r>
      <w:r w:rsidR="001823F0" w:rsidRPr="001823F0">
        <w:rPr>
          <w:rFonts w:ascii="Times New Roman" w:hAnsi="Times New Roman"/>
          <w:sz w:val="28"/>
          <w:szCs w:val="28"/>
          <w:lang w:val="en-US"/>
        </w:rPr>
        <w:t>Серия: Рыбное хозяйство. – 2016. – № 4. – С. 9–17.</w:t>
      </w:r>
    </w:p>
    <w:p w:rsidR="00633A77" w:rsidRPr="001823F0" w:rsidRDefault="00633A77" w:rsidP="00B219CF">
      <w:pPr>
        <w:spacing w:after="0" w:line="240" w:lineRule="auto"/>
        <w:ind w:firstLine="709"/>
        <w:jc w:val="both"/>
        <w:rPr>
          <w:rFonts w:ascii="Times New Roman" w:hAnsi="Times New Roman"/>
          <w:sz w:val="28"/>
          <w:szCs w:val="28"/>
          <w:lang w:val="en-US"/>
        </w:rPr>
      </w:pPr>
      <w:r w:rsidRPr="00B219CF">
        <w:rPr>
          <w:rFonts w:ascii="Times New Roman" w:hAnsi="Times New Roman"/>
          <w:sz w:val="28"/>
          <w:szCs w:val="28"/>
          <w:lang w:val="en-US"/>
        </w:rPr>
        <w:t xml:space="preserve">16 </w:t>
      </w:r>
      <w:r w:rsidR="001823F0" w:rsidRPr="001823F0">
        <w:rPr>
          <w:rFonts w:ascii="Times New Roman" w:hAnsi="Times New Roman"/>
          <w:sz w:val="28"/>
          <w:szCs w:val="28"/>
          <w:lang w:val="en-US"/>
        </w:rPr>
        <w:t xml:space="preserve">Mazlum Y., Yazici M., Güner Gürlek O. Evaluation of stocking densities and feed types on growth and survival of narrow-clawed crayfish Pontastacus leptodactylus (Eschscholtz, 1823) reared under laboratory conditions // Fresenius Environmental Bulletin. – 2020. – Vol. 29, </w:t>
      </w:r>
      <w:r w:rsidR="003A54D6" w:rsidRPr="003A54D6">
        <w:rPr>
          <w:rFonts w:ascii="Times New Roman" w:hAnsi="Times New Roman"/>
          <w:sz w:val="28"/>
          <w:szCs w:val="28"/>
          <w:lang w:val="en-US"/>
        </w:rPr>
        <w:t>№</w:t>
      </w:r>
      <w:r w:rsidR="001823F0" w:rsidRPr="001823F0">
        <w:rPr>
          <w:rFonts w:ascii="Times New Roman" w:hAnsi="Times New Roman"/>
          <w:sz w:val="28"/>
          <w:szCs w:val="28"/>
          <w:lang w:val="en-US"/>
        </w:rPr>
        <w:t xml:space="preserve"> 09A. – P. 8283–8293.</w:t>
      </w:r>
    </w:p>
    <w:p w:rsidR="00633A77" w:rsidRPr="00B46773" w:rsidRDefault="00633A77" w:rsidP="00D63DB0">
      <w:pPr>
        <w:spacing w:after="0" w:line="240" w:lineRule="auto"/>
        <w:ind w:firstLine="709"/>
        <w:jc w:val="both"/>
        <w:rPr>
          <w:rFonts w:ascii="Times New Roman" w:hAnsi="Times New Roman"/>
          <w:sz w:val="28"/>
          <w:szCs w:val="28"/>
        </w:rPr>
      </w:pPr>
      <w:r w:rsidRPr="00B46773">
        <w:rPr>
          <w:rFonts w:ascii="Times New Roman" w:hAnsi="Times New Roman"/>
          <w:sz w:val="28"/>
          <w:szCs w:val="28"/>
        </w:rPr>
        <w:t>17 Цукерзис Я.М. Речные раки. - Вильнюс: Мокслас, 1989</w:t>
      </w:r>
      <w:r w:rsidR="003A54D6">
        <w:rPr>
          <w:rFonts w:ascii="Times New Roman" w:hAnsi="Times New Roman"/>
          <w:sz w:val="28"/>
          <w:szCs w:val="28"/>
        </w:rPr>
        <w:t>. -</w:t>
      </w:r>
      <w:r w:rsidRPr="00B46773">
        <w:rPr>
          <w:rFonts w:ascii="Times New Roman" w:hAnsi="Times New Roman"/>
          <w:sz w:val="28"/>
          <w:szCs w:val="28"/>
        </w:rPr>
        <w:t xml:space="preserve"> 143с.</w:t>
      </w:r>
    </w:p>
    <w:p w:rsidR="00633A77" w:rsidRPr="00AF1D8E" w:rsidRDefault="00633A77" w:rsidP="00B219CF">
      <w:pPr>
        <w:spacing w:after="0" w:line="240" w:lineRule="auto"/>
        <w:ind w:firstLine="709"/>
        <w:jc w:val="both"/>
        <w:rPr>
          <w:rFonts w:ascii="Times New Roman" w:hAnsi="Times New Roman"/>
          <w:sz w:val="28"/>
          <w:szCs w:val="28"/>
          <w:lang w:val="en-US"/>
        </w:rPr>
      </w:pPr>
      <w:r w:rsidRPr="00B46773">
        <w:rPr>
          <w:rFonts w:ascii="Times New Roman" w:hAnsi="Times New Roman"/>
          <w:sz w:val="28"/>
          <w:szCs w:val="28"/>
          <w:lang w:val="en-US"/>
        </w:rPr>
        <w:t xml:space="preserve">18 </w:t>
      </w:r>
      <w:r w:rsidR="001823F0" w:rsidRPr="00B46773">
        <w:rPr>
          <w:rFonts w:ascii="Times New Roman" w:hAnsi="Times New Roman"/>
          <w:sz w:val="28"/>
          <w:szCs w:val="28"/>
          <w:lang w:val="en-US"/>
        </w:rPr>
        <w:t>Hobbs H.H. Crayfish distribution, adaptive radiation and evolution: Freshwater crayfish</w:t>
      </w:r>
      <w:r w:rsidR="001823F0" w:rsidRPr="00AF1D8E">
        <w:rPr>
          <w:rFonts w:ascii="Times New Roman" w:hAnsi="Times New Roman"/>
          <w:sz w:val="28"/>
          <w:szCs w:val="28"/>
          <w:lang w:val="en-US"/>
        </w:rPr>
        <w:t>: biology, management and exploitation: Freshwater crayfish: biology, management and exploitation</w:t>
      </w:r>
      <w:r w:rsidR="003A54D6" w:rsidRPr="003A54D6">
        <w:rPr>
          <w:rFonts w:ascii="Times New Roman" w:hAnsi="Times New Roman"/>
          <w:sz w:val="28"/>
          <w:szCs w:val="28"/>
          <w:lang w:val="en-US"/>
        </w:rPr>
        <w:t xml:space="preserve"> </w:t>
      </w:r>
      <w:r w:rsidR="001823F0" w:rsidRPr="00AF1D8E">
        <w:rPr>
          <w:rFonts w:ascii="Times New Roman" w:hAnsi="Times New Roman"/>
          <w:sz w:val="28"/>
          <w:szCs w:val="28"/>
          <w:lang w:val="en-US"/>
        </w:rPr>
        <w:t xml:space="preserve">/ </w:t>
      </w:r>
      <w:r w:rsidR="003A54D6" w:rsidRPr="00AF1D8E">
        <w:rPr>
          <w:rFonts w:ascii="Times New Roman" w:hAnsi="Times New Roman"/>
          <w:sz w:val="28"/>
          <w:szCs w:val="28"/>
          <w:lang w:val="en-US"/>
        </w:rPr>
        <w:t>e</w:t>
      </w:r>
      <w:r w:rsidR="001823F0" w:rsidRPr="00AF1D8E">
        <w:rPr>
          <w:rFonts w:ascii="Times New Roman" w:hAnsi="Times New Roman"/>
          <w:sz w:val="28"/>
          <w:szCs w:val="28"/>
          <w:lang w:val="en-US"/>
        </w:rPr>
        <w:t>d. by D.M. Holdich, R.S. Lowery. - London; Sydney: Groom Helm; Portland (Oreg.): Timber press, 1988</w:t>
      </w:r>
      <w:r w:rsidR="003A54D6" w:rsidRPr="003A54D6">
        <w:rPr>
          <w:rFonts w:ascii="Times New Roman" w:hAnsi="Times New Roman"/>
          <w:sz w:val="28"/>
          <w:szCs w:val="28"/>
          <w:lang w:val="en-US"/>
        </w:rPr>
        <w:t xml:space="preserve">. - </w:t>
      </w:r>
      <w:r w:rsidR="003A54D6">
        <w:rPr>
          <w:rFonts w:ascii="Times New Roman" w:hAnsi="Times New Roman"/>
          <w:sz w:val="28"/>
          <w:szCs w:val="28"/>
        </w:rPr>
        <w:t>Р</w:t>
      </w:r>
      <w:r w:rsidR="001823F0" w:rsidRPr="00AF1D8E">
        <w:rPr>
          <w:rFonts w:ascii="Times New Roman" w:hAnsi="Times New Roman"/>
          <w:sz w:val="28"/>
          <w:szCs w:val="28"/>
          <w:lang w:val="en-US"/>
        </w:rPr>
        <w:t>. 52-82.</w:t>
      </w:r>
    </w:p>
    <w:p w:rsidR="00633A77" w:rsidRPr="00385F73" w:rsidRDefault="00633A77" w:rsidP="00D63DB0">
      <w:pPr>
        <w:spacing w:after="0" w:line="240" w:lineRule="auto"/>
        <w:ind w:firstLine="709"/>
        <w:jc w:val="both"/>
        <w:rPr>
          <w:rFonts w:ascii="Times New Roman" w:hAnsi="Times New Roman"/>
          <w:sz w:val="28"/>
          <w:szCs w:val="28"/>
          <w:lang w:val="en-US"/>
        </w:rPr>
      </w:pPr>
      <w:r w:rsidRPr="00B46773">
        <w:rPr>
          <w:rFonts w:ascii="Times New Roman" w:hAnsi="Times New Roman"/>
          <w:sz w:val="28"/>
          <w:szCs w:val="28"/>
          <w:lang w:val="en-US"/>
        </w:rPr>
        <w:t>19 Starobogatov Ya. I. Taxonomy and geographical distribution of crayfishes of Asia and East Europe (Crustacea Decapoda Astacoidei): Rus. J. Arthropoda Res. Arthropoda</w:t>
      </w:r>
      <w:r w:rsidRPr="00385F73">
        <w:rPr>
          <w:rFonts w:ascii="Times New Roman" w:hAnsi="Times New Roman"/>
          <w:sz w:val="28"/>
          <w:szCs w:val="28"/>
          <w:lang w:val="en-US"/>
        </w:rPr>
        <w:t xml:space="preserve"> </w:t>
      </w:r>
      <w:r w:rsidRPr="00B46773">
        <w:rPr>
          <w:rFonts w:ascii="Times New Roman" w:hAnsi="Times New Roman"/>
          <w:sz w:val="28"/>
          <w:szCs w:val="28"/>
          <w:lang w:val="en-US"/>
        </w:rPr>
        <w:t>Selecta</w:t>
      </w:r>
      <w:r w:rsidRPr="00385F73">
        <w:rPr>
          <w:rFonts w:ascii="Times New Roman" w:hAnsi="Times New Roman"/>
          <w:sz w:val="28"/>
          <w:szCs w:val="28"/>
          <w:lang w:val="en-US"/>
        </w:rPr>
        <w:t>., 1995</w:t>
      </w:r>
      <w:r w:rsidR="003A54D6" w:rsidRPr="00385F73">
        <w:rPr>
          <w:rFonts w:ascii="Times New Roman" w:hAnsi="Times New Roman"/>
          <w:sz w:val="28"/>
          <w:szCs w:val="28"/>
          <w:lang w:val="en-US"/>
        </w:rPr>
        <w:t>.-</w:t>
      </w:r>
      <w:r w:rsidRPr="00385F73">
        <w:rPr>
          <w:rFonts w:ascii="Times New Roman" w:hAnsi="Times New Roman"/>
          <w:sz w:val="28"/>
          <w:szCs w:val="28"/>
          <w:lang w:val="en-US"/>
        </w:rPr>
        <w:t xml:space="preserve"> </w:t>
      </w:r>
      <w:r w:rsidR="003A54D6" w:rsidRPr="00B46773">
        <w:rPr>
          <w:rFonts w:ascii="Times New Roman" w:hAnsi="Times New Roman"/>
          <w:sz w:val="28"/>
          <w:szCs w:val="28"/>
          <w:lang w:val="en-US"/>
        </w:rPr>
        <w:t>V</w:t>
      </w:r>
      <w:r w:rsidRPr="00B46773">
        <w:rPr>
          <w:rFonts w:ascii="Times New Roman" w:hAnsi="Times New Roman"/>
          <w:sz w:val="28"/>
          <w:szCs w:val="28"/>
          <w:lang w:val="en-US"/>
        </w:rPr>
        <w:t>ol</w:t>
      </w:r>
      <w:r w:rsidRPr="00385F73">
        <w:rPr>
          <w:rFonts w:ascii="Times New Roman" w:hAnsi="Times New Roman"/>
          <w:sz w:val="28"/>
          <w:szCs w:val="28"/>
          <w:lang w:val="en-US"/>
        </w:rPr>
        <w:t>. 4, № 3-4</w:t>
      </w:r>
      <w:r w:rsidR="003A54D6" w:rsidRPr="00385F73">
        <w:rPr>
          <w:rFonts w:ascii="Times New Roman" w:hAnsi="Times New Roman"/>
          <w:sz w:val="28"/>
          <w:szCs w:val="28"/>
          <w:lang w:val="en-US"/>
        </w:rPr>
        <w:t xml:space="preserve">. - </w:t>
      </w:r>
      <w:r w:rsidR="003A54D6">
        <w:rPr>
          <w:rFonts w:ascii="Times New Roman" w:hAnsi="Times New Roman"/>
          <w:sz w:val="28"/>
          <w:szCs w:val="28"/>
        </w:rPr>
        <w:t>Р</w:t>
      </w:r>
      <w:r w:rsidRPr="00385F73">
        <w:rPr>
          <w:rFonts w:ascii="Times New Roman" w:hAnsi="Times New Roman"/>
          <w:sz w:val="28"/>
          <w:szCs w:val="28"/>
          <w:lang w:val="en-US"/>
        </w:rPr>
        <w:t>.3-25.</w:t>
      </w:r>
    </w:p>
    <w:p w:rsidR="002741D5" w:rsidRPr="002741D5" w:rsidRDefault="00633A77" w:rsidP="00D63DB0">
      <w:pPr>
        <w:tabs>
          <w:tab w:val="left" w:pos="548"/>
        </w:tabs>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en-US"/>
        </w:rPr>
        <w:t xml:space="preserve">20 </w:t>
      </w:r>
      <w:r w:rsidR="002741D5" w:rsidRPr="00B46773">
        <w:rPr>
          <w:rFonts w:ascii="Times New Roman" w:hAnsi="Times New Roman"/>
          <w:sz w:val="28"/>
          <w:szCs w:val="28"/>
          <w:lang w:val="en-US"/>
        </w:rPr>
        <w:t>Keith A. Crandall</w:t>
      </w:r>
      <w:r w:rsidR="002741D5" w:rsidRPr="00B46773">
        <w:rPr>
          <w:rFonts w:ascii="Times New Roman" w:hAnsi="Times New Roman"/>
          <w:sz w:val="28"/>
          <w:szCs w:val="28"/>
          <w:lang w:val="kk-KZ"/>
        </w:rPr>
        <w:t>, Sammy De Grave</w:t>
      </w:r>
      <w:r w:rsidR="002741D5" w:rsidRPr="00B46773">
        <w:rPr>
          <w:rFonts w:ascii="Times New Roman" w:hAnsi="Times New Roman"/>
          <w:sz w:val="28"/>
          <w:szCs w:val="28"/>
          <w:lang w:val="en-US"/>
        </w:rPr>
        <w:t>. An updated classification of the freshwater crayfishes (Decapoda: Astacidea) of the world, with a complete species list. Aquatic Conservation</w:t>
      </w:r>
      <w:r w:rsidR="003A54D6" w:rsidRPr="00385F73">
        <w:rPr>
          <w:rFonts w:ascii="Times New Roman" w:hAnsi="Times New Roman"/>
          <w:sz w:val="28"/>
          <w:szCs w:val="28"/>
          <w:lang w:val="en-US"/>
        </w:rPr>
        <w:t xml:space="preserve"> //</w:t>
      </w:r>
      <w:r w:rsidR="002741D5" w:rsidRPr="00B46773">
        <w:rPr>
          <w:rFonts w:ascii="Times New Roman" w:hAnsi="Times New Roman"/>
          <w:sz w:val="28"/>
          <w:szCs w:val="28"/>
          <w:lang w:val="en-US"/>
        </w:rPr>
        <w:t xml:space="preserve"> Journal of Crustacean Biology</w:t>
      </w:r>
      <w:r w:rsidR="003A54D6" w:rsidRPr="00385F73">
        <w:rPr>
          <w:rFonts w:ascii="Times New Roman" w:hAnsi="Times New Roman"/>
          <w:sz w:val="28"/>
          <w:szCs w:val="28"/>
          <w:lang w:val="en-US"/>
        </w:rPr>
        <w:t xml:space="preserve">. - </w:t>
      </w:r>
      <w:r w:rsidR="002741D5" w:rsidRPr="00B46773">
        <w:rPr>
          <w:rFonts w:ascii="Times New Roman" w:hAnsi="Times New Roman"/>
          <w:sz w:val="28"/>
          <w:szCs w:val="28"/>
          <w:lang w:val="kk-KZ"/>
        </w:rPr>
        <w:t>2017.</w:t>
      </w:r>
      <w:r w:rsidR="003A54D6">
        <w:rPr>
          <w:rFonts w:ascii="Times New Roman" w:hAnsi="Times New Roman"/>
          <w:sz w:val="28"/>
          <w:szCs w:val="28"/>
          <w:lang w:val="kk-KZ"/>
        </w:rPr>
        <w:t xml:space="preserve"> -</w:t>
      </w:r>
      <w:r w:rsidR="002741D5" w:rsidRPr="00B46773">
        <w:rPr>
          <w:rFonts w:ascii="Times New Roman" w:hAnsi="Times New Roman"/>
          <w:sz w:val="28"/>
          <w:szCs w:val="28"/>
          <w:lang w:val="kk-KZ"/>
        </w:rPr>
        <w:t xml:space="preserve"> </w:t>
      </w:r>
      <w:r w:rsidR="003A54D6">
        <w:rPr>
          <w:rFonts w:ascii="Times New Roman" w:hAnsi="Times New Roman"/>
          <w:sz w:val="28"/>
          <w:szCs w:val="28"/>
          <w:lang w:val="kk-KZ"/>
        </w:rPr>
        <w:t>№</w:t>
      </w:r>
      <w:r w:rsidR="003A54D6" w:rsidRPr="00B46773">
        <w:rPr>
          <w:rFonts w:ascii="Times New Roman" w:hAnsi="Times New Roman"/>
          <w:sz w:val="28"/>
          <w:szCs w:val="28"/>
          <w:lang w:val="en-US"/>
        </w:rPr>
        <w:t>37(5).</w:t>
      </w:r>
      <w:r w:rsidR="003A54D6" w:rsidRPr="00B46773">
        <w:rPr>
          <w:rFonts w:ascii="Times New Roman" w:hAnsi="Times New Roman"/>
          <w:sz w:val="28"/>
          <w:szCs w:val="28"/>
          <w:lang w:val="kk-KZ"/>
        </w:rPr>
        <w:t xml:space="preserve"> </w:t>
      </w:r>
      <w:r w:rsidR="002741D5" w:rsidRPr="00385F73">
        <w:rPr>
          <w:rFonts w:ascii="Times New Roman" w:hAnsi="Times New Roman"/>
          <w:sz w:val="28"/>
          <w:szCs w:val="28"/>
          <w:lang w:val="en-US"/>
        </w:rPr>
        <w:t>DOI:</w:t>
      </w:r>
      <w:hyperlink r:id="rId47" w:tgtFrame="_blank" w:history="1">
        <w:r w:rsidR="002741D5" w:rsidRPr="00385F73">
          <w:rPr>
            <w:rStyle w:val="a5"/>
            <w:rFonts w:ascii="Times New Roman" w:hAnsi="Times New Roman"/>
            <w:sz w:val="28"/>
            <w:szCs w:val="28"/>
            <w:lang w:val="en-US"/>
          </w:rPr>
          <w:t>10.1093/jcbiol/rux070</w:t>
        </w:r>
      </w:hyperlink>
      <w:r w:rsidR="00F90AAB">
        <w:rPr>
          <w:rFonts w:ascii="Times New Roman" w:hAnsi="Times New Roman"/>
          <w:sz w:val="28"/>
          <w:szCs w:val="28"/>
          <w:lang w:val="kk-KZ"/>
        </w:rPr>
        <w:t>.</w:t>
      </w:r>
    </w:p>
    <w:p w:rsidR="00633A77" w:rsidRPr="00B46773" w:rsidRDefault="00633A77" w:rsidP="00D63DB0">
      <w:pPr>
        <w:tabs>
          <w:tab w:val="left" w:pos="548"/>
        </w:tabs>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en-US"/>
        </w:rPr>
        <w:t xml:space="preserve">21 </w:t>
      </w:r>
      <w:r w:rsidRPr="00B46773">
        <w:rPr>
          <w:rFonts w:ascii="Times New Roman" w:hAnsi="Times New Roman"/>
          <w:sz w:val="28"/>
          <w:szCs w:val="28"/>
        </w:rPr>
        <w:t>Бирштейн</w:t>
      </w:r>
      <w:r w:rsidRPr="00B46773">
        <w:rPr>
          <w:rFonts w:ascii="Times New Roman" w:hAnsi="Times New Roman"/>
          <w:sz w:val="28"/>
          <w:szCs w:val="28"/>
          <w:lang w:val="en-US"/>
        </w:rPr>
        <w:t xml:space="preserve"> </w:t>
      </w:r>
      <w:r w:rsidRPr="00B46773">
        <w:rPr>
          <w:rFonts w:ascii="Times New Roman" w:hAnsi="Times New Roman"/>
          <w:sz w:val="28"/>
          <w:szCs w:val="28"/>
        </w:rPr>
        <w:t>Я</w:t>
      </w:r>
      <w:r w:rsidRPr="00B46773">
        <w:rPr>
          <w:rFonts w:ascii="Times New Roman" w:hAnsi="Times New Roman"/>
          <w:sz w:val="28"/>
          <w:szCs w:val="28"/>
          <w:lang w:val="en-US"/>
        </w:rPr>
        <w:t xml:space="preserve">. </w:t>
      </w:r>
      <w:r w:rsidRPr="00B46773">
        <w:rPr>
          <w:rFonts w:ascii="Times New Roman" w:hAnsi="Times New Roman"/>
          <w:sz w:val="28"/>
          <w:szCs w:val="28"/>
        </w:rPr>
        <w:t>А</w:t>
      </w:r>
      <w:r w:rsidRPr="00B46773">
        <w:rPr>
          <w:rFonts w:ascii="Times New Roman" w:hAnsi="Times New Roman"/>
          <w:sz w:val="28"/>
          <w:szCs w:val="28"/>
          <w:lang w:val="en-US"/>
        </w:rPr>
        <w:t xml:space="preserve">., </w:t>
      </w:r>
      <w:r w:rsidRPr="00B46773">
        <w:rPr>
          <w:rFonts w:ascii="Times New Roman" w:hAnsi="Times New Roman"/>
          <w:sz w:val="28"/>
          <w:szCs w:val="28"/>
        </w:rPr>
        <w:t>Виноградов</w:t>
      </w:r>
      <w:r w:rsidRPr="00B46773">
        <w:rPr>
          <w:rFonts w:ascii="Times New Roman" w:hAnsi="Times New Roman"/>
          <w:sz w:val="28"/>
          <w:szCs w:val="28"/>
          <w:lang w:val="en-US"/>
        </w:rPr>
        <w:t xml:space="preserve"> </w:t>
      </w:r>
      <w:r w:rsidRPr="00B46773">
        <w:rPr>
          <w:rFonts w:ascii="Times New Roman" w:hAnsi="Times New Roman"/>
          <w:sz w:val="28"/>
          <w:szCs w:val="28"/>
        </w:rPr>
        <w:t>Л</w:t>
      </w:r>
      <w:r w:rsidRPr="00B46773">
        <w:rPr>
          <w:rFonts w:ascii="Times New Roman" w:hAnsi="Times New Roman"/>
          <w:sz w:val="28"/>
          <w:szCs w:val="28"/>
          <w:lang w:val="en-US"/>
        </w:rPr>
        <w:t xml:space="preserve">. </w:t>
      </w:r>
      <w:r w:rsidRPr="00B46773">
        <w:rPr>
          <w:rFonts w:ascii="Times New Roman" w:hAnsi="Times New Roman"/>
          <w:sz w:val="28"/>
          <w:szCs w:val="28"/>
        </w:rPr>
        <w:t>Г</w:t>
      </w:r>
      <w:r w:rsidRPr="00B46773">
        <w:rPr>
          <w:rFonts w:ascii="Times New Roman" w:hAnsi="Times New Roman"/>
          <w:sz w:val="28"/>
          <w:szCs w:val="28"/>
          <w:lang w:val="en-US"/>
        </w:rPr>
        <w:t xml:space="preserve">. </w:t>
      </w:r>
      <w:r w:rsidRPr="00B46773">
        <w:rPr>
          <w:rFonts w:ascii="Times New Roman" w:hAnsi="Times New Roman"/>
          <w:sz w:val="28"/>
          <w:szCs w:val="28"/>
        </w:rPr>
        <w:t>Пресноводные</w:t>
      </w:r>
      <w:r w:rsidRPr="00B46773">
        <w:rPr>
          <w:rFonts w:ascii="Times New Roman" w:hAnsi="Times New Roman"/>
          <w:sz w:val="28"/>
          <w:szCs w:val="28"/>
          <w:lang w:val="en-US"/>
        </w:rPr>
        <w:t xml:space="preserve"> Decapoda </w:t>
      </w:r>
      <w:r w:rsidRPr="00B46773">
        <w:rPr>
          <w:rFonts w:ascii="Times New Roman" w:hAnsi="Times New Roman"/>
          <w:sz w:val="28"/>
          <w:szCs w:val="28"/>
        </w:rPr>
        <w:t>СССР</w:t>
      </w:r>
      <w:r w:rsidRPr="00B46773">
        <w:rPr>
          <w:rFonts w:ascii="Times New Roman" w:hAnsi="Times New Roman"/>
          <w:sz w:val="28"/>
          <w:szCs w:val="28"/>
          <w:lang w:val="en-US"/>
        </w:rPr>
        <w:t xml:space="preserve"> </w:t>
      </w:r>
      <w:r w:rsidRPr="00B46773">
        <w:rPr>
          <w:rFonts w:ascii="Times New Roman" w:hAnsi="Times New Roman"/>
          <w:sz w:val="28"/>
          <w:szCs w:val="28"/>
        </w:rPr>
        <w:t>и</w:t>
      </w:r>
      <w:r w:rsidRPr="00B46773">
        <w:rPr>
          <w:rFonts w:ascii="Times New Roman" w:hAnsi="Times New Roman"/>
          <w:sz w:val="28"/>
          <w:szCs w:val="28"/>
          <w:lang w:val="en-US"/>
        </w:rPr>
        <w:t xml:space="preserve"> </w:t>
      </w:r>
      <w:r w:rsidRPr="00B46773">
        <w:rPr>
          <w:rFonts w:ascii="Times New Roman" w:hAnsi="Times New Roman"/>
          <w:sz w:val="28"/>
          <w:szCs w:val="28"/>
        </w:rPr>
        <w:t>их</w:t>
      </w:r>
      <w:r w:rsidRPr="00B46773">
        <w:rPr>
          <w:rFonts w:ascii="Times New Roman" w:hAnsi="Times New Roman"/>
          <w:sz w:val="28"/>
          <w:szCs w:val="28"/>
          <w:lang w:val="en-US"/>
        </w:rPr>
        <w:t xml:space="preserve"> </w:t>
      </w:r>
      <w:r w:rsidRPr="00B46773">
        <w:rPr>
          <w:rFonts w:ascii="Times New Roman" w:hAnsi="Times New Roman"/>
          <w:sz w:val="28"/>
          <w:szCs w:val="28"/>
        </w:rPr>
        <w:t>географическое</w:t>
      </w:r>
      <w:r w:rsidRPr="00B46773">
        <w:rPr>
          <w:rFonts w:ascii="Times New Roman" w:hAnsi="Times New Roman"/>
          <w:sz w:val="28"/>
          <w:szCs w:val="28"/>
          <w:lang w:val="en-US"/>
        </w:rPr>
        <w:t xml:space="preserve"> </w:t>
      </w:r>
      <w:r w:rsidRPr="00B46773">
        <w:rPr>
          <w:rFonts w:ascii="Times New Roman" w:hAnsi="Times New Roman"/>
          <w:sz w:val="28"/>
          <w:szCs w:val="28"/>
        </w:rPr>
        <w:t>распространение</w:t>
      </w:r>
      <w:r w:rsidRPr="00B46773">
        <w:rPr>
          <w:rFonts w:ascii="Times New Roman" w:hAnsi="Times New Roman"/>
          <w:sz w:val="28"/>
          <w:szCs w:val="28"/>
          <w:lang w:val="en-US"/>
        </w:rPr>
        <w:t xml:space="preserve"> // </w:t>
      </w:r>
      <w:r w:rsidRPr="00B46773">
        <w:rPr>
          <w:rFonts w:ascii="Times New Roman" w:hAnsi="Times New Roman"/>
          <w:sz w:val="28"/>
          <w:szCs w:val="28"/>
        </w:rPr>
        <w:t>Зоологический</w:t>
      </w:r>
      <w:r w:rsidRPr="00B46773">
        <w:rPr>
          <w:rFonts w:ascii="Times New Roman" w:hAnsi="Times New Roman"/>
          <w:sz w:val="28"/>
          <w:szCs w:val="28"/>
          <w:lang w:val="en-US"/>
        </w:rPr>
        <w:t xml:space="preserve"> </w:t>
      </w:r>
      <w:r w:rsidRPr="00B46773">
        <w:rPr>
          <w:rFonts w:ascii="Times New Roman" w:hAnsi="Times New Roman"/>
          <w:sz w:val="28"/>
          <w:szCs w:val="28"/>
        </w:rPr>
        <w:t>журнал</w:t>
      </w:r>
      <w:r w:rsidRPr="00B46773">
        <w:rPr>
          <w:rFonts w:ascii="Times New Roman" w:hAnsi="Times New Roman"/>
          <w:sz w:val="28"/>
          <w:szCs w:val="28"/>
          <w:lang w:val="en-US"/>
        </w:rPr>
        <w:t xml:space="preserve">. </w:t>
      </w:r>
      <w:r w:rsidRPr="00B46773">
        <w:rPr>
          <w:rFonts w:ascii="Times New Roman" w:hAnsi="Times New Roman"/>
          <w:sz w:val="28"/>
          <w:szCs w:val="28"/>
        </w:rPr>
        <w:t xml:space="preserve">1934. </w:t>
      </w:r>
      <w:r w:rsidR="003A54D6">
        <w:rPr>
          <w:rFonts w:ascii="Times New Roman" w:hAnsi="Times New Roman"/>
          <w:sz w:val="28"/>
          <w:szCs w:val="28"/>
        </w:rPr>
        <w:t xml:space="preserve">- </w:t>
      </w:r>
      <w:r w:rsidRPr="00B46773">
        <w:rPr>
          <w:rFonts w:ascii="Times New Roman" w:hAnsi="Times New Roman"/>
          <w:sz w:val="28"/>
          <w:szCs w:val="28"/>
        </w:rPr>
        <w:t xml:space="preserve">Т. 13, </w:t>
      </w:r>
      <w:r w:rsidR="003A54D6">
        <w:rPr>
          <w:rFonts w:ascii="Times New Roman" w:hAnsi="Times New Roman"/>
          <w:sz w:val="28"/>
          <w:szCs w:val="28"/>
        </w:rPr>
        <w:t>В</w:t>
      </w:r>
      <w:r w:rsidRPr="00B46773">
        <w:rPr>
          <w:rFonts w:ascii="Times New Roman" w:hAnsi="Times New Roman"/>
          <w:sz w:val="28"/>
          <w:szCs w:val="28"/>
        </w:rPr>
        <w:t>ып. 1. С. 39-70.</w:t>
      </w:r>
    </w:p>
    <w:p w:rsidR="00633A77" w:rsidRPr="00B46773"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22 </w:t>
      </w:r>
      <w:r w:rsidRPr="00B46773">
        <w:rPr>
          <w:rFonts w:ascii="Times New Roman" w:hAnsi="Times New Roman"/>
          <w:sz w:val="28"/>
          <w:szCs w:val="28"/>
        </w:rPr>
        <w:t>Бродский С. Я. Речные раки (</w:t>
      </w:r>
      <w:r w:rsidRPr="00B46773">
        <w:rPr>
          <w:rFonts w:ascii="Times New Roman" w:hAnsi="Times New Roman"/>
          <w:i/>
          <w:sz w:val="28"/>
          <w:szCs w:val="28"/>
        </w:rPr>
        <w:t>Crustacea, Astacidae</w:t>
      </w:r>
      <w:r w:rsidRPr="00B46773">
        <w:rPr>
          <w:rFonts w:ascii="Times New Roman" w:hAnsi="Times New Roman"/>
          <w:sz w:val="28"/>
          <w:szCs w:val="28"/>
        </w:rPr>
        <w:t>) Советского Союза. Сообще ние 1.</w:t>
      </w:r>
      <w:r w:rsidRPr="00B46773">
        <w:rPr>
          <w:rFonts w:ascii="Times New Roman" w:hAnsi="Times New Roman"/>
          <w:sz w:val="28"/>
          <w:szCs w:val="28"/>
          <w:lang w:val="kk-KZ"/>
        </w:rPr>
        <w:t xml:space="preserve"> Видовой состав и внутривидовые подразделения семейства </w:t>
      </w:r>
      <w:r w:rsidRPr="00B46773">
        <w:rPr>
          <w:rFonts w:ascii="Times New Roman" w:hAnsi="Times New Roman"/>
          <w:i/>
          <w:sz w:val="28"/>
          <w:szCs w:val="28"/>
        </w:rPr>
        <w:t>Astacidae</w:t>
      </w:r>
      <w:r w:rsidR="003A54D6">
        <w:rPr>
          <w:rFonts w:ascii="Times New Roman" w:hAnsi="Times New Roman"/>
          <w:i/>
          <w:sz w:val="28"/>
          <w:szCs w:val="28"/>
        </w:rPr>
        <w:t xml:space="preserve"> //</w:t>
      </w:r>
      <w:r w:rsidRPr="00B46773">
        <w:rPr>
          <w:rFonts w:ascii="Times New Roman" w:hAnsi="Times New Roman"/>
          <w:sz w:val="28"/>
          <w:szCs w:val="28"/>
        </w:rPr>
        <w:t xml:space="preserve"> Вестн. зоол., 1973</w:t>
      </w:r>
      <w:r w:rsidR="003A54D6">
        <w:rPr>
          <w:rFonts w:ascii="Times New Roman" w:hAnsi="Times New Roman"/>
          <w:sz w:val="28"/>
          <w:szCs w:val="28"/>
        </w:rPr>
        <w:t>. -</w:t>
      </w:r>
      <w:r w:rsidRPr="00B46773">
        <w:rPr>
          <w:rFonts w:ascii="Times New Roman" w:hAnsi="Times New Roman"/>
          <w:sz w:val="28"/>
          <w:szCs w:val="28"/>
        </w:rPr>
        <w:t xml:space="preserve"> № 4</w:t>
      </w:r>
      <w:r w:rsidR="003A54D6">
        <w:rPr>
          <w:rFonts w:ascii="Times New Roman" w:hAnsi="Times New Roman"/>
          <w:sz w:val="28"/>
          <w:szCs w:val="28"/>
        </w:rPr>
        <w:t>. - С</w:t>
      </w:r>
      <w:r w:rsidRPr="00B46773">
        <w:rPr>
          <w:rFonts w:ascii="Times New Roman" w:hAnsi="Times New Roman"/>
          <w:sz w:val="28"/>
          <w:szCs w:val="28"/>
        </w:rPr>
        <w:t>. 49-53.</w:t>
      </w:r>
    </w:p>
    <w:p w:rsidR="00633A77" w:rsidRPr="00B46773"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23 </w:t>
      </w:r>
      <w:r w:rsidRPr="00B46773">
        <w:rPr>
          <w:rFonts w:ascii="Times New Roman" w:hAnsi="Times New Roman"/>
          <w:sz w:val="28"/>
          <w:szCs w:val="28"/>
        </w:rPr>
        <w:t>Бродский С. Я. Речные раки (</w:t>
      </w:r>
      <w:r w:rsidRPr="00B46773">
        <w:rPr>
          <w:rFonts w:ascii="Times New Roman" w:hAnsi="Times New Roman"/>
          <w:i/>
          <w:sz w:val="28"/>
          <w:szCs w:val="28"/>
        </w:rPr>
        <w:t>Crustacea, Astacidae</w:t>
      </w:r>
      <w:r w:rsidRPr="00B46773">
        <w:rPr>
          <w:rFonts w:ascii="Times New Roman" w:hAnsi="Times New Roman"/>
          <w:sz w:val="28"/>
          <w:szCs w:val="28"/>
        </w:rPr>
        <w:t xml:space="preserve">) Советского Союза. Сообще ние </w:t>
      </w:r>
      <w:r w:rsidRPr="00B46773">
        <w:rPr>
          <w:rFonts w:ascii="Times New Roman" w:hAnsi="Times New Roman"/>
          <w:sz w:val="28"/>
          <w:szCs w:val="28"/>
          <w:lang w:val="kk-KZ"/>
        </w:rPr>
        <w:t>2</w:t>
      </w:r>
      <w:r w:rsidRPr="00B46773">
        <w:rPr>
          <w:rFonts w:ascii="Times New Roman" w:hAnsi="Times New Roman"/>
          <w:sz w:val="28"/>
          <w:szCs w:val="28"/>
        </w:rPr>
        <w:t>.</w:t>
      </w:r>
      <w:r w:rsidRPr="00B46773">
        <w:rPr>
          <w:rFonts w:ascii="Times New Roman" w:hAnsi="Times New Roman"/>
          <w:sz w:val="28"/>
          <w:szCs w:val="28"/>
          <w:lang w:val="kk-KZ"/>
        </w:rPr>
        <w:t xml:space="preserve"> Распространение длиннопалого рака </w:t>
      </w:r>
      <w:r w:rsidRPr="00B46773">
        <w:rPr>
          <w:rFonts w:ascii="Times New Roman" w:hAnsi="Times New Roman"/>
          <w:i/>
          <w:sz w:val="28"/>
          <w:szCs w:val="28"/>
          <w:lang w:val="kk-KZ"/>
        </w:rPr>
        <w:t>Astacus (Pontastacus) leptodactylus</w:t>
      </w:r>
      <w:r w:rsidRPr="00B46773">
        <w:rPr>
          <w:rFonts w:ascii="Times New Roman" w:hAnsi="Times New Roman"/>
          <w:sz w:val="28"/>
          <w:szCs w:val="28"/>
          <w:lang w:val="kk-KZ"/>
        </w:rPr>
        <w:t xml:space="preserve"> Eschscholtz, 1823</w:t>
      </w:r>
      <w:r w:rsidR="00F90AAB">
        <w:rPr>
          <w:rFonts w:ascii="Times New Roman" w:hAnsi="Times New Roman"/>
          <w:sz w:val="28"/>
          <w:szCs w:val="28"/>
          <w:lang w:val="kk-KZ"/>
        </w:rPr>
        <w:t xml:space="preserve"> // </w:t>
      </w:r>
      <w:r w:rsidRPr="00B46773">
        <w:rPr>
          <w:rFonts w:ascii="Times New Roman" w:hAnsi="Times New Roman"/>
          <w:sz w:val="28"/>
          <w:szCs w:val="28"/>
          <w:lang w:val="kk-KZ"/>
        </w:rPr>
        <w:t xml:space="preserve"> Вестн. зоол., 1974</w:t>
      </w:r>
      <w:r w:rsidR="003A54D6">
        <w:rPr>
          <w:rFonts w:ascii="Times New Roman" w:hAnsi="Times New Roman"/>
          <w:sz w:val="28"/>
          <w:szCs w:val="28"/>
          <w:lang w:val="kk-KZ"/>
        </w:rPr>
        <w:t>. -</w:t>
      </w:r>
      <w:r w:rsidRPr="00B46773">
        <w:rPr>
          <w:rFonts w:ascii="Times New Roman" w:hAnsi="Times New Roman"/>
          <w:sz w:val="28"/>
          <w:szCs w:val="28"/>
          <w:lang w:val="kk-KZ"/>
        </w:rPr>
        <w:t xml:space="preserve"> № 4</w:t>
      </w:r>
      <w:r w:rsidR="003A54D6">
        <w:rPr>
          <w:rFonts w:ascii="Times New Roman" w:hAnsi="Times New Roman"/>
          <w:sz w:val="28"/>
          <w:szCs w:val="28"/>
          <w:lang w:val="kk-KZ"/>
        </w:rPr>
        <w:t>. - С</w:t>
      </w:r>
      <w:r w:rsidRPr="00B46773">
        <w:rPr>
          <w:rFonts w:ascii="Times New Roman" w:hAnsi="Times New Roman"/>
          <w:sz w:val="28"/>
          <w:szCs w:val="28"/>
          <w:lang w:val="kk-KZ"/>
        </w:rPr>
        <w:t>. 38-46.</w:t>
      </w:r>
    </w:p>
    <w:p w:rsidR="00633A77" w:rsidRPr="00B46773"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24 </w:t>
      </w:r>
      <w:r w:rsidRPr="00B46773">
        <w:rPr>
          <w:rFonts w:ascii="Times New Roman" w:hAnsi="Times New Roman"/>
          <w:sz w:val="28"/>
          <w:szCs w:val="28"/>
        </w:rPr>
        <w:t>Бродский С. Я. Речные раки (</w:t>
      </w:r>
      <w:r w:rsidRPr="00B46773">
        <w:rPr>
          <w:rFonts w:ascii="Times New Roman" w:hAnsi="Times New Roman"/>
          <w:i/>
          <w:sz w:val="28"/>
          <w:szCs w:val="28"/>
        </w:rPr>
        <w:t>Crustacea, Astacidae</w:t>
      </w:r>
      <w:r w:rsidRPr="00B46773">
        <w:rPr>
          <w:rFonts w:ascii="Times New Roman" w:hAnsi="Times New Roman"/>
          <w:sz w:val="28"/>
          <w:szCs w:val="28"/>
        </w:rPr>
        <w:t xml:space="preserve">) Советского Союза. Сообще ние </w:t>
      </w:r>
      <w:r w:rsidRPr="00B46773">
        <w:rPr>
          <w:rFonts w:ascii="Times New Roman" w:hAnsi="Times New Roman"/>
          <w:sz w:val="28"/>
          <w:szCs w:val="28"/>
          <w:lang w:val="kk-KZ"/>
        </w:rPr>
        <w:t>4</w:t>
      </w:r>
      <w:r w:rsidRPr="00B46773">
        <w:rPr>
          <w:rFonts w:ascii="Times New Roman" w:hAnsi="Times New Roman"/>
          <w:sz w:val="28"/>
          <w:szCs w:val="28"/>
        </w:rPr>
        <w:t>.</w:t>
      </w:r>
      <w:r w:rsidRPr="00B46773">
        <w:rPr>
          <w:rFonts w:ascii="Times New Roman" w:hAnsi="Times New Roman"/>
          <w:sz w:val="28"/>
          <w:szCs w:val="28"/>
          <w:lang w:val="kk-KZ"/>
        </w:rPr>
        <w:t xml:space="preserve"> О времени и месте вселения евро-азиатских речных раков в пресные воды - Вестн. зоол., 1976</w:t>
      </w:r>
      <w:r w:rsidR="003A54D6">
        <w:rPr>
          <w:rFonts w:ascii="Times New Roman" w:hAnsi="Times New Roman"/>
          <w:sz w:val="28"/>
          <w:szCs w:val="28"/>
          <w:lang w:val="kk-KZ"/>
        </w:rPr>
        <w:t xml:space="preserve">. - </w:t>
      </w:r>
      <w:r w:rsidRPr="00B46773">
        <w:rPr>
          <w:rFonts w:ascii="Times New Roman" w:hAnsi="Times New Roman"/>
          <w:sz w:val="28"/>
          <w:szCs w:val="28"/>
          <w:lang w:val="kk-KZ"/>
        </w:rPr>
        <w:t>№ 4</w:t>
      </w:r>
      <w:r w:rsidR="003A54D6">
        <w:rPr>
          <w:rFonts w:ascii="Times New Roman" w:hAnsi="Times New Roman"/>
          <w:sz w:val="28"/>
          <w:szCs w:val="28"/>
          <w:lang w:val="kk-KZ"/>
        </w:rPr>
        <w:t>. – С.</w:t>
      </w:r>
      <w:r w:rsidRPr="00B46773">
        <w:rPr>
          <w:rFonts w:ascii="Times New Roman" w:hAnsi="Times New Roman"/>
          <w:sz w:val="28"/>
          <w:szCs w:val="28"/>
          <w:lang w:val="kk-KZ"/>
        </w:rPr>
        <w:t xml:space="preserve"> 14-19.</w:t>
      </w:r>
    </w:p>
    <w:p w:rsidR="00633A77" w:rsidRPr="00AF1D8E"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25 </w:t>
      </w:r>
      <w:r w:rsidRPr="00B46773">
        <w:rPr>
          <w:rFonts w:ascii="Times New Roman" w:hAnsi="Times New Roman"/>
          <w:bCs/>
          <w:sz w:val="28"/>
          <w:szCs w:val="28"/>
        </w:rPr>
        <w:t>Р</w:t>
      </w:r>
      <w:r w:rsidRPr="00AF1D8E">
        <w:rPr>
          <w:rFonts w:ascii="Times New Roman" w:hAnsi="Times New Roman"/>
          <w:bCs/>
          <w:sz w:val="28"/>
          <w:szCs w:val="28"/>
        </w:rPr>
        <w:t>умянцев В.Д. Речные раки Волго-Каспия</w:t>
      </w:r>
      <w:r w:rsidRPr="00AF1D8E">
        <w:rPr>
          <w:rFonts w:ascii="Times New Roman" w:hAnsi="Times New Roman"/>
          <w:sz w:val="28"/>
          <w:szCs w:val="28"/>
        </w:rPr>
        <w:t>. -М..:Пищевая промышленность. -</w:t>
      </w:r>
      <w:r w:rsidR="003A54D6">
        <w:rPr>
          <w:rFonts w:ascii="Times New Roman" w:hAnsi="Times New Roman"/>
          <w:sz w:val="28"/>
          <w:szCs w:val="28"/>
        </w:rPr>
        <w:t xml:space="preserve"> </w:t>
      </w:r>
      <w:r w:rsidRPr="00AF1D8E">
        <w:rPr>
          <w:rFonts w:ascii="Times New Roman" w:hAnsi="Times New Roman"/>
          <w:sz w:val="28"/>
          <w:szCs w:val="28"/>
        </w:rPr>
        <w:t>1974. -</w:t>
      </w:r>
      <w:r w:rsidRPr="00AF1D8E">
        <w:rPr>
          <w:rFonts w:ascii="Times New Roman" w:hAnsi="Times New Roman"/>
          <w:sz w:val="28"/>
          <w:szCs w:val="28"/>
          <w:lang w:val="kk-KZ"/>
        </w:rPr>
        <w:t>176</w:t>
      </w:r>
      <w:r w:rsidRPr="00AF1D8E">
        <w:rPr>
          <w:rFonts w:ascii="Times New Roman" w:hAnsi="Times New Roman"/>
          <w:sz w:val="28"/>
          <w:szCs w:val="28"/>
        </w:rPr>
        <w:t xml:space="preserve"> с.</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26 </w:t>
      </w:r>
      <w:r w:rsidR="0051694E" w:rsidRPr="0051694E">
        <w:rPr>
          <w:rFonts w:ascii="Times New Roman" w:hAnsi="Times New Roman"/>
          <w:sz w:val="28"/>
          <w:szCs w:val="28"/>
          <w:lang w:val="kk-KZ"/>
        </w:rPr>
        <w:t xml:space="preserve">Crandall K.A., De Grave S. An updated classification of the freshwater crayfishes (Decapoda: Astacidea) of the world, with a complete species list // Journal of Crustacean Biology. – 2017. – Vol. 37, </w:t>
      </w:r>
      <w:r w:rsidR="003A54D6">
        <w:rPr>
          <w:rFonts w:ascii="Times New Roman" w:hAnsi="Times New Roman"/>
          <w:sz w:val="28"/>
          <w:szCs w:val="28"/>
          <w:lang w:val="kk-KZ"/>
        </w:rPr>
        <w:t>№</w:t>
      </w:r>
      <w:r w:rsidR="0051694E" w:rsidRPr="0051694E">
        <w:rPr>
          <w:rFonts w:ascii="Times New Roman" w:hAnsi="Times New Roman"/>
          <w:sz w:val="28"/>
          <w:szCs w:val="28"/>
          <w:lang w:val="kk-KZ"/>
        </w:rPr>
        <w:t>5. – P. 615–653.</w:t>
      </w:r>
      <w:r w:rsidR="00247844">
        <w:rPr>
          <w:rFonts w:ascii="Times New Roman" w:hAnsi="Times New Roman"/>
          <w:sz w:val="28"/>
          <w:szCs w:val="28"/>
          <w:lang w:val="kk-KZ"/>
        </w:rPr>
        <w:t xml:space="preserve"> </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27 </w:t>
      </w:r>
      <w:r w:rsidRPr="00AF1D8E">
        <w:rPr>
          <w:rFonts w:ascii="Times New Roman" w:hAnsi="Times New Roman"/>
          <w:bCs/>
          <w:sz w:val="28"/>
          <w:szCs w:val="28"/>
        </w:rPr>
        <w:t>Бокова Е. Н. Речной рак Каспийского моря</w:t>
      </w:r>
      <w:r w:rsidRPr="00AF1D8E">
        <w:rPr>
          <w:rFonts w:ascii="Times New Roman" w:hAnsi="Times New Roman"/>
          <w:sz w:val="28"/>
          <w:szCs w:val="28"/>
        </w:rPr>
        <w:t>. - «Рыбное хозяйство», 1948</w:t>
      </w:r>
      <w:r w:rsidR="003A54D6">
        <w:rPr>
          <w:rFonts w:ascii="Times New Roman" w:hAnsi="Times New Roman"/>
          <w:sz w:val="28"/>
          <w:szCs w:val="28"/>
        </w:rPr>
        <w:t>. -</w:t>
      </w:r>
      <w:r w:rsidRPr="00AF1D8E">
        <w:rPr>
          <w:rFonts w:ascii="Times New Roman" w:hAnsi="Times New Roman"/>
          <w:sz w:val="28"/>
          <w:szCs w:val="28"/>
        </w:rPr>
        <w:t xml:space="preserve"> № 9</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28 </w:t>
      </w:r>
      <w:r w:rsidRPr="00AF1D8E">
        <w:rPr>
          <w:rFonts w:ascii="Times New Roman" w:hAnsi="Times New Roman"/>
          <w:bCs/>
          <w:sz w:val="28"/>
          <w:szCs w:val="28"/>
        </w:rPr>
        <w:t>Виноградов Л</w:t>
      </w:r>
      <w:r w:rsidRPr="00AF1D8E">
        <w:rPr>
          <w:rFonts w:ascii="Times New Roman" w:hAnsi="Times New Roman"/>
          <w:sz w:val="28"/>
          <w:szCs w:val="28"/>
        </w:rPr>
        <w:t>,</w:t>
      </w:r>
      <w:r w:rsidRPr="00AF1D8E">
        <w:rPr>
          <w:rFonts w:ascii="Times New Roman" w:hAnsi="Times New Roman"/>
          <w:bCs/>
          <w:sz w:val="28"/>
          <w:szCs w:val="28"/>
        </w:rPr>
        <w:t>Г</w:t>
      </w:r>
      <w:r w:rsidRPr="00AF1D8E">
        <w:rPr>
          <w:rFonts w:ascii="Times New Roman" w:hAnsi="Times New Roman"/>
          <w:sz w:val="28"/>
          <w:szCs w:val="28"/>
        </w:rPr>
        <w:t>. Отрад Десятиногие, Decapoda. - В кн.: Атлас беспозвоночных Каспийского моря. - М.: Пищевая промышленность,</w:t>
      </w:r>
      <w:r w:rsidRPr="00AF1D8E">
        <w:rPr>
          <w:rFonts w:ascii="Times New Roman" w:hAnsi="Times New Roman"/>
          <w:sz w:val="28"/>
          <w:szCs w:val="28"/>
          <w:lang w:val="kk-KZ"/>
        </w:rPr>
        <w:t xml:space="preserve"> </w:t>
      </w:r>
      <w:r w:rsidRPr="00AF1D8E">
        <w:rPr>
          <w:rFonts w:ascii="Times New Roman" w:hAnsi="Times New Roman"/>
          <w:bCs/>
          <w:sz w:val="28"/>
          <w:szCs w:val="28"/>
        </w:rPr>
        <w:t>1968</w:t>
      </w:r>
      <w:r w:rsidR="003A54D6">
        <w:rPr>
          <w:rFonts w:ascii="Times New Roman" w:hAnsi="Times New Roman"/>
          <w:sz w:val="28"/>
          <w:szCs w:val="28"/>
        </w:rPr>
        <w:t>. - С</w:t>
      </w:r>
      <w:r w:rsidRPr="00AF1D8E">
        <w:rPr>
          <w:rFonts w:ascii="Times New Roman" w:hAnsi="Times New Roman"/>
          <w:sz w:val="28"/>
          <w:szCs w:val="28"/>
        </w:rPr>
        <w:t>. 291-300.</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29 </w:t>
      </w:r>
      <w:r w:rsidRPr="00AF1D8E">
        <w:rPr>
          <w:rFonts w:ascii="Times New Roman" w:hAnsi="Times New Roman"/>
          <w:sz w:val="28"/>
          <w:szCs w:val="28"/>
        </w:rPr>
        <w:t>Черкашина Н. Я. О размножении речных раков (Astacidae) юго-восточного побережья Каспия</w:t>
      </w:r>
      <w:r w:rsidR="003A54D6">
        <w:rPr>
          <w:rFonts w:ascii="Times New Roman" w:hAnsi="Times New Roman"/>
          <w:sz w:val="28"/>
          <w:szCs w:val="28"/>
        </w:rPr>
        <w:t xml:space="preserve"> //</w:t>
      </w:r>
      <w:r w:rsidRPr="00AF1D8E">
        <w:rPr>
          <w:rFonts w:ascii="Times New Roman" w:hAnsi="Times New Roman"/>
          <w:sz w:val="28"/>
          <w:szCs w:val="28"/>
        </w:rPr>
        <w:t xml:space="preserve"> «Гидробиологический журнал», 1970</w:t>
      </w:r>
      <w:r w:rsidR="003A54D6">
        <w:rPr>
          <w:rFonts w:ascii="Times New Roman" w:hAnsi="Times New Roman"/>
          <w:sz w:val="28"/>
          <w:szCs w:val="28"/>
        </w:rPr>
        <w:t>. -</w:t>
      </w:r>
      <w:r w:rsidRPr="00AF1D8E">
        <w:rPr>
          <w:rFonts w:ascii="Times New Roman" w:hAnsi="Times New Roman"/>
          <w:sz w:val="28"/>
          <w:szCs w:val="28"/>
        </w:rPr>
        <w:t xml:space="preserve"> </w:t>
      </w:r>
      <w:r w:rsidR="003A54D6">
        <w:rPr>
          <w:rFonts w:ascii="Times New Roman" w:hAnsi="Times New Roman"/>
          <w:sz w:val="28"/>
          <w:szCs w:val="28"/>
        </w:rPr>
        <w:t>Т</w:t>
      </w:r>
      <w:r w:rsidRPr="00AF1D8E">
        <w:rPr>
          <w:rFonts w:ascii="Times New Roman" w:hAnsi="Times New Roman"/>
          <w:sz w:val="28"/>
          <w:szCs w:val="28"/>
        </w:rPr>
        <w:t>. 6, № 4.</w:t>
      </w:r>
      <w:r w:rsidR="003A54D6">
        <w:rPr>
          <w:rFonts w:ascii="Times New Roman" w:hAnsi="Times New Roman"/>
          <w:sz w:val="28"/>
          <w:szCs w:val="28"/>
        </w:rPr>
        <w:t xml:space="preserve"> – С.</w:t>
      </w:r>
      <w:r w:rsidRPr="00AF1D8E">
        <w:rPr>
          <w:rFonts w:ascii="Times New Roman" w:hAnsi="Times New Roman"/>
          <w:sz w:val="28"/>
          <w:szCs w:val="28"/>
          <w:lang w:val="kk-KZ"/>
        </w:rPr>
        <w:t xml:space="preserve"> 56-59.</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lastRenderedPageBreak/>
        <w:t xml:space="preserve">30 </w:t>
      </w:r>
      <w:r w:rsidRPr="00AF1D8E">
        <w:rPr>
          <w:rFonts w:ascii="Times New Roman" w:hAnsi="Times New Roman"/>
          <w:sz w:val="28"/>
          <w:szCs w:val="28"/>
        </w:rPr>
        <w:t>Черкашина Н. Я.</w:t>
      </w:r>
      <w:r w:rsidRPr="00AF1D8E">
        <w:rPr>
          <w:rFonts w:ascii="Times New Roman" w:hAnsi="Times New Roman"/>
          <w:sz w:val="28"/>
          <w:szCs w:val="28"/>
          <w:lang w:val="kk-KZ"/>
        </w:rPr>
        <w:t xml:space="preserve"> </w:t>
      </w:r>
      <w:r w:rsidRPr="00AF1D8E">
        <w:rPr>
          <w:rFonts w:ascii="Times New Roman" w:hAnsi="Times New Roman"/>
          <w:bCs/>
          <w:sz w:val="28"/>
          <w:szCs w:val="28"/>
        </w:rPr>
        <w:t>Питание длиннопалого и толстопалого раков в туркменских водах Каспия</w:t>
      </w:r>
      <w:r w:rsidR="003A54D6">
        <w:rPr>
          <w:rFonts w:ascii="Times New Roman" w:hAnsi="Times New Roman"/>
          <w:sz w:val="28"/>
          <w:szCs w:val="28"/>
        </w:rPr>
        <w:t xml:space="preserve"> / </w:t>
      </w:r>
      <w:r w:rsidRPr="00AF1D8E">
        <w:rPr>
          <w:rFonts w:ascii="Times New Roman" w:hAnsi="Times New Roman"/>
          <w:sz w:val="28"/>
          <w:szCs w:val="28"/>
          <w:lang w:val="kk-KZ"/>
        </w:rPr>
        <w:t xml:space="preserve"> Тр. ВНИРО, 1972</w:t>
      </w:r>
      <w:r w:rsidR="003A54D6">
        <w:rPr>
          <w:rFonts w:ascii="Times New Roman" w:hAnsi="Times New Roman"/>
          <w:sz w:val="28"/>
          <w:szCs w:val="28"/>
          <w:lang w:val="kk-KZ"/>
        </w:rPr>
        <w:t>.- Т</w:t>
      </w:r>
      <w:r w:rsidRPr="00AF1D8E">
        <w:rPr>
          <w:rFonts w:ascii="Times New Roman" w:hAnsi="Times New Roman"/>
          <w:sz w:val="28"/>
          <w:szCs w:val="28"/>
          <w:lang w:val="kk-KZ"/>
        </w:rPr>
        <w:t>.90</w:t>
      </w:r>
      <w:r w:rsidR="003A54D6">
        <w:rPr>
          <w:rFonts w:ascii="Times New Roman" w:hAnsi="Times New Roman"/>
          <w:sz w:val="28"/>
          <w:szCs w:val="28"/>
          <w:lang w:val="kk-KZ"/>
        </w:rPr>
        <w:t>. – С.</w:t>
      </w:r>
      <w:r w:rsidRPr="00AF1D8E">
        <w:rPr>
          <w:rFonts w:ascii="Times New Roman" w:hAnsi="Times New Roman"/>
          <w:sz w:val="28"/>
          <w:szCs w:val="28"/>
          <w:lang w:val="kk-KZ"/>
        </w:rPr>
        <w:t xml:space="preserve"> 64-78.</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31 </w:t>
      </w:r>
      <w:r w:rsidRPr="00AF1D8E">
        <w:rPr>
          <w:rFonts w:ascii="Times New Roman" w:hAnsi="Times New Roman"/>
          <w:bCs/>
          <w:sz w:val="28"/>
          <w:szCs w:val="28"/>
        </w:rPr>
        <w:t>Черкашина</w:t>
      </w:r>
      <w:r w:rsidRPr="00AF1D8E">
        <w:rPr>
          <w:rFonts w:ascii="Times New Roman" w:hAnsi="Times New Roman"/>
          <w:sz w:val="28"/>
          <w:szCs w:val="28"/>
          <w:lang w:val="kk-KZ"/>
        </w:rPr>
        <w:t xml:space="preserve"> </w:t>
      </w:r>
      <w:r w:rsidRPr="00AF1D8E">
        <w:rPr>
          <w:rFonts w:ascii="Times New Roman" w:hAnsi="Times New Roman"/>
          <w:sz w:val="28"/>
          <w:szCs w:val="28"/>
        </w:rPr>
        <w:t>Н.Я.</w:t>
      </w:r>
      <w:r w:rsidRPr="00AF1D8E">
        <w:rPr>
          <w:rFonts w:ascii="Times New Roman" w:hAnsi="Times New Roman"/>
          <w:sz w:val="28"/>
          <w:szCs w:val="28"/>
          <w:lang w:val="kk-KZ"/>
        </w:rPr>
        <w:t xml:space="preserve"> </w:t>
      </w:r>
      <w:r w:rsidRPr="00AF1D8E">
        <w:rPr>
          <w:rFonts w:ascii="Times New Roman" w:hAnsi="Times New Roman"/>
          <w:bCs/>
          <w:sz w:val="28"/>
          <w:szCs w:val="28"/>
        </w:rPr>
        <w:t>Распределение и биология</w:t>
      </w:r>
      <w:r w:rsidRPr="00AF1D8E">
        <w:rPr>
          <w:rFonts w:ascii="Times New Roman" w:hAnsi="Times New Roman"/>
          <w:sz w:val="28"/>
          <w:szCs w:val="28"/>
          <w:lang w:val="kk-KZ"/>
        </w:rPr>
        <w:t xml:space="preserve"> </w:t>
      </w:r>
      <w:r w:rsidRPr="00AF1D8E">
        <w:rPr>
          <w:rFonts w:ascii="Times New Roman" w:hAnsi="Times New Roman"/>
          <w:bCs/>
          <w:sz w:val="28"/>
          <w:szCs w:val="28"/>
        </w:rPr>
        <w:t>рак</w:t>
      </w:r>
      <w:r w:rsidRPr="00AF1D8E">
        <w:rPr>
          <w:rFonts w:ascii="Times New Roman" w:hAnsi="Times New Roman"/>
          <w:bCs/>
          <w:sz w:val="28"/>
          <w:szCs w:val="28"/>
          <w:lang w:val="kk-KZ"/>
        </w:rPr>
        <w:t xml:space="preserve">ов рода </w:t>
      </w:r>
      <w:r w:rsidRPr="00AF1D8E">
        <w:rPr>
          <w:rFonts w:ascii="Times New Roman" w:hAnsi="Times New Roman"/>
          <w:bCs/>
          <w:i/>
          <w:sz w:val="28"/>
          <w:szCs w:val="28"/>
          <w:lang w:val="en-US"/>
        </w:rPr>
        <w:t>Astacus</w:t>
      </w:r>
      <w:r w:rsidRPr="00AF1D8E">
        <w:rPr>
          <w:rFonts w:ascii="Times New Roman" w:hAnsi="Times New Roman"/>
          <w:sz w:val="28"/>
          <w:szCs w:val="28"/>
          <w:lang w:val="kk-KZ"/>
        </w:rPr>
        <w:t xml:space="preserve"> </w:t>
      </w:r>
      <w:r w:rsidRPr="00AF1D8E">
        <w:rPr>
          <w:rFonts w:ascii="Times New Roman" w:hAnsi="Times New Roman"/>
          <w:sz w:val="28"/>
          <w:szCs w:val="28"/>
        </w:rPr>
        <w:t>в туркменских водах Каспия</w:t>
      </w:r>
      <w:r w:rsidR="003A54D6">
        <w:rPr>
          <w:rFonts w:ascii="Times New Roman" w:hAnsi="Times New Roman"/>
          <w:sz w:val="28"/>
          <w:szCs w:val="28"/>
        </w:rPr>
        <w:t>: а</w:t>
      </w:r>
      <w:r w:rsidRPr="00AF1D8E">
        <w:rPr>
          <w:rFonts w:ascii="Times New Roman" w:hAnsi="Times New Roman"/>
          <w:sz w:val="28"/>
          <w:szCs w:val="28"/>
          <w:lang w:val="kk-KZ"/>
        </w:rPr>
        <w:t xml:space="preserve">втореф. </w:t>
      </w:r>
      <w:r w:rsidR="003A54D6">
        <w:rPr>
          <w:rFonts w:ascii="Times New Roman" w:hAnsi="Times New Roman"/>
          <w:sz w:val="28"/>
          <w:szCs w:val="28"/>
          <w:lang w:val="kk-KZ"/>
        </w:rPr>
        <w:t xml:space="preserve">... </w:t>
      </w:r>
      <w:r w:rsidRPr="00AF1D8E">
        <w:rPr>
          <w:rFonts w:ascii="Times New Roman" w:hAnsi="Times New Roman"/>
          <w:sz w:val="28"/>
          <w:szCs w:val="28"/>
          <w:lang w:val="kk-KZ"/>
        </w:rPr>
        <w:t xml:space="preserve">дис. канд. биол. наук. </w:t>
      </w:r>
      <w:r w:rsidR="003A54D6">
        <w:rPr>
          <w:rFonts w:ascii="Times New Roman" w:hAnsi="Times New Roman"/>
          <w:sz w:val="28"/>
          <w:szCs w:val="28"/>
          <w:lang w:val="kk-KZ"/>
        </w:rPr>
        <w:t xml:space="preserve">- </w:t>
      </w:r>
      <w:r w:rsidRPr="00AF1D8E">
        <w:rPr>
          <w:rFonts w:ascii="Times New Roman" w:hAnsi="Times New Roman"/>
          <w:sz w:val="28"/>
          <w:szCs w:val="28"/>
          <w:lang w:val="kk-KZ"/>
        </w:rPr>
        <w:t>М., 1973</w:t>
      </w:r>
      <w:r w:rsidR="003A54D6">
        <w:rPr>
          <w:rFonts w:ascii="Times New Roman" w:hAnsi="Times New Roman"/>
          <w:sz w:val="28"/>
          <w:szCs w:val="28"/>
          <w:lang w:val="kk-KZ"/>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4B175C">
        <w:rPr>
          <w:rFonts w:ascii="Times New Roman" w:hAnsi="Times New Roman"/>
          <w:sz w:val="28"/>
          <w:szCs w:val="28"/>
          <w:lang w:val="kk-KZ"/>
        </w:rPr>
        <w:t xml:space="preserve">32 </w:t>
      </w:r>
      <w:r w:rsidRPr="004B175C">
        <w:rPr>
          <w:rFonts w:ascii="Times New Roman" w:hAnsi="Times New Roman"/>
          <w:sz w:val="28"/>
          <w:szCs w:val="28"/>
        </w:rPr>
        <w:t>Малиновская А.С. Речные раки в Казахстане / Труды института зоо</w:t>
      </w:r>
      <w:r w:rsidR="00247844" w:rsidRPr="004B175C">
        <w:rPr>
          <w:rFonts w:ascii="Times New Roman" w:hAnsi="Times New Roman"/>
          <w:sz w:val="28"/>
          <w:szCs w:val="28"/>
        </w:rPr>
        <w:t>логии. – 1984. – Т. 41. – С.101</w:t>
      </w:r>
      <w:r w:rsidR="00247844" w:rsidRPr="004B175C">
        <w:rPr>
          <w:rFonts w:ascii="Times New Roman" w:hAnsi="Times New Roman"/>
          <w:sz w:val="28"/>
          <w:szCs w:val="28"/>
          <w:lang w:val="kk-KZ"/>
        </w:rPr>
        <w:t>-</w:t>
      </w:r>
      <w:r w:rsidRPr="004B175C">
        <w:rPr>
          <w:rFonts w:ascii="Times New Roman" w:hAnsi="Times New Roman"/>
          <w:sz w:val="28"/>
          <w:szCs w:val="28"/>
        </w:rPr>
        <w:t>107</w:t>
      </w:r>
      <w:r w:rsidR="003A54D6">
        <w:rPr>
          <w:rFonts w:ascii="Times New Roman" w:hAnsi="Times New Roman"/>
          <w:sz w:val="28"/>
          <w:szCs w:val="28"/>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33 </w:t>
      </w:r>
      <w:r w:rsidRPr="00AF1D8E">
        <w:rPr>
          <w:rFonts w:ascii="Times New Roman" w:hAnsi="Times New Roman"/>
          <w:bCs/>
          <w:sz w:val="28"/>
          <w:szCs w:val="28"/>
        </w:rPr>
        <w:t>Шпет Г. И.</w:t>
      </w:r>
      <w:r w:rsidRPr="00AF1D8E">
        <w:rPr>
          <w:rFonts w:ascii="Times New Roman" w:hAnsi="Times New Roman"/>
          <w:bCs/>
          <w:sz w:val="28"/>
          <w:szCs w:val="28"/>
          <w:lang w:val="kk-KZ"/>
        </w:rPr>
        <w:t xml:space="preserve">, </w:t>
      </w:r>
      <w:r w:rsidRPr="00AF1D8E">
        <w:rPr>
          <w:rFonts w:ascii="Times New Roman" w:hAnsi="Times New Roman"/>
          <w:bCs/>
          <w:sz w:val="28"/>
          <w:szCs w:val="28"/>
        </w:rPr>
        <w:t>Бродский С. Я., Речные раки и их продуктивность</w:t>
      </w:r>
      <w:r w:rsidRPr="00AF1D8E">
        <w:rPr>
          <w:rFonts w:ascii="Times New Roman" w:hAnsi="Times New Roman"/>
          <w:sz w:val="28"/>
          <w:szCs w:val="28"/>
        </w:rPr>
        <w:t>. - Гидробиол. журн.,. 1967</w:t>
      </w:r>
      <w:r w:rsidR="003A54D6">
        <w:rPr>
          <w:rFonts w:ascii="Times New Roman" w:hAnsi="Times New Roman"/>
          <w:sz w:val="28"/>
          <w:szCs w:val="28"/>
        </w:rPr>
        <w:t>. – Т.</w:t>
      </w:r>
      <w:r w:rsidRPr="00AF1D8E">
        <w:rPr>
          <w:rFonts w:ascii="Times New Roman" w:hAnsi="Times New Roman"/>
          <w:sz w:val="28"/>
          <w:szCs w:val="28"/>
        </w:rPr>
        <w:t>3, № 1</w:t>
      </w:r>
      <w:r w:rsidR="003A54D6">
        <w:rPr>
          <w:rFonts w:ascii="Times New Roman" w:hAnsi="Times New Roman"/>
          <w:sz w:val="28"/>
          <w:szCs w:val="28"/>
        </w:rPr>
        <w:t>.  - С</w:t>
      </w:r>
      <w:r w:rsidRPr="00AF1D8E">
        <w:rPr>
          <w:rFonts w:ascii="Times New Roman" w:hAnsi="Times New Roman"/>
          <w:sz w:val="28"/>
          <w:szCs w:val="28"/>
        </w:rPr>
        <w:t>. 73-76.</w:t>
      </w:r>
    </w:p>
    <w:p w:rsidR="00633A77" w:rsidRPr="00600D2C" w:rsidRDefault="00633A77" w:rsidP="00600D2C">
      <w:pPr>
        <w:tabs>
          <w:tab w:val="left" w:pos="709"/>
        </w:tabs>
        <w:spacing w:after="0" w:line="240" w:lineRule="auto"/>
        <w:ind w:firstLine="709"/>
        <w:jc w:val="both"/>
        <w:rPr>
          <w:rFonts w:ascii="Times New Roman" w:hAnsi="Times New Roman"/>
          <w:sz w:val="28"/>
          <w:szCs w:val="28"/>
          <w:lang w:val="kk-KZ"/>
        </w:rPr>
      </w:pPr>
      <w:r w:rsidRPr="00600D2C">
        <w:rPr>
          <w:rFonts w:ascii="Times New Roman" w:hAnsi="Times New Roman"/>
          <w:sz w:val="28"/>
          <w:szCs w:val="28"/>
          <w:lang w:val="kk-KZ"/>
        </w:rPr>
        <w:t xml:space="preserve">34 </w:t>
      </w:r>
      <w:r w:rsidR="00600D2C" w:rsidRPr="00600D2C">
        <w:rPr>
          <w:rFonts w:ascii="Times New Roman" w:hAnsi="Times New Roman"/>
          <w:sz w:val="28"/>
          <w:szCs w:val="28"/>
        </w:rPr>
        <w:t>Вестман и др. Состояние популяции речных раков, промысел, заболевания и разведение в</w:t>
      </w:r>
      <w:r w:rsidR="00600D2C" w:rsidRPr="00600D2C">
        <w:rPr>
          <w:rFonts w:ascii="Times New Roman" w:hAnsi="Times New Roman"/>
          <w:sz w:val="28"/>
          <w:szCs w:val="28"/>
          <w:lang w:val="kk-KZ"/>
        </w:rPr>
        <w:t xml:space="preserve"> </w:t>
      </w:r>
      <w:r w:rsidR="00600D2C" w:rsidRPr="00600D2C">
        <w:rPr>
          <w:rFonts w:ascii="Times New Roman" w:hAnsi="Times New Roman"/>
          <w:sz w:val="28"/>
          <w:szCs w:val="28"/>
        </w:rPr>
        <w:t>Европе. Отчет Европейской внутренней консультационной комиссии по рыбному промыслу (EIFAC)</w:t>
      </w:r>
      <w:r w:rsidR="00600D2C" w:rsidRPr="00600D2C">
        <w:rPr>
          <w:rFonts w:ascii="Times New Roman" w:hAnsi="Times New Roman"/>
          <w:sz w:val="28"/>
          <w:szCs w:val="28"/>
          <w:lang w:val="kk-KZ"/>
        </w:rPr>
        <w:t xml:space="preserve"> </w:t>
      </w:r>
      <w:r w:rsidR="00600D2C" w:rsidRPr="00600D2C">
        <w:rPr>
          <w:rFonts w:ascii="Times New Roman" w:hAnsi="Times New Roman"/>
          <w:sz w:val="28"/>
          <w:szCs w:val="28"/>
        </w:rPr>
        <w:t>ФАО Рабочего органа по проблемам промысла речных раков. Хельсинки.</w:t>
      </w:r>
      <w:r w:rsidR="00600D2C" w:rsidRPr="00600D2C">
        <w:rPr>
          <w:rFonts w:ascii="Times New Roman" w:hAnsi="Times New Roman"/>
          <w:sz w:val="28"/>
          <w:szCs w:val="28"/>
          <w:lang w:val="kk-KZ"/>
        </w:rPr>
        <w:t xml:space="preserve"> </w:t>
      </w:r>
      <w:r w:rsidR="003A54D6">
        <w:rPr>
          <w:rFonts w:ascii="Times New Roman" w:hAnsi="Times New Roman"/>
          <w:sz w:val="28"/>
          <w:szCs w:val="28"/>
          <w:lang w:val="kk-KZ"/>
        </w:rPr>
        <w:t xml:space="preserve">- </w:t>
      </w:r>
      <w:r w:rsidR="00600D2C" w:rsidRPr="00600D2C">
        <w:rPr>
          <w:rFonts w:ascii="Times New Roman" w:hAnsi="Times New Roman"/>
          <w:sz w:val="28"/>
          <w:szCs w:val="28"/>
          <w:lang w:val="kk-KZ"/>
        </w:rPr>
        <w:t>1990.</w:t>
      </w:r>
    </w:p>
    <w:p w:rsidR="00633A77" w:rsidRPr="00600D2C" w:rsidRDefault="00633A77" w:rsidP="00600D2C">
      <w:pPr>
        <w:spacing w:after="0" w:line="240" w:lineRule="auto"/>
        <w:ind w:firstLine="709"/>
        <w:jc w:val="both"/>
        <w:rPr>
          <w:rFonts w:ascii="Times New Roman" w:hAnsi="Times New Roman"/>
          <w:sz w:val="28"/>
          <w:szCs w:val="28"/>
          <w:lang w:val="kk-KZ"/>
        </w:rPr>
      </w:pPr>
      <w:r w:rsidRPr="00600D2C">
        <w:rPr>
          <w:rFonts w:ascii="Times New Roman" w:hAnsi="Times New Roman"/>
          <w:sz w:val="28"/>
          <w:szCs w:val="28"/>
          <w:lang w:val="kk-KZ"/>
        </w:rPr>
        <w:t xml:space="preserve">35 </w:t>
      </w:r>
      <w:r w:rsidR="00600D2C" w:rsidRPr="00600D2C">
        <w:rPr>
          <w:rFonts w:ascii="Times New Roman" w:hAnsi="Times New Roman"/>
          <w:sz w:val="28"/>
          <w:szCs w:val="28"/>
        </w:rPr>
        <w:t>Вестман K.</w:t>
      </w:r>
      <w:r w:rsidR="003A54D6">
        <w:rPr>
          <w:rFonts w:ascii="Times New Roman" w:hAnsi="Times New Roman"/>
          <w:sz w:val="28"/>
          <w:szCs w:val="28"/>
        </w:rPr>
        <w:t>,</w:t>
      </w:r>
      <w:r w:rsidR="00600D2C" w:rsidRPr="00600D2C">
        <w:rPr>
          <w:rFonts w:ascii="Times New Roman" w:hAnsi="Times New Roman"/>
          <w:sz w:val="28"/>
          <w:szCs w:val="28"/>
        </w:rPr>
        <w:t xml:space="preserve"> Маннинен K. Институты, исследователи и программы, относящиеся к изучению</w:t>
      </w:r>
      <w:r w:rsidR="00600D2C" w:rsidRPr="00600D2C">
        <w:rPr>
          <w:rFonts w:ascii="Times New Roman" w:hAnsi="Times New Roman"/>
          <w:sz w:val="28"/>
          <w:szCs w:val="28"/>
          <w:lang w:val="kk-KZ"/>
        </w:rPr>
        <w:t xml:space="preserve"> </w:t>
      </w:r>
      <w:r w:rsidR="00600D2C" w:rsidRPr="00600D2C">
        <w:rPr>
          <w:rFonts w:ascii="Times New Roman" w:hAnsi="Times New Roman"/>
          <w:sz w:val="28"/>
          <w:szCs w:val="28"/>
        </w:rPr>
        <w:t>речных раков в Европе. Научно-исследовательский институт рыболовства и рыбного промысла,</w:t>
      </w:r>
      <w:r w:rsidR="00600D2C" w:rsidRPr="00600D2C">
        <w:rPr>
          <w:rFonts w:ascii="Times New Roman" w:hAnsi="Times New Roman"/>
          <w:sz w:val="28"/>
          <w:szCs w:val="28"/>
          <w:lang w:val="kk-KZ"/>
        </w:rPr>
        <w:t xml:space="preserve"> </w:t>
      </w:r>
      <w:r w:rsidR="00600D2C" w:rsidRPr="00600D2C">
        <w:rPr>
          <w:rFonts w:ascii="Times New Roman" w:hAnsi="Times New Roman"/>
          <w:sz w:val="28"/>
          <w:szCs w:val="28"/>
        </w:rPr>
        <w:t>Отдел рыбного хозяйства, P.O. Box 202, Финляндия 00151, Хельсинки, Финляндия.</w:t>
      </w:r>
      <w:r w:rsidR="00600D2C" w:rsidRPr="00600D2C">
        <w:rPr>
          <w:rFonts w:ascii="Times New Roman" w:hAnsi="Times New Roman"/>
          <w:sz w:val="28"/>
          <w:szCs w:val="28"/>
          <w:lang w:val="kk-KZ"/>
        </w:rPr>
        <w:t xml:space="preserve"> 1994.</w:t>
      </w:r>
    </w:p>
    <w:p w:rsidR="00633A77" w:rsidRPr="004F07F8" w:rsidRDefault="00633A77" w:rsidP="004F07F8">
      <w:pPr>
        <w:spacing w:after="0" w:line="240" w:lineRule="auto"/>
        <w:ind w:firstLine="709"/>
        <w:jc w:val="both"/>
        <w:rPr>
          <w:rFonts w:ascii="Times New Roman" w:hAnsi="Times New Roman"/>
          <w:color w:val="000000"/>
          <w:sz w:val="28"/>
          <w:szCs w:val="28"/>
          <w:lang w:val="en-US"/>
        </w:rPr>
      </w:pPr>
      <w:r w:rsidRPr="00AF1D8E">
        <w:rPr>
          <w:rFonts w:ascii="Times New Roman" w:hAnsi="Times New Roman"/>
          <w:color w:val="000000"/>
          <w:sz w:val="28"/>
          <w:szCs w:val="28"/>
          <w:lang w:val="kk-KZ"/>
        </w:rPr>
        <w:t xml:space="preserve">36 </w:t>
      </w:r>
      <w:r w:rsidR="004F07F8" w:rsidRPr="004F07F8">
        <w:rPr>
          <w:rFonts w:ascii="Times New Roman" w:hAnsi="Times New Roman"/>
          <w:color w:val="000000"/>
          <w:sz w:val="28"/>
          <w:szCs w:val="28"/>
          <w:lang w:val="kk-KZ"/>
        </w:rPr>
        <w:t>Kouba A., Petrusek A., Kozák P. Continental-wide distribution of crayfish species in Europe: update and maps</w:t>
      </w:r>
      <w:r w:rsidR="003A54D6">
        <w:rPr>
          <w:rFonts w:ascii="Times New Roman" w:hAnsi="Times New Roman"/>
          <w:color w:val="000000"/>
          <w:sz w:val="28"/>
          <w:szCs w:val="28"/>
          <w:lang w:val="kk-KZ"/>
        </w:rPr>
        <w:t xml:space="preserve"> //</w:t>
      </w:r>
      <w:r w:rsidR="004F07F8" w:rsidRPr="004F07F8">
        <w:rPr>
          <w:rFonts w:ascii="Times New Roman" w:hAnsi="Times New Roman"/>
          <w:color w:val="000000"/>
          <w:sz w:val="28"/>
          <w:szCs w:val="28"/>
          <w:lang w:val="kk-KZ"/>
        </w:rPr>
        <w:t xml:space="preserve"> Knowledge and Management of Aquatic Ecosystems, 2014</w:t>
      </w:r>
      <w:r w:rsidR="003A54D6">
        <w:rPr>
          <w:rFonts w:ascii="Times New Roman" w:hAnsi="Times New Roman"/>
          <w:color w:val="000000"/>
          <w:sz w:val="28"/>
          <w:szCs w:val="28"/>
          <w:lang w:val="kk-KZ"/>
        </w:rPr>
        <w:t>. - №</w:t>
      </w:r>
      <w:r w:rsidR="004F07F8" w:rsidRPr="004F07F8">
        <w:rPr>
          <w:rFonts w:ascii="Times New Roman" w:hAnsi="Times New Roman"/>
          <w:color w:val="000000"/>
          <w:sz w:val="28"/>
          <w:szCs w:val="28"/>
          <w:lang w:val="kk-KZ"/>
        </w:rPr>
        <w:t xml:space="preserve"> 413</w:t>
      </w:r>
      <w:r w:rsidR="003A54D6">
        <w:rPr>
          <w:rFonts w:ascii="Times New Roman" w:hAnsi="Times New Roman"/>
          <w:color w:val="000000"/>
          <w:sz w:val="28"/>
          <w:szCs w:val="28"/>
          <w:lang w:val="kk-KZ"/>
        </w:rPr>
        <w:t>. –</w:t>
      </w:r>
      <w:r w:rsidR="004F07F8" w:rsidRPr="004F07F8">
        <w:rPr>
          <w:rFonts w:ascii="Times New Roman" w:hAnsi="Times New Roman"/>
          <w:color w:val="000000"/>
          <w:sz w:val="28"/>
          <w:szCs w:val="28"/>
          <w:lang w:val="kk-KZ"/>
        </w:rPr>
        <w:t xml:space="preserve"> 5</w:t>
      </w:r>
      <w:r w:rsidR="003A54D6">
        <w:rPr>
          <w:rFonts w:ascii="Times New Roman" w:hAnsi="Times New Roman"/>
          <w:color w:val="000000"/>
          <w:sz w:val="28"/>
          <w:szCs w:val="28"/>
          <w:lang w:val="kk-KZ"/>
        </w:rPr>
        <w:t xml:space="preserve"> р</w:t>
      </w:r>
      <w:r w:rsidR="004F07F8" w:rsidRPr="004F07F8">
        <w:rPr>
          <w:rFonts w:ascii="Times New Roman" w:hAnsi="Times New Roman"/>
          <w:color w:val="000000"/>
          <w:sz w:val="28"/>
          <w:szCs w:val="28"/>
          <w:lang w:val="kk-KZ"/>
        </w:rPr>
        <w:t>.</w:t>
      </w:r>
      <w:r w:rsidR="004F07F8">
        <w:rPr>
          <w:rFonts w:ascii="Times New Roman" w:hAnsi="Times New Roman"/>
          <w:color w:val="000000"/>
          <w:sz w:val="28"/>
          <w:szCs w:val="28"/>
          <w:lang w:val="kk-KZ"/>
        </w:rPr>
        <w:t xml:space="preserve"> </w:t>
      </w:r>
      <w:r w:rsidR="004F07F8" w:rsidRPr="004F07F8">
        <w:rPr>
          <w:rFonts w:ascii="Times New Roman" w:hAnsi="Times New Roman"/>
          <w:color w:val="000000"/>
          <w:sz w:val="28"/>
          <w:szCs w:val="28"/>
          <w:lang w:val="kk-KZ"/>
        </w:rPr>
        <w:t>DOI: https://doi.org/10.1051/kmae/2014007</w:t>
      </w:r>
    </w:p>
    <w:p w:rsidR="00633A77" w:rsidRPr="00AF1D8E" w:rsidRDefault="00633A77" w:rsidP="004F07F8">
      <w:pPr>
        <w:spacing w:after="0" w:line="240" w:lineRule="auto"/>
        <w:ind w:firstLine="709"/>
        <w:jc w:val="both"/>
        <w:rPr>
          <w:rFonts w:ascii="Times New Roman" w:hAnsi="Times New Roman"/>
          <w:color w:val="000000"/>
          <w:sz w:val="28"/>
          <w:szCs w:val="28"/>
          <w:lang w:val="kk-KZ"/>
        </w:rPr>
      </w:pPr>
      <w:r w:rsidRPr="00AF1D8E">
        <w:rPr>
          <w:rFonts w:ascii="Times New Roman" w:hAnsi="Times New Roman"/>
          <w:color w:val="000000"/>
          <w:sz w:val="28"/>
          <w:szCs w:val="28"/>
          <w:lang w:val="kk-KZ"/>
        </w:rPr>
        <w:t xml:space="preserve">37 </w:t>
      </w:r>
      <w:r w:rsidR="004F07F8" w:rsidRPr="004F07F8">
        <w:rPr>
          <w:rFonts w:ascii="Times New Roman" w:hAnsi="Times New Roman"/>
          <w:color w:val="000000"/>
          <w:sz w:val="28"/>
          <w:szCs w:val="28"/>
          <w:lang w:val="kk-KZ"/>
        </w:rPr>
        <w:t>Souty-Grosset C., Holdich D.M., Noël P.Y., Reynolds J.D., Haffner P. (eds.)</w:t>
      </w:r>
      <w:r w:rsidR="004F07F8">
        <w:rPr>
          <w:rFonts w:ascii="Times New Roman" w:hAnsi="Times New Roman"/>
          <w:color w:val="000000"/>
          <w:sz w:val="28"/>
          <w:szCs w:val="28"/>
          <w:lang w:val="kk-KZ"/>
        </w:rPr>
        <w:t xml:space="preserve"> </w:t>
      </w:r>
      <w:r w:rsidR="004F07F8" w:rsidRPr="004F07F8">
        <w:rPr>
          <w:rFonts w:ascii="Times New Roman" w:hAnsi="Times New Roman"/>
          <w:color w:val="000000"/>
          <w:sz w:val="28"/>
          <w:szCs w:val="28"/>
          <w:lang w:val="kk-KZ"/>
        </w:rPr>
        <w:t xml:space="preserve">Atlas of Crayfish in Europe. </w:t>
      </w:r>
      <w:r w:rsidR="004F07F8">
        <w:rPr>
          <w:rFonts w:ascii="Times New Roman" w:hAnsi="Times New Roman"/>
          <w:color w:val="000000"/>
          <w:sz w:val="28"/>
          <w:szCs w:val="28"/>
          <w:lang w:val="kk-KZ"/>
        </w:rPr>
        <w:t>–</w:t>
      </w:r>
      <w:r w:rsidR="004F07F8" w:rsidRPr="004F07F8">
        <w:rPr>
          <w:rFonts w:ascii="Times New Roman" w:hAnsi="Times New Roman"/>
          <w:color w:val="000000"/>
          <w:sz w:val="28"/>
          <w:szCs w:val="28"/>
          <w:lang w:val="kk-KZ"/>
        </w:rPr>
        <w:t xml:space="preserve"> Paris: Muséum National d’Histoire Naturelle, 2006. </w:t>
      </w:r>
      <w:r w:rsidR="004F07F8">
        <w:rPr>
          <w:rFonts w:ascii="Times New Roman" w:hAnsi="Times New Roman"/>
          <w:color w:val="000000"/>
          <w:sz w:val="28"/>
          <w:szCs w:val="28"/>
          <w:lang w:val="kk-KZ"/>
        </w:rPr>
        <w:t>–</w:t>
      </w:r>
      <w:r w:rsidR="004F07F8" w:rsidRPr="004F07F8">
        <w:rPr>
          <w:rFonts w:ascii="Times New Roman" w:hAnsi="Times New Roman"/>
          <w:color w:val="000000"/>
          <w:sz w:val="28"/>
          <w:szCs w:val="28"/>
          <w:lang w:val="kk-KZ"/>
        </w:rPr>
        <w:t xml:space="preserve"> 187 p.</w:t>
      </w:r>
      <w:r w:rsidR="004F07F8">
        <w:rPr>
          <w:rFonts w:ascii="Times New Roman" w:hAnsi="Times New Roman"/>
          <w:color w:val="000000"/>
          <w:sz w:val="28"/>
          <w:szCs w:val="28"/>
          <w:lang w:val="kk-KZ"/>
        </w:rPr>
        <w:t xml:space="preserve"> </w:t>
      </w:r>
    </w:p>
    <w:p w:rsidR="00633A77" w:rsidRDefault="00633A77" w:rsidP="009E50DB">
      <w:pPr>
        <w:spacing w:after="0" w:line="240" w:lineRule="auto"/>
        <w:ind w:firstLine="709"/>
        <w:jc w:val="both"/>
        <w:rPr>
          <w:rFonts w:ascii="Times New Roman" w:hAnsi="Times New Roman"/>
          <w:sz w:val="28"/>
          <w:szCs w:val="28"/>
          <w:lang w:val="kk-KZ"/>
        </w:rPr>
      </w:pPr>
      <w:r w:rsidRPr="009E50DB">
        <w:rPr>
          <w:rFonts w:ascii="Times New Roman" w:hAnsi="Times New Roman"/>
          <w:color w:val="000000"/>
          <w:sz w:val="28"/>
          <w:szCs w:val="28"/>
          <w:lang w:val="kk-KZ"/>
        </w:rPr>
        <w:t xml:space="preserve">38 </w:t>
      </w:r>
      <w:r w:rsidR="009E50DB" w:rsidRPr="009E50DB">
        <w:rPr>
          <w:rFonts w:ascii="Times New Roman" w:hAnsi="Times New Roman"/>
          <w:color w:val="000000"/>
          <w:sz w:val="28"/>
          <w:szCs w:val="28"/>
          <w:lang w:val="kk-KZ"/>
        </w:rPr>
        <w:t>Souty-Grosset C., Reynolds J.D., Anastácio P.M., Bellamy C., Benapfl M., Füreder L. The IUCN Red List of European freshwater crayfish</w:t>
      </w:r>
      <w:r w:rsidR="003A54D6">
        <w:rPr>
          <w:rFonts w:ascii="Times New Roman" w:hAnsi="Times New Roman"/>
          <w:color w:val="000000"/>
          <w:sz w:val="28"/>
          <w:szCs w:val="28"/>
          <w:lang w:val="kk-KZ"/>
        </w:rPr>
        <w:t xml:space="preserve"> //</w:t>
      </w:r>
      <w:r w:rsidR="009E50DB" w:rsidRPr="009E50DB">
        <w:rPr>
          <w:rFonts w:ascii="Times New Roman" w:hAnsi="Times New Roman"/>
          <w:color w:val="000000"/>
          <w:sz w:val="28"/>
          <w:szCs w:val="28"/>
          <w:lang w:val="kk-KZ"/>
        </w:rPr>
        <w:t xml:space="preserve"> Biological Conservation, 2016</w:t>
      </w:r>
      <w:r w:rsidR="003A54D6">
        <w:rPr>
          <w:rFonts w:ascii="Times New Roman" w:hAnsi="Times New Roman"/>
          <w:color w:val="000000"/>
          <w:sz w:val="28"/>
          <w:szCs w:val="28"/>
          <w:lang w:val="kk-KZ"/>
        </w:rPr>
        <w:t xml:space="preserve">. - </w:t>
      </w:r>
      <w:r w:rsidR="009E50DB" w:rsidRPr="009E50DB">
        <w:rPr>
          <w:rFonts w:ascii="Times New Roman" w:hAnsi="Times New Roman"/>
          <w:color w:val="000000"/>
          <w:sz w:val="28"/>
          <w:szCs w:val="28"/>
          <w:lang w:val="kk-KZ"/>
        </w:rPr>
        <w:t>Vol. 198</w:t>
      </w:r>
      <w:r w:rsidR="003A54D6">
        <w:rPr>
          <w:rFonts w:ascii="Times New Roman" w:hAnsi="Times New Roman"/>
          <w:color w:val="000000"/>
          <w:sz w:val="28"/>
          <w:szCs w:val="28"/>
          <w:lang w:val="kk-KZ"/>
        </w:rPr>
        <w:t>. -</w:t>
      </w:r>
      <w:r w:rsidR="009E50DB" w:rsidRPr="009E50DB">
        <w:rPr>
          <w:rFonts w:ascii="Times New Roman" w:hAnsi="Times New Roman"/>
          <w:color w:val="000000"/>
          <w:sz w:val="28"/>
          <w:szCs w:val="28"/>
          <w:lang w:val="kk-KZ"/>
        </w:rPr>
        <w:t xml:space="preserve"> </w:t>
      </w:r>
      <w:r w:rsidR="003A54D6" w:rsidRPr="009E50DB">
        <w:rPr>
          <w:rFonts w:ascii="Times New Roman" w:hAnsi="Times New Roman"/>
          <w:color w:val="000000"/>
          <w:sz w:val="28"/>
          <w:szCs w:val="28"/>
          <w:lang w:val="kk-KZ"/>
        </w:rPr>
        <w:t>P.</w:t>
      </w:r>
      <w:r w:rsidR="009E50DB" w:rsidRPr="009E50DB">
        <w:rPr>
          <w:rFonts w:ascii="Times New Roman" w:hAnsi="Times New Roman"/>
          <w:color w:val="000000"/>
          <w:sz w:val="28"/>
          <w:szCs w:val="28"/>
          <w:lang w:val="kk-KZ"/>
        </w:rPr>
        <w:t xml:space="preserve"> 231</w:t>
      </w:r>
      <w:r w:rsidR="009E50DB">
        <w:rPr>
          <w:rFonts w:ascii="Times New Roman" w:hAnsi="Times New Roman"/>
          <w:color w:val="000000"/>
          <w:sz w:val="28"/>
          <w:szCs w:val="28"/>
          <w:lang w:val="kk-KZ"/>
        </w:rPr>
        <w:t>–</w:t>
      </w:r>
      <w:r w:rsidR="009E50DB" w:rsidRPr="009E50DB">
        <w:rPr>
          <w:rFonts w:ascii="Times New Roman" w:hAnsi="Times New Roman"/>
          <w:color w:val="000000"/>
          <w:sz w:val="28"/>
          <w:szCs w:val="28"/>
          <w:lang w:val="kk-KZ"/>
        </w:rPr>
        <w:t>242. DOI:</w:t>
      </w:r>
      <w:r w:rsidR="009E50DB" w:rsidRPr="00385F73">
        <w:rPr>
          <w:rFonts w:ascii="Times New Roman" w:hAnsi="Times New Roman"/>
          <w:sz w:val="28"/>
          <w:szCs w:val="28"/>
          <w:lang w:val="kk-KZ"/>
        </w:rPr>
        <w:t xml:space="preserve"> </w:t>
      </w:r>
      <w:hyperlink r:id="rId48" w:history="1">
        <w:r w:rsidR="00F90AAB" w:rsidRPr="00385F73">
          <w:rPr>
            <w:rStyle w:val="a5"/>
            <w:rFonts w:ascii="Times New Roman" w:hAnsi="Times New Roman"/>
            <w:sz w:val="28"/>
            <w:szCs w:val="28"/>
            <w:lang w:val="kk-KZ"/>
          </w:rPr>
          <w:t>https://doi.org/10 .1016/j.b iocon.2016.04.036</w:t>
        </w:r>
      </w:hyperlink>
      <w:r w:rsidRPr="00385F73">
        <w:rPr>
          <w:rFonts w:ascii="Times New Roman" w:hAnsi="Times New Roman"/>
          <w:sz w:val="28"/>
          <w:szCs w:val="28"/>
          <w:lang w:val="kk-KZ"/>
        </w:rPr>
        <w:t>.</w:t>
      </w:r>
    </w:p>
    <w:p w:rsidR="00633A77" w:rsidRDefault="00633A77" w:rsidP="009E50DB">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39 </w:t>
      </w:r>
      <w:r w:rsidR="009E50DB" w:rsidRPr="00385F73">
        <w:rPr>
          <w:rFonts w:ascii="Times New Roman" w:hAnsi="Times New Roman"/>
          <w:sz w:val="28"/>
          <w:szCs w:val="28"/>
          <w:lang w:val="kk-KZ"/>
        </w:rPr>
        <w:t>Richman N.I., Böhm M., Adams S.B., Alvarez F., Bergey E., Bunn J.J., et al.</w:t>
      </w:r>
      <w:r w:rsidR="009E50DB">
        <w:rPr>
          <w:rFonts w:ascii="Times New Roman" w:hAnsi="Times New Roman"/>
          <w:sz w:val="28"/>
          <w:szCs w:val="28"/>
          <w:lang w:val="kk-KZ"/>
        </w:rPr>
        <w:t xml:space="preserve"> </w:t>
      </w:r>
      <w:r w:rsidR="009E50DB" w:rsidRPr="009E50DB">
        <w:rPr>
          <w:rFonts w:ascii="Times New Roman" w:hAnsi="Times New Roman"/>
          <w:sz w:val="28"/>
          <w:szCs w:val="28"/>
          <w:lang w:val="en-US"/>
        </w:rPr>
        <w:t>Multiple drivers of decline in globally threatened freshwater crayfish</w:t>
      </w:r>
      <w:r w:rsidR="00F10C6D" w:rsidRPr="00F10C6D">
        <w:rPr>
          <w:rFonts w:ascii="Times New Roman" w:hAnsi="Times New Roman"/>
          <w:sz w:val="28"/>
          <w:szCs w:val="28"/>
          <w:lang w:val="en-US"/>
        </w:rPr>
        <w:t xml:space="preserve"> //</w:t>
      </w:r>
      <w:r w:rsidR="009E50DB" w:rsidRPr="009E50DB">
        <w:rPr>
          <w:rFonts w:ascii="Times New Roman" w:hAnsi="Times New Roman"/>
          <w:sz w:val="28"/>
          <w:szCs w:val="28"/>
          <w:lang w:val="en-US"/>
        </w:rPr>
        <w:t xml:space="preserve"> Philosophical Transactions of the Royal Society B</w:t>
      </w:r>
      <w:r w:rsidR="00F10C6D" w:rsidRPr="00F10C6D">
        <w:rPr>
          <w:rFonts w:ascii="Times New Roman" w:hAnsi="Times New Roman"/>
          <w:sz w:val="28"/>
          <w:szCs w:val="28"/>
          <w:lang w:val="en-US"/>
        </w:rPr>
        <w:t>. -</w:t>
      </w:r>
      <w:r w:rsidR="00F90AAB" w:rsidRPr="00F90AAB">
        <w:rPr>
          <w:rFonts w:ascii="Times New Roman" w:hAnsi="Times New Roman"/>
          <w:sz w:val="28"/>
          <w:szCs w:val="28"/>
          <w:lang w:val="en-US"/>
        </w:rPr>
        <w:t xml:space="preserve"> </w:t>
      </w:r>
      <w:r w:rsidR="009E50DB" w:rsidRPr="009E50DB">
        <w:rPr>
          <w:rFonts w:ascii="Times New Roman" w:hAnsi="Times New Roman"/>
          <w:sz w:val="28"/>
          <w:szCs w:val="28"/>
          <w:lang w:val="en-US"/>
        </w:rPr>
        <w:t>2015</w:t>
      </w:r>
      <w:r w:rsidR="00F10C6D" w:rsidRPr="00F10C6D">
        <w:rPr>
          <w:rFonts w:ascii="Times New Roman" w:hAnsi="Times New Roman"/>
          <w:sz w:val="28"/>
          <w:szCs w:val="28"/>
          <w:lang w:val="en-US"/>
        </w:rPr>
        <w:t>. -</w:t>
      </w:r>
      <w:r w:rsidR="009E50DB" w:rsidRPr="009E50DB">
        <w:rPr>
          <w:rFonts w:ascii="Times New Roman" w:hAnsi="Times New Roman"/>
          <w:sz w:val="28"/>
          <w:szCs w:val="28"/>
          <w:lang w:val="en-US"/>
        </w:rPr>
        <w:t xml:space="preserve"> Vol. 370</w:t>
      </w:r>
      <w:r w:rsidR="00F10C6D" w:rsidRPr="00F10C6D">
        <w:rPr>
          <w:rFonts w:ascii="Times New Roman" w:hAnsi="Times New Roman"/>
          <w:sz w:val="28"/>
          <w:szCs w:val="28"/>
          <w:lang w:val="en-US"/>
        </w:rPr>
        <w:t xml:space="preserve"> </w:t>
      </w:r>
      <w:r w:rsidR="009E50DB" w:rsidRPr="009E50DB">
        <w:rPr>
          <w:rFonts w:ascii="Times New Roman" w:hAnsi="Times New Roman"/>
          <w:sz w:val="28"/>
          <w:szCs w:val="28"/>
          <w:lang w:val="en-US"/>
        </w:rPr>
        <w:t>(1662)</w:t>
      </w:r>
      <w:r w:rsidR="00F10C6D" w:rsidRPr="00F10C6D">
        <w:rPr>
          <w:rFonts w:ascii="Times New Roman" w:hAnsi="Times New Roman"/>
          <w:sz w:val="28"/>
          <w:szCs w:val="28"/>
          <w:lang w:val="en-US"/>
        </w:rPr>
        <w:t>. -</w:t>
      </w:r>
      <w:r w:rsidR="009E50DB" w:rsidRPr="009E50DB">
        <w:rPr>
          <w:rFonts w:ascii="Times New Roman" w:hAnsi="Times New Roman"/>
          <w:sz w:val="28"/>
          <w:szCs w:val="28"/>
          <w:lang w:val="en-US"/>
        </w:rPr>
        <w:t xml:space="preserve"> 20140060.</w:t>
      </w:r>
      <w:r w:rsidR="009E50DB">
        <w:rPr>
          <w:rFonts w:ascii="Times New Roman" w:hAnsi="Times New Roman"/>
          <w:sz w:val="28"/>
          <w:szCs w:val="28"/>
          <w:lang w:val="kk-KZ"/>
        </w:rPr>
        <w:t xml:space="preserve"> </w:t>
      </w:r>
      <w:r w:rsidR="009E50DB" w:rsidRPr="009E50DB">
        <w:rPr>
          <w:rFonts w:ascii="Times New Roman" w:hAnsi="Times New Roman"/>
          <w:sz w:val="28"/>
          <w:szCs w:val="28"/>
          <w:lang w:val="en-US"/>
        </w:rPr>
        <w:t>DOI</w:t>
      </w:r>
      <w:r w:rsidR="009E50DB" w:rsidRPr="00385F73">
        <w:rPr>
          <w:rFonts w:ascii="Times New Roman" w:hAnsi="Times New Roman"/>
          <w:sz w:val="28"/>
          <w:szCs w:val="28"/>
        </w:rPr>
        <w:t xml:space="preserve">: </w:t>
      </w:r>
      <w:hyperlink r:id="rId49" w:history="1">
        <w:r w:rsidR="009E50DB" w:rsidRPr="00C670CA">
          <w:rPr>
            <w:rStyle w:val="a5"/>
            <w:rFonts w:ascii="Times New Roman" w:hAnsi="Times New Roman"/>
            <w:sz w:val="28"/>
            <w:szCs w:val="28"/>
            <w:lang w:val="en-US"/>
          </w:rPr>
          <w:t>https</w:t>
        </w:r>
        <w:r w:rsidR="009E50DB" w:rsidRPr="00385F73">
          <w:rPr>
            <w:rStyle w:val="a5"/>
            <w:rFonts w:ascii="Times New Roman" w:hAnsi="Times New Roman"/>
            <w:sz w:val="28"/>
            <w:szCs w:val="28"/>
          </w:rPr>
          <w:t>://</w:t>
        </w:r>
        <w:r w:rsidR="009E50DB" w:rsidRPr="00C670CA">
          <w:rPr>
            <w:rStyle w:val="a5"/>
            <w:rFonts w:ascii="Times New Roman" w:hAnsi="Times New Roman"/>
            <w:sz w:val="28"/>
            <w:szCs w:val="28"/>
            <w:lang w:val="en-US"/>
          </w:rPr>
          <w:t>doi</w:t>
        </w:r>
        <w:r w:rsidR="009E50DB" w:rsidRPr="00385F73">
          <w:rPr>
            <w:rStyle w:val="a5"/>
            <w:rFonts w:ascii="Times New Roman" w:hAnsi="Times New Roman"/>
            <w:sz w:val="28"/>
            <w:szCs w:val="28"/>
          </w:rPr>
          <w:t>.</w:t>
        </w:r>
        <w:r w:rsidR="009E50DB" w:rsidRPr="00C670CA">
          <w:rPr>
            <w:rStyle w:val="a5"/>
            <w:rFonts w:ascii="Times New Roman" w:hAnsi="Times New Roman"/>
            <w:sz w:val="28"/>
            <w:szCs w:val="28"/>
            <w:lang w:val="en-US"/>
          </w:rPr>
          <w:t>org</w:t>
        </w:r>
        <w:r w:rsidR="009E50DB" w:rsidRPr="00385F73">
          <w:rPr>
            <w:rStyle w:val="a5"/>
            <w:rFonts w:ascii="Times New Roman" w:hAnsi="Times New Roman"/>
            <w:sz w:val="28"/>
            <w:szCs w:val="28"/>
          </w:rPr>
          <w:t>/10.1098/</w:t>
        </w:r>
        <w:r w:rsidR="009E50DB" w:rsidRPr="00C670CA">
          <w:rPr>
            <w:rStyle w:val="a5"/>
            <w:rFonts w:ascii="Times New Roman" w:hAnsi="Times New Roman"/>
            <w:sz w:val="28"/>
            <w:szCs w:val="28"/>
            <w:lang w:val="en-US"/>
          </w:rPr>
          <w:t>rstb</w:t>
        </w:r>
        <w:r w:rsidR="009E50DB" w:rsidRPr="00385F73">
          <w:rPr>
            <w:rStyle w:val="a5"/>
            <w:rFonts w:ascii="Times New Roman" w:hAnsi="Times New Roman"/>
            <w:sz w:val="28"/>
            <w:szCs w:val="28"/>
          </w:rPr>
          <w:t>.2014.0060</w:t>
        </w:r>
      </w:hyperlink>
      <w:r w:rsidRPr="00385F73">
        <w:rPr>
          <w:rFonts w:ascii="Times New Roman" w:hAnsi="Times New Roman"/>
          <w:sz w:val="28"/>
          <w:szCs w:val="28"/>
        </w:rPr>
        <w:t>.</w:t>
      </w:r>
    </w:p>
    <w:p w:rsidR="00633A77" w:rsidRPr="009E50DB" w:rsidRDefault="00633A77" w:rsidP="00D63DB0">
      <w:pPr>
        <w:spacing w:after="0" w:line="240" w:lineRule="auto"/>
        <w:ind w:firstLine="709"/>
        <w:jc w:val="both"/>
        <w:rPr>
          <w:rFonts w:ascii="Times New Roman" w:hAnsi="Times New Roman"/>
          <w:sz w:val="28"/>
          <w:szCs w:val="28"/>
          <w:lang w:val="kk-KZ"/>
        </w:rPr>
      </w:pPr>
      <w:r w:rsidRPr="009E50DB">
        <w:rPr>
          <w:rFonts w:ascii="Times New Roman" w:hAnsi="Times New Roman"/>
          <w:sz w:val="28"/>
          <w:szCs w:val="28"/>
          <w:lang w:val="kk-KZ"/>
        </w:rPr>
        <w:t xml:space="preserve">40 </w:t>
      </w:r>
      <w:r w:rsidRPr="009E50DB">
        <w:rPr>
          <w:rFonts w:ascii="Times New Roman" w:hAnsi="Times New Roman"/>
          <w:sz w:val="28"/>
          <w:szCs w:val="28"/>
        </w:rPr>
        <w:t>Александрова E.H. Промышленное культивирование речных раков//Рыбоводство и рыболовство, 1994</w:t>
      </w:r>
      <w:r w:rsidR="00F10C6D">
        <w:rPr>
          <w:rFonts w:ascii="Times New Roman" w:hAnsi="Times New Roman"/>
          <w:sz w:val="28"/>
          <w:szCs w:val="28"/>
        </w:rPr>
        <w:t>. -</w:t>
      </w:r>
      <w:r w:rsidRPr="009E50DB">
        <w:rPr>
          <w:rFonts w:ascii="Times New Roman" w:hAnsi="Times New Roman"/>
          <w:sz w:val="28"/>
          <w:szCs w:val="28"/>
        </w:rPr>
        <w:t xml:space="preserve"> № 4</w:t>
      </w:r>
      <w:r w:rsidR="00F10C6D">
        <w:rPr>
          <w:rFonts w:ascii="Times New Roman" w:hAnsi="Times New Roman"/>
          <w:sz w:val="28"/>
          <w:szCs w:val="28"/>
        </w:rPr>
        <w:t>. - С</w:t>
      </w:r>
      <w:r w:rsidRPr="009E50DB">
        <w:rPr>
          <w:rFonts w:ascii="Times New Roman" w:hAnsi="Times New Roman"/>
          <w:sz w:val="28"/>
          <w:szCs w:val="28"/>
        </w:rPr>
        <w:t>. 27-28.</w:t>
      </w:r>
    </w:p>
    <w:p w:rsidR="00633A77" w:rsidRPr="00AF1D8E" w:rsidRDefault="00633A77" w:rsidP="00D63DB0">
      <w:pPr>
        <w:spacing w:after="0" w:line="240" w:lineRule="auto"/>
        <w:ind w:firstLine="709"/>
        <w:jc w:val="both"/>
        <w:rPr>
          <w:rFonts w:ascii="Times New Roman" w:hAnsi="Times New Roman"/>
          <w:sz w:val="28"/>
          <w:szCs w:val="28"/>
          <w:lang w:val="kk-KZ"/>
        </w:rPr>
      </w:pPr>
      <w:r w:rsidRPr="009E50DB">
        <w:rPr>
          <w:rFonts w:ascii="Times New Roman" w:hAnsi="Times New Roman"/>
          <w:sz w:val="28"/>
          <w:szCs w:val="28"/>
          <w:lang w:val="kk-KZ"/>
        </w:rPr>
        <w:t xml:space="preserve">41 </w:t>
      </w:r>
      <w:r w:rsidRPr="009E50DB">
        <w:rPr>
          <w:rFonts w:ascii="Times New Roman" w:hAnsi="Times New Roman"/>
          <w:sz w:val="28"/>
          <w:szCs w:val="28"/>
        </w:rPr>
        <w:t xml:space="preserve">Диагностика и профилактика инфекционных заболеваний раков в условиях Северо-Запада России. Методические указания. - СПб.: ГосНИОРХ, 1994. </w:t>
      </w:r>
      <w:r w:rsidR="00F10C6D">
        <w:rPr>
          <w:rFonts w:ascii="Times New Roman" w:hAnsi="Times New Roman"/>
          <w:sz w:val="28"/>
          <w:szCs w:val="28"/>
        </w:rPr>
        <w:t xml:space="preserve">- </w:t>
      </w:r>
      <w:r w:rsidRPr="009E50DB">
        <w:rPr>
          <w:rFonts w:ascii="Times New Roman" w:hAnsi="Times New Roman"/>
          <w:sz w:val="28"/>
          <w:szCs w:val="28"/>
        </w:rPr>
        <w:t>11</w:t>
      </w:r>
      <w:r w:rsidR="00247844" w:rsidRPr="009E50DB">
        <w:rPr>
          <w:rFonts w:ascii="Times New Roman" w:hAnsi="Times New Roman"/>
          <w:sz w:val="28"/>
          <w:szCs w:val="28"/>
          <w:lang w:val="kk-KZ"/>
        </w:rPr>
        <w:t xml:space="preserve"> </w:t>
      </w:r>
      <w:r w:rsidRPr="009E50DB">
        <w:rPr>
          <w:rFonts w:ascii="Times New Roman" w:hAnsi="Times New Roman"/>
          <w:sz w:val="28"/>
          <w:szCs w:val="28"/>
        </w:rPr>
        <w:t>с .</w:t>
      </w:r>
    </w:p>
    <w:p w:rsidR="00633A77" w:rsidRDefault="00633A77" w:rsidP="004F7A3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42 </w:t>
      </w:r>
      <w:r w:rsidR="004F7A30" w:rsidRPr="004F7A30">
        <w:rPr>
          <w:rFonts w:ascii="Times New Roman" w:hAnsi="Times New Roman"/>
          <w:sz w:val="28"/>
          <w:szCs w:val="28"/>
          <w:lang w:val="kk-KZ"/>
        </w:rPr>
        <w:t xml:space="preserve">Svoboda J., Kozubíková-Balcarová E., Mrugała A., et al. </w:t>
      </w:r>
      <w:r w:rsidR="004F7A30" w:rsidRPr="004F7A30">
        <w:rPr>
          <w:rFonts w:ascii="Times New Roman" w:hAnsi="Times New Roman"/>
          <w:sz w:val="28"/>
          <w:szCs w:val="28"/>
          <w:lang w:val="en-US"/>
        </w:rPr>
        <w:t>Temporal dynamics of crayfish plague in invaded European waters</w:t>
      </w:r>
      <w:r w:rsidR="00F90AAB" w:rsidRPr="00F90AAB">
        <w:rPr>
          <w:rFonts w:ascii="Times New Roman" w:hAnsi="Times New Roman"/>
          <w:sz w:val="28"/>
          <w:szCs w:val="28"/>
          <w:lang w:val="en-US"/>
        </w:rPr>
        <w:t xml:space="preserve"> //</w:t>
      </w:r>
      <w:r w:rsidR="004F7A30" w:rsidRPr="004F7A30">
        <w:rPr>
          <w:rFonts w:ascii="Times New Roman" w:hAnsi="Times New Roman"/>
          <w:sz w:val="28"/>
          <w:szCs w:val="28"/>
          <w:lang w:val="en-US"/>
        </w:rPr>
        <w:t xml:space="preserve"> </w:t>
      </w:r>
      <w:r w:rsidR="004F7A30" w:rsidRPr="00F90AAB">
        <w:rPr>
          <w:rFonts w:ascii="Times New Roman" w:hAnsi="Times New Roman"/>
          <w:sz w:val="28"/>
          <w:szCs w:val="28"/>
          <w:lang w:val="en-US"/>
        </w:rPr>
        <w:t>Journal of Applied Ecology, 2020</w:t>
      </w:r>
      <w:r w:rsidR="00F10C6D" w:rsidRPr="00F90AAB">
        <w:rPr>
          <w:rFonts w:ascii="Times New Roman" w:hAnsi="Times New Roman"/>
          <w:sz w:val="28"/>
          <w:szCs w:val="28"/>
          <w:lang w:val="en-US"/>
        </w:rPr>
        <w:t>. - №</w:t>
      </w:r>
      <w:r w:rsidR="004F7A30" w:rsidRPr="00F90AAB">
        <w:rPr>
          <w:rFonts w:ascii="Times New Roman" w:hAnsi="Times New Roman"/>
          <w:sz w:val="28"/>
          <w:szCs w:val="28"/>
          <w:lang w:val="en-US"/>
        </w:rPr>
        <w:t>57(8)</w:t>
      </w:r>
      <w:r w:rsidR="00F10C6D" w:rsidRPr="00F90AAB">
        <w:rPr>
          <w:rFonts w:ascii="Times New Roman" w:hAnsi="Times New Roman"/>
          <w:sz w:val="28"/>
          <w:szCs w:val="28"/>
          <w:lang w:val="en-US"/>
        </w:rPr>
        <w:t xml:space="preserve">. – </w:t>
      </w:r>
      <w:r w:rsidR="00F10C6D">
        <w:rPr>
          <w:rFonts w:ascii="Times New Roman" w:hAnsi="Times New Roman"/>
          <w:sz w:val="28"/>
          <w:szCs w:val="28"/>
        </w:rPr>
        <w:t>Р</w:t>
      </w:r>
      <w:r w:rsidR="00F10C6D" w:rsidRPr="00F90AAB">
        <w:rPr>
          <w:rFonts w:ascii="Times New Roman" w:hAnsi="Times New Roman"/>
          <w:sz w:val="28"/>
          <w:szCs w:val="28"/>
          <w:lang w:val="en-US"/>
        </w:rPr>
        <w:t>.</w:t>
      </w:r>
      <w:r w:rsidR="004F7A30" w:rsidRPr="00F90AAB">
        <w:rPr>
          <w:rFonts w:ascii="Times New Roman" w:hAnsi="Times New Roman"/>
          <w:sz w:val="28"/>
          <w:szCs w:val="28"/>
          <w:lang w:val="en-US"/>
        </w:rPr>
        <w:t xml:space="preserve"> 1514–1525.</w:t>
      </w:r>
      <w:r w:rsidR="004F7A30">
        <w:rPr>
          <w:rFonts w:ascii="Times New Roman" w:hAnsi="Times New Roman"/>
          <w:sz w:val="28"/>
          <w:szCs w:val="28"/>
          <w:lang w:val="kk-KZ"/>
        </w:rPr>
        <w:t xml:space="preserve"> </w:t>
      </w:r>
      <w:r w:rsidR="004F7A30" w:rsidRPr="00F90AAB">
        <w:rPr>
          <w:rFonts w:ascii="Times New Roman" w:hAnsi="Times New Roman"/>
          <w:sz w:val="28"/>
          <w:szCs w:val="28"/>
          <w:lang w:val="en-US"/>
        </w:rPr>
        <w:t xml:space="preserve">DOI: </w:t>
      </w:r>
      <w:hyperlink r:id="rId50" w:history="1">
        <w:r w:rsidR="004F7A30" w:rsidRPr="00F90AAB">
          <w:rPr>
            <w:rStyle w:val="a5"/>
            <w:rFonts w:ascii="Times New Roman" w:hAnsi="Times New Roman"/>
            <w:sz w:val="28"/>
            <w:szCs w:val="28"/>
            <w:lang w:val="en-US"/>
          </w:rPr>
          <w:t>https://doi.org/10.1111/1365-2664.13632</w:t>
        </w:r>
      </w:hyperlink>
      <w:r w:rsidRPr="00AF1D8E">
        <w:rPr>
          <w:rFonts w:ascii="Times New Roman" w:hAnsi="Times New Roman"/>
          <w:sz w:val="28"/>
          <w:szCs w:val="28"/>
          <w:lang w:val="kk-KZ"/>
        </w:rPr>
        <w:t>.</w:t>
      </w:r>
    </w:p>
    <w:p w:rsidR="00633A77" w:rsidRDefault="00633A77" w:rsidP="004F7A3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43 </w:t>
      </w:r>
      <w:r w:rsidR="004F7A30" w:rsidRPr="004F7A30">
        <w:rPr>
          <w:rFonts w:ascii="Times New Roman" w:hAnsi="Times New Roman"/>
          <w:sz w:val="28"/>
          <w:szCs w:val="28"/>
          <w:lang w:val="en-US"/>
        </w:rPr>
        <w:t>Liu X., Li Y., Zhang Y., et al. Environmental pollution reduces immune competence in freshwater crustaceans</w:t>
      </w:r>
      <w:r w:rsidR="00F10C6D" w:rsidRPr="00F10C6D">
        <w:rPr>
          <w:rFonts w:ascii="Times New Roman" w:hAnsi="Times New Roman"/>
          <w:sz w:val="28"/>
          <w:szCs w:val="28"/>
          <w:lang w:val="en-US"/>
        </w:rPr>
        <w:t xml:space="preserve"> //</w:t>
      </w:r>
      <w:r w:rsidR="004F7A30" w:rsidRPr="004F7A30">
        <w:rPr>
          <w:rFonts w:ascii="Times New Roman" w:hAnsi="Times New Roman"/>
          <w:sz w:val="28"/>
          <w:szCs w:val="28"/>
          <w:lang w:val="en-US"/>
        </w:rPr>
        <w:t xml:space="preserve"> Ecotoxicology and Environmental Safety, 2021</w:t>
      </w:r>
      <w:r w:rsidR="00F10C6D" w:rsidRPr="00F10C6D">
        <w:rPr>
          <w:rFonts w:ascii="Times New Roman" w:hAnsi="Times New Roman"/>
          <w:sz w:val="28"/>
          <w:szCs w:val="28"/>
          <w:lang w:val="en-US"/>
        </w:rPr>
        <w:t>. - №</w:t>
      </w:r>
      <w:r w:rsidR="004F7A30" w:rsidRPr="004F7A30">
        <w:rPr>
          <w:rFonts w:ascii="Times New Roman" w:hAnsi="Times New Roman"/>
          <w:sz w:val="28"/>
          <w:szCs w:val="28"/>
          <w:lang w:val="en-US"/>
        </w:rPr>
        <w:t xml:space="preserve"> 213</w:t>
      </w:r>
      <w:r w:rsidR="00F10C6D" w:rsidRPr="00F10C6D">
        <w:rPr>
          <w:rFonts w:ascii="Times New Roman" w:hAnsi="Times New Roman"/>
          <w:sz w:val="28"/>
          <w:szCs w:val="28"/>
          <w:lang w:val="en-US"/>
        </w:rPr>
        <w:t>. –</w:t>
      </w:r>
      <w:r w:rsidR="004F7A30" w:rsidRPr="004F7A30">
        <w:rPr>
          <w:rFonts w:ascii="Times New Roman" w:hAnsi="Times New Roman"/>
          <w:sz w:val="28"/>
          <w:szCs w:val="28"/>
          <w:lang w:val="en-US"/>
        </w:rPr>
        <w:t xml:space="preserve"> 112058</w:t>
      </w:r>
      <w:r w:rsidR="00F10C6D" w:rsidRPr="00F10C6D">
        <w:rPr>
          <w:rFonts w:ascii="Times New Roman" w:hAnsi="Times New Roman"/>
          <w:sz w:val="28"/>
          <w:szCs w:val="28"/>
          <w:lang w:val="en-US"/>
        </w:rPr>
        <w:t xml:space="preserve"> </w:t>
      </w:r>
      <w:r w:rsidR="00F10C6D">
        <w:rPr>
          <w:rFonts w:ascii="Times New Roman" w:hAnsi="Times New Roman"/>
          <w:sz w:val="28"/>
          <w:szCs w:val="28"/>
        </w:rPr>
        <w:t>р</w:t>
      </w:r>
      <w:r w:rsidR="004F7A30" w:rsidRPr="004F7A30">
        <w:rPr>
          <w:rFonts w:ascii="Times New Roman" w:hAnsi="Times New Roman"/>
          <w:sz w:val="28"/>
          <w:szCs w:val="28"/>
          <w:lang w:val="en-US"/>
        </w:rPr>
        <w:t>.</w:t>
      </w:r>
      <w:r w:rsidR="004F7A30">
        <w:rPr>
          <w:rFonts w:ascii="Times New Roman" w:hAnsi="Times New Roman"/>
          <w:sz w:val="28"/>
          <w:szCs w:val="28"/>
          <w:lang w:val="kk-KZ"/>
        </w:rPr>
        <w:t xml:space="preserve"> </w:t>
      </w:r>
      <w:r w:rsidR="004F7A30" w:rsidRPr="004F7A30">
        <w:rPr>
          <w:rFonts w:ascii="Times New Roman" w:hAnsi="Times New Roman"/>
          <w:sz w:val="28"/>
          <w:szCs w:val="28"/>
          <w:lang w:val="en-US"/>
        </w:rPr>
        <w:t xml:space="preserve">DOI: </w:t>
      </w:r>
      <w:hyperlink r:id="rId51" w:history="1">
        <w:r w:rsidR="004F7A30" w:rsidRPr="00C670CA">
          <w:rPr>
            <w:rStyle w:val="a5"/>
            <w:rFonts w:ascii="Times New Roman" w:hAnsi="Times New Roman"/>
            <w:sz w:val="28"/>
            <w:szCs w:val="28"/>
            <w:lang w:val="en-US"/>
          </w:rPr>
          <w:t>https://doi.org/10.1016/j.ecoenv.2021.112058</w:t>
        </w:r>
      </w:hyperlink>
      <w:r w:rsidRPr="004F7A30">
        <w:rPr>
          <w:rFonts w:ascii="Times New Roman" w:hAnsi="Times New Roman"/>
          <w:sz w:val="28"/>
          <w:szCs w:val="28"/>
          <w:lang w:val="en-US"/>
        </w:rPr>
        <w:t>.</w:t>
      </w:r>
    </w:p>
    <w:p w:rsidR="00633A77" w:rsidRPr="004F7A30" w:rsidRDefault="00633A77" w:rsidP="00D63DB0">
      <w:pPr>
        <w:spacing w:after="0" w:line="240" w:lineRule="auto"/>
        <w:ind w:firstLine="709"/>
        <w:jc w:val="both"/>
        <w:rPr>
          <w:rFonts w:ascii="Times New Roman" w:hAnsi="Times New Roman"/>
          <w:sz w:val="28"/>
          <w:szCs w:val="28"/>
          <w:lang w:val="kk-KZ"/>
        </w:rPr>
      </w:pPr>
      <w:r w:rsidRPr="004F7A30">
        <w:rPr>
          <w:rFonts w:ascii="Times New Roman" w:hAnsi="Times New Roman"/>
          <w:sz w:val="28"/>
          <w:szCs w:val="28"/>
          <w:lang w:val="kk-KZ"/>
        </w:rPr>
        <w:t xml:space="preserve">44 </w:t>
      </w:r>
      <w:r w:rsidR="00F10C6D" w:rsidRPr="004F7A30">
        <w:rPr>
          <w:rFonts w:ascii="Times New Roman" w:hAnsi="Times New Roman"/>
          <w:sz w:val="28"/>
          <w:szCs w:val="28"/>
        </w:rPr>
        <w:t xml:space="preserve">Александрова E.H. </w:t>
      </w:r>
      <w:r w:rsidRPr="004F7A30">
        <w:rPr>
          <w:rFonts w:ascii="Times New Roman" w:hAnsi="Times New Roman"/>
          <w:sz w:val="28"/>
          <w:szCs w:val="28"/>
        </w:rPr>
        <w:t xml:space="preserve">Методические указания по культивированию посадочного материала рака в заводских условиях и увеличению </w:t>
      </w:r>
      <w:r w:rsidRPr="004F7A30">
        <w:rPr>
          <w:rFonts w:ascii="Times New Roman" w:hAnsi="Times New Roman"/>
          <w:sz w:val="28"/>
          <w:szCs w:val="28"/>
        </w:rPr>
        <w:lastRenderedPageBreak/>
        <w:t>ракопродуктивности естественных водоемов путем вселения молоди раков</w:t>
      </w:r>
      <w:r w:rsidR="00F10C6D">
        <w:rPr>
          <w:rFonts w:ascii="Times New Roman" w:hAnsi="Times New Roman"/>
          <w:sz w:val="28"/>
          <w:szCs w:val="28"/>
        </w:rPr>
        <w:t>.</w:t>
      </w:r>
      <w:r w:rsidRPr="004F7A30">
        <w:rPr>
          <w:rFonts w:ascii="Times New Roman" w:hAnsi="Times New Roman"/>
          <w:sz w:val="28"/>
          <w:szCs w:val="28"/>
        </w:rPr>
        <w:t xml:space="preserve"> - М.: Россельхозакадемия, 1994. </w:t>
      </w:r>
      <w:r w:rsidR="00F10C6D">
        <w:rPr>
          <w:rFonts w:ascii="Times New Roman" w:hAnsi="Times New Roman"/>
          <w:sz w:val="28"/>
          <w:szCs w:val="28"/>
        </w:rPr>
        <w:t xml:space="preserve">- </w:t>
      </w:r>
      <w:r w:rsidRPr="004F7A30">
        <w:rPr>
          <w:rFonts w:ascii="Times New Roman" w:hAnsi="Times New Roman"/>
          <w:sz w:val="28"/>
          <w:szCs w:val="28"/>
        </w:rPr>
        <w:t>68</w:t>
      </w:r>
      <w:r w:rsidR="00247844" w:rsidRPr="004F7A30">
        <w:rPr>
          <w:rFonts w:ascii="Times New Roman" w:hAnsi="Times New Roman"/>
          <w:sz w:val="28"/>
          <w:szCs w:val="28"/>
          <w:lang w:val="kk-KZ"/>
        </w:rPr>
        <w:t xml:space="preserve"> </w:t>
      </w:r>
      <w:r w:rsidRPr="004F7A30">
        <w:rPr>
          <w:rFonts w:ascii="Times New Roman" w:hAnsi="Times New Roman"/>
          <w:sz w:val="28"/>
          <w:szCs w:val="28"/>
        </w:rPr>
        <w:t>с.</w:t>
      </w:r>
    </w:p>
    <w:p w:rsidR="00633A77" w:rsidRPr="004F7A30" w:rsidRDefault="00633A77" w:rsidP="00D63DB0">
      <w:pPr>
        <w:spacing w:after="0" w:line="240" w:lineRule="auto"/>
        <w:ind w:firstLine="709"/>
        <w:jc w:val="both"/>
        <w:rPr>
          <w:rFonts w:ascii="Times New Roman" w:hAnsi="Times New Roman"/>
          <w:sz w:val="28"/>
          <w:szCs w:val="28"/>
          <w:lang w:val="kk-KZ"/>
        </w:rPr>
      </w:pPr>
      <w:r w:rsidRPr="004F7A30">
        <w:rPr>
          <w:rFonts w:ascii="Times New Roman" w:hAnsi="Times New Roman"/>
          <w:sz w:val="28"/>
          <w:szCs w:val="28"/>
          <w:lang w:val="kk-KZ"/>
        </w:rPr>
        <w:t xml:space="preserve">45 </w:t>
      </w:r>
      <w:r w:rsidRPr="004F7A30">
        <w:rPr>
          <w:rFonts w:ascii="Times New Roman" w:hAnsi="Times New Roman"/>
          <w:sz w:val="28"/>
          <w:szCs w:val="28"/>
        </w:rPr>
        <w:t>Федотов В.П., Холодкевич C.B. К вопросу о восстановлении популяций благородных раков в биоценозах Северо-Запада России</w:t>
      </w:r>
      <w:r w:rsidR="00F10C6D">
        <w:rPr>
          <w:rFonts w:ascii="Times New Roman" w:hAnsi="Times New Roman"/>
          <w:sz w:val="28"/>
          <w:szCs w:val="28"/>
        </w:rPr>
        <w:t xml:space="preserve"> </w:t>
      </w:r>
      <w:r w:rsidRPr="004F7A30">
        <w:rPr>
          <w:rFonts w:ascii="Times New Roman" w:hAnsi="Times New Roman"/>
          <w:sz w:val="28"/>
          <w:szCs w:val="28"/>
        </w:rPr>
        <w:t>// Мат. 15 рабочего совещания «Консервация генетических ресурсов» 1998. - Пущино, 1998</w:t>
      </w:r>
      <w:r w:rsidR="00F10C6D">
        <w:rPr>
          <w:rFonts w:ascii="Times New Roman" w:hAnsi="Times New Roman"/>
          <w:sz w:val="28"/>
          <w:szCs w:val="28"/>
        </w:rPr>
        <w:t>. - С</w:t>
      </w:r>
      <w:r w:rsidRPr="004F7A30">
        <w:rPr>
          <w:rFonts w:ascii="Times New Roman" w:hAnsi="Times New Roman"/>
          <w:sz w:val="28"/>
          <w:szCs w:val="28"/>
        </w:rPr>
        <w:t>. 251-254.</w:t>
      </w:r>
    </w:p>
    <w:p w:rsidR="00633A77" w:rsidRPr="004F7A30" w:rsidRDefault="00633A77" w:rsidP="004F7A30">
      <w:pPr>
        <w:spacing w:after="0" w:line="240" w:lineRule="auto"/>
        <w:ind w:firstLine="709"/>
        <w:jc w:val="both"/>
        <w:rPr>
          <w:rFonts w:ascii="Times New Roman" w:hAnsi="Times New Roman"/>
          <w:sz w:val="28"/>
          <w:szCs w:val="28"/>
          <w:lang w:val="kk-KZ"/>
        </w:rPr>
      </w:pPr>
      <w:r w:rsidRPr="004F7A30">
        <w:rPr>
          <w:rFonts w:ascii="Times New Roman" w:hAnsi="Times New Roman"/>
          <w:sz w:val="28"/>
          <w:szCs w:val="28"/>
          <w:lang w:val="kk-KZ"/>
        </w:rPr>
        <w:t xml:space="preserve">46 </w:t>
      </w:r>
      <w:r w:rsidR="004F7A30" w:rsidRPr="004F7A30">
        <w:rPr>
          <w:rFonts w:ascii="Times New Roman" w:hAnsi="Times New Roman"/>
          <w:sz w:val="28"/>
          <w:szCs w:val="28"/>
          <w:lang w:val="en-US"/>
        </w:rPr>
        <w:t>Hessen D.O., Rukke N.A. Anthropogenic water quality degradation impacts on crayfish physiological performance</w:t>
      </w:r>
      <w:r w:rsidR="00F10C6D" w:rsidRPr="00F10C6D">
        <w:rPr>
          <w:rFonts w:ascii="Times New Roman" w:hAnsi="Times New Roman"/>
          <w:sz w:val="28"/>
          <w:szCs w:val="28"/>
          <w:lang w:val="en-US"/>
        </w:rPr>
        <w:t xml:space="preserve"> // </w:t>
      </w:r>
      <w:r w:rsidR="004F7A30" w:rsidRPr="004F7A30">
        <w:rPr>
          <w:rFonts w:ascii="Times New Roman" w:hAnsi="Times New Roman"/>
          <w:sz w:val="28"/>
          <w:szCs w:val="28"/>
          <w:lang w:val="en-US"/>
        </w:rPr>
        <w:t>Environmental Research</w:t>
      </w:r>
      <w:r w:rsidR="00F10C6D" w:rsidRPr="00F10C6D">
        <w:rPr>
          <w:rFonts w:ascii="Times New Roman" w:hAnsi="Times New Roman"/>
          <w:sz w:val="28"/>
          <w:szCs w:val="28"/>
          <w:lang w:val="en-US"/>
        </w:rPr>
        <w:t>. –</w:t>
      </w:r>
      <w:r w:rsidR="004F7A30" w:rsidRPr="004F7A30">
        <w:rPr>
          <w:rFonts w:ascii="Times New Roman" w:hAnsi="Times New Roman"/>
          <w:sz w:val="28"/>
          <w:szCs w:val="28"/>
          <w:lang w:val="en-US"/>
        </w:rPr>
        <w:t xml:space="preserve"> 2023</w:t>
      </w:r>
      <w:r w:rsidR="00F10C6D" w:rsidRPr="00F10C6D">
        <w:rPr>
          <w:rFonts w:ascii="Times New Roman" w:hAnsi="Times New Roman"/>
          <w:sz w:val="28"/>
          <w:szCs w:val="28"/>
          <w:lang w:val="en-US"/>
        </w:rPr>
        <w:t>. - №</w:t>
      </w:r>
      <w:r w:rsidR="004F7A30" w:rsidRPr="004F7A30">
        <w:rPr>
          <w:rFonts w:ascii="Times New Roman" w:hAnsi="Times New Roman"/>
          <w:sz w:val="28"/>
          <w:szCs w:val="28"/>
          <w:lang w:val="en-US"/>
        </w:rPr>
        <w:t>216</w:t>
      </w:r>
      <w:r w:rsidR="00F10C6D" w:rsidRPr="00F10C6D">
        <w:rPr>
          <w:rFonts w:ascii="Times New Roman" w:hAnsi="Times New Roman"/>
          <w:sz w:val="28"/>
          <w:szCs w:val="28"/>
          <w:lang w:val="en-US"/>
        </w:rPr>
        <w:t xml:space="preserve">. - </w:t>
      </w:r>
      <w:r w:rsidR="004F7A30" w:rsidRPr="004F7A30">
        <w:rPr>
          <w:rFonts w:ascii="Times New Roman" w:hAnsi="Times New Roman"/>
          <w:sz w:val="28"/>
          <w:szCs w:val="28"/>
          <w:lang w:val="en-US"/>
        </w:rPr>
        <w:t xml:space="preserve"> 114673</w:t>
      </w:r>
      <w:r w:rsidR="00F10C6D" w:rsidRPr="00F10C6D">
        <w:rPr>
          <w:rFonts w:ascii="Times New Roman" w:hAnsi="Times New Roman"/>
          <w:sz w:val="28"/>
          <w:szCs w:val="28"/>
          <w:lang w:val="en-US"/>
        </w:rPr>
        <w:t xml:space="preserve"> </w:t>
      </w:r>
      <w:r w:rsidR="00F10C6D">
        <w:rPr>
          <w:rFonts w:ascii="Times New Roman" w:hAnsi="Times New Roman"/>
          <w:sz w:val="28"/>
          <w:szCs w:val="28"/>
        </w:rPr>
        <w:t>р</w:t>
      </w:r>
      <w:r w:rsidR="004F7A30" w:rsidRPr="004F7A30">
        <w:rPr>
          <w:rFonts w:ascii="Times New Roman" w:hAnsi="Times New Roman"/>
          <w:sz w:val="28"/>
          <w:szCs w:val="28"/>
          <w:lang w:val="en-US"/>
        </w:rPr>
        <w:t>.</w:t>
      </w:r>
      <w:r w:rsidR="004F7A30" w:rsidRPr="004F7A30">
        <w:rPr>
          <w:rFonts w:ascii="Times New Roman" w:hAnsi="Times New Roman"/>
          <w:sz w:val="28"/>
          <w:szCs w:val="28"/>
          <w:lang w:val="kk-KZ"/>
        </w:rPr>
        <w:t xml:space="preserve"> </w:t>
      </w:r>
      <w:r w:rsidR="004F7A30" w:rsidRPr="004F7A30">
        <w:rPr>
          <w:rFonts w:ascii="Times New Roman" w:hAnsi="Times New Roman"/>
          <w:sz w:val="28"/>
          <w:szCs w:val="28"/>
          <w:lang w:val="en-US"/>
        </w:rPr>
        <w:t xml:space="preserve">DOI: </w:t>
      </w:r>
      <w:hyperlink r:id="rId52" w:history="1">
        <w:r w:rsidR="004F7A30" w:rsidRPr="004F7A30">
          <w:rPr>
            <w:rStyle w:val="a5"/>
            <w:rFonts w:ascii="Times New Roman" w:hAnsi="Times New Roman"/>
            <w:sz w:val="28"/>
            <w:szCs w:val="28"/>
            <w:lang w:val="en-US"/>
          </w:rPr>
          <w:t>https://doi.org/10.1016/j.envres.2022.114673</w:t>
        </w:r>
      </w:hyperlink>
      <w:r w:rsidRPr="004F7A30">
        <w:rPr>
          <w:rFonts w:ascii="Times New Roman" w:hAnsi="Times New Roman"/>
          <w:sz w:val="28"/>
          <w:szCs w:val="28"/>
          <w:lang w:val="en-US"/>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4F7A30">
        <w:rPr>
          <w:rFonts w:ascii="Times New Roman" w:hAnsi="Times New Roman"/>
          <w:sz w:val="28"/>
          <w:szCs w:val="28"/>
          <w:lang w:val="kk-KZ"/>
        </w:rPr>
        <w:t xml:space="preserve">47 </w:t>
      </w:r>
      <w:r w:rsidRPr="004F7A30">
        <w:rPr>
          <w:rFonts w:ascii="Times New Roman" w:hAnsi="Times New Roman"/>
          <w:sz w:val="28"/>
          <w:szCs w:val="28"/>
          <w:lang w:val="fr-FR"/>
        </w:rPr>
        <w:t xml:space="preserve">Adamek Z. Choroby raka </w:t>
      </w:r>
      <w:r w:rsidRPr="004F7A30">
        <w:rPr>
          <w:rFonts w:ascii="Times New Roman" w:hAnsi="Times New Roman"/>
          <w:sz w:val="28"/>
          <w:szCs w:val="28"/>
          <w:lang w:val="en-US"/>
        </w:rPr>
        <w:t xml:space="preserve">// </w:t>
      </w:r>
      <w:r w:rsidRPr="004F7A30">
        <w:rPr>
          <w:rFonts w:ascii="Times New Roman" w:hAnsi="Times New Roman"/>
          <w:sz w:val="28"/>
          <w:szCs w:val="28"/>
          <w:lang w:val="fr-FR"/>
        </w:rPr>
        <w:t xml:space="preserve">Bulletin VURH Vodnany, </w:t>
      </w:r>
      <w:r w:rsidRPr="004F7A30">
        <w:rPr>
          <w:rFonts w:ascii="Times New Roman" w:hAnsi="Times New Roman"/>
          <w:sz w:val="28"/>
          <w:szCs w:val="28"/>
          <w:lang w:val="en-US"/>
        </w:rPr>
        <w:t>1998</w:t>
      </w:r>
      <w:r w:rsidR="00F10C6D" w:rsidRPr="00F10C6D">
        <w:rPr>
          <w:rFonts w:ascii="Times New Roman" w:hAnsi="Times New Roman"/>
          <w:sz w:val="28"/>
          <w:szCs w:val="28"/>
          <w:lang w:val="en-US"/>
        </w:rPr>
        <w:t>. -</w:t>
      </w:r>
      <w:r w:rsidRPr="004F7A30">
        <w:rPr>
          <w:rFonts w:ascii="Times New Roman" w:hAnsi="Times New Roman"/>
          <w:sz w:val="28"/>
          <w:szCs w:val="28"/>
          <w:lang w:val="en-US"/>
        </w:rPr>
        <w:t xml:space="preserve"> </w:t>
      </w:r>
      <w:r w:rsidR="00F10C6D">
        <w:rPr>
          <w:rFonts w:ascii="Times New Roman" w:hAnsi="Times New Roman"/>
          <w:sz w:val="28"/>
          <w:szCs w:val="28"/>
          <w:lang w:val="fr-FR"/>
        </w:rPr>
        <w:t>Vol</w:t>
      </w:r>
      <w:r w:rsidRPr="004F7A30">
        <w:rPr>
          <w:rFonts w:ascii="Times New Roman" w:hAnsi="Times New Roman"/>
          <w:sz w:val="28"/>
          <w:szCs w:val="28"/>
          <w:lang w:val="fr-FR"/>
        </w:rPr>
        <w:t xml:space="preserve">.34, </w:t>
      </w:r>
      <w:r w:rsidRPr="004F7A30">
        <w:rPr>
          <w:rFonts w:ascii="Times New Roman" w:hAnsi="Times New Roman"/>
          <w:sz w:val="28"/>
          <w:szCs w:val="28"/>
          <w:lang w:val="en-US"/>
        </w:rPr>
        <w:t>№ 3</w:t>
      </w:r>
      <w:r w:rsidR="00F10C6D">
        <w:rPr>
          <w:rFonts w:ascii="Times New Roman" w:hAnsi="Times New Roman"/>
          <w:sz w:val="28"/>
          <w:szCs w:val="28"/>
          <w:lang w:val="en-US"/>
        </w:rPr>
        <w:t>. -</w:t>
      </w:r>
      <w:r w:rsidR="00F10C6D">
        <w:rPr>
          <w:rFonts w:ascii="Times New Roman" w:hAnsi="Times New Roman"/>
          <w:sz w:val="28"/>
          <w:szCs w:val="28"/>
          <w:lang w:val="fr-FR"/>
        </w:rPr>
        <w:t>P</w:t>
      </w:r>
      <w:r w:rsidRPr="004F7A30">
        <w:rPr>
          <w:rFonts w:ascii="Times New Roman" w:hAnsi="Times New Roman"/>
          <w:sz w:val="28"/>
          <w:szCs w:val="28"/>
          <w:lang w:val="fr-FR"/>
        </w:rPr>
        <w:t xml:space="preserve">. </w:t>
      </w:r>
      <w:r w:rsidRPr="004F7A30">
        <w:rPr>
          <w:rFonts w:ascii="Times New Roman" w:hAnsi="Times New Roman"/>
          <w:sz w:val="28"/>
          <w:szCs w:val="28"/>
          <w:lang w:val="en-US"/>
        </w:rPr>
        <w:t>109-111.</w:t>
      </w:r>
    </w:p>
    <w:p w:rsidR="00633A77" w:rsidRDefault="00633A77" w:rsidP="004F7A3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48 </w:t>
      </w:r>
      <w:r w:rsidR="004F7A30" w:rsidRPr="004F7A30">
        <w:rPr>
          <w:rFonts w:ascii="Times New Roman" w:hAnsi="Times New Roman"/>
          <w:sz w:val="28"/>
          <w:szCs w:val="28"/>
          <w:lang w:val="kk-KZ"/>
        </w:rPr>
        <w:t xml:space="preserve">Draštková J., Filípek Z., Kouba A., et al. </w:t>
      </w:r>
      <w:r w:rsidR="004F7A30" w:rsidRPr="004F7A30">
        <w:rPr>
          <w:rFonts w:ascii="Times New Roman" w:hAnsi="Times New Roman"/>
          <w:sz w:val="28"/>
          <w:szCs w:val="28"/>
          <w:lang w:val="en-US"/>
        </w:rPr>
        <w:t>Effects of pollutants on immune signalling pathways in freshwater crayfish. Chemosphere</w:t>
      </w:r>
      <w:r w:rsidR="004F7A30" w:rsidRPr="00F10C6D">
        <w:rPr>
          <w:rFonts w:ascii="Times New Roman" w:hAnsi="Times New Roman"/>
          <w:sz w:val="28"/>
          <w:szCs w:val="28"/>
          <w:lang w:val="en-US"/>
        </w:rPr>
        <w:t>, 2024</w:t>
      </w:r>
      <w:r w:rsidR="00F10C6D">
        <w:rPr>
          <w:rFonts w:ascii="Times New Roman" w:hAnsi="Times New Roman"/>
          <w:sz w:val="28"/>
          <w:szCs w:val="28"/>
          <w:lang w:val="en-US"/>
        </w:rPr>
        <w:t>. -</w:t>
      </w:r>
      <w:r w:rsidR="004F7A30" w:rsidRPr="00F10C6D">
        <w:rPr>
          <w:rFonts w:ascii="Times New Roman" w:hAnsi="Times New Roman"/>
          <w:sz w:val="28"/>
          <w:szCs w:val="28"/>
          <w:lang w:val="en-US"/>
        </w:rPr>
        <w:t xml:space="preserve"> </w:t>
      </w:r>
      <w:r w:rsidR="00F10C6D" w:rsidRPr="00F10C6D">
        <w:rPr>
          <w:rFonts w:ascii="Times New Roman" w:hAnsi="Times New Roman"/>
          <w:sz w:val="28"/>
          <w:szCs w:val="28"/>
          <w:lang w:val="en-US"/>
        </w:rPr>
        <w:t>№</w:t>
      </w:r>
      <w:r w:rsidR="004F7A30" w:rsidRPr="00F10C6D">
        <w:rPr>
          <w:rFonts w:ascii="Times New Roman" w:hAnsi="Times New Roman"/>
          <w:sz w:val="28"/>
          <w:szCs w:val="28"/>
          <w:lang w:val="en-US"/>
        </w:rPr>
        <w:t>351</w:t>
      </w:r>
      <w:r w:rsidR="00F10C6D" w:rsidRPr="00F10C6D">
        <w:rPr>
          <w:rFonts w:ascii="Times New Roman" w:hAnsi="Times New Roman"/>
          <w:sz w:val="28"/>
          <w:szCs w:val="28"/>
          <w:lang w:val="en-US"/>
        </w:rPr>
        <w:t>. -</w:t>
      </w:r>
      <w:r w:rsidR="004F7A30" w:rsidRPr="00F10C6D">
        <w:rPr>
          <w:rFonts w:ascii="Times New Roman" w:hAnsi="Times New Roman"/>
          <w:sz w:val="28"/>
          <w:szCs w:val="28"/>
          <w:lang w:val="en-US"/>
        </w:rPr>
        <w:t>140123</w:t>
      </w:r>
      <w:r w:rsidR="00F10C6D" w:rsidRPr="00F10C6D">
        <w:rPr>
          <w:rFonts w:ascii="Times New Roman" w:hAnsi="Times New Roman"/>
          <w:sz w:val="28"/>
          <w:szCs w:val="28"/>
          <w:lang w:val="en-US"/>
        </w:rPr>
        <w:t xml:space="preserve"> </w:t>
      </w:r>
      <w:r w:rsidR="00F10C6D">
        <w:rPr>
          <w:rFonts w:ascii="Times New Roman" w:hAnsi="Times New Roman"/>
          <w:sz w:val="28"/>
          <w:szCs w:val="28"/>
        </w:rPr>
        <w:t>р</w:t>
      </w:r>
      <w:r w:rsidR="004F7A30" w:rsidRPr="00F10C6D">
        <w:rPr>
          <w:rFonts w:ascii="Times New Roman" w:hAnsi="Times New Roman"/>
          <w:sz w:val="28"/>
          <w:szCs w:val="28"/>
          <w:lang w:val="en-US"/>
        </w:rPr>
        <w:t>.</w:t>
      </w:r>
      <w:r w:rsidR="004F7A30">
        <w:rPr>
          <w:rFonts w:ascii="Times New Roman" w:hAnsi="Times New Roman"/>
          <w:sz w:val="28"/>
          <w:szCs w:val="28"/>
          <w:lang w:val="kk-KZ"/>
        </w:rPr>
        <w:t xml:space="preserve"> </w:t>
      </w:r>
      <w:r w:rsidR="004F7A30" w:rsidRPr="004F7A30">
        <w:rPr>
          <w:rFonts w:ascii="Times New Roman" w:hAnsi="Times New Roman"/>
          <w:sz w:val="28"/>
          <w:szCs w:val="28"/>
          <w:lang w:val="en-US"/>
        </w:rPr>
        <w:t>DOI</w:t>
      </w:r>
      <w:r w:rsidR="004F7A30" w:rsidRPr="00F10C6D">
        <w:rPr>
          <w:rFonts w:ascii="Times New Roman" w:hAnsi="Times New Roman"/>
          <w:sz w:val="28"/>
          <w:szCs w:val="28"/>
          <w:lang w:val="en-US"/>
        </w:rPr>
        <w:t xml:space="preserve">: </w:t>
      </w:r>
      <w:hyperlink r:id="rId53" w:history="1">
        <w:r w:rsidR="004F7A30" w:rsidRPr="00C670CA">
          <w:rPr>
            <w:rStyle w:val="a5"/>
            <w:rFonts w:ascii="Times New Roman" w:hAnsi="Times New Roman"/>
            <w:sz w:val="28"/>
            <w:szCs w:val="28"/>
            <w:lang w:val="en-US"/>
          </w:rPr>
          <w:t>https</w:t>
        </w:r>
        <w:r w:rsidR="004F7A30" w:rsidRPr="00F10C6D">
          <w:rPr>
            <w:rStyle w:val="a5"/>
            <w:rFonts w:ascii="Times New Roman" w:hAnsi="Times New Roman"/>
            <w:sz w:val="28"/>
            <w:szCs w:val="28"/>
            <w:lang w:val="en-US"/>
          </w:rPr>
          <w:t>://</w:t>
        </w:r>
        <w:r w:rsidR="004F7A30" w:rsidRPr="00C670CA">
          <w:rPr>
            <w:rStyle w:val="a5"/>
            <w:rFonts w:ascii="Times New Roman" w:hAnsi="Times New Roman"/>
            <w:sz w:val="28"/>
            <w:szCs w:val="28"/>
            <w:lang w:val="en-US"/>
          </w:rPr>
          <w:t>doi</w:t>
        </w:r>
        <w:r w:rsidR="004F7A30" w:rsidRPr="00F10C6D">
          <w:rPr>
            <w:rStyle w:val="a5"/>
            <w:rFonts w:ascii="Times New Roman" w:hAnsi="Times New Roman"/>
            <w:sz w:val="28"/>
            <w:szCs w:val="28"/>
            <w:lang w:val="en-US"/>
          </w:rPr>
          <w:t>.</w:t>
        </w:r>
        <w:r w:rsidR="004F7A30" w:rsidRPr="00C670CA">
          <w:rPr>
            <w:rStyle w:val="a5"/>
            <w:rFonts w:ascii="Times New Roman" w:hAnsi="Times New Roman"/>
            <w:sz w:val="28"/>
            <w:szCs w:val="28"/>
            <w:lang w:val="en-US"/>
          </w:rPr>
          <w:t>org</w:t>
        </w:r>
        <w:r w:rsidR="004F7A30" w:rsidRPr="00F10C6D">
          <w:rPr>
            <w:rStyle w:val="a5"/>
            <w:rFonts w:ascii="Times New Roman" w:hAnsi="Times New Roman"/>
            <w:sz w:val="28"/>
            <w:szCs w:val="28"/>
            <w:lang w:val="en-US"/>
          </w:rPr>
          <w:t>/10.1016/</w:t>
        </w:r>
        <w:r w:rsidR="004F7A30" w:rsidRPr="00C670CA">
          <w:rPr>
            <w:rStyle w:val="a5"/>
            <w:rFonts w:ascii="Times New Roman" w:hAnsi="Times New Roman"/>
            <w:sz w:val="28"/>
            <w:szCs w:val="28"/>
            <w:lang w:val="en-US"/>
          </w:rPr>
          <w:t>j</w:t>
        </w:r>
        <w:r w:rsidR="004F7A30" w:rsidRPr="00F10C6D">
          <w:rPr>
            <w:rStyle w:val="a5"/>
            <w:rFonts w:ascii="Times New Roman" w:hAnsi="Times New Roman"/>
            <w:sz w:val="28"/>
            <w:szCs w:val="28"/>
            <w:lang w:val="en-US"/>
          </w:rPr>
          <w:t>.</w:t>
        </w:r>
        <w:r w:rsidR="004F7A30" w:rsidRPr="00C670CA">
          <w:rPr>
            <w:rStyle w:val="a5"/>
            <w:rFonts w:ascii="Times New Roman" w:hAnsi="Times New Roman"/>
            <w:sz w:val="28"/>
            <w:szCs w:val="28"/>
            <w:lang w:val="en-US"/>
          </w:rPr>
          <w:t>chemosphere</w:t>
        </w:r>
        <w:r w:rsidR="004F7A30" w:rsidRPr="00F10C6D">
          <w:rPr>
            <w:rStyle w:val="a5"/>
            <w:rFonts w:ascii="Times New Roman" w:hAnsi="Times New Roman"/>
            <w:sz w:val="28"/>
            <w:szCs w:val="28"/>
            <w:lang w:val="en-US"/>
          </w:rPr>
          <w:t>.2023.140123</w:t>
        </w:r>
      </w:hyperlink>
      <w:r w:rsidRPr="00F10C6D">
        <w:rPr>
          <w:rFonts w:ascii="Times New Roman" w:hAnsi="Times New Roman"/>
          <w:sz w:val="28"/>
          <w:szCs w:val="28"/>
          <w:lang w:val="en-US"/>
        </w:rPr>
        <w:t>.</w:t>
      </w:r>
    </w:p>
    <w:p w:rsidR="00684E2D" w:rsidRPr="009828C8" w:rsidRDefault="00684E2D" w:rsidP="00684E2D">
      <w:pPr>
        <w:spacing w:after="0" w:line="240" w:lineRule="auto"/>
        <w:ind w:firstLine="709"/>
        <w:jc w:val="both"/>
        <w:rPr>
          <w:rFonts w:ascii="Times New Roman" w:hAnsi="Times New Roman"/>
          <w:sz w:val="28"/>
          <w:szCs w:val="28"/>
          <w:lang w:val="kk-KZ"/>
        </w:rPr>
      </w:pPr>
      <w:r w:rsidRPr="00684E2D">
        <w:rPr>
          <w:rFonts w:ascii="Times New Roman" w:hAnsi="Times New Roman"/>
          <w:sz w:val="28"/>
          <w:szCs w:val="28"/>
          <w:lang w:val="kk-KZ"/>
        </w:rPr>
        <w:t>49 Kouba A., Buřič M., Kozák P. Growth patterns and reproductive parameters in crayfish: a review. Aquatic Living Resources, 2015</w:t>
      </w:r>
      <w:r w:rsidR="00F10C6D">
        <w:rPr>
          <w:rFonts w:ascii="Times New Roman" w:hAnsi="Times New Roman"/>
          <w:sz w:val="28"/>
          <w:szCs w:val="28"/>
          <w:lang w:val="kk-KZ"/>
        </w:rPr>
        <w:t>. - №</w:t>
      </w:r>
      <w:r w:rsidRPr="00684E2D">
        <w:rPr>
          <w:rFonts w:ascii="Times New Roman" w:hAnsi="Times New Roman"/>
          <w:sz w:val="28"/>
          <w:szCs w:val="28"/>
          <w:lang w:val="kk-KZ"/>
        </w:rPr>
        <w:t>28(4)</w:t>
      </w:r>
      <w:r w:rsidR="00F10C6D">
        <w:rPr>
          <w:rFonts w:ascii="Times New Roman" w:hAnsi="Times New Roman"/>
          <w:sz w:val="28"/>
          <w:szCs w:val="28"/>
          <w:lang w:val="kk-KZ"/>
        </w:rPr>
        <w:t>. – Р.</w:t>
      </w:r>
      <w:r w:rsidRPr="00684E2D">
        <w:rPr>
          <w:rFonts w:ascii="Times New Roman" w:hAnsi="Times New Roman"/>
          <w:sz w:val="28"/>
          <w:szCs w:val="28"/>
          <w:lang w:val="kk-KZ"/>
        </w:rPr>
        <w:t xml:space="preserve"> 1–14.</w:t>
      </w:r>
      <w:r>
        <w:rPr>
          <w:rFonts w:ascii="Times New Roman" w:hAnsi="Times New Roman"/>
          <w:sz w:val="28"/>
          <w:szCs w:val="28"/>
          <w:lang w:val="kk-KZ"/>
        </w:rPr>
        <w:t xml:space="preserve"> </w:t>
      </w:r>
      <w:r w:rsidRPr="00684E2D">
        <w:rPr>
          <w:rFonts w:ascii="Times New Roman" w:hAnsi="Times New Roman"/>
          <w:sz w:val="28"/>
          <w:szCs w:val="28"/>
          <w:lang w:val="kk-KZ"/>
        </w:rPr>
        <w:t xml:space="preserve">DOI: </w:t>
      </w:r>
      <w:hyperlink r:id="rId54" w:history="1">
        <w:r w:rsidRPr="009828C8">
          <w:rPr>
            <w:rStyle w:val="a5"/>
            <w:rFonts w:ascii="Times New Roman" w:hAnsi="Times New Roman"/>
            <w:sz w:val="28"/>
            <w:szCs w:val="28"/>
            <w:lang w:val="kk-KZ"/>
          </w:rPr>
          <w:t>https://doi.org/10.1051/alr/2015013</w:t>
        </w:r>
      </w:hyperlink>
      <w:r w:rsidR="00F90AAB">
        <w:rPr>
          <w:rFonts w:ascii="Times New Roman" w:hAnsi="Times New Roman"/>
          <w:sz w:val="28"/>
          <w:szCs w:val="28"/>
          <w:lang w:val="kk-KZ"/>
        </w:rPr>
        <w:t>.</w:t>
      </w:r>
    </w:p>
    <w:p w:rsidR="00684E2D" w:rsidRPr="009828C8" w:rsidRDefault="00684E2D" w:rsidP="00684E2D">
      <w:pPr>
        <w:spacing w:after="0" w:line="240" w:lineRule="auto"/>
        <w:ind w:firstLine="709"/>
        <w:jc w:val="both"/>
        <w:rPr>
          <w:rFonts w:ascii="Times New Roman" w:hAnsi="Times New Roman"/>
          <w:sz w:val="28"/>
          <w:szCs w:val="28"/>
          <w:lang w:val="kk-KZ"/>
        </w:rPr>
      </w:pPr>
      <w:r w:rsidRPr="009828C8">
        <w:rPr>
          <w:rFonts w:ascii="Times New Roman" w:hAnsi="Times New Roman"/>
          <w:sz w:val="28"/>
          <w:szCs w:val="28"/>
          <w:lang w:val="kk-KZ"/>
        </w:rPr>
        <w:t>50 Aydın H., Koşkan Ö. Reproductive biology and size at maturity of the freshwater crayfish Pontastacus leptodactylus in inland waters of Turkey</w:t>
      </w:r>
      <w:r w:rsidR="00F10C6D" w:rsidRPr="009828C8">
        <w:rPr>
          <w:rFonts w:ascii="Times New Roman" w:hAnsi="Times New Roman"/>
          <w:sz w:val="28"/>
          <w:szCs w:val="28"/>
          <w:lang w:val="kk-KZ"/>
        </w:rPr>
        <w:t xml:space="preserve"> // </w:t>
      </w:r>
      <w:r w:rsidRPr="009828C8">
        <w:rPr>
          <w:rFonts w:ascii="Times New Roman" w:hAnsi="Times New Roman"/>
          <w:sz w:val="28"/>
          <w:szCs w:val="28"/>
          <w:lang w:val="kk-KZ"/>
        </w:rPr>
        <w:t>Turkish Journal of Zoology, 2020</w:t>
      </w:r>
      <w:r w:rsidR="00F10C6D" w:rsidRPr="009828C8">
        <w:rPr>
          <w:rFonts w:ascii="Times New Roman" w:hAnsi="Times New Roman"/>
          <w:sz w:val="28"/>
          <w:szCs w:val="28"/>
          <w:lang w:val="kk-KZ"/>
        </w:rPr>
        <w:t>. -</w:t>
      </w:r>
      <w:r w:rsidRPr="009828C8">
        <w:rPr>
          <w:rFonts w:ascii="Times New Roman" w:hAnsi="Times New Roman"/>
          <w:sz w:val="28"/>
          <w:szCs w:val="28"/>
          <w:lang w:val="kk-KZ"/>
        </w:rPr>
        <w:t xml:space="preserve"> </w:t>
      </w:r>
      <w:r w:rsidR="00F10C6D" w:rsidRPr="009828C8">
        <w:rPr>
          <w:rFonts w:ascii="Times New Roman" w:hAnsi="Times New Roman"/>
          <w:sz w:val="28"/>
          <w:szCs w:val="28"/>
          <w:lang w:val="kk-KZ"/>
        </w:rPr>
        <w:t>№</w:t>
      </w:r>
      <w:r w:rsidRPr="009828C8">
        <w:rPr>
          <w:rFonts w:ascii="Times New Roman" w:hAnsi="Times New Roman"/>
          <w:sz w:val="28"/>
          <w:szCs w:val="28"/>
          <w:lang w:val="kk-KZ"/>
        </w:rPr>
        <w:t>44(3)</w:t>
      </w:r>
      <w:r w:rsidR="00F10C6D" w:rsidRPr="009828C8">
        <w:rPr>
          <w:rFonts w:ascii="Times New Roman" w:hAnsi="Times New Roman"/>
          <w:sz w:val="28"/>
          <w:szCs w:val="28"/>
          <w:lang w:val="kk-KZ"/>
        </w:rPr>
        <w:t>. – Р.</w:t>
      </w:r>
      <w:r w:rsidRPr="009828C8">
        <w:rPr>
          <w:rFonts w:ascii="Times New Roman" w:hAnsi="Times New Roman"/>
          <w:sz w:val="28"/>
          <w:szCs w:val="28"/>
          <w:lang w:val="kk-KZ"/>
        </w:rPr>
        <w:t xml:space="preserve"> 245–254. DOI: </w:t>
      </w:r>
      <w:hyperlink r:id="rId55" w:history="1">
        <w:r w:rsidRPr="009828C8">
          <w:rPr>
            <w:rStyle w:val="a5"/>
            <w:rFonts w:ascii="Times New Roman" w:hAnsi="Times New Roman"/>
            <w:sz w:val="28"/>
            <w:szCs w:val="28"/>
            <w:lang w:val="kk-KZ"/>
          </w:rPr>
          <w:t>https://doi.org/10.3906/zoo-1910-28</w:t>
        </w:r>
      </w:hyperlink>
      <w:r w:rsidR="00F90AAB">
        <w:rPr>
          <w:rFonts w:ascii="Times New Roman" w:hAnsi="Times New Roman"/>
          <w:sz w:val="28"/>
          <w:szCs w:val="28"/>
          <w:lang w:val="kk-KZ"/>
        </w:rPr>
        <w:t>.</w:t>
      </w:r>
    </w:p>
    <w:p w:rsidR="00684E2D" w:rsidRPr="009828C8" w:rsidRDefault="00684E2D" w:rsidP="00684E2D">
      <w:pPr>
        <w:spacing w:after="0" w:line="240" w:lineRule="auto"/>
        <w:ind w:firstLine="709"/>
        <w:jc w:val="both"/>
        <w:rPr>
          <w:rFonts w:ascii="Times New Roman" w:hAnsi="Times New Roman"/>
          <w:sz w:val="28"/>
          <w:szCs w:val="28"/>
          <w:lang w:val="kk-KZ"/>
        </w:rPr>
      </w:pPr>
      <w:r w:rsidRPr="009828C8">
        <w:rPr>
          <w:rFonts w:ascii="Times New Roman" w:hAnsi="Times New Roman"/>
          <w:sz w:val="28"/>
          <w:szCs w:val="28"/>
          <w:lang w:val="kk-KZ"/>
        </w:rPr>
        <w:t>51 Jaklič M., Vrezec A. Environmental effects on growth and sexual maturation in crayfish</w:t>
      </w:r>
      <w:r w:rsidR="009828C8">
        <w:rPr>
          <w:rFonts w:ascii="Times New Roman" w:hAnsi="Times New Roman"/>
          <w:sz w:val="28"/>
          <w:szCs w:val="28"/>
          <w:lang w:val="en-US"/>
        </w:rPr>
        <w:t xml:space="preserve"> </w:t>
      </w:r>
      <w:r w:rsidR="009828C8" w:rsidRPr="009828C8">
        <w:rPr>
          <w:rFonts w:ascii="Times New Roman" w:hAnsi="Times New Roman"/>
          <w:sz w:val="28"/>
          <w:szCs w:val="28"/>
          <w:lang w:val="en-US"/>
        </w:rPr>
        <w:t>//</w:t>
      </w:r>
      <w:r w:rsidRPr="009828C8">
        <w:rPr>
          <w:rFonts w:ascii="Times New Roman" w:hAnsi="Times New Roman"/>
          <w:sz w:val="28"/>
          <w:szCs w:val="28"/>
          <w:lang w:val="kk-KZ"/>
        </w:rPr>
        <w:t xml:space="preserve"> Freshwater Biology</w:t>
      </w:r>
      <w:r w:rsidR="009828C8">
        <w:rPr>
          <w:rFonts w:ascii="Times New Roman" w:hAnsi="Times New Roman"/>
          <w:sz w:val="28"/>
          <w:szCs w:val="28"/>
          <w:lang w:val="kk-KZ"/>
        </w:rPr>
        <w:t>. –</w:t>
      </w:r>
      <w:r w:rsidRPr="009828C8">
        <w:rPr>
          <w:rFonts w:ascii="Times New Roman" w:hAnsi="Times New Roman"/>
          <w:sz w:val="28"/>
          <w:szCs w:val="28"/>
          <w:lang w:val="kk-KZ"/>
        </w:rPr>
        <w:t xml:space="preserve"> 2021</w:t>
      </w:r>
      <w:r w:rsidR="009828C8">
        <w:rPr>
          <w:rFonts w:ascii="Times New Roman" w:hAnsi="Times New Roman"/>
          <w:sz w:val="28"/>
          <w:szCs w:val="28"/>
          <w:lang w:val="kk-KZ"/>
        </w:rPr>
        <w:t>. -</w:t>
      </w:r>
      <w:r w:rsidRPr="009828C8">
        <w:rPr>
          <w:rFonts w:ascii="Times New Roman" w:hAnsi="Times New Roman"/>
          <w:sz w:val="28"/>
          <w:szCs w:val="28"/>
          <w:lang w:val="kk-KZ"/>
        </w:rPr>
        <w:t xml:space="preserve"> </w:t>
      </w:r>
      <w:r w:rsidR="009828C8">
        <w:rPr>
          <w:rFonts w:ascii="Times New Roman" w:hAnsi="Times New Roman"/>
          <w:sz w:val="28"/>
          <w:szCs w:val="28"/>
          <w:lang w:val="kk-KZ"/>
        </w:rPr>
        <w:t>№</w:t>
      </w:r>
      <w:r w:rsidRPr="009828C8">
        <w:rPr>
          <w:rFonts w:ascii="Times New Roman" w:hAnsi="Times New Roman"/>
          <w:sz w:val="28"/>
          <w:szCs w:val="28"/>
          <w:lang w:val="kk-KZ"/>
        </w:rPr>
        <w:t>66(12)</w:t>
      </w:r>
      <w:r w:rsidR="009828C8">
        <w:rPr>
          <w:rFonts w:ascii="Times New Roman" w:hAnsi="Times New Roman"/>
          <w:sz w:val="28"/>
          <w:szCs w:val="28"/>
          <w:lang w:val="kk-KZ"/>
        </w:rPr>
        <w:t>. – Р.</w:t>
      </w:r>
      <w:r w:rsidRPr="009828C8">
        <w:rPr>
          <w:rFonts w:ascii="Times New Roman" w:hAnsi="Times New Roman"/>
          <w:sz w:val="28"/>
          <w:szCs w:val="28"/>
          <w:lang w:val="kk-KZ"/>
        </w:rPr>
        <w:t xml:space="preserve"> 2201–2214. DOI: </w:t>
      </w:r>
      <w:hyperlink r:id="rId56" w:history="1">
        <w:r w:rsidRPr="009828C8">
          <w:rPr>
            <w:rStyle w:val="a5"/>
            <w:rFonts w:ascii="Times New Roman" w:hAnsi="Times New Roman"/>
            <w:sz w:val="28"/>
            <w:szCs w:val="28"/>
            <w:lang w:val="kk-KZ"/>
          </w:rPr>
          <w:t>https://doi.org/10.1111/fwb.13839</w:t>
        </w:r>
      </w:hyperlink>
      <w:r w:rsidR="00F90AAB">
        <w:rPr>
          <w:rFonts w:ascii="Times New Roman" w:hAnsi="Times New Roman"/>
          <w:sz w:val="28"/>
          <w:szCs w:val="28"/>
          <w:lang w:val="kk-KZ"/>
        </w:rPr>
        <w:t>.</w:t>
      </w:r>
    </w:p>
    <w:p w:rsidR="00633A77" w:rsidRDefault="00684E2D" w:rsidP="00684E2D">
      <w:pPr>
        <w:spacing w:after="0" w:line="240" w:lineRule="auto"/>
        <w:ind w:firstLine="709"/>
        <w:jc w:val="both"/>
        <w:rPr>
          <w:rFonts w:ascii="Times New Roman" w:hAnsi="Times New Roman"/>
          <w:sz w:val="28"/>
          <w:szCs w:val="28"/>
          <w:lang w:val="kk-KZ"/>
        </w:rPr>
      </w:pPr>
      <w:r w:rsidRPr="009828C8">
        <w:rPr>
          <w:rFonts w:ascii="Times New Roman" w:hAnsi="Times New Roman"/>
          <w:sz w:val="28"/>
          <w:szCs w:val="28"/>
          <w:lang w:val="kk-KZ"/>
        </w:rPr>
        <w:t>52</w:t>
      </w:r>
      <w:r w:rsidR="009828C8">
        <w:rPr>
          <w:rFonts w:ascii="Times New Roman" w:hAnsi="Times New Roman"/>
          <w:sz w:val="28"/>
          <w:szCs w:val="28"/>
          <w:lang w:val="kk-KZ"/>
        </w:rPr>
        <w:t xml:space="preserve"> </w:t>
      </w:r>
      <w:r w:rsidRPr="009828C8">
        <w:rPr>
          <w:rFonts w:ascii="Times New Roman" w:hAnsi="Times New Roman"/>
          <w:sz w:val="28"/>
          <w:szCs w:val="28"/>
          <w:lang w:val="kk-KZ"/>
        </w:rPr>
        <w:t>Lemmiksoo V., Paaver T., Thiel R., et al. Size at maturity and reproductive investment of native crayfish in varying environmental conditions. Ecohydrology &amp; Hydrobiology, 2022</w:t>
      </w:r>
      <w:r w:rsidR="009828C8">
        <w:rPr>
          <w:rFonts w:ascii="Times New Roman" w:hAnsi="Times New Roman"/>
          <w:sz w:val="28"/>
          <w:szCs w:val="28"/>
          <w:lang w:val="kk-KZ"/>
        </w:rPr>
        <w:t>. - №</w:t>
      </w:r>
      <w:r w:rsidRPr="009828C8">
        <w:rPr>
          <w:rFonts w:ascii="Times New Roman" w:hAnsi="Times New Roman"/>
          <w:sz w:val="28"/>
          <w:szCs w:val="28"/>
          <w:lang w:val="kk-KZ"/>
        </w:rPr>
        <w:t xml:space="preserve"> 22(4)</w:t>
      </w:r>
      <w:r w:rsidR="009828C8">
        <w:rPr>
          <w:rFonts w:ascii="Times New Roman" w:hAnsi="Times New Roman"/>
          <w:sz w:val="28"/>
          <w:szCs w:val="28"/>
          <w:lang w:val="kk-KZ"/>
        </w:rPr>
        <w:t>. – Р.</w:t>
      </w:r>
      <w:r w:rsidRPr="009828C8">
        <w:rPr>
          <w:rFonts w:ascii="Times New Roman" w:hAnsi="Times New Roman"/>
          <w:sz w:val="28"/>
          <w:szCs w:val="28"/>
          <w:lang w:val="kk-KZ"/>
        </w:rPr>
        <w:t xml:space="preserve"> 6</w:t>
      </w:r>
      <w:r w:rsidRPr="00684E2D">
        <w:rPr>
          <w:rFonts w:ascii="Times New Roman" w:hAnsi="Times New Roman"/>
          <w:sz w:val="28"/>
          <w:szCs w:val="28"/>
          <w:lang w:val="kk-KZ"/>
        </w:rPr>
        <w:t>34–643.</w:t>
      </w:r>
      <w:hyperlink r:id="rId57" w:history="1">
        <w:r w:rsidR="009828C8">
          <w:rPr>
            <w:rStyle w:val="a5"/>
            <w:rFonts w:ascii="Times New Roman" w:hAnsi="Times New Roman"/>
            <w:sz w:val="28"/>
            <w:szCs w:val="28"/>
            <w:lang w:val="kk-KZ"/>
          </w:rPr>
          <w:t xml:space="preserve"> </w:t>
        </w:r>
        <w:r w:rsidRPr="00C670CA">
          <w:rPr>
            <w:rStyle w:val="a5"/>
            <w:rFonts w:ascii="Times New Roman" w:hAnsi="Times New Roman"/>
            <w:sz w:val="28"/>
            <w:szCs w:val="28"/>
            <w:lang w:val="kk-KZ"/>
          </w:rPr>
          <w:t>//doi.org/10.1016</w:t>
        </w:r>
        <w:r w:rsidR="00F90AAB">
          <w:rPr>
            <w:rStyle w:val="a5"/>
            <w:rFonts w:ascii="Times New Roman" w:hAnsi="Times New Roman"/>
            <w:sz w:val="28"/>
            <w:szCs w:val="28"/>
            <w:lang w:val="kk-KZ"/>
          </w:rPr>
          <w:t xml:space="preserve"> </w:t>
        </w:r>
        <w:r w:rsidRPr="00C670CA">
          <w:rPr>
            <w:rStyle w:val="a5"/>
            <w:rFonts w:ascii="Times New Roman" w:hAnsi="Times New Roman"/>
            <w:sz w:val="28"/>
            <w:szCs w:val="28"/>
            <w:lang w:val="kk-KZ"/>
          </w:rPr>
          <w:t>/j.e</w:t>
        </w:r>
        <w:r w:rsidR="00F90AAB">
          <w:rPr>
            <w:rStyle w:val="a5"/>
            <w:rFonts w:ascii="Times New Roman" w:hAnsi="Times New Roman"/>
            <w:sz w:val="28"/>
            <w:szCs w:val="28"/>
            <w:lang w:val="kk-KZ"/>
          </w:rPr>
          <w:t xml:space="preserve"> </w:t>
        </w:r>
        <w:r w:rsidRPr="00C670CA">
          <w:rPr>
            <w:rStyle w:val="a5"/>
            <w:rFonts w:ascii="Times New Roman" w:hAnsi="Times New Roman"/>
            <w:sz w:val="28"/>
            <w:szCs w:val="28"/>
            <w:lang w:val="kk-KZ"/>
          </w:rPr>
          <w:t>cohyd.2</w:t>
        </w:r>
        <w:r w:rsidR="00F90AAB">
          <w:rPr>
            <w:rStyle w:val="a5"/>
            <w:rFonts w:ascii="Times New Roman" w:hAnsi="Times New Roman"/>
            <w:sz w:val="28"/>
            <w:szCs w:val="28"/>
            <w:lang w:val="kk-KZ"/>
          </w:rPr>
          <w:t xml:space="preserve"> </w:t>
        </w:r>
        <w:r w:rsidRPr="00C670CA">
          <w:rPr>
            <w:rStyle w:val="a5"/>
            <w:rFonts w:ascii="Times New Roman" w:hAnsi="Times New Roman"/>
            <w:sz w:val="28"/>
            <w:szCs w:val="28"/>
            <w:lang w:val="kk-KZ"/>
          </w:rPr>
          <w:t>022.05.005</w:t>
        </w:r>
      </w:hyperlink>
      <w:r w:rsidR="00633A77" w:rsidRPr="00684E2D">
        <w:rPr>
          <w:rFonts w:ascii="Times New Roman" w:hAnsi="Times New Roman"/>
          <w:sz w:val="28"/>
          <w:szCs w:val="28"/>
          <w:lang w:val="kk-KZ"/>
        </w:rPr>
        <w:t>.</w:t>
      </w:r>
    </w:p>
    <w:p w:rsidR="00633A77"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53 </w:t>
      </w:r>
      <w:r w:rsidR="000613B5" w:rsidRPr="000613B5">
        <w:rPr>
          <w:rFonts w:ascii="Times New Roman" w:hAnsi="Times New Roman"/>
          <w:sz w:val="28"/>
          <w:szCs w:val="28"/>
          <w:lang w:val="en-US"/>
        </w:rPr>
        <w:t>Gençay B.U., Sorguç B.U., Saygı Y. An investigation on the population parameters of freshwater crayfish (Pontastacus leptodactylus Eschscholtz, 1823) in Lake Yeniçağa (Bolu)</w:t>
      </w:r>
      <w:r w:rsidR="009828C8" w:rsidRPr="009828C8">
        <w:rPr>
          <w:rFonts w:ascii="Times New Roman" w:hAnsi="Times New Roman"/>
          <w:sz w:val="28"/>
          <w:szCs w:val="28"/>
          <w:lang w:val="en-US"/>
        </w:rPr>
        <w:t xml:space="preserve"> //</w:t>
      </w:r>
      <w:r w:rsidR="000613B5" w:rsidRPr="000613B5">
        <w:rPr>
          <w:rFonts w:ascii="Times New Roman" w:hAnsi="Times New Roman"/>
          <w:sz w:val="28"/>
          <w:szCs w:val="28"/>
          <w:lang w:val="en-US"/>
        </w:rPr>
        <w:t xml:space="preserve"> </w:t>
      </w:r>
      <w:r w:rsidR="000613B5" w:rsidRPr="009828C8">
        <w:rPr>
          <w:rFonts w:ascii="Times New Roman" w:hAnsi="Times New Roman"/>
          <w:sz w:val="28"/>
          <w:szCs w:val="28"/>
          <w:lang w:val="en-US"/>
        </w:rPr>
        <w:t xml:space="preserve">Fisheries &amp; Aquatic Life. </w:t>
      </w:r>
      <w:r w:rsidR="00F97A61" w:rsidRPr="00F97A61">
        <w:rPr>
          <w:rFonts w:ascii="Times New Roman" w:hAnsi="Times New Roman"/>
          <w:sz w:val="28"/>
          <w:szCs w:val="28"/>
          <w:lang w:val="en-US"/>
        </w:rPr>
        <w:t xml:space="preserve">– </w:t>
      </w:r>
      <w:r w:rsidR="000613B5" w:rsidRPr="009828C8">
        <w:rPr>
          <w:rFonts w:ascii="Times New Roman" w:hAnsi="Times New Roman"/>
          <w:sz w:val="28"/>
          <w:szCs w:val="28"/>
          <w:lang w:val="en-US"/>
        </w:rPr>
        <w:t>2024</w:t>
      </w:r>
      <w:r w:rsidR="00F97A61" w:rsidRPr="00F97A61">
        <w:rPr>
          <w:rFonts w:ascii="Times New Roman" w:hAnsi="Times New Roman"/>
          <w:sz w:val="28"/>
          <w:szCs w:val="28"/>
          <w:lang w:val="en-US"/>
        </w:rPr>
        <w:t>. - №</w:t>
      </w:r>
      <w:r w:rsidR="000613B5" w:rsidRPr="009828C8">
        <w:rPr>
          <w:rFonts w:ascii="Times New Roman" w:hAnsi="Times New Roman"/>
          <w:sz w:val="28"/>
          <w:szCs w:val="28"/>
          <w:lang w:val="en-US"/>
        </w:rPr>
        <w:t xml:space="preserve"> 32(3)</w:t>
      </w:r>
      <w:r w:rsidR="00F97A61" w:rsidRPr="00F97A61">
        <w:rPr>
          <w:rFonts w:ascii="Times New Roman" w:hAnsi="Times New Roman"/>
          <w:sz w:val="28"/>
          <w:szCs w:val="28"/>
          <w:lang w:val="en-US"/>
        </w:rPr>
        <w:t xml:space="preserve">. – </w:t>
      </w:r>
      <w:r w:rsidR="00F97A61">
        <w:rPr>
          <w:rFonts w:ascii="Times New Roman" w:hAnsi="Times New Roman"/>
          <w:sz w:val="28"/>
          <w:szCs w:val="28"/>
        </w:rPr>
        <w:t>Р</w:t>
      </w:r>
      <w:r w:rsidR="00F97A61" w:rsidRPr="00F97A61">
        <w:rPr>
          <w:rFonts w:ascii="Times New Roman" w:hAnsi="Times New Roman"/>
          <w:sz w:val="28"/>
          <w:szCs w:val="28"/>
          <w:lang w:val="en-US"/>
        </w:rPr>
        <w:t>.</w:t>
      </w:r>
      <w:r w:rsidR="000613B5" w:rsidRPr="009828C8">
        <w:rPr>
          <w:rFonts w:ascii="Times New Roman" w:hAnsi="Times New Roman"/>
          <w:sz w:val="28"/>
          <w:szCs w:val="28"/>
          <w:lang w:val="en-US"/>
        </w:rPr>
        <w:t xml:space="preserve"> 166–174. DOI: 10.2478/aopf-2024-0015</w:t>
      </w:r>
      <w:r w:rsidRPr="009828C8">
        <w:rPr>
          <w:rFonts w:ascii="Times New Roman" w:hAnsi="Times New Roman"/>
          <w:sz w:val="28"/>
          <w:szCs w:val="28"/>
          <w:lang w:val="en-US"/>
        </w:rPr>
        <w:t>.</w:t>
      </w:r>
    </w:p>
    <w:p w:rsidR="00633A77" w:rsidRPr="00B46773"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54 </w:t>
      </w:r>
      <w:r w:rsidRPr="00B46773">
        <w:rPr>
          <w:rFonts w:ascii="Times New Roman" w:hAnsi="Times New Roman"/>
          <w:sz w:val="28"/>
          <w:szCs w:val="28"/>
          <w:lang w:val="en-US"/>
        </w:rPr>
        <w:t>Huner J.V. An overview of the status of freshwater crawfish culture</w:t>
      </w:r>
      <w:r w:rsidR="00F97A61" w:rsidRPr="00F97A61">
        <w:rPr>
          <w:rFonts w:ascii="Times New Roman" w:hAnsi="Times New Roman"/>
          <w:sz w:val="28"/>
          <w:szCs w:val="28"/>
          <w:lang w:val="en-US"/>
        </w:rPr>
        <w:t xml:space="preserve"> </w:t>
      </w:r>
      <w:r w:rsidRPr="00B46773">
        <w:rPr>
          <w:rFonts w:ascii="Times New Roman" w:hAnsi="Times New Roman"/>
          <w:sz w:val="28"/>
          <w:szCs w:val="28"/>
          <w:lang w:val="en-US"/>
        </w:rPr>
        <w:t>// J. of the shellfish res., 1995</w:t>
      </w:r>
      <w:r w:rsidR="00F97A61" w:rsidRPr="00F97A61">
        <w:rPr>
          <w:rFonts w:ascii="Times New Roman" w:hAnsi="Times New Roman"/>
          <w:sz w:val="28"/>
          <w:szCs w:val="28"/>
          <w:lang w:val="en-US"/>
        </w:rPr>
        <w:t xml:space="preserve">. - </w:t>
      </w:r>
      <w:r w:rsidRPr="00B46773">
        <w:rPr>
          <w:rFonts w:ascii="Times New Roman" w:hAnsi="Times New Roman"/>
          <w:sz w:val="28"/>
          <w:szCs w:val="28"/>
          <w:lang w:val="en-US"/>
        </w:rPr>
        <w:t>Vol 14, Iss 2</w:t>
      </w:r>
      <w:r w:rsidR="00F97A61" w:rsidRPr="00F97A61">
        <w:rPr>
          <w:rFonts w:ascii="Times New Roman" w:hAnsi="Times New Roman"/>
          <w:sz w:val="28"/>
          <w:szCs w:val="28"/>
          <w:lang w:val="en-US"/>
        </w:rPr>
        <w:t xml:space="preserve">. – </w:t>
      </w:r>
      <w:r w:rsidR="00F97A61">
        <w:rPr>
          <w:rFonts w:ascii="Times New Roman" w:hAnsi="Times New Roman"/>
          <w:sz w:val="28"/>
          <w:szCs w:val="28"/>
        </w:rPr>
        <w:t>Р</w:t>
      </w:r>
      <w:r w:rsidR="00F97A61" w:rsidRPr="00F97A61">
        <w:rPr>
          <w:rFonts w:ascii="Times New Roman" w:hAnsi="Times New Roman"/>
          <w:sz w:val="28"/>
          <w:szCs w:val="28"/>
          <w:lang w:val="en-US"/>
        </w:rPr>
        <w:t>.</w:t>
      </w:r>
      <w:r w:rsidRPr="00B46773">
        <w:rPr>
          <w:rFonts w:ascii="Times New Roman" w:hAnsi="Times New Roman"/>
          <w:sz w:val="28"/>
          <w:szCs w:val="28"/>
          <w:lang w:val="en-US"/>
        </w:rPr>
        <w:t xml:space="preserve"> 539-543.</w:t>
      </w:r>
    </w:p>
    <w:p w:rsidR="00633A77" w:rsidRPr="00B46773"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55 </w:t>
      </w:r>
      <w:r w:rsidR="000613B5" w:rsidRPr="00B46773">
        <w:rPr>
          <w:rFonts w:ascii="Times New Roman" w:hAnsi="Times New Roman"/>
          <w:sz w:val="28"/>
          <w:szCs w:val="28"/>
          <w:lang w:val="en-US"/>
        </w:rPr>
        <w:t>Sideleva V.G. Contribution of Karl Fedorovich Kessler (1815-1881) to fish systematics and faunal research</w:t>
      </w:r>
      <w:r w:rsidR="00F97A61" w:rsidRPr="00F97A61">
        <w:rPr>
          <w:rFonts w:ascii="Times New Roman" w:hAnsi="Times New Roman"/>
          <w:sz w:val="28"/>
          <w:szCs w:val="28"/>
          <w:lang w:val="en-US"/>
        </w:rPr>
        <w:t xml:space="preserve"> //</w:t>
      </w:r>
      <w:r w:rsidR="000613B5" w:rsidRPr="00B46773">
        <w:rPr>
          <w:rFonts w:ascii="Times New Roman" w:hAnsi="Times New Roman"/>
          <w:sz w:val="28"/>
          <w:szCs w:val="28"/>
          <w:lang w:val="en-US"/>
        </w:rPr>
        <w:t xml:space="preserve"> </w:t>
      </w:r>
      <w:r w:rsidR="000613B5" w:rsidRPr="00F97A61">
        <w:rPr>
          <w:rFonts w:ascii="Times New Roman" w:hAnsi="Times New Roman"/>
          <w:sz w:val="28"/>
          <w:szCs w:val="28"/>
          <w:lang w:val="en-US"/>
        </w:rPr>
        <w:t xml:space="preserve">Journal of Ichthyology. </w:t>
      </w:r>
      <w:r w:rsidR="00F97A61" w:rsidRPr="00F97A61">
        <w:rPr>
          <w:rFonts w:ascii="Times New Roman" w:hAnsi="Times New Roman"/>
          <w:sz w:val="28"/>
          <w:szCs w:val="28"/>
          <w:lang w:val="en-US"/>
        </w:rPr>
        <w:t xml:space="preserve">– </w:t>
      </w:r>
      <w:r w:rsidR="000613B5" w:rsidRPr="00F97A61">
        <w:rPr>
          <w:rFonts w:ascii="Times New Roman" w:hAnsi="Times New Roman"/>
          <w:sz w:val="28"/>
          <w:szCs w:val="28"/>
          <w:lang w:val="en-US"/>
        </w:rPr>
        <w:t>2017</w:t>
      </w:r>
      <w:r w:rsidR="00F97A61" w:rsidRPr="00F97A61">
        <w:rPr>
          <w:rFonts w:ascii="Times New Roman" w:hAnsi="Times New Roman"/>
          <w:sz w:val="28"/>
          <w:szCs w:val="28"/>
          <w:lang w:val="en-US"/>
        </w:rPr>
        <w:t>. - №</w:t>
      </w:r>
      <w:r w:rsidR="000613B5" w:rsidRPr="00F97A61">
        <w:rPr>
          <w:rFonts w:ascii="Times New Roman" w:hAnsi="Times New Roman"/>
          <w:sz w:val="28"/>
          <w:szCs w:val="28"/>
          <w:lang w:val="en-US"/>
        </w:rPr>
        <w:t>57(6)</w:t>
      </w:r>
      <w:r w:rsidR="00F97A61" w:rsidRPr="00F97A61">
        <w:rPr>
          <w:rFonts w:ascii="Times New Roman" w:hAnsi="Times New Roman"/>
          <w:sz w:val="28"/>
          <w:szCs w:val="28"/>
          <w:lang w:val="en-US"/>
        </w:rPr>
        <w:t xml:space="preserve">. – </w:t>
      </w:r>
      <w:r w:rsidR="00F97A61">
        <w:rPr>
          <w:rFonts w:ascii="Times New Roman" w:hAnsi="Times New Roman"/>
          <w:sz w:val="28"/>
          <w:szCs w:val="28"/>
        </w:rPr>
        <w:t>Р</w:t>
      </w:r>
      <w:r w:rsidR="00F97A61" w:rsidRPr="00F97A61">
        <w:rPr>
          <w:rFonts w:ascii="Times New Roman" w:hAnsi="Times New Roman"/>
          <w:sz w:val="28"/>
          <w:szCs w:val="28"/>
          <w:lang w:val="en-US"/>
        </w:rPr>
        <w:t>.</w:t>
      </w:r>
      <w:r w:rsidR="000613B5" w:rsidRPr="00F97A61">
        <w:rPr>
          <w:rFonts w:ascii="Times New Roman" w:hAnsi="Times New Roman"/>
          <w:sz w:val="28"/>
          <w:szCs w:val="28"/>
          <w:lang w:val="en-US"/>
        </w:rPr>
        <w:t>859-870. DOI:10.1134/S0032945217060187.</w:t>
      </w:r>
    </w:p>
    <w:p w:rsidR="00633A77" w:rsidRPr="00B46773"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56 </w:t>
      </w:r>
      <w:r w:rsidRPr="00B46773">
        <w:rPr>
          <w:rFonts w:ascii="Times New Roman" w:hAnsi="Times New Roman"/>
          <w:sz w:val="28"/>
          <w:szCs w:val="28"/>
          <w:lang w:val="en-US"/>
        </w:rPr>
        <w:t>Brown P.B. A review of nutritional research with crayfish.// J. of the shellfish res.</w:t>
      </w:r>
      <w:r w:rsidR="00F97A61" w:rsidRPr="00F97A61">
        <w:rPr>
          <w:rFonts w:ascii="Times New Roman" w:hAnsi="Times New Roman"/>
          <w:sz w:val="28"/>
          <w:szCs w:val="28"/>
          <w:lang w:val="en-US"/>
        </w:rPr>
        <w:t xml:space="preserve"> -</w:t>
      </w:r>
      <w:r w:rsidRPr="00B46773">
        <w:rPr>
          <w:rFonts w:ascii="Times New Roman" w:hAnsi="Times New Roman"/>
          <w:sz w:val="28"/>
          <w:szCs w:val="28"/>
          <w:lang w:val="en-US"/>
        </w:rPr>
        <w:t xml:space="preserve"> 1995</w:t>
      </w:r>
      <w:r w:rsidR="00F97A61" w:rsidRPr="00F97A61">
        <w:rPr>
          <w:rFonts w:ascii="Times New Roman" w:hAnsi="Times New Roman"/>
          <w:sz w:val="28"/>
          <w:szCs w:val="28"/>
          <w:lang w:val="en-US"/>
        </w:rPr>
        <w:t>. -</w:t>
      </w:r>
      <w:r w:rsidRPr="00B46773">
        <w:rPr>
          <w:rFonts w:ascii="Times New Roman" w:hAnsi="Times New Roman"/>
          <w:sz w:val="28"/>
          <w:szCs w:val="28"/>
          <w:lang w:val="en-US"/>
        </w:rPr>
        <w:t xml:space="preserve"> Vol 14, Iss 2</w:t>
      </w:r>
      <w:r w:rsidR="00F97A61" w:rsidRPr="00F97A61">
        <w:rPr>
          <w:rFonts w:ascii="Times New Roman" w:hAnsi="Times New Roman"/>
          <w:sz w:val="28"/>
          <w:szCs w:val="28"/>
          <w:lang w:val="en-US"/>
        </w:rPr>
        <w:t xml:space="preserve">. – </w:t>
      </w:r>
      <w:r w:rsidR="00F97A61">
        <w:rPr>
          <w:rFonts w:ascii="Times New Roman" w:hAnsi="Times New Roman"/>
          <w:sz w:val="28"/>
          <w:szCs w:val="28"/>
        </w:rPr>
        <w:t>Р</w:t>
      </w:r>
      <w:r w:rsidR="00F97A61" w:rsidRPr="00F97A61">
        <w:rPr>
          <w:rFonts w:ascii="Times New Roman" w:hAnsi="Times New Roman"/>
          <w:sz w:val="28"/>
          <w:szCs w:val="28"/>
          <w:lang w:val="en-US"/>
        </w:rPr>
        <w:t>.</w:t>
      </w:r>
      <w:r w:rsidRPr="00B46773">
        <w:rPr>
          <w:rFonts w:ascii="Times New Roman" w:hAnsi="Times New Roman"/>
          <w:sz w:val="28"/>
          <w:szCs w:val="28"/>
          <w:lang w:val="en-US"/>
        </w:rPr>
        <w:t xml:space="preserve"> 561-568.</w:t>
      </w:r>
    </w:p>
    <w:p w:rsidR="00633A77" w:rsidRPr="00B46773"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57 </w:t>
      </w:r>
      <w:r w:rsidRPr="00B46773">
        <w:rPr>
          <w:rFonts w:ascii="Times New Roman" w:hAnsi="Times New Roman"/>
          <w:sz w:val="28"/>
          <w:szCs w:val="28"/>
          <w:lang w:val="en-US"/>
        </w:rPr>
        <w:t xml:space="preserve">Dembitsky V.M., </w:t>
      </w:r>
      <w:r w:rsidRPr="00B46773">
        <w:rPr>
          <w:rFonts w:ascii="Times New Roman" w:hAnsi="Times New Roman"/>
          <w:sz w:val="28"/>
          <w:szCs w:val="28"/>
          <w:lang w:val="fr-FR"/>
        </w:rPr>
        <w:t xml:space="preserve">Rezanka T., Kashin A.G. Comparative </w:t>
      </w:r>
      <w:r w:rsidRPr="00B46773">
        <w:rPr>
          <w:rFonts w:ascii="Times New Roman" w:hAnsi="Times New Roman"/>
          <w:sz w:val="28"/>
          <w:szCs w:val="28"/>
          <w:lang w:val="en-US"/>
        </w:rPr>
        <w:t xml:space="preserve">examination of </w:t>
      </w:r>
      <w:r w:rsidRPr="00B46773">
        <w:rPr>
          <w:rFonts w:ascii="Times New Roman" w:hAnsi="Times New Roman"/>
          <w:sz w:val="28"/>
          <w:szCs w:val="28"/>
          <w:lang w:val="fr-FR"/>
        </w:rPr>
        <w:t xml:space="preserve">fhospholipids </w:t>
      </w:r>
      <w:r w:rsidRPr="00B46773">
        <w:rPr>
          <w:rFonts w:ascii="Times New Roman" w:hAnsi="Times New Roman"/>
          <w:sz w:val="28"/>
          <w:szCs w:val="28"/>
          <w:lang w:val="en-US"/>
        </w:rPr>
        <w:t>and fatty acids from some Caspian invertebrates</w:t>
      </w:r>
      <w:r w:rsidR="00F97A61">
        <w:rPr>
          <w:rFonts w:ascii="Times New Roman" w:hAnsi="Times New Roman"/>
          <w:sz w:val="28"/>
          <w:szCs w:val="28"/>
          <w:lang w:val="en-US"/>
        </w:rPr>
        <w:t xml:space="preserve"> </w:t>
      </w:r>
      <w:r w:rsidRPr="00B46773">
        <w:rPr>
          <w:rFonts w:ascii="Times New Roman" w:hAnsi="Times New Roman"/>
          <w:sz w:val="28"/>
          <w:szCs w:val="28"/>
          <w:lang w:val="en-US"/>
        </w:rPr>
        <w:t>//</w:t>
      </w:r>
      <w:r w:rsidR="00F97A61">
        <w:rPr>
          <w:rFonts w:ascii="Times New Roman" w:hAnsi="Times New Roman"/>
          <w:sz w:val="28"/>
          <w:szCs w:val="28"/>
          <w:lang w:val="en-US"/>
        </w:rPr>
        <w:t xml:space="preserve"> </w:t>
      </w:r>
      <w:r w:rsidRPr="00B46773">
        <w:rPr>
          <w:rFonts w:ascii="Times New Roman" w:hAnsi="Times New Roman"/>
          <w:sz w:val="28"/>
          <w:szCs w:val="28"/>
          <w:lang w:val="en-US"/>
        </w:rPr>
        <w:t>Comp. Biochem. Physiol., 1993</w:t>
      </w:r>
      <w:r w:rsidR="00F97A61">
        <w:rPr>
          <w:rFonts w:ascii="Times New Roman" w:hAnsi="Times New Roman"/>
          <w:sz w:val="28"/>
          <w:szCs w:val="28"/>
          <w:lang w:val="en-US"/>
        </w:rPr>
        <w:t>. -</w:t>
      </w:r>
      <w:r w:rsidRPr="00B46773">
        <w:rPr>
          <w:rFonts w:ascii="Times New Roman" w:hAnsi="Times New Roman"/>
          <w:sz w:val="28"/>
          <w:szCs w:val="28"/>
          <w:lang w:val="en-US"/>
        </w:rPr>
        <w:t xml:space="preserve"> </w:t>
      </w:r>
      <w:r w:rsidR="00F97A61">
        <w:rPr>
          <w:rFonts w:ascii="Times New Roman" w:hAnsi="Times New Roman"/>
          <w:sz w:val="28"/>
          <w:szCs w:val="28"/>
          <w:lang w:val="en-US"/>
        </w:rPr>
        <w:t>V</w:t>
      </w:r>
      <w:r w:rsidRPr="00B46773">
        <w:rPr>
          <w:rFonts w:ascii="Times New Roman" w:hAnsi="Times New Roman"/>
          <w:sz w:val="28"/>
          <w:szCs w:val="28"/>
          <w:lang w:val="en-US"/>
        </w:rPr>
        <w:t>ol. 104, № 3</w:t>
      </w:r>
      <w:r w:rsidR="00F97A61">
        <w:rPr>
          <w:rFonts w:ascii="Times New Roman" w:hAnsi="Times New Roman"/>
          <w:sz w:val="28"/>
          <w:szCs w:val="28"/>
          <w:lang w:val="en-US"/>
        </w:rPr>
        <w:t>. -P</w:t>
      </w:r>
      <w:r w:rsidRPr="00B46773">
        <w:rPr>
          <w:rFonts w:ascii="Times New Roman" w:hAnsi="Times New Roman"/>
          <w:sz w:val="28"/>
          <w:szCs w:val="28"/>
          <w:lang w:val="en-US"/>
        </w:rPr>
        <w:t>. 617-622.</w:t>
      </w:r>
    </w:p>
    <w:p w:rsidR="00633A77" w:rsidRPr="00AF1D8E" w:rsidRDefault="00633A77" w:rsidP="00D63DB0">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58 </w:t>
      </w:r>
      <w:r w:rsidRPr="00B46773">
        <w:rPr>
          <w:rFonts w:ascii="Times New Roman" w:hAnsi="Times New Roman"/>
          <w:sz w:val="28"/>
          <w:szCs w:val="28"/>
          <w:lang w:val="en-US"/>
        </w:rPr>
        <w:t>Lodge D.M., Kershner M.W., Aloi J.E. et al. Effects of an omnivorous crayfish (Orconectes Rusticus) on a freshwater littoral food-web</w:t>
      </w:r>
      <w:r w:rsidR="00F97A61">
        <w:rPr>
          <w:rFonts w:ascii="Times New Roman" w:hAnsi="Times New Roman"/>
          <w:sz w:val="28"/>
          <w:szCs w:val="28"/>
          <w:lang w:val="en-US"/>
        </w:rPr>
        <w:t xml:space="preserve"> </w:t>
      </w:r>
      <w:r w:rsidRPr="00B46773">
        <w:rPr>
          <w:rFonts w:ascii="Times New Roman" w:hAnsi="Times New Roman"/>
          <w:sz w:val="28"/>
          <w:szCs w:val="28"/>
          <w:lang w:val="en-US"/>
        </w:rPr>
        <w:t>// Ecology</w:t>
      </w:r>
      <w:r w:rsidRPr="00F97A61">
        <w:rPr>
          <w:rFonts w:ascii="Times New Roman" w:hAnsi="Times New Roman"/>
          <w:sz w:val="28"/>
          <w:szCs w:val="28"/>
          <w:lang w:val="en-US"/>
        </w:rPr>
        <w:t>, 1994</w:t>
      </w:r>
      <w:r w:rsidR="00F97A61">
        <w:rPr>
          <w:rFonts w:ascii="Times New Roman" w:hAnsi="Times New Roman"/>
          <w:sz w:val="28"/>
          <w:szCs w:val="28"/>
          <w:lang w:val="en-US"/>
        </w:rPr>
        <w:t>. -</w:t>
      </w:r>
      <w:r w:rsidRPr="00F97A61">
        <w:rPr>
          <w:rFonts w:ascii="Times New Roman" w:hAnsi="Times New Roman"/>
          <w:sz w:val="28"/>
          <w:szCs w:val="28"/>
          <w:lang w:val="en-US"/>
        </w:rPr>
        <w:t xml:space="preserve"> </w:t>
      </w:r>
      <w:r w:rsidRPr="00B46773">
        <w:rPr>
          <w:rFonts w:ascii="Times New Roman" w:hAnsi="Times New Roman"/>
          <w:sz w:val="28"/>
          <w:szCs w:val="28"/>
          <w:lang w:val="en-US"/>
        </w:rPr>
        <w:t>Vol</w:t>
      </w:r>
      <w:r w:rsidRPr="00F97A61">
        <w:rPr>
          <w:rFonts w:ascii="Times New Roman" w:hAnsi="Times New Roman"/>
          <w:sz w:val="28"/>
          <w:szCs w:val="28"/>
          <w:lang w:val="en-US"/>
        </w:rPr>
        <w:t xml:space="preserve"> 75, </w:t>
      </w:r>
      <w:r w:rsidRPr="00B46773">
        <w:rPr>
          <w:rFonts w:ascii="Times New Roman" w:hAnsi="Times New Roman"/>
          <w:sz w:val="28"/>
          <w:szCs w:val="28"/>
          <w:lang w:val="en-US"/>
        </w:rPr>
        <w:t>Iss</w:t>
      </w:r>
      <w:r w:rsidRPr="00F97A61">
        <w:rPr>
          <w:rFonts w:ascii="Times New Roman" w:hAnsi="Times New Roman"/>
          <w:sz w:val="28"/>
          <w:szCs w:val="28"/>
          <w:lang w:val="en-US"/>
        </w:rPr>
        <w:t xml:space="preserve"> 5</w:t>
      </w:r>
      <w:r w:rsidR="00F97A61">
        <w:rPr>
          <w:rFonts w:ascii="Times New Roman" w:hAnsi="Times New Roman"/>
          <w:sz w:val="28"/>
          <w:szCs w:val="28"/>
          <w:lang w:val="en-US"/>
        </w:rPr>
        <w:t>. -P.</w:t>
      </w:r>
      <w:r w:rsidRPr="00F97A61">
        <w:rPr>
          <w:rFonts w:ascii="Times New Roman" w:hAnsi="Times New Roman"/>
          <w:sz w:val="28"/>
          <w:szCs w:val="28"/>
          <w:lang w:val="en-US"/>
        </w:rPr>
        <w:t xml:space="preserve"> 1265-1281.</w:t>
      </w:r>
    </w:p>
    <w:p w:rsidR="00B00262" w:rsidRDefault="00B00262" w:rsidP="00B00262">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lastRenderedPageBreak/>
        <w:t xml:space="preserve">59 </w:t>
      </w:r>
      <w:r w:rsidRPr="00B00262">
        <w:rPr>
          <w:rFonts w:ascii="Times New Roman" w:hAnsi="Times New Roman"/>
          <w:sz w:val="28"/>
          <w:szCs w:val="28"/>
          <w:lang w:val="kk-KZ"/>
        </w:rPr>
        <w:t>Patoka J., Kouřil J., Říha M. Crayfish in Czech cultural space: the longest documented use for medicinal purposes. Knowledge and Management of Aquatic Ecosystems, 2016</w:t>
      </w:r>
      <w:r w:rsidR="00F97A61">
        <w:rPr>
          <w:rFonts w:ascii="Times New Roman" w:hAnsi="Times New Roman"/>
          <w:sz w:val="28"/>
          <w:szCs w:val="28"/>
          <w:lang w:val="en-US"/>
        </w:rPr>
        <w:t>. -</w:t>
      </w:r>
      <w:r w:rsidRPr="00B00262">
        <w:rPr>
          <w:rFonts w:ascii="Times New Roman" w:hAnsi="Times New Roman"/>
          <w:sz w:val="28"/>
          <w:szCs w:val="28"/>
          <w:lang w:val="kk-KZ"/>
        </w:rPr>
        <w:t xml:space="preserve"> </w:t>
      </w:r>
      <w:r w:rsidR="00F97A61" w:rsidRPr="00F97A61">
        <w:rPr>
          <w:rFonts w:ascii="Times New Roman" w:hAnsi="Times New Roman"/>
          <w:sz w:val="28"/>
          <w:szCs w:val="28"/>
          <w:lang w:val="en-US"/>
        </w:rPr>
        <w:t>№</w:t>
      </w:r>
      <w:r w:rsidRPr="00B00262">
        <w:rPr>
          <w:rFonts w:ascii="Times New Roman" w:hAnsi="Times New Roman"/>
          <w:sz w:val="28"/>
          <w:szCs w:val="28"/>
          <w:lang w:val="kk-KZ"/>
        </w:rPr>
        <w:t>417</w:t>
      </w:r>
      <w:r w:rsidR="00F97A61">
        <w:rPr>
          <w:rFonts w:ascii="Times New Roman" w:hAnsi="Times New Roman"/>
          <w:sz w:val="28"/>
          <w:szCs w:val="28"/>
          <w:lang w:val="kk-KZ"/>
        </w:rPr>
        <w:t xml:space="preserve">. – </w:t>
      </w:r>
      <w:r w:rsidRPr="00B00262">
        <w:rPr>
          <w:rFonts w:ascii="Times New Roman" w:hAnsi="Times New Roman"/>
          <w:sz w:val="28"/>
          <w:szCs w:val="28"/>
          <w:lang w:val="kk-KZ"/>
        </w:rPr>
        <w:t>37</w:t>
      </w:r>
      <w:r w:rsidR="00F97A61">
        <w:rPr>
          <w:rFonts w:ascii="Times New Roman" w:hAnsi="Times New Roman"/>
          <w:sz w:val="28"/>
          <w:szCs w:val="28"/>
          <w:lang w:val="kk-KZ"/>
        </w:rPr>
        <w:t xml:space="preserve"> р</w:t>
      </w:r>
      <w:r w:rsidRPr="00B00262">
        <w:rPr>
          <w:rFonts w:ascii="Times New Roman" w:hAnsi="Times New Roman"/>
          <w:sz w:val="28"/>
          <w:szCs w:val="28"/>
          <w:lang w:val="kk-KZ"/>
        </w:rPr>
        <w:t>. DOI: 10.1051/kmae/2016010</w:t>
      </w:r>
      <w:r w:rsidR="00F97A61">
        <w:rPr>
          <w:rFonts w:ascii="Times New Roman" w:hAnsi="Times New Roman"/>
          <w:sz w:val="28"/>
          <w:szCs w:val="28"/>
          <w:lang w:val="kk-KZ"/>
        </w:rPr>
        <w:t>.</w:t>
      </w:r>
    </w:p>
    <w:p w:rsidR="00B00262" w:rsidRDefault="00B00262" w:rsidP="00B00262">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 xml:space="preserve">60 </w:t>
      </w:r>
      <w:r w:rsidRPr="00B00262">
        <w:rPr>
          <w:rFonts w:ascii="Times New Roman" w:hAnsi="Times New Roman"/>
          <w:sz w:val="28"/>
          <w:szCs w:val="28"/>
          <w:lang w:val="kk-KZ"/>
        </w:rPr>
        <w:t>Mazlum Y., Yazıcı M. A Review of Function of Freshwater Crayfish Gastroliths and Their Usage Areas</w:t>
      </w:r>
      <w:r w:rsidR="00F97A61">
        <w:rPr>
          <w:rFonts w:ascii="Times New Roman" w:hAnsi="Times New Roman"/>
          <w:sz w:val="28"/>
          <w:szCs w:val="28"/>
          <w:lang w:val="kk-KZ"/>
        </w:rPr>
        <w:t xml:space="preserve"> // </w:t>
      </w:r>
      <w:r w:rsidRPr="00B00262">
        <w:rPr>
          <w:rFonts w:ascii="Times New Roman" w:hAnsi="Times New Roman"/>
          <w:sz w:val="28"/>
          <w:szCs w:val="28"/>
          <w:lang w:val="kk-KZ"/>
        </w:rPr>
        <w:t>Pioneer and Contemporary Studies in Agriculture, Forest and Water Issues. – 2023.</w:t>
      </w:r>
    </w:p>
    <w:p w:rsidR="00633A77" w:rsidRDefault="00633A77" w:rsidP="006E2AE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61 </w:t>
      </w:r>
      <w:r w:rsidR="006E2AE3" w:rsidRPr="006E2AE3">
        <w:rPr>
          <w:rFonts w:ascii="Times New Roman" w:hAnsi="Times New Roman"/>
          <w:sz w:val="28"/>
          <w:szCs w:val="28"/>
          <w:lang w:val="kk-KZ"/>
        </w:rPr>
        <w:t>Harlıoğlu A.G., Aydın S., Yılmaz Ö.</w:t>
      </w:r>
      <w:r w:rsidR="006E2AE3">
        <w:rPr>
          <w:rFonts w:ascii="Times New Roman" w:hAnsi="Times New Roman"/>
          <w:sz w:val="28"/>
          <w:szCs w:val="28"/>
          <w:lang w:val="kk-KZ"/>
        </w:rPr>
        <w:t xml:space="preserve"> </w:t>
      </w:r>
      <w:r w:rsidR="006E2AE3" w:rsidRPr="006E2AE3">
        <w:rPr>
          <w:rFonts w:ascii="Times New Roman" w:hAnsi="Times New Roman"/>
          <w:sz w:val="28"/>
          <w:szCs w:val="28"/>
          <w:lang w:val="kk-KZ"/>
        </w:rPr>
        <w:t>Fatty acid, cholesterol and fat-soluble vitamin composition of wild and captive freshwater crayfish (</w:t>
      </w:r>
      <w:r w:rsidR="006E2AE3" w:rsidRPr="006E2AE3">
        <w:rPr>
          <w:rFonts w:ascii="Times New Roman" w:hAnsi="Times New Roman"/>
          <w:i/>
          <w:sz w:val="28"/>
          <w:szCs w:val="28"/>
          <w:lang w:val="kk-KZ"/>
        </w:rPr>
        <w:t>Astacus leptodactylus</w:t>
      </w:r>
      <w:r w:rsidR="006E2AE3" w:rsidRPr="006E2AE3">
        <w:rPr>
          <w:rFonts w:ascii="Times New Roman" w:hAnsi="Times New Roman"/>
          <w:sz w:val="28"/>
          <w:szCs w:val="28"/>
          <w:lang w:val="kk-KZ"/>
        </w:rPr>
        <w:t>).</w:t>
      </w:r>
      <w:r w:rsidR="006E2AE3">
        <w:rPr>
          <w:rFonts w:ascii="Times New Roman" w:hAnsi="Times New Roman"/>
          <w:sz w:val="28"/>
          <w:szCs w:val="28"/>
          <w:lang w:val="kk-KZ"/>
        </w:rPr>
        <w:t xml:space="preserve"> </w:t>
      </w:r>
      <w:r w:rsidR="006E2AE3" w:rsidRPr="006E2AE3">
        <w:rPr>
          <w:rFonts w:ascii="Times New Roman" w:hAnsi="Times New Roman"/>
          <w:sz w:val="28"/>
          <w:szCs w:val="28"/>
          <w:lang w:val="kk-KZ"/>
        </w:rPr>
        <w:t>Food Science and Technology International, 2012</w:t>
      </w:r>
      <w:r w:rsidR="00F97A61">
        <w:rPr>
          <w:rFonts w:ascii="Times New Roman" w:hAnsi="Times New Roman"/>
          <w:sz w:val="28"/>
          <w:szCs w:val="28"/>
          <w:lang w:val="kk-KZ"/>
        </w:rPr>
        <w:t>. -</w:t>
      </w:r>
      <w:r w:rsidR="006E2AE3" w:rsidRPr="006E2AE3">
        <w:rPr>
          <w:rFonts w:ascii="Times New Roman" w:hAnsi="Times New Roman"/>
          <w:sz w:val="28"/>
          <w:szCs w:val="28"/>
          <w:lang w:val="kk-KZ"/>
        </w:rPr>
        <w:t xml:space="preserve"> </w:t>
      </w:r>
      <w:r w:rsidR="00F97A61">
        <w:rPr>
          <w:rFonts w:ascii="Times New Roman" w:hAnsi="Times New Roman"/>
          <w:sz w:val="28"/>
          <w:szCs w:val="28"/>
          <w:lang w:val="kk-KZ"/>
        </w:rPr>
        <w:t>№</w:t>
      </w:r>
      <w:r w:rsidR="006E2AE3" w:rsidRPr="006E2AE3">
        <w:rPr>
          <w:rFonts w:ascii="Times New Roman" w:hAnsi="Times New Roman"/>
          <w:sz w:val="28"/>
          <w:szCs w:val="28"/>
          <w:lang w:val="kk-KZ"/>
        </w:rPr>
        <w:t>18(1)</w:t>
      </w:r>
      <w:r w:rsidR="00F97A61">
        <w:rPr>
          <w:rFonts w:ascii="Times New Roman" w:hAnsi="Times New Roman"/>
          <w:sz w:val="28"/>
          <w:szCs w:val="28"/>
          <w:lang w:val="kk-KZ"/>
        </w:rPr>
        <w:t>. – Р.</w:t>
      </w:r>
      <w:r w:rsidR="006E2AE3" w:rsidRPr="006E2AE3">
        <w:rPr>
          <w:rFonts w:ascii="Times New Roman" w:hAnsi="Times New Roman"/>
          <w:sz w:val="28"/>
          <w:szCs w:val="28"/>
          <w:lang w:val="kk-KZ"/>
        </w:rPr>
        <w:t xml:space="preserve"> 93–100.</w:t>
      </w:r>
      <w:r w:rsidR="006E2AE3">
        <w:rPr>
          <w:rFonts w:ascii="Times New Roman" w:hAnsi="Times New Roman"/>
          <w:sz w:val="28"/>
          <w:szCs w:val="28"/>
          <w:lang w:val="kk-KZ"/>
        </w:rPr>
        <w:t xml:space="preserve"> </w:t>
      </w:r>
      <w:r w:rsidR="006E2AE3" w:rsidRPr="006E2AE3">
        <w:rPr>
          <w:rFonts w:ascii="Times New Roman" w:hAnsi="Times New Roman"/>
          <w:sz w:val="28"/>
          <w:szCs w:val="28"/>
          <w:lang w:val="kk-KZ"/>
        </w:rPr>
        <w:t>DOI: 10.1177/1082013211414261</w:t>
      </w:r>
      <w:r w:rsidRPr="00B00262">
        <w:rPr>
          <w:rFonts w:ascii="Times New Roman" w:hAnsi="Times New Roman"/>
          <w:sz w:val="28"/>
          <w:szCs w:val="28"/>
          <w:lang w:val="kk-KZ"/>
        </w:rPr>
        <w:t>.</w:t>
      </w:r>
    </w:p>
    <w:p w:rsidR="00633A77" w:rsidRPr="00AF1D8E" w:rsidRDefault="00633A77" w:rsidP="006E2AE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62 </w:t>
      </w:r>
      <w:r w:rsidR="006E2AE3" w:rsidRPr="006E2AE3">
        <w:rPr>
          <w:rFonts w:ascii="Times New Roman" w:hAnsi="Times New Roman"/>
          <w:sz w:val="28"/>
          <w:szCs w:val="28"/>
          <w:lang w:val="kk-KZ"/>
        </w:rPr>
        <w:t>Harlıoğlu A.G., Yılmaz Ö., Erdoğdu A., Sıltar Y.B.</w:t>
      </w:r>
      <w:r w:rsidR="006E2AE3">
        <w:rPr>
          <w:rFonts w:ascii="Times New Roman" w:hAnsi="Times New Roman"/>
          <w:sz w:val="28"/>
          <w:szCs w:val="28"/>
          <w:lang w:val="kk-KZ"/>
        </w:rPr>
        <w:t xml:space="preserve"> </w:t>
      </w:r>
      <w:r w:rsidR="006E2AE3" w:rsidRPr="006E2AE3">
        <w:rPr>
          <w:rFonts w:ascii="Times New Roman" w:hAnsi="Times New Roman"/>
          <w:sz w:val="28"/>
          <w:szCs w:val="28"/>
          <w:lang w:val="kk-KZ"/>
        </w:rPr>
        <w:t>Protein and amino acid composition of wild caught freshwater crayfish (Pontastacus leptodactylus) in the reproductive season.</w:t>
      </w:r>
      <w:r w:rsidR="006E2AE3">
        <w:rPr>
          <w:rFonts w:ascii="Times New Roman" w:hAnsi="Times New Roman"/>
          <w:sz w:val="28"/>
          <w:szCs w:val="28"/>
          <w:lang w:val="kk-KZ"/>
        </w:rPr>
        <w:t xml:space="preserve"> </w:t>
      </w:r>
      <w:r w:rsidR="006E2AE3" w:rsidRPr="006E2AE3">
        <w:rPr>
          <w:rFonts w:ascii="Times New Roman" w:hAnsi="Times New Roman"/>
          <w:sz w:val="28"/>
          <w:szCs w:val="28"/>
          <w:lang w:val="kk-KZ"/>
        </w:rPr>
        <w:t>Nauplius, 2021</w:t>
      </w:r>
      <w:r w:rsidR="00F97A61">
        <w:rPr>
          <w:rFonts w:ascii="Times New Roman" w:hAnsi="Times New Roman"/>
          <w:sz w:val="28"/>
          <w:szCs w:val="28"/>
          <w:lang w:val="kk-KZ"/>
        </w:rPr>
        <w:t>. -</w:t>
      </w:r>
      <w:r w:rsidR="006E2AE3" w:rsidRPr="006E2AE3">
        <w:rPr>
          <w:rFonts w:ascii="Times New Roman" w:hAnsi="Times New Roman"/>
          <w:sz w:val="28"/>
          <w:szCs w:val="28"/>
          <w:lang w:val="kk-KZ"/>
        </w:rPr>
        <w:t xml:space="preserve"> </w:t>
      </w:r>
      <w:r w:rsidR="00F97A61">
        <w:rPr>
          <w:rFonts w:ascii="Times New Roman" w:hAnsi="Times New Roman"/>
          <w:sz w:val="28"/>
          <w:szCs w:val="28"/>
          <w:lang w:val="kk-KZ"/>
        </w:rPr>
        <w:t>№</w:t>
      </w:r>
      <w:r w:rsidR="006E2AE3" w:rsidRPr="006E2AE3">
        <w:rPr>
          <w:rFonts w:ascii="Times New Roman" w:hAnsi="Times New Roman"/>
          <w:sz w:val="28"/>
          <w:szCs w:val="28"/>
          <w:lang w:val="kk-KZ"/>
        </w:rPr>
        <w:t>29</w:t>
      </w:r>
      <w:r w:rsidR="00F97A61">
        <w:rPr>
          <w:rFonts w:ascii="Times New Roman" w:hAnsi="Times New Roman"/>
          <w:sz w:val="28"/>
          <w:szCs w:val="28"/>
          <w:lang w:val="kk-KZ"/>
        </w:rPr>
        <w:t xml:space="preserve">. – </w:t>
      </w:r>
      <w:r w:rsidR="006E2AE3" w:rsidRPr="006E2AE3">
        <w:rPr>
          <w:rFonts w:ascii="Times New Roman" w:hAnsi="Times New Roman"/>
          <w:sz w:val="28"/>
          <w:szCs w:val="28"/>
          <w:lang w:val="kk-KZ"/>
        </w:rPr>
        <w:t>2021044</w:t>
      </w:r>
      <w:r w:rsidR="00F97A61">
        <w:rPr>
          <w:rFonts w:ascii="Times New Roman" w:hAnsi="Times New Roman"/>
          <w:sz w:val="28"/>
          <w:szCs w:val="28"/>
          <w:lang w:val="kk-KZ"/>
        </w:rPr>
        <w:t xml:space="preserve"> р</w:t>
      </w:r>
      <w:r w:rsidR="006E2AE3" w:rsidRPr="006E2AE3">
        <w:rPr>
          <w:rFonts w:ascii="Times New Roman" w:hAnsi="Times New Roman"/>
          <w:sz w:val="28"/>
          <w:szCs w:val="28"/>
          <w:lang w:val="kk-KZ"/>
        </w:rPr>
        <w:t>.</w:t>
      </w:r>
      <w:r w:rsidR="006E2AE3">
        <w:rPr>
          <w:rFonts w:ascii="Times New Roman" w:hAnsi="Times New Roman"/>
          <w:sz w:val="28"/>
          <w:szCs w:val="28"/>
          <w:lang w:val="kk-KZ"/>
        </w:rPr>
        <w:t xml:space="preserve"> </w:t>
      </w:r>
      <w:r w:rsidR="006E2AE3" w:rsidRPr="006E2AE3">
        <w:rPr>
          <w:rFonts w:ascii="Times New Roman" w:hAnsi="Times New Roman"/>
          <w:sz w:val="28"/>
          <w:szCs w:val="28"/>
          <w:lang w:val="kk-KZ"/>
        </w:rPr>
        <w:t>DOI: 10.1590/2358-2936e2021044</w:t>
      </w:r>
      <w:r w:rsidRPr="006E2AE3">
        <w:rPr>
          <w:rFonts w:ascii="Times New Roman" w:hAnsi="Times New Roman"/>
          <w:sz w:val="28"/>
          <w:szCs w:val="28"/>
          <w:lang w:val="kk-KZ"/>
        </w:rPr>
        <w:t>.</w:t>
      </w:r>
    </w:p>
    <w:p w:rsidR="00633A77" w:rsidRPr="00AF1D8E" w:rsidRDefault="00633A77" w:rsidP="006E2AE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63 </w:t>
      </w:r>
      <w:r w:rsidR="006E2AE3" w:rsidRPr="006E2AE3">
        <w:rPr>
          <w:rFonts w:ascii="Times New Roman" w:hAnsi="Times New Roman"/>
          <w:sz w:val="28"/>
          <w:szCs w:val="28"/>
          <w:lang w:val="en-US"/>
        </w:rPr>
        <w:t>El-Sherif S.A.E-H., El-Ghafour S.A.</w:t>
      </w:r>
      <w:r w:rsidR="006E2AE3">
        <w:rPr>
          <w:rFonts w:ascii="Times New Roman" w:hAnsi="Times New Roman"/>
          <w:sz w:val="28"/>
          <w:szCs w:val="28"/>
          <w:lang w:val="kk-KZ"/>
        </w:rPr>
        <w:t xml:space="preserve"> </w:t>
      </w:r>
      <w:r w:rsidR="006E2AE3" w:rsidRPr="006E2AE3">
        <w:rPr>
          <w:rFonts w:ascii="Times New Roman" w:hAnsi="Times New Roman"/>
          <w:sz w:val="28"/>
          <w:szCs w:val="28"/>
          <w:lang w:val="en-US"/>
        </w:rPr>
        <w:t>Nutritive value of canned River Nile crayfish (Procambarus clarkii) products</w:t>
      </w:r>
      <w:r w:rsidR="00F97A61" w:rsidRPr="00F97A61">
        <w:rPr>
          <w:rFonts w:ascii="Times New Roman" w:hAnsi="Times New Roman"/>
          <w:sz w:val="28"/>
          <w:szCs w:val="28"/>
          <w:lang w:val="en-US"/>
        </w:rPr>
        <w:t xml:space="preserve"> //</w:t>
      </w:r>
      <w:r w:rsidR="006E2AE3">
        <w:rPr>
          <w:rFonts w:ascii="Times New Roman" w:hAnsi="Times New Roman"/>
          <w:sz w:val="28"/>
          <w:szCs w:val="28"/>
          <w:lang w:val="kk-KZ"/>
        </w:rPr>
        <w:t xml:space="preserve"> </w:t>
      </w:r>
      <w:r w:rsidR="006E2AE3" w:rsidRPr="006E2AE3">
        <w:rPr>
          <w:rFonts w:ascii="Times New Roman" w:hAnsi="Times New Roman"/>
          <w:sz w:val="28"/>
          <w:szCs w:val="28"/>
          <w:lang w:val="en-US"/>
        </w:rPr>
        <w:t>Egyptian Journal of Aquatic Research, 2015</w:t>
      </w:r>
      <w:r w:rsidR="00F97A61" w:rsidRPr="00F97A61">
        <w:rPr>
          <w:rFonts w:ascii="Times New Roman" w:hAnsi="Times New Roman"/>
          <w:sz w:val="28"/>
          <w:szCs w:val="28"/>
          <w:lang w:val="en-US"/>
        </w:rPr>
        <w:t>. - №</w:t>
      </w:r>
      <w:r w:rsidR="006E2AE3" w:rsidRPr="006E2AE3">
        <w:rPr>
          <w:rFonts w:ascii="Times New Roman" w:hAnsi="Times New Roman"/>
          <w:sz w:val="28"/>
          <w:szCs w:val="28"/>
          <w:lang w:val="en-US"/>
        </w:rPr>
        <w:t>41(3)</w:t>
      </w:r>
      <w:r w:rsidR="00F97A61" w:rsidRPr="00F97A61">
        <w:rPr>
          <w:rFonts w:ascii="Times New Roman" w:hAnsi="Times New Roman"/>
          <w:sz w:val="28"/>
          <w:szCs w:val="28"/>
          <w:lang w:val="en-US"/>
        </w:rPr>
        <w:t xml:space="preserve">. – </w:t>
      </w:r>
      <w:r w:rsidR="00F97A61">
        <w:rPr>
          <w:rFonts w:ascii="Times New Roman" w:hAnsi="Times New Roman"/>
          <w:sz w:val="28"/>
          <w:szCs w:val="28"/>
        </w:rPr>
        <w:t>Р</w:t>
      </w:r>
      <w:r w:rsidR="00F97A61" w:rsidRPr="00F97A61">
        <w:rPr>
          <w:rFonts w:ascii="Times New Roman" w:hAnsi="Times New Roman"/>
          <w:sz w:val="28"/>
          <w:szCs w:val="28"/>
          <w:lang w:val="en-US"/>
        </w:rPr>
        <w:t>.</w:t>
      </w:r>
      <w:r w:rsidR="006E2AE3" w:rsidRPr="006E2AE3">
        <w:rPr>
          <w:rFonts w:ascii="Times New Roman" w:hAnsi="Times New Roman"/>
          <w:sz w:val="28"/>
          <w:szCs w:val="28"/>
          <w:lang w:val="en-US"/>
        </w:rPr>
        <w:t>265–272.</w:t>
      </w:r>
      <w:r w:rsidR="006E2AE3">
        <w:rPr>
          <w:rFonts w:ascii="Times New Roman" w:hAnsi="Times New Roman"/>
          <w:sz w:val="28"/>
          <w:szCs w:val="28"/>
          <w:lang w:val="kk-KZ"/>
        </w:rPr>
        <w:t xml:space="preserve"> </w:t>
      </w:r>
      <w:r w:rsidR="006E2AE3" w:rsidRPr="00F97A61">
        <w:rPr>
          <w:rFonts w:ascii="Times New Roman" w:hAnsi="Times New Roman"/>
          <w:sz w:val="28"/>
          <w:szCs w:val="28"/>
          <w:lang w:val="en-US"/>
        </w:rPr>
        <w:t>DOI: 10.1016/j.ejar.2015.06.002</w:t>
      </w:r>
      <w:r w:rsidRPr="00F97A61">
        <w:rPr>
          <w:rFonts w:ascii="Times New Roman" w:hAnsi="Times New Roman"/>
          <w:sz w:val="28"/>
          <w:szCs w:val="28"/>
          <w:lang w:val="en-US"/>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6E2AE3">
        <w:rPr>
          <w:rFonts w:ascii="Times New Roman" w:hAnsi="Times New Roman"/>
          <w:sz w:val="28"/>
          <w:szCs w:val="28"/>
          <w:lang w:val="kk-KZ"/>
        </w:rPr>
        <w:t xml:space="preserve">64 </w:t>
      </w:r>
      <w:r w:rsidRPr="006E2AE3">
        <w:rPr>
          <w:rFonts w:ascii="Times New Roman" w:hAnsi="Times New Roman"/>
          <w:sz w:val="28"/>
          <w:szCs w:val="28"/>
          <w:lang w:val="en-US"/>
        </w:rPr>
        <w:t>Curulli F., Gorczyca E.M., Leonard B.V. Extraction and characterisation of meat from the claws of freshwater crayfish using dense media</w:t>
      </w:r>
      <w:r w:rsidR="00F97A61" w:rsidRPr="00F97A61">
        <w:rPr>
          <w:rFonts w:ascii="Times New Roman" w:hAnsi="Times New Roman"/>
          <w:sz w:val="28"/>
          <w:szCs w:val="28"/>
          <w:lang w:val="en-US"/>
        </w:rPr>
        <w:t xml:space="preserve"> </w:t>
      </w:r>
      <w:r w:rsidRPr="006E2AE3">
        <w:rPr>
          <w:rFonts w:ascii="Times New Roman" w:hAnsi="Times New Roman"/>
          <w:sz w:val="28"/>
          <w:szCs w:val="28"/>
          <w:lang w:val="en-US"/>
        </w:rPr>
        <w:t>// J. Sci Food Agric., 2000</w:t>
      </w:r>
      <w:r w:rsidR="00F97A61" w:rsidRPr="00F97A61">
        <w:rPr>
          <w:rFonts w:ascii="Times New Roman" w:hAnsi="Times New Roman"/>
          <w:sz w:val="28"/>
          <w:szCs w:val="28"/>
          <w:lang w:val="en-US"/>
        </w:rPr>
        <w:t>. -</w:t>
      </w:r>
      <w:r w:rsidRPr="006E2AE3">
        <w:rPr>
          <w:rFonts w:ascii="Times New Roman" w:hAnsi="Times New Roman"/>
          <w:sz w:val="28"/>
          <w:szCs w:val="28"/>
          <w:lang w:val="en-US"/>
        </w:rPr>
        <w:t xml:space="preserve"> Vol. 80, </w:t>
      </w:r>
      <w:r w:rsidR="00F97A61" w:rsidRPr="006E2AE3">
        <w:rPr>
          <w:rFonts w:ascii="Times New Roman" w:hAnsi="Times New Roman"/>
          <w:sz w:val="28"/>
          <w:szCs w:val="28"/>
          <w:lang w:val="en-US"/>
        </w:rPr>
        <w:t>I</w:t>
      </w:r>
      <w:r w:rsidRPr="006E2AE3">
        <w:rPr>
          <w:rFonts w:ascii="Times New Roman" w:hAnsi="Times New Roman"/>
          <w:sz w:val="28"/>
          <w:szCs w:val="28"/>
          <w:lang w:val="en-US"/>
        </w:rPr>
        <w:t>ss. 2</w:t>
      </w:r>
      <w:r w:rsidR="00F97A61" w:rsidRPr="00F97A61">
        <w:rPr>
          <w:rFonts w:ascii="Times New Roman" w:hAnsi="Times New Roman"/>
          <w:sz w:val="28"/>
          <w:szCs w:val="28"/>
          <w:lang w:val="en-US"/>
        </w:rPr>
        <w:t xml:space="preserve">. – </w:t>
      </w:r>
      <w:r w:rsidR="00F97A61">
        <w:rPr>
          <w:rFonts w:ascii="Times New Roman" w:hAnsi="Times New Roman"/>
          <w:sz w:val="28"/>
          <w:szCs w:val="28"/>
        </w:rPr>
        <w:t>Р</w:t>
      </w:r>
      <w:r w:rsidR="00F97A61" w:rsidRPr="00F97A61">
        <w:rPr>
          <w:rFonts w:ascii="Times New Roman" w:hAnsi="Times New Roman"/>
          <w:sz w:val="28"/>
          <w:szCs w:val="28"/>
          <w:lang w:val="en-US"/>
        </w:rPr>
        <w:t>.</w:t>
      </w:r>
      <w:r w:rsidRPr="006E2AE3">
        <w:rPr>
          <w:rFonts w:ascii="Times New Roman" w:hAnsi="Times New Roman"/>
          <w:sz w:val="28"/>
          <w:szCs w:val="28"/>
          <w:lang w:val="en-US"/>
        </w:rPr>
        <w:t xml:space="preserve"> 201-208.</w:t>
      </w:r>
    </w:p>
    <w:p w:rsidR="00633A77" w:rsidRPr="00AF1D8E" w:rsidRDefault="00633A77" w:rsidP="006E2AE3">
      <w:pPr>
        <w:spacing w:after="0" w:line="240" w:lineRule="auto"/>
        <w:ind w:firstLine="709"/>
        <w:jc w:val="both"/>
        <w:rPr>
          <w:rFonts w:ascii="Times New Roman" w:hAnsi="Times New Roman"/>
          <w:sz w:val="28"/>
          <w:szCs w:val="28"/>
          <w:lang w:val="kk-KZ"/>
        </w:rPr>
      </w:pPr>
      <w:r w:rsidRPr="006E2AE3">
        <w:rPr>
          <w:rFonts w:ascii="Times New Roman" w:hAnsi="Times New Roman"/>
          <w:sz w:val="28"/>
          <w:szCs w:val="28"/>
          <w:lang w:val="kk-KZ"/>
        </w:rPr>
        <w:t xml:space="preserve">65 </w:t>
      </w:r>
      <w:r w:rsidR="006E2AE3" w:rsidRPr="006E2AE3">
        <w:rPr>
          <w:rFonts w:ascii="Times New Roman" w:hAnsi="Times New Roman"/>
          <w:sz w:val="28"/>
          <w:szCs w:val="28"/>
          <w:lang w:val="en-US"/>
        </w:rPr>
        <w:t>Śmietana N., Panicz R., Sobczak M., Nedzarek A.</w:t>
      </w:r>
      <w:r w:rsidR="006E2AE3">
        <w:rPr>
          <w:rFonts w:ascii="Times New Roman" w:hAnsi="Times New Roman"/>
          <w:sz w:val="28"/>
          <w:szCs w:val="28"/>
          <w:lang w:val="kk-KZ"/>
        </w:rPr>
        <w:t xml:space="preserve"> </w:t>
      </w:r>
      <w:r w:rsidR="006E2AE3" w:rsidRPr="006E2AE3">
        <w:rPr>
          <w:rFonts w:ascii="Times New Roman" w:hAnsi="Times New Roman"/>
          <w:sz w:val="28"/>
          <w:szCs w:val="28"/>
          <w:lang w:val="en-US"/>
        </w:rPr>
        <w:t>Variability of elements and nutritional value of spiny-cheek crayfish (Faxonius limosus, Rafinesque, 1817)</w:t>
      </w:r>
      <w:r w:rsidR="00F97A61" w:rsidRPr="00F97A61">
        <w:rPr>
          <w:rFonts w:ascii="Times New Roman" w:hAnsi="Times New Roman"/>
          <w:sz w:val="28"/>
          <w:szCs w:val="28"/>
          <w:lang w:val="en-US"/>
        </w:rPr>
        <w:t xml:space="preserve"> // </w:t>
      </w:r>
      <w:r w:rsidR="006E2AE3" w:rsidRPr="006E2AE3">
        <w:rPr>
          <w:rFonts w:ascii="Times New Roman" w:hAnsi="Times New Roman"/>
          <w:sz w:val="28"/>
          <w:szCs w:val="28"/>
          <w:lang w:val="en-US"/>
        </w:rPr>
        <w:t>Journal of Food Composition and Analysis, 2020</w:t>
      </w:r>
      <w:r w:rsidR="00F97A61" w:rsidRPr="00F97A61">
        <w:rPr>
          <w:rFonts w:ascii="Times New Roman" w:hAnsi="Times New Roman"/>
          <w:sz w:val="28"/>
          <w:szCs w:val="28"/>
          <w:lang w:val="en-US"/>
        </w:rPr>
        <w:t>. -</w:t>
      </w:r>
      <w:r w:rsidR="006E2AE3" w:rsidRPr="006E2AE3">
        <w:rPr>
          <w:rFonts w:ascii="Times New Roman" w:hAnsi="Times New Roman"/>
          <w:sz w:val="28"/>
          <w:szCs w:val="28"/>
          <w:lang w:val="en-US"/>
        </w:rPr>
        <w:t xml:space="preserve"> </w:t>
      </w:r>
      <w:r w:rsidR="00F97A61" w:rsidRPr="00F97A61">
        <w:rPr>
          <w:rFonts w:ascii="Times New Roman" w:hAnsi="Times New Roman"/>
          <w:sz w:val="28"/>
          <w:szCs w:val="28"/>
          <w:lang w:val="en-US"/>
        </w:rPr>
        <w:t>№</w:t>
      </w:r>
      <w:r w:rsidR="006E2AE3" w:rsidRPr="006E2AE3">
        <w:rPr>
          <w:rFonts w:ascii="Times New Roman" w:hAnsi="Times New Roman"/>
          <w:sz w:val="28"/>
          <w:szCs w:val="28"/>
          <w:lang w:val="en-US"/>
        </w:rPr>
        <w:t>94</w:t>
      </w:r>
      <w:r w:rsidR="00F97A61" w:rsidRPr="00F97A61">
        <w:rPr>
          <w:rFonts w:ascii="Times New Roman" w:hAnsi="Times New Roman"/>
          <w:sz w:val="28"/>
          <w:szCs w:val="28"/>
          <w:lang w:val="en-US"/>
        </w:rPr>
        <w:t>. –</w:t>
      </w:r>
      <w:r w:rsidR="006E2AE3" w:rsidRPr="006E2AE3">
        <w:rPr>
          <w:rFonts w:ascii="Times New Roman" w:hAnsi="Times New Roman"/>
          <w:sz w:val="28"/>
          <w:szCs w:val="28"/>
          <w:lang w:val="en-US"/>
        </w:rPr>
        <w:t xml:space="preserve"> 103656</w:t>
      </w:r>
      <w:r w:rsidR="00F97A61" w:rsidRPr="00F97A61">
        <w:rPr>
          <w:rFonts w:ascii="Times New Roman" w:hAnsi="Times New Roman"/>
          <w:sz w:val="28"/>
          <w:szCs w:val="28"/>
          <w:lang w:val="en-US"/>
        </w:rPr>
        <w:t xml:space="preserve"> </w:t>
      </w:r>
      <w:r w:rsidR="00F97A61">
        <w:rPr>
          <w:rFonts w:ascii="Times New Roman" w:hAnsi="Times New Roman"/>
          <w:sz w:val="28"/>
          <w:szCs w:val="28"/>
        </w:rPr>
        <w:t>р</w:t>
      </w:r>
      <w:r w:rsidR="006E2AE3" w:rsidRPr="006E2AE3">
        <w:rPr>
          <w:rFonts w:ascii="Times New Roman" w:hAnsi="Times New Roman"/>
          <w:sz w:val="28"/>
          <w:szCs w:val="28"/>
          <w:lang w:val="en-US"/>
        </w:rPr>
        <w:t>.</w:t>
      </w:r>
      <w:r w:rsidR="006E2AE3">
        <w:rPr>
          <w:rFonts w:ascii="Times New Roman" w:hAnsi="Times New Roman"/>
          <w:sz w:val="28"/>
          <w:szCs w:val="28"/>
          <w:lang w:val="kk-KZ"/>
        </w:rPr>
        <w:t xml:space="preserve"> </w:t>
      </w:r>
      <w:r w:rsidR="006E2AE3" w:rsidRPr="006E2AE3">
        <w:rPr>
          <w:rFonts w:ascii="Times New Roman" w:hAnsi="Times New Roman"/>
          <w:sz w:val="28"/>
          <w:szCs w:val="28"/>
          <w:lang w:val="en-US"/>
        </w:rPr>
        <w:t>DOI: 10.1016/j.jfca.2020.103656</w:t>
      </w:r>
    </w:p>
    <w:p w:rsidR="00633A77" w:rsidRPr="00AF1D8E" w:rsidRDefault="00633A77" w:rsidP="006E2AE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66 </w:t>
      </w:r>
      <w:r w:rsidR="006E2AE3" w:rsidRPr="006E2AE3">
        <w:rPr>
          <w:rFonts w:ascii="Times New Roman" w:hAnsi="Times New Roman"/>
          <w:sz w:val="28"/>
          <w:szCs w:val="28"/>
          <w:lang w:val="kk-KZ"/>
        </w:rPr>
        <w:t>Lazarević J., Cvetković V., Dulić Ž., et al.</w:t>
      </w:r>
      <w:r w:rsidR="006E2AE3">
        <w:rPr>
          <w:rFonts w:ascii="Times New Roman" w:hAnsi="Times New Roman"/>
          <w:sz w:val="28"/>
          <w:szCs w:val="28"/>
          <w:lang w:val="kk-KZ"/>
        </w:rPr>
        <w:t xml:space="preserve"> </w:t>
      </w:r>
      <w:r w:rsidR="006E2AE3" w:rsidRPr="006E2AE3">
        <w:rPr>
          <w:rFonts w:ascii="Times New Roman" w:hAnsi="Times New Roman"/>
          <w:sz w:val="28"/>
          <w:szCs w:val="28"/>
          <w:lang w:val="en-US"/>
        </w:rPr>
        <w:t>Invasive crayfish Faxonius limosus: meat safety, nutritional profile, and health risk assessment</w:t>
      </w:r>
      <w:r w:rsidR="00F97A61" w:rsidRPr="00F97A61">
        <w:rPr>
          <w:rFonts w:ascii="Times New Roman" w:hAnsi="Times New Roman"/>
          <w:sz w:val="28"/>
          <w:szCs w:val="28"/>
          <w:lang w:val="en-US"/>
        </w:rPr>
        <w:t xml:space="preserve"> //</w:t>
      </w:r>
      <w:r w:rsidR="006E2AE3">
        <w:rPr>
          <w:rFonts w:ascii="Times New Roman" w:hAnsi="Times New Roman"/>
          <w:sz w:val="28"/>
          <w:szCs w:val="28"/>
          <w:lang w:val="kk-KZ"/>
        </w:rPr>
        <w:t xml:space="preserve"> </w:t>
      </w:r>
      <w:r w:rsidR="006E2AE3" w:rsidRPr="006E2AE3">
        <w:rPr>
          <w:rFonts w:ascii="Times New Roman" w:hAnsi="Times New Roman"/>
          <w:sz w:val="28"/>
          <w:szCs w:val="28"/>
          <w:lang w:val="en-US"/>
        </w:rPr>
        <w:t>International Journal of Environmental Research and Public Health, 2022</w:t>
      </w:r>
      <w:r w:rsidR="00F97A61" w:rsidRPr="00F97A61">
        <w:rPr>
          <w:rFonts w:ascii="Times New Roman" w:hAnsi="Times New Roman"/>
          <w:sz w:val="28"/>
          <w:szCs w:val="28"/>
          <w:lang w:val="en-US"/>
        </w:rPr>
        <w:t>. - №</w:t>
      </w:r>
      <w:r w:rsidR="006E2AE3" w:rsidRPr="006E2AE3">
        <w:rPr>
          <w:rFonts w:ascii="Times New Roman" w:hAnsi="Times New Roman"/>
          <w:sz w:val="28"/>
          <w:szCs w:val="28"/>
          <w:lang w:val="en-US"/>
        </w:rPr>
        <w:t>19(24)</w:t>
      </w:r>
      <w:r w:rsidR="00F97A61" w:rsidRPr="00F97A61">
        <w:rPr>
          <w:rFonts w:ascii="Times New Roman" w:hAnsi="Times New Roman"/>
          <w:sz w:val="28"/>
          <w:szCs w:val="28"/>
          <w:lang w:val="en-US"/>
        </w:rPr>
        <w:t>. –</w:t>
      </w:r>
      <w:r w:rsidR="006E2AE3" w:rsidRPr="006E2AE3">
        <w:rPr>
          <w:rFonts w:ascii="Times New Roman" w:hAnsi="Times New Roman"/>
          <w:sz w:val="28"/>
          <w:szCs w:val="28"/>
          <w:lang w:val="en-US"/>
        </w:rPr>
        <w:t xml:space="preserve"> 16819</w:t>
      </w:r>
      <w:r w:rsidR="00F97A61" w:rsidRPr="00F97A61">
        <w:rPr>
          <w:rFonts w:ascii="Times New Roman" w:hAnsi="Times New Roman"/>
          <w:sz w:val="28"/>
          <w:szCs w:val="28"/>
          <w:lang w:val="en-US"/>
        </w:rPr>
        <w:t xml:space="preserve"> </w:t>
      </w:r>
      <w:r w:rsidR="00F97A61">
        <w:rPr>
          <w:rFonts w:ascii="Times New Roman" w:hAnsi="Times New Roman"/>
          <w:sz w:val="28"/>
          <w:szCs w:val="28"/>
        </w:rPr>
        <w:t>р</w:t>
      </w:r>
      <w:r w:rsidR="006E2AE3" w:rsidRPr="006E2AE3">
        <w:rPr>
          <w:rFonts w:ascii="Times New Roman" w:hAnsi="Times New Roman"/>
          <w:sz w:val="28"/>
          <w:szCs w:val="28"/>
          <w:lang w:val="en-US"/>
        </w:rPr>
        <w:t>.</w:t>
      </w:r>
      <w:r w:rsidR="006E2AE3">
        <w:rPr>
          <w:rFonts w:ascii="Times New Roman" w:hAnsi="Times New Roman"/>
          <w:sz w:val="28"/>
          <w:szCs w:val="28"/>
          <w:lang w:val="kk-KZ"/>
        </w:rPr>
        <w:t xml:space="preserve"> </w:t>
      </w:r>
      <w:r w:rsidR="006E2AE3" w:rsidRPr="006E2AE3">
        <w:rPr>
          <w:rFonts w:ascii="Times New Roman" w:hAnsi="Times New Roman"/>
          <w:sz w:val="28"/>
          <w:szCs w:val="28"/>
          <w:lang w:val="en-US"/>
        </w:rPr>
        <w:t>DOI: 10.3390/ijerph192416819</w:t>
      </w:r>
      <w:r w:rsidRPr="006E2AE3">
        <w:rPr>
          <w:rFonts w:ascii="Times New Roman" w:hAnsi="Times New Roman"/>
          <w:sz w:val="28"/>
          <w:szCs w:val="28"/>
          <w:lang w:val="en-US"/>
        </w:rPr>
        <w:t>.</w:t>
      </w:r>
    </w:p>
    <w:p w:rsidR="00633A77" w:rsidRPr="00B46773" w:rsidRDefault="00633A77" w:rsidP="00B4677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67 </w:t>
      </w:r>
      <w:r w:rsidR="00B46773" w:rsidRPr="00F97A61">
        <w:rPr>
          <w:rFonts w:ascii="Times New Roman" w:hAnsi="Times New Roman"/>
          <w:sz w:val="28"/>
          <w:szCs w:val="28"/>
          <w:lang w:val="kk-KZ"/>
        </w:rPr>
        <w:t>Mukatov</w:t>
      </w:r>
      <w:r w:rsidR="00F97A61" w:rsidRPr="00F97A61">
        <w:rPr>
          <w:rFonts w:ascii="Times New Roman" w:hAnsi="Times New Roman"/>
          <w:sz w:val="28"/>
          <w:szCs w:val="28"/>
          <w:lang w:val="kk-KZ"/>
        </w:rPr>
        <w:t xml:space="preserve"> M.D.</w:t>
      </w:r>
      <w:r w:rsidR="00B46773" w:rsidRPr="00F97A61">
        <w:rPr>
          <w:rFonts w:ascii="Times New Roman" w:hAnsi="Times New Roman"/>
          <w:sz w:val="28"/>
          <w:szCs w:val="28"/>
          <w:lang w:val="kk-KZ"/>
        </w:rPr>
        <w:t>, Kirichko</w:t>
      </w:r>
      <w:r w:rsidR="00F97A61" w:rsidRPr="00F97A61">
        <w:rPr>
          <w:rFonts w:ascii="Times New Roman" w:hAnsi="Times New Roman"/>
          <w:sz w:val="28"/>
          <w:szCs w:val="28"/>
          <w:lang w:val="kk-KZ"/>
        </w:rPr>
        <w:t xml:space="preserve"> N.A.</w:t>
      </w:r>
      <w:r w:rsidR="00B46773" w:rsidRPr="00F97A61">
        <w:rPr>
          <w:rFonts w:ascii="Times New Roman" w:hAnsi="Times New Roman"/>
          <w:sz w:val="28"/>
          <w:szCs w:val="28"/>
          <w:lang w:val="kk-KZ"/>
        </w:rPr>
        <w:t>, Romanenkova</w:t>
      </w:r>
      <w:r w:rsidR="00F97A61" w:rsidRPr="00F97A61">
        <w:rPr>
          <w:rFonts w:ascii="Times New Roman" w:hAnsi="Times New Roman"/>
          <w:sz w:val="28"/>
          <w:szCs w:val="28"/>
          <w:lang w:val="kk-KZ"/>
        </w:rPr>
        <w:t xml:space="preserve"> E.N.</w:t>
      </w:r>
      <w:r w:rsidR="00B46773" w:rsidRPr="00F97A61">
        <w:rPr>
          <w:rFonts w:ascii="Times New Roman" w:hAnsi="Times New Roman"/>
          <w:sz w:val="28"/>
          <w:szCs w:val="28"/>
          <w:lang w:val="kk-KZ"/>
        </w:rPr>
        <w:t xml:space="preserve">. </w:t>
      </w:r>
      <w:r w:rsidR="00B46773" w:rsidRPr="00B46773">
        <w:rPr>
          <w:rFonts w:ascii="Times New Roman" w:hAnsi="Times New Roman"/>
          <w:sz w:val="28"/>
          <w:szCs w:val="28"/>
          <w:lang w:val="en-US"/>
        </w:rPr>
        <w:t>Qualitative characteristics of chitin and chitosan</w:t>
      </w:r>
      <w:r w:rsidR="00B46773">
        <w:rPr>
          <w:rFonts w:ascii="Times New Roman" w:hAnsi="Times New Roman"/>
          <w:sz w:val="28"/>
          <w:szCs w:val="28"/>
          <w:lang w:val="kk-KZ"/>
        </w:rPr>
        <w:t xml:space="preserve"> </w:t>
      </w:r>
      <w:r w:rsidR="00B46773" w:rsidRPr="00B46773">
        <w:rPr>
          <w:rFonts w:ascii="Times New Roman" w:hAnsi="Times New Roman"/>
          <w:sz w:val="28"/>
          <w:szCs w:val="28"/>
          <w:lang w:val="en-US"/>
        </w:rPr>
        <w:t>obtained from shell-containing wastes of crayfish. MSTU Herald. 2015.</w:t>
      </w:r>
      <w:r w:rsidR="0077763B">
        <w:rPr>
          <w:rFonts w:ascii="Times New Roman" w:hAnsi="Times New Roman"/>
          <w:sz w:val="28"/>
          <w:szCs w:val="28"/>
          <w:lang w:val="kk-KZ"/>
        </w:rPr>
        <w:t>-</w:t>
      </w:r>
      <w:r w:rsidR="00B46773" w:rsidRPr="00B46773">
        <w:rPr>
          <w:rFonts w:ascii="Times New Roman" w:hAnsi="Times New Roman"/>
          <w:sz w:val="28"/>
          <w:szCs w:val="28"/>
          <w:lang w:val="en-US"/>
        </w:rPr>
        <w:t xml:space="preserve"> Vol.18. </w:t>
      </w:r>
      <w:r w:rsidR="0077763B">
        <w:rPr>
          <w:rFonts w:ascii="Times New Roman" w:hAnsi="Times New Roman"/>
          <w:sz w:val="28"/>
          <w:szCs w:val="28"/>
          <w:lang w:val="en-US"/>
        </w:rPr>
        <w:t>№</w:t>
      </w:r>
      <w:r w:rsidR="00B46773" w:rsidRPr="00B46773">
        <w:rPr>
          <w:rFonts w:ascii="Times New Roman" w:hAnsi="Times New Roman"/>
          <w:sz w:val="28"/>
          <w:szCs w:val="28"/>
          <w:lang w:val="en-US"/>
        </w:rPr>
        <w:t xml:space="preserve">4. </w:t>
      </w:r>
      <w:r w:rsidR="0077763B">
        <w:rPr>
          <w:rFonts w:ascii="Times New Roman" w:hAnsi="Times New Roman"/>
          <w:sz w:val="28"/>
          <w:szCs w:val="28"/>
          <w:lang w:val="kk-KZ"/>
        </w:rPr>
        <w:t xml:space="preserve">- </w:t>
      </w:r>
      <w:r w:rsidR="00B46773" w:rsidRPr="00B46773">
        <w:rPr>
          <w:rFonts w:ascii="Times New Roman" w:hAnsi="Times New Roman"/>
          <w:sz w:val="28"/>
          <w:szCs w:val="28"/>
          <w:lang w:val="en-US"/>
        </w:rPr>
        <w:t>P.641-646.</w:t>
      </w:r>
    </w:p>
    <w:p w:rsidR="00633A77" w:rsidRPr="00AF1D8E" w:rsidRDefault="00633A77" w:rsidP="00B46773">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68 </w:t>
      </w:r>
      <w:r w:rsidR="00B46773" w:rsidRPr="00B46773">
        <w:rPr>
          <w:rFonts w:ascii="Times New Roman" w:hAnsi="Times New Roman"/>
          <w:sz w:val="28"/>
          <w:szCs w:val="28"/>
          <w:lang w:val="en-US"/>
        </w:rPr>
        <w:t>Kalayda</w:t>
      </w:r>
      <w:r w:rsidR="00073FAA" w:rsidRPr="00073FAA">
        <w:rPr>
          <w:rFonts w:ascii="Times New Roman" w:hAnsi="Times New Roman"/>
          <w:sz w:val="28"/>
          <w:szCs w:val="28"/>
          <w:lang w:val="en-US"/>
        </w:rPr>
        <w:t xml:space="preserve"> </w:t>
      </w:r>
      <w:r w:rsidR="00073FAA" w:rsidRPr="00B46773">
        <w:rPr>
          <w:rFonts w:ascii="Times New Roman" w:hAnsi="Times New Roman"/>
          <w:sz w:val="28"/>
          <w:szCs w:val="28"/>
          <w:lang w:val="en-US"/>
        </w:rPr>
        <w:t>M.L.</w:t>
      </w:r>
      <w:r w:rsidR="00B46773" w:rsidRPr="00B46773">
        <w:rPr>
          <w:rFonts w:ascii="Times New Roman" w:hAnsi="Times New Roman"/>
          <w:sz w:val="28"/>
          <w:szCs w:val="28"/>
          <w:lang w:val="en-US"/>
        </w:rPr>
        <w:t>,  Khamitova</w:t>
      </w:r>
      <w:r w:rsidR="00073FAA" w:rsidRPr="00073FAA">
        <w:rPr>
          <w:rFonts w:ascii="Times New Roman" w:hAnsi="Times New Roman"/>
          <w:sz w:val="28"/>
          <w:szCs w:val="28"/>
          <w:lang w:val="en-US"/>
        </w:rPr>
        <w:t xml:space="preserve"> </w:t>
      </w:r>
      <w:r w:rsidR="00073FAA" w:rsidRPr="00B46773">
        <w:rPr>
          <w:rFonts w:ascii="Times New Roman" w:hAnsi="Times New Roman"/>
          <w:sz w:val="28"/>
          <w:szCs w:val="28"/>
          <w:lang w:val="en-US"/>
        </w:rPr>
        <w:t>M.F.</w:t>
      </w:r>
      <w:r w:rsidR="00B46773" w:rsidRPr="00B46773">
        <w:rPr>
          <w:rFonts w:ascii="Times New Roman" w:hAnsi="Times New Roman"/>
          <w:sz w:val="28"/>
          <w:szCs w:val="28"/>
          <w:lang w:val="en-US"/>
        </w:rPr>
        <w:t xml:space="preserve"> Dreissena polymorpha pall. (mollusca) as a part of mobile</w:t>
      </w:r>
      <w:r w:rsidR="00B46773">
        <w:rPr>
          <w:rFonts w:ascii="Times New Roman" w:hAnsi="Times New Roman"/>
          <w:sz w:val="28"/>
          <w:szCs w:val="28"/>
          <w:lang w:val="kk-KZ"/>
        </w:rPr>
        <w:t xml:space="preserve"> </w:t>
      </w:r>
      <w:r w:rsidR="00B46773" w:rsidRPr="00B46773">
        <w:rPr>
          <w:rFonts w:ascii="Times New Roman" w:hAnsi="Times New Roman"/>
          <w:sz w:val="28"/>
          <w:szCs w:val="28"/>
          <w:lang w:val="en-US"/>
        </w:rPr>
        <w:t>bioplato hydrobicenosis as batteries of contaminats</w:t>
      </w:r>
      <w:r w:rsidR="008C155C" w:rsidRPr="008C155C">
        <w:rPr>
          <w:rFonts w:ascii="Times New Roman" w:hAnsi="Times New Roman"/>
          <w:sz w:val="28"/>
          <w:szCs w:val="28"/>
          <w:lang w:val="en-US"/>
        </w:rPr>
        <w:t xml:space="preserve"> //</w:t>
      </w:r>
      <w:r w:rsidR="00B46773" w:rsidRPr="00B46773">
        <w:rPr>
          <w:rFonts w:ascii="Times New Roman" w:hAnsi="Times New Roman"/>
          <w:sz w:val="28"/>
          <w:szCs w:val="28"/>
          <w:lang w:val="en-US"/>
        </w:rPr>
        <w:t xml:space="preserve"> Butlerov Communications. 2014. </w:t>
      </w:r>
      <w:r w:rsidR="0077763B">
        <w:rPr>
          <w:rFonts w:ascii="Times New Roman" w:hAnsi="Times New Roman"/>
          <w:sz w:val="28"/>
          <w:szCs w:val="28"/>
          <w:lang w:val="kk-KZ"/>
        </w:rPr>
        <w:t>-</w:t>
      </w:r>
      <w:r w:rsidR="00B46773" w:rsidRPr="00B46773">
        <w:rPr>
          <w:rFonts w:ascii="Times New Roman" w:hAnsi="Times New Roman"/>
          <w:sz w:val="28"/>
          <w:szCs w:val="28"/>
          <w:lang w:val="en-US"/>
        </w:rPr>
        <w:t xml:space="preserve">Vol.37. </w:t>
      </w:r>
      <w:r w:rsidR="0077763B">
        <w:rPr>
          <w:rFonts w:ascii="Times New Roman" w:hAnsi="Times New Roman"/>
          <w:sz w:val="28"/>
          <w:szCs w:val="28"/>
          <w:lang w:val="kk-KZ"/>
        </w:rPr>
        <w:t xml:space="preserve">- </w:t>
      </w:r>
      <w:r w:rsidR="0077763B">
        <w:rPr>
          <w:rFonts w:ascii="Times New Roman" w:hAnsi="Times New Roman"/>
          <w:sz w:val="28"/>
          <w:szCs w:val="28"/>
          <w:lang w:val="en-US"/>
        </w:rPr>
        <w:t>№</w:t>
      </w:r>
      <w:r w:rsidR="00B46773" w:rsidRPr="00B46773">
        <w:rPr>
          <w:rFonts w:ascii="Times New Roman" w:hAnsi="Times New Roman"/>
          <w:sz w:val="28"/>
          <w:szCs w:val="28"/>
          <w:lang w:val="en-US"/>
        </w:rPr>
        <w:t>2.</w:t>
      </w:r>
      <w:r w:rsidR="00B46773">
        <w:rPr>
          <w:rFonts w:ascii="Times New Roman" w:hAnsi="Times New Roman"/>
          <w:sz w:val="28"/>
          <w:szCs w:val="28"/>
          <w:lang w:val="kk-KZ"/>
        </w:rPr>
        <w:t xml:space="preserve"> </w:t>
      </w:r>
      <w:r w:rsidR="0077763B">
        <w:rPr>
          <w:rFonts w:ascii="Times New Roman" w:hAnsi="Times New Roman"/>
          <w:sz w:val="28"/>
          <w:szCs w:val="28"/>
          <w:lang w:val="kk-KZ"/>
        </w:rPr>
        <w:t xml:space="preserve">- </w:t>
      </w:r>
      <w:r w:rsidR="00B46773" w:rsidRPr="00B46773">
        <w:rPr>
          <w:rFonts w:ascii="Times New Roman" w:hAnsi="Times New Roman"/>
          <w:sz w:val="28"/>
          <w:szCs w:val="28"/>
          <w:lang w:val="en-US"/>
        </w:rPr>
        <w:t>P.122-126. ROI: jbc-02/14-37-2-122</w:t>
      </w:r>
      <w:r w:rsidRPr="00B46773">
        <w:rPr>
          <w:rFonts w:ascii="Times New Roman" w:hAnsi="Times New Roman"/>
          <w:sz w:val="28"/>
          <w:szCs w:val="28"/>
          <w:lang w:val="en-US"/>
        </w:rPr>
        <w:t>.</w:t>
      </w:r>
    </w:p>
    <w:p w:rsidR="00633A77" w:rsidRPr="00AF1D8E" w:rsidRDefault="00633A77" w:rsidP="00B46773">
      <w:pPr>
        <w:spacing w:after="0" w:line="240" w:lineRule="auto"/>
        <w:ind w:firstLine="709"/>
        <w:jc w:val="both"/>
        <w:rPr>
          <w:rFonts w:ascii="Times New Roman" w:hAnsi="Times New Roman"/>
          <w:sz w:val="28"/>
          <w:szCs w:val="28"/>
          <w:lang w:val="kk-KZ"/>
        </w:rPr>
      </w:pPr>
      <w:r w:rsidRPr="00B46773">
        <w:rPr>
          <w:rFonts w:ascii="Times New Roman" w:hAnsi="Times New Roman"/>
          <w:sz w:val="28"/>
          <w:szCs w:val="28"/>
          <w:lang w:val="kk-KZ"/>
        </w:rPr>
        <w:t xml:space="preserve">69 </w:t>
      </w:r>
      <w:r w:rsidR="00B46773" w:rsidRPr="00B46773">
        <w:rPr>
          <w:rFonts w:ascii="Times New Roman" w:hAnsi="Times New Roman"/>
          <w:sz w:val="28"/>
          <w:szCs w:val="28"/>
          <w:lang w:val="en-US"/>
        </w:rPr>
        <w:t>Ilyasov</w:t>
      </w:r>
      <w:r w:rsidR="00073FAA" w:rsidRPr="00073FAA">
        <w:rPr>
          <w:rFonts w:ascii="Times New Roman" w:hAnsi="Times New Roman"/>
          <w:sz w:val="28"/>
          <w:szCs w:val="28"/>
          <w:lang w:val="en-US"/>
        </w:rPr>
        <w:t xml:space="preserve"> </w:t>
      </w:r>
      <w:r w:rsidR="00073FAA" w:rsidRPr="00B46773">
        <w:rPr>
          <w:rFonts w:ascii="Times New Roman" w:hAnsi="Times New Roman"/>
          <w:sz w:val="28"/>
          <w:szCs w:val="28"/>
          <w:lang w:val="en-US"/>
        </w:rPr>
        <w:t>G.H.</w:t>
      </w:r>
      <w:r w:rsidR="00B46773" w:rsidRPr="00B46773">
        <w:rPr>
          <w:rFonts w:ascii="Times New Roman" w:hAnsi="Times New Roman"/>
          <w:sz w:val="28"/>
          <w:szCs w:val="28"/>
          <w:lang w:val="en-US"/>
        </w:rPr>
        <w:t>, Melyakin</w:t>
      </w:r>
      <w:r w:rsidR="00073FAA" w:rsidRPr="00073FAA">
        <w:rPr>
          <w:rFonts w:ascii="Times New Roman" w:hAnsi="Times New Roman"/>
          <w:sz w:val="28"/>
          <w:szCs w:val="28"/>
          <w:lang w:val="en-US"/>
        </w:rPr>
        <w:t xml:space="preserve"> </w:t>
      </w:r>
      <w:r w:rsidR="00073FAA" w:rsidRPr="00B46773">
        <w:rPr>
          <w:rFonts w:ascii="Times New Roman" w:hAnsi="Times New Roman"/>
          <w:sz w:val="28"/>
          <w:szCs w:val="28"/>
          <w:lang w:val="en-US"/>
        </w:rPr>
        <w:t>E.I.</w:t>
      </w:r>
      <w:r w:rsidR="00B46773" w:rsidRPr="00B46773">
        <w:rPr>
          <w:rFonts w:ascii="Times New Roman" w:hAnsi="Times New Roman"/>
          <w:sz w:val="28"/>
          <w:szCs w:val="28"/>
          <w:lang w:val="en-US"/>
        </w:rPr>
        <w:t xml:space="preserve"> Features of the micronutrient composition of the organism of crayfish</w:t>
      </w:r>
      <w:r w:rsidR="00B46773" w:rsidRPr="00B46773">
        <w:rPr>
          <w:rFonts w:ascii="Times New Roman" w:hAnsi="Times New Roman"/>
          <w:sz w:val="28"/>
          <w:szCs w:val="28"/>
          <w:lang w:val="kk-KZ"/>
        </w:rPr>
        <w:t xml:space="preserve"> </w:t>
      </w:r>
      <w:r w:rsidR="00B46773" w:rsidRPr="00B46773">
        <w:rPr>
          <w:rFonts w:ascii="Times New Roman" w:hAnsi="Times New Roman"/>
          <w:sz w:val="28"/>
          <w:szCs w:val="28"/>
          <w:lang w:val="en-US"/>
        </w:rPr>
        <w:t>(</w:t>
      </w:r>
      <w:r w:rsidR="00B46773" w:rsidRPr="00B46773">
        <w:rPr>
          <w:rFonts w:ascii="Times New Roman" w:hAnsi="Times New Roman"/>
          <w:i/>
          <w:sz w:val="28"/>
          <w:szCs w:val="28"/>
          <w:lang w:val="en-US"/>
        </w:rPr>
        <w:t>Astacus fluviatilis</w:t>
      </w:r>
      <w:r w:rsidR="00B46773" w:rsidRPr="00B46773">
        <w:rPr>
          <w:rFonts w:ascii="Times New Roman" w:hAnsi="Times New Roman"/>
          <w:sz w:val="28"/>
          <w:szCs w:val="28"/>
          <w:lang w:val="en-US"/>
        </w:rPr>
        <w:t>)</w:t>
      </w:r>
      <w:r w:rsidR="008C155C" w:rsidRPr="008C155C">
        <w:rPr>
          <w:rFonts w:ascii="Times New Roman" w:hAnsi="Times New Roman"/>
          <w:sz w:val="28"/>
          <w:szCs w:val="28"/>
          <w:lang w:val="en-US"/>
        </w:rPr>
        <w:t xml:space="preserve"> // </w:t>
      </w:r>
      <w:r w:rsidR="00B46773" w:rsidRPr="00B46773">
        <w:rPr>
          <w:rFonts w:ascii="Times New Roman" w:hAnsi="Times New Roman"/>
          <w:sz w:val="28"/>
          <w:szCs w:val="28"/>
          <w:lang w:val="en-US"/>
        </w:rPr>
        <w:t xml:space="preserve">ASTU Herald. Ser. Fish industry. </w:t>
      </w:r>
      <w:r w:rsidR="0077763B">
        <w:rPr>
          <w:rFonts w:ascii="Times New Roman" w:hAnsi="Times New Roman"/>
          <w:sz w:val="28"/>
          <w:szCs w:val="28"/>
          <w:lang w:val="kk-KZ"/>
        </w:rPr>
        <w:t xml:space="preserve">- </w:t>
      </w:r>
      <w:r w:rsidR="00B46773" w:rsidRPr="00B46773">
        <w:rPr>
          <w:rFonts w:ascii="Times New Roman" w:hAnsi="Times New Roman"/>
          <w:sz w:val="28"/>
          <w:szCs w:val="28"/>
          <w:lang w:val="en-US"/>
        </w:rPr>
        <w:t xml:space="preserve">2011. </w:t>
      </w:r>
      <w:r w:rsidR="0077763B">
        <w:rPr>
          <w:rFonts w:ascii="Times New Roman" w:hAnsi="Times New Roman"/>
          <w:sz w:val="28"/>
          <w:szCs w:val="28"/>
          <w:lang w:val="en-US"/>
        </w:rPr>
        <w:t>№</w:t>
      </w:r>
      <w:r w:rsidR="00B46773" w:rsidRPr="00B46773">
        <w:rPr>
          <w:rFonts w:ascii="Times New Roman" w:hAnsi="Times New Roman"/>
          <w:sz w:val="28"/>
          <w:szCs w:val="28"/>
          <w:lang w:val="en-US"/>
        </w:rPr>
        <w:t xml:space="preserve">1. </w:t>
      </w:r>
      <w:r w:rsidR="0077763B">
        <w:rPr>
          <w:rFonts w:ascii="Times New Roman" w:hAnsi="Times New Roman"/>
          <w:sz w:val="28"/>
          <w:szCs w:val="28"/>
          <w:lang w:val="kk-KZ"/>
        </w:rPr>
        <w:t xml:space="preserve">- </w:t>
      </w:r>
      <w:r w:rsidR="00B46773" w:rsidRPr="00B46773">
        <w:rPr>
          <w:rFonts w:ascii="Times New Roman" w:hAnsi="Times New Roman"/>
          <w:sz w:val="28"/>
          <w:szCs w:val="28"/>
          <w:lang w:val="en-US"/>
        </w:rPr>
        <w:t>P.87-89</w:t>
      </w:r>
      <w:r w:rsidRPr="00DC7777">
        <w:rPr>
          <w:rFonts w:ascii="Times New Roman" w:hAnsi="Times New Roman"/>
          <w:sz w:val="28"/>
          <w:szCs w:val="28"/>
          <w:lang w:val="en-US"/>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DC7777">
        <w:rPr>
          <w:rFonts w:ascii="Times New Roman" w:hAnsi="Times New Roman"/>
          <w:sz w:val="28"/>
          <w:szCs w:val="28"/>
          <w:lang w:val="kk-KZ"/>
        </w:rPr>
        <w:t xml:space="preserve">70 </w:t>
      </w:r>
      <w:r w:rsidR="00DC7777" w:rsidRPr="00DC7777">
        <w:rPr>
          <w:rFonts w:ascii="Times New Roman" w:hAnsi="Times New Roman"/>
          <w:sz w:val="28"/>
          <w:szCs w:val="28"/>
          <w:lang w:val="en-US"/>
        </w:rPr>
        <w:t>Jones J.P.G., Andriafidison D., Hockley N., et al. The ecology and conservation status of freshwater crayfish in Madagascar</w:t>
      </w:r>
      <w:r w:rsidR="008C155C" w:rsidRPr="008C155C">
        <w:rPr>
          <w:rFonts w:ascii="Times New Roman" w:hAnsi="Times New Roman"/>
          <w:sz w:val="28"/>
          <w:szCs w:val="28"/>
          <w:lang w:val="en-US"/>
        </w:rPr>
        <w:t xml:space="preserve"> //</w:t>
      </w:r>
      <w:r w:rsidR="00DC7777" w:rsidRPr="00DC7777">
        <w:rPr>
          <w:rFonts w:ascii="Times New Roman" w:hAnsi="Times New Roman"/>
          <w:sz w:val="28"/>
          <w:szCs w:val="28"/>
          <w:lang w:val="en-US"/>
        </w:rPr>
        <w:t xml:space="preserve"> Biological Conservation, 2007</w:t>
      </w:r>
      <w:r w:rsidR="008C155C">
        <w:rPr>
          <w:rFonts w:ascii="Times New Roman" w:hAnsi="Times New Roman"/>
          <w:sz w:val="28"/>
          <w:szCs w:val="28"/>
          <w:lang w:val="en-US"/>
        </w:rPr>
        <w:t xml:space="preserve">. - </w:t>
      </w:r>
      <w:r w:rsidR="008C155C" w:rsidRPr="008C155C">
        <w:rPr>
          <w:rFonts w:ascii="Times New Roman" w:hAnsi="Times New Roman"/>
          <w:sz w:val="28"/>
          <w:szCs w:val="28"/>
          <w:lang w:val="en-US"/>
        </w:rPr>
        <w:t>№</w:t>
      </w:r>
      <w:r w:rsidR="00DC7777" w:rsidRPr="00DC7777">
        <w:rPr>
          <w:rFonts w:ascii="Times New Roman" w:hAnsi="Times New Roman"/>
          <w:sz w:val="28"/>
          <w:szCs w:val="28"/>
          <w:lang w:val="en-US"/>
        </w:rPr>
        <w:t>134(4)</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DC7777" w:rsidRPr="00DC7777">
        <w:rPr>
          <w:rFonts w:ascii="Times New Roman" w:hAnsi="Times New Roman"/>
          <w:sz w:val="28"/>
          <w:szCs w:val="28"/>
          <w:lang w:val="en-US"/>
        </w:rPr>
        <w:t xml:space="preserve"> 484</w:t>
      </w:r>
      <w:r w:rsidR="00DC7777">
        <w:rPr>
          <w:rFonts w:ascii="Times New Roman" w:hAnsi="Times New Roman"/>
          <w:sz w:val="28"/>
          <w:szCs w:val="28"/>
          <w:lang w:val="kk-KZ"/>
        </w:rPr>
        <w:t>–</w:t>
      </w:r>
      <w:r w:rsidR="00DC7777" w:rsidRPr="00DC7777">
        <w:rPr>
          <w:rFonts w:ascii="Times New Roman" w:hAnsi="Times New Roman"/>
          <w:sz w:val="28"/>
          <w:szCs w:val="28"/>
          <w:lang w:val="en-US"/>
        </w:rPr>
        <w:t>491. DOI: 10.1016/j.biocon.2006.09.002.</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71 </w:t>
      </w:r>
      <w:r w:rsidR="00DC7777" w:rsidRPr="00DC7777">
        <w:rPr>
          <w:rFonts w:ascii="Times New Roman" w:hAnsi="Times New Roman"/>
          <w:sz w:val="28"/>
          <w:szCs w:val="28"/>
          <w:lang w:val="en-US"/>
        </w:rPr>
        <w:t>Allen G.R. Freshwater fishes of Papua New Guinea</w:t>
      </w:r>
      <w:r w:rsidR="008C155C" w:rsidRPr="008C155C">
        <w:rPr>
          <w:rFonts w:ascii="Times New Roman" w:hAnsi="Times New Roman"/>
          <w:sz w:val="28"/>
          <w:szCs w:val="28"/>
          <w:lang w:val="en-US"/>
        </w:rPr>
        <w:t xml:space="preserve"> //</w:t>
      </w:r>
      <w:r w:rsidR="00DC7777" w:rsidRPr="00DC7777">
        <w:rPr>
          <w:rFonts w:ascii="Times New Roman" w:hAnsi="Times New Roman"/>
          <w:sz w:val="28"/>
          <w:szCs w:val="28"/>
          <w:lang w:val="en-US"/>
        </w:rPr>
        <w:t xml:space="preserve"> Journal of the Royal Society of Western Australia, 1991</w:t>
      </w:r>
      <w:r w:rsidR="008C155C" w:rsidRPr="008C155C">
        <w:rPr>
          <w:rFonts w:ascii="Times New Roman" w:hAnsi="Times New Roman"/>
          <w:sz w:val="28"/>
          <w:szCs w:val="28"/>
          <w:lang w:val="en-US"/>
        </w:rPr>
        <w:t>. - №</w:t>
      </w:r>
      <w:r w:rsidR="00DC7777" w:rsidRPr="00DC7777">
        <w:rPr>
          <w:rFonts w:ascii="Times New Roman" w:hAnsi="Times New Roman"/>
          <w:sz w:val="28"/>
          <w:szCs w:val="28"/>
          <w:lang w:val="en-US"/>
        </w:rPr>
        <w:t>74</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DC7777" w:rsidRPr="00DC7777">
        <w:rPr>
          <w:rFonts w:ascii="Times New Roman" w:hAnsi="Times New Roman"/>
          <w:sz w:val="28"/>
          <w:szCs w:val="28"/>
          <w:lang w:val="en-US"/>
        </w:rPr>
        <w:t xml:space="preserve"> 121–127.</w:t>
      </w:r>
    </w:p>
    <w:p w:rsidR="00633A77" w:rsidRDefault="00633A77" w:rsidP="0016721E">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72 </w:t>
      </w:r>
      <w:r w:rsidR="0016721E" w:rsidRPr="0016721E">
        <w:rPr>
          <w:rFonts w:ascii="Times New Roman" w:hAnsi="Times New Roman"/>
          <w:sz w:val="28"/>
          <w:szCs w:val="28"/>
          <w:lang w:val="en-US"/>
        </w:rPr>
        <w:t>Kelly D.J., Brijs J., Charles C., Smith J., Parkyn S.</w:t>
      </w:r>
      <w:r w:rsidR="0016721E">
        <w:rPr>
          <w:rFonts w:ascii="Times New Roman" w:hAnsi="Times New Roman"/>
          <w:sz w:val="28"/>
          <w:szCs w:val="28"/>
          <w:lang w:val="kk-KZ"/>
        </w:rPr>
        <w:t xml:space="preserve"> </w:t>
      </w:r>
      <w:r w:rsidR="0016721E" w:rsidRPr="0016721E">
        <w:rPr>
          <w:rFonts w:ascii="Times New Roman" w:hAnsi="Times New Roman"/>
          <w:sz w:val="28"/>
          <w:szCs w:val="28"/>
          <w:lang w:val="en-US"/>
        </w:rPr>
        <w:t>Use of a traditional Māori harvesting method (the tau kōura) for monitoring kōura (freshwater crayfish, Paranephrops planifrons) in Lake Rotoiti</w:t>
      </w:r>
      <w:r w:rsidR="008C155C" w:rsidRPr="008C155C">
        <w:rPr>
          <w:rFonts w:ascii="Times New Roman" w:hAnsi="Times New Roman"/>
          <w:sz w:val="28"/>
          <w:szCs w:val="28"/>
          <w:lang w:val="en-US"/>
        </w:rPr>
        <w:t xml:space="preserve"> //</w:t>
      </w:r>
      <w:r w:rsidR="0016721E" w:rsidRPr="0016721E">
        <w:rPr>
          <w:rFonts w:ascii="Times New Roman" w:hAnsi="Times New Roman"/>
          <w:sz w:val="28"/>
          <w:szCs w:val="28"/>
          <w:lang w:val="en-US"/>
        </w:rPr>
        <w:t xml:space="preserve"> North Island, New Zealand.</w:t>
      </w:r>
      <w:r w:rsidR="0016721E">
        <w:rPr>
          <w:rFonts w:ascii="Times New Roman" w:hAnsi="Times New Roman"/>
          <w:sz w:val="28"/>
          <w:szCs w:val="28"/>
          <w:lang w:val="kk-KZ"/>
        </w:rPr>
        <w:t xml:space="preserve"> </w:t>
      </w:r>
      <w:r w:rsidR="008C155C">
        <w:rPr>
          <w:rFonts w:ascii="Times New Roman" w:hAnsi="Times New Roman"/>
          <w:sz w:val="28"/>
          <w:szCs w:val="28"/>
          <w:lang w:val="kk-KZ"/>
        </w:rPr>
        <w:t xml:space="preserve">- </w:t>
      </w:r>
      <w:r w:rsidR="0016721E" w:rsidRPr="0016721E">
        <w:rPr>
          <w:rFonts w:ascii="Times New Roman" w:hAnsi="Times New Roman"/>
          <w:sz w:val="28"/>
          <w:szCs w:val="28"/>
          <w:lang w:val="en-US"/>
        </w:rPr>
        <w:t xml:space="preserve">New </w:t>
      </w:r>
      <w:r w:rsidR="0016721E" w:rsidRPr="0016721E">
        <w:rPr>
          <w:rFonts w:ascii="Times New Roman" w:hAnsi="Times New Roman"/>
          <w:sz w:val="28"/>
          <w:szCs w:val="28"/>
          <w:lang w:val="en-US"/>
        </w:rPr>
        <w:lastRenderedPageBreak/>
        <w:t>Zealand Journal of Marine and Freshwater Research, 2009</w:t>
      </w:r>
      <w:r w:rsidR="008C155C" w:rsidRPr="008C155C">
        <w:rPr>
          <w:rFonts w:ascii="Times New Roman" w:hAnsi="Times New Roman"/>
          <w:sz w:val="28"/>
          <w:szCs w:val="28"/>
          <w:lang w:val="en-US"/>
        </w:rPr>
        <w:t>. - №</w:t>
      </w:r>
      <w:r w:rsidR="0016721E" w:rsidRPr="0016721E">
        <w:rPr>
          <w:rFonts w:ascii="Times New Roman" w:hAnsi="Times New Roman"/>
          <w:sz w:val="28"/>
          <w:szCs w:val="28"/>
          <w:lang w:val="en-US"/>
        </w:rPr>
        <w:t>43(3)</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16721E" w:rsidRPr="0016721E">
        <w:rPr>
          <w:rFonts w:ascii="Times New Roman" w:hAnsi="Times New Roman"/>
          <w:sz w:val="28"/>
          <w:szCs w:val="28"/>
          <w:lang w:val="en-US"/>
        </w:rPr>
        <w:t xml:space="preserve"> 713–722.</w:t>
      </w:r>
      <w:r w:rsidR="0016721E">
        <w:rPr>
          <w:rFonts w:ascii="Times New Roman" w:hAnsi="Times New Roman"/>
          <w:sz w:val="28"/>
          <w:szCs w:val="28"/>
          <w:lang w:val="kk-KZ"/>
        </w:rPr>
        <w:t xml:space="preserve"> </w:t>
      </w:r>
      <w:r w:rsidR="0016721E" w:rsidRPr="00385F73">
        <w:rPr>
          <w:rFonts w:ascii="Times New Roman" w:hAnsi="Times New Roman"/>
          <w:sz w:val="28"/>
          <w:szCs w:val="28"/>
          <w:lang w:val="kk-KZ"/>
        </w:rPr>
        <w:t xml:space="preserve">DOI: </w:t>
      </w:r>
      <w:hyperlink r:id="rId58" w:history="1">
        <w:r w:rsidR="0016721E" w:rsidRPr="00385F73">
          <w:rPr>
            <w:rStyle w:val="a5"/>
            <w:rFonts w:ascii="Times New Roman" w:hAnsi="Times New Roman"/>
            <w:sz w:val="28"/>
            <w:szCs w:val="28"/>
            <w:lang w:val="kk-KZ"/>
          </w:rPr>
          <w:t>https://doi.org/10.1080/00288330909510036</w:t>
        </w:r>
      </w:hyperlink>
      <w:r w:rsidRPr="00385F73">
        <w:rPr>
          <w:rFonts w:ascii="Times New Roman" w:hAnsi="Times New Roman"/>
          <w:sz w:val="28"/>
          <w:szCs w:val="28"/>
          <w:lang w:val="kk-KZ"/>
        </w:rPr>
        <w:t>.</w:t>
      </w:r>
    </w:p>
    <w:p w:rsidR="00633A77" w:rsidRPr="006A2977" w:rsidRDefault="00633A77" w:rsidP="00D63DB0">
      <w:pPr>
        <w:spacing w:after="0" w:line="240" w:lineRule="auto"/>
        <w:ind w:firstLine="709"/>
        <w:jc w:val="both"/>
        <w:rPr>
          <w:rFonts w:ascii="Times New Roman" w:hAnsi="Times New Roman"/>
          <w:sz w:val="28"/>
          <w:szCs w:val="28"/>
          <w:lang w:val="kk-KZ"/>
        </w:rPr>
      </w:pPr>
      <w:r w:rsidRPr="006A2977">
        <w:rPr>
          <w:rFonts w:ascii="Times New Roman" w:hAnsi="Times New Roman"/>
          <w:sz w:val="28"/>
          <w:szCs w:val="28"/>
          <w:lang w:val="kk-KZ"/>
        </w:rPr>
        <w:t xml:space="preserve">73 Кастро </w:t>
      </w:r>
      <w:r w:rsidR="008C155C" w:rsidRPr="008C155C">
        <w:rPr>
          <w:rFonts w:ascii="Times New Roman" w:hAnsi="Times New Roman"/>
          <w:sz w:val="28"/>
          <w:szCs w:val="28"/>
          <w:lang w:val="kk-KZ"/>
        </w:rPr>
        <w:t>Ж.</w:t>
      </w:r>
      <w:r w:rsidR="008C155C">
        <w:rPr>
          <w:rFonts w:ascii="Times New Roman" w:hAnsi="Times New Roman"/>
          <w:sz w:val="28"/>
          <w:szCs w:val="28"/>
          <w:lang w:val="kk-KZ"/>
        </w:rPr>
        <w:t>Л.</w:t>
      </w:r>
      <w:r w:rsidRPr="006A2977">
        <w:rPr>
          <w:rFonts w:ascii="Times New Roman" w:hAnsi="Times New Roman"/>
          <w:sz w:val="28"/>
          <w:szCs w:val="28"/>
          <w:lang w:val="de-DE"/>
        </w:rPr>
        <w:t xml:space="preserve">, </w:t>
      </w:r>
      <w:r w:rsidRPr="006A2977">
        <w:rPr>
          <w:rFonts w:ascii="Times New Roman" w:hAnsi="Times New Roman"/>
          <w:sz w:val="28"/>
          <w:szCs w:val="28"/>
          <w:lang w:val="kk-KZ"/>
        </w:rPr>
        <w:t xml:space="preserve">Далев П., Карафезлиева Р.Х. Хранителна стойност на речния рак - </w:t>
      </w:r>
      <w:r w:rsidRPr="006A2977">
        <w:rPr>
          <w:rFonts w:ascii="Times New Roman" w:hAnsi="Times New Roman"/>
          <w:sz w:val="28"/>
          <w:szCs w:val="28"/>
          <w:lang w:val="de-DE"/>
        </w:rPr>
        <w:t xml:space="preserve">Astacus (Pontastacus) leptodactylus Eschscholtz, </w:t>
      </w:r>
      <w:r w:rsidRPr="006A2977">
        <w:rPr>
          <w:rFonts w:ascii="Times New Roman" w:hAnsi="Times New Roman"/>
          <w:sz w:val="28"/>
          <w:szCs w:val="28"/>
          <w:lang w:val="kk-KZ"/>
        </w:rPr>
        <w:t>1823</w:t>
      </w:r>
      <w:r w:rsidR="008C155C">
        <w:rPr>
          <w:rFonts w:ascii="Times New Roman" w:hAnsi="Times New Roman"/>
          <w:sz w:val="28"/>
          <w:szCs w:val="28"/>
          <w:lang w:val="kk-KZ"/>
        </w:rPr>
        <w:t xml:space="preserve"> </w:t>
      </w:r>
      <w:r w:rsidRPr="006A2977">
        <w:rPr>
          <w:rFonts w:ascii="Times New Roman" w:hAnsi="Times New Roman"/>
          <w:sz w:val="28"/>
          <w:szCs w:val="28"/>
          <w:lang w:val="kk-KZ"/>
        </w:rPr>
        <w:t>// Годишник на Софийский университет, 1992</w:t>
      </w:r>
      <w:r w:rsidR="008C155C">
        <w:rPr>
          <w:rFonts w:ascii="Times New Roman" w:hAnsi="Times New Roman"/>
          <w:sz w:val="28"/>
          <w:szCs w:val="28"/>
          <w:lang w:val="kk-KZ"/>
        </w:rPr>
        <w:t xml:space="preserve">. - </w:t>
      </w:r>
      <w:r w:rsidR="008C155C" w:rsidRPr="008C155C">
        <w:rPr>
          <w:rFonts w:ascii="Times New Roman" w:hAnsi="Times New Roman"/>
          <w:sz w:val="28"/>
          <w:szCs w:val="28"/>
          <w:lang w:val="kk-KZ"/>
        </w:rPr>
        <w:t xml:space="preserve"> </w:t>
      </w:r>
      <w:r w:rsidR="008C155C">
        <w:rPr>
          <w:rFonts w:ascii="Times New Roman" w:hAnsi="Times New Roman"/>
          <w:sz w:val="28"/>
          <w:szCs w:val="28"/>
          <w:lang w:val="kk-KZ"/>
        </w:rPr>
        <w:t>Т</w:t>
      </w:r>
      <w:r w:rsidR="008C155C" w:rsidRPr="006A2977">
        <w:rPr>
          <w:rFonts w:ascii="Times New Roman" w:hAnsi="Times New Roman"/>
          <w:sz w:val="28"/>
          <w:szCs w:val="28"/>
          <w:lang w:val="kk-KZ"/>
        </w:rPr>
        <w:t>. 81</w:t>
      </w:r>
      <w:r w:rsidR="008C155C">
        <w:rPr>
          <w:rFonts w:ascii="Times New Roman" w:hAnsi="Times New Roman"/>
          <w:sz w:val="28"/>
          <w:szCs w:val="28"/>
          <w:lang w:val="kk-KZ"/>
        </w:rPr>
        <w:t>. - С</w:t>
      </w:r>
      <w:r w:rsidRPr="006A2977">
        <w:rPr>
          <w:rFonts w:ascii="Times New Roman" w:hAnsi="Times New Roman"/>
          <w:sz w:val="28"/>
          <w:szCs w:val="28"/>
          <w:lang w:val="kk-KZ"/>
        </w:rPr>
        <w:t>. 5-12.</w:t>
      </w:r>
    </w:p>
    <w:p w:rsidR="00633A77" w:rsidRPr="00AF1D8E" w:rsidRDefault="00633A77" w:rsidP="00D63DB0">
      <w:pPr>
        <w:spacing w:after="0" w:line="240" w:lineRule="auto"/>
        <w:ind w:firstLine="709"/>
        <w:jc w:val="both"/>
        <w:rPr>
          <w:rFonts w:ascii="Times New Roman" w:hAnsi="Times New Roman"/>
          <w:sz w:val="28"/>
          <w:szCs w:val="28"/>
          <w:lang w:val="kk-KZ"/>
        </w:rPr>
      </w:pPr>
      <w:r w:rsidRPr="006A2977">
        <w:rPr>
          <w:rFonts w:ascii="Times New Roman" w:hAnsi="Times New Roman"/>
          <w:sz w:val="28"/>
          <w:szCs w:val="28"/>
          <w:lang w:val="kk-KZ"/>
        </w:rPr>
        <w:t xml:space="preserve">74 </w:t>
      </w:r>
      <w:r w:rsidRPr="006A2977">
        <w:rPr>
          <w:rFonts w:ascii="Times New Roman" w:hAnsi="Times New Roman"/>
          <w:sz w:val="28"/>
          <w:szCs w:val="28"/>
          <w:lang w:val="en-US"/>
        </w:rPr>
        <w:t xml:space="preserve">Dooley </w:t>
      </w:r>
      <w:r w:rsidRPr="006A2977">
        <w:rPr>
          <w:rFonts w:ascii="Times New Roman" w:hAnsi="Times New Roman"/>
          <w:sz w:val="28"/>
          <w:szCs w:val="28"/>
          <w:lang w:val="fr-FR"/>
        </w:rPr>
        <w:t xml:space="preserve">P.C., </w:t>
      </w:r>
      <w:r w:rsidRPr="006A2977">
        <w:rPr>
          <w:rFonts w:ascii="Times New Roman" w:hAnsi="Times New Roman"/>
          <w:sz w:val="28"/>
          <w:szCs w:val="28"/>
          <w:lang w:val="en-US"/>
        </w:rPr>
        <w:t>Long B., West J.M. Free amino acid in claw muscle from a freshwater decapod crustacean, the yabbie (Cherax destructor)//Proc. Austral. Physiol and Pharm. Soc., 1998</w:t>
      </w:r>
      <w:r w:rsidR="008C155C" w:rsidRPr="00385F73">
        <w:rPr>
          <w:rFonts w:ascii="Times New Roman" w:hAnsi="Times New Roman"/>
          <w:sz w:val="28"/>
          <w:szCs w:val="28"/>
          <w:lang w:val="en-US"/>
        </w:rPr>
        <w:t>. -</w:t>
      </w:r>
      <w:r w:rsidRPr="006A2977">
        <w:rPr>
          <w:rFonts w:ascii="Times New Roman" w:hAnsi="Times New Roman"/>
          <w:sz w:val="28"/>
          <w:szCs w:val="28"/>
          <w:lang w:val="en-US"/>
        </w:rPr>
        <w:t xml:space="preserve"> Vol. 29, №2</w:t>
      </w:r>
      <w:r w:rsidR="008C155C" w:rsidRPr="00385F73">
        <w:rPr>
          <w:rFonts w:ascii="Times New Roman" w:hAnsi="Times New Roman"/>
          <w:sz w:val="28"/>
          <w:szCs w:val="28"/>
          <w:lang w:val="en-US"/>
        </w:rPr>
        <w:t xml:space="preserve">. – </w:t>
      </w:r>
      <w:r w:rsidRPr="006A2977">
        <w:rPr>
          <w:rFonts w:ascii="Times New Roman" w:hAnsi="Times New Roman"/>
          <w:sz w:val="28"/>
          <w:szCs w:val="28"/>
          <w:lang w:val="en-US"/>
        </w:rPr>
        <w:t>77</w:t>
      </w:r>
      <w:r w:rsidR="008C155C" w:rsidRPr="00385F73">
        <w:rPr>
          <w:rFonts w:ascii="Times New Roman" w:hAnsi="Times New Roman"/>
          <w:sz w:val="28"/>
          <w:szCs w:val="28"/>
          <w:lang w:val="en-US"/>
        </w:rPr>
        <w:t xml:space="preserve"> </w:t>
      </w:r>
      <w:r w:rsidR="008C155C">
        <w:rPr>
          <w:rFonts w:ascii="Times New Roman" w:hAnsi="Times New Roman"/>
          <w:sz w:val="28"/>
          <w:szCs w:val="28"/>
        </w:rPr>
        <w:t>р</w:t>
      </w:r>
      <w:r w:rsidRPr="006A2977">
        <w:rPr>
          <w:rFonts w:ascii="Times New Roman" w:hAnsi="Times New Roman"/>
          <w:sz w:val="28"/>
          <w:szCs w:val="28"/>
          <w:lang w:val="en-US"/>
        </w:rPr>
        <w:t>.</w:t>
      </w:r>
    </w:p>
    <w:p w:rsidR="00633A77" w:rsidRDefault="00633A77" w:rsidP="006A2977">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75 </w:t>
      </w:r>
      <w:r w:rsidR="006A2977" w:rsidRPr="006A2977">
        <w:rPr>
          <w:rFonts w:ascii="Times New Roman" w:hAnsi="Times New Roman"/>
          <w:sz w:val="28"/>
          <w:szCs w:val="28"/>
          <w:lang w:val="kk-KZ"/>
        </w:rPr>
        <w:t>Gençay B.U., Sorguç B.U., Saygı Y.</w:t>
      </w:r>
      <w:r w:rsidR="006A2977">
        <w:rPr>
          <w:rFonts w:ascii="Times New Roman" w:hAnsi="Times New Roman"/>
          <w:sz w:val="28"/>
          <w:szCs w:val="28"/>
          <w:lang w:val="kk-KZ"/>
        </w:rPr>
        <w:t xml:space="preserve"> </w:t>
      </w:r>
      <w:r w:rsidR="006A2977" w:rsidRPr="006A2977">
        <w:rPr>
          <w:rFonts w:ascii="Times New Roman" w:hAnsi="Times New Roman"/>
          <w:sz w:val="28"/>
          <w:szCs w:val="28"/>
          <w:lang w:val="en-US"/>
        </w:rPr>
        <w:t>Population parameters and biochemical composition of freshwater crayfish (Pontastacus leptodactylus) in Lake Yeniçağa (Bolu).</w:t>
      </w:r>
      <w:r w:rsidR="006A2977">
        <w:rPr>
          <w:rFonts w:ascii="Times New Roman" w:hAnsi="Times New Roman"/>
          <w:sz w:val="28"/>
          <w:szCs w:val="28"/>
          <w:lang w:val="kk-KZ"/>
        </w:rPr>
        <w:t xml:space="preserve"> </w:t>
      </w:r>
      <w:r w:rsidR="006A2977" w:rsidRPr="006A2977">
        <w:rPr>
          <w:rFonts w:ascii="Times New Roman" w:hAnsi="Times New Roman"/>
          <w:sz w:val="28"/>
          <w:szCs w:val="28"/>
          <w:lang w:val="en-US"/>
        </w:rPr>
        <w:t>Fisheries</w:t>
      </w:r>
      <w:r w:rsidR="006A2977" w:rsidRPr="008C155C">
        <w:rPr>
          <w:rFonts w:ascii="Times New Roman" w:hAnsi="Times New Roman"/>
          <w:sz w:val="28"/>
          <w:szCs w:val="28"/>
          <w:lang w:val="en-US"/>
        </w:rPr>
        <w:t xml:space="preserve"> &amp; </w:t>
      </w:r>
      <w:r w:rsidR="006A2977" w:rsidRPr="006A2977">
        <w:rPr>
          <w:rFonts w:ascii="Times New Roman" w:hAnsi="Times New Roman"/>
          <w:sz w:val="28"/>
          <w:szCs w:val="28"/>
          <w:lang w:val="en-US"/>
        </w:rPr>
        <w:t>Aquatic</w:t>
      </w:r>
      <w:r w:rsidR="006A2977" w:rsidRPr="008C155C">
        <w:rPr>
          <w:rFonts w:ascii="Times New Roman" w:hAnsi="Times New Roman"/>
          <w:sz w:val="28"/>
          <w:szCs w:val="28"/>
          <w:lang w:val="en-US"/>
        </w:rPr>
        <w:t xml:space="preserve"> </w:t>
      </w:r>
      <w:r w:rsidR="006A2977" w:rsidRPr="006A2977">
        <w:rPr>
          <w:rFonts w:ascii="Times New Roman" w:hAnsi="Times New Roman"/>
          <w:sz w:val="28"/>
          <w:szCs w:val="28"/>
          <w:lang w:val="en-US"/>
        </w:rPr>
        <w:t>Life</w:t>
      </w:r>
      <w:r w:rsidR="006A2977" w:rsidRPr="008C155C">
        <w:rPr>
          <w:rFonts w:ascii="Times New Roman" w:hAnsi="Times New Roman"/>
          <w:sz w:val="28"/>
          <w:szCs w:val="28"/>
          <w:lang w:val="en-US"/>
        </w:rPr>
        <w:t>, 2024</w:t>
      </w:r>
      <w:r w:rsidR="008C155C" w:rsidRPr="008C155C">
        <w:rPr>
          <w:rFonts w:ascii="Times New Roman" w:hAnsi="Times New Roman"/>
          <w:sz w:val="28"/>
          <w:szCs w:val="28"/>
          <w:lang w:val="en-US"/>
        </w:rPr>
        <w:t>. - №</w:t>
      </w:r>
      <w:r w:rsidR="006A2977" w:rsidRPr="008C155C">
        <w:rPr>
          <w:rFonts w:ascii="Times New Roman" w:hAnsi="Times New Roman"/>
          <w:sz w:val="28"/>
          <w:szCs w:val="28"/>
          <w:lang w:val="en-US"/>
        </w:rPr>
        <w:t>32(3)</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6A2977" w:rsidRPr="008C155C">
        <w:rPr>
          <w:rFonts w:ascii="Times New Roman" w:hAnsi="Times New Roman"/>
          <w:sz w:val="28"/>
          <w:szCs w:val="28"/>
          <w:lang w:val="en-US"/>
        </w:rPr>
        <w:t xml:space="preserve"> 166–174.</w:t>
      </w:r>
      <w:r w:rsidR="006A2977">
        <w:rPr>
          <w:rFonts w:ascii="Times New Roman" w:hAnsi="Times New Roman"/>
          <w:sz w:val="28"/>
          <w:szCs w:val="28"/>
          <w:lang w:val="kk-KZ"/>
        </w:rPr>
        <w:t xml:space="preserve"> </w:t>
      </w:r>
      <w:r w:rsidR="006A2977" w:rsidRPr="006A2977">
        <w:rPr>
          <w:rFonts w:ascii="Times New Roman" w:hAnsi="Times New Roman"/>
          <w:sz w:val="28"/>
          <w:szCs w:val="28"/>
          <w:lang w:val="en-US"/>
        </w:rPr>
        <w:t>DOI</w:t>
      </w:r>
      <w:r w:rsidR="006A2977" w:rsidRPr="008C155C">
        <w:rPr>
          <w:rFonts w:ascii="Times New Roman" w:hAnsi="Times New Roman"/>
          <w:sz w:val="28"/>
          <w:szCs w:val="28"/>
          <w:lang w:val="en-US"/>
        </w:rPr>
        <w:t xml:space="preserve">: </w:t>
      </w:r>
      <w:hyperlink r:id="rId59" w:history="1">
        <w:r w:rsidR="006A2977" w:rsidRPr="002F1CD6">
          <w:rPr>
            <w:rStyle w:val="a5"/>
            <w:rFonts w:ascii="Times New Roman" w:hAnsi="Times New Roman"/>
            <w:sz w:val="28"/>
            <w:szCs w:val="28"/>
            <w:lang w:val="en-US"/>
          </w:rPr>
          <w:t>https</w:t>
        </w:r>
        <w:r w:rsidR="006A2977" w:rsidRPr="008C155C">
          <w:rPr>
            <w:rStyle w:val="a5"/>
            <w:rFonts w:ascii="Times New Roman" w:hAnsi="Times New Roman"/>
            <w:sz w:val="28"/>
            <w:szCs w:val="28"/>
            <w:lang w:val="en-US"/>
          </w:rPr>
          <w:t>://</w:t>
        </w:r>
        <w:r w:rsidR="006A2977" w:rsidRPr="002F1CD6">
          <w:rPr>
            <w:rStyle w:val="a5"/>
            <w:rFonts w:ascii="Times New Roman" w:hAnsi="Times New Roman"/>
            <w:sz w:val="28"/>
            <w:szCs w:val="28"/>
            <w:lang w:val="en-US"/>
          </w:rPr>
          <w:t>doi</w:t>
        </w:r>
        <w:r w:rsidR="006A2977" w:rsidRPr="008C155C">
          <w:rPr>
            <w:rStyle w:val="a5"/>
            <w:rFonts w:ascii="Times New Roman" w:hAnsi="Times New Roman"/>
            <w:sz w:val="28"/>
            <w:szCs w:val="28"/>
            <w:lang w:val="en-US"/>
          </w:rPr>
          <w:t>.</w:t>
        </w:r>
        <w:r w:rsidR="006A2977" w:rsidRPr="002F1CD6">
          <w:rPr>
            <w:rStyle w:val="a5"/>
            <w:rFonts w:ascii="Times New Roman" w:hAnsi="Times New Roman"/>
            <w:sz w:val="28"/>
            <w:szCs w:val="28"/>
            <w:lang w:val="en-US"/>
          </w:rPr>
          <w:t>org</w:t>
        </w:r>
        <w:r w:rsidR="006A2977" w:rsidRPr="008C155C">
          <w:rPr>
            <w:rStyle w:val="a5"/>
            <w:rFonts w:ascii="Times New Roman" w:hAnsi="Times New Roman"/>
            <w:sz w:val="28"/>
            <w:szCs w:val="28"/>
            <w:lang w:val="en-US"/>
          </w:rPr>
          <w:t>/10.2478/</w:t>
        </w:r>
        <w:r w:rsidR="006A2977" w:rsidRPr="002F1CD6">
          <w:rPr>
            <w:rStyle w:val="a5"/>
            <w:rFonts w:ascii="Times New Roman" w:hAnsi="Times New Roman"/>
            <w:sz w:val="28"/>
            <w:szCs w:val="28"/>
            <w:lang w:val="en-US"/>
          </w:rPr>
          <w:t>aopf</w:t>
        </w:r>
        <w:r w:rsidR="006A2977" w:rsidRPr="008C155C">
          <w:rPr>
            <w:rStyle w:val="a5"/>
            <w:rFonts w:ascii="Times New Roman" w:hAnsi="Times New Roman"/>
            <w:sz w:val="28"/>
            <w:szCs w:val="28"/>
            <w:lang w:val="en-US"/>
          </w:rPr>
          <w:t>-2024-0015</w:t>
        </w:r>
      </w:hyperlink>
    </w:p>
    <w:p w:rsidR="00633A77"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76 </w:t>
      </w:r>
      <w:r w:rsidR="00C129AE" w:rsidRPr="00C129AE">
        <w:rPr>
          <w:rFonts w:ascii="Times New Roman" w:hAnsi="Times New Roman"/>
          <w:sz w:val="28"/>
          <w:szCs w:val="28"/>
          <w:lang w:val="en-US"/>
        </w:rPr>
        <w:t>Huang Y.</w:t>
      </w:r>
      <w:r w:rsidR="008C155C" w:rsidRPr="008C155C">
        <w:rPr>
          <w:rFonts w:ascii="Times New Roman" w:hAnsi="Times New Roman"/>
          <w:sz w:val="28"/>
          <w:szCs w:val="28"/>
          <w:lang w:val="en-US"/>
        </w:rPr>
        <w:t>,</w:t>
      </w:r>
      <w:r w:rsidR="00C129AE" w:rsidRPr="00C129AE">
        <w:rPr>
          <w:rFonts w:ascii="Times New Roman" w:hAnsi="Times New Roman"/>
          <w:sz w:val="28"/>
          <w:szCs w:val="28"/>
          <w:lang w:val="en-US"/>
        </w:rPr>
        <w:t xml:space="preserve"> Gao P.</w:t>
      </w:r>
      <w:r w:rsidR="008C155C" w:rsidRPr="008C155C">
        <w:rPr>
          <w:rFonts w:ascii="Times New Roman" w:hAnsi="Times New Roman"/>
          <w:sz w:val="28"/>
          <w:szCs w:val="28"/>
          <w:lang w:val="en-US"/>
        </w:rPr>
        <w:t>,</w:t>
      </w:r>
      <w:r w:rsidR="00C129AE" w:rsidRPr="00C129AE">
        <w:rPr>
          <w:rFonts w:ascii="Times New Roman" w:hAnsi="Times New Roman"/>
          <w:sz w:val="28"/>
          <w:szCs w:val="28"/>
          <w:lang w:val="en-US"/>
        </w:rPr>
        <w:t>Yu D.</w:t>
      </w:r>
      <w:r w:rsidR="008C155C" w:rsidRPr="008C155C">
        <w:rPr>
          <w:rFonts w:ascii="Times New Roman" w:hAnsi="Times New Roman"/>
          <w:sz w:val="28"/>
          <w:szCs w:val="28"/>
          <w:lang w:val="en-US"/>
        </w:rPr>
        <w:t>,</w:t>
      </w:r>
      <w:r w:rsidR="00C129AE" w:rsidRPr="00C129AE">
        <w:rPr>
          <w:rFonts w:ascii="Times New Roman" w:hAnsi="Times New Roman"/>
          <w:sz w:val="28"/>
          <w:szCs w:val="28"/>
          <w:lang w:val="en-US"/>
        </w:rPr>
        <w:t xml:space="preserve"> Sun Z.</w:t>
      </w:r>
      <w:r w:rsidR="008C155C" w:rsidRPr="008C155C">
        <w:rPr>
          <w:rFonts w:ascii="Times New Roman" w:hAnsi="Times New Roman"/>
          <w:sz w:val="28"/>
          <w:szCs w:val="28"/>
          <w:lang w:val="en-US"/>
        </w:rPr>
        <w:t>,</w:t>
      </w:r>
      <w:r w:rsidR="00C129AE" w:rsidRPr="00C129AE">
        <w:rPr>
          <w:rFonts w:ascii="Times New Roman" w:hAnsi="Times New Roman"/>
          <w:sz w:val="28"/>
          <w:szCs w:val="28"/>
          <w:lang w:val="en-US"/>
        </w:rPr>
        <w:t xml:space="preserve"> Yang X.</w:t>
      </w:r>
      <w:r w:rsidR="008C155C" w:rsidRPr="008C155C">
        <w:rPr>
          <w:rFonts w:ascii="Times New Roman" w:hAnsi="Times New Roman"/>
          <w:sz w:val="28"/>
          <w:szCs w:val="28"/>
          <w:lang w:val="en-US"/>
        </w:rPr>
        <w:t>,</w:t>
      </w:r>
      <w:r w:rsidR="00C129AE" w:rsidRPr="00C129AE">
        <w:rPr>
          <w:rFonts w:ascii="Times New Roman" w:hAnsi="Times New Roman"/>
          <w:sz w:val="28"/>
          <w:szCs w:val="28"/>
          <w:lang w:val="en-US"/>
        </w:rPr>
        <w:t xml:space="preserve"> Lai Q.</w:t>
      </w:r>
      <w:r w:rsidR="008C155C" w:rsidRPr="008C155C">
        <w:rPr>
          <w:rFonts w:ascii="Times New Roman" w:hAnsi="Times New Roman"/>
          <w:sz w:val="28"/>
          <w:szCs w:val="28"/>
          <w:lang w:val="en-US"/>
        </w:rPr>
        <w:t>,</w:t>
      </w:r>
      <w:r w:rsidR="00C129AE" w:rsidRPr="00C129AE">
        <w:rPr>
          <w:rFonts w:ascii="Times New Roman" w:hAnsi="Times New Roman"/>
          <w:sz w:val="28"/>
          <w:szCs w:val="28"/>
          <w:lang w:val="en-US"/>
        </w:rPr>
        <w:t xml:space="preserve"> Chi H. A Comparative Analysis on the Biochemical Composition and Nutrition Evaluation of Crayfish (</w:t>
      </w:r>
      <w:r w:rsidR="00C129AE" w:rsidRPr="00C129AE">
        <w:rPr>
          <w:rFonts w:ascii="Times New Roman" w:hAnsi="Times New Roman"/>
          <w:i/>
          <w:sz w:val="28"/>
          <w:szCs w:val="28"/>
          <w:lang w:val="en-US"/>
        </w:rPr>
        <w:t>Procambarus clarkii</w:t>
      </w:r>
      <w:r w:rsidR="00C129AE" w:rsidRPr="00C129AE">
        <w:rPr>
          <w:rFonts w:ascii="Times New Roman" w:hAnsi="Times New Roman"/>
          <w:sz w:val="28"/>
          <w:szCs w:val="28"/>
          <w:lang w:val="en-US"/>
        </w:rPr>
        <w:t>) Cultivated in Saline-Alkali and Fresh Water</w:t>
      </w:r>
      <w:r w:rsidR="008C155C" w:rsidRPr="008C155C">
        <w:rPr>
          <w:rFonts w:ascii="Times New Roman" w:hAnsi="Times New Roman"/>
          <w:sz w:val="28"/>
          <w:szCs w:val="28"/>
          <w:lang w:val="en-US"/>
        </w:rPr>
        <w:t xml:space="preserve"> //</w:t>
      </w:r>
      <w:r w:rsidR="00C129AE" w:rsidRPr="00C129AE">
        <w:rPr>
          <w:rFonts w:ascii="Times New Roman" w:hAnsi="Times New Roman"/>
          <w:sz w:val="28"/>
          <w:szCs w:val="28"/>
          <w:lang w:val="en-US"/>
        </w:rPr>
        <w:t xml:space="preserve"> Foods. 2025</w:t>
      </w:r>
      <w:r w:rsidR="008C155C" w:rsidRPr="008C155C">
        <w:rPr>
          <w:rFonts w:ascii="Times New Roman" w:hAnsi="Times New Roman"/>
          <w:sz w:val="28"/>
          <w:szCs w:val="28"/>
          <w:lang w:val="en-US"/>
        </w:rPr>
        <w:t>. - №</w:t>
      </w:r>
      <w:r w:rsidR="00C129AE" w:rsidRPr="00C129AE">
        <w:rPr>
          <w:rFonts w:ascii="Times New Roman" w:hAnsi="Times New Roman"/>
          <w:sz w:val="28"/>
          <w:szCs w:val="28"/>
          <w:lang w:val="en-US"/>
        </w:rPr>
        <w:t>14(11)</w:t>
      </w:r>
      <w:r w:rsidR="008C155C" w:rsidRPr="008C155C">
        <w:rPr>
          <w:rFonts w:ascii="Times New Roman" w:hAnsi="Times New Roman"/>
          <w:sz w:val="28"/>
          <w:szCs w:val="28"/>
          <w:lang w:val="en-US"/>
        </w:rPr>
        <w:t xml:space="preserve">. – </w:t>
      </w:r>
      <w:r w:rsidR="00C129AE" w:rsidRPr="00C129AE">
        <w:rPr>
          <w:rFonts w:ascii="Times New Roman" w:hAnsi="Times New Roman"/>
          <w:sz w:val="28"/>
          <w:szCs w:val="28"/>
          <w:lang w:val="en-US"/>
        </w:rPr>
        <w:t>1997</w:t>
      </w:r>
      <w:r w:rsidR="008C155C" w:rsidRPr="008C155C">
        <w:rPr>
          <w:rFonts w:ascii="Times New Roman" w:hAnsi="Times New Roman"/>
          <w:sz w:val="28"/>
          <w:szCs w:val="28"/>
          <w:lang w:val="en-US"/>
        </w:rPr>
        <w:t xml:space="preserve"> </w:t>
      </w:r>
      <w:r w:rsidR="008C155C">
        <w:rPr>
          <w:rFonts w:ascii="Times New Roman" w:hAnsi="Times New Roman"/>
          <w:sz w:val="28"/>
          <w:szCs w:val="28"/>
        </w:rPr>
        <w:t>р</w:t>
      </w:r>
      <w:r w:rsidR="00C129AE" w:rsidRPr="00C129AE">
        <w:rPr>
          <w:rFonts w:ascii="Times New Roman" w:hAnsi="Times New Roman"/>
          <w:sz w:val="28"/>
          <w:szCs w:val="28"/>
          <w:lang w:val="en-US"/>
        </w:rPr>
        <w:t>. DOI: 10.3390/foods14111997.</w:t>
      </w:r>
    </w:p>
    <w:p w:rsidR="00633A77"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77 </w:t>
      </w:r>
      <w:r w:rsidR="00E83ECB" w:rsidRPr="00E83ECB">
        <w:rPr>
          <w:rFonts w:ascii="Times New Roman" w:hAnsi="Times New Roman"/>
          <w:sz w:val="28"/>
          <w:szCs w:val="28"/>
          <w:lang w:val="en-US"/>
        </w:rPr>
        <w:t>Dembitsky V.M., Rezanka T., Kashin A.G. Comparative examination of phospholipids and fatty acids from some Caspian invertebrates</w:t>
      </w:r>
      <w:r w:rsidR="008C155C" w:rsidRPr="008C155C">
        <w:rPr>
          <w:rFonts w:ascii="Times New Roman" w:hAnsi="Times New Roman"/>
          <w:sz w:val="28"/>
          <w:szCs w:val="28"/>
          <w:lang w:val="en-US"/>
        </w:rPr>
        <w:t xml:space="preserve"> //</w:t>
      </w:r>
      <w:r w:rsidR="00E83ECB" w:rsidRPr="00E83ECB">
        <w:rPr>
          <w:rFonts w:ascii="Times New Roman" w:hAnsi="Times New Roman"/>
          <w:sz w:val="28"/>
          <w:szCs w:val="28"/>
          <w:lang w:val="en-US"/>
        </w:rPr>
        <w:t xml:space="preserve"> Comparative Biochemistry and Physiology B</w:t>
      </w:r>
      <w:r w:rsidR="008C155C" w:rsidRPr="008C155C">
        <w:rPr>
          <w:rFonts w:ascii="Times New Roman" w:hAnsi="Times New Roman"/>
          <w:sz w:val="28"/>
          <w:szCs w:val="28"/>
          <w:lang w:val="en-US"/>
        </w:rPr>
        <w:t>. –</w:t>
      </w:r>
      <w:r w:rsidR="00E83ECB" w:rsidRPr="00E83ECB">
        <w:rPr>
          <w:rFonts w:ascii="Times New Roman" w:hAnsi="Times New Roman"/>
          <w:sz w:val="28"/>
          <w:szCs w:val="28"/>
          <w:lang w:val="en-US"/>
        </w:rPr>
        <w:t xml:space="preserve"> 1993</w:t>
      </w:r>
      <w:r w:rsidR="008C155C" w:rsidRPr="008C155C">
        <w:rPr>
          <w:rFonts w:ascii="Times New Roman" w:hAnsi="Times New Roman"/>
          <w:sz w:val="28"/>
          <w:szCs w:val="28"/>
          <w:lang w:val="en-US"/>
        </w:rPr>
        <w:t>. -</w:t>
      </w:r>
      <w:r w:rsidR="00E83ECB" w:rsidRPr="00E83ECB">
        <w:rPr>
          <w:rFonts w:ascii="Times New Roman" w:hAnsi="Times New Roman"/>
          <w:sz w:val="28"/>
          <w:szCs w:val="28"/>
          <w:lang w:val="en-US"/>
        </w:rPr>
        <w:t xml:space="preserve"> </w:t>
      </w:r>
      <w:r w:rsidR="008C155C" w:rsidRPr="008C155C">
        <w:rPr>
          <w:rFonts w:ascii="Times New Roman" w:hAnsi="Times New Roman"/>
          <w:sz w:val="28"/>
          <w:szCs w:val="28"/>
          <w:lang w:val="en-US"/>
        </w:rPr>
        <w:t>№</w:t>
      </w:r>
      <w:r w:rsidR="00E83ECB" w:rsidRPr="00E83ECB">
        <w:rPr>
          <w:rFonts w:ascii="Times New Roman" w:hAnsi="Times New Roman"/>
          <w:sz w:val="28"/>
          <w:szCs w:val="28"/>
          <w:lang w:val="en-US"/>
        </w:rPr>
        <w:t>104(3)</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E83ECB" w:rsidRPr="00E83ECB">
        <w:rPr>
          <w:rFonts w:ascii="Times New Roman" w:hAnsi="Times New Roman"/>
          <w:sz w:val="28"/>
          <w:szCs w:val="28"/>
          <w:lang w:val="en-US"/>
        </w:rPr>
        <w:t xml:space="preserve"> 617–622. DOI: 10.1016/0305-0491(93)90209-E.</w:t>
      </w:r>
    </w:p>
    <w:p w:rsidR="00633A77" w:rsidRPr="008C155C" w:rsidRDefault="00633A77" w:rsidP="00D63DB0">
      <w:pPr>
        <w:spacing w:after="0" w:line="240" w:lineRule="auto"/>
        <w:ind w:firstLine="709"/>
        <w:jc w:val="both"/>
        <w:rPr>
          <w:rFonts w:ascii="Times New Roman" w:hAnsi="Times New Roman"/>
          <w:sz w:val="28"/>
          <w:szCs w:val="28"/>
        </w:rPr>
      </w:pPr>
      <w:r w:rsidRPr="00AF1D8E">
        <w:rPr>
          <w:rFonts w:ascii="Times New Roman" w:hAnsi="Times New Roman"/>
          <w:sz w:val="28"/>
          <w:szCs w:val="28"/>
          <w:lang w:val="kk-KZ"/>
        </w:rPr>
        <w:t xml:space="preserve">78 </w:t>
      </w:r>
      <w:r w:rsidR="00E83ECB" w:rsidRPr="00E83ECB">
        <w:rPr>
          <w:rFonts w:ascii="Times New Roman" w:hAnsi="Times New Roman"/>
          <w:sz w:val="28"/>
          <w:szCs w:val="28"/>
          <w:lang w:val="en-US"/>
        </w:rPr>
        <w:t>Berber S., Açarlı S., Bayraklı B., et al. Monthly variation of fatty acids, lipid quality index and metal content of Pontastacus leptodactylus in Atikhisar Dam Lake (Türkiye)</w:t>
      </w:r>
      <w:r w:rsidR="008C155C" w:rsidRPr="008C155C">
        <w:rPr>
          <w:rFonts w:ascii="Times New Roman" w:hAnsi="Times New Roman"/>
          <w:sz w:val="28"/>
          <w:szCs w:val="28"/>
          <w:lang w:val="en-US"/>
        </w:rPr>
        <w:t xml:space="preserve"> //</w:t>
      </w:r>
      <w:r w:rsidR="00E83ECB" w:rsidRPr="00E83ECB">
        <w:rPr>
          <w:rFonts w:ascii="Times New Roman" w:hAnsi="Times New Roman"/>
          <w:sz w:val="28"/>
          <w:szCs w:val="28"/>
          <w:lang w:val="en-US"/>
        </w:rPr>
        <w:t xml:space="preserve"> Environmental Science and Pollution Research, 2024</w:t>
      </w:r>
      <w:r w:rsidR="008C155C" w:rsidRPr="008C155C">
        <w:rPr>
          <w:rFonts w:ascii="Times New Roman" w:hAnsi="Times New Roman"/>
          <w:sz w:val="28"/>
          <w:szCs w:val="28"/>
          <w:lang w:val="en-US"/>
        </w:rPr>
        <w:t>. - №</w:t>
      </w:r>
      <w:r w:rsidR="00E83ECB" w:rsidRPr="00E83ECB">
        <w:rPr>
          <w:rFonts w:ascii="Times New Roman" w:hAnsi="Times New Roman"/>
          <w:sz w:val="28"/>
          <w:szCs w:val="28"/>
          <w:lang w:val="en-US"/>
        </w:rPr>
        <w:t>31</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E83ECB" w:rsidRPr="00E83ECB">
        <w:rPr>
          <w:rFonts w:ascii="Times New Roman" w:hAnsi="Times New Roman"/>
          <w:sz w:val="28"/>
          <w:szCs w:val="28"/>
          <w:lang w:val="en-US"/>
        </w:rPr>
        <w:t xml:space="preserve"> 27014–27036. </w:t>
      </w:r>
      <w:r w:rsidR="00E83ECB">
        <w:rPr>
          <w:rFonts w:ascii="Times New Roman" w:hAnsi="Times New Roman"/>
          <w:sz w:val="28"/>
          <w:szCs w:val="28"/>
          <w:lang w:val="en-US"/>
        </w:rPr>
        <w:t>DOI</w:t>
      </w:r>
      <w:r w:rsidR="00E83ECB" w:rsidRPr="008C155C">
        <w:rPr>
          <w:rFonts w:ascii="Times New Roman" w:hAnsi="Times New Roman"/>
          <w:sz w:val="28"/>
          <w:szCs w:val="28"/>
        </w:rPr>
        <w:t>: 10.1007/</w:t>
      </w:r>
      <w:r w:rsidR="00E83ECB">
        <w:rPr>
          <w:rFonts w:ascii="Times New Roman" w:hAnsi="Times New Roman"/>
          <w:sz w:val="28"/>
          <w:szCs w:val="28"/>
          <w:lang w:val="en-US"/>
        </w:rPr>
        <w:t>s</w:t>
      </w:r>
      <w:r w:rsidR="00E83ECB" w:rsidRPr="008C155C">
        <w:rPr>
          <w:rFonts w:ascii="Times New Roman" w:hAnsi="Times New Roman"/>
          <w:sz w:val="28"/>
          <w:szCs w:val="28"/>
        </w:rPr>
        <w:t>11356-024-32858-1</w:t>
      </w:r>
      <w:r w:rsidR="008C155C">
        <w:rPr>
          <w:rFonts w:ascii="Times New Roman" w:hAnsi="Times New Roman"/>
          <w:sz w:val="28"/>
          <w:szCs w:val="28"/>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E83ECB">
        <w:rPr>
          <w:rFonts w:ascii="Times New Roman" w:hAnsi="Times New Roman"/>
          <w:sz w:val="28"/>
          <w:szCs w:val="28"/>
          <w:lang w:val="kk-KZ"/>
        </w:rPr>
        <w:t xml:space="preserve">79 </w:t>
      </w:r>
      <w:r w:rsidRPr="00E83ECB">
        <w:rPr>
          <w:rFonts w:ascii="Times New Roman" w:hAnsi="Times New Roman"/>
          <w:sz w:val="28"/>
          <w:szCs w:val="28"/>
        </w:rPr>
        <w:t>Сытник</w:t>
      </w:r>
      <w:r w:rsidRPr="005C74B2">
        <w:rPr>
          <w:rFonts w:ascii="Times New Roman" w:hAnsi="Times New Roman"/>
          <w:sz w:val="28"/>
          <w:szCs w:val="28"/>
        </w:rPr>
        <w:t xml:space="preserve"> </w:t>
      </w:r>
      <w:r w:rsidRPr="00E83ECB">
        <w:rPr>
          <w:rFonts w:ascii="Times New Roman" w:hAnsi="Times New Roman"/>
          <w:sz w:val="28"/>
          <w:szCs w:val="28"/>
        </w:rPr>
        <w:t>Ю</w:t>
      </w:r>
      <w:r w:rsidRPr="005C74B2">
        <w:rPr>
          <w:rFonts w:ascii="Times New Roman" w:hAnsi="Times New Roman"/>
          <w:sz w:val="28"/>
          <w:szCs w:val="28"/>
        </w:rPr>
        <w:t>.</w:t>
      </w:r>
      <w:r w:rsidRPr="00E83ECB">
        <w:rPr>
          <w:rFonts w:ascii="Times New Roman" w:hAnsi="Times New Roman"/>
          <w:sz w:val="28"/>
          <w:szCs w:val="28"/>
        </w:rPr>
        <w:t>М</w:t>
      </w:r>
      <w:r w:rsidRPr="005C74B2">
        <w:rPr>
          <w:rFonts w:ascii="Times New Roman" w:hAnsi="Times New Roman"/>
          <w:sz w:val="28"/>
          <w:szCs w:val="28"/>
        </w:rPr>
        <w:t xml:space="preserve">., </w:t>
      </w:r>
      <w:r w:rsidRPr="00E83ECB">
        <w:rPr>
          <w:rFonts w:ascii="Times New Roman" w:hAnsi="Times New Roman"/>
          <w:sz w:val="28"/>
          <w:szCs w:val="28"/>
        </w:rPr>
        <w:t>Брень</w:t>
      </w:r>
      <w:r w:rsidRPr="005C74B2">
        <w:rPr>
          <w:rFonts w:ascii="Times New Roman" w:hAnsi="Times New Roman"/>
          <w:sz w:val="28"/>
          <w:szCs w:val="28"/>
        </w:rPr>
        <w:t xml:space="preserve"> </w:t>
      </w:r>
      <w:r w:rsidRPr="00E83ECB">
        <w:rPr>
          <w:rFonts w:ascii="Times New Roman" w:hAnsi="Times New Roman"/>
          <w:sz w:val="28"/>
          <w:szCs w:val="28"/>
        </w:rPr>
        <w:t>Н</w:t>
      </w:r>
      <w:r w:rsidRPr="005C74B2">
        <w:rPr>
          <w:rFonts w:ascii="Times New Roman" w:hAnsi="Times New Roman"/>
          <w:sz w:val="28"/>
          <w:szCs w:val="28"/>
        </w:rPr>
        <w:t>.</w:t>
      </w:r>
      <w:r w:rsidRPr="00E83ECB">
        <w:rPr>
          <w:rFonts w:ascii="Times New Roman" w:hAnsi="Times New Roman"/>
          <w:sz w:val="28"/>
          <w:szCs w:val="28"/>
        </w:rPr>
        <w:t>В</w:t>
      </w:r>
      <w:r w:rsidRPr="005C74B2">
        <w:rPr>
          <w:rFonts w:ascii="Times New Roman" w:hAnsi="Times New Roman"/>
          <w:sz w:val="28"/>
          <w:szCs w:val="28"/>
        </w:rPr>
        <w:t xml:space="preserve">. </w:t>
      </w:r>
      <w:r w:rsidRPr="00E83ECB">
        <w:rPr>
          <w:rFonts w:ascii="Times New Roman" w:hAnsi="Times New Roman"/>
          <w:sz w:val="28"/>
          <w:szCs w:val="28"/>
        </w:rPr>
        <w:t>Тяжелые</w:t>
      </w:r>
      <w:r w:rsidRPr="005C74B2">
        <w:rPr>
          <w:rFonts w:ascii="Times New Roman" w:hAnsi="Times New Roman"/>
          <w:sz w:val="28"/>
          <w:szCs w:val="28"/>
        </w:rPr>
        <w:t xml:space="preserve"> </w:t>
      </w:r>
      <w:r w:rsidRPr="00E83ECB">
        <w:rPr>
          <w:rFonts w:ascii="Times New Roman" w:hAnsi="Times New Roman"/>
          <w:sz w:val="28"/>
          <w:szCs w:val="28"/>
        </w:rPr>
        <w:t>металлы</w:t>
      </w:r>
      <w:r w:rsidRPr="005C74B2">
        <w:rPr>
          <w:rFonts w:ascii="Times New Roman" w:hAnsi="Times New Roman"/>
          <w:sz w:val="28"/>
          <w:szCs w:val="28"/>
        </w:rPr>
        <w:t xml:space="preserve"> </w:t>
      </w:r>
      <w:r w:rsidRPr="00E83ECB">
        <w:rPr>
          <w:rFonts w:ascii="Times New Roman" w:hAnsi="Times New Roman"/>
          <w:sz w:val="28"/>
          <w:szCs w:val="28"/>
        </w:rPr>
        <w:t>в</w:t>
      </w:r>
      <w:r w:rsidRPr="005C74B2">
        <w:rPr>
          <w:rFonts w:ascii="Times New Roman" w:hAnsi="Times New Roman"/>
          <w:sz w:val="28"/>
          <w:szCs w:val="28"/>
        </w:rPr>
        <w:t xml:space="preserve"> </w:t>
      </w:r>
      <w:r w:rsidRPr="00E83ECB">
        <w:rPr>
          <w:rFonts w:ascii="Times New Roman" w:hAnsi="Times New Roman"/>
          <w:sz w:val="28"/>
          <w:szCs w:val="28"/>
        </w:rPr>
        <w:t>органах</w:t>
      </w:r>
      <w:r w:rsidRPr="005C74B2">
        <w:rPr>
          <w:rFonts w:ascii="Times New Roman" w:hAnsi="Times New Roman"/>
          <w:sz w:val="28"/>
          <w:szCs w:val="28"/>
        </w:rPr>
        <w:t xml:space="preserve"> </w:t>
      </w:r>
      <w:r w:rsidRPr="00E83ECB">
        <w:rPr>
          <w:rFonts w:ascii="Times New Roman" w:hAnsi="Times New Roman"/>
          <w:sz w:val="28"/>
          <w:szCs w:val="28"/>
        </w:rPr>
        <w:t>и</w:t>
      </w:r>
      <w:r w:rsidRPr="005C74B2">
        <w:rPr>
          <w:rFonts w:ascii="Times New Roman" w:hAnsi="Times New Roman"/>
          <w:sz w:val="28"/>
          <w:szCs w:val="28"/>
        </w:rPr>
        <w:t xml:space="preserve"> </w:t>
      </w:r>
      <w:r w:rsidRPr="00E83ECB">
        <w:rPr>
          <w:rFonts w:ascii="Times New Roman" w:hAnsi="Times New Roman"/>
          <w:sz w:val="28"/>
          <w:szCs w:val="28"/>
        </w:rPr>
        <w:t>тканях</w:t>
      </w:r>
      <w:r w:rsidRPr="005C74B2">
        <w:rPr>
          <w:rFonts w:ascii="Times New Roman" w:hAnsi="Times New Roman"/>
          <w:sz w:val="28"/>
          <w:szCs w:val="28"/>
        </w:rPr>
        <w:t xml:space="preserve"> </w:t>
      </w:r>
      <w:r w:rsidRPr="00E83ECB">
        <w:rPr>
          <w:rFonts w:ascii="Times New Roman" w:hAnsi="Times New Roman"/>
          <w:sz w:val="28"/>
          <w:szCs w:val="28"/>
        </w:rPr>
        <w:t>речного</w:t>
      </w:r>
      <w:r w:rsidRPr="005C74B2">
        <w:rPr>
          <w:rFonts w:ascii="Times New Roman" w:hAnsi="Times New Roman"/>
          <w:sz w:val="28"/>
          <w:szCs w:val="28"/>
        </w:rPr>
        <w:t xml:space="preserve"> </w:t>
      </w:r>
      <w:r w:rsidRPr="00E83ECB">
        <w:rPr>
          <w:rFonts w:ascii="Times New Roman" w:hAnsi="Times New Roman"/>
          <w:sz w:val="28"/>
          <w:szCs w:val="28"/>
        </w:rPr>
        <w:t>рака</w:t>
      </w:r>
      <w:r w:rsidRPr="005C74B2">
        <w:rPr>
          <w:rFonts w:ascii="Times New Roman" w:hAnsi="Times New Roman"/>
          <w:sz w:val="28"/>
          <w:szCs w:val="28"/>
        </w:rPr>
        <w:t xml:space="preserve"> </w:t>
      </w:r>
      <w:r w:rsidRPr="00E83ECB">
        <w:rPr>
          <w:rFonts w:ascii="Times New Roman" w:hAnsi="Times New Roman"/>
          <w:sz w:val="28"/>
          <w:szCs w:val="28"/>
        </w:rPr>
        <w:t>пресноводных</w:t>
      </w:r>
      <w:r w:rsidRPr="005C74B2">
        <w:rPr>
          <w:rFonts w:ascii="Times New Roman" w:hAnsi="Times New Roman"/>
          <w:sz w:val="28"/>
          <w:szCs w:val="28"/>
        </w:rPr>
        <w:t xml:space="preserve"> </w:t>
      </w:r>
      <w:r w:rsidRPr="00E83ECB">
        <w:rPr>
          <w:rFonts w:ascii="Times New Roman" w:hAnsi="Times New Roman"/>
          <w:sz w:val="28"/>
          <w:szCs w:val="28"/>
        </w:rPr>
        <w:t>водоемов</w:t>
      </w:r>
      <w:r w:rsidRPr="005C74B2">
        <w:rPr>
          <w:rFonts w:ascii="Times New Roman" w:hAnsi="Times New Roman"/>
          <w:sz w:val="28"/>
          <w:szCs w:val="28"/>
        </w:rPr>
        <w:t xml:space="preserve"> </w:t>
      </w:r>
      <w:r w:rsidRPr="00E83ECB">
        <w:rPr>
          <w:rFonts w:ascii="Times New Roman" w:hAnsi="Times New Roman"/>
          <w:sz w:val="28"/>
          <w:szCs w:val="28"/>
        </w:rPr>
        <w:t>юга</w:t>
      </w:r>
      <w:r w:rsidRPr="005C74B2">
        <w:rPr>
          <w:rFonts w:ascii="Times New Roman" w:hAnsi="Times New Roman"/>
          <w:sz w:val="28"/>
          <w:szCs w:val="28"/>
        </w:rPr>
        <w:t xml:space="preserve"> </w:t>
      </w:r>
      <w:r w:rsidRPr="00E83ECB">
        <w:rPr>
          <w:rFonts w:ascii="Times New Roman" w:hAnsi="Times New Roman"/>
          <w:sz w:val="28"/>
          <w:szCs w:val="28"/>
        </w:rPr>
        <w:t>Украины</w:t>
      </w:r>
      <w:r w:rsidR="008C155C">
        <w:rPr>
          <w:rFonts w:ascii="Times New Roman" w:hAnsi="Times New Roman"/>
          <w:sz w:val="28"/>
          <w:szCs w:val="28"/>
        </w:rPr>
        <w:t xml:space="preserve">. </w:t>
      </w:r>
      <w:r w:rsidR="005C74B2">
        <w:rPr>
          <w:rFonts w:ascii="Times New Roman" w:hAnsi="Times New Roman"/>
          <w:sz w:val="28"/>
          <w:szCs w:val="28"/>
          <w:lang w:val="kk-KZ"/>
        </w:rPr>
        <w:t>П</w:t>
      </w:r>
      <w:r w:rsidRPr="00E83ECB">
        <w:rPr>
          <w:rFonts w:ascii="Times New Roman" w:hAnsi="Times New Roman"/>
          <w:sz w:val="28"/>
          <w:szCs w:val="28"/>
        </w:rPr>
        <w:t>роблемы</w:t>
      </w:r>
      <w:r w:rsidRPr="005C74B2">
        <w:rPr>
          <w:rFonts w:ascii="Times New Roman" w:hAnsi="Times New Roman"/>
          <w:sz w:val="28"/>
          <w:szCs w:val="28"/>
        </w:rPr>
        <w:t xml:space="preserve"> </w:t>
      </w:r>
      <w:r w:rsidRPr="00E83ECB">
        <w:rPr>
          <w:rFonts w:ascii="Times New Roman" w:hAnsi="Times New Roman"/>
          <w:sz w:val="28"/>
          <w:szCs w:val="28"/>
        </w:rPr>
        <w:t>рационального</w:t>
      </w:r>
      <w:r w:rsidRPr="00E83ECB">
        <w:rPr>
          <w:rFonts w:ascii="Times New Roman" w:hAnsi="Times New Roman"/>
          <w:sz w:val="28"/>
          <w:szCs w:val="28"/>
          <w:lang w:val="kk-KZ"/>
        </w:rPr>
        <w:t xml:space="preserve"> </w:t>
      </w:r>
      <w:r w:rsidRPr="00E83ECB">
        <w:rPr>
          <w:rFonts w:ascii="Times New Roman" w:hAnsi="Times New Roman"/>
          <w:sz w:val="28"/>
          <w:szCs w:val="28"/>
        </w:rPr>
        <w:t>использования</w:t>
      </w:r>
      <w:r w:rsidRPr="005C74B2">
        <w:rPr>
          <w:rFonts w:ascii="Times New Roman" w:hAnsi="Times New Roman"/>
          <w:sz w:val="28"/>
          <w:szCs w:val="28"/>
        </w:rPr>
        <w:t xml:space="preserve"> </w:t>
      </w:r>
      <w:r w:rsidRPr="00E83ECB">
        <w:rPr>
          <w:rFonts w:ascii="Times New Roman" w:hAnsi="Times New Roman"/>
          <w:sz w:val="28"/>
          <w:szCs w:val="28"/>
        </w:rPr>
        <w:t>биоресурсов</w:t>
      </w:r>
      <w:r w:rsidRPr="005C74B2">
        <w:rPr>
          <w:rFonts w:ascii="Times New Roman" w:hAnsi="Times New Roman"/>
          <w:sz w:val="28"/>
          <w:szCs w:val="28"/>
        </w:rPr>
        <w:t xml:space="preserve"> </w:t>
      </w:r>
      <w:r w:rsidRPr="00E83ECB">
        <w:rPr>
          <w:rFonts w:ascii="Times New Roman" w:hAnsi="Times New Roman"/>
          <w:sz w:val="28"/>
          <w:szCs w:val="28"/>
        </w:rPr>
        <w:t>водохранилищ</w:t>
      </w:r>
      <w:r w:rsidR="008C155C">
        <w:rPr>
          <w:rFonts w:ascii="Times New Roman" w:hAnsi="Times New Roman"/>
          <w:sz w:val="28"/>
          <w:szCs w:val="28"/>
        </w:rPr>
        <w:t xml:space="preserve"> //</w:t>
      </w:r>
      <w:r w:rsidRPr="005C74B2">
        <w:rPr>
          <w:rFonts w:ascii="Times New Roman" w:hAnsi="Times New Roman"/>
          <w:sz w:val="28"/>
          <w:szCs w:val="28"/>
        </w:rPr>
        <w:t xml:space="preserve"> </w:t>
      </w:r>
      <w:r w:rsidRPr="00E83ECB">
        <w:rPr>
          <w:rFonts w:ascii="Times New Roman" w:hAnsi="Times New Roman"/>
          <w:sz w:val="28"/>
          <w:szCs w:val="28"/>
        </w:rPr>
        <w:t>Мат</w:t>
      </w:r>
      <w:r w:rsidRPr="005C74B2">
        <w:rPr>
          <w:rFonts w:ascii="Times New Roman" w:hAnsi="Times New Roman"/>
          <w:sz w:val="28"/>
          <w:szCs w:val="28"/>
        </w:rPr>
        <w:t xml:space="preserve">. </w:t>
      </w:r>
      <w:r w:rsidRPr="00E83ECB">
        <w:rPr>
          <w:rFonts w:ascii="Times New Roman" w:hAnsi="Times New Roman"/>
          <w:sz w:val="28"/>
          <w:szCs w:val="28"/>
        </w:rPr>
        <w:t>Международ. Науч</w:t>
      </w:r>
      <w:r w:rsidRPr="00385F73">
        <w:rPr>
          <w:rFonts w:ascii="Times New Roman" w:hAnsi="Times New Roman"/>
          <w:sz w:val="28"/>
          <w:szCs w:val="28"/>
        </w:rPr>
        <w:t xml:space="preserve">. </w:t>
      </w:r>
      <w:r w:rsidRPr="00E83ECB">
        <w:rPr>
          <w:rFonts w:ascii="Times New Roman" w:hAnsi="Times New Roman"/>
          <w:sz w:val="28"/>
          <w:szCs w:val="28"/>
        </w:rPr>
        <w:t>конф</w:t>
      </w:r>
      <w:r w:rsidRPr="00385F73">
        <w:rPr>
          <w:rFonts w:ascii="Times New Roman" w:hAnsi="Times New Roman"/>
          <w:sz w:val="28"/>
          <w:szCs w:val="28"/>
        </w:rPr>
        <w:t xml:space="preserve">.(6-8 </w:t>
      </w:r>
      <w:r w:rsidRPr="00E83ECB">
        <w:rPr>
          <w:rFonts w:ascii="Times New Roman" w:hAnsi="Times New Roman"/>
          <w:sz w:val="28"/>
          <w:szCs w:val="28"/>
        </w:rPr>
        <w:t>сентября</w:t>
      </w:r>
      <w:r w:rsidRPr="00385F73">
        <w:rPr>
          <w:rFonts w:ascii="Times New Roman" w:hAnsi="Times New Roman"/>
          <w:sz w:val="28"/>
          <w:szCs w:val="28"/>
        </w:rPr>
        <w:t xml:space="preserve"> 1995, </w:t>
      </w:r>
      <w:r w:rsidRPr="00E83ECB">
        <w:rPr>
          <w:rFonts w:ascii="Times New Roman" w:hAnsi="Times New Roman"/>
          <w:sz w:val="28"/>
          <w:szCs w:val="28"/>
        </w:rPr>
        <w:t>г</w:t>
      </w:r>
      <w:r w:rsidRPr="00385F73">
        <w:rPr>
          <w:rFonts w:ascii="Times New Roman" w:hAnsi="Times New Roman"/>
          <w:sz w:val="28"/>
          <w:szCs w:val="28"/>
        </w:rPr>
        <w:t>.</w:t>
      </w:r>
      <w:r w:rsidRPr="00E83ECB">
        <w:rPr>
          <w:rFonts w:ascii="Times New Roman" w:hAnsi="Times New Roman"/>
          <w:sz w:val="28"/>
          <w:szCs w:val="28"/>
        </w:rPr>
        <w:t>Киев</w:t>
      </w:r>
      <w:r w:rsidRPr="00385F73">
        <w:rPr>
          <w:rFonts w:ascii="Times New Roman" w:hAnsi="Times New Roman"/>
          <w:sz w:val="28"/>
          <w:szCs w:val="28"/>
        </w:rPr>
        <w:t xml:space="preserve">). - </w:t>
      </w:r>
      <w:r w:rsidRPr="00E83ECB">
        <w:rPr>
          <w:rFonts w:ascii="Times New Roman" w:hAnsi="Times New Roman"/>
          <w:sz w:val="28"/>
          <w:szCs w:val="28"/>
        </w:rPr>
        <w:t>Киев</w:t>
      </w:r>
      <w:r w:rsidRPr="00385F73">
        <w:rPr>
          <w:rFonts w:ascii="Times New Roman" w:hAnsi="Times New Roman"/>
          <w:sz w:val="28"/>
          <w:szCs w:val="28"/>
        </w:rPr>
        <w:t>, 1995</w:t>
      </w:r>
      <w:r w:rsidR="008C155C" w:rsidRPr="00385F73">
        <w:rPr>
          <w:rFonts w:ascii="Times New Roman" w:hAnsi="Times New Roman"/>
          <w:sz w:val="28"/>
          <w:szCs w:val="28"/>
        </w:rPr>
        <w:t>. -</w:t>
      </w:r>
      <w:r w:rsidRPr="00385F73">
        <w:rPr>
          <w:rFonts w:ascii="Times New Roman" w:hAnsi="Times New Roman"/>
          <w:sz w:val="28"/>
          <w:szCs w:val="28"/>
        </w:rPr>
        <w:t xml:space="preserve"> </w:t>
      </w:r>
      <w:r w:rsidR="008C155C">
        <w:rPr>
          <w:rFonts w:ascii="Times New Roman" w:hAnsi="Times New Roman"/>
          <w:sz w:val="28"/>
          <w:szCs w:val="28"/>
        </w:rPr>
        <w:t>С</w:t>
      </w:r>
      <w:r w:rsidRPr="00385F73">
        <w:rPr>
          <w:rFonts w:ascii="Times New Roman" w:hAnsi="Times New Roman"/>
          <w:sz w:val="28"/>
          <w:szCs w:val="28"/>
        </w:rPr>
        <w:t>. 181-182.</w:t>
      </w:r>
    </w:p>
    <w:p w:rsidR="00633A77" w:rsidRPr="00E45F5F" w:rsidRDefault="00633A77" w:rsidP="00E45F5F">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80 </w:t>
      </w:r>
      <w:r w:rsidR="00E45F5F" w:rsidRPr="00E45F5F">
        <w:rPr>
          <w:rFonts w:ascii="Times New Roman" w:hAnsi="Times New Roman"/>
          <w:sz w:val="28"/>
          <w:szCs w:val="28"/>
          <w:lang w:val="en-US"/>
        </w:rPr>
        <w:t>Hematyar N.</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Policar T.</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Mohagheghi Samarin A.</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Sampels S.</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Gazo I.</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Mráz J.</w:t>
      </w:r>
      <w:r w:rsidR="00E45F5F">
        <w:rPr>
          <w:rFonts w:ascii="Times New Roman" w:hAnsi="Times New Roman"/>
          <w:sz w:val="28"/>
          <w:szCs w:val="28"/>
          <w:lang w:val="kk-KZ"/>
        </w:rPr>
        <w:t xml:space="preserve"> </w:t>
      </w:r>
      <w:r w:rsidR="00E45F5F" w:rsidRPr="00E45F5F">
        <w:rPr>
          <w:rFonts w:ascii="Times New Roman" w:hAnsi="Times New Roman"/>
          <w:sz w:val="28"/>
          <w:szCs w:val="28"/>
          <w:lang w:val="en-US"/>
        </w:rPr>
        <w:t>Comparison between lipid and protein oxidation progress in the tail and claw muscles of signal crayfish (</w:t>
      </w:r>
      <w:r w:rsidR="00E45F5F" w:rsidRPr="00E45F5F">
        <w:rPr>
          <w:rFonts w:ascii="Times New Roman" w:hAnsi="Times New Roman"/>
          <w:i/>
          <w:sz w:val="28"/>
          <w:szCs w:val="28"/>
          <w:lang w:val="en-US"/>
        </w:rPr>
        <w:t>Pacifastacus leniusculus</w:t>
      </w:r>
      <w:r w:rsidR="00E45F5F" w:rsidRPr="00E45F5F">
        <w:rPr>
          <w:rFonts w:ascii="Times New Roman" w:hAnsi="Times New Roman"/>
          <w:sz w:val="28"/>
          <w:szCs w:val="28"/>
          <w:lang w:val="en-US"/>
        </w:rPr>
        <w:t>)</w:t>
      </w:r>
      <w:r w:rsidR="008C155C" w:rsidRPr="008C155C">
        <w:rPr>
          <w:rFonts w:ascii="Times New Roman" w:hAnsi="Times New Roman"/>
          <w:sz w:val="28"/>
          <w:szCs w:val="28"/>
          <w:lang w:val="en-US"/>
        </w:rPr>
        <w:t xml:space="preserve"> //</w:t>
      </w:r>
      <w:r w:rsidR="00E45F5F">
        <w:rPr>
          <w:rFonts w:ascii="Times New Roman" w:hAnsi="Times New Roman"/>
          <w:sz w:val="28"/>
          <w:szCs w:val="28"/>
          <w:lang w:val="kk-KZ"/>
        </w:rPr>
        <w:t xml:space="preserve"> </w:t>
      </w:r>
      <w:r w:rsidR="00E45F5F" w:rsidRPr="00E45F5F">
        <w:rPr>
          <w:rFonts w:ascii="Times New Roman" w:hAnsi="Times New Roman"/>
          <w:sz w:val="28"/>
          <w:szCs w:val="28"/>
          <w:lang w:val="en-US"/>
        </w:rPr>
        <w:t>International Journal of Food Science &amp; Technology</w:t>
      </w:r>
      <w:r w:rsidR="008C155C" w:rsidRPr="008C155C">
        <w:rPr>
          <w:rFonts w:ascii="Times New Roman" w:hAnsi="Times New Roman"/>
          <w:sz w:val="28"/>
          <w:szCs w:val="28"/>
          <w:lang w:val="en-US"/>
        </w:rPr>
        <w:t>. –</w:t>
      </w:r>
      <w:r w:rsidR="00E45F5F" w:rsidRPr="00E45F5F">
        <w:rPr>
          <w:rFonts w:ascii="Times New Roman" w:hAnsi="Times New Roman"/>
          <w:sz w:val="28"/>
          <w:szCs w:val="28"/>
          <w:lang w:val="en-US"/>
        </w:rPr>
        <w:t xml:space="preserve"> 2020</w:t>
      </w:r>
      <w:r w:rsidR="008C155C" w:rsidRPr="008C155C">
        <w:rPr>
          <w:rFonts w:ascii="Times New Roman" w:hAnsi="Times New Roman"/>
          <w:sz w:val="28"/>
          <w:szCs w:val="28"/>
          <w:lang w:val="en-US"/>
        </w:rPr>
        <w:t>. - №</w:t>
      </w:r>
      <w:r w:rsidR="00E45F5F" w:rsidRPr="00E45F5F">
        <w:rPr>
          <w:rFonts w:ascii="Times New Roman" w:hAnsi="Times New Roman"/>
          <w:sz w:val="28"/>
          <w:szCs w:val="28"/>
          <w:lang w:val="en-US"/>
        </w:rPr>
        <w:t>55(12)</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3622–3631. DOI: 10.1111/ijfs.14696.</w:t>
      </w:r>
    </w:p>
    <w:p w:rsidR="00633A77" w:rsidRPr="00E45F5F"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81 </w:t>
      </w:r>
      <w:r w:rsidR="00E45F5F" w:rsidRPr="00E45F5F">
        <w:rPr>
          <w:rFonts w:ascii="Times New Roman" w:hAnsi="Times New Roman"/>
          <w:sz w:val="28"/>
          <w:szCs w:val="28"/>
          <w:lang w:val="en-US"/>
        </w:rPr>
        <w:t>Śmietana N.</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Panicz R.</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Sobczak M.</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Śmietana P.</w:t>
      </w:r>
      <w:r w:rsidR="008C155C" w:rsidRPr="008C155C">
        <w:rPr>
          <w:rFonts w:ascii="Times New Roman" w:hAnsi="Times New Roman"/>
          <w:sz w:val="28"/>
          <w:szCs w:val="28"/>
          <w:lang w:val="en-US"/>
        </w:rPr>
        <w:t>,</w:t>
      </w:r>
      <w:r w:rsidR="00E45F5F" w:rsidRPr="00E45F5F">
        <w:rPr>
          <w:rFonts w:ascii="Times New Roman" w:hAnsi="Times New Roman"/>
          <w:sz w:val="28"/>
          <w:szCs w:val="28"/>
          <w:lang w:val="en-US"/>
        </w:rPr>
        <w:t xml:space="preserve"> Nędzarek A. Spiny-Cheek Crayfish (Faxonius limosus (Rafinesque, 1817)) as an Alternative Food Source // Animals. </w:t>
      </w:r>
      <w:r w:rsidR="00E45F5F">
        <w:rPr>
          <w:rFonts w:ascii="Times New Roman" w:hAnsi="Times New Roman"/>
          <w:sz w:val="28"/>
          <w:szCs w:val="28"/>
          <w:lang w:val="kk-KZ"/>
        </w:rPr>
        <w:t>–</w:t>
      </w:r>
      <w:r w:rsidR="00E45F5F" w:rsidRPr="00E45F5F">
        <w:rPr>
          <w:rFonts w:ascii="Times New Roman" w:hAnsi="Times New Roman"/>
          <w:sz w:val="28"/>
          <w:szCs w:val="28"/>
          <w:lang w:val="en-US"/>
        </w:rPr>
        <w:t xml:space="preserve"> 2021. </w:t>
      </w:r>
      <w:r w:rsidR="00E45F5F">
        <w:rPr>
          <w:rFonts w:ascii="Times New Roman" w:hAnsi="Times New Roman"/>
          <w:sz w:val="28"/>
          <w:szCs w:val="28"/>
          <w:lang w:val="kk-KZ"/>
        </w:rPr>
        <w:t>–</w:t>
      </w:r>
      <w:r w:rsidR="00E45F5F">
        <w:rPr>
          <w:rFonts w:ascii="Times New Roman" w:hAnsi="Times New Roman"/>
          <w:sz w:val="28"/>
          <w:szCs w:val="28"/>
          <w:lang w:val="en-US"/>
        </w:rPr>
        <w:t xml:space="preserve"> </w:t>
      </w:r>
      <w:r w:rsidR="008C155C" w:rsidRPr="008C155C">
        <w:rPr>
          <w:rFonts w:ascii="Times New Roman" w:hAnsi="Times New Roman"/>
          <w:sz w:val="28"/>
          <w:szCs w:val="28"/>
          <w:lang w:val="en-US"/>
        </w:rPr>
        <w:t>№</w:t>
      </w:r>
      <w:r w:rsidR="00E45F5F">
        <w:rPr>
          <w:rFonts w:ascii="Times New Roman" w:hAnsi="Times New Roman"/>
          <w:sz w:val="28"/>
          <w:szCs w:val="28"/>
          <w:lang w:val="en-US"/>
        </w:rPr>
        <w:t>11(1)</w:t>
      </w:r>
      <w:r w:rsidR="008C155C" w:rsidRPr="008C155C">
        <w:rPr>
          <w:rFonts w:ascii="Times New Roman" w:hAnsi="Times New Roman"/>
          <w:sz w:val="28"/>
          <w:szCs w:val="28"/>
          <w:lang w:val="en-US"/>
        </w:rPr>
        <w:t>. –</w:t>
      </w:r>
      <w:r w:rsidR="00E45F5F">
        <w:rPr>
          <w:rFonts w:ascii="Times New Roman" w:hAnsi="Times New Roman"/>
          <w:sz w:val="28"/>
          <w:szCs w:val="28"/>
          <w:lang w:val="en-US"/>
        </w:rPr>
        <w:t xml:space="preserve"> 59</w:t>
      </w:r>
      <w:r w:rsidR="008C155C" w:rsidRPr="008C155C">
        <w:rPr>
          <w:rFonts w:ascii="Times New Roman" w:hAnsi="Times New Roman"/>
          <w:sz w:val="28"/>
          <w:szCs w:val="28"/>
          <w:lang w:val="en-US"/>
        </w:rPr>
        <w:t xml:space="preserve"> </w:t>
      </w:r>
      <w:r w:rsidR="008C155C">
        <w:rPr>
          <w:rFonts w:ascii="Times New Roman" w:hAnsi="Times New Roman"/>
          <w:sz w:val="28"/>
          <w:szCs w:val="28"/>
        </w:rPr>
        <w:t>р</w:t>
      </w:r>
      <w:r w:rsidR="00E45F5F">
        <w:rPr>
          <w:rFonts w:ascii="Times New Roman" w:hAnsi="Times New Roman"/>
          <w:sz w:val="28"/>
          <w:szCs w:val="28"/>
          <w:lang w:val="en-US"/>
        </w:rPr>
        <w:t xml:space="preserve">. </w:t>
      </w:r>
      <w:r w:rsidR="00E45F5F">
        <w:rPr>
          <w:rFonts w:ascii="Times New Roman" w:hAnsi="Times New Roman"/>
          <w:sz w:val="28"/>
          <w:szCs w:val="28"/>
          <w:lang w:val="kk-KZ"/>
        </w:rPr>
        <w:t>–</w:t>
      </w:r>
      <w:r w:rsidR="00E45F5F" w:rsidRPr="00E45F5F">
        <w:rPr>
          <w:rFonts w:ascii="Times New Roman" w:hAnsi="Times New Roman"/>
          <w:sz w:val="28"/>
          <w:szCs w:val="28"/>
          <w:lang w:val="en-US"/>
        </w:rPr>
        <w:t xml:space="preserve"> DOI: 10.3390/ani11010059.</w:t>
      </w:r>
    </w:p>
    <w:p w:rsidR="00633A77" w:rsidRPr="00AF1D8E" w:rsidRDefault="00633A77" w:rsidP="00D63DB0">
      <w:pPr>
        <w:spacing w:after="0" w:line="240" w:lineRule="auto"/>
        <w:ind w:firstLine="709"/>
        <w:jc w:val="both"/>
        <w:rPr>
          <w:rFonts w:ascii="Times New Roman" w:hAnsi="Times New Roman"/>
          <w:sz w:val="28"/>
          <w:szCs w:val="28"/>
          <w:lang w:val="kk-KZ"/>
        </w:rPr>
      </w:pPr>
      <w:r w:rsidRPr="007B1B83">
        <w:rPr>
          <w:rFonts w:ascii="Times New Roman" w:hAnsi="Times New Roman"/>
          <w:sz w:val="28"/>
          <w:szCs w:val="28"/>
          <w:lang w:val="kk-KZ"/>
        </w:rPr>
        <w:t xml:space="preserve">82 </w:t>
      </w:r>
      <w:r w:rsidRPr="007B1B83">
        <w:rPr>
          <w:rFonts w:ascii="Times New Roman" w:hAnsi="Times New Roman"/>
          <w:sz w:val="28"/>
          <w:szCs w:val="28"/>
        </w:rPr>
        <w:t>Сафронова Т.М. Справочник дегустатора рыбы и рыбн</w:t>
      </w:r>
      <w:r w:rsidR="00247844" w:rsidRPr="007B1B83">
        <w:rPr>
          <w:rFonts w:ascii="Times New Roman" w:hAnsi="Times New Roman"/>
          <w:sz w:val="28"/>
          <w:szCs w:val="28"/>
        </w:rPr>
        <w:t>ой продукции. - М.: ВНИРО, 1998</w:t>
      </w:r>
      <w:r w:rsidR="00247844" w:rsidRPr="007B1B83">
        <w:rPr>
          <w:rFonts w:ascii="Times New Roman" w:hAnsi="Times New Roman"/>
          <w:sz w:val="28"/>
          <w:szCs w:val="28"/>
          <w:lang w:val="kk-KZ"/>
        </w:rPr>
        <w:t xml:space="preserve"> – </w:t>
      </w:r>
      <w:r w:rsidRPr="007B1B83">
        <w:rPr>
          <w:rFonts w:ascii="Times New Roman" w:hAnsi="Times New Roman"/>
          <w:sz w:val="28"/>
          <w:szCs w:val="28"/>
        </w:rPr>
        <w:t>244 с.</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83 </w:t>
      </w:r>
      <w:r w:rsidR="007B1B83" w:rsidRPr="007B1B83">
        <w:rPr>
          <w:rFonts w:ascii="Times New Roman" w:hAnsi="Times New Roman"/>
          <w:sz w:val="28"/>
          <w:szCs w:val="28"/>
          <w:lang w:val="en-US"/>
        </w:rPr>
        <w:t>Hematyar N.</w:t>
      </w:r>
      <w:r w:rsidR="008C155C" w:rsidRPr="008C155C">
        <w:rPr>
          <w:rFonts w:ascii="Times New Roman" w:hAnsi="Times New Roman"/>
          <w:sz w:val="28"/>
          <w:szCs w:val="28"/>
          <w:lang w:val="en-US"/>
        </w:rPr>
        <w:t>,</w:t>
      </w:r>
      <w:r w:rsidR="007B1B83" w:rsidRPr="007B1B83">
        <w:rPr>
          <w:rFonts w:ascii="Times New Roman" w:hAnsi="Times New Roman"/>
          <w:sz w:val="28"/>
          <w:szCs w:val="28"/>
          <w:lang w:val="en-US"/>
        </w:rPr>
        <w:t xml:space="preserve"> Policar T.</w:t>
      </w:r>
      <w:r w:rsidR="008C155C" w:rsidRPr="008C155C">
        <w:rPr>
          <w:rFonts w:ascii="Times New Roman" w:hAnsi="Times New Roman"/>
          <w:sz w:val="28"/>
          <w:szCs w:val="28"/>
          <w:lang w:val="en-US"/>
        </w:rPr>
        <w:t>,</w:t>
      </w:r>
      <w:r w:rsidR="007B1B83" w:rsidRPr="007B1B83">
        <w:rPr>
          <w:rFonts w:ascii="Times New Roman" w:hAnsi="Times New Roman"/>
          <w:sz w:val="28"/>
          <w:szCs w:val="28"/>
          <w:lang w:val="en-US"/>
        </w:rPr>
        <w:t xml:space="preserve"> Mohagheghi Samarin A.</w:t>
      </w:r>
      <w:r w:rsidR="008C155C" w:rsidRPr="008C155C">
        <w:rPr>
          <w:rFonts w:ascii="Times New Roman" w:hAnsi="Times New Roman"/>
          <w:sz w:val="28"/>
          <w:szCs w:val="28"/>
          <w:lang w:val="en-US"/>
        </w:rPr>
        <w:t>,</w:t>
      </w:r>
      <w:r w:rsidR="007B1B83" w:rsidRPr="007B1B83">
        <w:rPr>
          <w:rFonts w:ascii="Times New Roman" w:hAnsi="Times New Roman"/>
          <w:sz w:val="28"/>
          <w:szCs w:val="28"/>
          <w:lang w:val="en-US"/>
        </w:rPr>
        <w:t xml:space="preserve"> Sampels S.</w:t>
      </w:r>
      <w:r w:rsidR="008C155C" w:rsidRPr="008C155C">
        <w:rPr>
          <w:rFonts w:ascii="Times New Roman" w:hAnsi="Times New Roman"/>
          <w:sz w:val="28"/>
          <w:szCs w:val="28"/>
          <w:lang w:val="en-US"/>
        </w:rPr>
        <w:t>,</w:t>
      </w:r>
      <w:r w:rsidR="007B1B83" w:rsidRPr="007B1B83">
        <w:rPr>
          <w:rFonts w:ascii="Times New Roman" w:hAnsi="Times New Roman"/>
          <w:sz w:val="28"/>
          <w:szCs w:val="28"/>
          <w:lang w:val="en-US"/>
        </w:rPr>
        <w:t xml:space="preserve"> Gazo I.</w:t>
      </w:r>
      <w:r w:rsidR="008C155C" w:rsidRPr="008C155C">
        <w:rPr>
          <w:rFonts w:ascii="Times New Roman" w:hAnsi="Times New Roman"/>
          <w:sz w:val="28"/>
          <w:szCs w:val="28"/>
          <w:lang w:val="en-US"/>
        </w:rPr>
        <w:t xml:space="preserve">, </w:t>
      </w:r>
      <w:r w:rsidR="007B1B83" w:rsidRPr="007B1B83">
        <w:rPr>
          <w:rFonts w:ascii="Times New Roman" w:hAnsi="Times New Roman"/>
          <w:sz w:val="28"/>
          <w:szCs w:val="28"/>
          <w:lang w:val="en-US"/>
        </w:rPr>
        <w:t>Mráz J. Comparison between lipid and protein oxidation progress in the tail and claw muscles of signal crayfish (Pacifastacus leniusculus)</w:t>
      </w:r>
      <w:r w:rsidR="008C155C" w:rsidRPr="008C155C">
        <w:rPr>
          <w:rFonts w:ascii="Times New Roman" w:hAnsi="Times New Roman"/>
          <w:sz w:val="28"/>
          <w:szCs w:val="28"/>
          <w:lang w:val="en-US"/>
        </w:rPr>
        <w:t xml:space="preserve"> //</w:t>
      </w:r>
      <w:r w:rsidR="007B1B83" w:rsidRPr="007B1B83">
        <w:rPr>
          <w:rFonts w:ascii="Times New Roman" w:hAnsi="Times New Roman"/>
          <w:sz w:val="28"/>
          <w:szCs w:val="28"/>
          <w:lang w:val="en-US"/>
        </w:rPr>
        <w:t xml:space="preserve"> International Journal of Food Science &amp; Technology, 2020</w:t>
      </w:r>
      <w:r w:rsidR="008C155C" w:rsidRPr="008C155C">
        <w:rPr>
          <w:rFonts w:ascii="Times New Roman" w:hAnsi="Times New Roman"/>
          <w:sz w:val="28"/>
          <w:szCs w:val="28"/>
          <w:lang w:val="en-US"/>
        </w:rPr>
        <w:t>. -</w:t>
      </w:r>
      <w:r w:rsidR="007B1B83" w:rsidRPr="007B1B83">
        <w:rPr>
          <w:rFonts w:ascii="Times New Roman" w:hAnsi="Times New Roman"/>
          <w:sz w:val="28"/>
          <w:szCs w:val="28"/>
          <w:lang w:val="en-US"/>
        </w:rPr>
        <w:t xml:space="preserve"> </w:t>
      </w:r>
      <w:r w:rsidR="008C155C" w:rsidRPr="008C155C">
        <w:rPr>
          <w:rFonts w:ascii="Times New Roman" w:hAnsi="Times New Roman"/>
          <w:sz w:val="28"/>
          <w:szCs w:val="28"/>
          <w:lang w:val="en-US"/>
        </w:rPr>
        <w:t>№</w:t>
      </w:r>
      <w:r w:rsidR="007B1B83" w:rsidRPr="007B1B83">
        <w:rPr>
          <w:rFonts w:ascii="Times New Roman" w:hAnsi="Times New Roman"/>
          <w:sz w:val="28"/>
          <w:szCs w:val="28"/>
          <w:lang w:val="en-US"/>
        </w:rPr>
        <w:t>55(12)</w:t>
      </w:r>
      <w:r w:rsidR="008C155C" w:rsidRPr="008C155C">
        <w:rPr>
          <w:rFonts w:ascii="Times New Roman" w:hAnsi="Times New Roman"/>
          <w:sz w:val="28"/>
          <w:szCs w:val="28"/>
          <w:lang w:val="en-US"/>
        </w:rPr>
        <w:t xml:space="preserve">. – </w:t>
      </w:r>
      <w:r w:rsidR="008C155C">
        <w:rPr>
          <w:rFonts w:ascii="Times New Roman" w:hAnsi="Times New Roman"/>
          <w:sz w:val="28"/>
          <w:szCs w:val="28"/>
        </w:rPr>
        <w:t>Р</w:t>
      </w:r>
      <w:r w:rsidR="008C155C" w:rsidRPr="008C155C">
        <w:rPr>
          <w:rFonts w:ascii="Times New Roman" w:hAnsi="Times New Roman"/>
          <w:sz w:val="28"/>
          <w:szCs w:val="28"/>
          <w:lang w:val="en-US"/>
        </w:rPr>
        <w:t>.</w:t>
      </w:r>
      <w:r w:rsidR="007B1B83" w:rsidRPr="007B1B83">
        <w:rPr>
          <w:rFonts w:ascii="Times New Roman" w:hAnsi="Times New Roman"/>
          <w:sz w:val="28"/>
          <w:szCs w:val="28"/>
          <w:lang w:val="en-US"/>
        </w:rPr>
        <w:t xml:space="preserve"> 3622–3631. DOI</w:t>
      </w:r>
      <w:r w:rsidR="007B1B83" w:rsidRPr="00385F73">
        <w:rPr>
          <w:rFonts w:ascii="Times New Roman" w:hAnsi="Times New Roman"/>
          <w:sz w:val="28"/>
          <w:szCs w:val="28"/>
        </w:rPr>
        <w:t>: 10.1111/</w:t>
      </w:r>
      <w:r w:rsidR="007B1B83" w:rsidRPr="007B1B83">
        <w:rPr>
          <w:rFonts w:ascii="Times New Roman" w:hAnsi="Times New Roman"/>
          <w:sz w:val="28"/>
          <w:szCs w:val="28"/>
          <w:lang w:val="en-US"/>
        </w:rPr>
        <w:t>ijfs</w:t>
      </w:r>
      <w:r w:rsidR="007B1B83" w:rsidRPr="00385F73">
        <w:rPr>
          <w:rFonts w:ascii="Times New Roman" w:hAnsi="Times New Roman"/>
          <w:sz w:val="28"/>
          <w:szCs w:val="28"/>
        </w:rPr>
        <w:t>.14696</w:t>
      </w:r>
      <w:r w:rsidRPr="00385F73">
        <w:rPr>
          <w:rFonts w:ascii="Times New Roman" w:hAnsi="Times New Roman"/>
          <w:sz w:val="28"/>
          <w:szCs w:val="28"/>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7B1B83">
        <w:rPr>
          <w:rFonts w:ascii="Times New Roman" w:hAnsi="Times New Roman"/>
          <w:sz w:val="28"/>
          <w:szCs w:val="28"/>
          <w:lang w:val="kk-KZ"/>
        </w:rPr>
        <w:t xml:space="preserve">84 </w:t>
      </w:r>
      <w:r w:rsidRPr="007B1B83">
        <w:rPr>
          <w:rFonts w:ascii="Times New Roman" w:hAnsi="Times New Roman"/>
          <w:sz w:val="28"/>
          <w:szCs w:val="28"/>
        </w:rPr>
        <w:t>Александрова E.H. Перспективы восстановления и развития рачного хозяйства в Центральной России и задачи его научного обеспечения</w:t>
      </w:r>
      <w:r w:rsidR="008C155C">
        <w:rPr>
          <w:rFonts w:ascii="Times New Roman" w:hAnsi="Times New Roman"/>
          <w:sz w:val="28"/>
          <w:szCs w:val="28"/>
        </w:rPr>
        <w:t xml:space="preserve"> </w:t>
      </w:r>
      <w:r w:rsidRPr="007B1B83">
        <w:rPr>
          <w:rFonts w:ascii="Times New Roman" w:hAnsi="Times New Roman"/>
          <w:sz w:val="28"/>
          <w:szCs w:val="28"/>
        </w:rPr>
        <w:t>//</w:t>
      </w:r>
      <w:r w:rsidR="008C155C">
        <w:rPr>
          <w:rFonts w:ascii="Times New Roman" w:hAnsi="Times New Roman"/>
          <w:sz w:val="28"/>
          <w:szCs w:val="28"/>
        </w:rPr>
        <w:t xml:space="preserve"> </w:t>
      </w:r>
      <w:r w:rsidRPr="007B1B83">
        <w:rPr>
          <w:rFonts w:ascii="Times New Roman" w:hAnsi="Times New Roman"/>
          <w:sz w:val="28"/>
          <w:szCs w:val="28"/>
        </w:rPr>
        <w:lastRenderedPageBreak/>
        <w:t>Проблемы охраны, рационального использования и воспроизводства речных раков - М.: Мединор, 1997</w:t>
      </w:r>
      <w:r w:rsidR="008C155C">
        <w:rPr>
          <w:rFonts w:ascii="Times New Roman" w:hAnsi="Times New Roman"/>
          <w:sz w:val="28"/>
          <w:szCs w:val="28"/>
        </w:rPr>
        <w:t>. -</w:t>
      </w:r>
      <w:r w:rsidRPr="007B1B83">
        <w:rPr>
          <w:rFonts w:ascii="Times New Roman" w:hAnsi="Times New Roman"/>
          <w:sz w:val="28"/>
          <w:szCs w:val="28"/>
        </w:rPr>
        <w:t xml:space="preserve"> </w:t>
      </w:r>
      <w:r w:rsidR="008C155C">
        <w:rPr>
          <w:rFonts w:ascii="Times New Roman" w:hAnsi="Times New Roman"/>
          <w:sz w:val="28"/>
          <w:szCs w:val="28"/>
        </w:rPr>
        <w:t>С</w:t>
      </w:r>
      <w:r w:rsidRPr="007B1B83">
        <w:rPr>
          <w:rFonts w:ascii="Times New Roman" w:hAnsi="Times New Roman"/>
          <w:sz w:val="28"/>
          <w:szCs w:val="28"/>
        </w:rPr>
        <w:t>. 67-74</w:t>
      </w:r>
      <w:r w:rsidR="008C155C">
        <w:rPr>
          <w:rFonts w:ascii="Times New Roman" w:hAnsi="Times New Roman"/>
          <w:sz w:val="28"/>
          <w:szCs w:val="28"/>
        </w:rPr>
        <w:t>.</w:t>
      </w:r>
    </w:p>
    <w:p w:rsidR="00633A77"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85 </w:t>
      </w:r>
      <w:r w:rsidR="00B17E9B" w:rsidRPr="00B17E9B">
        <w:rPr>
          <w:rFonts w:ascii="Times New Roman" w:hAnsi="Times New Roman"/>
          <w:sz w:val="28"/>
          <w:szCs w:val="28"/>
        </w:rPr>
        <w:t>Котельников А., Ильясова Г., Мелякина Э. Сезонные и половые особенности микроэлементного состава организма длиннопалого речного рака (Pontastacus leptodactylus). Вестник Астраханского государственного технического университета. Серия: Рыбное хозяйство, 2014</w:t>
      </w:r>
      <w:r w:rsidR="008C155C">
        <w:rPr>
          <w:rFonts w:ascii="Times New Roman" w:hAnsi="Times New Roman"/>
          <w:sz w:val="28"/>
          <w:szCs w:val="28"/>
        </w:rPr>
        <w:t>. -</w:t>
      </w:r>
      <w:r w:rsidR="00B17E9B" w:rsidRPr="00B17E9B">
        <w:rPr>
          <w:rFonts w:ascii="Times New Roman" w:hAnsi="Times New Roman"/>
          <w:sz w:val="28"/>
          <w:szCs w:val="28"/>
        </w:rPr>
        <w:t xml:space="preserve"> № 4</w:t>
      </w:r>
      <w:r w:rsidR="008C155C">
        <w:rPr>
          <w:rFonts w:ascii="Times New Roman" w:hAnsi="Times New Roman"/>
          <w:sz w:val="28"/>
          <w:szCs w:val="28"/>
        </w:rPr>
        <w:t>. – Р.</w:t>
      </w:r>
      <w:r w:rsidR="00B17E9B" w:rsidRPr="00B17E9B">
        <w:rPr>
          <w:rFonts w:ascii="Times New Roman" w:hAnsi="Times New Roman"/>
          <w:sz w:val="28"/>
          <w:szCs w:val="28"/>
        </w:rPr>
        <w:t xml:space="preserve">82–89. </w:t>
      </w:r>
      <w:hyperlink r:id="rId60" w:history="1">
        <w:r w:rsidR="00B17E9B" w:rsidRPr="00B17E9B">
          <w:rPr>
            <w:rStyle w:val="a5"/>
            <w:rFonts w:ascii="Times New Roman" w:hAnsi="Times New Roman"/>
            <w:sz w:val="28"/>
            <w:szCs w:val="28"/>
            <w:lang w:val="en-US"/>
          </w:rPr>
          <w:t>https</w:t>
        </w:r>
        <w:r w:rsidR="00B17E9B" w:rsidRPr="00B17E9B">
          <w:rPr>
            <w:rStyle w:val="a5"/>
            <w:rFonts w:ascii="Times New Roman" w:hAnsi="Times New Roman"/>
            <w:sz w:val="28"/>
            <w:szCs w:val="28"/>
          </w:rPr>
          <w:t>://</w:t>
        </w:r>
        <w:r w:rsidR="00B17E9B" w:rsidRPr="00B17E9B">
          <w:rPr>
            <w:rStyle w:val="a5"/>
            <w:rFonts w:ascii="Times New Roman" w:hAnsi="Times New Roman"/>
            <w:sz w:val="28"/>
            <w:szCs w:val="28"/>
            <w:lang w:val="en-US"/>
          </w:rPr>
          <w:t>vestnik</w:t>
        </w:r>
        <w:r w:rsidR="00B17E9B" w:rsidRPr="00B17E9B">
          <w:rPr>
            <w:rStyle w:val="a5"/>
            <w:rFonts w:ascii="Times New Roman" w:hAnsi="Times New Roman"/>
            <w:sz w:val="28"/>
            <w:szCs w:val="28"/>
          </w:rPr>
          <w:t>.</w:t>
        </w:r>
        <w:r w:rsidR="00B17E9B" w:rsidRPr="00B17E9B">
          <w:rPr>
            <w:rStyle w:val="a5"/>
            <w:rFonts w:ascii="Times New Roman" w:hAnsi="Times New Roman"/>
            <w:sz w:val="28"/>
            <w:szCs w:val="28"/>
            <w:lang w:val="en-US"/>
          </w:rPr>
          <w:t>astu</w:t>
        </w:r>
        <w:r w:rsidR="00B17E9B" w:rsidRPr="00B17E9B">
          <w:rPr>
            <w:rStyle w:val="a5"/>
            <w:rFonts w:ascii="Times New Roman" w:hAnsi="Times New Roman"/>
            <w:sz w:val="28"/>
            <w:szCs w:val="28"/>
          </w:rPr>
          <w:t>.</w:t>
        </w:r>
        <w:r w:rsidR="00B17E9B" w:rsidRPr="00B17E9B">
          <w:rPr>
            <w:rStyle w:val="a5"/>
            <w:rFonts w:ascii="Times New Roman" w:hAnsi="Times New Roman"/>
            <w:sz w:val="28"/>
            <w:szCs w:val="28"/>
            <w:lang w:val="en-US"/>
          </w:rPr>
          <w:t>org</w:t>
        </w:r>
        <w:r w:rsidR="00B17E9B" w:rsidRPr="00B17E9B">
          <w:rPr>
            <w:rStyle w:val="a5"/>
            <w:rFonts w:ascii="Times New Roman" w:hAnsi="Times New Roman"/>
            <w:sz w:val="28"/>
            <w:szCs w:val="28"/>
          </w:rPr>
          <w:t>/</w:t>
        </w:r>
        <w:r w:rsidR="00B17E9B" w:rsidRPr="00B17E9B">
          <w:rPr>
            <w:rStyle w:val="a5"/>
            <w:rFonts w:ascii="Times New Roman" w:hAnsi="Times New Roman"/>
            <w:sz w:val="28"/>
            <w:szCs w:val="28"/>
            <w:lang w:val="en-US"/>
          </w:rPr>
          <w:t>ru</w:t>
        </w:r>
        <w:r w:rsidR="00B17E9B" w:rsidRPr="00B17E9B">
          <w:rPr>
            <w:rStyle w:val="a5"/>
            <w:rFonts w:ascii="Times New Roman" w:hAnsi="Times New Roman"/>
            <w:sz w:val="28"/>
            <w:szCs w:val="28"/>
          </w:rPr>
          <w:t>/</w:t>
        </w:r>
        <w:r w:rsidR="00B17E9B" w:rsidRPr="00B17E9B">
          <w:rPr>
            <w:rStyle w:val="a5"/>
            <w:rFonts w:ascii="Times New Roman" w:hAnsi="Times New Roman"/>
            <w:sz w:val="28"/>
            <w:szCs w:val="28"/>
            <w:lang w:val="en-US"/>
          </w:rPr>
          <w:t>nauka</w:t>
        </w:r>
        <w:r w:rsidR="00B17E9B" w:rsidRPr="00B17E9B">
          <w:rPr>
            <w:rStyle w:val="a5"/>
            <w:rFonts w:ascii="Times New Roman" w:hAnsi="Times New Roman"/>
            <w:sz w:val="28"/>
            <w:szCs w:val="28"/>
          </w:rPr>
          <w:t>/</w:t>
        </w:r>
        <w:r w:rsidR="00B17E9B" w:rsidRPr="00B17E9B">
          <w:rPr>
            <w:rStyle w:val="a5"/>
            <w:rFonts w:ascii="Times New Roman" w:hAnsi="Times New Roman"/>
            <w:sz w:val="28"/>
            <w:szCs w:val="28"/>
            <w:lang w:val="en-US"/>
          </w:rPr>
          <w:t>article</w:t>
        </w:r>
        <w:r w:rsidR="00B17E9B" w:rsidRPr="00B17E9B">
          <w:rPr>
            <w:rStyle w:val="a5"/>
            <w:rFonts w:ascii="Times New Roman" w:hAnsi="Times New Roman"/>
            <w:sz w:val="28"/>
            <w:szCs w:val="28"/>
          </w:rPr>
          <w:t>/32008/</w:t>
        </w:r>
        <w:r w:rsidR="00B17E9B" w:rsidRPr="00B17E9B">
          <w:rPr>
            <w:rStyle w:val="a5"/>
            <w:rFonts w:ascii="Times New Roman" w:hAnsi="Times New Roman"/>
            <w:sz w:val="28"/>
            <w:szCs w:val="28"/>
            <w:lang w:val="en-US"/>
          </w:rPr>
          <w:t>view</w:t>
        </w:r>
      </w:hyperlink>
      <w:r w:rsidRPr="00B17E9B">
        <w:rPr>
          <w:rFonts w:ascii="Times New Roman" w:hAnsi="Times New Roman"/>
          <w:sz w:val="28"/>
          <w:szCs w:val="28"/>
        </w:rPr>
        <w:t>.</w:t>
      </w:r>
      <w:r w:rsidR="00C50DA7">
        <w:rPr>
          <w:rFonts w:ascii="Times New Roman" w:hAnsi="Times New Roman"/>
          <w:sz w:val="28"/>
          <w:szCs w:val="28"/>
        </w:rPr>
        <w:t xml:space="preserve"> </w:t>
      </w:r>
      <w:r w:rsidR="0001686F" w:rsidRPr="0001686F">
        <w:rPr>
          <w:rFonts w:ascii="Times New Roman" w:hAnsi="Times New Roman"/>
          <w:sz w:val="28"/>
          <w:szCs w:val="28"/>
          <w:lang w:val="kk-KZ"/>
        </w:rPr>
        <w:t>Дата обращения</w:t>
      </w:r>
      <w:r w:rsidR="0001686F">
        <w:rPr>
          <w:rFonts w:ascii="Times New Roman" w:hAnsi="Times New Roman"/>
          <w:sz w:val="28"/>
          <w:szCs w:val="28"/>
          <w:lang w:val="kk-KZ"/>
        </w:rPr>
        <w:t xml:space="preserve">: </w:t>
      </w:r>
      <w:r w:rsidR="0001686F" w:rsidRPr="0001686F">
        <w:rPr>
          <w:rFonts w:ascii="Times New Roman" w:hAnsi="Times New Roman"/>
          <w:sz w:val="28"/>
          <w:szCs w:val="28"/>
          <w:lang w:val="kk-KZ"/>
        </w:rPr>
        <w:t>15.12.2024</w:t>
      </w:r>
    </w:p>
    <w:p w:rsidR="00633A77" w:rsidRPr="00AF1D8E" w:rsidRDefault="00633A77" w:rsidP="00D63DB0">
      <w:pPr>
        <w:spacing w:after="0" w:line="240" w:lineRule="auto"/>
        <w:ind w:firstLine="709"/>
        <w:jc w:val="both"/>
        <w:rPr>
          <w:rFonts w:ascii="Times New Roman" w:hAnsi="Times New Roman"/>
          <w:sz w:val="28"/>
          <w:szCs w:val="28"/>
        </w:rPr>
      </w:pPr>
      <w:r w:rsidRPr="00B17E9B">
        <w:rPr>
          <w:rFonts w:ascii="Times New Roman" w:hAnsi="Times New Roman"/>
          <w:sz w:val="28"/>
          <w:szCs w:val="28"/>
          <w:lang w:val="kk-KZ"/>
        </w:rPr>
        <w:t xml:space="preserve">86 </w:t>
      </w:r>
      <w:r w:rsidR="00073FAA" w:rsidRPr="00B17E9B">
        <w:rPr>
          <w:rFonts w:ascii="Times New Roman" w:hAnsi="Times New Roman"/>
          <w:sz w:val="28"/>
          <w:szCs w:val="28"/>
        </w:rPr>
        <w:t xml:space="preserve">Артюхова С.А., Богданов В.Д., Дацун В.М. и др. </w:t>
      </w:r>
      <w:r w:rsidRPr="00B17E9B">
        <w:rPr>
          <w:rFonts w:ascii="Times New Roman" w:hAnsi="Times New Roman"/>
          <w:sz w:val="28"/>
          <w:szCs w:val="28"/>
        </w:rPr>
        <w:t>Технология продуктов из гидробионтов</w:t>
      </w:r>
      <w:r w:rsidR="00073FAA">
        <w:rPr>
          <w:rFonts w:ascii="Times New Roman" w:hAnsi="Times New Roman"/>
          <w:sz w:val="28"/>
          <w:szCs w:val="28"/>
        </w:rPr>
        <w:t>.</w:t>
      </w:r>
      <w:r w:rsidRPr="00B17E9B">
        <w:rPr>
          <w:rFonts w:ascii="Times New Roman" w:hAnsi="Times New Roman"/>
          <w:sz w:val="28"/>
          <w:szCs w:val="28"/>
        </w:rPr>
        <w:t xml:space="preserve"> </w:t>
      </w:r>
      <w:r w:rsidR="00247844" w:rsidRPr="00B17E9B">
        <w:rPr>
          <w:rFonts w:ascii="Times New Roman" w:hAnsi="Times New Roman"/>
          <w:sz w:val="28"/>
          <w:szCs w:val="28"/>
        </w:rPr>
        <w:t>- М.: Колос, 2001</w:t>
      </w:r>
      <w:r w:rsidR="00247844" w:rsidRPr="00B17E9B">
        <w:rPr>
          <w:rFonts w:ascii="Times New Roman" w:hAnsi="Times New Roman"/>
          <w:sz w:val="28"/>
          <w:szCs w:val="28"/>
          <w:lang w:val="kk-KZ"/>
        </w:rPr>
        <w:t xml:space="preserve"> –</w:t>
      </w:r>
      <w:r w:rsidRPr="00B17E9B">
        <w:rPr>
          <w:rFonts w:ascii="Times New Roman" w:hAnsi="Times New Roman"/>
          <w:sz w:val="28"/>
          <w:szCs w:val="28"/>
        </w:rPr>
        <w:t xml:space="preserve"> 496 с.</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87 </w:t>
      </w:r>
      <w:r w:rsidR="000B7817" w:rsidRPr="000B7817">
        <w:rPr>
          <w:rFonts w:ascii="Times New Roman" w:hAnsi="Times New Roman"/>
          <w:sz w:val="28"/>
          <w:szCs w:val="28"/>
          <w:lang w:val="en-US"/>
        </w:rPr>
        <w:t>Codex Alimentarius. Code of Practice for Fish and Fishery Products (CAC/RCP 52-2003).</w:t>
      </w:r>
    </w:p>
    <w:p w:rsidR="00633A77"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88 </w:t>
      </w:r>
      <w:r w:rsidR="00BE3DB7" w:rsidRPr="00BE3DB7">
        <w:rPr>
          <w:rFonts w:ascii="Times New Roman" w:hAnsi="Times New Roman"/>
          <w:sz w:val="28"/>
          <w:szCs w:val="28"/>
          <w:lang w:val="en-US"/>
        </w:rPr>
        <w:t>Zhang Z., Ma Z., Song L., Farag M.A. Maximizing</w:t>
      </w:r>
      <w:r w:rsidR="00BE3DB7">
        <w:rPr>
          <w:rFonts w:ascii="Times New Roman" w:hAnsi="Times New Roman"/>
          <w:sz w:val="28"/>
          <w:szCs w:val="28"/>
          <w:lang w:val="en-US"/>
        </w:rPr>
        <w:t xml:space="preserve"> crustaceans by-products value</w:t>
      </w:r>
      <w:r w:rsidR="008C155C">
        <w:rPr>
          <w:rFonts w:ascii="Times New Roman" w:hAnsi="Times New Roman"/>
          <w:sz w:val="28"/>
          <w:szCs w:val="28"/>
          <w:lang w:val="kk-KZ"/>
        </w:rPr>
        <w:t xml:space="preserve"> //</w:t>
      </w:r>
      <w:r w:rsidR="00BE3DB7">
        <w:rPr>
          <w:rFonts w:ascii="Times New Roman" w:hAnsi="Times New Roman"/>
          <w:sz w:val="28"/>
          <w:szCs w:val="28"/>
          <w:lang w:val="kk-KZ"/>
        </w:rPr>
        <w:t xml:space="preserve"> </w:t>
      </w:r>
      <w:r w:rsidR="00BE3DB7" w:rsidRPr="00BE3DB7">
        <w:rPr>
          <w:rFonts w:ascii="Times New Roman" w:hAnsi="Times New Roman"/>
          <w:sz w:val="28"/>
          <w:szCs w:val="28"/>
          <w:lang w:val="en-US"/>
        </w:rPr>
        <w:t>Journal</w:t>
      </w:r>
      <w:r w:rsidR="00BE3DB7" w:rsidRPr="008C155C">
        <w:rPr>
          <w:rFonts w:ascii="Times New Roman" w:hAnsi="Times New Roman"/>
          <w:sz w:val="28"/>
          <w:szCs w:val="28"/>
          <w:lang w:val="en-US"/>
        </w:rPr>
        <w:t xml:space="preserve"> </w:t>
      </w:r>
      <w:r w:rsidR="00BE3DB7" w:rsidRPr="00BE3DB7">
        <w:rPr>
          <w:rFonts w:ascii="Times New Roman" w:hAnsi="Times New Roman"/>
          <w:sz w:val="28"/>
          <w:szCs w:val="28"/>
          <w:lang w:val="en-US"/>
        </w:rPr>
        <w:t>of</w:t>
      </w:r>
      <w:r w:rsidR="00BE3DB7" w:rsidRPr="008C155C">
        <w:rPr>
          <w:rFonts w:ascii="Times New Roman" w:hAnsi="Times New Roman"/>
          <w:sz w:val="28"/>
          <w:szCs w:val="28"/>
          <w:lang w:val="en-US"/>
        </w:rPr>
        <w:t xml:space="preserve"> </w:t>
      </w:r>
      <w:r w:rsidR="00BE3DB7" w:rsidRPr="00BE3DB7">
        <w:rPr>
          <w:rFonts w:ascii="Times New Roman" w:hAnsi="Times New Roman"/>
          <w:sz w:val="28"/>
          <w:szCs w:val="28"/>
          <w:lang w:val="en-US"/>
        </w:rPr>
        <w:t>Advanced</w:t>
      </w:r>
      <w:r w:rsidR="00BE3DB7" w:rsidRPr="008C155C">
        <w:rPr>
          <w:rFonts w:ascii="Times New Roman" w:hAnsi="Times New Roman"/>
          <w:sz w:val="28"/>
          <w:szCs w:val="28"/>
          <w:lang w:val="en-US"/>
        </w:rPr>
        <w:t xml:space="preserve"> </w:t>
      </w:r>
      <w:r w:rsidR="00BE3DB7" w:rsidRPr="00BE3DB7">
        <w:rPr>
          <w:rFonts w:ascii="Times New Roman" w:hAnsi="Times New Roman"/>
          <w:sz w:val="28"/>
          <w:szCs w:val="28"/>
          <w:lang w:val="en-US"/>
        </w:rPr>
        <w:t>Research</w:t>
      </w:r>
      <w:r w:rsidR="00BE3DB7" w:rsidRPr="008C155C">
        <w:rPr>
          <w:rFonts w:ascii="Times New Roman" w:hAnsi="Times New Roman"/>
          <w:sz w:val="28"/>
          <w:szCs w:val="28"/>
          <w:lang w:val="en-US"/>
        </w:rPr>
        <w:t>, 2023</w:t>
      </w:r>
      <w:r w:rsidR="008C155C" w:rsidRPr="008C155C">
        <w:rPr>
          <w:rFonts w:ascii="Times New Roman" w:hAnsi="Times New Roman"/>
          <w:sz w:val="28"/>
          <w:szCs w:val="28"/>
          <w:lang w:val="en-US"/>
        </w:rPr>
        <w:t>. - №</w:t>
      </w:r>
      <w:r w:rsidR="00BE3DB7" w:rsidRPr="008C155C">
        <w:rPr>
          <w:rFonts w:ascii="Times New Roman" w:hAnsi="Times New Roman"/>
          <w:sz w:val="28"/>
          <w:szCs w:val="28"/>
          <w:lang w:val="en-US"/>
        </w:rPr>
        <w:t>57</w:t>
      </w:r>
      <w:r w:rsidR="008C155C" w:rsidRPr="008C155C">
        <w:rPr>
          <w:rFonts w:ascii="Times New Roman" w:hAnsi="Times New Roman"/>
          <w:sz w:val="28"/>
          <w:szCs w:val="28"/>
          <w:lang w:val="en-US"/>
        </w:rPr>
        <w:t xml:space="preserve">. </w:t>
      </w:r>
      <w:r w:rsidR="008C155C" w:rsidRPr="005613E8">
        <w:rPr>
          <w:rFonts w:ascii="Times New Roman" w:hAnsi="Times New Roman"/>
          <w:sz w:val="28"/>
          <w:szCs w:val="28"/>
          <w:lang w:val="en-US"/>
        </w:rPr>
        <w:t xml:space="preserve">– </w:t>
      </w:r>
      <w:r w:rsidR="008C155C">
        <w:rPr>
          <w:rFonts w:ascii="Times New Roman" w:hAnsi="Times New Roman"/>
          <w:sz w:val="28"/>
          <w:szCs w:val="28"/>
        </w:rPr>
        <w:t>Р</w:t>
      </w:r>
      <w:r w:rsidR="008C155C" w:rsidRPr="005613E8">
        <w:rPr>
          <w:rFonts w:ascii="Times New Roman" w:hAnsi="Times New Roman"/>
          <w:sz w:val="28"/>
          <w:szCs w:val="28"/>
          <w:lang w:val="en-US"/>
        </w:rPr>
        <w:t>.</w:t>
      </w:r>
      <w:r w:rsidR="00BE3DB7" w:rsidRPr="008C155C">
        <w:rPr>
          <w:rFonts w:ascii="Times New Roman" w:hAnsi="Times New Roman"/>
          <w:sz w:val="28"/>
          <w:szCs w:val="28"/>
          <w:lang w:val="en-US"/>
        </w:rPr>
        <w:t xml:space="preserve">59–76. </w:t>
      </w:r>
      <w:r w:rsidR="00BE3DB7" w:rsidRPr="00BE3DB7">
        <w:rPr>
          <w:rFonts w:ascii="Times New Roman" w:hAnsi="Times New Roman"/>
          <w:sz w:val="28"/>
          <w:szCs w:val="28"/>
          <w:lang w:val="en-US"/>
        </w:rPr>
        <w:t>DOI</w:t>
      </w:r>
      <w:r w:rsidR="00BE3DB7" w:rsidRPr="00385F73">
        <w:rPr>
          <w:rFonts w:ascii="Times New Roman" w:hAnsi="Times New Roman"/>
          <w:sz w:val="28"/>
          <w:szCs w:val="28"/>
          <w:lang w:val="en-US"/>
        </w:rPr>
        <w:t>: 10.1016/</w:t>
      </w:r>
      <w:r w:rsidR="00BE3DB7" w:rsidRPr="00BE3DB7">
        <w:rPr>
          <w:rFonts w:ascii="Times New Roman" w:hAnsi="Times New Roman"/>
          <w:sz w:val="28"/>
          <w:szCs w:val="28"/>
          <w:lang w:val="en-US"/>
        </w:rPr>
        <w:t>j</w:t>
      </w:r>
      <w:r w:rsidR="00BE3DB7" w:rsidRPr="00385F73">
        <w:rPr>
          <w:rFonts w:ascii="Times New Roman" w:hAnsi="Times New Roman"/>
          <w:sz w:val="28"/>
          <w:szCs w:val="28"/>
          <w:lang w:val="en-US"/>
        </w:rPr>
        <w:t>.</w:t>
      </w:r>
      <w:r w:rsidR="00BE3DB7" w:rsidRPr="00BE3DB7">
        <w:rPr>
          <w:rFonts w:ascii="Times New Roman" w:hAnsi="Times New Roman"/>
          <w:sz w:val="28"/>
          <w:szCs w:val="28"/>
          <w:lang w:val="en-US"/>
        </w:rPr>
        <w:t>jare</w:t>
      </w:r>
      <w:r w:rsidR="00BE3DB7" w:rsidRPr="00385F73">
        <w:rPr>
          <w:rFonts w:ascii="Times New Roman" w:hAnsi="Times New Roman"/>
          <w:sz w:val="28"/>
          <w:szCs w:val="28"/>
          <w:lang w:val="en-US"/>
        </w:rPr>
        <w:t>.2023.11.002.</w:t>
      </w:r>
    </w:p>
    <w:p w:rsidR="00633A77" w:rsidRDefault="00633A77" w:rsidP="00BE3DB7">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89 </w:t>
      </w:r>
      <w:r w:rsidR="00BE3DB7" w:rsidRPr="00BE3DB7">
        <w:rPr>
          <w:rFonts w:ascii="Times New Roman" w:hAnsi="Times New Roman"/>
          <w:sz w:val="28"/>
          <w:szCs w:val="28"/>
          <w:lang w:val="kk-KZ"/>
        </w:rPr>
        <w:t>Васильев Д.С.</w:t>
      </w:r>
      <w:r w:rsidR="005613E8" w:rsidRPr="005613E8">
        <w:rPr>
          <w:rFonts w:ascii="Times New Roman" w:hAnsi="Times New Roman"/>
          <w:sz w:val="28"/>
          <w:szCs w:val="28"/>
          <w:lang w:val="kk-KZ"/>
        </w:rPr>
        <w:t>,</w:t>
      </w:r>
      <w:r w:rsidR="00BE3DB7" w:rsidRPr="00BE3DB7">
        <w:rPr>
          <w:rFonts w:ascii="Times New Roman" w:hAnsi="Times New Roman"/>
          <w:sz w:val="28"/>
          <w:szCs w:val="28"/>
          <w:lang w:val="kk-KZ"/>
        </w:rPr>
        <w:t xml:space="preserve"> Москаленко С.П.</w:t>
      </w:r>
      <w:r w:rsidR="005613E8" w:rsidRPr="005613E8">
        <w:rPr>
          <w:rFonts w:ascii="Times New Roman" w:hAnsi="Times New Roman"/>
          <w:sz w:val="28"/>
          <w:szCs w:val="28"/>
          <w:lang w:val="kk-KZ"/>
        </w:rPr>
        <w:t>,</w:t>
      </w:r>
      <w:r w:rsidR="00BE3DB7" w:rsidRPr="00BE3DB7">
        <w:rPr>
          <w:rFonts w:ascii="Times New Roman" w:hAnsi="Times New Roman"/>
          <w:sz w:val="28"/>
          <w:szCs w:val="28"/>
          <w:lang w:val="kk-KZ"/>
        </w:rPr>
        <w:t xml:space="preserve"> Поддубная И.В.</w:t>
      </w:r>
      <w:r w:rsidR="005613E8" w:rsidRPr="005613E8">
        <w:rPr>
          <w:rFonts w:ascii="Times New Roman" w:hAnsi="Times New Roman"/>
          <w:sz w:val="28"/>
          <w:szCs w:val="28"/>
          <w:lang w:val="kk-KZ"/>
        </w:rPr>
        <w:t>,</w:t>
      </w:r>
      <w:r w:rsidR="00BE3DB7" w:rsidRPr="00BE3DB7">
        <w:rPr>
          <w:rFonts w:ascii="Times New Roman" w:hAnsi="Times New Roman"/>
          <w:sz w:val="28"/>
          <w:szCs w:val="28"/>
          <w:lang w:val="kk-KZ"/>
        </w:rPr>
        <w:t xml:space="preserve"> Васильев А.А.</w:t>
      </w:r>
      <w:r w:rsidR="005613E8" w:rsidRPr="005613E8">
        <w:rPr>
          <w:rFonts w:ascii="Times New Roman" w:hAnsi="Times New Roman"/>
          <w:sz w:val="28"/>
          <w:szCs w:val="28"/>
          <w:lang w:val="kk-KZ"/>
        </w:rPr>
        <w:t>,</w:t>
      </w:r>
      <w:r w:rsidR="00BE3DB7" w:rsidRPr="00BE3DB7">
        <w:rPr>
          <w:rFonts w:ascii="Times New Roman" w:hAnsi="Times New Roman"/>
          <w:sz w:val="28"/>
          <w:szCs w:val="28"/>
          <w:lang w:val="kk-KZ"/>
        </w:rPr>
        <w:t xml:space="preserve"> Гусева Ю.А.</w:t>
      </w:r>
      <w:r w:rsidR="005613E8" w:rsidRPr="005613E8">
        <w:rPr>
          <w:rFonts w:ascii="Times New Roman" w:hAnsi="Times New Roman"/>
          <w:sz w:val="28"/>
          <w:szCs w:val="28"/>
          <w:lang w:val="kk-KZ"/>
        </w:rPr>
        <w:t>,</w:t>
      </w:r>
      <w:r w:rsidR="00BE3DB7" w:rsidRPr="00BE3DB7">
        <w:rPr>
          <w:rFonts w:ascii="Times New Roman" w:hAnsi="Times New Roman"/>
          <w:sz w:val="28"/>
          <w:szCs w:val="28"/>
          <w:lang w:val="kk-KZ"/>
        </w:rPr>
        <w:t xml:space="preserve"> Вилутис О.Е.</w:t>
      </w:r>
      <w:r w:rsidR="005613E8" w:rsidRPr="005613E8">
        <w:rPr>
          <w:rFonts w:ascii="Times New Roman" w:hAnsi="Times New Roman"/>
          <w:sz w:val="28"/>
          <w:szCs w:val="28"/>
          <w:lang w:val="kk-KZ"/>
        </w:rPr>
        <w:t>,</w:t>
      </w:r>
      <w:r w:rsidR="00BE3DB7" w:rsidRPr="00BE3DB7">
        <w:rPr>
          <w:rFonts w:ascii="Times New Roman" w:hAnsi="Times New Roman"/>
          <w:sz w:val="28"/>
          <w:szCs w:val="28"/>
          <w:lang w:val="kk-KZ"/>
        </w:rPr>
        <w:t xml:space="preserve"> Муртазаева Р.Н.</w:t>
      </w:r>
      <w:r w:rsidR="005613E8" w:rsidRPr="005613E8">
        <w:rPr>
          <w:rFonts w:ascii="Times New Roman" w:hAnsi="Times New Roman"/>
          <w:sz w:val="28"/>
          <w:szCs w:val="28"/>
          <w:lang w:val="kk-KZ"/>
        </w:rPr>
        <w:t>,</w:t>
      </w:r>
      <w:r w:rsidR="00BE3DB7" w:rsidRPr="00BE3DB7">
        <w:rPr>
          <w:rFonts w:ascii="Times New Roman" w:hAnsi="Times New Roman"/>
          <w:sz w:val="28"/>
          <w:szCs w:val="28"/>
          <w:lang w:val="kk-KZ"/>
        </w:rPr>
        <w:t xml:space="preserve"> Даева Т.В.</w:t>
      </w:r>
      <w:r w:rsidR="00BE3DB7">
        <w:rPr>
          <w:rFonts w:ascii="Times New Roman" w:hAnsi="Times New Roman"/>
          <w:sz w:val="28"/>
          <w:szCs w:val="28"/>
          <w:lang w:val="kk-KZ"/>
        </w:rPr>
        <w:t xml:space="preserve"> </w:t>
      </w:r>
      <w:r w:rsidR="00BE3DB7" w:rsidRPr="00BE3DB7">
        <w:rPr>
          <w:rFonts w:ascii="Times New Roman" w:hAnsi="Times New Roman"/>
          <w:sz w:val="28"/>
          <w:szCs w:val="28"/>
          <w:lang w:val="kk-KZ"/>
        </w:rPr>
        <w:t>Эффективность использования гидробионтной муки с различными технологиями подготовки при кормлении радужной форели</w:t>
      </w:r>
      <w:r w:rsidR="005613E8" w:rsidRPr="005613E8">
        <w:rPr>
          <w:rFonts w:ascii="Times New Roman" w:hAnsi="Times New Roman"/>
          <w:sz w:val="28"/>
          <w:szCs w:val="28"/>
          <w:lang w:val="kk-KZ"/>
        </w:rPr>
        <w:t xml:space="preserve"> </w:t>
      </w:r>
      <w:r w:rsidR="005613E8">
        <w:rPr>
          <w:rFonts w:ascii="Times New Roman" w:hAnsi="Times New Roman"/>
          <w:sz w:val="28"/>
          <w:szCs w:val="28"/>
          <w:lang w:val="kk-KZ"/>
        </w:rPr>
        <w:t xml:space="preserve">// </w:t>
      </w:r>
      <w:r w:rsidR="00BE3DB7" w:rsidRPr="00BE3DB7">
        <w:rPr>
          <w:rFonts w:ascii="Times New Roman" w:hAnsi="Times New Roman"/>
          <w:sz w:val="28"/>
          <w:szCs w:val="28"/>
          <w:lang w:val="kk-KZ"/>
        </w:rPr>
        <w:t>Bioscience Biotechnology Research Communic</w:t>
      </w:r>
      <w:r w:rsidR="00BE3DB7">
        <w:rPr>
          <w:rFonts w:ascii="Times New Roman" w:hAnsi="Times New Roman"/>
          <w:sz w:val="28"/>
          <w:szCs w:val="28"/>
          <w:lang w:val="kk-KZ"/>
        </w:rPr>
        <w:t>ations, 2021</w:t>
      </w:r>
      <w:r w:rsidR="005613E8">
        <w:rPr>
          <w:rFonts w:ascii="Times New Roman" w:hAnsi="Times New Roman"/>
          <w:sz w:val="28"/>
          <w:szCs w:val="28"/>
          <w:lang w:val="kk-KZ"/>
        </w:rPr>
        <w:t>. - №</w:t>
      </w:r>
      <w:r w:rsidR="00BE3DB7">
        <w:rPr>
          <w:rFonts w:ascii="Times New Roman" w:hAnsi="Times New Roman"/>
          <w:sz w:val="28"/>
          <w:szCs w:val="28"/>
          <w:lang w:val="kk-KZ"/>
        </w:rPr>
        <w:t>14(3)</w:t>
      </w:r>
      <w:r w:rsidR="005613E8">
        <w:rPr>
          <w:rFonts w:ascii="Times New Roman" w:hAnsi="Times New Roman"/>
          <w:sz w:val="28"/>
          <w:szCs w:val="28"/>
          <w:lang w:val="kk-KZ"/>
        </w:rPr>
        <w:t>. – Р.</w:t>
      </w:r>
      <w:r w:rsidR="00BE3DB7">
        <w:rPr>
          <w:rFonts w:ascii="Times New Roman" w:hAnsi="Times New Roman"/>
          <w:sz w:val="28"/>
          <w:szCs w:val="28"/>
          <w:lang w:val="kk-KZ"/>
        </w:rPr>
        <w:t xml:space="preserve"> 1148–1153. </w:t>
      </w:r>
      <w:r w:rsidR="00BE3DB7" w:rsidRPr="00BE3DB7">
        <w:rPr>
          <w:rFonts w:ascii="Times New Roman" w:hAnsi="Times New Roman"/>
          <w:sz w:val="28"/>
          <w:szCs w:val="28"/>
          <w:lang w:val="kk-KZ"/>
        </w:rPr>
        <w:t>DOI: 10.21786/bbrc/14.3.37.</w:t>
      </w:r>
    </w:p>
    <w:p w:rsidR="00633A77" w:rsidRPr="00BE3DB7" w:rsidRDefault="00633A77" w:rsidP="00D63DB0">
      <w:pPr>
        <w:spacing w:after="0" w:line="240" w:lineRule="auto"/>
        <w:ind w:firstLine="709"/>
        <w:jc w:val="both"/>
        <w:rPr>
          <w:rFonts w:ascii="Times New Roman" w:hAnsi="Times New Roman"/>
          <w:sz w:val="28"/>
          <w:szCs w:val="28"/>
          <w:lang w:val="kk-KZ"/>
        </w:rPr>
      </w:pPr>
      <w:r w:rsidRPr="00BE3DB7">
        <w:rPr>
          <w:rFonts w:ascii="Times New Roman" w:hAnsi="Times New Roman"/>
          <w:sz w:val="28"/>
          <w:szCs w:val="28"/>
          <w:lang w:val="kk-KZ"/>
        </w:rPr>
        <w:t>90 Васюкевич Т.А., Нитиевская JI.C. Гигиеническая оценка радиационной безопасности промысловых гидробионтов Балтийского моря и прилегающих заливов</w:t>
      </w:r>
      <w:r w:rsidR="005613E8">
        <w:rPr>
          <w:rFonts w:ascii="Times New Roman" w:hAnsi="Times New Roman"/>
          <w:sz w:val="28"/>
          <w:szCs w:val="28"/>
          <w:lang w:val="kk-KZ"/>
        </w:rPr>
        <w:t xml:space="preserve"> </w:t>
      </w:r>
      <w:r w:rsidRPr="00BE3DB7">
        <w:rPr>
          <w:rFonts w:ascii="Times New Roman" w:hAnsi="Times New Roman"/>
          <w:sz w:val="28"/>
          <w:szCs w:val="28"/>
          <w:lang w:val="kk-KZ"/>
        </w:rPr>
        <w:t>//</w:t>
      </w:r>
      <w:r w:rsidR="005613E8">
        <w:rPr>
          <w:rFonts w:ascii="Times New Roman" w:hAnsi="Times New Roman"/>
          <w:sz w:val="28"/>
          <w:szCs w:val="28"/>
          <w:lang w:val="kk-KZ"/>
        </w:rPr>
        <w:t xml:space="preserve"> </w:t>
      </w:r>
      <w:r w:rsidRPr="00BE3DB7">
        <w:rPr>
          <w:rFonts w:ascii="Times New Roman" w:hAnsi="Times New Roman"/>
          <w:sz w:val="28"/>
          <w:szCs w:val="28"/>
          <w:lang w:val="kk-KZ"/>
        </w:rPr>
        <w:t>Анри, 2001</w:t>
      </w:r>
      <w:r w:rsidR="005613E8">
        <w:rPr>
          <w:rFonts w:ascii="Times New Roman" w:hAnsi="Times New Roman"/>
          <w:sz w:val="28"/>
          <w:szCs w:val="28"/>
          <w:lang w:val="kk-KZ"/>
        </w:rPr>
        <w:t xml:space="preserve">. - </w:t>
      </w:r>
      <w:r w:rsidRPr="00BE3DB7">
        <w:rPr>
          <w:rFonts w:ascii="Times New Roman" w:hAnsi="Times New Roman"/>
          <w:sz w:val="28"/>
          <w:szCs w:val="28"/>
          <w:lang w:val="kk-KZ"/>
        </w:rPr>
        <w:t>№ 3</w:t>
      </w:r>
      <w:r w:rsidR="005613E8">
        <w:rPr>
          <w:rFonts w:ascii="Times New Roman" w:hAnsi="Times New Roman"/>
          <w:sz w:val="28"/>
          <w:szCs w:val="28"/>
          <w:lang w:val="kk-KZ"/>
        </w:rPr>
        <w:t>. - С</w:t>
      </w:r>
      <w:r w:rsidRPr="00BE3DB7">
        <w:rPr>
          <w:rFonts w:ascii="Times New Roman" w:hAnsi="Times New Roman"/>
          <w:sz w:val="28"/>
          <w:szCs w:val="28"/>
          <w:lang w:val="kk-KZ"/>
        </w:rPr>
        <w:t>.16-19.</w:t>
      </w:r>
    </w:p>
    <w:p w:rsidR="00633A77" w:rsidRPr="00AF1D8E" w:rsidRDefault="00633A77" w:rsidP="00D63DB0">
      <w:pPr>
        <w:spacing w:after="0" w:line="240" w:lineRule="auto"/>
        <w:ind w:firstLine="709"/>
        <w:jc w:val="both"/>
        <w:rPr>
          <w:rFonts w:ascii="Times New Roman" w:hAnsi="Times New Roman"/>
          <w:sz w:val="28"/>
          <w:szCs w:val="28"/>
          <w:lang w:val="kk-KZ"/>
        </w:rPr>
      </w:pPr>
      <w:r w:rsidRPr="00BE3DB7">
        <w:rPr>
          <w:rFonts w:ascii="Times New Roman" w:hAnsi="Times New Roman"/>
          <w:sz w:val="28"/>
          <w:szCs w:val="28"/>
          <w:lang w:val="kk-KZ"/>
        </w:rPr>
        <w:t>91 Ковшова И.В., Мижуева С.А. Речные раки Волго-Каспия, как сырье для получения хитина и хитозана</w:t>
      </w:r>
      <w:r w:rsidR="005613E8">
        <w:rPr>
          <w:rFonts w:ascii="Times New Roman" w:hAnsi="Times New Roman"/>
          <w:sz w:val="28"/>
          <w:szCs w:val="28"/>
          <w:lang w:val="kk-KZ"/>
        </w:rPr>
        <w:t xml:space="preserve"> </w:t>
      </w:r>
      <w:r w:rsidRPr="00BE3DB7">
        <w:rPr>
          <w:rFonts w:ascii="Times New Roman" w:hAnsi="Times New Roman"/>
          <w:sz w:val="28"/>
          <w:szCs w:val="28"/>
          <w:lang w:val="kk-KZ"/>
        </w:rPr>
        <w:t>// Новости отечественной и зарубежной рыбообработки. Сер. Обработка рыбы и морепродуктов: Инф. пакет/ ВНИЭРХ - М., 1999</w:t>
      </w:r>
      <w:r w:rsidR="005613E8">
        <w:rPr>
          <w:rFonts w:ascii="Times New Roman" w:hAnsi="Times New Roman"/>
          <w:sz w:val="28"/>
          <w:szCs w:val="28"/>
          <w:lang w:val="kk-KZ"/>
        </w:rPr>
        <w:t xml:space="preserve">. - </w:t>
      </w:r>
      <w:r w:rsidR="005613E8" w:rsidRPr="00BE3DB7">
        <w:rPr>
          <w:rFonts w:ascii="Times New Roman" w:hAnsi="Times New Roman"/>
          <w:sz w:val="28"/>
          <w:szCs w:val="28"/>
          <w:lang w:val="kk-KZ"/>
        </w:rPr>
        <w:t>Вып. 4 (2)</w:t>
      </w:r>
      <w:r w:rsidR="005613E8">
        <w:rPr>
          <w:rFonts w:ascii="Times New Roman" w:hAnsi="Times New Roman"/>
          <w:sz w:val="28"/>
          <w:szCs w:val="28"/>
          <w:lang w:val="kk-KZ"/>
        </w:rPr>
        <w:t>. - С</w:t>
      </w:r>
      <w:r w:rsidRPr="00BE3DB7">
        <w:rPr>
          <w:rFonts w:ascii="Times New Roman" w:hAnsi="Times New Roman"/>
          <w:sz w:val="28"/>
          <w:szCs w:val="28"/>
          <w:lang w:val="kk-KZ"/>
        </w:rPr>
        <w:t>. 9-10.</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92 </w:t>
      </w:r>
      <w:r w:rsidRPr="00AF1D8E">
        <w:rPr>
          <w:rFonts w:ascii="Times New Roman" w:hAnsi="Times New Roman"/>
          <w:sz w:val="28"/>
          <w:szCs w:val="28"/>
        </w:rPr>
        <w:t>Мажилис A.A. Химический состав съедобной части тела широкопалого рака</w:t>
      </w:r>
      <w:r w:rsidR="005613E8">
        <w:rPr>
          <w:rFonts w:ascii="Times New Roman" w:hAnsi="Times New Roman"/>
          <w:sz w:val="28"/>
          <w:szCs w:val="28"/>
        </w:rPr>
        <w:t xml:space="preserve"> / </w:t>
      </w:r>
      <w:r w:rsidRPr="00AF1D8E">
        <w:rPr>
          <w:rFonts w:ascii="Times New Roman" w:hAnsi="Times New Roman"/>
          <w:sz w:val="28"/>
          <w:szCs w:val="28"/>
        </w:rPr>
        <w:t>Тр. АН Литовской ССР, 1973</w:t>
      </w:r>
      <w:r w:rsidR="005613E8">
        <w:rPr>
          <w:rFonts w:ascii="Times New Roman" w:hAnsi="Times New Roman"/>
          <w:sz w:val="28"/>
          <w:szCs w:val="28"/>
        </w:rPr>
        <w:t>.  -</w:t>
      </w:r>
      <w:r w:rsidRPr="00AF1D8E">
        <w:rPr>
          <w:rFonts w:ascii="Times New Roman" w:hAnsi="Times New Roman"/>
          <w:sz w:val="28"/>
          <w:szCs w:val="28"/>
        </w:rPr>
        <w:t xml:space="preserve"> </w:t>
      </w:r>
      <w:r w:rsidR="005613E8" w:rsidRPr="00AF1D8E">
        <w:rPr>
          <w:rFonts w:ascii="Times New Roman" w:hAnsi="Times New Roman"/>
          <w:sz w:val="28"/>
          <w:szCs w:val="28"/>
        </w:rPr>
        <w:t>Т</w:t>
      </w:r>
      <w:r w:rsidRPr="00AF1D8E">
        <w:rPr>
          <w:rFonts w:ascii="Times New Roman" w:hAnsi="Times New Roman"/>
          <w:sz w:val="28"/>
          <w:szCs w:val="28"/>
        </w:rPr>
        <w:t>.4(64)</w:t>
      </w:r>
      <w:r w:rsidR="005613E8">
        <w:rPr>
          <w:rFonts w:ascii="Times New Roman" w:hAnsi="Times New Roman"/>
          <w:sz w:val="28"/>
          <w:szCs w:val="28"/>
        </w:rPr>
        <w:t>. - С</w:t>
      </w:r>
      <w:r w:rsidRPr="00AF1D8E">
        <w:rPr>
          <w:rFonts w:ascii="Times New Roman" w:hAnsi="Times New Roman"/>
          <w:sz w:val="28"/>
          <w:szCs w:val="28"/>
        </w:rPr>
        <w:t>. 147-150.</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93 </w:t>
      </w:r>
      <w:r w:rsidR="00197AC4" w:rsidRPr="00197AC4">
        <w:rPr>
          <w:rFonts w:ascii="Times New Roman" w:hAnsi="Times New Roman"/>
          <w:sz w:val="28"/>
          <w:szCs w:val="28"/>
          <w:lang w:val="kk-KZ"/>
        </w:rPr>
        <w:t>Šimat V., Zavadilová L., Hamed I., et al. Astaxanthin from Crustaceans and Their By-Products: A Bioactive Metabolite Candidate for Therapeutic Application</w:t>
      </w:r>
      <w:r w:rsidR="005613E8">
        <w:rPr>
          <w:rFonts w:ascii="Times New Roman" w:hAnsi="Times New Roman"/>
          <w:sz w:val="28"/>
          <w:szCs w:val="28"/>
          <w:lang w:val="kk-KZ"/>
        </w:rPr>
        <w:t xml:space="preserve"> //</w:t>
      </w:r>
      <w:r w:rsidR="00197AC4" w:rsidRPr="00197AC4">
        <w:rPr>
          <w:rFonts w:ascii="Times New Roman" w:hAnsi="Times New Roman"/>
          <w:sz w:val="28"/>
          <w:szCs w:val="28"/>
          <w:lang w:val="kk-KZ"/>
        </w:rPr>
        <w:t xml:space="preserve"> Marine Drugs, 2022</w:t>
      </w:r>
      <w:r w:rsidR="005613E8">
        <w:rPr>
          <w:rFonts w:ascii="Times New Roman" w:hAnsi="Times New Roman"/>
          <w:sz w:val="28"/>
          <w:szCs w:val="28"/>
          <w:lang w:val="kk-KZ"/>
        </w:rPr>
        <w:t>. - №</w:t>
      </w:r>
      <w:r w:rsidR="00197AC4" w:rsidRPr="00197AC4">
        <w:rPr>
          <w:rFonts w:ascii="Times New Roman" w:hAnsi="Times New Roman"/>
          <w:sz w:val="28"/>
          <w:szCs w:val="28"/>
          <w:lang w:val="kk-KZ"/>
        </w:rPr>
        <w:t>20(3)</w:t>
      </w:r>
      <w:r w:rsidR="005613E8">
        <w:rPr>
          <w:rFonts w:ascii="Times New Roman" w:hAnsi="Times New Roman"/>
          <w:sz w:val="28"/>
          <w:szCs w:val="28"/>
          <w:lang w:val="kk-KZ"/>
        </w:rPr>
        <w:t xml:space="preserve">. – </w:t>
      </w:r>
      <w:r w:rsidR="00197AC4" w:rsidRPr="00197AC4">
        <w:rPr>
          <w:rFonts w:ascii="Times New Roman" w:hAnsi="Times New Roman"/>
          <w:sz w:val="28"/>
          <w:szCs w:val="28"/>
          <w:lang w:val="kk-KZ"/>
        </w:rPr>
        <w:t>206</w:t>
      </w:r>
      <w:r w:rsidR="005613E8">
        <w:rPr>
          <w:rFonts w:ascii="Times New Roman" w:hAnsi="Times New Roman"/>
          <w:sz w:val="28"/>
          <w:szCs w:val="28"/>
          <w:lang w:val="kk-KZ"/>
        </w:rPr>
        <w:t xml:space="preserve"> р</w:t>
      </w:r>
      <w:r w:rsidR="00197AC4" w:rsidRPr="00197AC4">
        <w:rPr>
          <w:rFonts w:ascii="Times New Roman" w:hAnsi="Times New Roman"/>
          <w:sz w:val="28"/>
          <w:szCs w:val="28"/>
          <w:lang w:val="kk-KZ"/>
        </w:rPr>
        <w:t>. DOI: 10.3390/md20030206.</w:t>
      </w:r>
      <w:r w:rsidRPr="00AF1D8E">
        <w:rPr>
          <w:rFonts w:ascii="Times New Roman" w:hAnsi="Times New Roman"/>
          <w:sz w:val="28"/>
          <w:szCs w:val="28"/>
          <w:lang w:val="kk-KZ"/>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94 </w:t>
      </w:r>
      <w:r w:rsidR="00197AC4" w:rsidRPr="00197AC4">
        <w:rPr>
          <w:rFonts w:ascii="Times New Roman" w:hAnsi="Times New Roman"/>
          <w:sz w:val="28"/>
          <w:szCs w:val="28"/>
          <w:lang w:val="kk-KZ"/>
        </w:rPr>
        <w:t>El-Kalyoubi M., Abd El-Aty A.M., El-Deeb N.M., et al. Development of a Microbial-Assisted Process for Enhanced Astaxanthin Recovery from Crab Exoskeleton Waste</w:t>
      </w:r>
      <w:r w:rsidR="005613E8">
        <w:rPr>
          <w:rFonts w:ascii="Times New Roman" w:hAnsi="Times New Roman"/>
          <w:sz w:val="28"/>
          <w:szCs w:val="28"/>
          <w:lang w:val="kk-KZ"/>
        </w:rPr>
        <w:t xml:space="preserve"> //</w:t>
      </w:r>
      <w:r w:rsidR="00197AC4" w:rsidRPr="00197AC4">
        <w:rPr>
          <w:rFonts w:ascii="Times New Roman" w:hAnsi="Times New Roman"/>
          <w:sz w:val="28"/>
          <w:szCs w:val="28"/>
          <w:lang w:val="kk-KZ"/>
        </w:rPr>
        <w:t xml:space="preserve"> Fermentation, 2023</w:t>
      </w:r>
      <w:r w:rsidR="005613E8">
        <w:rPr>
          <w:rFonts w:ascii="Times New Roman" w:hAnsi="Times New Roman"/>
          <w:sz w:val="28"/>
          <w:szCs w:val="28"/>
          <w:lang w:val="kk-KZ"/>
        </w:rPr>
        <w:t>. - №</w:t>
      </w:r>
      <w:r w:rsidR="00197AC4" w:rsidRPr="00197AC4">
        <w:rPr>
          <w:rFonts w:ascii="Times New Roman" w:hAnsi="Times New Roman"/>
          <w:sz w:val="28"/>
          <w:szCs w:val="28"/>
          <w:lang w:val="kk-KZ"/>
        </w:rPr>
        <w:t>9(6)</w:t>
      </w:r>
      <w:r w:rsidR="005613E8">
        <w:rPr>
          <w:rFonts w:ascii="Times New Roman" w:hAnsi="Times New Roman"/>
          <w:sz w:val="28"/>
          <w:szCs w:val="28"/>
          <w:lang w:val="kk-KZ"/>
        </w:rPr>
        <w:t>. –</w:t>
      </w:r>
      <w:r w:rsidR="00197AC4" w:rsidRPr="00197AC4">
        <w:rPr>
          <w:rFonts w:ascii="Times New Roman" w:hAnsi="Times New Roman"/>
          <w:sz w:val="28"/>
          <w:szCs w:val="28"/>
          <w:lang w:val="kk-KZ"/>
        </w:rPr>
        <w:t xml:space="preserve"> 505</w:t>
      </w:r>
      <w:r w:rsidR="005613E8">
        <w:rPr>
          <w:rFonts w:ascii="Times New Roman" w:hAnsi="Times New Roman"/>
          <w:sz w:val="28"/>
          <w:szCs w:val="28"/>
          <w:lang w:val="kk-KZ"/>
        </w:rPr>
        <w:t xml:space="preserve"> р</w:t>
      </w:r>
      <w:r w:rsidR="00197AC4" w:rsidRPr="00197AC4">
        <w:rPr>
          <w:rFonts w:ascii="Times New Roman" w:hAnsi="Times New Roman"/>
          <w:sz w:val="28"/>
          <w:szCs w:val="28"/>
          <w:lang w:val="kk-KZ"/>
        </w:rPr>
        <w:t>. DOI: 10.3390</w:t>
      </w:r>
      <w:r w:rsidR="005613E8">
        <w:rPr>
          <w:rFonts w:ascii="Times New Roman" w:hAnsi="Times New Roman"/>
          <w:sz w:val="28"/>
          <w:szCs w:val="28"/>
          <w:lang w:val="kk-KZ"/>
        </w:rPr>
        <w:t xml:space="preserve"> </w:t>
      </w:r>
      <w:r w:rsidR="00197AC4" w:rsidRPr="00197AC4">
        <w:rPr>
          <w:rFonts w:ascii="Times New Roman" w:hAnsi="Times New Roman"/>
          <w:sz w:val="28"/>
          <w:szCs w:val="28"/>
          <w:lang w:val="kk-KZ"/>
        </w:rPr>
        <w:t>/ferme</w:t>
      </w:r>
      <w:r w:rsidR="005613E8">
        <w:rPr>
          <w:rFonts w:ascii="Times New Roman" w:hAnsi="Times New Roman"/>
          <w:sz w:val="28"/>
          <w:szCs w:val="28"/>
          <w:lang w:val="kk-KZ"/>
        </w:rPr>
        <w:t xml:space="preserve"> </w:t>
      </w:r>
      <w:r w:rsidR="00197AC4" w:rsidRPr="00197AC4">
        <w:rPr>
          <w:rFonts w:ascii="Times New Roman" w:hAnsi="Times New Roman"/>
          <w:sz w:val="28"/>
          <w:szCs w:val="28"/>
          <w:lang w:val="kk-KZ"/>
        </w:rPr>
        <w:t>ntation9060505.</w:t>
      </w:r>
    </w:p>
    <w:p w:rsidR="00633A77" w:rsidRPr="00AF1D8E" w:rsidRDefault="00633A77" w:rsidP="00D63DB0">
      <w:pPr>
        <w:spacing w:after="0" w:line="240" w:lineRule="auto"/>
        <w:ind w:firstLine="709"/>
        <w:jc w:val="both"/>
        <w:rPr>
          <w:rFonts w:ascii="Times New Roman" w:hAnsi="Times New Roman"/>
          <w:sz w:val="28"/>
          <w:szCs w:val="28"/>
        </w:rPr>
      </w:pPr>
      <w:r w:rsidRPr="00197AC4">
        <w:rPr>
          <w:rFonts w:ascii="Times New Roman" w:hAnsi="Times New Roman"/>
          <w:sz w:val="28"/>
          <w:szCs w:val="28"/>
          <w:lang w:val="kk-KZ"/>
        </w:rPr>
        <w:t xml:space="preserve">95 </w:t>
      </w:r>
      <w:r w:rsidRPr="00197AC4">
        <w:rPr>
          <w:rFonts w:ascii="Times New Roman" w:hAnsi="Times New Roman"/>
          <w:sz w:val="28"/>
          <w:szCs w:val="28"/>
          <w:lang w:val="en-US"/>
        </w:rPr>
        <w:t>Cho Y.I., No H.K., Meyers S.P. Physiochemical characteristics and functional properties of various commercial chitin and chitosan products//J. Agr. Food</w:t>
      </w:r>
      <w:r w:rsidRPr="00197AC4">
        <w:rPr>
          <w:rFonts w:ascii="Times New Roman" w:hAnsi="Times New Roman"/>
          <w:sz w:val="28"/>
          <w:szCs w:val="28"/>
        </w:rPr>
        <w:t xml:space="preserve"> </w:t>
      </w:r>
      <w:r w:rsidRPr="00197AC4">
        <w:rPr>
          <w:rFonts w:ascii="Times New Roman" w:hAnsi="Times New Roman"/>
          <w:sz w:val="28"/>
          <w:szCs w:val="28"/>
          <w:lang w:val="en-US"/>
        </w:rPr>
        <w:t>Chem</w:t>
      </w:r>
      <w:r w:rsidRPr="00197AC4">
        <w:rPr>
          <w:rFonts w:ascii="Times New Roman" w:hAnsi="Times New Roman"/>
          <w:sz w:val="28"/>
          <w:szCs w:val="28"/>
        </w:rPr>
        <w:t>, 1998</w:t>
      </w:r>
      <w:r w:rsidR="005613E8">
        <w:rPr>
          <w:rFonts w:ascii="Times New Roman" w:hAnsi="Times New Roman"/>
          <w:sz w:val="28"/>
          <w:szCs w:val="28"/>
        </w:rPr>
        <w:t>. -</w:t>
      </w:r>
      <w:r w:rsidRPr="00197AC4">
        <w:rPr>
          <w:rFonts w:ascii="Times New Roman" w:hAnsi="Times New Roman"/>
          <w:sz w:val="28"/>
          <w:szCs w:val="28"/>
        </w:rPr>
        <w:t xml:space="preserve"> </w:t>
      </w:r>
      <w:r w:rsidRPr="00197AC4">
        <w:rPr>
          <w:rFonts w:ascii="Times New Roman" w:hAnsi="Times New Roman"/>
          <w:sz w:val="28"/>
          <w:szCs w:val="28"/>
          <w:lang w:val="en-US"/>
        </w:rPr>
        <w:t>Vol</w:t>
      </w:r>
      <w:r w:rsidRPr="00197AC4">
        <w:rPr>
          <w:rFonts w:ascii="Times New Roman" w:hAnsi="Times New Roman"/>
          <w:sz w:val="28"/>
          <w:szCs w:val="28"/>
        </w:rPr>
        <w:t>. 46, № 9</w:t>
      </w:r>
      <w:r w:rsidR="005613E8">
        <w:rPr>
          <w:rFonts w:ascii="Times New Roman" w:hAnsi="Times New Roman"/>
          <w:sz w:val="28"/>
          <w:szCs w:val="28"/>
        </w:rPr>
        <w:t>. - Р</w:t>
      </w:r>
      <w:r w:rsidRPr="00197AC4">
        <w:rPr>
          <w:rFonts w:ascii="Times New Roman" w:hAnsi="Times New Roman"/>
          <w:sz w:val="28"/>
          <w:szCs w:val="28"/>
        </w:rPr>
        <w:t>. 3839-3843.</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96 Быков В.П., Максимов С.И., Школьникова С.С. Использование панциря ракообразных для получения хитина и хитозана.//Рыбное хозяйство, 1979</w:t>
      </w:r>
      <w:r w:rsidR="005613E8">
        <w:rPr>
          <w:rFonts w:ascii="Times New Roman" w:hAnsi="Times New Roman"/>
          <w:sz w:val="28"/>
          <w:szCs w:val="28"/>
          <w:lang w:val="kk-KZ"/>
        </w:rPr>
        <w:t>. -</w:t>
      </w:r>
      <w:r w:rsidRPr="00AF1D8E">
        <w:rPr>
          <w:rFonts w:ascii="Times New Roman" w:hAnsi="Times New Roman"/>
          <w:sz w:val="28"/>
          <w:szCs w:val="28"/>
          <w:lang w:val="kk-KZ"/>
        </w:rPr>
        <w:t xml:space="preserve"> №7</w:t>
      </w:r>
      <w:r w:rsidR="005613E8">
        <w:rPr>
          <w:rFonts w:ascii="Times New Roman" w:hAnsi="Times New Roman"/>
          <w:sz w:val="28"/>
          <w:szCs w:val="28"/>
          <w:lang w:val="kk-KZ"/>
        </w:rPr>
        <w:t>. - С</w:t>
      </w:r>
      <w:r w:rsidRPr="00AF1D8E">
        <w:rPr>
          <w:rFonts w:ascii="Times New Roman" w:hAnsi="Times New Roman"/>
          <w:sz w:val="28"/>
          <w:szCs w:val="28"/>
          <w:lang w:val="kk-KZ"/>
        </w:rPr>
        <w:t>. 61-63.</w:t>
      </w:r>
    </w:p>
    <w:p w:rsidR="00633A77" w:rsidRPr="00197AC4" w:rsidRDefault="00633A77" w:rsidP="00D63DB0">
      <w:pPr>
        <w:spacing w:after="0" w:line="240" w:lineRule="auto"/>
        <w:ind w:firstLine="709"/>
        <w:jc w:val="both"/>
        <w:rPr>
          <w:rFonts w:ascii="Times New Roman" w:hAnsi="Times New Roman"/>
          <w:sz w:val="28"/>
          <w:szCs w:val="28"/>
          <w:lang w:val="kk-KZ"/>
        </w:rPr>
      </w:pPr>
      <w:r w:rsidRPr="00197AC4">
        <w:rPr>
          <w:rFonts w:ascii="Times New Roman" w:hAnsi="Times New Roman"/>
          <w:sz w:val="28"/>
          <w:szCs w:val="28"/>
          <w:lang w:val="kk-KZ"/>
        </w:rPr>
        <w:t xml:space="preserve">97 </w:t>
      </w:r>
      <w:r w:rsidRPr="00197AC4">
        <w:rPr>
          <w:rFonts w:ascii="Times New Roman" w:hAnsi="Times New Roman"/>
          <w:sz w:val="28"/>
          <w:szCs w:val="28"/>
        </w:rPr>
        <w:t xml:space="preserve">Дацун В.М. Вторичные ресурсы рыбной промышленности. </w:t>
      </w:r>
      <w:r w:rsidR="006906AA" w:rsidRPr="00197AC4">
        <w:rPr>
          <w:rFonts w:ascii="Times New Roman" w:hAnsi="Times New Roman"/>
          <w:sz w:val="28"/>
          <w:szCs w:val="28"/>
          <w:lang w:val="kk-KZ"/>
        </w:rPr>
        <w:t>–</w:t>
      </w:r>
      <w:r w:rsidRPr="00197AC4">
        <w:rPr>
          <w:rFonts w:ascii="Times New Roman" w:hAnsi="Times New Roman"/>
          <w:sz w:val="28"/>
          <w:szCs w:val="28"/>
        </w:rPr>
        <w:t xml:space="preserve"> М.: Колосс, 1995</w:t>
      </w:r>
      <w:r w:rsidR="005613E8">
        <w:rPr>
          <w:rFonts w:ascii="Times New Roman" w:hAnsi="Times New Roman"/>
          <w:sz w:val="28"/>
          <w:szCs w:val="28"/>
        </w:rPr>
        <w:t xml:space="preserve">. – </w:t>
      </w:r>
      <w:r w:rsidRPr="00197AC4">
        <w:rPr>
          <w:rFonts w:ascii="Times New Roman" w:hAnsi="Times New Roman"/>
          <w:sz w:val="28"/>
          <w:szCs w:val="28"/>
        </w:rPr>
        <w:t>96</w:t>
      </w:r>
      <w:r w:rsidR="005613E8">
        <w:rPr>
          <w:rFonts w:ascii="Times New Roman" w:hAnsi="Times New Roman"/>
          <w:sz w:val="28"/>
          <w:szCs w:val="28"/>
        </w:rPr>
        <w:t xml:space="preserve"> </w:t>
      </w:r>
      <w:r w:rsidRPr="00197AC4">
        <w:rPr>
          <w:rFonts w:ascii="Times New Roman" w:hAnsi="Times New Roman"/>
          <w:sz w:val="28"/>
          <w:szCs w:val="28"/>
        </w:rPr>
        <w:t>с.</w:t>
      </w:r>
    </w:p>
    <w:p w:rsidR="00633A77" w:rsidRPr="00197AC4" w:rsidRDefault="00633A77" w:rsidP="00D63DB0">
      <w:pPr>
        <w:spacing w:after="0" w:line="240" w:lineRule="auto"/>
        <w:ind w:firstLine="709"/>
        <w:jc w:val="both"/>
        <w:rPr>
          <w:rFonts w:ascii="Times New Roman" w:hAnsi="Times New Roman"/>
          <w:sz w:val="28"/>
          <w:szCs w:val="28"/>
          <w:lang w:val="kk-KZ"/>
        </w:rPr>
      </w:pPr>
      <w:r w:rsidRPr="00197AC4">
        <w:rPr>
          <w:rFonts w:ascii="Times New Roman" w:hAnsi="Times New Roman"/>
          <w:sz w:val="28"/>
          <w:szCs w:val="28"/>
          <w:lang w:val="kk-KZ"/>
        </w:rPr>
        <w:t xml:space="preserve">98 </w:t>
      </w:r>
      <w:r w:rsidRPr="00197AC4">
        <w:rPr>
          <w:rFonts w:ascii="Times New Roman" w:hAnsi="Times New Roman"/>
          <w:sz w:val="28"/>
          <w:szCs w:val="28"/>
          <w:lang w:val="en-US"/>
        </w:rPr>
        <w:t>Shepherd R., Reader S., Falshaw A. Chitosan functional properties// Glycoconjugate journal, 1997</w:t>
      </w:r>
      <w:r w:rsidR="005613E8" w:rsidRPr="005613E8">
        <w:rPr>
          <w:rFonts w:ascii="Times New Roman" w:hAnsi="Times New Roman"/>
          <w:sz w:val="28"/>
          <w:szCs w:val="28"/>
          <w:lang w:val="en-US"/>
        </w:rPr>
        <w:t>. -</w:t>
      </w:r>
      <w:r w:rsidRPr="00197AC4">
        <w:rPr>
          <w:rFonts w:ascii="Times New Roman" w:hAnsi="Times New Roman"/>
          <w:sz w:val="28"/>
          <w:szCs w:val="28"/>
          <w:lang w:val="en-US"/>
        </w:rPr>
        <w:t xml:space="preserve"> Vol. 14, Iss 4</w:t>
      </w:r>
      <w:r w:rsidR="005613E8" w:rsidRPr="005613E8">
        <w:rPr>
          <w:rFonts w:ascii="Times New Roman" w:hAnsi="Times New Roman"/>
          <w:sz w:val="28"/>
          <w:szCs w:val="28"/>
          <w:lang w:val="en-US"/>
        </w:rPr>
        <w:t xml:space="preserve">. </w:t>
      </w:r>
      <w:r w:rsidR="005613E8">
        <w:rPr>
          <w:rFonts w:ascii="Times New Roman" w:hAnsi="Times New Roman"/>
          <w:sz w:val="28"/>
          <w:szCs w:val="28"/>
          <w:lang w:val="en-US"/>
        </w:rPr>
        <w:t>–</w:t>
      </w:r>
      <w:r w:rsidR="005613E8" w:rsidRPr="005613E8">
        <w:rPr>
          <w:rFonts w:ascii="Times New Roman" w:hAnsi="Times New Roman"/>
          <w:sz w:val="28"/>
          <w:szCs w:val="28"/>
          <w:lang w:val="en-US"/>
        </w:rPr>
        <w:t xml:space="preserve"> </w:t>
      </w:r>
      <w:r w:rsidR="005613E8">
        <w:rPr>
          <w:rFonts w:ascii="Times New Roman" w:hAnsi="Times New Roman"/>
          <w:sz w:val="28"/>
          <w:szCs w:val="28"/>
        </w:rPr>
        <w:t>Р</w:t>
      </w:r>
      <w:r w:rsidR="005613E8" w:rsidRPr="005613E8">
        <w:rPr>
          <w:rFonts w:ascii="Times New Roman" w:hAnsi="Times New Roman"/>
          <w:sz w:val="28"/>
          <w:szCs w:val="28"/>
          <w:lang w:val="en-US"/>
        </w:rPr>
        <w:t>.</w:t>
      </w:r>
      <w:r w:rsidRPr="00197AC4">
        <w:rPr>
          <w:rFonts w:ascii="Times New Roman" w:hAnsi="Times New Roman"/>
          <w:sz w:val="28"/>
          <w:szCs w:val="28"/>
          <w:lang w:val="en-US"/>
        </w:rPr>
        <w:t xml:space="preserve"> 535-542.</w:t>
      </w:r>
    </w:p>
    <w:p w:rsidR="00633A77" w:rsidRPr="00197AC4" w:rsidRDefault="00633A77" w:rsidP="00D63DB0">
      <w:pPr>
        <w:spacing w:after="0" w:line="240" w:lineRule="auto"/>
        <w:ind w:firstLine="709"/>
        <w:jc w:val="both"/>
        <w:rPr>
          <w:rFonts w:ascii="Times New Roman" w:hAnsi="Times New Roman"/>
          <w:sz w:val="28"/>
          <w:szCs w:val="28"/>
          <w:lang w:val="kk-KZ"/>
        </w:rPr>
      </w:pPr>
      <w:r w:rsidRPr="00197AC4">
        <w:rPr>
          <w:rFonts w:ascii="Times New Roman" w:hAnsi="Times New Roman"/>
          <w:sz w:val="28"/>
          <w:szCs w:val="28"/>
          <w:lang w:val="kk-KZ"/>
        </w:rPr>
        <w:lastRenderedPageBreak/>
        <w:t xml:space="preserve">99 </w:t>
      </w:r>
      <w:r w:rsidRPr="00197AC4">
        <w:rPr>
          <w:rFonts w:ascii="Times New Roman" w:hAnsi="Times New Roman"/>
          <w:sz w:val="28"/>
          <w:szCs w:val="28"/>
          <w:lang w:val="en-US"/>
        </w:rPr>
        <w:t>Soderback B. Predator avoidance and vulnerability of 2 co-occurring crayfish species, Astacus astacus (L) and Pacifastacus leniusculus (Dana)</w:t>
      </w:r>
      <w:r w:rsidR="005613E8" w:rsidRPr="005613E8">
        <w:rPr>
          <w:rFonts w:ascii="Times New Roman" w:hAnsi="Times New Roman"/>
          <w:sz w:val="28"/>
          <w:szCs w:val="28"/>
          <w:lang w:val="en-US"/>
        </w:rPr>
        <w:t xml:space="preserve"> </w:t>
      </w:r>
      <w:r w:rsidRPr="00197AC4">
        <w:rPr>
          <w:rFonts w:ascii="Times New Roman" w:hAnsi="Times New Roman"/>
          <w:sz w:val="28"/>
          <w:szCs w:val="28"/>
          <w:lang w:val="en-US"/>
        </w:rPr>
        <w:t>// Annales zoologici fennici, 1992</w:t>
      </w:r>
      <w:r w:rsidR="005613E8" w:rsidRPr="005613E8">
        <w:rPr>
          <w:rFonts w:ascii="Times New Roman" w:hAnsi="Times New Roman"/>
          <w:sz w:val="28"/>
          <w:szCs w:val="28"/>
          <w:lang w:val="en-US"/>
        </w:rPr>
        <w:t>. -</w:t>
      </w:r>
      <w:r w:rsidRPr="00197AC4">
        <w:rPr>
          <w:rFonts w:ascii="Times New Roman" w:hAnsi="Times New Roman"/>
          <w:sz w:val="28"/>
          <w:szCs w:val="28"/>
          <w:lang w:val="en-US"/>
        </w:rPr>
        <w:t xml:space="preserve"> Vol 29, Iss 4</w:t>
      </w:r>
      <w:r w:rsidR="005613E8" w:rsidRPr="005613E8">
        <w:rPr>
          <w:rFonts w:ascii="Times New Roman" w:hAnsi="Times New Roman"/>
          <w:sz w:val="28"/>
          <w:szCs w:val="28"/>
          <w:lang w:val="en-US"/>
        </w:rPr>
        <w:t xml:space="preserve">. – </w:t>
      </w:r>
      <w:r w:rsidR="005613E8">
        <w:rPr>
          <w:rFonts w:ascii="Times New Roman" w:hAnsi="Times New Roman"/>
          <w:sz w:val="28"/>
          <w:szCs w:val="28"/>
        </w:rPr>
        <w:t>Р</w:t>
      </w:r>
      <w:r w:rsidR="005613E8" w:rsidRPr="005613E8">
        <w:rPr>
          <w:rFonts w:ascii="Times New Roman" w:hAnsi="Times New Roman"/>
          <w:sz w:val="28"/>
          <w:szCs w:val="28"/>
          <w:lang w:val="en-US"/>
        </w:rPr>
        <w:t>.</w:t>
      </w:r>
      <w:r w:rsidRPr="00197AC4">
        <w:rPr>
          <w:rFonts w:ascii="Times New Roman" w:hAnsi="Times New Roman"/>
          <w:sz w:val="28"/>
          <w:szCs w:val="28"/>
          <w:lang w:val="en-US"/>
        </w:rPr>
        <w:t xml:space="preserve"> 253-259.</w:t>
      </w:r>
    </w:p>
    <w:p w:rsidR="00633A77" w:rsidRPr="00197AC4" w:rsidRDefault="00633A77" w:rsidP="00D63DB0">
      <w:pPr>
        <w:spacing w:after="0" w:line="240" w:lineRule="auto"/>
        <w:ind w:firstLine="709"/>
        <w:jc w:val="both"/>
        <w:rPr>
          <w:rFonts w:ascii="Times New Roman" w:hAnsi="Times New Roman"/>
          <w:sz w:val="28"/>
          <w:szCs w:val="28"/>
          <w:lang w:val="kk-KZ"/>
        </w:rPr>
      </w:pPr>
      <w:r w:rsidRPr="00197AC4">
        <w:rPr>
          <w:rFonts w:ascii="Times New Roman" w:hAnsi="Times New Roman"/>
          <w:sz w:val="28"/>
          <w:szCs w:val="28"/>
          <w:lang w:val="kk-KZ"/>
        </w:rPr>
        <w:t xml:space="preserve">100 </w:t>
      </w:r>
      <w:r w:rsidRPr="00197AC4">
        <w:rPr>
          <w:rFonts w:ascii="Times New Roman" w:hAnsi="Times New Roman"/>
          <w:sz w:val="28"/>
          <w:szCs w:val="28"/>
        </w:rPr>
        <w:t>Немцев С.В., Козловский A.A. Хитин-белковый комплекс и получение из него сорбентов технического назначения</w:t>
      </w:r>
      <w:r w:rsidR="005613E8">
        <w:rPr>
          <w:rFonts w:ascii="Times New Roman" w:hAnsi="Times New Roman"/>
          <w:sz w:val="28"/>
          <w:szCs w:val="28"/>
        </w:rPr>
        <w:t xml:space="preserve"> </w:t>
      </w:r>
      <w:r w:rsidRPr="00197AC4">
        <w:rPr>
          <w:rFonts w:ascii="Times New Roman" w:hAnsi="Times New Roman"/>
          <w:sz w:val="28"/>
          <w:szCs w:val="28"/>
        </w:rPr>
        <w:t>/</w:t>
      </w:r>
      <w:r w:rsidR="005613E8">
        <w:rPr>
          <w:rFonts w:ascii="Times New Roman" w:hAnsi="Times New Roman"/>
          <w:sz w:val="28"/>
          <w:szCs w:val="28"/>
        </w:rPr>
        <w:t xml:space="preserve"> </w:t>
      </w:r>
      <w:r w:rsidRPr="00197AC4">
        <w:rPr>
          <w:rFonts w:ascii="Times New Roman" w:hAnsi="Times New Roman"/>
          <w:sz w:val="28"/>
          <w:szCs w:val="28"/>
        </w:rPr>
        <w:t>ЛТроизводство и применение хитина и хитозана. Тез. докл. 4-й Всероссийской конференции. -</w:t>
      </w:r>
      <w:r w:rsidR="005613E8">
        <w:rPr>
          <w:rFonts w:ascii="Times New Roman" w:hAnsi="Times New Roman"/>
          <w:sz w:val="28"/>
          <w:szCs w:val="28"/>
        </w:rPr>
        <w:t xml:space="preserve"> </w:t>
      </w:r>
      <w:r w:rsidRPr="00197AC4">
        <w:rPr>
          <w:rFonts w:ascii="Times New Roman" w:hAnsi="Times New Roman"/>
          <w:sz w:val="28"/>
          <w:szCs w:val="28"/>
        </w:rPr>
        <w:t>М. :</w:t>
      </w:r>
      <w:r w:rsidR="005613E8">
        <w:rPr>
          <w:rFonts w:ascii="Times New Roman" w:hAnsi="Times New Roman"/>
          <w:sz w:val="28"/>
          <w:szCs w:val="28"/>
        </w:rPr>
        <w:t xml:space="preserve"> </w:t>
      </w:r>
      <w:r w:rsidRPr="00197AC4">
        <w:rPr>
          <w:rFonts w:ascii="Times New Roman" w:hAnsi="Times New Roman"/>
          <w:sz w:val="28"/>
          <w:szCs w:val="28"/>
        </w:rPr>
        <w:t>ВНИРО, 1995</w:t>
      </w:r>
      <w:r w:rsidR="00FF34A9">
        <w:rPr>
          <w:rFonts w:ascii="Times New Roman" w:hAnsi="Times New Roman"/>
          <w:sz w:val="28"/>
          <w:szCs w:val="28"/>
          <w:lang w:val="kk-KZ"/>
        </w:rPr>
        <w:t>. -С</w:t>
      </w:r>
      <w:r w:rsidRPr="00197AC4">
        <w:rPr>
          <w:rFonts w:ascii="Times New Roman" w:hAnsi="Times New Roman"/>
          <w:sz w:val="28"/>
          <w:szCs w:val="28"/>
        </w:rPr>
        <w:t>. 69-70.</w:t>
      </w:r>
    </w:p>
    <w:p w:rsidR="00633A77" w:rsidRPr="00AF1D8E" w:rsidRDefault="00633A77" w:rsidP="00D63DB0">
      <w:pPr>
        <w:spacing w:after="0" w:line="240" w:lineRule="auto"/>
        <w:ind w:firstLine="709"/>
        <w:jc w:val="both"/>
        <w:rPr>
          <w:rFonts w:ascii="Times New Roman" w:hAnsi="Times New Roman"/>
          <w:sz w:val="28"/>
          <w:szCs w:val="28"/>
        </w:rPr>
      </w:pPr>
      <w:r w:rsidRPr="00197AC4">
        <w:rPr>
          <w:rFonts w:ascii="Times New Roman" w:hAnsi="Times New Roman"/>
          <w:sz w:val="28"/>
          <w:szCs w:val="28"/>
          <w:lang w:val="kk-KZ"/>
        </w:rPr>
        <w:t xml:space="preserve">101 </w:t>
      </w:r>
      <w:r w:rsidRPr="00197AC4">
        <w:rPr>
          <w:rFonts w:ascii="Times New Roman" w:hAnsi="Times New Roman"/>
          <w:sz w:val="28"/>
          <w:szCs w:val="28"/>
        </w:rPr>
        <w:t>Мицкевич О.И. К вопросу о товарном выращивании широкопалого рака в заводских условиях //</w:t>
      </w:r>
      <w:r w:rsidR="005613E8">
        <w:rPr>
          <w:rFonts w:ascii="Times New Roman" w:hAnsi="Times New Roman"/>
          <w:sz w:val="28"/>
          <w:szCs w:val="28"/>
        </w:rPr>
        <w:t xml:space="preserve"> </w:t>
      </w:r>
      <w:r w:rsidRPr="00197AC4">
        <w:rPr>
          <w:rFonts w:ascii="Times New Roman" w:hAnsi="Times New Roman"/>
          <w:sz w:val="28"/>
          <w:szCs w:val="28"/>
        </w:rPr>
        <w:t>Рыбное хозяйство. Сер. Аквакультура :Инф. пакет/ ВНИЭРХ. - М., 1994</w:t>
      </w:r>
      <w:r w:rsidR="005613E8">
        <w:rPr>
          <w:rFonts w:ascii="Times New Roman" w:hAnsi="Times New Roman"/>
          <w:sz w:val="28"/>
          <w:szCs w:val="28"/>
        </w:rPr>
        <w:t>. - С</w:t>
      </w:r>
      <w:r w:rsidRPr="00197AC4">
        <w:rPr>
          <w:rFonts w:ascii="Times New Roman" w:hAnsi="Times New Roman"/>
          <w:sz w:val="28"/>
          <w:szCs w:val="28"/>
        </w:rPr>
        <w:t>.2-7.</w:t>
      </w:r>
    </w:p>
    <w:p w:rsidR="00633A77" w:rsidRPr="00AF1D8E" w:rsidRDefault="00633A77" w:rsidP="00D63DB0">
      <w:pPr>
        <w:spacing w:after="0" w:line="240" w:lineRule="auto"/>
        <w:ind w:firstLine="709"/>
        <w:jc w:val="both"/>
        <w:rPr>
          <w:rFonts w:ascii="Times New Roman" w:hAnsi="Times New Roman"/>
          <w:sz w:val="28"/>
          <w:szCs w:val="28"/>
        </w:rPr>
      </w:pPr>
      <w:r w:rsidRPr="00AF1D8E">
        <w:rPr>
          <w:rFonts w:ascii="Times New Roman" w:hAnsi="Times New Roman"/>
          <w:sz w:val="28"/>
          <w:szCs w:val="28"/>
        </w:rPr>
        <w:t>102 Мущинский В.Г. К биотехнике разведения и выращивания раков в естественных водоемах Молдавии</w:t>
      </w:r>
      <w:r w:rsidR="005613E8">
        <w:rPr>
          <w:rFonts w:ascii="Times New Roman" w:hAnsi="Times New Roman"/>
          <w:sz w:val="28"/>
          <w:szCs w:val="28"/>
        </w:rPr>
        <w:t xml:space="preserve"> </w:t>
      </w:r>
      <w:r w:rsidRPr="00AF1D8E">
        <w:rPr>
          <w:rFonts w:ascii="Times New Roman" w:hAnsi="Times New Roman"/>
          <w:sz w:val="28"/>
          <w:szCs w:val="28"/>
        </w:rPr>
        <w:t>// Интенсификация рыбоводства Молдавии. - Кишинев, 1982</w:t>
      </w:r>
      <w:r w:rsidR="005613E8">
        <w:rPr>
          <w:rFonts w:ascii="Times New Roman" w:hAnsi="Times New Roman"/>
          <w:sz w:val="28"/>
          <w:szCs w:val="28"/>
        </w:rPr>
        <w:t>.- С</w:t>
      </w:r>
      <w:r w:rsidRPr="00AF1D8E">
        <w:rPr>
          <w:rFonts w:ascii="Times New Roman" w:hAnsi="Times New Roman"/>
          <w:sz w:val="28"/>
          <w:szCs w:val="28"/>
        </w:rPr>
        <w:t>. 94-111.</w:t>
      </w:r>
    </w:p>
    <w:p w:rsidR="00633A77" w:rsidRPr="00B8598A"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103 Ковачева Н.П. Современное состояние раководства в Болгарии //</w:t>
      </w:r>
      <w:r w:rsidR="005613E8">
        <w:rPr>
          <w:rFonts w:ascii="Times New Roman" w:hAnsi="Times New Roman"/>
          <w:sz w:val="28"/>
          <w:szCs w:val="28"/>
        </w:rPr>
        <w:t xml:space="preserve"> </w:t>
      </w:r>
      <w:r w:rsidRPr="00B8598A">
        <w:rPr>
          <w:rFonts w:ascii="Times New Roman" w:hAnsi="Times New Roman"/>
          <w:sz w:val="28"/>
          <w:szCs w:val="28"/>
        </w:rPr>
        <w:t>Рыбн</w:t>
      </w:r>
      <w:r w:rsidR="00197AC4" w:rsidRPr="00B8598A">
        <w:rPr>
          <w:rFonts w:ascii="Times New Roman" w:hAnsi="Times New Roman"/>
          <w:sz w:val="28"/>
          <w:szCs w:val="28"/>
        </w:rPr>
        <w:t>ое хозяйство Сер. Аквакультура:</w:t>
      </w:r>
      <w:r w:rsidRPr="00B8598A">
        <w:rPr>
          <w:rFonts w:ascii="Times New Roman" w:hAnsi="Times New Roman"/>
          <w:sz w:val="28"/>
          <w:szCs w:val="28"/>
        </w:rPr>
        <w:t xml:space="preserve"> Инф. пакет/ВНИЭРХ - М., 1997</w:t>
      </w:r>
      <w:r w:rsidR="005613E8">
        <w:rPr>
          <w:rFonts w:ascii="Times New Roman" w:hAnsi="Times New Roman"/>
          <w:sz w:val="28"/>
          <w:szCs w:val="28"/>
        </w:rPr>
        <w:t>. - В</w:t>
      </w:r>
      <w:r w:rsidRPr="00B8598A">
        <w:rPr>
          <w:rFonts w:ascii="Times New Roman" w:hAnsi="Times New Roman"/>
          <w:sz w:val="28"/>
          <w:szCs w:val="28"/>
        </w:rPr>
        <w:t>ып. 1</w:t>
      </w:r>
      <w:r w:rsidR="005613E8">
        <w:rPr>
          <w:rFonts w:ascii="Times New Roman" w:hAnsi="Times New Roman"/>
          <w:sz w:val="28"/>
          <w:szCs w:val="28"/>
        </w:rPr>
        <w:t>. -</w:t>
      </w:r>
      <w:r w:rsidRPr="00B8598A">
        <w:rPr>
          <w:rFonts w:ascii="Times New Roman" w:hAnsi="Times New Roman"/>
          <w:sz w:val="28"/>
          <w:szCs w:val="28"/>
        </w:rPr>
        <w:t xml:space="preserve"> </w:t>
      </w:r>
      <w:r w:rsidR="005613E8">
        <w:rPr>
          <w:rFonts w:ascii="Times New Roman" w:hAnsi="Times New Roman"/>
          <w:sz w:val="28"/>
          <w:szCs w:val="28"/>
        </w:rPr>
        <w:t>С</w:t>
      </w:r>
      <w:r w:rsidRPr="00B8598A">
        <w:rPr>
          <w:rFonts w:ascii="Times New Roman" w:hAnsi="Times New Roman"/>
          <w:sz w:val="28"/>
          <w:szCs w:val="28"/>
        </w:rPr>
        <w:t>. 33-36.</w:t>
      </w:r>
    </w:p>
    <w:p w:rsidR="00633A77" w:rsidRPr="00B8598A"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104 Культивирование раков за рубежом //</w:t>
      </w:r>
      <w:r w:rsidR="005613E8">
        <w:rPr>
          <w:rFonts w:ascii="Times New Roman" w:hAnsi="Times New Roman"/>
          <w:sz w:val="28"/>
          <w:szCs w:val="28"/>
        </w:rPr>
        <w:t xml:space="preserve"> </w:t>
      </w:r>
      <w:r w:rsidRPr="00B8598A">
        <w:rPr>
          <w:rFonts w:ascii="Times New Roman" w:hAnsi="Times New Roman"/>
          <w:sz w:val="28"/>
          <w:szCs w:val="28"/>
        </w:rPr>
        <w:t>Рыбное хозяйство. Информационный пакет. Серия: Аквакультура. -М., 1995</w:t>
      </w:r>
      <w:r w:rsidR="005613E8">
        <w:rPr>
          <w:rFonts w:ascii="Times New Roman" w:hAnsi="Times New Roman"/>
          <w:sz w:val="28"/>
          <w:szCs w:val="28"/>
        </w:rPr>
        <w:t>. -</w:t>
      </w:r>
      <w:r w:rsidRPr="00B8598A">
        <w:rPr>
          <w:rFonts w:ascii="Times New Roman" w:hAnsi="Times New Roman"/>
          <w:sz w:val="28"/>
          <w:szCs w:val="28"/>
        </w:rPr>
        <w:t xml:space="preserve"> </w:t>
      </w:r>
      <w:r w:rsidR="005613E8">
        <w:rPr>
          <w:rFonts w:ascii="Times New Roman" w:hAnsi="Times New Roman"/>
          <w:sz w:val="28"/>
          <w:szCs w:val="28"/>
        </w:rPr>
        <w:t>В</w:t>
      </w:r>
      <w:r w:rsidRPr="00B8598A">
        <w:rPr>
          <w:rFonts w:ascii="Times New Roman" w:hAnsi="Times New Roman"/>
          <w:sz w:val="28"/>
          <w:szCs w:val="28"/>
        </w:rPr>
        <w:t>ып. 1</w:t>
      </w:r>
      <w:r w:rsidR="005613E8">
        <w:rPr>
          <w:rFonts w:ascii="Times New Roman" w:hAnsi="Times New Roman"/>
          <w:sz w:val="28"/>
          <w:szCs w:val="28"/>
        </w:rPr>
        <w:t xml:space="preserve">. - </w:t>
      </w:r>
      <w:r w:rsidRPr="00B8598A">
        <w:rPr>
          <w:rFonts w:ascii="Times New Roman" w:hAnsi="Times New Roman"/>
          <w:sz w:val="28"/>
          <w:szCs w:val="28"/>
        </w:rPr>
        <w:t>26 с.</w:t>
      </w:r>
    </w:p>
    <w:p w:rsidR="00633A77" w:rsidRPr="00AF1D8E"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105 Справочник по химическому составу и технологическим свойствам водорослей, беспозвоночных и морских млекопитающих</w:t>
      </w:r>
      <w:r w:rsidR="005613E8">
        <w:rPr>
          <w:rFonts w:ascii="Times New Roman" w:hAnsi="Times New Roman"/>
          <w:sz w:val="28"/>
          <w:szCs w:val="28"/>
        </w:rPr>
        <w:t xml:space="preserve"> / п</w:t>
      </w:r>
      <w:r w:rsidRPr="00B8598A">
        <w:rPr>
          <w:rFonts w:ascii="Times New Roman" w:hAnsi="Times New Roman"/>
          <w:sz w:val="28"/>
          <w:szCs w:val="28"/>
        </w:rPr>
        <w:t>од ред. В.П. Быкова. - М.: ВНИРО, 1999, 262с.</w:t>
      </w:r>
    </w:p>
    <w:p w:rsidR="00633A77" w:rsidRPr="00AF1D8E" w:rsidRDefault="00633A77" w:rsidP="00D63DB0">
      <w:pPr>
        <w:spacing w:after="0" w:line="240" w:lineRule="auto"/>
        <w:ind w:firstLine="709"/>
        <w:jc w:val="both"/>
        <w:rPr>
          <w:rFonts w:ascii="Times New Roman" w:hAnsi="Times New Roman"/>
          <w:sz w:val="28"/>
          <w:szCs w:val="28"/>
        </w:rPr>
      </w:pPr>
      <w:r w:rsidRPr="00AF1D8E">
        <w:rPr>
          <w:rFonts w:ascii="Times New Roman" w:hAnsi="Times New Roman"/>
          <w:sz w:val="28"/>
          <w:szCs w:val="28"/>
        </w:rPr>
        <w:t xml:space="preserve">106 Черкашина Н.Я. Рациональное использование прудовой площади при выращивании раков из рода </w:t>
      </w:r>
      <w:r w:rsidRPr="00AF1D8E">
        <w:rPr>
          <w:rFonts w:ascii="Times New Roman" w:hAnsi="Times New Roman"/>
          <w:sz w:val="28"/>
          <w:szCs w:val="28"/>
          <w:lang w:val="fr-FR"/>
        </w:rPr>
        <w:t>Astacus</w:t>
      </w:r>
      <w:r w:rsidR="006906AA">
        <w:rPr>
          <w:rFonts w:ascii="Times New Roman" w:hAnsi="Times New Roman"/>
          <w:sz w:val="28"/>
          <w:szCs w:val="28"/>
        </w:rPr>
        <w:t>/Вопро</w:t>
      </w:r>
      <w:r w:rsidR="006906AA">
        <w:rPr>
          <w:rFonts w:ascii="Times New Roman" w:hAnsi="Times New Roman"/>
          <w:sz w:val="28"/>
          <w:szCs w:val="28"/>
          <w:lang w:val="kk-KZ"/>
        </w:rPr>
        <w:t>с</w:t>
      </w:r>
      <w:r w:rsidRPr="00AF1D8E">
        <w:rPr>
          <w:rFonts w:ascii="Times New Roman" w:hAnsi="Times New Roman"/>
          <w:sz w:val="28"/>
          <w:szCs w:val="28"/>
        </w:rPr>
        <w:t>ы интенсификации прудового рыбоводства</w:t>
      </w:r>
      <w:r w:rsidR="005613E8">
        <w:rPr>
          <w:rFonts w:ascii="Times New Roman" w:hAnsi="Times New Roman"/>
          <w:sz w:val="28"/>
          <w:szCs w:val="28"/>
        </w:rPr>
        <w:t xml:space="preserve"> </w:t>
      </w:r>
      <w:r w:rsidRPr="00AF1D8E">
        <w:rPr>
          <w:rFonts w:ascii="Times New Roman" w:hAnsi="Times New Roman"/>
          <w:sz w:val="28"/>
          <w:szCs w:val="28"/>
        </w:rPr>
        <w:t>/</w:t>
      </w:r>
      <w:r w:rsidR="005613E8">
        <w:rPr>
          <w:rFonts w:ascii="Times New Roman" w:hAnsi="Times New Roman"/>
          <w:sz w:val="28"/>
          <w:szCs w:val="28"/>
        </w:rPr>
        <w:t xml:space="preserve"> </w:t>
      </w:r>
      <w:r w:rsidRPr="00AF1D8E">
        <w:rPr>
          <w:rFonts w:ascii="Times New Roman" w:hAnsi="Times New Roman"/>
          <w:sz w:val="28"/>
          <w:szCs w:val="28"/>
        </w:rPr>
        <w:t>Сб. науч. трудов. - М., 1986</w:t>
      </w:r>
      <w:r w:rsidR="005613E8">
        <w:rPr>
          <w:rFonts w:ascii="Times New Roman" w:hAnsi="Times New Roman"/>
          <w:sz w:val="28"/>
          <w:szCs w:val="28"/>
        </w:rPr>
        <w:t>. -</w:t>
      </w:r>
      <w:r w:rsidRPr="00AF1D8E">
        <w:rPr>
          <w:rFonts w:ascii="Times New Roman" w:hAnsi="Times New Roman"/>
          <w:sz w:val="28"/>
          <w:szCs w:val="28"/>
        </w:rPr>
        <w:t xml:space="preserve"> </w:t>
      </w:r>
      <w:r w:rsidR="005613E8">
        <w:rPr>
          <w:rFonts w:ascii="Times New Roman" w:hAnsi="Times New Roman"/>
          <w:sz w:val="28"/>
          <w:szCs w:val="28"/>
        </w:rPr>
        <w:t>С</w:t>
      </w:r>
      <w:r w:rsidRPr="00AF1D8E">
        <w:rPr>
          <w:rFonts w:ascii="Times New Roman" w:hAnsi="Times New Roman"/>
          <w:sz w:val="28"/>
          <w:szCs w:val="28"/>
        </w:rPr>
        <w:t>. 101-108.</w:t>
      </w:r>
    </w:p>
    <w:p w:rsidR="00633A77" w:rsidRPr="005613E8" w:rsidRDefault="00633A77" w:rsidP="00D63DB0">
      <w:pPr>
        <w:spacing w:after="0" w:line="240" w:lineRule="auto"/>
        <w:ind w:firstLine="709"/>
        <w:jc w:val="both"/>
        <w:rPr>
          <w:rFonts w:ascii="Times New Roman" w:hAnsi="Times New Roman"/>
          <w:sz w:val="28"/>
          <w:szCs w:val="28"/>
          <w:lang w:val="en-US"/>
        </w:rPr>
      </w:pPr>
      <w:r w:rsidRPr="00B8598A">
        <w:rPr>
          <w:rFonts w:ascii="Times New Roman" w:hAnsi="Times New Roman"/>
          <w:sz w:val="28"/>
          <w:szCs w:val="28"/>
          <w:lang w:val="en-US"/>
        </w:rPr>
        <w:t xml:space="preserve">107 Geddes M.C, Smallridge V. Survival, growth and yield of the Australian freshwater crayfish Cherax destructor in extensive </w:t>
      </w:r>
      <w:r w:rsidRPr="00B8598A">
        <w:rPr>
          <w:rFonts w:ascii="Times New Roman" w:hAnsi="Times New Roman"/>
          <w:sz w:val="28"/>
          <w:szCs w:val="28"/>
          <w:lang w:val="fr-FR"/>
        </w:rPr>
        <w:t xml:space="preserve">aquaculture </w:t>
      </w:r>
      <w:r w:rsidRPr="00B8598A">
        <w:rPr>
          <w:rFonts w:ascii="Times New Roman" w:hAnsi="Times New Roman"/>
          <w:sz w:val="28"/>
          <w:szCs w:val="28"/>
          <w:lang w:val="en-US"/>
        </w:rPr>
        <w:t xml:space="preserve">pond // </w:t>
      </w:r>
      <w:r w:rsidRPr="00B8598A">
        <w:rPr>
          <w:rFonts w:ascii="Times New Roman" w:hAnsi="Times New Roman"/>
          <w:sz w:val="28"/>
          <w:szCs w:val="28"/>
          <w:lang w:val="fr-FR"/>
        </w:rPr>
        <w:t xml:space="preserve">Aquaculture, </w:t>
      </w:r>
      <w:r w:rsidRPr="00B8598A">
        <w:rPr>
          <w:rFonts w:ascii="Times New Roman" w:hAnsi="Times New Roman"/>
          <w:sz w:val="28"/>
          <w:szCs w:val="28"/>
          <w:lang w:val="en-US"/>
        </w:rPr>
        <w:t>1993</w:t>
      </w:r>
      <w:r w:rsidR="005613E8" w:rsidRPr="005613E8">
        <w:rPr>
          <w:rFonts w:ascii="Times New Roman" w:hAnsi="Times New Roman"/>
          <w:sz w:val="28"/>
          <w:szCs w:val="28"/>
          <w:lang w:val="en-US"/>
        </w:rPr>
        <w:t>. -</w:t>
      </w:r>
      <w:r w:rsidRPr="00B8598A">
        <w:rPr>
          <w:rFonts w:ascii="Times New Roman" w:hAnsi="Times New Roman"/>
          <w:sz w:val="28"/>
          <w:szCs w:val="28"/>
          <w:lang w:val="en-US"/>
        </w:rPr>
        <w:t xml:space="preserve"> Vol. 114, №</w:t>
      </w:r>
      <w:r w:rsidRPr="005613E8">
        <w:rPr>
          <w:rFonts w:ascii="Times New Roman" w:hAnsi="Times New Roman"/>
          <w:sz w:val="28"/>
          <w:szCs w:val="28"/>
          <w:lang w:val="en-US"/>
        </w:rPr>
        <w:t>1/2</w:t>
      </w:r>
      <w:r w:rsidR="005613E8" w:rsidRPr="005613E8">
        <w:rPr>
          <w:rFonts w:ascii="Times New Roman" w:hAnsi="Times New Roman"/>
          <w:sz w:val="28"/>
          <w:szCs w:val="28"/>
          <w:lang w:val="en-US"/>
        </w:rPr>
        <w:t xml:space="preserve">. - </w:t>
      </w:r>
      <w:r w:rsidR="005613E8">
        <w:rPr>
          <w:rFonts w:ascii="Times New Roman" w:hAnsi="Times New Roman"/>
          <w:sz w:val="28"/>
          <w:szCs w:val="28"/>
        </w:rPr>
        <w:t>Р</w:t>
      </w:r>
      <w:r w:rsidRPr="005613E8">
        <w:rPr>
          <w:rFonts w:ascii="Times New Roman" w:hAnsi="Times New Roman"/>
          <w:sz w:val="28"/>
          <w:szCs w:val="28"/>
          <w:lang w:val="en-US"/>
        </w:rPr>
        <w:t>. 51-70.</w:t>
      </w:r>
    </w:p>
    <w:p w:rsidR="00633A77" w:rsidRPr="00B8598A"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108 Асанов А.Ю. Перспективы развития раколовства и раководства в Новгородской области Проблемы охраны, рационального использования и воспроизводства речных раков -</w:t>
      </w:r>
      <w:r w:rsidR="005613E8">
        <w:rPr>
          <w:rFonts w:ascii="Times New Roman" w:hAnsi="Times New Roman"/>
          <w:sz w:val="28"/>
          <w:szCs w:val="28"/>
        </w:rPr>
        <w:t xml:space="preserve"> </w:t>
      </w:r>
      <w:r w:rsidRPr="00B8598A">
        <w:rPr>
          <w:rFonts w:ascii="Times New Roman" w:hAnsi="Times New Roman"/>
          <w:sz w:val="28"/>
          <w:szCs w:val="28"/>
        </w:rPr>
        <w:t>М.: Мединор, 1997</w:t>
      </w:r>
      <w:r w:rsidR="005613E8">
        <w:rPr>
          <w:rFonts w:ascii="Times New Roman" w:hAnsi="Times New Roman"/>
          <w:sz w:val="28"/>
          <w:szCs w:val="28"/>
        </w:rPr>
        <w:t>. - С</w:t>
      </w:r>
      <w:r w:rsidRPr="00B8598A">
        <w:rPr>
          <w:rFonts w:ascii="Times New Roman" w:hAnsi="Times New Roman"/>
          <w:sz w:val="28"/>
          <w:szCs w:val="28"/>
        </w:rPr>
        <w:t>.93-95.</w:t>
      </w:r>
    </w:p>
    <w:p w:rsidR="00633A77" w:rsidRPr="00B8598A"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109 Лаврентьева Г.М., Мицкевич О.И. Оценка современного состояния научно-исследовательских и практических разработок по речным ракам в России //</w:t>
      </w:r>
      <w:r w:rsidR="005613E8">
        <w:rPr>
          <w:rFonts w:ascii="Times New Roman" w:hAnsi="Times New Roman"/>
          <w:sz w:val="28"/>
          <w:szCs w:val="28"/>
        </w:rPr>
        <w:t xml:space="preserve"> </w:t>
      </w:r>
      <w:r w:rsidRPr="00B8598A">
        <w:rPr>
          <w:rFonts w:ascii="Times New Roman" w:hAnsi="Times New Roman"/>
          <w:sz w:val="28"/>
          <w:szCs w:val="28"/>
        </w:rPr>
        <w:t>Проблемы охраны, рационального использования и воспроизводства речных раков -</w:t>
      </w:r>
      <w:r w:rsidR="005613E8">
        <w:rPr>
          <w:rFonts w:ascii="Times New Roman" w:hAnsi="Times New Roman"/>
          <w:sz w:val="28"/>
          <w:szCs w:val="28"/>
        </w:rPr>
        <w:t xml:space="preserve"> </w:t>
      </w:r>
      <w:r w:rsidRPr="00B8598A">
        <w:rPr>
          <w:rFonts w:ascii="Times New Roman" w:hAnsi="Times New Roman"/>
          <w:sz w:val="28"/>
          <w:szCs w:val="28"/>
        </w:rPr>
        <w:t>М.: Мединор, 1997</w:t>
      </w:r>
      <w:r w:rsidR="005613E8">
        <w:rPr>
          <w:rFonts w:ascii="Times New Roman" w:hAnsi="Times New Roman"/>
          <w:sz w:val="28"/>
          <w:szCs w:val="28"/>
        </w:rPr>
        <w:t xml:space="preserve">. - </w:t>
      </w:r>
      <w:r w:rsidRPr="00B8598A">
        <w:rPr>
          <w:rFonts w:ascii="Times New Roman" w:hAnsi="Times New Roman"/>
          <w:sz w:val="28"/>
          <w:szCs w:val="28"/>
        </w:rPr>
        <w:t>63</w:t>
      </w:r>
      <w:r w:rsidR="005613E8" w:rsidRPr="005613E8">
        <w:rPr>
          <w:rFonts w:ascii="Times New Roman" w:hAnsi="Times New Roman"/>
          <w:sz w:val="28"/>
          <w:szCs w:val="28"/>
        </w:rPr>
        <w:t xml:space="preserve"> </w:t>
      </w:r>
      <w:r w:rsidR="005613E8" w:rsidRPr="00B8598A">
        <w:rPr>
          <w:rFonts w:ascii="Times New Roman" w:hAnsi="Times New Roman"/>
          <w:sz w:val="28"/>
          <w:szCs w:val="28"/>
        </w:rPr>
        <w:t>с.</w:t>
      </w:r>
    </w:p>
    <w:p w:rsidR="00633A77" w:rsidRPr="00B8598A" w:rsidRDefault="006906AA" w:rsidP="00D63DB0">
      <w:pPr>
        <w:spacing w:after="0" w:line="240" w:lineRule="auto"/>
        <w:ind w:firstLine="709"/>
        <w:jc w:val="both"/>
        <w:rPr>
          <w:rFonts w:ascii="Times New Roman" w:hAnsi="Times New Roman"/>
          <w:sz w:val="28"/>
          <w:szCs w:val="28"/>
          <w:lang w:val="en-US"/>
        </w:rPr>
      </w:pPr>
      <w:r w:rsidRPr="00B8598A">
        <w:rPr>
          <w:rFonts w:ascii="Times New Roman" w:hAnsi="Times New Roman"/>
          <w:sz w:val="28"/>
          <w:szCs w:val="28"/>
          <w:lang w:val="en-US"/>
        </w:rPr>
        <w:t>110 Bardach</w:t>
      </w:r>
      <w:r w:rsidRPr="00B8598A">
        <w:rPr>
          <w:rFonts w:ascii="Times New Roman" w:hAnsi="Times New Roman"/>
          <w:sz w:val="28"/>
          <w:szCs w:val="28"/>
          <w:lang w:val="kk-KZ"/>
        </w:rPr>
        <w:t xml:space="preserve"> </w:t>
      </w:r>
      <w:r w:rsidR="00633A77" w:rsidRPr="00B8598A">
        <w:rPr>
          <w:rFonts w:ascii="Times New Roman" w:hAnsi="Times New Roman"/>
          <w:sz w:val="28"/>
          <w:szCs w:val="28"/>
          <w:lang w:val="en-US"/>
        </w:rPr>
        <w:t xml:space="preserve">J.E., Ryther J.H., McLarney W.O. Aquaculture. The farming and husbandry of freshwater and marine organisms. - New York: </w:t>
      </w:r>
      <w:r w:rsidR="005613E8" w:rsidRPr="00B8598A">
        <w:rPr>
          <w:rFonts w:ascii="Times New Roman" w:hAnsi="Times New Roman"/>
          <w:sz w:val="28"/>
          <w:szCs w:val="28"/>
          <w:lang w:val="en-US"/>
        </w:rPr>
        <w:t xml:space="preserve">A.O. </w:t>
      </w:r>
      <w:r w:rsidR="00633A77" w:rsidRPr="00B8598A">
        <w:rPr>
          <w:rFonts w:ascii="Times New Roman" w:hAnsi="Times New Roman"/>
          <w:sz w:val="28"/>
          <w:szCs w:val="28"/>
          <w:lang w:val="en-US"/>
        </w:rPr>
        <w:t>Wiley- Interscience</w:t>
      </w:r>
      <w:r w:rsidR="005613E8" w:rsidRPr="005613E8">
        <w:rPr>
          <w:rFonts w:ascii="Times New Roman" w:hAnsi="Times New Roman"/>
          <w:sz w:val="28"/>
          <w:szCs w:val="28"/>
          <w:lang w:val="en-US"/>
        </w:rPr>
        <w:t xml:space="preserve">. - </w:t>
      </w:r>
      <w:r w:rsidR="005613E8">
        <w:rPr>
          <w:rFonts w:ascii="Times New Roman" w:hAnsi="Times New Roman"/>
          <w:sz w:val="28"/>
          <w:szCs w:val="28"/>
        </w:rPr>
        <w:t>Р</w:t>
      </w:r>
      <w:r w:rsidR="005613E8" w:rsidRPr="005613E8">
        <w:rPr>
          <w:rFonts w:ascii="Times New Roman" w:hAnsi="Times New Roman"/>
          <w:sz w:val="28"/>
          <w:szCs w:val="28"/>
          <w:lang w:val="en-US"/>
        </w:rPr>
        <w:t>.</w:t>
      </w:r>
      <w:r w:rsidR="00633A77" w:rsidRPr="00B8598A">
        <w:rPr>
          <w:rFonts w:ascii="Times New Roman" w:hAnsi="Times New Roman"/>
          <w:sz w:val="28"/>
          <w:szCs w:val="28"/>
          <w:lang w:val="en-US"/>
        </w:rPr>
        <w:t>651-667.</w:t>
      </w:r>
    </w:p>
    <w:p w:rsidR="00633A77" w:rsidRPr="00B8598A"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111 Мицкевич О.И. Широкопалый рак</w:t>
      </w:r>
      <w:r w:rsidR="005613E8">
        <w:rPr>
          <w:rFonts w:ascii="Times New Roman" w:hAnsi="Times New Roman"/>
          <w:sz w:val="28"/>
          <w:szCs w:val="28"/>
        </w:rPr>
        <w:t xml:space="preserve"> </w:t>
      </w:r>
      <w:r w:rsidRPr="00B8598A">
        <w:rPr>
          <w:rFonts w:ascii="Times New Roman" w:hAnsi="Times New Roman"/>
          <w:sz w:val="28"/>
          <w:szCs w:val="28"/>
        </w:rPr>
        <w:t>//</w:t>
      </w:r>
      <w:r w:rsidR="005613E8">
        <w:rPr>
          <w:rFonts w:ascii="Times New Roman" w:hAnsi="Times New Roman"/>
          <w:sz w:val="28"/>
          <w:szCs w:val="28"/>
        </w:rPr>
        <w:t xml:space="preserve"> </w:t>
      </w:r>
      <w:r w:rsidRPr="00B8598A">
        <w:rPr>
          <w:rFonts w:ascii="Times New Roman" w:hAnsi="Times New Roman"/>
          <w:sz w:val="28"/>
          <w:szCs w:val="28"/>
        </w:rPr>
        <w:t>Рыбоводство и рыболовство</w:t>
      </w:r>
      <w:r w:rsidR="00073FAA">
        <w:rPr>
          <w:rFonts w:ascii="Times New Roman" w:hAnsi="Times New Roman"/>
          <w:sz w:val="28"/>
          <w:szCs w:val="28"/>
        </w:rPr>
        <w:t>. -</w:t>
      </w:r>
      <w:r w:rsidRPr="00B8598A">
        <w:rPr>
          <w:rFonts w:ascii="Times New Roman" w:hAnsi="Times New Roman"/>
          <w:sz w:val="28"/>
          <w:szCs w:val="28"/>
        </w:rPr>
        <w:t xml:space="preserve"> 1994</w:t>
      </w:r>
      <w:r w:rsidR="005613E8">
        <w:rPr>
          <w:rFonts w:ascii="Times New Roman" w:hAnsi="Times New Roman"/>
          <w:sz w:val="28"/>
          <w:szCs w:val="28"/>
        </w:rPr>
        <w:t>. -</w:t>
      </w:r>
      <w:r w:rsidRPr="00B8598A">
        <w:rPr>
          <w:rFonts w:ascii="Times New Roman" w:hAnsi="Times New Roman"/>
          <w:sz w:val="28"/>
          <w:szCs w:val="28"/>
        </w:rPr>
        <w:t xml:space="preserve"> № 1</w:t>
      </w:r>
      <w:r w:rsidR="005613E8">
        <w:rPr>
          <w:rFonts w:ascii="Times New Roman" w:hAnsi="Times New Roman"/>
          <w:sz w:val="28"/>
          <w:szCs w:val="28"/>
        </w:rPr>
        <w:t>. -</w:t>
      </w:r>
      <w:r w:rsidRPr="00B8598A">
        <w:rPr>
          <w:rFonts w:ascii="Times New Roman" w:hAnsi="Times New Roman"/>
          <w:sz w:val="28"/>
          <w:szCs w:val="28"/>
        </w:rPr>
        <w:t xml:space="preserve"> </w:t>
      </w:r>
      <w:r w:rsidR="005613E8">
        <w:rPr>
          <w:rFonts w:ascii="Times New Roman" w:hAnsi="Times New Roman"/>
          <w:sz w:val="28"/>
          <w:szCs w:val="28"/>
        </w:rPr>
        <w:t>С</w:t>
      </w:r>
      <w:r w:rsidRPr="00B8598A">
        <w:rPr>
          <w:rFonts w:ascii="Times New Roman" w:hAnsi="Times New Roman"/>
          <w:sz w:val="28"/>
          <w:szCs w:val="28"/>
        </w:rPr>
        <w:t>.31-32.</w:t>
      </w:r>
    </w:p>
    <w:p w:rsidR="00633A77" w:rsidRPr="00B8598A"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112 Мицкевич О.И., Александров Ю.В. Принципы и критерии создания особо охраняемых акваторий для сохранения воспроизводства и использования широкопалых раков на Северо-Западе РФ</w:t>
      </w:r>
      <w:r w:rsidR="005613E8">
        <w:rPr>
          <w:rFonts w:ascii="Times New Roman" w:hAnsi="Times New Roman"/>
          <w:sz w:val="28"/>
          <w:szCs w:val="28"/>
        </w:rPr>
        <w:t xml:space="preserve"> </w:t>
      </w:r>
      <w:r w:rsidRPr="00B8598A">
        <w:rPr>
          <w:rFonts w:ascii="Times New Roman" w:hAnsi="Times New Roman"/>
          <w:sz w:val="28"/>
          <w:szCs w:val="28"/>
        </w:rPr>
        <w:t>// Тез. докл. Международной конференции «Биоразнообразие европейского Севера». - Петрозаводск, 2001</w:t>
      </w:r>
      <w:r w:rsidR="005613E8">
        <w:rPr>
          <w:rFonts w:ascii="Times New Roman" w:hAnsi="Times New Roman"/>
          <w:sz w:val="28"/>
          <w:szCs w:val="28"/>
        </w:rPr>
        <w:t xml:space="preserve">. – </w:t>
      </w:r>
      <w:r w:rsidRPr="00B8598A">
        <w:rPr>
          <w:rFonts w:ascii="Times New Roman" w:hAnsi="Times New Roman"/>
          <w:sz w:val="28"/>
          <w:szCs w:val="28"/>
        </w:rPr>
        <w:t>115</w:t>
      </w:r>
      <w:r w:rsidR="005613E8">
        <w:rPr>
          <w:rFonts w:ascii="Times New Roman" w:hAnsi="Times New Roman"/>
          <w:sz w:val="28"/>
          <w:szCs w:val="28"/>
        </w:rPr>
        <w:t xml:space="preserve"> с</w:t>
      </w:r>
      <w:r w:rsidRPr="00B8598A">
        <w:rPr>
          <w:rFonts w:ascii="Times New Roman" w:hAnsi="Times New Roman"/>
          <w:sz w:val="28"/>
          <w:szCs w:val="28"/>
        </w:rPr>
        <w:t>.</w:t>
      </w:r>
    </w:p>
    <w:p w:rsidR="00633A77" w:rsidRPr="00AF1D8E" w:rsidRDefault="00633A77" w:rsidP="00D63DB0">
      <w:pPr>
        <w:spacing w:after="0" w:line="240" w:lineRule="auto"/>
        <w:ind w:firstLine="709"/>
        <w:jc w:val="both"/>
        <w:rPr>
          <w:rFonts w:ascii="Times New Roman" w:hAnsi="Times New Roman"/>
          <w:sz w:val="28"/>
          <w:szCs w:val="28"/>
          <w:lang w:val="en-US"/>
        </w:rPr>
      </w:pPr>
      <w:r w:rsidRPr="00B8598A">
        <w:rPr>
          <w:rFonts w:ascii="Times New Roman" w:hAnsi="Times New Roman"/>
          <w:sz w:val="28"/>
          <w:szCs w:val="28"/>
        </w:rPr>
        <w:lastRenderedPageBreak/>
        <w:t xml:space="preserve">113 </w:t>
      </w:r>
      <w:r w:rsidRPr="00B8598A">
        <w:rPr>
          <w:rFonts w:ascii="Times New Roman" w:hAnsi="Times New Roman"/>
          <w:sz w:val="28"/>
          <w:szCs w:val="28"/>
          <w:lang w:val="en-US"/>
        </w:rPr>
        <w:t>McClain</w:t>
      </w:r>
      <w:r w:rsidRPr="00B8598A">
        <w:rPr>
          <w:rFonts w:ascii="Times New Roman" w:hAnsi="Times New Roman"/>
          <w:sz w:val="28"/>
          <w:szCs w:val="28"/>
        </w:rPr>
        <w:t xml:space="preserve"> </w:t>
      </w:r>
      <w:r w:rsidRPr="00B8598A">
        <w:rPr>
          <w:rFonts w:ascii="Times New Roman" w:hAnsi="Times New Roman"/>
          <w:sz w:val="28"/>
          <w:szCs w:val="28"/>
          <w:lang w:val="en-US"/>
        </w:rPr>
        <w:t>W</w:t>
      </w:r>
      <w:r w:rsidRPr="00B8598A">
        <w:rPr>
          <w:rFonts w:ascii="Times New Roman" w:hAnsi="Times New Roman"/>
          <w:sz w:val="28"/>
          <w:szCs w:val="28"/>
        </w:rPr>
        <w:t>.</w:t>
      </w:r>
      <w:r w:rsidRPr="00B8598A">
        <w:rPr>
          <w:rFonts w:ascii="Times New Roman" w:hAnsi="Times New Roman"/>
          <w:sz w:val="28"/>
          <w:szCs w:val="28"/>
          <w:lang w:val="en-US"/>
        </w:rPr>
        <w:t>R</w:t>
      </w:r>
      <w:r w:rsidRPr="00B8598A">
        <w:rPr>
          <w:rFonts w:ascii="Times New Roman" w:hAnsi="Times New Roman"/>
          <w:sz w:val="28"/>
          <w:szCs w:val="28"/>
        </w:rPr>
        <w:t xml:space="preserve">, </w:t>
      </w:r>
      <w:r w:rsidRPr="00B8598A">
        <w:rPr>
          <w:rFonts w:ascii="Times New Roman" w:hAnsi="Times New Roman"/>
          <w:sz w:val="28"/>
          <w:szCs w:val="28"/>
          <w:lang w:val="en-US"/>
        </w:rPr>
        <w:t>Bollich</w:t>
      </w:r>
      <w:r w:rsidRPr="00B8598A">
        <w:rPr>
          <w:rFonts w:ascii="Times New Roman" w:hAnsi="Times New Roman"/>
          <w:sz w:val="28"/>
          <w:szCs w:val="28"/>
        </w:rPr>
        <w:t xml:space="preserve"> </w:t>
      </w:r>
      <w:r w:rsidRPr="00B8598A">
        <w:rPr>
          <w:rFonts w:ascii="Times New Roman" w:hAnsi="Times New Roman"/>
          <w:sz w:val="28"/>
          <w:szCs w:val="28"/>
          <w:lang w:val="en-US"/>
        </w:rPr>
        <w:t>P</w:t>
      </w:r>
      <w:r w:rsidRPr="00B8598A">
        <w:rPr>
          <w:rFonts w:ascii="Times New Roman" w:hAnsi="Times New Roman"/>
          <w:sz w:val="28"/>
          <w:szCs w:val="28"/>
        </w:rPr>
        <w:t>.</w:t>
      </w:r>
      <w:r w:rsidRPr="00B8598A">
        <w:rPr>
          <w:rFonts w:ascii="Times New Roman" w:hAnsi="Times New Roman"/>
          <w:sz w:val="28"/>
          <w:szCs w:val="28"/>
          <w:lang w:val="en-US"/>
        </w:rPr>
        <w:t>K</w:t>
      </w:r>
      <w:r w:rsidRPr="00B8598A">
        <w:rPr>
          <w:rFonts w:ascii="Times New Roman" w:hAnsi="Times New Roman"/>
          <w:sz w:val="28"/>
          <w:szCs w:val="28"/>
        </w:rPr>
        <w:t>.,</w:t>
      </w:r>
      <w:r w:rsidRPr="00B8598A">
        <w:rPr>
          <w:rFonts w:ascii="Times New Roman" w:hAnsi="Times New Roman"/>
          <w:sz w:val="28"/>
          <w:szCs w:val="28"/>
          <w:lang w:val="en-US"/>
        </w:rPr>
        <w:t>Gillespie</w:t>
      </w:r>
      <w:r w:rsidRPr="00B8598A">
        <w:rPr>
          <w:rFonts w:ascii="Times New Roman" w:hAnsi="Times New Roman"/>
          <w:sz w:val="28"/>
          <w:szCs w:val="28"/>
        </w:rPr>
        <w:t xml:space="preserve"> </w:t>
      </w:r>
      <w:r w:rsidRPr="00B8598A">
        <w:rPr>
          <w:rFonts w:ascii="Times New Roman" w:hAnsi="Times New Roman"/>
          <w:sz w:val="28"/>
          <w:szCs w:val="28"/>
          <w:lang w:val="en-US"/>
        </w:rPr>
        <w:t>J</w:t>
      </w:r>
      <w:r w:rsidRPr="00B8598A">
        <w:rPr>
          <w:rFonts w:ascii="Times New Roman" w:hAnsi="Times New Roman"/>
          <w:sz w:val="28"/>
          <w:szCs w:val="28"/>
        </w:rPr>
        <w:t>.</w:t>
      </w:r>
      <w:r w:rsidRPr="00B8598A">
        <w:rPr>
          <w:rFonts w:ascii="Times New Roman" w:hAnsi="Times New Roman"/>
          <w:sz w:val="28"/>
          <w:szCs w:val="28"/>
          <w:lang w:val="en-US"/>
        </w:rPr>
        <w:t>M</w:t>
      </w:r>
      <w:r w:rsidRPr="00B8598A">
        <w:rPr>
          <w:rFonts w:ascii="Times New Roman" w:hAnsi="Times New Roman"/>
          <w:sz w:val="28"/>
          <w:szCs w:val="28"/>
        </w:rPr>
        <w:t xml:space="preserve">. </w:t>
      </w:r>
      <w:r w:rsidRPr="00B8598A">
        <w:rPr>
          <w:rFonts w:ascii="Times New Roman" w:hAnsi="Times New Roman"/>
          <w:sz w:val="28"/>
          <w:szCs w:val="28"/>
          <w:lang w:val="en-US"/>
        </w:rPr>
        <w:t>Relaying</w:t>
      </w:r>
      <w:r w:rsidRPr="00B8598A">
        <w:rPr>
          <w:rFonts w:ascii="Times New Roman" w:hAnsi="Times New Roman"/>
          <w:sz w:val="28"/>
          <w:szCs w:val="28"/>
        </w:rPr>
        <w:t xml:space="preserve">: </w:t>
      </w:r>
      <w:r w:rsidRPr="00B8598A">
        <w:rPr>
          <w:rFonts w:ascii="Times New Roman" w:hAnsi="Times New Roman"/>
          <w:sz w:val="28"/>
          <w:szCs w:val="28"/>
          <w:lang w:val="en-US"/>
        </w:rPr>
        <w:t>an</w:t>
      </w:r>
      <w:r w:rsidRPr="00B8598A">
        <w:rPr>
          <w:rFonts w:ascii="Times New Roman" w:hAnsi="Times New Roman"/>
          <w:sz w:val="28"/>
          <w:szCs w:val="28"/>
        </w:rPr>
        <w:t xml:space="preserve"> </w:t>
      </w:r>
      <w:r w:rsidRPr="00B8598A">
        <w:rPr>
          <w:rFonts w:ascii="Times New Roman" w:hAnsi="Times New Roman"/>
          <w:sz w:val="28"/>
          <w:szCs w:val="28"/>
          <w:lang w:val="en-US"/>
        </w:rPr>
        <w:t>intercropping</w:t>
      </w:r>
      <w:r w:rsidRPr="00B8598A">
        <w:rPr>
          <w:rFonts w:ascii="Times New Roman" w:hAnsi="Times New Roman"/>
          <w:sz w:val="28"/>
          <w:szCs w:val="28"/>
        </w:rPr>
        <w:t xml:space="preserve"> </w:t>
      </w:r>
      <w:r w:rsidRPr="00B8598A">
        <w:rPr>
          <w:rFonts w:ascii="Times New Roman" w:hAnsi="Times New Roman"/>
          <w:sz w:val="28"/>
          <w:szCs w:val="28"/>
          <w:lang w:val="en-US"/>
        </w:rPr>
        <w:t>approach</w:t>
      </w:r>
      <w:r w:rsidRPr="00B8598A">
        <w:rPr>
          <w:rFonts w:ascii="Times New Roman" w:hAnsi="Times New Roman"/>
          <w:sz w:val="28"/>
          <w:szCs w:val="28"/>
        </w:rPr>
        <w:t xml:space="preserve"> </w:t>
      </w:r>
      <w:r w:rsidRPr="00B8598A">
        <w:rPr>
          <w:rFonts w:ascii="Times New Roman" w:hAnsi="Times New Roman"/>
          <w:sz w:val="28"/>
          <w:szCs w:val="28"/>
          <w:lang w:val="en-US"/>
        </w:rPr>
        <w:t>to</w:t>
      </w:r>
      <w:r w:rsidRPr="00B8598A">
        <w:rPr>
          <w:rFonts w:ascii="Times New Roman" w:hAnsi="Times New Roman"/>
          <w:sz w:val="28"/>
          <w:szCs w:val="28"/>
        </w:rPr>
        <w:t xml:space="preserve"> </w:t>
      </w:r>
      <w:r w:rsidRPr="00B8598A">
        <w:rPr>
          <w:rFonts w:ascii="Times New Roman" w:hAnsi="Times New Roman"/>
          <w:sz w:val="28"/>
          <w:szCs w:val="28"/>
          <w:lang w:val="en-US"/>
        </w:rPr>
        <w:t>the</w:t>
      </w:r>
      <w:r w:rsidRPr="00B8598A">
        <w:rPr>
          <w:rFonts w:ascii="Times New Roman" w:hAnsi="Times New Roman"/>
          <w:sz w:val="28"/>
          <w:szCs w:val="28"/>
        </w:rPr>
        <w:t xml:space="preserve"> </w:t>
      </w:r>
      <w:r w:rsidRPr="00B8598A">
        <w:rPr>
          <w:rFonts w:ascii="Times New Roman" w:hAnsi="Times New Roman"/>
          <w:sz w:val="28"/>
          <w:szCs w:val="28"/>
          <w:lang w:val="en-US"/>
        </w:rPr>
        <w:t>co</w:t>
      </w:r>
      <w:r w:rsidRPr="00B8598A">
        <w:rPr>
          <w:rFonts w:ascii="Times New Roman" w:hAnsi="Times New Roman"/>
          <w:sz w:val="28"/>
          <w:szCs w:val="28"/>
        </w:rPr>
        <w:t>-</w:t>
      </w:r>
      <w:r w:rsidRPr="00B8598A">
        <w:rPr>
          <w:rFonts w:ascii="Times New Roman" w:hAnsi="Times New Roman"/>
          <w:sz w:val="28"/>
          <w:szCs w:val="28"/>
          <w:lang w:val="en-US"/>
        </w:rPr>
        <w:t>culture</w:t>
      </w:r>
      <w:r w:rsidRPr="00B8598A">
        <w:rPr>
          <w:rFonts w:ascii="Times New Roman" w:hAnsi="Times New Roman"/>
          <w:sz w:val="28"/>
          <w:szCs w:val="28"/>
        </w:rPr>
        <w:t xml:space="preserve"> </w:t>
      </w:r>
      <w:r w:rsidRPr="00B8598A">
        <w:rPr>
          <w:rFonts w:ascii="Times New Roman" w:hAnsi="Times New Roman"/>
          <w:sz w:val="28"/>
          <w:szCs w:val="28"/>
          <w:lang w:val="en-US"/>
        </w:rPr>
        <w:t>of</w:t>
      </w:r>
      <w:r w:rsidRPr="00B8598A">
        <w:rPr>
          <w:rFonts w:ascii="Times New Roman" w:hAnsi="Times New Roman"/>
          <w:sz w:val="28"/>
          <w:szCs w:val="28"/>
        </w:rPr>
        <w:t xml:space="preserve"> </w:t>
      </w:r>
      <w:r w:rsidRPr="00B8598A">
        <w:rPr>
          <w:rFonts w:ascii="Times New Roman" w:hAnsi="Times New Roman"/>
          <w:sz w:val="28"/>
          <w:szCs w:val="28"/>
          <w:lang w:val="en-US"/>
        </w:rPr>
        <w:t>crayfish</w:t>
      </w:r>
      <w:r w:rsidRPr="00B8598A">
        <w:rPr>
          <w:rFonts w:ascii="Times New Roman" w:hAnsi="Times New Roman"/>
          <w:sz w:val="28"/>
          <w:szCs w:val="28"/>
        </w:rPr>
        <w:t xml:space="preserve"> </w:t>
      </w:r>
      <w:r w:rsidRPr="00B8598A">
        <w:rPr>
          <w:rFonts w:ascii="Times New Roman" w:hAnsi="Times New Roman"/>
          <w:sz w:val="28"/>
          <w:szCs w:val="28"/>
          <w:lang w:val="en-US"/>
        </w:rPr>
        <w:t>and</w:t>
      </w:r>
      <w:r w:rsidRPr="00B8598A">
        <w:rPr>
          <w:rFonts w:ascii="Times New Roman" w:hAnsi="Times New Roman"/>
          <w:sz w:val="28"/>
          <w:szCs w:val="28"/>
        </w:rPr>
        <w:t xml:space="preserve"> </w:t>
      </w:r>
      <w:r w:rsidRPr="00B8598A">
        <w:rPr>
          <w:rFonts w:ascii="Times New Roman" w:hAnsi="Times New Roman"/>
          <w:sz w:val="28"/>
          <w:szCs w:val="28"/>
          <w:lang w:val="en-US"/>
        </w:rPr>
        <w:t>rice</w:t>
      </w:r>
      <w:r w:rsidR="00C564CC">
        <w:rPr>
          <w:rFonts w:ascii="Times New Roman" w:hAnsi="Times New Roman"/>
          <w:sz w:val="28"/>
          <w:szCs w:val="28"/>
        </w:rPr>
        <w:t xml:space="preserve"> </w:t>
      </w:r>
      <w:r w:rsidRPr="00B8598A">
        <w:rPr>
          <w:rFonts w:ascii="Times New Roman" w:hAnsi="Times New Roman"/>
          <w:sz w:val="28"/>
          <w:szCs w:val="28"/>
        </w:rPr>
        <w:t xml:space="preserve">// </w:t>
      </w:r>
      <w:r w:rsidRPr="00B8598A">
        <w:rPr>
          <w:rFonts w:ascii="Times New Roman" w:hAnsi="Times New Roman"/>
          <w:sz w:val="28"/>
          <w:szCs w:val="28"/>
          <w:lang w:val="en-US"/>
        </w:rPr>
        <w:t>Bull</w:t>
      </w:r>
      <w:r w:rsidRPr="00C564CC">
        <w:rPr>
          <w:rFonts w:ascii="Times New Roman" w:hAnsi="Times New Roman"/>
          <w:sz w:val="28"/>
          <w:szCs w:val="28"/>
        </w:rPr>
        <w:t xml:space="preserve">., </w:t>
      </w:r>
      <w:r w:rsidRPr="00B8598A">
        <w:rPr>
          <w:rFonts w:ascii="Times New Roman" w:hAnsi="Times New Roman"/>
          <w:sz w:val="28"/>
          <w:szCs w:val="28"/>
          <w:lang w:val="en-US"/>
        </w:rPr>
        <w:t>Louisiana</w:t>
      </w:r>
      <w:r w:rsidRPr="00C564CC">
        <w:rPr>
          <w:rFonts w:ascii="Times New Roman" w:hAnsi="Times New Roman"/>
          <w:sz w:val="28"/>
          <w:szCs w:val="28"/>
        </w:rPr>
        <w:t xml:space="preserve"> </w:t>
      </w:r>
      <w:r w:rsidRPr="00B8598A">
        <w:rPr>
          <w:rFonts w:ascii="Times New Roman" w:hAnsi="Times New Roman"/>
          <w:sz w:val="28"/>
          <w:szCs w:val="28"/>
          <w:lang w:val="en-US"/>
        </w:rPr>
        <w:t>state</w:t>
      </w:r>
      <w:r w:rsidRPr="00C564CC">
        <w:rPr>
          <w:rFonts w:ascii="Times New Roman" w:hAnsi="Times New Roman"/>
          <w:sz w:val="28"/>
          <w:szCs w:val="28"/>
        </w:rPr>
        <w:t xml:space="preserve"> </w:t>
      </w:r>
      <w:r w:rsidRPr="00B8598A">
        <w:rPr>
          <w:rFonts w:ascii="Times New Roman" w:hAnsi="Times New Roman"/>
          <w:sz w:val="28"/>
          <w:szCs w:val="28"/>
          <w:lang w:val="en-US"/>
        </w:rPr>
        <w:t>univ</w:t>
      </w:r>
      <w:r w:rsidRPr="00C564CC">
        <w:rPr>
          <w:rFonts w:ascii="Times New Roman" w:hAnsi="Times New Roman"/>
          <w:sz w:val="28"/>
          <w:szCs w:val="28"/>
        </w:rPr>
        <w:t xml:space="preserve">. </w:t>
      </w:r>
      <w:r w:rsidRPr="00B8598A">
        <w:rPr>
          <w:rFonts w:ascii="Times New Roman" w:hAnsi="Times New Roman"/>
          <w:sz w:val="28"/>
          <w:szCs w:val="28"/>
          <w:lang w:val="en-US"/>
        </w:rPr>
        <w:t>Agr. Center. Louisiana agr. Experiment, station., 1997</w:t>
      </w:r>
      <w:r w:rsidR="00C564CC" w:rsidRPr="00385F73">
        <w:rPr>
          <w:rFonts w:ascii="Times New Roman" w:hAnsi="Times New Roman"/>
          <w:sz w:val="28"/>
          <w:szCs w:val="28"/>
          <w:lang w:val="en-US"/>
        </w:rPr>
        <w:t xml:space="preserve">. - </w:t>
      </w:r>
      <w:r w:rsidR="00C564CC" w:rsidRPr="00B8598A">
        <w:rPr>
          <w:rFonts w:ascii="Times New Roman" w:hAnsi="Times New Roman"/>
          <w:sz w:val="28"/>
          <w:szCs w:val="28"/>
          <w:lang w:val="en-US"/>
        </w:rPr>
        <w:t>№862</w:t>
      </w:r>
      <w:r w:rsidR="00C564CC" w:rsidRPr="00385F73">
        <w:rPr>
          <w:rFonts w:ascii="Times New Roman" w:hAnsi="Times New Roman"/>
          <w:sz w:val="28"/>
          <w:szCs w:val="28"/>
          <w:lang w:val="en-US"/>
        </w:rPr>
        <w:t xml:space="preserve">. – </w:t>
      </w:r>
      <w:r w:rsidRPr="00B8598A">
        <w:rPr>
          <w:rFonts w:ascii="Times New Roman" w:hAnsi="Times New Roman"/>
          <w:sz w:val="28"/>
          <w:szCs w:val="28"/>
          <w:lang w:val="en-US"/>
        </w:rPr>
        <w:t>39</w:t>
      </w:r>
      <w:r w:rsidR="00C564CC" w:rsidRPr="00385F73">
        <w:rPr>
          <w:rFonts w:ascii="Times New Roman" w:hAnsi="Times New Roman"/>
          <w:sz w:val="28"/>
          <w:szCs w:val="28"/>
          <w:lang w:val="en-US"/>
        </w:rPr>
        <w:t xml:space="preserve"> </w:t>
      </w:r>
      <w:r w:rsidR="00C564CC">
        <w:rPr>
          <w:rFonts w:ascii="Times New Roman" w:hAnsi="Times New Roman"/>
          <w:sz w:val="28"/>
          <w:szCs w:val="28"/>
        </w:rPr>
        <w:t>р</w:t>
      </w:r>
      <w:r w:rsidRPr="00B8598A">
        <w:rPr>
          <w:rFonts w:ascii="Times New Roman" w:hAnsi="Times New Roman"/>
          <w:sz w:val="28"/>
          <w:szCs w:val="28"/>
          <w:lang w:val="en-US"/>
        </w:rPr>
        <w:t>.</w:t>
      </w:r>
    </w:p>
    <w:p w:rsidR="00633A77" w:rsidRPr="00845A30" w:rsidRDefault="00633A77" w:rsidP="00D63DB0">
      <w:pPr>
        <w:spacing w:after="0" w:line="240" w:lineRule="auto"/>
        <w:ind w:firstLine="709"/>
        <w:jc w:val="both"/>
        <w:rPr>
          <w:rFonts w:ascii="Times New Roman" w:hAnsi="Times New Roman"/>
          <w:sz w:val="28"/>
          <w:szCs w:val="28"/>
          <w:lang w:val="en-US"/>
        </w:rPr>
      </w:pPr>
      <w:r w:rsidRPr="00845A30">
        <w:rPr>
          <w:rFonts w:ascii="Times New Roman" w:hAnsi="Times New Roman"/>
          <w:sz w:val="28"/>
          <w:szCs w:val="28"/>
          <w:lang w:val="en-US"/>
        </w:rPr>
        <w:t>114 Merkowsky A.J., Avault J.W.Jr. Polyculture of the hybrid grass carp and crayfish in weed infested pools: a note: Papers from 3rd Intern. Symp. on freshwater crayfish, Finland</w:t>
      </w:r>
      <w:r w:rsidR="00C564CC" w:rsidRPr="00385F73">
        <w:rPr>
          <w:rFonts w:ascii="Times New Roman" w:hAnsi="Times New Roman"/>
          <w:sz w:val="28"/>
          <w:szCs w:val="28"/>
          <w:lang w:val="en-US"/>
        </w:rPr>
        <w:t>.</w:t>
      </w:r>
      <w:r w:rsidRPr="00845A30">
        <w:rPr>
          <w:rFonts w:ascii="Times New Roman" w:hAnsi="Times New Roman"/>
          <w:sz w:val="28"/>
          <w:szCs w:val="28"/>
          <w:lang w:val="en-US"/>
        </w:rPr>
        <w:t>- Kuopio, 1977</w:t>
      </w:r>
      <w:r w:rsidR="00C564CC" w:rsidRPr="00385F73">
        <w:rPr>
          <w:rFonts w:ascii="Times New Roman" w:hAnsi="Times New Roman"/>
          <w:sz w:val="28"/>
          <w:szCs w:val="28"/>
          <w:lang w:val="en-US"/>
        </w:rPr>
        <w:t xml:space="preserve">. - </w:t>
      </w:r>
      <w:r w:rsidR="00C564CC">
        <w:rPr>
          <w:rFonts w:ascii="Times New Roman" w:hAnsi="Times New Roman"/>
          <w:sz w:val="28"/>
          <w:szCs w:val="28"/>
        </w:rPr>
        <w:t>Р</w:t>
      </w:r>
      <w:r w:rsidRPr="00845A30">
        <w:rPr>
          <w:rFonts w:ascii="Times New Roman" w:hAnsi="Times New Roman"/>
          <w:sz w:val="28"/>
          <w:szCs w:val="28"/>
          <w:lang w:val="en-US"/>
        </w:rPr>
        <w:t>. 161-163.</w:t>
      </w:r>
    </w:p>
    <w:p w:rsidR="00633A77" w:rsidRPr="00B8598A" w:rsidRDefault="00633A77" w:rsidP="00D63DB0">
      <w:pPr>
        <w:spacing w:after="0" w:line="240" w:lineRule="auto"/>
        <w:ind w:firstLine="709"/>
        <w:jc w:val="both"/>
        <w:rPr>
          <w:rFonts w:ascii="Times New Roman" w:hAnsi="Times New Roman"/>
          <w:sz w:val="28"/>
          <w:szCs w:val="28"/>
          <w:lang w:val="en-US"/>
        </w:rPr>
      </w:pPr>
      <w:r w:rsidRPr="00845A30">
        <w:rPr>
          <w:rFonts w:ascii="Times New Roman" w:hAnsi="Times New Roman"/>
          <w:sz w:val="28"/>
          <w:szCs w:val="28"/>
          <w:lang w:val="en-US"/>
        </w:rPr>
        <w:t>115 Naqvi S.M., Howell R.D., Sholas M. Cadmium and</w:t>
      </w:r>
      <w:r w:rsidRPr="00B8598A">
        <w:rPr>
          <w:rFonts w:ascii="Times New Roman" w:hAnsi="Times New Roman"/>
          <w:sz w:val="28"/>
          <w:szCs w:val="28"/>
          <w:lang w:val="en-US"/>
        </w:rPr>
        <w:t xml:space="preserve"> lead residues in field- collected red swamp crayfish (procambarus-clarkii) and uptake by alligator weed, alternanthera-philoxiroides//J. environ. Sci. Health; part b- pesticides food contaminants and agricultural wastes, 1993</w:t>
      </w:r>
      <w:r w:rsidR="00C564CC" w:rsidRPr="00C564CC">
        <w:rPr>
          <w:rFonts w:ascii="Times New Roman" w:hAnsi="Times New Roman"/>
          <w:sz w:val="28"/>
          <w:szCs w:val="28"/>
          <w:lang w:val="en-US"/>
        </w:rPr>
        <w:t>. -</w:t>
      </w:r>
      <w:r w:rsidRPr="00B8598A">
        <w:rPr>
          <w:rFonts w:ascii="Times New Roman" w:hAnsi="Times New Roman"/>
          <w:sz w:val="28"/>
          <w:szCs w:val="28"/>
          <w:lang w:val="en-US"/>
        </w:rPr>
        <w:t xml:space="preserve"> Vol. 28, Iss. 4</w:t>
      </w:r>
      <w:r w:rsidR="00C564CC" w:rsidRPr="00C564CC">
        <w:rPr>
          <w:rFonts w:ascii="Times New Roman" w:hAnsi="Times New Roman"/>
          <w:sz w:val="28"/>
          <w:szCs w:val="28"/>
          <w:lang w:val="en-US"/>
        </w:rPr>
        <w:t xml:space="preserve">. - </w:t>
      </w:r>
      <w:r w:rsidR="00C564CC">
        <w:rPr>
          <w:rFonts w:ascii="Times New Roman" w:hAnsi="Times New Roman"/>
          <w:sz w:val="28"/>
          <w:szCs w:val="28"/>
        </w:rPr>
        <w:t>Р</w:t>
      </w:r>
      <w:r w:rsidRPr="00B8598A">
        <w:rPr>
          <w:rFonts w:ascii="Times New Roman" w:hAnsi="Times New Roman"/>
          <w:sz w:val="28"/>
          <w:szCs w:val="28"/>
          <w:lang w:val="en-US"/>
        </w:rPr>
        <w:t>. 473-485.</w:t>
      </w:r>
    </w:p>
    <w:p w:rsidR="00633A77" w:rsidRPr="00B8598A" w:rsidRDefault="00633A77" w:rsidP="00D63DB0">
      <w:pPr>
        <w:spacing w:after="0" w:line="240" w:lineRule="auto"/>
        <w:ind w:firstLine="709"/>
        <w:jc w:val="both"/>
        <w:rPr>
          <w:rFonts w:ascii="Times New Roman" w:hAnsi="Times New Roman"/>
          <w:sz w:val="28"/>
          <w:szCs w:val="28"/>
        </w:rPr>
      </w:pPr>
      <w:r w:rsidRPr="00B8598A">
        <w:rPr>
          <w:rFonts w:ascii="Times New Roman" w:hAnsi="Times New Roman"/>
          <w:sz w:val="28"/>
          <w:szCs w:val="28"/>
        </w:rPr>
        <w:t>116 Сокольский А.Ф., Молодцов А.Н. Ресурсосберегающая технология при совместном выращивании рыбы, птицы и раков</w:t>
      </w:r>
      <w:r w:rsidR="00C564CC">
        <w:rPr>
          <w:rFonts w:ascii="Times New Roman" w:hAnsi="Times New Roman"/>
          <w:sz w:val="28"/>
          <w:szCs w:val="28"/>
        </w:rPr>
        <w:t xml:space="preserve"> </w:t>
      </w:r>
      <w:r w:rsidRPr="00B8598A">
        <w:rPr>
          <w:rFonts w:ascii="Times New Roman" w:hAnsi="Times New Roman"/>
          <w:sz w:val="28"/>
          <w:szCs w:val="28"/>
        </w:rPr>
        <w:t>//</w:t>
      </w:r>
      <w:r w:rsidR="00C564CC">
        <w:rPr>
          <w:rFonts w:ascii="Times New Roman" w:hAnsi="Times New Roman"/>
          <w:sz w:val="28"/>
          <w:szCs w:val="28"/>
        </w:rPr>
        <w:t xml:space="preserve"> </w:t>
      </w:r>
      <w:r w:rsidRPr="00B8598A">
        <w:rPr>
          <w:rFonts w:ascii="Times New Roman" w:hAnsi="Times New Roman"/>
          <w:sz w:val="28"/>
          <w:szCs w:val="28"/>
        </w:rPr>
        <w:t>Проблемы развития рыбного хозяйства на внутренних водоемах в условиях перехода к рыночным отношениям: Мат. Международной научно-практической конференции. - Мн., 1998</w:t>
      </w:r>
      <w:r w:rsidR="00C564CC">
        <w:rPr>
          <w:rFonts w:ascii="Times New Roman" w:hAnsi="Times New Roman"/>
          <w:sz w:val="28"/>
          <w:szCs w:val="28"/>
        </w:rPr>
        <w:t>. - С</w:t>
      </w:r>
      <w:r w:rsidRPr="00B8598A">
        <w:rPr>
          <w:rFonts w:ascii="Times New Roman" w:hAnsi="Times New Roman"/>
          <w:sz w:val="28"/>
          <w:szCs w:val="28"/>
        </w:rPr>
        <w:t>. 217-220.</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rPr>
        <w:t>117 Пилин Д. В.</w:t>
      </w:r>
      <w:r w:rsidRPr="00B8598A">
        <w:rPr>
          <w:rFonts w:ascii="Times New Roman" w:hAnsi="Times New Roman"/>
          <w:sz w:val="28"/>
          <w:szCs w:val="28"/>
          <w:lang w:val="kk-KZ"/>
        </w:rPr>
        <w:t xml:space="preserve">, </w:t>
      </w:r>
      <w:r w:rsidRPr="00B8598A">
        <w:rPr>
          <w:rFonts w:ascii="Times New Roman" w:hAnsi="Times New Roman"/>
          <w:sz w:val="28"/>
          <w:szCs w:val="28"/>
        </w:rPr>
        <w:t>Тулеуов А. М.</w:t>
      </w:r>
      <w:r w:rsidRPr="00B8598A">
        <w:rPr>
          <w:rFonts w:ascii="Times New Roman" w:hAnsi="Times New Roman"/>
          <w:sz w:val="28"/>
          <w:szCs w:val="28"/>
          <w:lang w:val="kk-KZ"/>
        </w:rPr>
        <w:t xml:space="preserve"> </w:t>
      </w:r>
      <w:r w:rsidRPr="00B8598A">
        <w:rPr>
          <w:rFonts w:ascii="Times New Roman" w:hAnsi="Times New Roman"/>
          <w:bCs/>
          <w:sz w:val="28"/>
          <w:szCs w:val="28"/>
          <w:lang w:val="kk-KZ"/>
        </w:rPr>
        <w:t>Д</w:t>
      </w:r>
      <w:r w:rsidRPr="00B8598A">
        <w:rPr>
          <w:rFonts w:ascii="Times New Roman" w:hAnsi="Times New Roman"/>
          <w:bCs/>
          <w:sz w:val="28"/>
          <w:szCs w:val="28"/>
        </w:rPr>
        <w:t>линнопалый рак (</w:t>
      </w:r>
      <w:r w:rsidRPr="00B8598A">
        <w:rPr>
          <w:rFonts w:ascii="Times New Roman" w:hAnsi="Times New Roman"/>
          <w:bCs/>
          <w:i/>
          <w:iCs/>
          <w:sz w:val="28"/>
          <w:szCs w:val="28"/>
        </w:rPr>
        <w:t>pontastacus leptodactylus</w:t>
      </w:r>
      <w:r w:rsidRPr="00B8598A">
        <w:rPr>
          <w:rFonts w:ascii="Times New Roman" w:hAnsi="Times New Roman"/>
          <w:bCs/>
          <w:sz w:val="28"/>
          <w:szCs w:val="28"/>
        </w:rPr>
        <w:t>) как</w:t>
      </w:r>
      <w:r w:rsidRPr="00B8598A">
        <w:rPr>
          <w:rFonts w:ascii="Times New Roman" w:hAnsi="Times New Roman"/>
          <w:bCs/>
          <w:sz w:val="28"/>
          <w:szCs w:val="28"/>
          <w:lang w:val="kk-KZ"/>
        </w:rPr>
        <w:t xml:space="preserve"> </w:t>
      </w:r>
      <w:r w:rsidRPr="00B8598A">
        <w:rPr>
          <w:rFonts w:ascii="Times New Roman" w:hAnsi="Times New Roman"/>
          <w:bCs/>
          <w:sz w:val="28"/>
          <w:szCs w:val="28"/>
        </w:rPr>
        <w:t>дополнительный объект аквакультуры в озёрно-товарных рыбоводных хозяйствах западного</w:t>
      </w:r>
      <w:r w:rsidRPr="00B8598A">
        <w:rPr>
          <w:rFonts w:ascii="Times New Roman" w:hAnsi="Times New Roman"/>
          <w:bCs/>
          <w:sz w:val="28"/>
          <w:szCs w:val="28"/>
          <w:lang w:val="kk-KZ"/>
        </w:rPr>
        <w:t xml:space="preserve"> </w:t>
      </w:r>
      <w:r w:rsidRPr="00B8598A">
        <w:rPr>
          <w:rFonts w:ascii="Times New Roman" w:hAnsi="Times New Roman"/>
          <w:bCs/>
          <w:sz w:val="28"/>
          <w:szCs w:val="28"/>
        </w:rPr>
        <w:t>казахстана</w:t>
      </w:r>
      <w:r w:rsidRPr="00B8598A">
        <w:rPr>
          <w:rFonts w:ascii="Times New Roman" w:hAnsi="Times New Roman"/>
          <w:sz w:val="28"/>
          <w:szCs w:val="28"/>
        </w:rPr>
        <w:t xml:space="preserve"> Материалы международной научно-практической конференции «Сейфуллинские чтения – «Наука XXI века – эпоха</w:t>
      </w:r>
      <w:r w:rsidRPr="00B8598A">
        <w:rPr>
          <w:rFonts w:ascii="Times New Roman" w:hAnsi="Times New Roman"/>
          <w:sz w:val="28"/>
          <w:szCs w:val="28"/>
          <w:lang w:val="kk-KZ"/>
        </w:rPr>
        <w:t xml:space="preserve"> </w:t>
      </w:r>
      <w:r w:rsidRPr="00B8598A">
        <w:rPr>
          <w:rFonts w:ascii="Times New Roman" w:hAnsi="Times New Roman"/>
          <w:sz w:val="28"/>
          <w:szCs w:val="28"/>
        </w:rPr>
        <w:t>трансформации» - 2022 .- Т.I, Ч.IV. – Б.154-157</w:t>
      </w:r>
      <w:r w:rsidR="00C564CC">
        <w:rPr>
          <w:rFonts w:ascii="Times New Roman" w:hAnsi="Times New Roman"/>
          <w:sz w:val="28"/>
          <w:szCs w:val="28"/>
        </w:rPr>
        <w:t>.</w:t>
      </w:r>
    </w:p>
    <w:p w:rsidR="00633A77" w:rsidRPr="00AF1D8E"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118 </w:t>
      </w:r>
      <w:r w:rsidRPr="00B8598A">
        <w:rPr>
          <w:rFonts w:ascii="Times New Roman" w:hAnsi="Times New Roman"/>
          <w:sz w:val="28"/>
          <w:szCs w:val="28"/>
        </w:rPr>
        <w:t>Александрова E.H. Рекомендации по товарному выращиванию раков в фермерских хозяйствах</w:t>
      </w:r>
      <w:r w:rsidR="00C564CC">
        <w:rPr>
          <w:rFonts w:ascii="Times New Roman" w:hAnsi="Times New Roman"/>
          <w:sz w:val="28"/>
          <w:szCs w:val="28"/>
        </w:rPr>
        <w:t xml:space="preserve"> </w:t>
      </w:r>
      <w:r w:rsidRPr="00B8598A">
        <w:rPr>
          <w:rFonts w:ascii="Times New Roman" w:hAnsi="Times New Roman"/>
          <w:sz w:val="28"/>
          <w:szCs w:val="28"/>
        </w:rPr>
        <w:t>//</w:t>
      </w:r>
      <w:r w:rsidR="00C564CC">
        <w:rPr>
          <w:rFonts w:ascii="Times New Roman" w:hAnsi="Times New Roman"/>
          <w:sz w:val="28"/>
          <w:szCs w:val="28"/>
        </w:rPr>
        <w:t xml:space="preserve"> </w:t>
      </w:r>
      <w:r w:rsidRPr="00B8598A">
        <w:rPr>
          <w:rFonts w:ascii="Times New Roman" w:hAnsi="Times New Roman"/>
          <w:sz w:val="28"/>
          <w:szCs w:val="28"/>
        </w:rPr>
        <w:t>Рыбоводство и рыболовство, 1997</w:t>
      </w:r>
      <w:r w:rsidR="00C564CC">
        <w:rPr>
          <w:rFonts w:ascii="Times New Roman" w:hAnsi="Times New Roman"/>
          <w:sz w:val="28"/>
          <w:szCs w:val="28"/>
        </w:rPr>
        <w:t xml:space="preserve">. - </w:t>
      </w:r>
      <w:r w:rsidRPr="00B8598A">
        <w:rPr>
          <w:rFonts w:ascii="Times New Roman" w:hAnsi="Times New Roman"/>
          <w:sz w:val="28"/>
          <w:szCs w:val="28"/>
        </w:rPr>
        <w:t>№ 3-4</w:t>
      </w:r>
      <w:r w:rsidR="00C564CC">
        <w:rPr>
          <w:rFonts w:ascii="Times New Roman" w:hAnsi="Times New Roman"/>
          <w:sz w:val="28"/>
          <w:szCs w:val="28"/>
        </w:rPr>
        <w:t>. -</w:t>
      </w:r>
      <w:r w:rsidRPr="00B8598A">
        <w:rPr>
          <w:rFonts w:ascii="Times New Roman" w:hAnsi="Times New Roman"/>
          <w:sz w:val="28"/>
          <w:szCs w:val="28"/>
        </w:rPr>
        <w:t xml:space="preserve"> 29</w:t>
      </w:r>
      <w:r w:rsidRPr="00B8598A">
        <w:rPr>
          <w:rFonts w:ascii="Times New Roman" w:hAnsi="Times New Roman"/>
          <w:sz w:val="28"/>
          <w:szCs w:val="28"/>
        </w:rPr>
        <w:softHyphen/>
        <w:t>31</w:t>
      </w:r>
      <w:r w:rsidR="00C564CC">
        <w:rPr>
          <w:rFonts w:ascii="Times New Roman" w:hAnsi="Times New Roman"/>
          <w:sz w:val="28"/>
          <w:szCs w:val="28"/>
        </w:rPr>
        <w:t xml:space="preserve"> с</w:t>
      </w:r>
      <w:r w:rsidRPr="00B8598A">
        <w:rPr>
          <w:rFonts w:ascii="Times New Roman" w:hAnsi="Times New Roman"/>
          <w:sz w:val="28"/>
          <w:szCs w:val="28"/>
        </w:rPr>
        <w:t>.</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119 </w:t>
      </w:r>
      <w:r w:rsidRPr="00B8598A">
        <w:rPr>
          <w:rFonts w:ascii="Times New Roman" w:hAnsi="Times New Roman"/>
          <w:sz w:val="28"/>
          <w:szCs w:val="28"/>
          <w:lang w:val="en-US"/>
        </w:rPr>
        <w:t>Koksal G. Astacus leptodactylus in Europe: Freshwater crayfish: biology, management and exploitation: Freshwater crayfish: biology, management and exploitation./ Ed. by D.M. Holdich, R.S. Lowery. - London; Sydney: Groom Helm; Portland (Oreg.): Timber press, 1988</w:t>
      </w:r>
      <w:r w:rsidR="00C564CC" w:rsidRPr="00C564CC">
        <w:rPr>
          <w:rFonts w:ascii="Times New Roman" w:hAnsi="Times New Roman"/>
          <w:sz w:val="28"/>
          <w:szCs w:val="28"/>
          <w:lang w:val="en-US"/>
        </w:rPr>
        <w:t>. -</w:t>
      </w:r>
      <w:r w:rsidR="00C564CC">
        <w:rPr>
          <w:rFonts w:ascii="Times New Roman" w:hAnsi="Times New Roman"/>
          <w:sz w:val="28"/>
          <w:szCs w:val="28"/>
        </w:rPr>
        <w:t>Р</w:t>
      </w:r>
      <w:r w:rsidRPr="00B8598A">
        <w:rPr>
          <w:rFonts w:ascii="Times New Roman" w:hAnsi="Times New Roman"/>
          <w:sz w:val="28"/>
          <w:szCs w:val="28"/>
          <w:lang w:val="en-US"/>
        </w:rPr>
        <w:t>. 365-400.</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120 </w:t>
      </w:r>
      <w:r w:rsidRPr="00B8598A">
        <w:rPr>
          <w:rFonts w:ascii="Times New Roman" w:hAnsi="Times New Roman"/>
          <w:sz w:val="28"/>
          <w:szCs w:val="28"/>
          <w:lang w:val="en-US"/>
        </w:rPr>
        <w:t>Nielsen S.N., Anastacio P.M., Frias A.F. et al. Crisp-crayfish rice integrated system of production - 5 - simulation of nitrogen dynamics// Ecological modelling, 1999</w:t>
      </w:r>
      <w:r w:rsidR="00C564CC" w:rsidRPr="00C564CC">
        <w:rPr>
          <w:rFonts w:ascii="Times New Roman" w:hAnsi="Times New Roman"/>
          <w:sz w:val="28"/>
          <w:szCs w:val="28"/>
          <w:lang w:val="en-US"/>
        </w:rPr>
        <w:t>. -</w:t>
      </w:r>
      <w:r w:rsidRPr="00B8598A">
        <w:rPr>
          <w:rFonts w:ascii="Times New Roman" w:hAnsi="Times New Roman"/>
          <w:sz w:val="28"/>
          <w:szCs w:val="28"/>
          <w:lang w:val="en-US"/>
        </w:rPr>
        <w:t xml:space="preserve"> Vol. 123, Iss 1</w:t>
      </w:r>
      <w:r w:rsidR="00C564CC" w:rsidRPr="00C564CC">
        <w:rPr>
          <w:rFonts w:ascii="Times New Roman" w:hAnsi="Times New Roman"/>
          <w:sz w:val="28"/>
          <w:szCs w:val="28"/>
          <w:lang w:val="en-US"/>
        </w:rPr>
        <w:t xml:space="preserve">. - </w:t>
      </w:r>
      <w:r w:rsidR="00C564CC">
        <w:rPr>
          <w:rFonts w:ascii="Times New Roman" w:hAnsi="Times New Roman"/>
          <w:sz w:val="28"/>
          <w:szCs w:val="28"/>
        </w:rPr>
        <w:t>Р</w:t>
      </w:r>
      <w:r w:rsidR="00C564CC" w:rsidRPr="00C564CC">
        <w:rPr>
          <w:rFonts w:ascii="Times New Roman" w:hAnsi="Times New Roman"/>
          <w:sz w:val="28"/>
          <w:szCs w:val="28"/>
          <w:lang w:val="en-US"/>
        </w:rPr>
        <w:t>.</w:t>
      </w:r>
      <w:r w:rsidRPr="00B8598A">
        <w:rPr>
          <w:rFonts w:ascii="Times New Roman" w:hAnsi="Times New Roman"/>
          <w:sz w:val="28"/>
          <w:szCs w:val="28"/>
          <w:lang w:val="en-US"/>
        </w:rPr>
        <w:t xml:space="preserve"> 41-52.</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121 </w:t>
      </w:r>
      <w:r w:rsidRPr="00B8598A">
        <w:rPr>
          <w:rFonts w:ascii="Times New Roman" w:hAnsi="Times New Roman"/>
          <w:sz w:val="28"/>
          <w:szCs w:val="28"/>
          <w:lang w:val="en-US"/>
        </w:rPr>
        <w:t>Skurdal J., Taugbol T. Minimum size regulation as a tool in crayfish management practice</w:t>
      </w:r>
      <w:r w:rsidR="00C564CC" w:rsidRPr="00C564CC">
        <w:rPr>
          <w:rFonts w:ascii="Times New Roman" w:hAnsi="Times New Roman"/>
          <w:sz w:val="28"/>
          <w:szCs w:val="28"/>
          <w:lang w:val="en-US"/>
        </w:rPr>
        <w:t xml:space="preserve"> </w:t>
      </w:r>
      <w:r w:rsidRPr="00B8598A">
        <w:rPr>
          <w:rFonts w:ascii="Times New Roman" w:hAnsi="Times New Roman"/>
          <w:sz w:val="28"/>
          <w:szCs w:val="28"/>
          <w:lang w:val="en-US"/>
        </w:rPr>
        <w:t>// Nordic J. Freshw. Res</w:t>
      </w:r>
      <w:r w:rsidRPr="00B8598A">
        <w:rPr>
          <w:rFonts w:ascii="Times New Roman" w:hAnsi="Times New Roman"/>
          <w:sz w:val="28"/>
          <w:szCs w:val="28"/>
        </w:rPr>
        <w:t>., 1994</w:t>
      </w:r>
      <w:r w:rsidR="00C564CC">
        <w:rPr>
          <w:rFonts w:ascii="Times New Roman" w:hAnsi="Times New Roman"/>
          <w:sz w:val="28"/>
          <w:szCs w:val="28"/>
        </w:rPr>
        <w:t>. -</w:t>
      </w:r>
      <w:r w:rsidRPr="00B8598A">
        <w:rPr>
          <w:rFonts w:ascii="Times New Roman" w:hAnsi="Times New Roman"/>
          <w:sz w:val="28"/>
          <w:szCs w:val="28"/>
        </w:rPr>
        <w:t xml:space="preserve"> №69</w:t>
      </w:r>
      <w:r w:rsidR="00C564CC">
        <w:rPr>
          <w:rFonts w:ascii="Times New Roman" w:hAnsi="Times New Roman"/>
          <w:sz w:val="28"/>
          <w:szCs w:val="28"/>
        </w:rPr>
        <w:t>. - Р.</w:t>
      </w:r>
      <w:r w:rsidRPr="00B8598A">
        <w:rPr>
          <w:rFonts w:ascii="Times New Roman" w:hAnsi="Times New Roman"/>
          <w:sz w:val="28"/>
          <w:szCs w:val="28"/>
        </w:rPr>
        <w:t xml:space="preserve"> 144-148.</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122 </w:t>
      </w:r>
      <w:r w:rsidRPr="00B8598A">
        <w:rPr>
          <w:rFonts w:ascii="Times New Roman" w:hAnsi="Times New Roman"/>
          <w:sz w:val="28"/>
          <w:szCs w:val="28"/>
        </w:rPr>
        <w:t>Козлов В.И. Заводской способ разведения речных раков //Рыбное хозяйство, 1989</w:t>
      </w:r>
      <w:r w:rsidR="00C564CC">
        <w:rPr>
          <w:rFonts w:ascii="Times New Roman" w:hAnsi="Times New Roman"/>
          <w:sz w:val="28"/>
          <w:szCs w:val="28"/>
        </w:rPr>
        <w:t xml:space="preserve">. - </w:t>
      </w:r>
      <w:r w:rsidRPr="00B8598A">
        <w:rPr>
          <w:rFonts w:ascii="Times New Roman" w:hAnsi="Times New Roman"/>
          <w:sz w:val="28"/>
          <w:szCs w:val="28"/>
        </w:rPr>
        <w:t>№ 2</w:t>
      </w:r>
      <w:r w:rsidR="00C564CC">
        <w:rPr>
          <w:rFonts w:ascii="Times New Roman" w:hAnsi="Times New Roman"/>
          <w:sz w:val="28"/>
          <w:szCs w:val="28"/>
        </w:rPr>
        <w:t>. - С</w:t>
      </w:r>
      <w:r w:rsidRPr="00B8598A">
        <w:rPr>
          <w:rFonts w:ascii="Times New Roman" w:hAnsi="Times New Roman"/>
          <w:sz w:val="28"/>
          <w:szCs w:val="28"/>
        </w:rPr>
        <w:t>. 54-58.</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123 </w:t>
      </w:r>
      <w:r w:rsidRPr="00B8598A">
        <w:rPr>
          <w:rFonts w:ascii="Times New Roman" w:hAnsi="Times New Roman"/>
          <w:bCs/>
          <w:sz w:val="28"/>
          <w:szCs w:val="28"/>
        </w:rPr>
        <w:t>Корягина Н. Ю.</w:t>
      </w:r>
      <w:r w:rsidRPr="00B8598A">
        <w:rPr>
          <w:rFonts w:ascii="Times New Roman" w:hAnsi="Times New Roman"/>
          <w:bCs/>
          <w:sz w:val="28"/>
          <w:szCs w:val="28"/>
          <w:lang w:val="kk-KZ"/>
        </w:rPr>
        <w:t xml:space="preserve"> К</w:t>
      </w:r>
      <w:r w:rsidRPr="00B8598A">
        <w:rPr>
          <w:rFonts w:ascii="Times New Roman" w:hAnsi="Times New Roman"/>
          <w:bCs/>
          <w:sz w:val="28"/>
          <w:szCs w:val="28"/>
        </w:rPr>
        <w:t xml:space="preserve"> вопросу организации мониторинга за состоянием</w:t>
      </w:r>
      <w:r w:rsidRPr="00B8598A">
        <w:rPr>
          <w:rFonts w:ascii="Times New Roman" w:hAnsi="Times New Roman"/>
          <w:bCs/>
          <w:sz w:val="28"/>
          <w:szCs w:val="28"/>
          <w:lang w:val="kk-KZ"/>
        </w:rPr>
        <w:t xml:space="preserve"> </w:t>
      </w:r>
      <w:r w:rsidRPr="00B8598A">
        <w:rPr>
          <w:rFonts w:ascii="Times New Roman" w:hAnsi="Times New Roman"/>
          <w:bCs/>
          <w:sz w:val="28"/>
          <w:szCs w:val="28"/>
        </w:rPr>
        <w:t>популяций российских речных раков</w:t>
      </w:r>
      <w:r w:rsidRPr="00B8598A">
        <w:rPr>
          <w:rFonts w:ascii="Times New Roman" w:hAnsi="Times New Roman"/>
          <w:sz w:val="28"/>
          <w:szCs w:val="28"/>
        </w:rPr>
        <w:t xml:space="preserve"> – 2013. – № 3. – С. </w:t>
      </w:r>
      <w:r w:rsidRPr="00B8598A">
        <w:rPr>
          <w:rFonts w:ascii="Times New Roman" w:hAnsi="Times New Roman"/>
          <w:sz w:val="28"/>
          <w:szCs w:val="28"/>
          <w:lang w:val="kk-KZ"/>
        </w:rPr>
        <w:t>164</w:t>
      </w:r>
      <w:r w:rsidR="006906AA" w:rsidRPr="00B8598A">
        <w:rPr>
          <w:rFonts w:ascii="Times New Roman" w:hAnsi="Times New Roman"/>
          <w:sz w:val="28"/>
          <w:szCs w:val="28"/>
          <w:lang w:val="kk-KZ"/>
        </w:rPr>
        <w:t>-</w:t>
      </w:r>
      <w:r w:rsidRPr="00B8598A">
        <w:rPr>
          <w:rFonts w:ascii="Times New Roman" w:hAnsi="Times New Roman"/>
          <w:sz w:val="28"/>
          <w:szCs w:val="28"/>
          <w:lang w:val="kk-KZ"/>
        </w:rPr>
        <w:t>179</w:t>
      </w:r>
      <w:r w:rsidRPr="00B8598A">
        <w:rPr>
          <w:rFonts w:ascii="Times New Roman" w:hAnsi="Times New Roman"/>
          <w:sz w:val="28"/>
          <w:szCs w:val="28"/>
        </w:rPr>
        <w:t>.</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124 </w:t>
      </w:r>
      <w:r w:rsidRPr="00B8598A">
        <w:rPr>
          <w:rFonts w:ascii="Times New Roman" w:hAnsi="Times New Roman"/>
          <w:sz w:val="28"/>
          <w:szCs w:val="28"/>
        </w:rPr>
        <w:t>Киреев И.</w:t>
      </w:r>
      <w:r w:rsidR="006906AA" w:rsidRPr="00B8598A">
        <w:rPr>
          <w:rFonts w:ascii="Times New Roman" w:hAnsi="Times New Roman"/>
          <w:sz w:val="28"/>
          <w:szCs w:val="28"/>
        </w:rPr>
        <w:t>Р. Рыба и раки в домашнем пруду</w:t>
      </w:r>
      <w:r w:rsidR="006906AA" w:rsidRPr="00B8598A">
        <w:rPr>
          <w:rFonts w:ascii="Times New Roman" w:hAnsi="Times New Roman"/>
          <w:sz w:val="28"/>
          <w:szCs w:val="28"/>
          <w:lang w:val="kk-KZ"/>
        </w:rPr>
        <w:t xml:space="preserve"> </w:t>
      </w:r>
      <w:r w:rsidRPr="00B8598A">
        <w:rPr>
          <w:rFonts w:ascii="Times New Roman" w:hAnsi="Times New Roman"/>
          <w:sz w:val="28"/>
          <w:szCs w:val="28"/>
        </w:rPr>
        <w:t>– М.: 2007.</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125 </w:t>
      </w:r>
      <w:r w:rsidRPr="00B8598A">
        <w:rPr>
          <w:rFonts w:ascii="Times New Roman" w:hAnsi="Times New Roman"/>
          <w:sz w:val="28"/>
          <w:szCs w:val="28"/>
        </w:rPr>
        <w:t>Борисов Р.Р., Лебедев Р.О.Особенности содержания и разведения</w:t>
      </w:r>
      <w:r w:rsidRPr="00B8598A">
        <w:rPr>
          <w:rFonts w:ascii="Times New Roman" w:hAnsi="Times New Roman"/>
          <w:sz w:val="28"/>
          <w:szCs w:val="28"/>
          <w:lang w:val="kk-KZ"/>
        </w:rPr>
        <w:t xml:space="preserve"> </w:t>
      </w:r>
      <w:r w:rsidRPr="00B8598A">
        <w:rPr>
          <w:rFonts w:ascii="Times New Roman" w:hAnsi="Times New Roman"/>
          <w:sz w:val="28"/>
          <w:szCs w:val="28"/>
        </w:rPr>
        <w:t>длиннопалого рака (Pontastacus leptodactylus) в декоративных и выставочных</w:t>
      </w:r>
      <w:r w:rsidRPr="00B8598A">
        <w:rPr>
          <w:rFonts w:ascii="Times New Roman" w:hAnsi="Times New Roman"/>
          <w:sz w:val="28"/>
          <w:szCs w:val="28"/>
          <w:lang w:val="kk-KZ"/>
        </w:rPr>
        <w:t xml:space="preserve"> </w:t>
      </w:r>
      <w:r w:rsidRPr="00B8598A">
        <w:rPr>
          <w:rFonts w:ascii="Times New Roman" w:hAnsi="Times New Roman"/>
          <w:sz w:val="28"/>
          <w:szCs w:val="28"/>
        </w:rPr>
        <w:t>аквариумах. Всероссийский научно-исследовательский институт рыбного</w:t>
      </w:r>
      <w:r w:rsidRPr="00B8598A">
        <w:rPr>
          <w:rFonts w:ascii="Times New Roman" w:hAnsi="Times New Roman"/>
          <w:sz w:val="28"/>
          <w:szCs w:val="28"/>
          <w:lang w:val="kk-KZ"/>
        </w:rPr>
        <w:t xml:space="preserve"> </w:t>
      </w:r>
      <w:r w:rsidRPr="00B8598A">
        <w:rPr>
          <w:rFonts w:ascii="Times New Roman" w:hAnsi="Times New Roman"/>
          <w:sz w:val="28"/>
          <w:szCs w:val="28"/>
        </w:rPr>
        <w:t>хозяйства и океанографии (ВНИРО)</w:t>
      </w:r>
      <w:r w:rsidR="00C564CC">
        <w:rPr>
          <w:rFonts w:ascii="Times New Roman" w:hAnsi="Times New Roman"/>
          <w:sz w:val="28"/>
          <w:szCs w:val="28"/>
        </w:rPr>
        <w:t xml:space="preserve">. - </w:t>
      </w:r>
      <w:r w:rsidRPr="00B8598A">
        <w:rPr>
          <w:rFonts w:ascii="Times New Roman" w:hAnsi="Times New Roman"/>
          <w:sz w:val="28"/>
          <w:szCs w:val="28"/>
        </w:rPr>
        <w:t>М.</w:t>
      </w:r>
      <w:r w:rsidR="00C564CC">
        <w:rPr>
          <w:rFonts w:ascii="Times New Roman" w:hAnsi="Times New Roman"/>
          <w:sz w:val="28"/>
          <w:szCs w:val="28"/>
        </w:rPr>
        <w:t>:</w:t>
      </w:r>
      <w:r w:rsidRPr="00B8598A">
        <w:rPr>
          <w:rFonts w:ascii="Times New Roman" w:hAnsi="Times New Roman"/>
          <w:sz w:val="28"/>
          <w:szCs w:val="28"/>
        </w:rPr>
        <w:t xml:space="preserve"> Проблемы аквакультуры, </w:t>
      </w:r>
      <w:r w:rsidR="00C564CC">
        <w:rPr>
          <w:rFonts w:ascii="Times New Roman" w:hAnsi="Times New Roman"/>
          <w:sz w:val="28"/>
          <w:szCs w:val="28"/>
        </w:rPr>
        <w:t>2007. - В</w:t>
      </w:r>
      <w:r w:rsidRPr="00B8598A">
        <w:rPr>
          <w:rFonts w:ascii="Times New Roman" w:hAnsi="Times New Roman"/>
          <w:sz w:val="28"/>
          <w:szCs w:val="28"/>
        </w:rPr>
        <w:t>ып</w:t>
      </w:r>
      <w:r w:rsidR="00C564CC">
        <w:rPr>
          <w:rFonts w:ascii="Times New Roman" w:hAnsi="Times New Roman"/>
          <w:sz w:val="28"/>
          <w:szCs w:val="28"/>
        </w:rPr>
        <w:t>.</w:t>
      </w:r>
      <w:r w:rsidRPr="00B8598A">
        <w:rPr>
          <w:rFonts w:ascii="Times New Roman" w:hAnsi="Times New Roman"/>
          <w:sz w:val="28"/>
          <w:szCs w:val="28"/>
        </w:rPr>
        <w:t xml:space="preserve"> 2</w:t>
      </w:r>
      <w:r w:rsidR="00C564CC">
        <w:rPr>
          <w:rFonts w:ascii="Times New Roman" w:hAnsi="Times New Roman"/>
          <w:sz w:val="28"/>
          <w:szCs w:val="28"/>
        </w:rPr>
        <w:t xml:space="preserve">. </w:t>
      </w:r>
      <w:r w:rsidRPr="00B8598A">
        <w:rPr>
          <w:rFonts w:ascii="Times New Roman" w:hAnsi="Times New Roman"/>
          <w:sz w:val="28"/>
          <w:szCs w:val="28"/>
        </w:rPr>
        <w:t>- C 23-25.</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126 </w:t>
      </w:r>
      <w:r w:rsidRPr="00B8598A">
        <w:rPr>
          <w:rFonts w:ascii="Times New Roman" w:hAnsi="Times New Roman"/>
          <w:sz w:val="28"/>
          <w:szCs w:val="28"/>
        </w:rPr>
        <w:t>Корягина Н.Ю. Физиолого-биохимическая характеристика речных раков</w:t>
      </w:r>
      <w:r w:rsidRPr="00B8598A">
        <w:rPr>
          <w:rFonts w:ascii="Times New Roman" w:hAnsi="Times New Roman"/>
          <w:sz w:val="28"/>
          <w:szCs w:val="28"/>
          <w:lang w:val="kk-KZ"/>
        </w:rPr>
        <w:t xml:space="preserve"> </w:t>
      </w:r>
      <w:r w:rsidRPr="00B8598A">
        <w:rPr>
          <w:rFonts w:ascii="Times New Roman" w:hAnsi="Times New Roman"/>
          <w:sz w:val="28"/>
          <w:szCs w:val="28"/>
        </w:rPr>
        <w:t>при выращивании в искусственных условиях.- М.</w:t>
      </w:r>
      <w:r w:rsidR="00C564CC">
        <w:rPr>
          <w:rFonts w:ascii="Times New Roman" w:hAnsi="Times New Roman"/>
          <w:sz w:val="28"/>
          <w:szCs w:val="28"/>
        </w:rPr>
        <w:t>:</w:t>
      </w:r>
      <w:r w:rsidRPr="00B8598A">
        <w:rPr>
          <w:rFonts w:ascii="Times New Roman" w:hAnsi="Times New Roman"/>
          <w:sz w:val="28"/>
          <w:szCs w:val="28"/>
        </w:rPr>
        <w:t xml:space="preserve"> Диссертация, 2010. 156</w:t>
      </w:r>
      <w:r w:rsidR="00C564CC">
        <w:rPr>
          <w:rFonts w:ascii="Times New Roman" w:hAnsi="Times New Roman"/>
          <w:sz w:val="28"/>
          <w:szCs w:val="28"/>
        </w:rPr>
        <w:t xml:space="preserve"> </w:t>
      </w:r>
      <w:r w:rsidRPr="00B8598A">
        <w:rPr>
          <w:rFonts w:ascii="Times New Roman" w:hAnsi="Times New Roman"/>
          <w:sz w:val="28"/>
          <w:szCs w:val="28"/>
        </w:rPr>
        <w:t>с.</w:t>
      </w:r>
    </w:p>
    <w:p w:rsidR="00633A77" w:rsidRPr="00AF1D8E"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lastRenderedPageBreak/>
        <w:t xml:space="preserve">127 </w:t>
      </w:r>
      <w:r w:rsidRPr="00B8598A">
        <w:rPr>
          <w:rFonts w:ascii="Times New Roman" w:hAnsi="Times New Roman"/>
          <w:sz w:val="28"/>
          <w:szCs w:val="28"/>
        </w:rPr>
        <w:t>Каримова С. Разведение раков в фермерских хозяйствах журнал Сельские</w:t>
      </w:r>
      <w:r w:rsidRPr="00B8598A">
        <w:rPr>
          <w:rFonts w:ascii="Times New Roman" w:hAnsi="Times New Roman"/>
          <w:sz w:val="28"/>
          <w:szCs w:val="28"/>
          <w:lang w:val="kk-KZ"/>
        </w:rPr>
        <w:t xml:space="preserve"> </w:t>
      </w:r>
      <w:r w:rsidRPr="00B8598A">
        <w:rPr>
          <w:rFonts w:ascii="Times New Roman" w:hAnsi="Times New Roman"/>
          <w:sz w:val="28"/>
          <w:szCs w:val="28"/>
        </w:rPr>
        <w:t xml:space="preserve">узоры.- </w:t>
      </w:r>
      <w:r w:rsidRPr="00385F73">
        <w:rPr>
          <w:rFonts w:ascii="Times New Roman" w:hAnsi="Times New Roman"/>
          <w:sz w:val="28"/>
          <w:szCs w:val="28"/>
          <w:lang w:val="en-US"/>
        </w:rPr>
        <w:t>2011.</w:t>
      </w:r>
      <w:r w:rsidR="00073FAA" w:rsidRPr="00385F73">
        <w:rPr>
          <w:rFonts w:ascii="Times New Roman" w:hAnsi="Times New Roman"/>
          <w:sz w:val="28"/>
          <w:szCs w:val="28"/>
          <w:lang w:val="en-US"/>
        </w:rPr>
        <w:t xml:space="preserve"> - №2.</w:t>
      </w:r>
    </w:p>
    <w:p w:rsidR="00633A77" w:rsidRPr="00AF1D8E" w:rsidRDefault="00633A77" w:rsidP="00D63DB0">
      <w:pPr>
        <w:spacing w:after="0" w:line="240" w:lineRule="auto"/>
        <w:ind w:firstLine="709"/>
        <w:jc w:val="both"/>
        <w:rPr>
          <w:rFonts w:ascii="Times New Roman" w:hAnsi="Times New Roman"/>
          <w:sz w:val="28"/>
          <w:szCs w:val="28"/>
          <w:lang w:val="en-US"/>
        </w:rPr>
      </w:pPr>
      <w:r w:rsidRPr="00AF1D8E">
        <w:rPr>
          <w:rFonts w:ascii="Times New Roman" w:hAnsi="Times New Roman"/>
          <w:sz w:val="28"/>
          <w:szCs w:val="28"/>
          <w:lang w:val="en-US"/>
        </w:rPr>
        <w:t>12</w:t>
      </w:r>
      <w:r w:rsidRPr="00AF1D8E">
        <w:rPr>
          <w:rFonts w:ascii="Times New Roman" w:hAnsi="Times New Roman"/>
          <w:sz w:val="28"/>
          <w:szCs w:val="28"/>
          <w:lang w:val="kk-KZ"/>
        </w:rPr>
        <w:t>8</w:t>
      </w:r>
      <w:r w:rsidRPr="00AF1D8E">
        <w:rPr>
          <w:rFonts w:ascii="Times New Roman" w:hAnsi="Times New Roman"/>
          <w:sz w:val="28"/>
          <w:szCs w:val="28"/>
          <w:lang w:val="en-US"/>
        </w:rPr>
        <w:t xml:space="preserve"> Bryan N.S., Bian K., Murad F. Discovery of the nitric oxide signaling pathway</w:t>
      </w:r>
      <w:r w:rsidRPr="00AF1D8E">
        <w:rPr>
          <w:rFonts w:ascii="Times New Roman" w:hAnsi="Times New Roman"/>
          <w:sz w:val="28"/>
          <w:szCs w:val="28"/>
          <w:lang w:val="kk-KZ"/>
        </w:rPr>
        <w:t xml:space="preserve"> </w:t>
      </w:r>
      <w:r w:rsidRPr="00AF1D8E">
        <w:rPr>
          <w:rFonts w:ascii="Times New Roman" w:hAnsi="Times New Roman"/>
          <w:sz w:val="28"/>
          <w:szCs w:val="28"/>
          <w:lang w:val="en-US"/>
        </w:rPr>
        <w:t>and targets for drug Chen Nansheng, Sun Haibao -Haivang yu huzhao =Oceanol. etlimnol. sin. .</w:t>
      </w:r>
      <w:r w:rsidR="006906AA">
        <w:rPr>
          <w:rFonts w:ascii="Times New Roman" w:hAnsi="Times New Roman"/>
          <w:sz w:val="28"/>
          <w:szCs w:val="28"/>
          <w:lang w:val="kk-KZ"/>
        </w:rPr>
        <w:t>–</w:t>
      </w:r>
      <w:r w:rsidRPr="00AF1D8E">
        <w:rPr>
          <w:rFonts w:ascii="Times New Roman" w:hAnsi="Times New Roman"/>
          <w:sz w:val="28"/>
          <w:szCs w:val="28"/>
          <w:lang w:val="en-US"/>
        </w:rPr>
        <w:t>1960 .</w:t>
      </w:r>
      <w:r w:rsidR="006906AA">
        <w:rPr>
          <w:rFonts w:ascii="Times New Roman" w:hAnsi="Times New Roman"/>
          <w:sz w:val="28"/>
          <w:szCs w:val="28"/>
          <w:lang w:val="kk-KZ"/>
        </w:rPr>
        <w:t xml:space="preserve">– </w:t>
      </w:r>
      <w:r w:rsidRPr="00AF1D8E">
        <w:rPr>
          <w:rFonts w:ascii="Times New Roman" w:hAnsi="Times New Roman"/>
          <w:sz w:val="28"/>
          <w:szCs w:val="28"/>
          <w:lang w:val="en-US"/>
        </w:rPr>
        <w:t>№ 3 .</w:t>
      </w:r>
      <w:r w:rsidR="006906AA">
        <w:rPr>
          <w:rFonts w:ascii="Times New Roman" w:hAnsi="Times New Roman"/>
          <w:sz w:val="28"/>
          <w:szCs w:val="28"/>
          <w:lang w:val="kk-KZ"/>
        </w:rPr>
        <w:t xml:space="preserve">– </w:t>
      </w:r>
      <w:r w:rsidRPr="00AF1D8E">
        <w:rPr>
          <w:rFonts w:ascii="Times New Roman" w:hAnsi="Times New Roman"/>
          <w:sz w:val="28"/>
          <w:szCs w:val="28"/>
        </w:rPr>
        <w:t>Р</w:t>
      </w:r>
      <w:r w:rsidRPr="00AF1D8E">
        <w:rPr>
          <w:rFonts w:ascii="Times New Roman" w:hAnsi="Times New Roman"/>
          <w:sz w:val="28"/>
          <w:szCs w:val="28"/>
          <w:lang w:val="en-US"/>
        </w:rPr>
        <w:t>. 334</w:t>
      </w:r>
      <w:r w:rsidR="006906AA">
        <w:rPr>
          <w:rFonts w:ascii="Times New Roman" w:hAnsi="Times New Roman"/>
          <w:sz w:val="28"/>
          <w:szCs w:val="28"/>
          <w:lang w:val="kk-KZ"/>
        </w:rPr>
        <w:t>-</w:t>
      </w:r>
      <w:r w:rsidRPr="00AF1D8E">
        <w:rPr>
          <w:rFonts w:ascii="Times New Roman" w:hAnsi="Times New Roman"/>
          <w:sz w:val="28"/>
          <w:szCs w:val="28"/>
          <w:lang w:val="en-US"/>
        </w:rPr>
        <w:t>342.</w:t>
      </w:r>
    </w:p>
    <w:p w:rsidR="00633A77" w:rsidRPr="00385F73" w:rsidRDefault="00633A77" w:rsidP="00D63DB0">
      <w:pPr>
        <w:spacing w:after="0" w:line="240" w:lineRule="auto"/>
        <w:ind w:firstLine="709"/>
        <w:jc w:val="both"/>
        <w:rPr>
          <w:rFonts w:ascii="Times New Roman" w:hAnsi="Times New Roman"/>
          <w:sz w:val="28"/>
          <w:szCs w:val="28"/>
          <w:lang w:val="en-US"/>
        </w:rPr>
      </w:pPr>
      <w:r w:rsidRPr="00B8598A">
        <w:rPr>
          <w:rFonts w:ascii="Times New Roman" w:hAnsi="Times New Roman"/>
          <w:sz w:val="28"/>
          <w:szCs w:val="28"/>
          <w:lang w:val="kk-KZ"/>
        </w:rPr>
        <w:t>129</w:t>
      </w:r>
      <w:r w:rsidRPr="00B8598A">
        <w:rPr>
          <w:rFonts w:ascii="Times New Roman" w:hAnsi="Times New Roman"/>
          <w:sz w:val="28"/>
          <w:szCs w:val="28"/>
          <w:lang w:val="en-US"/>
        </w:rPr>
        <w:t xml:space="preserve"> Edsman L. The Swedish protocol – standerdised testfishing for crayfish. 12-th</w:t>
      </w:r>
      <w:r w:rsidRPr="00B8598A">
        <w:rPr>
          <w:rFonts w:ascii="Times New Roman" w:hAnsi="Times New Roman"/>
          <w:sz w:val="28"/>
          <w:szCs w:val="28"/>
          <w:lang w:val="kk-KZ"/>
        </w:rPr>
        <w:t xml:space="preserve"> </w:t>
      </w:r>
      <w:r w:rsidRPr="00B8598A">
        <w:rPr>
          <w:rFonts w:ascii="Times New Roman" w:hAnsi="Times New Roman"/>
          <w:sz w:val="28"/>
          <w:szCs w:val="28"/>
          <w:lang w:val="en-US"/>
        </w:rPr>
        <w:t>International Symposium.</w:t>
      </w:r>
      <w:r w:rsidR="00C564CC">
        <w:rPr>
          <w:rFonts w:ascii="Times New Roman" w:hAnsi="Times New Roman"/>
          <w:sz w:val="28"/>
          <w:szCs w:val="28"/>
          <w:lang w:val="en-US"/>
        </w:rPr>
        <w:t>-</w:t>
      </w:r>
      <w:r w:rsidRPr="00B8598A">
        <w:rPr>
          <w:rFonts w:ascii="Times New Roman" w:hAnsi="Times New Roman"/>
          <w:sz w:val="28"/>
          <w:szCs w:val="28"/>
          <w:lang w:val="en-US"/>
        </w:rPr>
        <w:t xml:space="preserve"> Augsburg,Germany, 1998</w:t>
      </w:r>
      <w:r w:rsidR="00C564CC" w:rsidRPr="00385F73">
        <w:rPr>
          <w:rFonts w:ascii="Times New Roman" w:hAnsi="Times New Roman"/>
          <w:sz w:val="28"/>
          <w:szCs w:val="28"/>
          <w:lang w:val="en-US"/>
        </w:rPr>
        <w:t>.</w:t>
      </w:r>
    </w:p>
    <w:p w:rsidR="00633A77" w:rsidRPr="00B8598A" w:rsidRDefault="00633A77" w:rsidP="00D63DB0">
      <w:pPr>
        <w:spacing w:after="0" w:line="240" w:lineRule="auto"/>
        <w:ind w:firstLine="709"/>
        <w:jc w:val="both"/>
        <w:rPr>
          <w:rFonts w:ascii="Times New Roman" w:hAnsi="Times New Roman"/>
          <w:sz w:val="28"/>
          <w:szCs w:val="28"/>
          <w:lang w:val="en-US"/>
        </w:rPr>
      </w:pPr>
      <w:r w:rsidRPr="00B8598A">
        <w:rPr>
          <w:rFonts w:ascii="Times New Roman" w:hAnsi="Times New Roman"/>
          <w:sz w:val="28"/>
          <w:szCs w:val="28"/>
          <w:lang w:val="kk-KZ"/>
        </w:rPr>
        <w:t>130</w:t>
      </w:r>
      <w:r w:rsidRPr="00B8598A">
        <w:rPr>
          <w:rFonts w:ascii="Times New Roman" w:hAnsi="Times New Roman"/>
          <w:sz w:val="28"/>
          <w:szCs w:val="28"/>
          <w:lang w:val="en-US"/>
        </w:rPr>
        <w:t xml:space="preserve"> Jensen F.B. - Absorption, elimination and effects of nitrites and nitrates at a freshwater</w:t>
      </w:r>
      <w:r w:rsidRPr="00B8598A">
        <w:rPr>
          <w:rFonts w:ascii="Times New Roman" w:hAnsi="Times New Roman"/>
          <w:sz w:val="28"/>
          <w:szCs w:val="28"/>
          <w:lang w:val="kk-KZ"/>
        </w:rPr>
        <w:t xml:space="preserve"> </w:t>
      </w:r>
      <w:r w:rsidRPr="00B8598A">
        <w:rPr>
          <w:rFonts w:ascii="Times New Roman" w:hAnsi="Times New Roman"/>
          <w:sz w:val="28"/>
          <w:szCs w:val="28"/>
          <w:lang w:val="en-US"/>
        </w:rPr>
        <w:t xml:space="preserve">river cancer (Astacus astacus) - Aquat. Toxicol. </w:t>
      </w:r>
      <w:r w:rsidR="00C564CC" w:rsidRPr="00C564CC">
        <w:rPr>
          <w:rFonts w:ascii="Times New Roman" w:hAnsi="Times New Roman"/>
          <w:sz w:val="28"/>
          <w:szCs w:val="28"/>
          <w:lang w:val="en-US"/>
        </w:rPr>
        <w:t xml:space="preserve">- </w:t>
      </w:r>
      <w:r w:rsidRPr="00B8598A">
        <w:rPr>
          <w:rFonts w:ascii="Times New Roman" w:hAnsi="Times New Roman"/>
          <w:sz w:val="28"/>
          <w:szCs w:val="28"/>
          <w:lang w:val="en-US"/>
        </w:rPr>
        <w:t>Denmark, Inst. of Biology,</w:t>
      </w:r>
      <w:r w:rsidRPr="00B8598A">
        <w:rPr>
          <w:rFonts w:ascii="Times New Roman" w:hAnsi="Times New Roman"/>
          <w:sz w:val="28"/>
          <w:szCs w:val="28"/>
          <w:lang w:val="kk-KZ"/>
        </w:rPr>
        <w:t xml:space="preserve"> </w:t>
      </w:r>
      <w:r w:rsidRPr="00B8598A">
        <w:rPr>
          <w:rFonts w:ascii="Times New Roman" w:hAnsi="Times New Roman"/>
          <w:sz w:val="28"/>
          <w:szCs w:val="28"/>
          <w:lang w:val="en-US"/>
        </w:rPr>
        <w:t xml:space="preserve">OdenseUniv., </w:t>
      </w:r>
      <w:r w:rsidR="00C564CC" w:rsidRPr="00B8598A">
        <w:rPr>
          <w:rFonts w:ascii="Times New Roman" w:hAnsi="Times New Roman"/>
          <w:sz w:val="28"/>
          <w:szCs w:val="28"/>
          <w:lang w:val="en-US"/>
        </w:rPr>
        <w:t>1996.</w:t>
      </w:r>
      <w:r w:rsidR="00C564CC" w:rsidRPr="00C564CC">
        <w:rPr>
          <w:rFonts w:ascii="Times New Roman" w:hAnsi="Times New Roman"/>
          <w:sz w:val="28"/>
          <w:szCs w:val="28"/>
          <w:lang w:val="en-US"/>
        </w:rPr>
        <w:t xml:space="preserve"> </w:t>
      </w:r>
      <w:r w:rsidRPr="00B8598A">
        <w:rPr>
          <w:rFonts w:ascii="Times New Roman" w:hAnsi="Times New Roman"/>
          <w:sz w:val="28"/>
          <w:szCs w:val="28"/>
          <w:lang w:val="en-US"/>
        </w:rPr>
        <w:t xml:space="preserve">- </w:t>
      </w:r>
      <w:r w:rsidR="00C564CC" w:rsidRPr="00C564CC">
        <w:rPr>
          <w:rFonts w:ascii="Times New Roman" w:hAnsi="Times New Roman"/>
          <w:sz w:val="28"/>
          <w:szCs w:val="28"/>
          <w:lang w:val="en-US"/>
        </w:rPr>
        <w:t>№</w:t>
      </w:r>
      <w:r w:rsidRPr="00B8598A">
        <w:rPr>
          <w:rFonts w:ascii="Times New Roman" w:hAnsi="Times New Roman"/>
          <w:sz w:val="28"/>
          <w:szCs w:val="28"/>
          <w:lang w:val="en-US"/>
        </w:rPr>
        <w:t xml:space="preserve"> 2. - </w:t>
      </w:r>
      <w:r w:rsidRPr="00B8598A">
        <w:rPr>
          <w:rFonts w:ascii="Times New Roman" w:hAnsi="Times New Roman"/>
          <w:sz w:val="28"/>
          <w:szCs w:val="28"/>
        </w:rPr>
        <w:t>С</w:t>
      </w:r>
      <w:r w:rsidRPr="00B8598A">
        <w:rPr>
          <w:rFonts w:ascii="Times New Roman" w:hAnsi="Times New Roman"/>
          <w:sz w:val="28"/>
          <w:szCs w:val="28"/>
          <w:lang w:val="en-US"/>
        </w:rPr>
        <w:t>.</w:t>
      </w:r>
      <w:r w:rsidR="00C564CC" w:rsidRPr="00C564CC">
        <w:rPr>
          <w:rFonts w:ascii="Times New Roman" w:hAnsi="Times New Roman"/>
          <w:sz w:val="28"/>
          <w:szCs w:val="28"/>
          <w:lang w:val="en-US"/>
        </w:rPr>
        <w:t xml:space="preserve"> </w:t>
      </w:r>
      <w:r w:rsidRPr="00B8598A">
        <w:rPr>
          <w:rFonts w:ascii="Times New Roman" w:hAnsi="Times New Roman"/>
          <w:sz w:val="28"/>
          <w:szCs w:val="28"/>
          <w:lang w:val="en-US"/>
        </w:rPr>
        <w:t>95 - 104.</w:t>
      </w:r>
    </w:p>
    <w:p w:rsidR="00633A77" w:rsidRPr="00B8598A" w:rsidRDefault="00633A77" w:rsidP="00D63DB0">
      <w:pPr>
        <w:spacing w:after="0" w:line="240" w:lineRule="auto"/>
        <w:ind w:firstLine="709"/>
        <w:jc w:val="both"/>
        <w:rPr>
          <w:rFonts w:ascii="Times New Roman" w:hAnsi="Times New Roman"/>
          <w:sz w:val="28"/>
          <w:szCs w:val="28"/>
          <w:lang w:val="en-US"/>
        </w:rPr>
      </w:pPr>
      <w:r w:rsidRPr="00B8598A">
        <w:rPr>
          <w:rFonts w:ascii="Times New Roman" w:hAnsi="Times New Roman"/>
          <w:sz w:val="28"/>
          <w:szCs w:val="28"/>
          <w:lang w:val="kk-KZ"/>
        </w:rPr>
        <w:t>131</w:t>
      </w:r>
      <w:r w:rsidRPr="00B8598A">
        <w:rPr>
          <w:rFonts w:ascii="Times New Roman" w:hAnsi="Times New Roman"/>
          <w:sz w:val="28"/>
          <w:szCs w:val="28"/>
          <w:lang w:val="en-US"/>
        </w:rPr>
        <w:t xml:space="preserve"> Newsom J.E.</w:t>
      </w:r>
      <w:r w:rsidR="00C564CC" w:rsidRPr="00C564CC">
        <w:rPr>
          <w:rFonts w:ascii="Times New Roman" w:hAnsi="Times New Roman"/>
          <w:sz w:val="28"/>
          <w:szCs w:val="28"/>
          <w:lang w:val="en-US"/>
        </w:rPr>
        <w:t>,</w:t>
      </w:r>
      <w:r w:rsidRPr="00B8598A">
        <w:rPr>
          <w:rFonts w:ascii="Times New Roman" w:hAnsi="Times New Roman"/>
          <w:sz w:val="28"/>
          <w:szCs w:val="28"/>
          <w:lang w:val="en-US"/>
        </w:rPr>
        <w:t xml:space="preserve"> Davis K.B. Osmotic responses of haemolymph in red swamp</w:t>
      </w:r>
      <w:r w:rsidRPr="00B8598A">
        <w:rPr>
          <w:rFonts w:ascii="Times New Roman" w:hAnsi="Times New Roman"/>
          <w:sz w:val="28"/>
          <w:szCs w:val="28"/>
          <w:lang w:val="kk-KZ"/>
        </w:rPr>
        <w:t xml:space="preserve"> </w:t>
      </w:r>
      <w:r w:rsidRPr="00B8598A">
        <w:rPr>
          <w:rFonts w:ascii="Times New Roman" w:hAnsi="Times New Roman"/>
          <w:sz w:val="28"/>
          <w:szCs w:val="28"/>
          <w:lang w:val="en-US"/>
        </w:rPr>
        <w:t>crayfish (Procambarus clarkii) and white river crayfish (P. zonangulus) to changes in</w:t>
      </w:r>
      <w:r w:rsidRPr="00B8598A">
        <w:rPr>
          <w:rFonts w:ascii="Times New Roman" w:hAnsi="Times New Roman"/>
          <w:sz w:val="28"/>
          <w:szCs w:val="28"/>
          <w:lang w:val="kk-KZ"/>
        </w:rPr>
        <w:t xml:space="preserve"> </w:t>
      </w:r>
      <w:r w:rsidRPr="00B8598A">
        <w:rPr>
          <w:rFonts w:ascii="Times New Roman" w:hAnsi="Times New Roman"/>
          <w:sz w:val="28"/>
          <w:szCs w:val="28"/>
          <w:lang w:val="en-US"/>
        </w:rPr>
        <w:t>temperature and salinity // Aquaculture. -1994. -</w:t>
      </w:r>
      <w:r w:rsidR="00C564CC" w:rsidRPr="00C564CC">
        <w:rPr>
          <w:rFonts w:ascii="Times New Roman" w:hAnsi="Times New Roman"/>
          <w:sz w:val="28"/>
          <w:szCs w:val="28"/>
          <w:lang w:val="en-US"/>
        </w:rPr>
        <w:t xml:space="preserve"> </w:t>
      </w:r>
      <w:r w:rsidR="00C564CC" w:rsidRPr="00B8598A">
        <w:rPr>
          <w:rFonts w:ascii="Times New Roman" w:hAnsi="Times New Roman"/>
          <w:sz w:val="28"/>
          <w:szCs w:val="28"/>
          <w:lang w:val="en-US"/>
        </w:rPr>
        <w:t>V</w:t>
      </w:r>
      <w:r w:rsidR="00C564CC">
        <w:rPr>
          <w:rFonts w:ascii="Times New Roman" w:hAnsi="Times New Roman"/>
          <w:sz w:val="28"/>
          <w:szCs w:val="28"/>
          <w:lang w:val="en-US"/>
        </w:rPr>
        <w:t>ol</w:t>
      </w:r>
      <w:r w:rsidR="00C564CC" w:rsidRPr="00B8598A">
        <w:rPr>
          <w:rFonts w:ascii="Times New Roman" w:hAnsi="Times New Roman"/>
          <w:sz w:val="28"/>
          <w:szCs w:val="28"/>
          <w:lang w:val="en-US"/>
        </w:rPr>
        <w:t>. 126.</w:t>
      </w:r>
      <w:r w:rsidR="00C564CC" w:rsidRPr="00C564CC">
        <w:rPr>
          <w:rFonts w:ascii="Times New Roman" w:hAnsi="Times New Roman"/>
          <w:sz w:val="28"/>
          <w:szCs w:val="28"/>
          <w:lang w:val="en-US"/>
        </w:rPr>
        <w:t xml:space="preserve"> - </w:t>
      </w:r>
      <w:r w:rsidRPr="00B8598A">
        <w:rPr>
          <w:rFonts w:ascii="Times New Roman" w:hAnsi="Times New Roman"/>
          <w:sz w:val="28"/>
          <w:szCs w:val="28"/>
          <w:lang w:val="en-US"/>
        </w:rPr>
        <w:t>P. 373-381.</w:t>
      </w:r>
    </w:p>
    <w:p w:rsidR="00633A77" w:rsidRPr="00AF1D8E"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132</w:t>
      </w:r>
      <w:r w:rsidRPr="00B8598A">
        <w:rPr>
          <w:rFonts w:ascii="Times New Roman" w:hAnsi="Times New Roman"/>
          <w:sz w:val="28"/>
          <w:szCs w:val="28"/>
          <w:lang w:val="en-US"/>
        </w:rPr>
        <w:t xml:space="preserve"> Yen H.S. and Rouse D.B. Effects of temperature,density and sex ratio on the</w:t>
      </w:r>
      <w:r w:rsidRPr="00B8598A">
        <w:rPr>
          <w:rFonts w:ascii="Times New Roman" w:hAnsi="Times New Roman"/>
          <w:sz w:val="28"/>
          <w:szCs w:val="28"/>
          <w:lang w:val="kk-KZ"/>
        </w:rPr>
        <w:t xml:space="preserve"> </w:t>
      </w:r>
      <w:r w:rsidRPr="00B8598A">
        <w:rPr>
          <w:rFonts w:ascii="Times New Roman" w:hAnsi="Times New Roman"/>
          <w:sz w:val="28"/>
          <w:szCs w:val="28"/>
          <w:lang w:val="en-US"/>
        </w:rPr>
        <w:t>spawning rate of redclaw crayfish Cherax quadricarinatus(von Martens). Journal</w:t>
      </w:r>
      <w:r w:rsidRPr="00385F73">
        <w:rPr>
          <w:rFonts w:ascii="Times New Roman" w:hAnsi="Times New Roman"/>
          <w:sz w:val="28"/>
          <w:szCs w:val="28"/>
        </w:rPr>
        <w:t xml:space="preserve"> </w:t>
      </w:r>
      <w:r w:rsidRPr="00B8598A">
        <w:rPr>
          <w:rFonts w:ascii="Times New Roman" w:hAnsi="Times New Roman"/>
          <w:sz w:val="28"/>
          <w:szCs w:val="28"/>
          <w:lang w:val="en-US"/>
        </w:rPr>
        <w:t>of</w:t>
      </w:r>
      <w:r w:rsidRPr="00385F73">
        <w:rPr>
          <w:rFonts w:ascii="Times New Roman" w:hAnsi="Times New Roman"/>
          <w:sz w:val="28"/>
          <w:szCs w:val="28"/>
        </w:rPr>
        <w:t xml:space="preserve"> </w:t>
      </w:r>
      <w:r w:rsidRPr="00B8598A">
        <w:rPr>
          <w:rFonts w:ascii="Times New Roman" w:hAnsi="Times New Roman"/>
          <w:sz w:val="28"/>
          <w:szCs w:val="28"/>
          <w:lang w:val="en-US"/>
        </w:rPr>
        <w:t>the</w:t>
      </w:r>
      <w:r w:rsidRPr="00B8598A">
        <w:rPr>
          <w:rFonts w:ascii="Times New Roman" w:hAnsi="Times New Roman"/>
          <w:sz w:val="28"/>
          <w:szCs w:val="28"/>
          <w:lang w:val="kk-KZ"/>
        </w:rPr>
        <w:t xml:space="preserve"> </w:t>
      </w:r>
      <w:r w:rsidRPr="00B8598A">
        <w:rPr>
          <w:rFonts w:ascii="Times New Roman" w:hAnsi="Times New Roman"/>
          <w:sz w:val="28"/>
          <w:szCs w:val="28"/>
          <w:lang w:val="en-US"/>
        </w:rPr>
        <w:t>World</w:t>
      </w:r>
      <w:r w:rsidRPr="00385F73">
        <w:rPr>
          <w:rFonts w:ascii="Times New Roman" w:hAnsi="Times New Roman"/>
          <w:sz w:val="28"/>
          <w:szCs w:val="28"/>
        </w:rPr>
        <w:t xml:space="preserve"> </w:t>
      </w:r>
      <w:r w:rsidRPr="00B8598A">
        <w:rPr>
          <w:rFonts w:ascii="Times New Roman" w:hAnsi="Times New Roman"/>
          <w:sz w:val="28"/>
          <w:szCs w:val="28"/>
          <w:lang w:val="en-US"/>
        </w:rPr>
        <w:t>Aquaculture</w:t>
      </w:r>
      <w:r w:rsidRPr="00385F73">
        <w:rPr>
          <w:rFonts w:ascii="Times New Roman" w:hAnsi="Times New Roman"/>
          <w:sz w:val="28"/>
          <w:szCs w:val="28"/>
        </w:rPr>
        <w:t xml:space="preserve"> </w:t>
      </w:r>
      <w:r w:rsidRPr="00B8598A">
        <w:rPr>
          <w:rFonts w:ascii="Times New Roman" w:hAnsi="Times New Roman"/>
          <w:sz w:val="28"/>
          <w:szCs w:val="28"/>
          <w:lang w:val="en-US"/>
        </w:rPr>
        <w:t>Society</w:t>
      </w:r>
      <w:r w:rsidRPr="00385F73">
        <w:rPr>
          <w:rFonts w:ascii="Times New Roman" w:hAnsi="Times New Roman"/>
          <w:sz w:val="28"/>
          <w:szCs w:val="28"/>
        </w:rPr>
        <w:t xml:space="preserve"> -1995.-</w:t>
      </w:r>
      <w:r w:rsidR="00C564CC" w:rsidRPr="00385F73">
        <w:rPr>
          <w:rFonts w:ascii="Times New Roman" w:hAnsi="Times New Roman"/>
          <w:sz w:val="28"/>
          <w:szCs w:val="28"/>
        </w:rPr>
        <w:t xml:space="preserve"> №36(2). - </w:t>
      </w:r>
      <w:r w:rsidRPr="00B8598A">
        <w:rPr>
          <w:rFonts w:ascii="Times New Roman" w:hAnsi="Times New Roman"/>
          <w:sz w:val="28"/>
          <w:szCs w:val="28"/>
        </w:rPr>
        <w:t>Р</w:t>
      </w:r>
      <w:r w:rsidRPr="00385F73">
        <w:rPr>
          <w:rFonts w:ascii="Times New Roman" w:hAnsi="Times New Roman"/>
          <w:sz w:val="28"/>
          <w:szCs w:val="28"/>
        </w:rPr>
        <w:t>.160-164.</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133 </w:t>
      </w:r>
      <w:r w:rsidRPr="00AF1D8E">
        <w:rPr>
          <w:rFonts w:ascii="Times New Roman" w:hAnsi="Times New Roman"/>
          <w:sz w:val="28"/>
          <w:szCs w:val="28"/>
        </w:rPr>
        <w:t>Черкашина</w:t>
      </w:r>
      <w:r w:rsidRPr="00C564CC">
        <w:rPr>
          <w:rFonts w:ascii="Times New Roman" w:hAnsi="Times New Roman"/>
          <w:sz w:val="28"/>
          <w:szCs w:val="28"/>
        </w:rPr>
        <w:t xml:space="preserve"> </w:t>
      </w:r>
      <w:r w:rsidRPr="00AF1D8E">
        <w:rPr>
          <w:rFonts w:ascii="Times New Roman" w:hAnsi="Times New Roman"/>
          <w:sz w:val="28"/>
          <w:szCs w:val="28"/>
        </w:rPr>
        <w:t>Н</w:t>
      </w:r>
      <w:r w:rsidRPr="00C564CC">
        <w:rPr>
          <w:rFonts w:ascii="Times New Roman" w:hAnsi="Times New Roman"/>
          <w:sz w:val="28"/>
          <w:szCs w:val="28"/>
        </w:rPr>
        <w:t>.</w:t>
      </w:r>
      <w:r w:rsidRPr="00AF1D8E">
        <w:rPr>
          <w:rFonts w:ascii="Times New Roman" w:hAnsi="Times New Roman"/>
          <w:sz w:val="28"/>
          <w:szCs w:val="28"/>
        </w:rPr>
        <w:t>Я</w:t>
      </w:r>
      <w:r w:rsidRPr="00C564CC">
        <w:rPr>
          <w:rFonts w:ascii="Times New Roman" w:hAnsi="Times New Roman"/>
          <w:sz w:val="28"/>
          <w:szCs w:val="28"/>
        </w:rPr>
        <w:t xml:space="preserve">. </w:t>
      </w:r>
      <w:r w:rsidRPr="00AF1D8E">
        <w:rPr>
          <w:rFonts w:ascii="Times New Roman" w:hAnsi="Times New Roman"/>
          <w:sz w:val="28"/>
          <w:szCs w:val="28"/>
        </w:rPr>
        <w:t>Временная</w:t>
      </w:r>
      <w:r w:rsidRPr="00C564CC">
        <w:rPr>
          <w:rFonts w:ascii="Times New Roman" w:hAnsi="Times New Roman"/>
          <w:sz w:val="28"/>
          <w:szCs w:val="28"/>
        </w:rPr>
        <w:t xml:space="preserve"> </w:t>
      </w:r>
      <w:r w:rsidRPr="00AF1D8E">
        <w:rPr>
          <w:rFonts w:ascii="Times New Roman" w:hAnsi="Times New Roman"/>
          <w:sz w:val="28"/>
          <w:szCs w:val="28"/>
        </w:rPr>
        <w:t>инструкция</w:t>
      </w:r>
      <w:r w:rsidRPr="00C564CC">
        <w:rPr>
          <w:rFonts w:ascii="Times New Roman" w:hAnsi="Times New Roman"/>
          <w:sz w:val="28"/>
          <w:szCs w:val="28"/>
        </w:rPr>
        <w:t xml:space="preserve"> </w:t>
      </w:r>
      <w:r w:rsidRPr="00AF1D8E">
        <w:rPr>
          <w:rFonts w:ascii="Times New Roman" w:hAnsi="Times New Roman"/>
          <w:sz w:val="28"/>
          <w:szCs w:val="28"/>
        </w:rPr>
        <w:t>по</w:t>
      </w:r>
      <w:r w:rsidRPr="00C564CC">
        <w:rPr>
          <w:rFonts w:ascii="Times New Roman" w:hAnsi="Times New Roman"/>
          <w:sz w:val="28"/>
          <w:szCs w:val="28"/>
        </w:rPr>
        <w:t xml:space="preserve"> </w:t>
      </w:r>
      <w:r w:rsidRPr="00AF1D8E">
        <w:rPr>
          <w:rFonts w:ascii="Times New Roman" w:hAnsi="Times New Roman"/>
          <w:sz w:val="28"/>
          <w:szCs w:val="28"/>
        </w:rPr>
        <w:t>выращиванию</w:t>
      </w:r>
      <w:r w:rsidRPr="00C564CC">
        <w:rPr>
          <w:rFonts w:ascii="Times New Roman" w:hAnsi="Times New Roman"/>
          <w:sz w:val="28"/>
          <w:szCs w:val="28"/>
        </w:rPr>
        <w:t xml:space="preserve"> </w:t>
      </w:r>
      <w:r w:rsidRPr="00AF1D8E">
        <w:rPr>
          <w:rFonts w:ascii="Times New Roman" w:hAnsi="Times New Roman"/>
          <w:sz w:val="28"/>
          <w:szCs w:val="28"/>
        </w:rPr>
        <w:t>длиннопалого</w:t>
      </w:r>
      <w:r w:rsidRPr="00C564CC">
        <w:rPr>
          <w:rFonts w:ascii="Times New Roman" w:hAnsi="Times New Roman"/>
          <w:sz w:val="28"/>
          <w:szCs w:val="28"/>
        </w:rPr>
        <w:t xml:space="preserve"> </w:t>
      </w:r>
      <w:r w:rsidRPr="00AF1D8E">
        <w:rPr>
          <w:rFonts w:ascii="Times New Roman" w:hAnsi="Times New Roman"/>
          <w:sz w:val="28"/>
          <w:szCs w:val="28"/>
        </w:rPr>
        <w:t>рака</w:t>
      </w:r>
      <w:r w:rsidRPr="00C564CC">
        <w:rPr>
          <w:rFonts w:ascii="Times New Roman" w:hAnsi="Times New Roman"/>
          <w:sz w:val="28"/>
          <w:szCs w:val="28"/>
        </w:rPr>
        <w:t xml:space="preserve"> </w:t>
      </w:r>
      <w:r w:rsidRPr="00AF1D8E">
        <w:rPr>
          <w:rFonts w:ascii="Times New Roman" w:hAnsi="Times New Roman"/>
          <w:sz w:val="28"/>
          <w:szCs w:val="28"/>
        </w:rPr>
        <w:t>в</w:t>
      </w:r>
      <w:r w:rsidRPr="00C564CC">
        <w:rPr>
          <w:rFonts w:ascii="Times New Roman" w:hAnsi="Times New Roman"/>
          <w:sz w:val="28"/>
          <w:szCs w:val="28"/>
        </w:rPr>
        <w:t xml:space="preserve"> </w:t>
      </w:r>
      <w:r w:rsidRPr="00AF1D8E">
        <w:rPr>
          <w:rFonts w:ascii="Times New Roman" w:hAnsi="Times New Roman"/>
          <w:sz w:val="28"/>
          <w:szCs w:val="28"/>
        </w:rPr>
        <w:t>прудах</w:t>
      </w:r>
      <w:r w:rsidRPr="00C564CC">
        <w:rPr>
          <w:rFonts w:ascii="Times New Roman" w:hAnsi="Times New Roman"/>
          <w:sz w:val="28"/>
          <w:szCs w:val="28"/>
        </w:rPr>
        <w:t xml:space="preserve">. - </w:t>
      </w:r>
      <w:r w:rsidRPr="00AF1D8E">
        <w:rPr>
          <w:rFonts w:ascii="Times New Roman" w:hAnsi="Times New Roman"/>
          <w:sz w:val="28"/>
          <w:szCs w:val="28"/>
        </w:rPr>
        <w:t>М</w:t>
      </w:r>
      <w:r w:rsidRPr="00C564CC">
        <w:rPr>
          <w:rFonts w:ascii="Times New Roman" w:hAnsi="Times New Roman"/>
          <w:sz w:val="28"/>
          <w:szCs w:val="28"/>
        </w:rPr>
        <w:t xml:space="preserve">.: </w:t>
      </w:r>
      <w:r w:rsidRPr="00AF1D8E">
        <w:rPr>
          <w:rFonts w:ascii="Times New Roman" w:hAnsi="Times New Roman"/>
          <w:sz w:val="28"/>
          <w:szCs w:val="28"/>
        </w:rPr>
        <w:t>ВНИРО</w:t>
      </w:r>
      <w:r w:rsidRPr="00C564CC">
        <w:rPr>
          <w:rFonts w:ascii="Times New Roman" w:hAnsi="Times New Roman"/>
          <w:sz w:val="28"/>
          <w:szCs w:val="28"/>
        </w:rPr>
        <w:t>, 1982.</w:t>
      </w:r>
      <w:r w:rsidR="00C564CC" w:rsidRPr="00C564CC">
        <w:rPr>
          <w:rFonts w:ascii="Times New Roman" w:hAnsi="Times New Roman"/>
          <w:sz w:val="28"/>
          <w:szCs w:val="28"/>
        </w:rPr>
        <w:t xml:space="preserve"> </w:t>
      </w:r>
      <w:r w:rsidR="00C564CC">
        <w:rPr>
          <w:rFonts w:ascii="Times New Roman" w:hAnsi="Times New Roman"/>
          <w:sz w:val="28"/>
          <w:szCs w:val="28"/>
        </w:rPr>
        <w:t>–</w:t>
      </w:r>
      <w:r w:rsidRPr="00C564CC">
        <w:rPr>
          <w:rFonts w:ascii="Times New Roman" w:hAnsi="Times New Roman"/>
          <w:sz w:val="28"/>
          <w:szCs w:val="28"/>
        </w:rPr>
        <w:t xml:space="preserve"> </w:t>
      </w:r>
      <w:r w:rsidRPr="00AF1D8E">
        <w:rPr>
          <w:rFonts w:ascii="Times New Roman" w:hAnsi="Times New Roman"/>
          <w:sz w:val="28"/>
          <w:szCs w:val="28"/>
        </w:rPr>
        <w:t>24</w:t>
      </w:r>
      <w:r w:rsidR="00C564CC">
        <w:rPr>
          <w:rFonts w:ascii="Times New Roman" w:hAnsi="Times New Roman"/>
          <w:sz w:val="28"/>
          <w:szCs w:val="28"/>
        </w:rPr>
        <w:t xml:space="preserve"> </w:t>
      </w:r>
      <w:r w:rsidRPr="00AF1D8E">
        <w:rPr>
          <w:rFonts w:ascii="Times New Roman" w:hAnsi="Times New Roman"/>
          <w:sz w:val="28"/>
          <w:szCs w:val="28"/>
        </w:rPr>
        <w:t>с.</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134 Черкашина Н.Я. Биологические предпосылки к созданию специализированного рачного хозяйства //</w:t>
      </w:r>
      <w:r w:rsidR="00C564CC">
        <w:rPr>
          <w:rFonts w:ascii="Times New Roman" w:hAnsi="Times New Roman"/>
          <w:sz w:val="28"/>
          <w:szCs w:val="28"/>
          <w:lang w:val="kk-KZ"/>
        </w:rPr>
        <w:t xml:space="preserve"> </w:t>
      </w:r>
      <w:r w:rsidRPr="00AF1D8E">
        <w:rPr>
          <w:rFonts w:ascii="Times New Roman" w:hAnsi="Times New Roman"/>
          <w:sz w:val="28"/>
          <w:szCs w:val="28"/>
          <w:lang w:val="kk-KZ"/>
        </w:rPr>
        <w:t>Рыбное хозяйство, 1978</w:t>
      </w:r>
      <w:r w:rsidR="00C564CC">
        <w:rPr>
          <w:rFonts w:ascii="Times New Roman" w:hAnsi="Times New Roman"/>
          <w:sz w:val="28"/>
          <w:szCs w:val="28"/>
          <w:lang w:val="kk-KZ"/>
        </w:rPr>
        <w:t>. -</w:t>
      </w:r>
      <w:r w:rsidRPr="00AF1D8E">
        <w:rPr>
          <w:rFonts w:ascii="Times New Roman" w:hAnsi="Times New Roman"/>
          <w:sz w:val="28"/>
          <w:szCs w:val="28"/>
          <w:lang w:val="kk-KZ"/>
        </w:rPr>
        <w:t xml:space="preserve"> №5</w:t>
      </w:r>
      <w:r w:rsidR="00C564CC">
        <w:rPr>
          <w:rFonts w:ascii="Times New Roman" w:hAnsi="Times New Roman"/>
          <w:sz w:val="28"/>
          <w:szCs w:val="28"/>
          <w:lang w:val="kk-KZ"/>
        </w:rPr>
        <w:t>. -</w:t>
      </w:r>
      <w:r w:rsidRPr="00AF1D8E">
        <w:rPr>
          <w:rFonts w:ascii="Times New Roman" w:hAnsi="Times New Roman"/>
          <w:sz w:val="28"/>
          <w:szCs w:val="28"/>
          <w:lang w:val="kk-KZ"/>
        </w:rPr>
        <w:t xml:space="preserve"> </w:t>
      </w:r>
      <w:r w:rsidR="00C564CC">
        <w:rPr>
          <w:rFonts w:ascii="Times New Roman" w:hAnsi="Times New Roman"/>
          <w:sz w:val="28"/>
          <w:szCs w:val="28"/>
          <w:lang w:val="kk-KZ"/>
        </w:rPr>
        <w:t>С</w:t>
      </w:r>
      <w:r w:rsidRPr="00AF1D8E">
        <w:rPr>
          <w:rFonts w:ascii="Times New Roman" w:hAnsi="Times New Roman"/>
          <w:sz w:val="28"/>
          <w:szCs w:val="28"/>
          <w:lang w:val="kk-KZ"/>
        </w:rPr>
        <w:t>. 32-34.</w:t>
      </w:r>
    </w:p>
    <w:p w:rsidR="00633A77" w:rsidRPr="00B8598A"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 xml:space="preserve">135 </w:t>
      </w:r>
      <w:r w:rsidRPr="00B8598A">
        <w:rPr>
          <w:rFonts w:ascii="Times New Roman" w:hAnsi="Times New Roman"/>
          <w:sz w:val="28"/>
          <w:szCs w:val="28"/>
          <w:lang w:val="en-US"/>
        </w:rPr>
        <w:t>Huner J.V. Supplemental crayfish feeding</w:t>
      </w:r>
      <w:r w:rsidR="00C564CC" w:rsidRPr="00C564CC">
        <w:rPr>
          <w:rFonts w:ascii="Times New Roman" w:hAnsi="Times New Roman"/>
          <w:sz w:val="28"/>
          <w:szCs w:val="28"/>
          <w:lang w:val="en-US"/>
        </w:rPr>
        <w:t xml:space="preserve"> </w:t>
      </w:r>
      <w:r w:rsidRPr="00B8598A">
        <w:rPr>
          <w:rFonts w:ascii="Times New Roman" w:hAnsi="Times New Roman"/>
          <w:sz w:val="28"/>
          <w:szCs w:val="28"/>
          <w:lang w:val="en-US"/>
        </w:rPr>
        <w:t>// Aquae, mag.</w:t>
      </w:r>
      <w:r w:rsidR="00C564CC" w:rsidRPr="00C564CC">
        <w:rPr>
          <w:rFonts w:ascii="Times New Roman" w:hAnsi="Times New Roman"/>
          <w:sz w:val="28"/>
          <w:szCs w:val="28"/>
          <w:lang w:val="en-US"/>
        </w:rPr>
        <w:t xml:space="preserve"> – </w:t>
      </w:r>
      <w:r w:rsidRPr="00B8598A">
        <w:rPr>
          <w:rFonts w:ascii="Times New Roman" w:hAnsi="Times New Roman"/>
          <w:sz w:val="28"/>
          <w:szCs w:val="28"/>
          <w:lang w:val="en-US"/>
        </w:rPr>
        <w:t>1998</w:t>
      </w:r>
      <w:r w:rsidR="00C564CC" w:rsidRPr="00C564CC">
        <w:rPr>
          <w:rFonts w:ascii="Times New Roman" w:hAnsi="Times New Roman"/>
          <w:sz w:val="28"/>
          <w:szCs w:val="28"/>
          <w:lang w:val="en-US"/>
        </w:rPr>
        <w:t>. -</w:t>
      </w:r>
      <w:r w:rsidRPr="00B8598A">
        <w:rPr>
          <w:rFonts w:ascii="Times New Roman" w:hAnsi="Times New Roman"/>
          <w:sz w:val="28"/>
          <w:szCs w:val="28"/>
          <w:lang w:val="en-US"/>
        </w:rPr>
        <w:t xml:space="preserve"> Vol. 24, № 1</w:t>
      </w:r>
      <w:r w:rsidR="00C564CC" w:rsidRPr="00C564CC">
        <w:rPr>
          <w:rFonts w:ascii="Times New Roman" w:hAnsi="Times New Roman"/>
          <w:sz w:val="28"/>
          <w:szCs w:val="28"/>
          <w:lang w:val="en-US"/>
        </w:rPr>
        <w:t xml:space="preserve">. – </w:t>
      </w:r>
      <w:r w:rsidR="00C564CC">
        <w:rPr>
          <w:rFonts w:ascii="Times New Roman" w:hAnsi="Times New Roman"/>
          <w:sz w:val="28"/>
          <w:szCs w:val="28"/>
        </w:rPr>
        <w:t>Р</w:t>
      </w:r>
      <w:r w:rsidR="00C564CC" w:rsidRPr="00C564CC">
        <w:rPr>
          <w:rFonts w:ascii="Times New Roman" w:hAnsi="Times New Roman"/>
          <w:sz w:val="28"/>
          <w:szCs w:val="28"/>
          <w:lang w:val="en-US"/>
        </w:rPr>
        <w:t>.</w:t>
      </w:r>
      <w:r w:rsidRPr="00B8598A">
        <w:rPr>
          <w:rFonts w:ascii="Times New Roman" w:hAnsi="Times New Roman"/>
          <w:sz w:val="28"/>
          <w:szCs w:val="28"/>
          <w:lang w:val="en-US"/>
        </w:rPr>
        <w:t xml:space="preserve"> 18-20.</w:t>
      </w:r>
    </w:p>
    <w:p w:rsidR="00633A77" w:rsidRPr="00AF1D8E" w:rsidRDefault="00633A77" w:rsidP="00D63DB0">
      <w:pPr>
        <w:spacing w:after="0" w:line="240" w:lineRule="auto"/>
        <w:ind w:firstLine="709"/>
        <w:jc w:val="both"/>
        <w:rPr>
          <w:rFonts w:ascii="Times New Roman" w:hAnsi="Times New Roman"/>
          <w:sz w:val="28"/>
          <w:szCs w:val="28"/>
          <w:lang w:val="kk-KZ"/>
        </w:rPr>
      </w:pPr>
      <w:r w:rsidRPr="00B8598A">
        <w:rPr>
          <w:rFonts w:ascii="Times New Roman" w:hAnsi="Times New Roman"/>
          <w:sz w:val="28"/>
          <w:szCs w:val="28"/>
          <w:lang w:val="kk-KZ"/>
        </w:rPr>
        <w:t>136 Lodge D.M., Hill A.M. Factors governing spesies, composition, population size and productivity of cool-water crayfishes</w:t>
      </w:r>
      <w:r w:rsidR="00C564CC">
        <w:rPr>
          <w:rFonts w:ascii="Times New Roman" w:hAnsi="Times New Roman"/>
          <w:sz w:val="28"/>
          <w:szCs w:val="28"/>
          <w:lang w:val="kk-KZ"/>
        </w:rPr>
        <w:t xml:space="preserve"> </w:t>
      </w:r>
      <w:r w:rsidRPr="00B8598A">
        <w:rPr>
          <w:rFonts w:ascii="Times New Roman" w:hAnsi="Times New Roman"/>
          <w:sz w:val="28"/>
          <w:szCs w:val="28"/>
          <w:lang w:val="kk-KZ"/>
        </w:rPr>
        <w:t>//</w:t>
      </w:r>
      <w:r w:rsidR="00C564CC">
        <w:rPr>
          <w:rFonts w:ascii="Times New Roman" w:hAnsi="Times New Roman"/>
          <w:sz w:val="28"/>
          <w:szCs w:val="28"/>
          <w:lang w:val="kk-KZ"/>
        </w:rPr>
        <w:t xml:space="preserve"> </w:t>
      </w:r>
      <w:r w:rsidRPr="00B8598A">
        <w:rPr>
          <w:rFonts w:ascii="Times New Roman" w:hAnsi="Times New Roman"/>
          <w:sz w:val="28"/>
          <w:szCs w:val="28"/>
          <w:lang w:val="kk-KZ"/>
        </w:rPr>
        <w:t>Nordic J. Freshw. Res., 1994</w:t>
      </w:r>
      <w:r w:rsidR="00C564CC">
        <w:rPr>
          <w:rFonts w:ascii="Times New Roman" w:hAnsi="Times New Roman"/>
          <w:sz w:val="28"/>
          <w:szCs w:val="28"/>
          <w:lang w:val="kk-KZ"/>
        </w:rPr>
        <w:t>. -</w:t>
      </w:r>
      <w:r w:rsidRPr="00B8598A">
        <w:rPr>
          <w:rFonts w:ascii="Times New Roman" w:hAnsi="Times New Roman"/>
          <w:sz w:val="28"/>
          <w:szCs w:val="28"/>
          <w:lang w:val="kk-KZ"/>
        </w:rPr>
        <w:t xml:space="preserve"> № 69</w:t>
      </w:r>
      <w:r w:rsidR="00C564CC">
        <w:rPr>
          <w:rFonts w:ascii="Times New Roman" w:hAnsi="Times New Roman"/>
          <w:sz w:val="28"/>
          <w:szCs w:val="28"/>
          <w:lang w:val="kk-KZ"/>
        </w:rPr>
        <w:t>. – Р.</w:t>
      </w:r>
      <w:r w:rsidRPr="00B8598A">
        <w:rPr>
          <w:rFonts w:ascii="Times New Roman" w:hAnsi="Times New Roman"/>
          <w:sz w:val="28"/>
          <w:szCs w:val="28"/>
          <w:lang w:val="kk-KZ"/>
        </w:rPr>
        <w:t xml:space="preserve"> 111-136.</w:t>
      </w:r>
    </w:p>
    <w:p w:rsidR="00633A77" w:rsidRPr="00385F73" w:rsidRDefault="00633A77" w:rsidP="00D63DB0">
      <w:pPr>
        <w:spacing w:after="0" w:line="240" w:lineRule="auto"/>
        <w:ind w:firstLine="709"/>
        <w:jc w:val="both"/>
        <w:rPr>
          <w:rFonts w:ascii="Times New Roman" w:hAnsi="Times New Roman"/>
          <w:sz w:val="28"/>
          <w:szCs w:val="28"/>
          <w:lang w:val="en-US"/>
        </w:rPr>
      </w:pPr>
      <w:r w:rsidRPr="00AF1D8E">
        <w:rPr>
          <w:rFonts w:ascii="Times New Roman" w:hAnsi="Times New Roman"/>
          <w:sz w:val="28"/>
          <w:szCs w:val="28"/>
          <w:lang w:val="kk-KZ"/>
        </w:rPr>
        <w:t xml:space="preserve">137 </w:t>
      </w:r>
      <w:r w:rsidR="00410AF5" w:rsidRPr="00410AF5">
        <w:rPr>
          <w:rFonts w:ascii="Times New Roman" w:hAnsi="Times New Roman"/>
          <w:sz w:val="28"/>
          <w:szCs w:val="28"/>
        </w:rPr>
        <w:t>Лагуткина Л. Ю., Оптимизация технологии кормления австралийских раков с помощью рецептур экспериментальных кормов</w:t>
      </w:r>
      <w:r w:rsidR="00C564CC">
        <w:rPr>
          <w:rFonts w:ascii="Times New Roman" w:hAnsi="Times New Roman"/>
          <w:sz w:val="28"/>
          <w:szCs w:val="28"/>
        </w:rPr>
        <w:t xml:space="preserve"> // </w:t>
      </w:r>
      <w:r w:rsidR="00410AF5" w:rsidRPr="00410AF5">
        <w:rPr>
          <w:rFonts w:ascii="Times New Roman" w:hAnsi="Times New Roman"/>
          <w:sz w:val="28"/>
          <w:szCs w:val="28"/>
        </w:rPr>
        <w:t>Вестник Астраханского государственного технического университета. Сер.: Рыбное хозяйство, 2016</w:t>
      </w:r>
      <w:r w:rsidR="00C564CC">
        <w:rPr>
          <w:rFonts w:ascii="Times New Roman" w:hAnsi="Times New Roman"/>
          <w:sz w:val="28"/>
          <w:szCs w:val="28"/>
        </w:rPr>
        <w:t xml:space="preserve">. - </w:t>
      </w:r>
      <w:r w:rsidR="00410AF5" w:rsidRPr="00410AF5">
        <w:rPr>
          <w:rFonts w:ascii="Times New Roman" w:hAnsi="Times New Roman"/>
          <w:sz w:val="28"/>
          <w:szCs w:val="28"/>
        </w:rPr>
        <w:t>№1</w:t>
      </w:r>
      <w:r w:rsidR="00C564CC">
        <w:rPr>
          <w:rFonts w:ascii="Times New Roman" w:hAnsi="Times New Roman"/>
          <w:sz w:val="28"/>
          <w:szCs w:val="28"/>
        </w:rPr>
        <w:t>. – Р.</w:t>
      </w:r>
      <w:r w:rsidR="00410AF5" w:rsidRPr="00410AF5">
        <w:rPr>
          <w:rFonts w:ascii="Times New Roman" w:hAnsi="Times New Roman"/>
          <w:sz w:val="28"/>
          <w:szCs w:val="28"/>
        </w:rPr>
        <w:t xml:space="preserve"> 77–87. </w:t>
      </w:r>
      <w:hyperlink r:id="rId61" w:history="1">
        <w:r w:rsidR="00C564CC" w:rsidRPr="00DE55F6">
          <w:rPr>
            <w:rStyle w:val="a5"/>
            <w:rFonts w:ascii="Times New Roman" w:hAnsi="Times New Roman"/>
            <w:sz w:val="28"/>
            <w:szCs w:val="28"/>
            <w:lang w:val="en-US"/>
          </w:rPr>
          <w:t>https</w:t>
        </w:r>
        <w:r w:rsidR="00C564CC" w:rsidRPr="00DE55F6">
          <w:rPr>
            <w:rStyle w:val="a5"/>
            <w:rFonts w:ascii="Times New Roman" w:hAnsi="Times New Roman"/>
            <w:sz w:val="28"/>
            <w:szCs w:val="28"/>
          </w:rPr>
          <w:t>://</w:t>
        </w:r>
        <w:r w:rsidR="00C564CC" w:rsidRPr="00DE55F6">
          <w:rPr>
            <w:rStyle w:val="a5"/>
            <w:rFonts w:ascii="Times New Roman" w:hAnsi="Times New Roman"/>
            <w:sz w:val="28"/>
            <w:szCs w:val="28"/>
            <w:lang w:val="en-US"/>
          </w:rPr>
          <w:t>vestnik</w:t>
        </w:r>
        <w:r w:rsidR="00C564CC" w:rsidRPr="00DE55F6">
          <w:rPr>
            <w:rStyle w:val="a5"/>
            <w:rFonts w:ascii="Times New Roman" w:hAnsi="Times New Roman"/>
            <w:sz w:val="28"/>
            <w:szCs w:val="28"/>
          </w:rPr>
          <w:t>.</w:t>
        </w:r>
        <w:r w:rsidR="00C564CC" w:rsidRPr="00DE55F6">
          <w:rPr>
            <w:rStyle w:val="a5"/>
            <w:rFonts w:ascii="Times New Roman" w:hAnsi="Times New Roman"/>
            <w:sz w:val="28"/>
            <w:szCs w:val="28"/>
            <w:lang w:val="en-US"/>
          </w:rPr>
          <w:t>astu</w:t>
        </w:r>
        <w:r w:rsidR="00C564CC" w:rsidRPr="00DE55F6">
          <w:rPr>
            <w:rStyle w:val="a5"/>
            <w:rFonts w:ascii="Times New Roman" w:hAnsi="Times New Roman"/>
            <w:sz w:val="28"/>
            <w:szCs w:val="28"/>
          </w:rPr>
          <w:t>.</w:t>
        </w:r>
        <w:r w:rsidR="00C564CC" w:rsidRPr="00DE55F6">
          <w:rPr>
            <w:rStyle w:val="a5"/>
            <w:rFonts w:ascii="Times New Roman" w:hAnsi="Times New Roman"/>
            <w:sz w:val="28"/>
            <w:szCs w:val="28"/>
            <w:lang w:val="en-US"/>
          </w:rPr>
          <w:t>org</w:t>
        </w:r>
        <w:r w:rsidR="00C564CC" w:rsidRPr="00DE55F6">
          <w:rPr>
            <w:rStyle w:val="a5"/>
            <w:rFonts w:ascii="Times New Roman" w:hAnsi="Times New Roman"/>
            <w:sz w:val="28"/>
            <w:szCs w:val="28"/>
          </w:rPr>
          <w:t>/</w:t>
        </w:r>
        <w:r w:rsidR="00C564CC" w:rsidRPr="00DE55F6">
          <w:rPr>
            <w:rStyle w:val="a5"/>
            <w:rFonts w:ascii="Times New Roman" w:hAnsi="Times New Roman"/>
            <w:sz w:val="28"/>
            <w:szCs w:val="28"/>
            <w:lang w:val="en-US"/>
          </w:rPr>
          <w:t>ru</w:t>
        </w:r>
        <w:r w:rsidR="00C564CC" w:rsidRPr="00DE55F6">
          <w:rPr>
            <w:rStyle w:val="a5"/>
            <w:rFonts w:ascii="Times New Roman" w:hAnsi="Times New Roman"/>
            <w:sz w:val="28"/>
            <w:szCs w:val="28"/>
          </w:rPr>
          <w:t>/</w:t>
        </w:r>
        <w:r w:rsidR="00C564CC" w:rsidRPr="00DE55F6">
          <w:rPr>
            <w:rStyle w:val="a5"/>
            <w:rFonts w:ascii="Times New Roman" w:hAnsi="Times New Roman"/>
            <w:sz w:val="28"/>
            <w:szCs w:val="28"/>
            <w:lang w:val="en-US"/>
          </w:rPr>
          <w:t>nauka</w:t>
        </w:r>
        <w:r w:rsidR="00C564CC" w:rsidRPr="00DE55F6">
          <w:rPr>
            <w:rStyle w:val="a5"/>
            <w:rFonts w:ascii="Times New Roman" w:hAnsi="Times New Roman"/>
            <w:sz w:val="28"/>
            <w:szCs w:val="28"/>
          </w:rPr>
          <w:t xml:space="preserve"> /</w:t>
        </w:r>
        <w:r w:rsidR="00C564CC" w:rsidRPr="00DE55F6">
          <w:rPr>
            <w:rStyle w:val="a5"/>
            <w:rFonts w:ascii="Times New Roman" w:hAnsi="Times New Roman"/>
            <w:sz w:val="28"/>
            <w:szCs w:val="28"/>
            <w:lang w:val="en-US"/>
          </w:rPr>
          <w:t>article</w:t>
        </w:r>
        <w:r w:rsidR="00C564CC" w:rsidRPr="00DE55F6">
          <w:rPr>
            <w:rStyle w:val="a5"/>
            <w:rFonts w:ascii="Times New Roman" w:hAnsi="Times New Roman"/>
            <w:sz w:val="28"/>
            <w:szCs w:val="28"/>
          </w:rPr>
          <w:t>/ 32082/</w:t>
        </w:r>
        <w:r w:rsidR="00C564CC" w:rsidRPr="00DE55F6">
          <w:rPr>
            <w:rStyle w:val="a5"/>
            <w:rFonts w:ascii="Times New Roman" w:hAnsi="Times New Roman"/>
            <w:sz w:val="28"/>
            <w:szCs w:val="28"/>
            <w:lang w:val="en-US"/>
          </w:rPr>
          <w:t>view</w:t>
        </w:r>
      </w:hyperlink>
      <w:r w:rsidR="00C564CC">
        <w:rPr>
          <w:rFonts w:ascii="Times New Roman" w:hAnsi="Times New Roman"/>
          <w:sz w:val="28"/>
          <w:szCs w:val="28"/>
        </w:rPr>
        <w:t>.</w:t>
      </w:r>
      <w:r w:rsidR="00C50DA7">
        <w:rPr>
          <w:rFonts w:ascii="Times New Roman" w:hAnsi="Times New Roman"/>
          <w:sz w:val="28"/>
          <w:szCs w:val="28"/>
        </w:rPr>
        <w:t xml:space="preserve"> </w:t>
      </w:r>
      <w:r w:rsidR="005A1A23" w:rsidRPr="005A1A23">
        <w:rPr>
          <w:rFonts w:ascii="Times New Roman" w:hAnsi="Times New Roman"/>
          <w:sz w:val="28"/>
          <w:szCs w:val="28"/>
          <w:lang w:val="kk-KZ"/>
        </w:rPr>
        <w:t>Дата обращения</w:t>
      </w:r>
      <w:r w:rsidR="005A1A23">
        <w:rPr>
          <w:rFonts w:ascii="Times New Roman" w:hAnsi="Times New Roman"/>
          <w:sz w:val="28"/>
          <w:szCs w:val="28"/>
          <w:lang w:val="kk-KZ"/>
        </w:rPr>
        <w:t xml:space="preserve">: </w:t>
      </w:r>
      <w:r w:rsidR="005A1A23" w:rsidRPr="005A1A23">
        <w:rPr>
          <w:rFonts w:ascii="Times New Roman" w:hAnsi="Times New Roman"/>
          <w:sz w:val="28"/>
          <w:szCs w:val="28"/>
          <w:lang w:val="kk-KZ"/>
        </w:rPr>
        <w:t>15.12.2024</w:t>
      </w:r>
    </w:p>
    <w:p w:rsidR="00633A77" w:rsidRPr="00E37CF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138 </w:t>
      </w:r>
      <w:r w:rsidR="00E37CFE" w:rsidRPr="00E37CFE">
        <w:rPr>
          <w:rFonts w:ascii="Times New Roman" w:hAnsi="Times New Roman"/>
          <w:sz w:val="28"/>
          <w:szCs w:val="28"/>
          <w:lang w:val="en-US"/>
        </w:rPr>
        <w:t>Nyström P., Stenroth P., Holmqvist N., et al. Crayfish in lakes and streams: individual and population responses to predation, productivity and substratum availability</w:t>
      </w:r>
      <w:r w:rsidR="00C564CC" w:rsidRPr="00C564CC">
        <w:rPr>
          <w:rFonts w:ascii="Times New Roman" w:hAnsi="Times New Roman"/>
          <w:sz w:val="28"/>
          <w:szCs w:val="28"/>
          <w:lang w:val="en-US"/>
        </w:rPr>
        <w:t xml:space="preserve"> //</w:t>
      </w:r>
      <w:r w:rsidR="00E37CFE" w:rsidRPr="00E37CFE">
        <w:rPr>
          <w:rFonts w:ascii="Times New Roman" w:hAnsi="Times New Roman"/>
          <w:sz w:val="28"/>
          <w:szCs w:val="28"/>
          <w:lang w:val="en-US"/>
        </w:rPr>
        <w:t xml:space="preserve"> Freshwater Biology, 2006</w:t>
      </w:r>
      <w:r w:rsidR="00C564CC" w:rsidRPr="00C564CC">
        <w:rPr>
          <w:rFonts w:ascii="Times New Roman" w:hAnsi="Times New Roman"/>
          <w:sz w:val="28"/>
          <w:szCs w:val="28"/>
          <w:lang w:val="en-US"/>
        </w:rPr>
        <w:t>. -</w:t>
      </w:r>
      <w:r w:rsidR="00E37CFE" w:rsidRPr="00E37CFE">
        <w:rPr>
          <w:rFonts w:ascii="Times New Roman" w:hAnsi="Times New Roman"/>
          <w:sz w:val="28"/>
          <w:szCs w:val="28"/>
          <w:lang w:val="en-US"/>
        </w:rPr>
        <w:t xml:space="preserve"> </w:t>
      </w:r>
      <w:r w:rsidR="00C564CC" w:rsidRPr="00C564CC">
        <w:rPr>
          <w:rFonts w:ascii="Times New Roman" w:hAnsi="Times New Roman"/>
          <w:sz w:val="28"/>
          <w:szCs w:val="28"/>
          <w:lang w:val="en-US"/>
        </w:rPr>
        <w:t>№</w:t>
      </w:r>
      <w:r w:rsidR="00E37CFE" w:rsidRPr="00E37CFE">
        <w:rPr>
          <w:rFonts w:ascii="Times New Roman" w:hAnsi="Times New Roman"/>
          <w:sz w:val="28"/>
          <w:szCs w:val="28"/>
          <w:lang w:val="en-US"/>
        </w:rPr>
        <w:t>51(11)</w:t>
      </w:r>
      <w:r w:rsidR="00C564CC" w:rsidRPr="00C564CC">
        <w:rPr>
          <w:rFonts w:ascii="Times New Roman" w:hAnsi="Times New Roman"/>
          <w:sz w:val="28"/>
          <w:szCs w:val="28"/>
          <w:lang w:val="en-US"/>
        </w:rPr>
        <w:t xml:space="preserve">. – </w:t>
      </w:r>
      <w:r w:rsidR="00C564CC">
        <w:rPr>
          <w:rFonts w:ascii="Times New Roman" w:hAnsi="Times New Roman"/>
          <w:sz w:val="28"/>
          <w:szCs w:val="28"/>
        </w:rPr>
        <w:t>Р</w:t>
      </w:r>
      <w:r w:rsidR="00C564CC" w:rsidRPr="00C564CC">
        <w:rPr>
          <w:rFonts w:ascii="Times New Roman" w:hAnsi="Times New Roman"/>
          <w:sz w:val="28"/>
          <w:szCs w:val="28"/>
          <w:lang w:val="en-US"/>
        </w:rPr>
        <w:t>.</w:t>
      </w:r>
      <w:r w:rsidR="00E37CFE" w:rsidRPr="00E37CFE">
        <w:rPr>
          <w:rFonts w:ascii="Times New Roman" w:hAnsi="Times New Roman"/>
          <w:sz w:val="28"/>
          <w:szCs w:val="28"/>
          <w:lang w:val="en-US"/>
        </w:rPr>
        <w:t xml:space="preserve"> 2096–2113. DOI: 1</w:t>
      </w:r>
      <w:r w:rsidR="00E37CFE">
        <w:rPr>
          <w:rFonts w:ascii="Times New Roman" w:hAnsi="Times New Roman"/>
          <w:sz w:val="28"/>
          <w:szCs w:val="28"/>
          <w:lang w:val="en-US"/>
        </w:rPr>
        <w:t>0.1111/j.1365-2427.2006.01641.x</w:t>
      </w:r>
      <w:r w:rsidR="00C564CC">
        <w:rPr>
          <w:rFonts w:ascii="Times New Roman" w:hAnsi="Times New Roman"/>
          <w:sz w:val="28"/>
          <w:szCs w:val="28"/>
          <w:lang w:val="kk-KZ"/>
        </w:rPr>
        <w:t xml:space="preserve">. </w:t>
      </w:r>
    </w:p>
    <w:p w:rsidR="00633A77"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139 </w:t>
      </w:r>
      <w:r w:rsidR="00E37CFE" w:rsidRPr="00E37CFE">
        <w:rPr>
          <w:rFonts w:ascii="Times New Roman" w:hAnsi="Times New Roman"/>
          <w:sz w:val="28"/>
          <w:szCs w:val="28"/>
          <w:lang w:val="en-US"/>
        </w:rPr>
        <w:t>Ribeiro F., Chaves M., Chícharo L., et al. Feeding Ecology of the Invasive Pikeperch (Sander lucioperca) Across European Basins: A Systematic Review and Meta-Analysis. Water, 2021</w:t>
      </w:r>
      <w:r w:rsidR="00C564CC" w:rsidRPr="00385F73">
        <w:rPr>
          <w:rFonts w:ascii="Times New Roman" w:hAnsi="Times New Roman"/>
          <w:sz w:val="28"/>
          <w:szCs w:val="28"/>
          <w:lang w:val="en-US"/>
        </w:rPr>
        <w:t>. - №</w:t>
      </w:r>
      <w:r w:rsidR="00E37CFE" w:rsidRPr="00E37CFE">
        <w:rPr>
          <w:rFonts w:ascii="Times New Roman" w:hAnsi="Times New Roman"/>
          <w:sz w:val="28"/>
          <w:szCs w:val="28"/>
          <w:lang w:val="en-US"/>
        </w:rPr>
        <w:t xml:space="preserve"> 13(15)</w:t>
      </w:r>
      <w:r w:rsidR="00C564CC" w:rsidRPr="00385F73">
        <w:rPr>
          <w:rFonts w:ascii="Times New Roman" w:hAnsi="Times New Roman"/>
          <w:sz w:val="28"/>
          <w:szCs w:val="28"/>
          <w:lang w:val="en-US"/>
        </w:rPr>
        <w:t xml:space="preserve">. – </w:t>
      </w:r>
      <w:r w:rsidR="00E37CFE" w:rsidRPr="00E37CFE">
        <w:rPr>
          <w:rFonts w:ascii="Times New Roman" w:hAnsi="Times New Roman"/>
          <w:sz w:val="28"/>
          <w:szCs w:val="28"/>
          <w:lang w:val="en-US"/>
        </w:rPr>
        <w:t>2053</w:t>
      </w:r>
      <w:r w:rsidR="00C564CC" w:rsidRPr="00385F73">
        <w:rPr>
          <w:rFonts w:ascii="Times New Roman" w:hAnsi="Times New Roman"/>
          <w:sz w:val="28"/>
          <w:szCs w:val="28"/>
          <w:lang w:val="en-US"/>
        </w:rPr>
        <w:t xml:space="preserve"> </w:t>
      </w:r>
      <w:r w:rsidR="00C564CC">
        <w:rPr>
          <w:rFonts w:ascii="Times New Roman" w:hAnsi="Times New Roman"/>
          <w:sz w:val="28"/>
          <w:szCs w:val="28"/>
        </w:rPr>
        <w:t>р</w:t>
      </w:r>
      <w:r w:rsidR="00E37CFE" w:rsidRPr="00E37CFE">
        <w:rPr>
          <w:rFonts w:ascii="Times New Roman" w:hAnsi="Times New Roman"/>
          <w:sz w:val="28"/>
          <w:szCs w:val="28"/>
          <w:lang w:val="en-US"/>
        </w:rPr>
        <w:t>. DOI: 10.3390/w13152053.</w:t>
      </w:r>
    </w:p>
    <w:p w:rsidR="00633A77" w:rsidRPr="00AF1D8E" w:rsidRDefault="00633A77" w:rsidP="00D63DB0">
      <w:pPr>
        <w:spacing w:after="0" w:line="240" w:lineRule="auto"/>
        <w:ind w:firstLine="709"/>
        <w:jc w:val="both"/>
        <w:rPr>
          <w:rFonts w:ascii="Times New Roman" w:hAnsi="Times New Roman"/>
          <w:sz w:val="28"/>
          <w:szCs w:val="28"/>
          <w:lang w:val="kk-KZ"/>
        </w:rPr>
      </w:pPr>
      <w:r w:rsidRPr="0063567B">
        <w:rPr>
          <w:rFonts w:ascii="Times New Roman" w:hAnsi="Times New Roman"/>
          <w:sz w:val="28"/>
          <w:szCs w:val="28"/>
          <w:lang w:val="kk-KZ"/>
        </w:rPr>
        <w:t xml:space="preserve">140 </w:t>
      </w:r>
      <w:r w:rsidR="0063567B" w:rsidRPr="0063567B">
        <w:rPr>
          <w:rFonts w:ascii="Times New Roman" w:hAnsi="Times New Roman"/>
          <w:sz w:val="28"/>
          <w:szCs w:val="28"/>
          <w:lang w:val="en-US"/>
        </w:rPr>
        <w:t>Dettori C., Mulero-Pázmány M., Román J., et al. Eurasian otter diet includes a broad prey spectrum (метабаркодинг және морфологиялық талдау)</w:t>
      </w:r>
      <w:r w:rsidR="00C564CC" w:rsidRPr="00C564CC">
        <w:rPr>
          <w:rFonts w:ascii="Times New Roman" w:hAnsi="Times New Roman"/>
          <w:sz w:val="28"/>
          <w:szCs w:val="28"/>
          <w:lang w:val="en-US"/>
        </w:rPr>
        <w:t xml:space="preserve"> //</w:t>
      </w:r>
      <w:r w:rsidR="0063567B" w:rsidRPr="0063567B">
        <w:rPr>
          <w:rFonts w:ascii="Times New Roman" w:hAnsi="Times New Roman"/>
          <w:sz w:val="28"/>
          <w:szCs w:val="28"/>
          <w:lang w:val="en-US"/>
        </w:rPr>
        <w:t xml:space="preserve"> Eur. J. Wildl. Res., 2022. DOI: 10.1007/s10344-022-01666-6.</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141 </w:t>
      </w:r>
      <w:r w:rsidR="00611569" w:rsidRPr="00611569">
        <w:rPr>
          <w:rFonts w:ascii="Times New Roman" w:hAnsi="Times New Roman"/>
          <w:sz w:val="28"/>
          <w:szCs w:val="28"/>
          <w:lang w:val="kk-KZ"/>
        </w:rPr>
        <w:t>Svoboda J., Mrugała A., Kozubíková-Balcarová E., Petrusek A. Hosts and transmission of the crayfish plague pathogen Aphanomyces astaci: a review</w:t>
      </w:r>
      <w:r w:rsidR="00C564CC">
        <w:rPr>
          <w:rFonts w:ascii="Times New Roman" w:hAnsi="Times New Roman"/>
          <w:sz w:val="28"/>
          <w:szCs w:val="28"/>
          <w:lang w:val="kk-KZ"/>
        </w:rPr>
        <w:t xml:space="preserve"> //</w:t>
      </w:r>
      <w:r w:rsidR="00611569" w:rsidRPr="00611569">
        <w:rPr>
          <w:rFonts w:ascii="Times New Roman" w:hAnsi="Times New Roman"/>
          <w:sz w:val="28"/>
          <w:szCs w:val="28"/>
          <w:lang w:val="kk-KZ"/>
        </w:rPr>
        <w:t xml:space="preserve"> Journal of Fish Diseases, 2017</w:t>
      </w:r>
      <w:r w:rsidR="00C564CC">
        <w:rPr>
          <w:rFonts w:ascii="Times New Roman" w:hAnsi="Times New Roman"/>
          <w:sz w:val="28"/>
          <w:szCs w:val="28"/>
          <w:lang w:val="kk-KZ"/>
        </w:rPr>
        <w:t>. - №</w:t>
      </w:r>
      <w:r w:rsidR="00611569" w:rsidRPr="00611569">
        <w:rPr>
          <w:rFonts w:ascii="Times New Roman" w:hAnsi="Times New Roman"/>
          <w:sz w:val="28"/>
          <w:szCs w:val="28"/>
          <w:lang w:val="kk-KZ"/>
        </w:rPr>
        <w:t>40(1)</w:t>
      </w:r>
      <w:r w:rsidR="00C564CC">
        <w:rPr>
          <w:rFonts w:ascii="Times New Roman" w:hAnsi="Times New Roman"/>
          <w:sz w:val="28"/>
          <w:szCs w:val="28"/>
          <w:lang w:val="kk-KZ"/>
        </w:rPr>
        <w:t>. – Р.</w:t>
      </w:r>
      <w:r w:rsidR="00611569" w:rsidRPr="00611569">
        <w:rPr>
          <w:rFonts w:ascii="Times New Roman" w:hAnsi="Times New Roman"/>
          <w:sz w:val="28"/>
          <w:szCs w:val="28"/>
          <w:lang w:val="kk-KZ"/>
        </w:rPr>
        <w:t xml:space="preserve"> 127–140. DOI: 10.1111/jfd.12472.</w:t>
      </w:r>
    </w:p>
    <w:p w:rsidR="00633A77" w:rsidRPr="008E7E11" w:rsidRDefault="00633A77" w:rsidP="00D63DB0">
      <w:pPr>
        <w:spacing w:after="0" w:line="240" w:lineRule="auto"/>
        <w:ind w:firstLine="709"/>
        <w:jc w:val="both"/>
        <w:rPr>
          <w:rFonts w:ascii="Times New Roman" w:hAnsi="Times New Roman"/>
          <w:sz w:val="28"/>
          <w:szCs w:val="28"/>
          <w:highlight w:val="yellow"/>
          <w:lang w:val="kk-KZ"/>
        </w:rPr>
      </w:pPr>
      <w:r w:rsidRPr="00611569">
        <w:rPr>
          <w:rFonts w:ascii="Times New Roman" w:hAnsi="Times New Roman"/>
          <w:sz w:val="28"/>
          <w:szCs w:val="28"/>
          <w:lang w:val="kk-KZ"/>
        </w:rPr>
        <w:lastRenderedPageBreak/>
        <w:t xml:space="preserve">142 </w:t>
      </w:r>
      <w:r w:rsidR="00611569" w:rsidRPr="00611569">
        <w:rPr>
          <w:rFonts w:ascii="Times New Roman" w:hAnsi="Times New Roman"/>
          <w:sz w:val="28"/>
          <w:szCs w:val="28"/>
          <w:lang w:val="en-US"/>
        </w:rPr>
        <w:t>El-Matbouli M., Soliman H. Molecular diagnostic methods for detection of Thelohania contejeani (Microsporidia), the causative agent of porcelain disease in crayfish</w:t>
      </w:r>
      <w:r w:rsidR="00C564CC" w:rsidRPr="00C564CC">
        <w:rPr>
          <w:rFonts w:ascii="Times New Roman" w:hAnsi="Times New Roman"/>
          <w:sz w:val="28"/>
          <w:szCs w:val="28"/>
          <w:lang w:val="en-US"/>
        </w:rPr>
        <w:t xml:space="preserve"> // </w:t>
      </w:r>
      <w:r w:rsidR="00611569" w:rsidRPr="00C564CC">
        <w:rPr>
          <w:rFonts w:ascii="Times New Roman" w:hAnsi="Times New Roman"/>
          <w:sz w:val="28"/>
          <w:szCs w:val="28"/>
          <w:lang w:val="en-US"/>
        </w:rPr>
        <w:t>Diseases of Aquatic Organisms, 2006</w:t>
      </w:r>
      <w:r w:rsidR="00C564CC" w:rsidRPr="00C564CC">
        <w:rPr>
          <w:rFonts w:ascii="Times New Roman" w:hAnsi="Times New Roman"/>
          <w:sz w:val="28"/>
          <w:szCs w:val="28"/>
          <w:lang w:val="en-US"/>
        </w:rPr>
        <w:t>. -</w:t>
      </w:r>
      <w:r w:rsidR="00611569" w:rsidRPr="00C564CC">
        <w:rPr>
          <w:rFonts w:ascii="Times New Roman" w:hAnsi="Times New Roman"/>
          <w:sz w:val="28"/>
          <w:szCs w:val="28"/>
          <w:lang w:val="en-US"/>
        </w:rPr>
        <w:t xml:space="preserve"> </w:t>
      </w:r>
      <w:r w:rsidR="00C564CC" w:rsidRPr="00C564CC">
        <w:rPr>
          <w:rFonts w:ascii="Times New Roman" w:hAnsi="Times New Roman"/>
          <w:sz w:val="28"/>
          <w:szCs w:val="28"/>
          <w:lang w:val="en-US"/>
        </w:rPr>
        <w:t>№</w:t>
      </w:r>
      <w:r w:rsidR="00611569" w:rsidRPr="00C564CC">
        <w:rPr>
          <w:rFonts w:ascii="Times New Roman" w:hAnsi="Times New Roman"/>
          <w:sz w:val="28"/>
          <w:szCs w:val="28"/>
          <w:lang w:val="en-US"/>
        </w:rPr>
        <w:t>69</w:t>
      </w:r>
      <w:r w:rsidR="00C564CC" w:rsidRPr="00C564CC">
        <w:rPr>
          <w:rFonts w:ascii="Times New Roman" w:hAnsi="Times New Roman"/>
          <w:sz w:val="28"/>
          <w:szCs w:val="28"/>
          <w:lang w:val="en-US"/>
        </w:rPr>
        <w:t xml:space="preserve">. – </w:t>
      </w:r>
      <w:r w:rsidR="00C564CC">
        <w:rPr>
          <w:rFonts w:ascii="Times New Roman" w:hAnsi="Times New Roman"/>
          <w:sz w:val="28"/>
          <w:szCs w:val="28"/>
        </w:rPr>
        <w:t>Р</w:t>
      </w:r>
      <w:r w:rsidR="00C564CC" w:rsidRPr="00C564CC">
        <w:rPr>
          <w:rFonts w:ascii="Times New Roman" w:hAnsi="Times New Roman"/>
          <w:sz w:val="28"/>
          <w:szCs w:val="28"/>
          <w:lang w:val="en-US"/>
        </w:rPr>
        <w:t>.</w:t>
      </w:r>
      <w:r w:rsidR="00611569" w:rsidRPr="00C564CC">
        <w:rPr>
          <w:rFonts w:ascii="Times New Roman" w:hAnsi="Times New Roman"/>
          <w:sz w:val="28"/>
          <w:szCs w:val="28"/>
          <w:lang w:val="en-US"/>
        </w:rPr>
        <w:t xml:space="preserve"> 205–211. DOI: 10.3354/dao069205.</w:t>
      </w:r>
    </w:p>
    <w:p w:rsidR="00633A77" w:rsidRPr="00AF1D8E" w:rsidRDefault="00633A77" w:rsidP="00D63DB0">
      <w:pPr>
        <w:spacing w:after="0" w:line="240" w:lineRule="auto"/>
        <w:ind w:firstLine="709"/>
        <w:jc w:val="both"/>
        <w:rPr>
          <w:rFonts w:ascii="Times New Roman" w:hAnsi="Times New Roman"/>
          <w:sz w:val="28"/>
          <w:szCs w:val="28"/>
          <w:lang w:val="kk-KZ"/>
        </w:rPr>
      </w:pPr>
      <w:r w:rsidRPr="00611569">
        <w:rPr>
          <w:rFonts w:ascii="Times New Roman" w:hAnsi="Times New Roman"/>
          <w:sz w:val="28"/>
          <w:szCs w:val="28"/>
          <w:lang w:val="kk-KZ"/>
        </w:rPr>
        <w:t xml:space="preserve">143 </w:t>
      </w:r>
      <w:r w:rsidR="00611569" w:rsidRPr="00611569">
        <w:rPr>
          <w:rFonts w:ascii="Times New Roman" w:hAnsi="Times New Roman"/>
          <w:sz w:val="28"/>
          <w:szCs w:val="28"/>
          <w:lang w:val="en-US"/>
        </w:rPr>
        <w:t>Edgerton B.F., Evans L.H., Stephens F.J., Overstreet R.M. Diseases of crayfish: a review</w:t>
      </w:r>
      <w:r w:rsidR="00F90AAB" w:rsidRPr="00F90AAB">
        <w:rPr>
          <w:rFonts w:ascii="Times New Roman" w:hAnsi="Times New Roman"/>
          <w:sz w:val="28"/>
          <w:szCs w:val="28"/>
          <w:lang w:val="en-US"/>
        </w:rPr>
        <w:t xml:space="preserve"> // </w:t>
      </w:r>
      <w:r w:rsidR="00611569" w:rsidRPr="00611569">
        <w:rPr>
          <w:rFonts w:ascii="Times New Roman" w:hAnsi="Times New Roman"/>
          <w:sz w:val="28"/>
          <w:szCs w:val="28"/>
          <w:lang w:val="en-US"/>
        </w:rPr>
        <w:t>Journal of Invertebrate Pathology, 2011</w:t>
      </w:r>
      <w:r w:rsidR="00F90AAB" w:rsidRPr="00F90AAB">
        <w:rPr>
          <w:rFonts w:ascii="Times New Roman" w:hAnsi="Times New Roman"/>
          <w:sz w:val="28"/>
          <w:szCs w:val="28"/>
          <w:lang w:val="en-US"/>
        </w:rPr>
        <w:t>. - №</w:t>
      </w:r>
      <w:r w:rsidR="00611569" w:rsidRPr="00611569">
        <w:rPr>
          <w:rFonts w:ascii="Times New Roman" w:hAnsi="Times New Roman"/>
          <w:sz w:val="28"/>
          <w:szCs w:val="28"/>
          <w:lang w:val="en-US"/>
        </w:rPr>
        <w:t>106(1)</w:t>
      </w:r>
      <w:r w:rsidR="00F90AAB" w:rsidRPr="00F90AAB">
        <w:rPr>
          <w:rFonts w:ascii="Times New Roman" w:hAnsi="Times New Roman"/>
          <w:sz w:val="28"/>
          <w:szCs w:val="28"/>
          <w:lang w:val="en-US"/>
        </w:rPr>
        <w:t xml:space="preserve">. – </w:t>
      </w:r>
      <w:r w:rsidR="00F90AAB">
        <w:rPr>
          <w:rFonts w:ascii="Times New Roman" w:hAnsi="Times New Roman"/>
          <w:sz w:val="28"/>
          <w:szCs w:val="28"/>
        </w:rPr>
        <w:t>Р</w:t>
      </w:r>
      <w:r w:rsidR="00F90AAB" w:rsidRPr="00F90AAB">
        <w:rPr>
          <w:rFonts w:ascii="Times New Roman" w:hAnsi="Times New Roman"/>
          <w:sz w:val="28"/>
          <w:szCs w:val="28"/>
          <w:lang w:val="en-US"/>
        </w:rPr>
        <w:t>.</w:t>
      </w:r>
      <w:r w:rsidR="00611569" w:rsidRPr="00611569">
        <w:rPr>
          <w:rFonts w:ascii="Times New Roman" w:hAnsi="Times New Roman"/>
          <w:sz w:val="28"/>
          <w:szCs w:val="28"/>
          <w:lang w:val="en-US"/>
        </w:rPr>
        <w:t xml:space="preserve"> 54–70. DOI: 10.1016/j.jip.2010.09.013.</w:t>
      </w:r>
    </w:p>
    <w:p w:rsidR="00633A77" w:rsidRDefault="00633A77" w:rsidP="005519A4">
      <w:pPr>
        <w:spacing w:after="0" w:line="240" w:lineRule="auto"/>
        <w:ind w:firstLine="709"/>
        <w:jc w:val="both"/>
        <w:rPr>
          <w:rFonts w:ascii="Times New Roman" w:hAnsi="Times New Roman"/>
          <w:sz w:val="28"/>
          <w:szCs w:val="28"/>
          <w:lang w:val="kk-KZ"/>
        </w:rPr>
      </w:pPr>
      <w:r w:rsidRPr="005519A4">
        <w:rPr>
          <w:rFonts w:ascii="Times New Roman" w:hAnsi="Times New Roman"/>
          <w:sz w:val="28"/>
          <w:szCs w:val="28"/>
          <w:lang w:val="kk-KZ"/>
        </w:rPr>
        <w:t xml:space="preserve">144 </w:t>
      </w:r>
      <w:r w:rsidR="005519A4" w:rsidRPr="005519A4">
        <w:rPr>
          <w:rFonts w:ascii="Times New Roman" w:hAnsi="Times New Roman"/>
          <w:sz w:val="28"/>
          <w:szCs w:val="28"/>
          <w:lang w:val="kk-KZ"/>
        </w:rPr>
        <w:t>Aquatic Manual:</w:t>
      </w:r>
      <w:r w:rsidR="005519A4">
        <w:rPr>
          <w:rFonts w:ascii="Times New Roman" w:hAnsi="Times New Roman"/>
          <w:sz w:val="28"/>
          <w:szCs w:val="28"/>
          <w:lang w:val="kk-KZ"/>
        </w:rPr>
        <w:t xml:space="preserve"> </w:t>
      </w:r>
      <w:r w:rsidR="005519A4" w:rsidRPr="005519A4">
        <w:rPr>
          <w:rFonts w:ascii="Times New Roman" w:hAnsi="Times New Roman"/>
          <w:sz w:val="28"/>
          <w:szCs w:val="28"/>
          <w:lang w:val="kk-KZ"/>
        </w:rPr>
        <w:t>WOAH (World Organisation for Animal Health). Aquatic Manual. Chapter 2.2.2: Infection with Aphanomyces astaci (Crayfish plague). 11-басылым, 2024.</w:t>
      </w:r>
      <w:r w:rsidR="005519A4">
        <w:rPr>
          <w:rFonts w:ascii="Times New Roman" w:hAnsi="Times New Roman"/>
          <w:sz w:val="28"/>
          <w:szCs w:val="28"/>
          <w:lang w:val="kk-KZ"/>
        </w:rPr>
        <w:t xml:space="preserve"> </w:t>
      </w:r>
      <w:hyperlink r:id="rId62" w:history="1">
        <w:r w:rsidR="005519A4" w:rsidRPr="005A1A23">
          <w:rPr>
            <w:rStyle w:val="a5"/>
            <w:rFonts w:ascii="Times New Roman" w:hAnsi="Times New Roman"/>
            <w:sz w:val="28"/>
            <w:szCs w:val="28"/>
            <w:lang w:val="kk-KZ"/>
          </w:rPr>
          <w:t>https://www.woah.org/en/disease/crayfish-plague/</w:t>
        </w:r>
      </w:hyperlink>
      <w:r w:rsidRPr="005A1A23">
        <w:rPr>
          <w:rFonts w:ascii="Times New Roman" w:hAnsi="Times New Roman"/>
          <w:sz w:val="28"/>
          <w:szCs w:val="28"/>
          <w:lang w:val="kk-KZ"/>
        </w:rPr>
        <w:t>.</w:t>
      </w:r>
      <w:r w:rsidR="00C50DA7" w:rsidRPr="005A1A23">
        <w:rPr>
          <w:rFonts w:ascii="Times New Roman" w:hAnsi="Times New Roman"/>
          <w:sz w:val="28"/>
          <w:szCs w:val="28"/>
          <w:lang w:val="kk-KZ"/>
        </w:rPr>
        <w:t xml:space="preserve"> Дата обращ</w:t>
      </w:r>
      <w:r w:rsidR="005A1A23" w:rsidRPr="005A1A23">
        <w:rPr>
          <w:rFonts w:ascii="Times New Roman" w:hAnsi="Times New Roman"/>
          <w:sz w:val="28"/>
          <w:szCs w:val="28"/>
          <w:lang w:val="kk-KZ"/>
        </w:rPr>
        <w:t>ения:</w:t>
      </w:r>
      <w:r w:rsidR="005A1A23">
        <w:rPr>
          <w:rFonts w:ascii="Times New Roman" w:hAnsi="Times New Roman"/>
          <w:sz w:val="28"/>
          <w:szCs w:val="28"/>
          <w:lang w:val="kk-KZ"/>
        </w:rPr>
        <w:t xml:space="preserve"> 17.02.2025</w:t>
      </w:r>
    </w:p>
    <w:p w:rsidR="00633A77" w:rsidRDefault="00633A77" w:rsidP="005519A4">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145 </w:t>
      </w:r>
      <w:r w:rsidR="005519A4" w:rsidRPr="005519A4">
        <w:rPr>
          <w:rFonts w:ascii="Times New Roman" w:hAnsi="Times New Roman"/>
          <w:sz w:val="28"/>
          <w:szCs w:val="28"/>
          <w:lang w:val="en-US"/>
        </w:rPr>
        <w:t>Aquatic Animal Health Code:</w:t>
      </w:r>
      <w:r w:rsidR="005519A4">
        <w:rPr>
          <w:rFonts w:ascii="Times New Roman" w:hAnsi="Times New Roman"/>
          <w:sz w:val="28"/>
          <w:szCs w:val="28"/>
          <w:lang w:val="kk-KZ"/>
        </w:rPr>
        <w:t xml:space="preserve"> </w:t>
      </w:r>
      <w:r w:rsidR="005519A4" w:rsidRPr="005519A4">
        <w:rPr>
          <w:rFonts w:ascii="Times New Roman" w:hAnsi="Times New Roman"/>
          <w:sz w:val="28"/>
          <w:szCs w:val="28"/>
          <w:lang w:val="en-US"/>
        </w:rPr>
        <w:t>WOAH (World Organisation for Animal Health). Aquatic Animal Health Code. Chapter 9.2: Infection with Aphanomyces astaci (Crayfish plague</w:t>
      </w:r>
      <w:r w:rsidR="005519A4">
        <w:rPr>
          <w:rFonts w:ascii="Times New Roman" w:hAnsi="Times New Roman"/>
          <w:sz w:val="28"/>
          <w:szCs w:val="28"/>
          <w:lang w:val="en-US"/>
        </w:rPr>
        <w:t>)</w:t>
      </w:r>
      <w:r w:rsidR="00F90AAB" w:rsidRPr="00F90AAB">
        <w:rPr>
          <w:rFonts w:ascii="Times New Roman" w:hAnsi="Times New Roman"/>
          <w:sz w:val="28"/>
          <w:szCs w:val="28"/>
          <w:lang w:val="en-US"/>
        </w:rPr>
        <w:t xml:space="preserve"> </w:t>
      </w:r>
      <w:hyperlink r:id="rId63" w:history="1">
        <w:r w:rsidR="00F90AAB" w:rsidRPr="00DE55F6">
          <w:rPr>
            <w:rStyle w:val="a5"/>
            <w:rFonts w:ascii="Times New Roman" w:hAnsi="Times New Roman"/>
            <w:sz w:val="28"/>
            <w:szCs w:val="28"/>
            <w:lang w:val="kk-KZ"/>
          </w:rPr>
          <w:t>https://www.woah.org/fileadmin /Home/eng/Health _standards/aahc/current/chapitre_aphanomyces_astaci.pdf</w:t>
        </w:r>
      </w:hyperlink>
      <w:r w:rsidRPr="005519A4">
        <w:rPr>
          <w:rFonts w:ascii="Times New Roman" w:hAnsi="Times New Roman"/>
          <w:sz w:val="28"/>
          <w:szCs w:val="28"/>
          <w:lang w:val="kk-KZ"/>
        </w:rPr>
        <w:t>.</w:t>
      </w:r>
      <w:r w:rsidR="00C50DA7">
        <w:rPr>
          <w:rFonts w:ascii="Times New Roman" w:hAnsi="Times New Roman"/>
          <w:sz w:val="28"/>
          <w:szCs w:val="28"/>
          <w:lang w:val="kk-KZ"/>
        </w:rPr>
        <w:t xml:space="preserve"> </w:t>
      </w:r>
      <w:r w:rsidR="005A1A23" w:rsidRPr="005A1A23">
        <w:rPr>
          <w:rFonts w:ascii="Times New Roman" w:hAnsi="Times New Roman"/>
          <w:sz w:val="28"/>
          <w:szCs w:val="28"/>
          <w:lang w:val="kk-KZ"/>
        </w:rPr>
        <w:t>Дата обращения</w:t>
      </w:r>
      <w:r w:rsidR="005A1A23">
        <w:rPr>
          <w:rFonts w:ascii="Times New Roman" w:hAnsi="Times New Roman"/>
          <w:sz w:val="28"/>
          <w:szCs w:val="28"/>
          <w:lang w:val="kk-KZ"/>
        </w:rPr>
        <w:t>: 17.02.2025</w:t>
      </w:r>
    </w:p>
    <w:p w:rsidR="00986871" w:rsidRPr="00986871"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146 </w:t>
      </w:r>
      <w:r w:rsidR="00986871" w:rsidRPr="00986871">
        <w:rPr>
          <w:rFonts w:ascii="Times New Roman" w:hAnsi="Times New Roman"/>
          <w:sz w:val="28"/>
          <w:szCs w:val="28"/>
          <w:lang w:val="en-US"/>
        </w:rPr>
        <w:t>Svoboda J., Mrugała A., Kozubíková-Balcarová E., Petrusek A. Hosts and transmission of the crayfish plague pathogen Aphanomyces astaci: a review</w:t>
      </w:r>
      <w:r w:rsidR="00EE6C9E" w:rsidRPr="00EE6C9E">
        <w:rPr>
          <w:rFonts w:ascii="Times New Roman" w:hAnsi="Times New Roman"/>
          <w:sz w:val="28"/>
          <w:szCs w:val="28"/>
          <w:lang w:val="en-US"/>
        </w:rPr>
        <w:t xml:space="preserve"> //</w:t>
      </w:r>
      <w:r w:rsidR="00986871" w:rsidRPr="00986871">
        <w:rPr>
          <w:rFonts w:ascii="Times New Roman" w:hAnsi="Times New Roman"/>
          <w:sz w:val="28"/>
          <w:szCs w:val="28"/>
          <w:lang w:val="en-US"/>
        </w:rPr>
        <w:t xml:space="preserve"> Journal of Fish Diseases, 2017</w:t>
      </w:r>
      <w:r w:rsidR="00EE6C9E" w:rsidRPr="00EE6C9E">
        <w:rPr>
          <w:rFonts w:ascii="Times New Roman" w:hAnsi="Times New Roman"/>
          <w:sz w:val="28"/>
          <w:szCs w:val="28"/>
          <w:lang w:val="en-US"/>
        </w:rPr>
        <w:t>. - №</w:t>
      </w:r>
      <w:r w:rsidR="00986871" w:rsidRPr="00986871">
        <w:rPr>
          <w:rFonts w:ascii="Times New Roman" w:hAnsi="Times New Roman"/>
          <w:sz w:val="28"/>
          <w:szCs w:val="28"/>
          <w:lang w:val="en-US"/>
        </w:rPr>
        <w:t>40(1)</w:t>
      </w:r>
      <w:r w:rsidR="00EE6C9E" w:rsidRPr="00EE6C9E">
        <w:rPr>
          <w:rFonts w:ascii="Times New Roman" w:hAnsi="Times New Roman"/>
          <w:sz w:val="28"/>
          <w:szCs w:val="28"/>
          <w:lang w:val="en-US"/>
        </w:rPr>
        <w:t xml:space="preserve">. – </w:t>
      </w:r>
      <w:r w:rsidR="00EE6C9E">
        <w:rPr>
          <w:rFonts w:ascii="Times New Roman" w:hAnsi="Times New Roman"/>
          <w:sz w:val="28"/>
          <w:szCs w:val="28"/>
        </w:rPr>
        <w:t>Р</w:t>
      </w:r>
      <w:r w:rsidR="00EE6C9E" w:rsidRPr="00EE6C9E">
        <w:rPr>
          <w:rFonts w:ascii="Times New Roman" w:hAnsi="Times New Roman"/>
          <w:sz w:val="28"/>
          <w:szCs w:val="28"/>
          <w:lang w:val="en-US"/>
        </w:rPr>
        <w:t>.</w:t>
      </w:r>
      <w:r w:rsidR="00986871" w:rsidRPr="00986871">
        <w:rPr>
          <w:rFonts w:ascii="Times New Roman" w:hAnsi="Times New Roman"/>
          <w:sz w:val="28"/>
          <w:szCs w:val="28"/>
          <w:lang w:val="en-US"/>
        </w:rPr>
        <w:t>127–140. DOI: 10.1111/jfd.12472.</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147 </w:t>
      </w:r>
      <w:r w:rsidR="00986871" w:rsidRPr="00986871">
        <w:rPr>
          <w:rFonts w:ascii="Times New Roman" w:hAnsi="Times New Roman"/>
          <w:sz w:val="28"/>
          <w:szCs w:val="28"/>
          <w:lang w:val="en-US"/>
        </w:rPr>
        <w:t>Oidtmann B., Heitz E., Rogers D., Hoffmann R.W. Transmission of crayfish plague</w:t>
      </w:r>
      <w:r w:rsidR="00EE6C9E" w:rsidRPr="00EE6C9E">
        <w:rPr>
          <w:rFonts w:ascii="Times New Roman" w:hAnsi="Times New Roman"/>
          <w:sz w:val="28"/>
          <w:szCs w:val="28"/>
          <w:lang w:val="en-US"/>
        </w:rPr>
        <w:t xml:space="preserve"> //</w:t>
      </w:r>
      <w:r w:rsidR="00986871" w:rsidRPr="00986871">
        <w:rPr>
          <w:rFonts w:ascii="Times New Roman" w:hAnsi="Times New Roman"/>
          <w:sz w:val="28"/>
          <w:szCs w:val="28"/>
          <w:lang w:val="en-US"/>
        </w:rPr>
        <w:t xml:space="preserve"> Diseases of Aquatic Organisms, 2002</w:t>
      </w:r>
      <w:r w:rsidR="00EE6C9E" w:rsidRPr="00EE6C9E">
        <w:rPr>
          <w:rFonts w:ascii="Times New Roman" w:hAnsi="Times New Roman"/>
          <w:sz w:val="28"/>
          <w:szCs w:val="28"/>
          <w:lang w:val="en-US"/>
        </w:rPr>
        <w:t>. - №</w:t>
      </w:r>
      <w:r w:rsidR="00986871" w:rsidRPr="00986871">
        <w:rPr>
          <w:rFonts w:ascii="Times New Roman" w:hAnsi="Times New Roman"/>
          <w:sz w:val="28"/>
          <w:szCs w:val="28"/>
          <w:lang w:val="en-US"/>
        </w:rPr>
        <w:t>52</w:t>
      </w:r>
      <w:r w:rsidR="00EE6C9E" w:rsidRPr="00EE6C9E">
        <w:rPr>
          <w:rFonts w:ascii="Times New Roman" w:hAnsi="Times New Roman"/>
          <w:sz w:val="28"/>
          <w:szCs w:val="28"/>
          <w:lang w:val="en-US"/>
        </w:rPr>
        <w:t xml:space="preserve">. – </w:t>
      </w:r>
      <w:r w:rsidR="00EE6C9E">
        <w:rPr>
          <w:rFonts w:ascii="Times New Roman" w:hAnsi="Times New Roman"/>
          <w:sz w:val="28"/>
          <w:szCs w:val="28"/>
        </w:rPr>
        <w:t>Р</w:t>
      </w:r>
      <w:r w:rsidR="00EE6C9E" w:rsidRPr="00EE6C9E">
        <w:rPr>
          <w:rFonts w:ascii="Times New Roman" w:hAnsi="Times New Roman"/>
          <w:sz w:val="28"/>
          <w:szCs w:val="28"/>
          <w:lang w:val="en-US"/>
        </w:rPr>
        <w:t>.</w:t>
      </w:r>
      <w:r w:rsidR="00986871" w:rsidRPr="00986871">
        <w:rPr>
          <w:rFonts w:ascii="Times New Roman" w:hAnsi="Times New Roman"/>
          <w:sz w:val="28"/>
          <w:szCs w:val="28"/>
          <w:lang w:val="en-US"/>
        </w:rPr>
        <w:t>159–167. DOI: 10.3354/dao052159.</w:t>
      </w:r>
    </w:p>
    <w:p w:rsidR="00633A77" w:rsidRPr="00AF1D8E"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148 </w:t>
      </w:r>
      <w:r w:rsidR="00166AE7" w:rsidRPr="00166AE7">
        <w:rPr>
          <w:rFonts w:ascii="Times New Roman" w:hAnsi="Times New Roman"/>
          <w:sz w:val="28"/>
          <w:szCs w:val="28"/>
          <w:lang w:val="en-US"/>
        </w:rPr>
        <w:t xml:space="preserve">Holdich D.M., Reynolds J.D., Souty-Grosset C., Sibley P.J. A review of the ever increasing threat to European crayfish from non-indigenous crayfish species. </w:t>
      </w:r>
      <w:r w:rsidR="00166AE7" w:rsidRPr="0094798B">
        <w:rPr>
          <w:rFonts w:ascii="Times New Roman" w:hAnsi="Times New Roman"/>
          <w:sz w:val="28"/>
          <w:szCs w:val="28"/>
          <w:lang w:val="en-US"/>
        </w:rPr>
        <w:t>Knowledge and Management of Aquatic Ecosystems, 2009</w:t>
      </w:r>
      <w:r w:rsidR="00BD79FF" w:rsidRPr="00385F73">
        <w:rPr>
          <w:rFonts w:ascii="Times New Roman" w:hAnsi="Times New Roman"/>
          <w:sz w:val="28"/>
          <w:szCs w:val="28"/>
          <w:lang w:val="en-US"/>
        </w:rPr>
        <w:t xml:space="preserve">. – </w:t>
      </w:r>
      <w:r w:rsidR="00BD79FF">
        <w:rPr>
          <w:rFonts w:ascii="Times New Roman" w:hAnsi="Times New Roman"/>
          <w:sz w:val="28"/>
          <w:szCs w:val="28"/>
        </w:rPr>
        <w:t>Р</w:t>
      </w:r>
      <w:r w:rsidR="00BD79FF" w:rsidRPr="00385F73">
        <w:rPr>
          <w:rFonts w:ascii="Times New Roman" w:hAnsi="Times New Roman"/>
          <w:sz w:val="28"/>
          <w:szCs w:val="28"/>
          <w:lang w:val="en-US"/>
        </w:rPr>
        <w:t>.</w:t>
      </w:r>
      <w:r w:rsidR="00166AE7" w:rsidRPr="0094798B">
        <w:rPr>
          <w:rFonts w:ascii="Times New Roman" w:hAnsi="Times New Roman"/>
          <w:sz w:val="28"/>
          <w:szCs w:val="28"/>
          <w:lang w:val="en-US"/>
        </w:rPr>
        <w:t>394–395</w:t>
      </w:r>
      <w:r w:rsidRPr="0094798B">
        <w:rPr>
          <w:rFonts w:ascii="Times New Roman" w:hAnsi="Times New Roman"/>
          <w:sz w:val="28"/>
          <w:szCs w:val="28"/>
          <w:lang w:val="en-US"/>
        </w:rPr>
        <w:t>.</w:t>
      </w:r>
    </w:p>
    <w:p w:rsidR="00633A77" w:rsidRPr="00AE38CA" w:rsidRDefault="00633A77" w:rsidP="00D63DB0">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149 </w:t>
      </w:r>
      <w:r w:rsidR="0094798B" w:rsidRPr="0094798B">
        <w:rPr>
          <w:rFonts w:ascii="Times New Roman" w:hAnsi="Times New Roman"/>
          <w:sz w:val="28"/>
          <w:szCs w:val="28"/>
          <w:lang w:val="en-US"/>
        </w:rPr>
        <w:t>Kirjavainen J., Westman K. Natural history and development of the introduced signal crayfish (Pacifastacus leniusculus) in a small Finnish lake, 1968–</w:t>
      </w:r>
      <w:r w:rsidR="0094798B" w:rsidRPr="00AE38CA">
        <w:rPr>
          <w:rFonts w:ascii="Times New Roman" w:hAnsi="Times New Roman"/>
          <w:sz w:val="28"/>
          <w:szCs w:val="28"/>
          <w:lang w:val="en-US"/>
        </w:rPr>
        <w:t xml:space="preserve">1993. </w:t>
      </w:r>
      <w:r w:rsidR="0094798B" w:rsidRPr="00385F73">
        <w:rPr>
          <w:rFonts w:ascii="Times New Roman" w:hAnsi="Times New Roman"/>
          <w:sz w:val="28"/>
          <w:szCs w:val="28"/>
          <w:lang w:val="en-US"/>
        </w:rPr>
        <w:t>Aquatic Living Resources, 1999</w:t>
      </w:r>
      <w:r w:rsidR="00BD79FF" w:rsidRPr="00385F73">
        <w:rPr>
          <w:rFonts w:ascii="Times New Roman" w:hAnsi="Times New Roman"/>
          <w:sz w:val="28"/>
          <w:szCs w:val="28"/>
          <w:lang w:val="en-US"/>
        </w:rPr>
        <w:t>. - №</w:t>
      </w:r>
      <w:r w:rsidR="0094798B" w:rsidRPr="00385F73">
        <w:rPr>
          <w:rFonts w:ascii="Times New Roman" w:hAnsi="Times New Roman"/>
          <w:sz w:val="28"/>
          <w:szCs w:val="28"/>
          <w:lang w:val="en-US"/>
        </w:rPr>
        <w:t>12(6)</w:t>
      </w:r>
      <w:r w:rsidR="00BD79FF" w:rsidRPr="00385F73">
        <w:rPr>
          <w:rFonts w:ascii="Times New Roman" w:hAnsi="Times New Roman"/>
          <w:sz w:val="28"/>
          <w:szCs w:val="28"/>
          <w:lang w:val="en-US"/>
        </w:rPr>
        <w:t xml:space="preserve">. – </w:t>
      </w:r>
      <w:r w:rsidR="00BD79FF">
        <w:rPr>
          <w:rFonts w:ascii="Times New Roman" w:hAnsi="Times New Roman"/>
          <w:sz w:val="28"/>
          <w:szCs w:val="28"/>
        </w:rPr>
        <w:t>Р</w:t>
      </w:r>
      <w:r w:rsidR="00BD79FF" w:rsidRPr="00385F73">
        <w:rPr>
          <w:rFonts w:ascii="Times New Roman" w:hAnsi="Times New Roman"/>
          <w:sz w:val="28"/>
          <w:szCs w:val="28"/>
          <w:lang w:val="en-US"/>
        </w:rPr>
        <w:t>.</w:t>
      </w:r>
      <w:r w:rsidR="0094798B" w:rsidRPr="00385F73">
        <w:rPr>
          <w:rFonts w:ascii="Times New Roman" w:hAnsi="Times New Roman"/>
          <w:sz w:val="28"/>
          <w:szCs w:val="28"/>
          <w:lang w:val="en-US"/>
        </w:rPr>
        <w:t>387–401.</w:t>
      </w:r>
    </w:p>
    <w:p w:rsidR="00EE6C9E" w:rsidRPr="003379F9" w:rsidRDefault="00633A77" w:rsidP="00EE6C9E">
      <w:pPr>
        <w:spacing w:after="0" w:line="240" w:lineRule="auto"/>
        <w:ind w:firstLine="709"/>
        <w:jc w:val="both"/>
        <w:rPr>
          <w:rFonts w:ascii="Times New Roman" w:hAnsi="Times New Roman"/>
          <w:sz w:val="28"/>
          <w:szCs w:val="28"/>
          <w:lang w:val="kk-KZ"/>
        </w:rPr>
      </w:pPr>
      <w:r w:rsidRPr="00AE38CA">
        <w:rPr>
          <w:rFonts w:ascii="Times New Roman" w:hAnsi="Times New Roman"/>
          <w:sz w:val="28"/>
          <w:szCs w:val="28"/>
          <w:lang w:val="kk-KZ"/>
        </w:rPr>
        <w:t xml:space="preserve">150 </w:t>
      </w:r>
      <w:r w:rsidR="00AE38CA" w:rsidRPr="00AE38CA">
        <w:rPr>
          <w:rFonts w:ascii="Times New Roman" w:hAnsi="Times New Roman"/>
          <w:sz w:val="28"/>
          <w:szCs w:val="28"/>
          <w:lang w:val="en-US"/>
        </w:rPr>
        <w:t xml:space="preserve">Centers for Disease Control and Prevention (CDC). About Paragonimiasis. 2024. </w:t>
      </w:r>
      <w:hyperlink r:id="rId64" w:history="1">
        <w:r w:rsidR="00AE38CA" w:rsidRPr="00AE38CA">
          <w:rPr>
            <w:rStyle w:val="a5"/>
            <w:rFonts w:ascii="Times New Roman" w:hAnsi="Times New Roman"/>
            <w:sz w:val="28"/>
            <w:szCs w:val="28"/>
            <w:lang w:val="en-US"/>
          </w:rPr>
          <w:t>https</w:t>
        </w:r>
        <w:r w:rsidR="00AE38CA" w:rsidRPr="00385F73">
          <w:rPr>
            <w:rStyle w:val="a5"/>
            <w:rFonts w:ascii="Times New Roman" w:hAnsi="Times New Roman"/>
            <w:sz w:val="28"/>
            <w:szCs w:val="28"/>
            <w:lang w:val="en-US"/>
          </w:rPr>
          <w:t>://</w:t>
        </w:r>
        <w:r w:rsidR="00AE38CA" w:rsidRPr="00AE38CA">
          <w:rPr>
            <w:rStyle w:val="a5"/>
            <w:rFonts w:ascii="Times New Roman" w:hAnsi="Times New Roman"/>
            <w:sz w:val="28"/>
            <w:szCs w:val="28"/>
            <w:lang w:val="en-US"/>
          </w:rPr>
          <w:t>www</w:t>
        </w:r>
        <w:r w:rsidR="00AE38CA" w:rsidRPr="00385F73">
          <w:rPr>
            <w:rStyle w:val="a5"/>
            <w:rFonts w:ascii="Times New Roman" w:hAnsi="Times New Roman"/>
            <w:sz w:val="28"/>
            <w:szCs w:val="28"/>
            <w:lang w:val="en-US"/>
          </w:rPr>
          <w:t>.</w:t>
        </w:r>
        <w:r w:rsidR="00AE38CA" w:rsidRPr="00AE38CA">
          <w:rPr>
            <w:rStyle w:val="a5"/>
            <w:rFonts w:ascii="Times New Roman" w:hAnsi="Times New Roman"/>
            <w:sz w:val="28"/>
            <w:szCs w:val="28"/>
            <w:lang w:val="en-US"/>
          </w:rPr>
          <w:t>cdc</w:t>
        </w:r>
        <w:r w:rsidR="00AE38CA" w:rsidRPr="00385F73">
          <w:rPr>
            <w:rStyle w:val="a5"/>
            <w:rFonts w:ascii="Times New Roman" w:hAnsi="Times New Roman"/>
            <w:sz w:val="28"/>
            <w:szCs w:val="28"/>
            <w:lang w:val="en-US"/>
          </w:rPr>
          <w:t>.</w:t>
        </w:r>
        <w:r w:rsidR="00AE38CA" w:rsidRPr="00AE38CA">
          <w:rPr>
            <w:rStyle w:val="a5"/>
            <w:rFonts w:ascii="Times New Roman" w:hAnsi="Times New Roman"/>
            <w:sz w:val="28"/>
            <w:szCs w:val="28"/>
            <w:lang w:val="en-US"/>
          </w:rPr>
          <w:t>gov</w:t>
        </w:r>
        <w:r w:rsidR="00AE38CA" w:rsidRPr="00385F73">
          <w:rPr>
            <w:rStyle w:val="a5"/>
            <w:rFonts w:ascii="Times New Roman" w:hAnsi="Times New Roman"/>
            <w:sz w:val="28"/>
            <w:szCs w:val="28"/>
            <w:lang w:val="en-US"/>
          </w:rPr>
          <w:t>/</w:t>
        </w:r>
        <w:r w:rsidR="00AE38CA" w:rsidRPr="00AE38CA">
          <w:rPr>
            <w:rStyle w:val="a5"/>
            <w:rFonts w:ascii="Times New Roman" w:hAnsi="Times New Roman"/>
            <w:sz w:val="28"/>
            <w:szCs w:val="28"/>
            <w:lang w:val="en-US"/>
          </w:rPr>
          <w:t>paragonimus</w:t>
        </w:r>
        <w:r w:rsidR="00AE38CA" w:rsidRPr="00385F73">
          <w:rPr>
            <w:rStyle w:val="a5"/>
            <w:rFonts w:ascii="Times New Roman" w:hAnsi="Times New Roman"/>
            <w:sz w:val="28"/>
            <w:szCs w:val="28"/>
            <w:lang w:val="en-US"/>
          </w:rPr>
          <w:t>/</w:t>
        </w:r>
        <w:r w:rsidR="00AE38CA" w:rsidRPr="00AE38CA">
          <w:rPr>
            <w:rStyle w:val="a5"/>
            <w:rFonts w:ascii="Times New Roman" w:hAnsi="Times New Roman"/>
            <w:sz w:val="28"/>
            <w:szCs w:val="28"/>
            <w:lang w:val="en-US"/>
          </w:rPr>
          <w:t>about</w:t>
        </w:r>
        <w:r w:rsidR="00AE38CA" w:rsidRPr="00385F73">
          <w:rPr>
            <w:rStyle w:val="a5"/>
            <w:rFonts w:ascii="Times New Roman" w:hAnsi="Times New Roman"/>
            <w:sz w:val="28"/>
            <w:szCs w:val="28"/>
            <w:lang w:val="en-US"/>
          </w:rPr>
          <w:t>/</w:t>
        </w:r>
        <w:r w:rsidR="00AE38CA" w:rsidRPr="00AE38CA">
          <w:rPr>
            <w:rStyle w:val="a5"/>
            <w:rFonts w:ascii="Times New Roman" w:hAnsi="Times New Roman"/>
            <w:sz w:val="28"/>
            <w:szCs w:val="28"/>
            <w:lang w:val="en-US"/>
          </w:rPr>
          <w:t>index</w:t>
        </w:r>
        <w:r w:rsidR="00AE38CA" w:rsidRPr="00385F73">
          <w:rPr>
            <w:rStyle w:val="a5"/>
            <w:rFonts w:ascii="Times New Roman" w:hAnsi="Times New Roman"/>
            <w:sz w:val="28"/>
            <w:szCs w:val="28"/>
            <w:lang w:val="en-US"/>
          </w:rPr>
          <w:t>.</w:t>
        </w:r>
        <w:r w:rsidR="00AE38CA" w:rsidRPr="00AE38CA">
          <w:rPr>
            <w:rStyle w:val="a5"/>
            <w:rFonts w:ascii="Times New Roman" w:hAnsi="Times New Roman"/>
            <w:sz w:val="28"/>
            <w:szCs w:val="28"/>
            <w:lang w:val="en-US"/>
          </w:rPr>
          <w:t>html</w:t>
        </w:r>
      </w:hyperlink>
      <w:r w:rsidRPr="00385F73">
        <w:rPr>
          <w:rFonts w:ascii="Times New Roman" w:hAnsi="Times New Roman"/>
          <w:sz w:val="28"/>
          <w:szCs w:val="28"/>
          <w:lang w:val="en-US"/>
        </w:rPr>
        <w:t>.</w:t>
      </w:r>
      <w:r w:rsidR="00EE6C9E" w:rsidRPr="00385F73">
        <w:rPr>
          <w:rFonts w:ascii="Times New Roman" w:hAnsi="Times New Roman"/>
          <w:sz w:val="28"/>
          <w:szCs w:val="28"/>
          <w:lang w:val="en-US"/>
        </w:rPr>
        <w:t xml:space="preserve"> </w:t>
      </w:r>
      <w:r w:rsidR="005A1A23" w:rsidRPr="005A1A23">
        <w:rPr>
          <w:rFonts w:ascii="Times New Roman" w:hAnsi="Times New Roman"/>
          <w:sz w:val="28"/>
          <w:szCs w:val="28"/>
          <w:lang w:val="kk-KZ"/>
        </w:rPr>
        <w:t>Дата обращения: 17.02.2025</w:t>
      </w:r>
    </w:p>
    <w:p w:rsidR="00EE6C9E" w:rsidRPr="003379F9" w:rsidRDefault="00633A77" w:rsidP="00EE6C9E">
      <w:pPr>
        <w:spacing w:after="0" w:line="240" w:lineRule="auto"/>
        <w:ind w:firstLine="709"/>
        <w:jc w:val="both"/>
        <w:rPr>
          <w:rFonts w:ascii="Times New Roman" w:hAnsi="Times New Roman"/>
          <w:sz w:val="28"/>
          <w:szCs w:val="28"/>
          <w:lang w:val="kk-KZ"/>
        </w:rPr>
      </w:pPr>
      <w:r w:rsidRPr="00AF1D8E">
        <w:rPr>
          <w:rFonts w:ascii="Times New Roman" w:hAnsi="Times New Roman"/>
          <w:sz w:val="28"/>
          <w:szCs w:val="28"/>
          <w:lang w:val="kk-KZ"/>
        </w:rPr>
        <w:t xml:space="preserve">151 </w:t>
      </w:r>
      <w:r w:rsidR="00AE38CA" w:rsidRPr="00AE38CA">
        <w:rPr>
          <w:rFonts w:ascii="Times New Roman" w:hAnsi="Times New Roman"/>
          <w:sz w:val="28"/>
          <w:szCs w:val="28"/>
          <w:lang w:val="kk-KZ"/>
        </w:rPr>
        <w:t xml:space="preserve">Роспотребнадзор, ФБУЗ «Центр гигиены и эпидемиологии в ЧР». Парагонимоз: эндемичные регионы (в т.ч. Дальний Восток РФ </w:t>
      </w:r>
      <w:r w:rsidR="00AE38CA">
        <w:rPr>
          <w:rFonts w:ascii="Times New Roman" w:hAnsi="Times New Roman"/>
          <w:sz w:val="28"/>
          <w:szCs w:val="28"/>
          <w:lang w:val="kk-KZ"/>
        </w:rPr>
        <w:t>–</w:t>
      </w:r>
      <w:r w:rsidR="00AE38CA" w:rsidRPr="00AE38CA">
        <w:rPr>
          <w:rFonts w:ascii="Times New Roman" w:hAnsi="Times New Roman"/>
          <w:sz w:val="28"/>
          <w:szCs w:val="28"/>
          <w:lang w:val="kk-KZ"/>
        </w:rPr>
        <w:t xml:space="preserve"> Приамурье, Приморье). 14.05.2024. </w:t>
      </w:r>
      <w:hyperlink r:id="rId65" w:history="1">
        <w:r w:rsidR="00AE38CA" w:rsidRPr="002F1CD6">
          <w:rPr>
            <w:rStyle w:val="a5"/>
            <w:rFonts w:ascii="Times New Roman" w:hAnsi="Times New Roman"/>
            <w:sz w:val="28"/>
            <w:szCs w:val="28"/>
            <w:lang w:val="kk-KZ"/>
          </w:rPr>
          <w:t>https://www.cge21.ru/info/7074</w:t>
        </w:r>
      </w:hyperlink>
      <w:r w:rsidRPr="00AF1D8E">
        <w:rPr>
          <w:rFonts w:ascii="Times New Roman" w:hAnsi="Times New Roman"/>
          <w:sz w:val="28"/>
          <w:szCs w:val="28"/>
          <w:lang w:val="kk-KZ"/>
        </w:rPr>
        <w:t>.</w:t>
      </w:r>
      <w:r w:rsidR="00EE6C9E">
        <w:rPr>
          <w:rFonts w:ascii="Times New Roman" w:hAnsi="Times New Roman"/>
          <w:sz w:val="28"/>
          <w:szCs w:val="28"/>
          <w:lang w:val="kk-KZ"/>
        </w:rPr>
        <w:t xml:space="preserve"> </w:t>
      </w:r>
      <w:r w:rsidR="005A1A23" w:rsidRPr="005A1A23">
        <w:rPr>
          <w:rFonts w:ascii="Times New Roman" w:hAnsi="Times New Roman"/>
          <w:sz w:val="28"/>
          <w:szCs w:val="28"/>
          <w:lang w:val="kk-KZ"/>
        </w:rPr>
        <w:t>Дата обращения</w:t>
      </w:r>
      <w:r w:rsidR="005A1A23">
        <w:rPr>
          <w:rFonts w:ascii="Times New Roman" w:hAnsi="Times New Roman"/>
          <w:sz w:val="28"/>
          <w:szCs w:val="28"/>
          <w:lang w:val="kk-KZ"/>
        </w:rPr>
        <w:t>: 17.02.2025</w:t>
      </w:r>
    </w:p>
    <w:p w:rsidR="00AE38CA" w:rsidRDefault="00633A77" w:rsidP="00D63DB0">
      <w:pPr>
        <w:spacing w:after="0" w:line="240" w:lineRule="auto"/>
        <w:ind w:firstLine="709"/>
        <w:jc w:val="both"/>
        <w:rPr>
          <w:rFonts w:ascii="Times New Roman" w:hAnsi="Times New Roman"/>
          <w:sz w:val="28"/>
          <w:szCs w:val="28"/>
          <w:lang w:val="kk-KZ"/>
        </w:rPr>
      </w:pPr>
      <w:r w:rsidRPr="00AE38CA">
        <w:rPr>
          <w:rFonts w:ascii="Times New Roman" w:hAnsi="Times New Roman"/>
          <w:sz w:val="28"/>
          <w:szCs w:val="28"/>
          <w:lang w:val="kk-KZ"/>
        </w:rPr>
        <w:t xml:space="preserve">152 </w:t>
      </w:r>
      <w:r w:rsidR="00AE38CA" w:rsidRPr="00AE38CA">
        <w:rPr>
          <w:rFonts w:ascii="Times New Roman" w:hAnsi="Times New Roman"/>
          <w:sz w:val="28"/>
          <w:szCs w:val="28"/>
          <w:lang w:val="kk-KZ"/>
        </w:rPr>
        <w:t>Blair D. Lung flukes of the genus Paragonimus: ancient and re-emerging pathogens. Parasitology, 2022;149:1286–1295. DOI: 10.1017/S0031182022000300.</w:t>
      </w:r>
    </w:p>
    <w:p w:rsidR="00633A77" w:rsidRPr="00AF1D8E" w:rsidRDefault="00633A77" w:rsidP="00AE38CA">
      <w:pPr>
        <w:spacing w:after="0" w:line="240" w:lineRule="auto"/>
        <w:ind w:firstLine="709"/>
        <w:jc w:val="both"/>
        <w:rPr>
          <w:rFonts w:ascii="Times New Roman" w:hAnsi="Times New Roman"/>
          <w:sz w:val="28"/>
          <w:szCs w:val="28"/>
        </w:rPr>
      </w:pPr>
      <w:r w:rsidRPr="00AF1D8E">
        <w:rPr>
          <w:rFonts w:ascii="Times New Roman" w:hAnsi="Times New Roman"/>
          <w:sz w:val="28"/>
          <w:szCs w:val="28"/>
        </w:rPr>
        <w:t>1</w:t>
      </w:r>
      <w:r w:rsidRPr="00AF1D8E">
        <w:rPr>
          <w:rFonts w:ascii="Times New Roman" w:hAnsi="Times New Roman"/>
          <w:sz w:val="28"/>
          <w:szCs w:val="28"/>
          <w:lang w:val="kk-KZ"/>
        </w:rPr>
        <w:t>53</w:t>
      </w:r>
      <w:r w:rsidRPr="00AF1D8E">
        <w:rPr>
          <w:rFonts w:ascii="Times New Roman" w:hAnsi="Times New Roman"/>
          <w:sz w:val="28"/>
          <w:szCs w:val="28"/>
        </w:rPr>
        <w:t xml:space="preserve"> Методика изучения биогеоценозов внутренних водоёмов / </w:t>
      </w:r>
      <w:r w:rsidR="00EE6C9E">
        <w:rPr>
          <w:rFonts w:ascii="Times New Roman" w:hAnsi="Times New Roman"/>
          <w:sz w:val="28"/>
          <w:szCs w:val="28"/>
        </w:rPr>
        <w:t>п</w:t>
      </w:r>
      <w:r w:rsidRPr="00AF1D8E">
        <w:rPr>
          <w:rFonts w:ascii="Times New Roman" w:hAnsi="Times New Roman"/>
          <w:sz w:val="28"/>
          <w:szCs w:val="28"/>
        </w:rPr>
        <w:t xml:space="preserve">од ред. Ф.Д. Мордухай-Болтовского – М.: Наука, 1975. – 254 с. </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154</w:t>
      </w:r>
      <w:r w:rsidRPr="0094798B">
        <w:rPr>
          <w:rFonts w:ascii="Times New Roman" w:hAnsi="Times New Roman"/>
          <w:sz w:val="28"/>
          <w:szCs w:val="28"/>
        </w:rPr>
        <w:t xml:space="preserve"> Обобщённый перечень предельно допустимых концентраций (ПДК) и ориентировочно безопасных уровней воздействия (ОБУВ) вредных веществ для воды рыбохозяйственных водоёмов: Утв. Нач. Главрыбвода Минрыбхоза СССР В.А. Измайловым 09.08.90. – М., 1990. – 46 с.</w:t>
      </w:r>
    </w:p>
    <w:p w:rsidR="00633A77" w:rsidRPr="00AF1D8E" w:rsidRDefault="00F66D43" w:rsidP="00D63DB0">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t>155</w:t>
      </w:r>
      <w:r w:rsidR="00633A77" w:rsidRPr="0094798B">
        <w:rPr>
          <w:rFonts w:ascii="Times New Roman" w:hAnsi="Times New Roman"/>
          <w:sz w:val="28"/>
          <w:szCs w:val="28"/>
        </w:rPr>
        <w:t xml:space="preserve"> СТ РК ГОСТ Р 51592-2003. Вода. Общие требования к отбору проб. – Астана. 2003. </w:t>
      </w:r>
      <w:r w:rsidR="00633A77" w:rsidRPr="0094798B">
        <w:rPr>
          <w:rFonts w:ascii="Times New Roman" w:eastAsia="Calibri" w:hAnsi="Times New Roman"/>
          <w:sz w:val="28"/>
          <w:szCs w:val="28"/>
        </w:rPr>
        <w:t xml:space="preserve">– </w:t>
      </w:r>
      <w:r w:rsidR="00633A77" w:rsidRPr="0094798B">
        <w:rPr>
          <w:rFonts w:ascii="Times New Roman" w:hAnsi="Times New Roman"/>
          <w:sz w:val="28"/>
          <w:szCs w:val="28"/>
        </w:rPr>
        <w:t>59 с.</w:t>
      </w:r>
    </w:p>
    <w:p w:rsidR="00633A77" w:rsidRPr="00AF1D8E" w:rsidRDefault="00F66D43" w:rsidP="00D63DB0">
      <w:pPr>
        <w:spacing w:after="0" w:line="240" w:lineRule="auto"/>
        <w:ind w:firstLine="709"/>
        <w:jc w:val="both"/>
        <w:rPr>
          <w:rFonts w:ascii="Times New Roman" w:hAnsi="Times New Roman"/>
          <w:sz w:val="28"/>
          <w:szCs w:val="28"/>
          <w:lang w:val="kk-KZ"/>
        </w:rPr>
      </w:pPr>
      <w:r>
        <w:rPr>
          <w:rFonts w:ascii="Times New Roman" w:hAnsi="Times New Roman"/>
          <w:sz w:val="28"/>
          <w:szCs w:val="28"/>
          <w:lang w:val="kk-KZ"/>
        </w:rPr>
        <w:lastRenderedPageBreak/>
        <w:t xml:space="preserve">156 </w:t>
      </w:r>
      <w:r w:rsidR="00633A77" w:rsidRPr="00AF1D8E">
        <w:rPr>
          <w:rFonts w:ascii="Times New Roman" w:hAnsi="Times New Roman"/>
          <w:sz w:val="28"/>
          <w:szCs w:val="28"/>
        </w:rPr>
        <w:t>Унифицированные методы анализа вод / Под ред. д-ра хим. наук Ю.</w:t>
      </w:r>
      <w:r>
        <w:rPr>
          <w:rFonts w:ascii="Times New Roman" w:hAnsi="Times New Roman"/>
          <w:sz w:val="28"/>
          <w:szCs w:val="28"/>
          <w:lang w:val="kk-KZ"/>
        </w:rPr>
        <w:t xml:space="preserve"> </w:t>
      </w:r>
      <w:r w:rsidR="00633A77" w:rsidRPr="00AF1D8E">
        <w:rPr>
          <w:rFonts w:ascii="Times New Roman" w:hAnsi="Times New Roman"/>
          <w:sz w:val="28"/>
          <w:szCs w:val="28"/>
        </w:rPr>
        <w:t>Ю.</w:t>
      </w:r>
      <w:r>
        <w:rPr>
          <w:rFonts w:ascii="Times New Roman" w:hAnsi="Times New Roman"/>
          <w:sz w:val="28"/>
          <w:szCs w:val="28"/>
          <w:lang w:val="kk-KZ"/>
        </w:rPr>
        <w:t xml:space="preserve"> </w:t>
      </w:r>
      <w:r w:rsidR="00633A77" w:rsidRPr="00AF1D8E">
        <w:rPr>
          <w:rFonts w:ascii="Times New Roman" w:hAnsi="Times New Roman"/>
          <w:sz w:val="28"/>
          <w:szCs w:val="28"/>
        </w:rPr>
        <w:t>Лурье. – М.: Химия, 1973. – 376 с.</w:t>
      </w:r>
    </w:p>
    <w:p w:rsidR="00633A77" w:rsidRPr="00AF1D8E" w:rsidRDefault="00633A77" w:rsidP="00D63DB0">
      <w:pPr>
        <w:spacing w:after="0" w:line="240" w:lineRule="auto"/>
        <w:ind w:firstLine="709"/>
        <w:jc w:val="both"/>
        <w:rPr>
          <w:rFonts w:ascii="Times New Roman" w:eastAsia="Calibri" w:hAnsi="Times New Roman"/>
          <w:sz w:val="28"/>
          <w:szCs w:val="28"/>
          <w:lang w:val="kk-KZ"/>
        </w:rPr>
      </w:pPr>
      <w:r w:rsidRPr="0094798B">
        <w:rPr>
          <w:rFonts w:ascii="Times New Roman" w:hAnsi="Times New Roman"/>
          <w:sz w:val="28"/>
          <w:szCs w:val="28"/>
          <w:lang w:val="kk-KZ"/>
        </w:rPr>
        <w:t xml:space="preserve">157 </w:t>
      </w:r>
      <w:r w:rsidR="00D46775" w:rsidRPr="0094798B">
        <w:rPr>
          <w:rFonts w:ascii="Times New Roman" w:eastAsia="Calibri" w:hAnsi="Times New Roman"/>
          <w:color w:val="000000"/>
          <w:sz w:val="28"/>
          <w:szCs w:val="28"/>
        </w:rPr>
        <w:t>О</w:t>
      </w:r>
      <w:r w:rsidR="00D46775" w:rsidRPr="00D46775">
        <w:rPr>
          <w:rFonts w:ascii="Times New Roman" w:eastAsia="Calibri" w:hAnsi="Times New Roman"/>
          <w:color w:val="000000"/>
          <w:sz w:val="28"/>
          <w:szCs w:val="28"/>
        </w:rPr>
        <w:t xml:space="preserve">б утверждении единой классификации качества воды в поверхностных водных объектах и (или) их </w:t>
      </w:r>
      <w:r w:rsidR="00D46775" w:rsidRPr="0094798B">
        <w:rPr>
          <w:rFonts w:ascii="Times New Roman" w:eastAsia="Calibri" w:hAnsi="Times New Roman"/>
          <w:color w:val="000000"/>
          <w:sz w:val="28"/>
          <w:szCs w:val="28"/>
        </w:rPr>
        <w:t>частях. Приказ министра водных ресурсов и ирригации РК от 4 июня 2025 г. № 111-НҚ</w:t>
      </w:r>
      <w:r w:rsidRPr="0094798B">
        <w:rPr>
          <w:rFonts w:ascii="Times New Roman" w:eastAsia="Calibri" w:hAnsi="Times New Roman"/>
          <w:sz w:val="28"/>
          <w:szCs w:val="28"/>
        </w:rPr>
        <w:t>.</w:t>
      </w:r>
    </w:p>
    <w:p w:rsidR="00633A77" w:rsidRPr="0094798B" w:rsidRDefault="00633A77" w:rsidP="00D63DB0">
      <w:pPr>
        <w:spacing w:after="0" w:line="240" w:lineRule="auto"/>
        <w:ind w:firstLine="709"/>
        <w:jc w:val="both"/>
        <w:rPr>
          <w:rFonts w:ascii="Times New Roman" w:eastAsia="Calibri" w:hAnsi="Times New Roman"/>
          <w:sz w:val="28"/>
          <w:szCs w:val="28"/>
          <w:lang w:val="kk-KZ"/>
        </w:rPr>
      </w:pPr>
      <w:r w:rsidRPr="0094798B">
        <w:rPr>
          <w:rFonts w:ascii="Times New Roman" w:eastAsia="Calibri" w:hAnsi="Times New Roman"/>
          <w:sz w:val="28"/>
          <w:szCs w:val="28"/>
          <w:lang w:val="kk-KZ"/>
        </w:rPr>
        <w:t xml:space="preserve">158 </w:t>
      </w:r>
      <w:r w:rsidRPr="0094798B">
        <w:rPr>
          <w:rFonts w:ascii="Times New Roman" w:eastAsia="Calibri" w:hAnsi="Times New Roman"/>
          <w:sz w:val="28"/>
          <w:szCs w:val="28"/>
        </w:rPr>
        <w:t>ГОСТ 27065-86. Качество вод. Термины и определения – М: ИПК Издательство стандартов.</w:t>
      </w:r>
      <w:r w:rsidR="00BD79FF">
        <w:rPr>
          <w:rFonts w:ascii="Times New Roman" w:eastAsia="Calibri" w:hAnsi="Times New Roman"/>
          <w:sz w:val="28"/>
          <w:szCs w:val="28"/>
        </w:rPr>
        <w:t xml:space="preserve"> - </w:t>
      </w:r>
      <w:r w:rsidRPr="0094798B">
        <w:rPr>
          <w:rFonts w:ascii="Times New Roman" w:eastAsia="Calibri" w:hAnsi="Times New Roman"/>
          <w:sz w:val="28"/>
          <w:szCs w:val="28"/>
        </w:rPr>
        <w:t xml:space="preserve">2003. </w:t>
      </w:r>
      <w:r w:rsidR="00BD79FF">
        <w:rPr>
          <w:rFonts w:ascii="Times New Roman" w:eastAsia="Calibri" w:hAnsi="Times New Roman"/>
          <w:sz w:val="28"/>
          <w:szCs w:val="28"/>
        </w:rPr>
        <w:t xml:space="preserve">- </w:t>
      </w:r>
      <w:r w:rsidRPr="0094798B">
        <w:rPr>
          <w:rFonts w:ascii="Times New Roman" w:eastAsia="Calibri" w:hAnsi="Times New Roman"/>
          <w:sz w:val="28"/>
          <w:szCs w:val="28"/>
        </w:rPr>
        <w:t>11 с</w:t>
      </w:r>
    </w:p>
    <w:p w:rsidR="00633A77" w:rsidRPr="00AF1D8E" w:rsidRDefault="00633A77" w:rsidP="00D63DB0">
      <w:pPr>
        <w:spacing w:after="0" w:line="240" w:lineRule="auto"/>
        <w:ind w:firstLine="709"/>
        <w:jc w:val="both"/>
        <w:rPr>
          <w:rFonts w:ascii="Times New Roman" w:hAnsi="Times New Roman"/>
          <w:sz w:val="28"/>
          <w:szCs w:val="28"/>
          <w:lang w:val="kk-KZ"/>
        </w:rPr>
      </w:pPr>
      <w:r w:rsidRPr="0094798B">
        <w:rPr>
          <w:rFonts w:ascii="Times New Roman" w:eastAsia="Calibri" w:hAnsi="Times New Roman"/>
          <w:sz w:val="28"/>
          <w:szCs w:val="28"/>
          <w:lang w:val="kk-KZ"/>
        </w:rPr>
        <w:t xml:space="preserve">159 </w:t>
      </w:r>
      <w:r w:rsidRPr="0094798B">
        <w:rPr>
          <w:rFonts w:ascii="Times New Roman" w:hAnsi="Times New Roman"/>
          <w:sz w:val="28"/>
          <w:szCs w:val="28"/>
        </w:rPr>
        <w:t>Алекин О. А. Основы гидрохимии. – Л., 1970. – 444 с.</w:t>
      </w:r>
    </w:p>
    <w:p w:rsidR="00633A77" w:rsidRPr="0094798B" w:rsidRDefault="00633A77" w:rsidP="00D63DB0">
      <w:pPr>
        <w:spacing w:after="0" w:line="240" w:lineRule="auto"/>
        <w:ind w:firstLine="709"/>
        <w:jc w:val="both"/>
        <w:rPr>
          <w:rFonts w:ascii="Times New Roman" w:hAnsi="Times New Roman"/>
          <w:bCs/>
          <w:sz w:val="28"/>
          <w:szCs w:val="28"/>
        </w:rPr>
      </w:pPr>
      <w:r w:rsidRPr="0094798B">
        <w:rPr>
          <w:rFonts w:ascii="Times New Roman" w:hAnsi="Times New Roman"/>
          <w:sz w:val="28"/>
          <w:szCs w:val="28"/>
          <w:lang w:val="kk-KZ"/>
        </w:rPr>
        <w:t xml:space="preserve">160 </w:t>
      </w:r>
      <w:r w:rsidRPr="0094798B">
        <w:rPr>
          <w:rFonts w:ascii="Times New Roman" w:hAnsi="Times New Roman"/>
          <w:bCs/>
          <w:sz w:val="28"/>
          <w:szCs w:val="28"/>
        </w:rPr>
        <w:t>Гигиенические нормативы к безопасности окружающей среды (почве), утв. приказом Министра национальной экономики Республики Казахстан от 25 июня 2015 года № 452. – Астана. 2015. – 5 с.</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bCs/>
          <w:sz w:val="28"/>
          <w:szCs w:val="28"/>
          <w:lang w:val="kk-KZ"/>
        </w:rPr>
        <w:t>161</w:t>
      </w:r>
      <w:r w:rsidRPr="0094798B">
        <w:rPr>
          <w:rFonts w:ascii="Times New Roman" w:hAnsi="Times New Roman"/>
          <w:bCs/>
          <w:sz w:val="28"/>
          <w:szCs w:val="28"/>
        </w:rPr>
        <w:t xml:space="preserve"> </w:t>
      </w:r>
      <w:r w:rsidRPr="0094798B">
        <w:rPr>
          <w:rFonts w:ascii="Times New Roman" w:hAnsi="Times New Roman"/>
          <w:sz w:val="28"/>
          <w:szCs w:val="28"/>
        </w:rPr>
        <w:t xml:space="preserve">Совместный приказ Министерства здравоохранения РК от 30.01.2004 г. № 99 и Министерства охраны окружающей среды РК от 27.01.2004 г. №21-п «Об утверждении Нормативов предельно допустимых концентраций вредных веществ, вредных микроорганизмов и других биологических веществ». </w:t>
      </w:r>
      <w:hyperlink r:id="rId66" w:history="1">
        <w:r w:rsidRPr="0094798B">
          <w:rPr>
            <w:rFonts w:ascii="Times New Roman" w:hAnsi="Times New Roman"/>
            <w:color w:val="0000FF"/>
            <w:sz w:val="28"/>
            <w:szCs w:val="28"/>
            <w:u w:val="single"/>
          </w:rPr>
          <w:t>https://bestprofi.com/document/517465229</w:t>
        </w:r>
      </w:hyperlink>
      <w:r w:rsidRPr="0094798B">
        <w:rPr>
          <w:rFonts w:ascii="Times New Roman" w:hAnsi="Times New Roman"/>
          <w:sz w:val="28"/>
          <w:szCs w:val="28"/>
        </w:rPr>
        <w:t xml:space="preserve"> .</w:t>
      </w:r>
      <w:r w:rsidR="00C50DA7">
        <w:rPr>
          <w:rFonts w:ascii="Times New Roman" w:hAnsi="Times New Roman"/>
          <w:sz w:val="28"/>
          <w:szCs w:val="28"/>
        </w:rPr>
        <w:t xml:space="preserve"> </w:t>
      </w:r>
      <w:r w:rsidR="005A1A23" w:rsidRPr="005A1A23">
        <w:rPr>
          <w:rFonts w:ascii="Times New Roman" w:hAnsi="Times New Roman"/>
          <w:sz w:val="28"/>
          <w:szCs w:val="28"/>
          <w:lang w:val="kk-KZ"/>
        </w:rPr>
        <w:t>Дата обращения</w:t>
      </w:r>
      <w:r w:rsidR="005A1A23">
        <w:rPr>
          <w:rFonts w:ascii="Times New Roman" w:hAnsi="Times New Roman"/>
          <w:sz w:val="28"/>
          <w:szCs w:val="28"/>
          <w:lang w:val="kk-KZ"/>
        </w:rPr>
        <w:t>: 01.</w:t>
      </w:r>
      <w:r w:rsidR="00D61155">
        <w:rPr>
          <w:rFonts w:ascii="Times New Roman" w:hAnsi="Times New Roman"/>
          <w:sz w:val="28"/>
          <w:szCs w:val="28"/>
          <w:lang w:val="kk-KZ"/>
        </w:rPr>
        <w:t>08</w:t>
      </w:r>
      <w:r w:rsidR="005A1A23">
        <w:rPr>
          <w:rFonts w:ascii="Times New Roman" w:hAnsi="Times New Roman"/>
          <w:sz w:val="28"/>
          <w:szCs w:val="28"/>
          <w:lang w:val="kk-KZ"/>
        </w:rPr>
        <w:t>.2024</w:t>
      </w:r>
    </w:p>
    <w:p w:rsidR="00633A77" w:rsidRPr="0094798B" w:rsidRDefault="00633A77" w:rsidP="00D63DB0">
      <w:pPr>
        <w:spacing w:after="0" w:line="240" w:lineRule="auto"/>
        <w:ind w:firstLine="709"/>
        <w:jc w:val="both"/>
        <w:rPr>
          <w:rFonts w:ascii="Times New Roman" w:hAnsi="Times New Roman"/>
          <w:sz w:val="28"/>
          <w:szCs w:val="28"/>
        </w:rPr>
      </w:pPr>
      <w:r w:rsidRPr="0094798B">
        <w:rPr>
          <w:rFonts w:ascii="Times New Roman" w:hAnsi="Times New Roman"/>
          <w:sz w:val="28"/>
          <w:szCs w:val="28"/>
          <w:lang w:val="kk-KZ"/>
        </w:rPr>
        <w:t>162</w:t>
      </w:r>
      <w:r w:rsidRPr="0094798B">
        <w:rPr>
          <w:rFonts w:ascii="Times New Roman" w:hAnsi="Times New Roman"/>
          <w:sz w:val="28"/>
          <w:szCs w:val="28"/>
        </w:rPr>
        <w:t xml:space="preserve"> ТР ЕАЭС 040/2016 Технический регламент Евразийского экономического союза "О безопасности рыбы и рыбной продукции", принят решением Совета Евразийской экономической комиссии от 18 октября 2016 года № 162 (с изменениями от 23.06.2023 № 70). </w:t>
      </w:r>
      <w:r w:rsidRPr="0094798B">
        <w:rPr>
          <w:rFonts w:ascii="Times New Roman" w:hAnsi="Times New Roman"/>
          <w:color w:val="0000FF"/>
          <w:sz w:val="28"/>
          <w:szCs w:val="28"/>
          <w:u w:val="single"/>
        </w:rPr>
        <w:t>https://adilet.zan.kz</w:t>
      </w:r>
      <w:r w:rsidR="00C50DA7">
        <w:rPr>
          <w:rFonts w:ascii="Times New Roman" w:hAnsi="Times New Roman"/>
          <w:color w:val="0000FF"/>
          <w:sz w:val="28"/>
          <w:szCs w:val="28"/>
          <w:u w:val="single"/>
        </w:rPr>
        <w:t xml:space="preserve"> </w:t>
      </w:r>
      <w:r w:rsidRPr="0094798B">
        <w:rPr>
          <w:rFonts w:ascii="Times New Roman" w:hAnsi="Times New Roman"/>
          <w:color w:val="0000FF"/>
          <w:sz w:val="28"/>
          <w:szCs w:val="28"/>
          <w:u w:val="single"/>
        </w:rPr>
        <w:t>/docs/H16EV000162</w:t>
      </w:r>
      <w:r w:rsidRPr="0094798B">
        <w:rPr>
          <w:rFonts w:ascii="Times New Roman" w:hAnsi="Times New Roman"/>
          <w:sz w:val="28"/>
          <w:szCs w:val="28"/>
        </w:rPr>
        <w:t xml:space="preserve"> </w:t>
      </w:r>
      <w:r w:rsidR="00C50DA7">
        <w:rPr>
          <w:rFonts w:ascii="Times New Roman" w:hAnsi="Times New Roman"/>
          <w:sz w:val="28"/>
          <w:szCs w:val="28"/>
        </w:rPr>
        <w:t xml:space="preserve">. </w:t>
      </w:r>
      <w:r w:rsidR="00D61155" w:rsidRPr="00D61155">
        <w:rPr>
          <w:rFonts w:ascii="Times New Roman" w:hAnsi="Times New Roman"/>
          <w:sz w:val="28"/>
          <w:szCs w:val="28"/>
          <w:lang w:val="kk-KZ"/>
        </w:rPr>
        <w:t>Дата обращения</w:t>
      </w:r>
      <w:r w:rsidR="00D61155">
        <w:rPr>
          <w:rFonts w:ascii="Times New Roman" w:hAnsi="Times New Roman"/>
          <w:sz w:val="28"/>
          <w:szCs w:val="28"/>
          <w:lang w:val="kk-KZ"/>
        </w:rPr>
        <w:t>: 01.08.2024</w:t>
      </w:r>
    </w:p>
    <w:p w:rsidR="00633A77" w:rsidRPr="0094798B" w:rsidRDefault="00633A77" w:rsidP="00D63DB0">
      <w:pPr>
        <w:spacing w:after="0" w:line="240" w:lineRule="auto"/>
        <w:ind w:firstLine="709"/>
        <w:jc w:val="both"/>
        <w:rPr>
          <w:rFonts w:ascii="Times New Roman" w:hAnsi="Times New Roman"/>
          <w:bCs/>
          <w:sz w:val="28"/>
          <w:szCs w:val="28"/>
          <w:lang w:val="kk-KZ"/>
        </w:rPr>
      </w:pPr>
      <w:r w:rsidRPr="0094798B">
        <w:rPr>
          <w:rFonts w:ascii="Times New Roman" w:hAnsi="Times New Roman"/>
          <w:sz w:val="28"/>
          <w:szCs w:val="28"/>
          <w:lang w:val="kk-KZ"/>
        </w:rPr>
        <w:t>163</w:t>
      </w:r>
      <w:r w:rsidRPr="0094798B">
        <w:rPr>
          <w:rFonts w:ascii="Times New Roman" w:hAnsi="Times New Roman"/>
          <w:bCs/>
          <w:sz w:val="28"/>
          <w:szCs w:val="28"/>
        </w:rPr>
        <w:t xml:space="preserve"> ТР ТС 021/2011 Технический регламент Таможенного союза "О безопасности пищевой продукции", утв. Решением Комиссии Таможенного союза от 9 декабря 2011 года № 880 – 242 с.</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bCs/>
          <w:sz w:val="28"/>
          <w:szCs w:val="28"/>
          <w:lang w:val="kk-KZ"/>
        </w:rPr>
        <w:t>164 Тулеуов</w:t>
      </w:r>
      <w:r w:rsidR="00BD79FF" w:rsidRPr="00BD79FF">
        <w:rPr>
          <w:rFonts w:ascii="Times New Roman" w:hAnsi="Times New Roman"/>
          <w:bCs/>
          <w:sz w:val="28"/>
          <w:szCs w:val="28"/>
          <w:lang w:val="kk-KZ"/>
        </w:rPr>
        <w:t xml:space="preserve"> </w:t>
      </w:r>
      <w:r w:rsidR="00BD79FF" w:rsidRPr="0094798B">
        <w:rPr>
          <w:rFonts w:ascii="Times New Roman" w:hAnsi="Times New Roman"/>
          <w:bCs/>
          <w:sz w:val="28"/>
          <w:szCs w:val="28"/>
          <w:lang w:val="kk-KZ"/>
        </w:rPr>
        <w:t>А.М.</w:t>
      </w:r>
      <w:r w:rsidRPr="0094798B">
        <w:rPr>
          <w:rFonts w:ascii="Times New Roman" w:hAnsi="Times New Roman"/>
          <w:bCs/>
          <w:sz w:val="28"/>
          <w:szCs w:val="28"/>
          <w:lang w:val="kk-KZ"/>
        </w:rPr>
        <w:t>, Пилин</w:t>
      </w:r>
      <w:r w:rsidR="00BD79FF" w:rsidRPr="00BD79FF">
        <w:rPr>
          <w:rFonts w:ascii="Times New Roman" w:hAnsi="Times New Roman"/>
          <w:bCs/>
          <w:sz w:val="28"/>
          <w:szCs w:val="28"/>
          <w:lang w:val="kk-KZ"/>
        </w:rPr>
        <w:t xml:space="preserve"> </w:t>
      </w:r>
      <w:r w:rsidR="00BD79FF" w:rsidRPr="0094798B">
        <w:rPr>
          <w:rFonts w:ascii="Times New Roman" w:hAnsi="Times New Roman"/>
          <w:bCs/>
          <w:sz w:val="28"/>
          <w:szCs w:val="28"/>
          <w:lang w:val="kk-KZ"/>
        </w:rPr>
        <w:t>Д.В.</w:t>
      </w:r>
      <w:r w:rsidRPr="0094798B">
        <w:rPr>
          <w:rFonts w:ascii="Times New Roman" w:hAnsi="Times New Roman"/>
          <w:bCs/>
          <w:sz w:val="28"/>
          <w:szCs w:val="28"/>
          <w:lang w:val="kk-KZ"/>
        </w:rPr>
        <w:t>, Днекешев</w:t>
      </w:r>
      <w:r w:rsidR="00BD79FF" w:rsidRPr="00BD79FF">
        <w:rPr>
          <w:rFonts w:ascii="Times New Roman" w:hAnsi="Times New Roman"/>
          <w:bCs/>
          <w:sz w:val="28"/>
          <w:szCs w:val="28"/>
          <w:lang w:val="kk-KZ"/>
        </w:rPr>
        <w:t xml:space="preserve"> </w:t>
      </w:r>
      <w:r w:rsidR="00BD79FF" w:rsidRPr="0094798B">
        <w:rPr>
          <w:rFonts w:ascii="Times New Roman" w:hAnsi="Times New Roman"/>
          <w:bCs/>
          <w:sz w:val="28"/>
          <w:szCs w:val="28"/>
          <w:lang w:val="kk-KZ"/>
        </w:rPr>
        <w:t>А.К.</w:t>
      </w:r>
      <w:r w:rsidRPr="0094798B">
        <w:rPr>
          <w:rFonts w:ascii="Times New Roman" w:hAnsi="Times New Roman"/>
          <w:bCs/>
          <w:sz w:val="28"/>
          <w:szCs w:val="28"/>
          <w:lang w:val="kk-KZ"/>
        </w:rPr>
        <w:t>, Булеков</w:t>
      </w:r>
      <w:r w:rsidR="00BD79FF" w:rsidRPr="00BD79FF">
        <w:rPr>
          <w:rFonts w:ascii="Times New Roman" w:hAnsi="Times New Roman"/>
          <w:bCs/>
          <w:sz w:val="28"/>
          <w:szCs w:val="28"/>
          <w:lang w:val="kk-KZ"/>
        </w:rPr>
        <w:t xml:space="preserve"> </w:t>
      </w:r>
      <w:r w:rsidR="00BD79FF" w:rsidRPr="0094798B">
        <w:rPr>
          <w:rFonts w:ascii="Times New Roman" w:hAnsi="Times New Roman"/>
          <w:bCs/>
          <w:sz w:val="28"/>
          <w:szCs w:val="28"/>
          <w:lang w:val="kk-KZ"/>
        </w:rPr>
        <w:t>Н.У.</w:t>
      </w:r>
      <w:r w:rsidRPr="0094798B">
        <w:rPr>
          <w:rFonts w:ascii="Times New Roman" w:hAnsi="Times New Roman"/>
          <w:sz w:val="28"/>
          <w:szCs w:val="28"/>
          <w:lang w:val="kk-KZ"/>
        </w:rPr>
        <w:t xml:space="preserve"> Қазақстанның батыс өңіріндегі суайдындарда мекендейтін ұзынашалы өзен шаяндарының (</w:t>
      </w:r>
      <w:r w:rsidRPr="0094798B">
        <w:rPr>
          <w:rFonts w:ascii="Times New Roman" w:hAnsi="Times New Roman"/>
          <w:i/>
          <w:sz w:val="28"/>
          <w:szCs w:val="28"/>
          <w:lang w:val="kk-KZ"/>
        </w:rPr>
        <w:t>Pontastacus leptodactylus</w:t>
      </w:r>
      <w:r w:rsidRPr="0094798B">
        <w:rPr>
          <w:rFonts w:ascii="Times New Roman" w:hAnsi="Times New Roman"/>
          <w:sz w:val="28"/>
          <w:szCs w:val="28"/>
          <w:lang w:val="kk-KZ"/>
        </w:rPr>
        <w:t xml:space="preserve"> (Eschcholtz, 1823)) қорын және өнімділігін бағалау. Состояние водных биологических ресурсов и аквакультуры Казахстана и сопредельных стран: Сборник научных трудов, посвященный 90-летию НПЦ РХ (г. Алматы, сентябрь 2019 г.) – Алматы: Қазақ университеті, 2019.</w:t>
      </w:r>
      <w:r w:rsidR="00BD79FF">
        <w:rPr>
          <w:rFonts w:ascii="Times New Roman" w:hAnsi="Times New Roman"/>
          <w:sz w:val="28"/>
          <w:szCs w:val="28"/>
          <w:lang w:val="kk-KZ"/>
        </w:rPr>
        <w:t xml:space="preserve"> – Б.</w:t>
      </w:r>
      <w:r w:rsidRPr="0094798B">
        <w:rPr>
          <w:rFonts w:ascii="Times New Roman" w:hAnsi="Times New Roman"/>
          <w:sz w:val="28"/>
          <w:szCs w:val="28"/>
          <w:lang w:val="kk-KZ"/>
        </w:rPr>
        <w:t xml:space="preserve"> 124-134.</w:t>
      </w:r>
    </w:p>
    <w:p w:rsidR="00633A77" w:rsidRPr="0094798B" w:rsidRDefault="00633A77" w:rsidP="00D63DB0">
      <w:pPr>
        <w:spacing w:after="0" w:line="240" w:lineRule="auto"/>
        <w:ind w:firstLine="708"/>
        <w:jc w:val="both"/>
        <w:textAlignment w:val="baseline"/>
        <w:outlineLvl w:val="0"/>
        <w:rPr>
          <w:rFonts w:ascii="Times New Roman" w:hAnsi="Times New Roman"/>
          <w:color w:val="000000"/>
          <w:sz w:val="28"/>
          <w:szCs w:val="28"/>
        </w:rPr>
      </w:pPr>
      <w:r w:rsidRPr="0094798B">
        <w:rPr>
          <w:rFonts w:ascii="Times New Roman" w:hAnsi="Times New Roman"/>
          <w:color w:val="000000"/>
          <w:sz w:val="28"/>
          <w:szCs w:val="28"/>
          <w:lang w:val="kk-KZ"/>
        </w:rPr>
        <w:t xml:space="preserve">165 </w:t>
      </w:r>
      <w:r w:rsidRPr="0094798B">
        <w:rPr>
          <w:rFonts w:ascii="Times New Roman" w:hAnsi="Times New Roman"/>
          <w:color w:val="000000"/>
          <w:sz w:val="28"/>
          <w:szCs w:val="28"/>
        </w:rPr>
        <w:t xml:space="preserve">Об утверждении лимитов изъятия объектов животного мира на период с 15 февраля 2016 года по 15 февраля 2017 года. Приказ МСХ РК от 22.02.2016 г. № 73. </w:t>
      </w:r>
    </w:p>
    <w:p w:rsidR="00633A77" w:rsidRPr="0094798B" w:rsidRDefault="00633A77" w:rsidP="00D63DB0">
      <w:pPr>
        <w:spacing w:after="0" w:line="240" w:lineRule="auto"/>
        <w:ind w:firstLine="708"/>
        <w:jc w:val="both"/>
        <w:textAlignment w:val="baseline"/>
        <w:outlineLvl w:val="0"/>
        <w:rPr>
          <w:rFonts w:ascii="Times New Roman" w:hAnsi="Times New Roman"/>
          <w:color w:val="000000"/>
          <w:sz w:val="28"/>
          <w:szCs w:val="28"/>
        </w:rPr>
      </w:pPr>
      <w:r w:rsidRPr="0094798B">
        <w:rPr>
          <w:rFonts w:ascii="Times New Roman" w:hAnsi="Times New Roman"/>
          <w:color w:val="000000"/>
          <w:sz w:val="28"/>
          <w:szCs w:val="28"/>
          <w:lang w:val="kk-KZ"/>
        </w:rPr>
        <w:t xml:space="preserve">166 </w:t>
      </w:r>
      <w:r w:rsidRPr="0094798B">
        <w:rPr>
          <w:rFonts w:ascii="Times New Roman" w:hAnsi="Times New Roman"/>
          <w:color w:val="000000"/>
          <w:sz w:val="28"/>
          <w:szCs w:val="28"/>
        </w:rPr>
        <w:t xml:space="preserve">Об утверждении лимитов изъятия объектов животного мира на период с 15 февраля 2017 года по 15 февраля 2018 года. Приказ МСХ РК от 10.03.2017 г. № 111. </w:t>
      </w:r>
    </w:p>
    <w:p w:rsidR="00633A77" w:rsidRPr="0094798B" w:rsidRDefault="00633A77" w:rsidP="00D63DB0">
      <w:pPr>
        <w:spacing w:after="0" w:line="240" w:lineRule="auto"/>
        <w:ind w:firstLine="708"/>
        <w:jc w:val="both"/>
        <w:rPr>
          <w:rFonts w:ascii="Times New Roman" w:hAnsi="Times New Roman"/>
          <w:color w:val="000000"/>
          <w:sz w:val="28"/>
          <w:szCs w:val="28"/>
        </w:rPr>
      </w:pPr>
      <w:r w:rsidRPr="0094798B">
        <w:rPr>
          <w:rFonts w:ascii="Times New Roman" w:hAnsi="Times New Roman"/>
          <w:color w:val="000000"/>
          <w:sz w:val="28"/>
          <w:szCs w:val="28"/>
          <w:lang w:val="kk-KZ"/>
        </w:rPr>
        <w:t xml:space="preserve">167 </w:t>
      </w:r>
      <w:r w:rsidRPr="0094798B">
        <w:rPr>
          <w:rFonts w:ascii="Times New Roman" w:hAnsi="Times New Roman"/>
          <w:color w:val="000000"/>
          <w:sz w:val="28"/>
          <w:szCs w:val="28"/>
        </w:rPr>
        <w:t xml:space="preserve">Об утверждении лимитов изъятия объектов животного мира на период с 15 февраля 2018 года по 15 февраля 2019 года. Приказ МСХ РК от 01.02.2018 г. № 58. </w:t>
      </w:r>
    </w:p>
    <w:p w:rsidR="00633A77" w:rsidRPr="0094798B" w:rsidRDefault="00633A77" w:rsidP="00D63DB0">
      <w:pPr>
        <w:spacing w:after="0" w:line="240" w:lineRule="auto"/>
        <w:ind w:firstLine="708"/>
        <w:jc w:val="both"/>
        <w:rPr>
          <w:rFonts w:ascii="Times New Roman" w:hAnsi="Times New Roman"/>
          <w:color w:val="000000"/>
          <w:sz w:val="28"/>
          <w:szCs w:val="28"/>
        </w:rPr>
      </w:pPr>
      <w:r w:rsidRPr="0094798B">
        <w:rPr>
          <w:rFonts w:ascii="Times New Roman" w:hAnsi="Times New Roman"/>
          <w:color w:val="000000"/>
          <w:sz w:val="28"/>
          <w:szCs w:val="28"/>
          <w:lang w:val="kk-KZ"/>
        </w:rPr>
        <w:t xml:space="preserve">168 </w:t>
      </w:r>
      <w:r w:rsidRPr="0094798B">
        <w:rPr>
          <w:rFonts w:ascii="Times New Roman" w:hAnsi="Times New Roman"/>
          <w:color w:val="000000"/>
          <w:sz w:val="28"/>
          <w:szCs w:val="28"/>
        </w:rPr>
        <w:t>Об утверждении лимитов изъятия объектов животного мира на период с 15 февраля 201</w:t>
      </w:r>
      <w:r w:rsidRPr="0094798B">
        <w:rPr>
          <w:rFonts w:ascii="Times New Roman" w:hAnsi="Times New Roman"/>
          <w:color w:val="000000"/>
          <w:sz w:val="28"/>
          <w:szCs w:val="28"/>
          <w:lang w:val="kk-KZ"/>
        </w:rPr>
        <w:t>9</w:t>
      </w:r>
      <w:r w:rsidRPr="0094798B">
        <w:rPr>
          <w:rFonts w:ascii="Times New Roman" w:hAnsi="Times New Roman"/>
          <w:color w:val="000000"/>
          <w:sz w:val="28"/>
          <w:szCs w:val="28"/>
        </w:rPr>
        <w:t xml:space="preserve"> года по 15 февраля 20</w:t>
      </w:r>
      <w:r w:rsidRPr="0094798B">
        <w:rPr>
          <w:rFonts w:ascii="Times New Roman" w:hAnsi="Times New Roman"/>
          <w:color w:val="000000"/>
          <w:sz w:val="28"/>
          <w:szCs w:val="28"/>
          <w:lang w:val="kk-KZ"/>
        </w:rPr>
        <w:t>20</w:t>
      </w:r>
      <w:r w:rsidRPr="0094798B">
        <w:rPr>
          <w:rFonts w:ascii="Times New Roman" w:hAnsi="Times New Roman"/>
          <w:color w:val="000000"/>
          <w:sz w:val="28"/>
          <w:szCs w:val="28"/>
        </w:rPr>
        <w:t xml:space="preserve"> года. Приказ МСХ РК от </w:t>
      </w:r>
      <w:r w:rsidRPr="0094798B">
        <w:rPr>
          <w:rFonts w:ascii="Times New Roman" w:hAnsi="Times New Roman"/>
          <w:color w:val="000000"/>
          <w:sz w:val="28"/>
          <w:szCs w:val="28"/>
          <w:lang w:val="kk-KZ"/>
        </w:rPr>
        <w:t>11</w:t>
      </w:r>
      <w:r w:rsidRPr="0094798B">
        <w:rPr>
          <w:rFonts w:ascii="Times New Roman" w:hAnsi="Times New Roman"/>
          <w:color w:val="000000"/>
          <w:sz w:val="28"/>
          <w:szCs w:val="28"/>
        </w:rPr>
        <w:t>.02.201</w:t>
      </w:r>
      <w:r w:rsidRPr="0094798B">
        <w:rPr>
          <w:rFonts w:ascii="Times New Roman" w:hAnsi="Times New Roman"/>
          <w:color w:val="000000"/>
          <w:sz w:val="28"/>
          <w:szCs w:val="28"/>
          <w:lang w:val="kk-KZ"/>
        </w:rPr>
        <w:t>9</w:t>
      </w:r>
      <w:r w:rsidRPr="0094798B">
        <w:rPr>
          <w:rFonts w:ascii="Times New Roman" w:hAnsi="Times New Roman"/>
          <w:color w:val="000000"/>
          <w:sz w:val="28"/>
          <w:szCs w:val="28"/>
        </w:rPr>
        <w:t xml:space="preserve"> г. № 5</w:t>
      </w:r>
      <w:r w:rsidRPr="0094798B">
        <w:rPr>
          <w:rFonts w:ascii="Times New Roman" w:hAnsi="Times New Roman"/>
          <w:color w:val="000000"/>
          <w:sz w:val="28"/>
          <w:szCs w:val="28"/>
          <w:lang w:val="kk-KZ"/>
        </w:rPr>
        <w:t>9</w:t>
      </w:r>
      <w:r w:rsidRPr="0094798B">
        <w:rPr>
          <w:rFonts w:ascii="Times New Roman" w:hAnsi="Times New Roman"/>
          <w:color w:val="000000"/>
          <w:sz w:val="28"/>
          <w:szCs w:val="28"/>
        </w:rPr>
        <w:t xml:space="preserve">. </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 xml:space="preserve">169 </w:t>
      </w:r>
      <w:r w:rsidRPr="0094798B">
        <w:rPr>
          <w:rFonts w:ascii="Times New Roman" w:hAnsi="Times New Roman"/>
          <w:sz w:val="28"/>
          <w:szCs w:val="28"/>
        </w:rPr>
        <w:t>Об утверждении лимитов изъятия рыбных ресурсов и других водных животных с 1 июля 2021 года по 1 июля 2022 года</w:t>
      </w:r>
      <w:r w:rsidRPr="0094798B">
        <w:rPr>
          <w:rFonts w:ascii="Times New Roman" w:hAnsi="Times New Roman"/>
          <w:sz w:val="28"/>
          <w:szCs w:val="28"/>
          <w:lang w:val="kk-KZ"/>
        </w:rPr>
        <w:t xml:space="preserve">. </w:t>
      </w:r>
      <w:r w:rsidRPr="0094798B">
        <w:rPr>
          <w:rFonts w:ascii="Times New Roman" w:hAnsi="Times New Roman"/>
          <w:sz w:val="28"/>
          <w:szCs w:val="28"/>
        </w:rPr>
        <w:t xml:space="preserve">Приказ Министра экологии, </w:t>
      </w:r>
      <w:r w:rsidRPr="0094798B">
        <w:rPr>
          <w:rFonts w:ascii="Times New Roman" w:hAnsi="Times New Roman"/>
          <w:sz w:val="28"/>
          <w:szCs w:val="28"/>
        </w:rPr>
        <w:lastRenderedPageBreak/>
        <w:t>геологии и природных ресурсов Республики Казахстан от 14 июня 2021 года № 198. Зарегистрирован в Министерстве юстиции Республики Казахстан 15 июня 2021 года № 23033.</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 xml:space="preserve">170 </w:t>
      </w:r>
      <w:r w:rsidRPr="0094798B">
        <w:rPr>
          <w:rFonts w:ascii="Times New Roman" w:hAnsi="Times New Roman"/>
          <w:sz w:val="28"/>
          <w:szCs w:val="28"/>
        </w:rPr>
        <w:t>Об утверждении лимитов изъятия рыбных ресурсов и других водных животных с 1 июля 2022 года по 1 июля 2023 года</w:t>
      </w:r>
      <w:r w:rsidRPr="0094798B">
        <w:rPr>
          <w:rFonts w:ascii="Times New Roman" w:hAnsi="Times New Roman"/>
          <w:sz w:val="28"/>
          <w:szCs w:val="28"/>
          <w:lang w:val="kk-KZ"/>
        </w:rPr>
        <w:t xml:space="preserve">. </w:t>
      </w:r>
      <w:r w:rsidRPr="0094798B">
        <w:rPr>
          <w:rFonts w:ascii="Times New Roman" w:hAnsi="Times New Roman"/>
          <w:sz w:val="28"/>
          <w:szCs w:val="28"/>
        </w:rPr>
        <w:t>Приказ Министра экологии, геологии и природных ресурсов Республики Казахстан от 9 июня 2022 года № 208. Зарегистрирован в Министерстве юстиции Республики Казахстан 16 июня 2022 года № 28473.</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 xml:space="preserve">171 </w:t>
      </w:r>
      <w:r w:rsidRPr="0094798B">
        <w:rPr>
          <w:rFonts w:ascii="Times New Roman" w:hAnsi="Times New Roman"/>
          <w:sz w:val="28"/>
          <w:szCs w:val="28"/>
        </w:rPr>
        <w:t>Об утверждении лимитов изъятия рыбных ресурсов и других водных животных с 1 июля 2023 года по 1 июля 2024 года</w:t>
      </w:r>
      <w:r w:rsidRPr="0094798B">
        <w:rPr>
          <w:rFonts w:ascii="Times New Roman" w:hAnsi="Times New Roman"/>
          <w:sz w:val="28"/>
          <w:szCs w:val="28"/>
          <w:lang w:val="kk-KZ"/>
        </w:rPr>
        <w:t xml:space="preserve">. </w:t>
      </w:r>
      <w:r w:rsidRPr="0094798B">
        <w:rPr>
          <w:rFonts w:ascii="Times New Roman" w:hAnsi="Times New Roman"/>
          <w:sz w:val="28"/>
          <w:szCs w:val="28"/>
        </w:rPr>
        <w:t>Приказ и.о. Министра экологии и природных ресурсов Республики Казахстан от 13 июня 2023 года № 190. Зарегистрирован в Министерстве юстиции Республики Казахстан 15 июня 2023 года № 32803</w:t>
      </w:r>
      <w:r w:rsidR="00C50DA7">
        <w:rPr>
          <w:rFonts w:ascii="Times New Roman" w:hAnsi="Times New Roman"/>
          <w:sz w:val="28"/>
          <w:szCs w:val="28"/>
        </w:rPr>
        <w:t>.</w:t>
      </w:r>
    </w:p>
    <w:p w:rsidR="00633A77" w:rsidRPr="0094798B" w:rsidRDefault="00633A77" w:rsidP="00D63DB0">
      <w:pPr>
        <w:spacing w:after="0" w:line="240" w:lineRule="auto"/>
        <w:ind w:firstLine="709"/>
        <w:jc w:val="both"/>
        <w:rPr>
          <w:rFonts w:ascii="Times New Roman" w:hAnsi="Times New Roman"/>
          <w:sz w:val="28"/>
          <w:szCs w:val="28"/>
        </w:rPr>
      </w:pPr>
      <w:r w:rsidRPr="0094798B">
        <w:rPr>
          <w:rFonts w:ascii="Times New Roman" w:hAnsi="Times New Roman"/>
          <w:sz w:val="28"/>
          <w:szCs w:val="28"/>
          <w:lang w:val="kk-KZ"/>
        </w:rPr>
        <w:t>172 Методические рекомендации «Технохимические исследования рыбы и беспозвоночных»/Сост. В.П. Быков и В.А. Смирнова - М.: ВНИРО, 1981,96 с.</w:t>
      </w:r>
    </w:p>
    <w:p w:rsidR="00633A77" w:rsidRPr="0094798B" w:rsidRDefault="00633A77" w:rsidP="00D63DB0">
      <w:pPr>
        <w:spacing w:after="0" w:line="240" w:lineRule="auto"/>
        <w:ind w:right="5" w:firstLine="709"/>
        <w:jc w:val="both"/>
        <w:rPr>
          <w:rFonts w:ascii="Times New Roman" w:hAnsi="Times New Roman"/>
          <w:sz w:val="28"/>
          <w:szCs w:val="28"/>
        </w:rPr>
      </w:pPr>
      <w:r w:rsidRPr="0094798B">
        <w:rPr>
          <w:rFonts w:ascii="Times New Roman" w:hAnsi="Times New Roman"/>
          <w:sz w:val="28"/>
          <w:szCs w:val="28"/>
          <w:lang w:val="kk-KZ"/>
        </w:rPr>
        <w:t>173</w:t>
      </w:r>
      <w:r w:rsidRPr="0094798B">
        <w:rPr>
          <w:rFonts w:ascii="Times New Roman" w:hAnsi="Times New Roman"/>
          <w:sz w:val="28"/>
          <w:szCs w:val="28"/>
        </w:rPr>
        <w:t xml:space="preserve"> Бассейн Урала: история, география, экология. – Екатеринбург: УрО РАН, 2008. – 312 с. </w:t>
      </w:r>
    </w:p>
    <w:p w:rsidR="00633A77" w:rsidRPr="0094798B" w:rsidRDefault="00633A77" w:rsidP="00D63DB0">
      <w:pPr>
        <w:spacing w:after="0" w:line="240" w:lineRule="auto"/>
        <w:ind w:right="5" w:firstLine="709"/>
        <w:jc w:val="both"/>
        <w:rPr>
          <w:rFonts w:ascii="Times New Roman" w:hAnsi="Times New Roman"/>
          <w:sz w:val="28"/>
          <w:szCs w:val="28"/>
        </w:rPr>
      </w:pPr>
      <w:r w:rsidRPr="0094798B">
        <w:rPr>
          <w:rFonts w:ascii="Times New Roman" w:hAnsi="Times New Roman"/>
          <w:sz w:val="28"/>
          <w:szCs w:val="28"/>
          <w:lang w:val="kk-KZ"/>
        </w:rPr>
        <w:t>174</w:t>
      </w:r>
      <w:r w:rsidRPr="0094798B">
        <w:rPr>
          <w:rFonts w:ascii="Times New Roman" w:hAnsi="Times New Roman"/>
          <w:sz w:val="28"/>
          <w:szCs w:val="28"/>
        </w:rPr>
        <w:t xml:space="preserve"> О внесении изменений в Постановление акимата ЗКО от 22.12.2014 г. № 325 «Об утверждении перечня рыбохозяйственных водоемов и (или) участков местного значения». Постановление акимата ЗКО от 16.06.2017 г. </w:t>
      </w:r>
      <w:r w:rsidR="00C50DA7">
        <w:rPr>
          <w:rFonts w:ascii="Times New Roman" w:hAnsi="Times New Roman"/>
          <w:sz w:val="28"/>
          <w:szCs w:val="28"/>
        </w:rPr>
        <w:t xml:space="preserve">- </w:t>
      </w:r>
      <w:r w:rsidRPr="0094798B">
        <w:rPr>
          <w:rFonts w:ascii="Times New Roman" w:hAnsi="Times New Roman"/>
          <w:sz w:val="28"/>
          <w:szCs w:val="28"/>
        </w:rPr>
        <w:t>№ 176</w:t>
      </w:r>
      <w:r w:rsidR="00C50DA7">
        <w:rPr>
          <w:rFonts w:ascii="Times New Roman" w:hAnsi="Times New Roman"/>
          <w:sz w:val="28"/>
          <w:szCs w:val="28"/>
        </w:rPr>
        <w:t>.</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 xml:space="preserve">175 </w:t>
      </w:r>
      <w:r w:rsidRPr="0094798B">
        <w:rPr>
          <w:rFonts w:ascii="Times New Roman" w:hAnsi="Times New Roman"/>
          <w:sz w:val="28"/>
          <w:szCs w:val="28"/>
        </w:rPr>
        <w:t xml:space="preserve">Пронина Г. И., Корягина Н. Ю.  Влияние неблагоприятных факторов водной среды на состояние клеточного иммунитета речных раков по фагоцитарной активности их гемоцитов </w:t>
      </w:r>
      <w:r w:rsidR="00C50DA7">
        <w:rPr>
          <w:rFonts w:ascii="Times New Roman" w:hAnsi="Times New Roman"/>
          <w:sz w:val="28"/>
          <w:szCs w:val="28"/>
        </w:rPr>
        <w:t xml:space="preserve">// </w:t>
      </w:r>
      <w:r w:rsidRPr="0094798B">
        <w:rPr>
          <w:rFonts w:ascii="Times New Roman" w:hAnsi="Times New Roman"/>
          <w:sz w:val="28"/>
          <w:szCs w:val="28"/>
        </w:rPr>
        <w:t xml:space="preserve">Известия Оренбургского государственного аграрного университета. - 2010. - </w:t>
      </w:r>
      <w:r w:rsidR="00417143">
        <w:rPr>
          <w:rFonts w:ascii="Times New Roman" w:hAnsi="Times New Roman"/>
          <w:sz w:val="28"/>
          <w:szCs w:val="28"/>
        </w:rPr>
        <w:t>№</w:t>
      </w:r>
      <w:r w:rsidRPr="0094798B">
        <w:rPr>
          <w:rFonts w:ascii="Times New Roman" w:hAnsi="Times New Roman"/>
          <w:sz w:val="28"/>
          <w:szCs w:val="28"/>
        </w:rPr>
        <w:t>3 (27). - С. 251-253.</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 xml:space="preserve">176 </w:t>
      </w:r>
      <w:r w:rsidRPr="0094798B">
        <w:rPr>
          <w:rFonts w:ascii="Times New Roman" w:hAnsi="Times New Roman"/>
          <w:sz w:val="28"/>
          <w:szCs w:val="28"/>
        </w:rPr>
        <w:t>Каримова С. Разведение раков в фермерских хозяйствах журнал Сельские узоры.- 2011.</w:t>
      </w:r>
      <w:r w:rsidR="00C50DA7">
        <w:rPr>
          <w:rFonts w:ascii="Times New Roman" w:hAnsi="Times New Roman"/>
          <w:sz w:val="28"/>
          <w:szCs w:val="28"/>
        </w:rPr>
        <w:t xml:space="preserve">- </w:t>
      </w:r>
      <w:r w:rsidR="00C50DA7" w:rsidRPr="00C50DA7">
        <w:rPr>
          <w:rFonts w:ascii="Times New Roman" w:hAnsi="Times New Roman"/>
          <w:sz w:val="28"/>
          <w:szCs w:val="28"/>
        </w:rPr>
        <w:t xml:space="preserve"> </w:t>
      </w:r>
      <w:r w:rsidR="00C50DA7" w:rsidRPr="0094798B">
        <w:rPr>
          <w:rFonts w:ascii="Times New Roman" w:hAnsi="Times New Roman"/>
          <w:sz w:val="28"/>
          <w:szCs w:val="28"/>
        </w:rPr>
        <w:t>№2</w:t>
      </w:r>
      <w:r w:rsidR="00C50DA7">
        <w:rPr>
          <w:rFonts w:ascii="Times New Roman" w:hAnsi="Times New Roman"/>
          <w:sz w:val="28"/>
          <w:szCs w:val="28"/>
        </w:rPr>
        <w:t>.</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 xml:space="preserve">177 </w:t>
      </w:r>
      <w:r w:rsidRPr="0094798B">
        <w:rPr>
          <w:rFonts w:ascii="Times New Roman" w:hAnsi="Times New Roman"/>
          <w:bCs/>
          <w:sz w:val="28"/>
          <w:szCs w:val="28"/>
        </w:rPr>
        <w:t>Строганов Н</w:t>
      </w:r>
      <w:r w:rsidRPr="0094798B">
        <w:rPr>
          <w:rFonts w:ascii="Times New Roman" w:hAnsi="Times New Roman"/>
          <w:sz w:val="28"/>
          <w:szCs w:val="28"/>
        </w:rPr>
        <w:t>.</w:t>
      </w:r>
      <w:r w:rsidRPr="0094798B">
        <w:rPr>
          <w:rFonts w:ascii="Times New Roman" w:hAnsi="Times New Roman"/>
          <w:bCs/>
          <w:sz w:val="28"/>
          <w:szCs w:val="28"/>
        </w:rPr>
        <w:t>С</w:t>
      </w:r>
      <w:r w:rsidRPr="0094798B">
        <w:rPr>
          <w:rFonts w:ascii="Times New Roman" w:hAnsi="Times New Roman"/>
          <w:sz w:val="28"/>
          <w:szCs w:val="28"/>
        </w:rPr>
        <w:t>.</w:t>
      </w:r>
      <w:r w:rsidRPr="0094798B">
        <w:rPr>
          <w:rFonts w:ascii="Times New Roman" w:hAnsi="Times New Roman"/>
          <w:sz w:val="28"/>
          <w:szCs w:val="28"/>
          <w:lang w:val="kk-KZ"/>
        </w:rPr>
        <w:t xml:space="preserve"> </w:t>
      </w:r>
      <w:r w:rsidRPr="0094798B">
        <w:rPr>
          <w:rFonts w:ascii="Times New Roman" w:hAnsi="Times New Roman"/>
          <w:bCs/>
          <w:sz w:val="28"/>
          <w:szCs w:val="28"/>
        </w:rPr>
        <w:t>Экологическая физиология</w:t>
      </w:r>
      <w:r w:rsidRPr="0094798B">
        <w:rPr>
          <w:rFonts w:ascii="Times New Roman" w:hAnsi="Times New Roman"/>
          <w:bCs/>
          <w:sz w:val="28"/>
          <w:szCs w:val="28"/>
          <w:lang w:val="kk-KZ"/>
        </w:rPr>
        <w:t xml:space="preserve"> </w:t>
      </w:r>
      <w:r w:rsidRPr="0094798B">
        <w:rPr>
          <w:rFonts w:ascii="Times New Roman" w:hAnsi="Times New Roman"/>
          <w:sz w:val="28"/>
          <w:szCs w:val="28"/>
        </w:rPr>
        <w:t>рыб. М.: Изд-во Московского университета,</w:t>
      </w:r>
      <w:r w:rsidRPr="0094798B">
        <w:rPr>
          <w:rFonts w:ascii="Times New Roman" w:hAnsi="Times New Roman"/>
          <w:sz w:val="28"/>
          <w:szCs w:val="28"/>
          <w:lang w:val="kk-KZ"/>
        </w:rPr>
        <w:t xml:space="preserve"> </w:t>
      </w:r>
      <w:r w:rsidRPr="0094798B">
        <w:rPr>
          <w:rFonts w:ascii="Times New Roman" w:hAnsi="Times New Roman"/>
          <w:bCs/>
          <w:sz w:val="28"/>
          <w:szCs w:val="28"/>
        </w:rPr>
        <w:t>1962</w:t>
      </w:r>
      <w:r w:rsidRPr="0094798B">
        <w:rPr>
          <w:rFonts w:ascii="Times New Roman" w:hAnsi="Times New Roman"/>
          <w:sz w:val="28"/>
          <w:szCs w:val="28"/>
        </w:rPr>
        <w:t xml:space="preserve">. </w:t>
      </w:r>
      <w:r w:rsidR="00EE6C9E">
        <w:rPr>
          <w:rFonts w:ascii="Times New Roman" w:hAnsi="Times New Roman"/>
          <w:sz w:val="28"/>
          <w:szCs w:val="28"/>
        </w:rPr>
        <w:t xml:space="preserve">- </w:t>
      </w:r>
      <w:r w:rsidRPr="00EE6C9E">
        <w:rPr>
          <w:rFonts w:ascii="Times New Roman" w:hAnsi="Times New Roman"/>
          <w:sz w:val="28"/>
          <w:szCs w:val="28"/>
        </w:rPr>
        <w:t>444</w:t>
      </w:r>
      <w:r w:rsidRPr="0094798B">
        <w:rPr>
          <w:rFonts w:ascii="Times New Roman" w:hAnsi="Times New Roman"/>
          <w:sz w:val="28"/>
          <w:szCs w:val="28"/>
          <w:lang w:val="kk-KZ"/>
        </w:rPr>
        <w:t xml:space="preserve"> </w:t>
      </w:r>
      <w:r w:rsidRPr="0094798B">
        <w:rPr>
          <w:rFonts w:ascii="Times New Roman" w:hAnsi="Times New Roman"/>
          <w:bCs/>
          <w:sz w:val="28"/>
          <w:szCs w:val="28"/>
        </w:rPr>
        <w:t>с</w:t>
      </w:r>
      <w:r w:rsidRPr="00EE6C9E">
        <w:rPr>
          <w:rFonts w:ascii="Times New Roman" w:hAnsi="Times New Roman"/>
          <w:sz w:val="28"/>
          <w:szCs w:val="28"/>
        </w:rPr>
        <w:t>.</w:t>
      </w:r>
    </w:p>
    <w:p w:rsidR="00633A77" w:rsidRPr="0094798B" w:rsidRDefault="00633A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 xml:space="preserve">178 </w:t>
      </w:r>
      <w:r w:rsidRPr="0094798B">
        <w:rPr>
          <w:rFonts w:ascii="Times New Roman" w:hAnsi="Times New Roman"/>
          <w:sz w:val="28"/>
          <w:szCs w:val="28"/>
          <w:lang w:val="en-US"/>
        </w:rPr>
        <w:t>Soderback B. Predator avoidance and vulnerability of 2 co-occurring crayfish species, Astacus astacus (L) and Pacifastacus leniusculus (Dana)</w:t>
      </w:r>
      <w:r w:rsidR="00C50DA7" w:rsidRPr="00C50DA7">
        <w:rPr>
          <w:rFonts w:ascii="Times New Roman" w:hAnsi="Times New Roman"/>
          <w:sz w:val="28"/>
          <w:szCs w:val="28"/>
          <w:lang w:val="en-US"/>
        </w:rPr>
        <w:t xml:space="preserve"> </w:t>
      </w:r>
      <w:r w:rsidRPr="0094798B">
        <w:rPr>
          <w:rFonts w:ascii="Times New Roman" w:hAnsi="Times New Roman"/>
          <w:sz w:val="28"/>
          <w:szCs w:val="28"/>
          <w:lang w:val="en-US"/>
        </w:rPr>
        <w:t>// Annales zoologici fennici, 1992</w:t>
      </w:r>
      <w:r w:rsidR="00C50DA7" w:rsidRPr="00C50DA7">
        <w:rPr>
          <w:rFonts w:ascii="Times New Roman" w:hAnsi="Times New Roman"/>
          <w:sz w:val="28"/>
          <w:szCs w:val="28"/>
          <w:lang w:val="en-US"/>
        </w:rPr>
        <w:t>.-</w:t>
      </w:r>
      <w:r w:rsidRPr="0094798B">
        <w:rPr>
          <w:rFonts w:ascii="Times New Roman" w:hAnsi="Times New Roman"/>
          <w:sz w:val="28"/>
          <w:szCs w:val="28"/>
          <w:lang w:val="en-US"/>
        </w:rPr>
        <w:t xml:space="preserve"> Vol</w:t>
      </w:r>
      <w:r w:rsidRPr="00385F73">
        <w:rPr>
          <w:rFonts w:ascii="Times New Roman" w:hAnsi="Times New Roman"/>
          <w:sz w:val="28"/>
          <w:szCs w:val="28"/>
        </w:rPr>
        <w:t xml:space="preserve"> 29, </w:t>
      </w:r>
      <w:r w:rsidRPr="0094798B">
        <w:rPr>
          <w:rFonts w:ascii="Times New Roman" w:hAnsi="Times New Roman"/>
          <w:sz w:val="28"/>
          <w:szCs w:val="28"/>
          <w:lang w:val="en-US"/>
        </w:rPr>
        <w:t>Iss</w:t>
      </w:r>
      <w:r w:rsidRPr="00385F73">
        <w:rPr>
          <w:rFonts w:ascii="Times New Roman" w:hAnsi="Times New Roman"/>
          <w:sz w:val="28"/>
          <w:szCs w:val="28"/>
        </w:rPr>
        <w:t xml:space="preserve"> 4</w:t>
      </w:r>
      <w:r w:rsidR="00C50DA7" w:rsidRPr="00385F73">
        <w:rPr>
          <w:rFonts w:ascii="Times New Roman" w:hAnsi="Times New Roman"/>
          <w:sz w:val="28"/>
          <w:szCs w:val="28"/>
        </w:rPr>
        <w:t xml:space="preserve">. - </w:t>
      </w:r>
      <w:r w:rsidR="00C50DA7">
        <w:rPr>
          <w:rFonts w:ascii="Times New Roman" w:hAnsi="Times New Roman"/>
          <w:sz w:val="28"/>
          <w:szCs w:val="28"/>
        </w:rPr>
        <w:t>Р</w:t>
      </w:r>
      <w:r w:rsidR="00C50DA7" w:rsidRPr="00385F73">
        <w:rPr>
          <w:rFonts w:ascii="Times New Roman" w:hAnsi="Times New Roman"/>
          <w:sz w:val="28"/>
          <w:szCs w:val="28"/>
        </w:rPr>
        <w:t>.</w:t>
      </w:r>
      <w:r w:rsidRPr="00385F73">
        <w:rPr>
          <w:rFonts w:ascii="Times New Roman" w:hAnsi="Times New Roman"/>
          <w:sz w:val="28"/>
          <w:szCs w:val="28"/>
        </w:rPr>
        <w:t xml:space="preserve"> 253-259.</w:t>
      </w:r>
    </w:p>
    <w:p w:rsidR="00944DEA" w:rsidRPr="0094798B" w:rsidRDefault="00944DEA" w:rsidP="00D63DB0">
      <w:pPr>
        <w:widowControl w:val="0"/>
        <w:pBdr>
          <w:bottom w:val="single" w:sz="4" w:space="0" w:color="FFFFFF"/>
        </w:pBdr>
        <w:tabs>
          <w:tab w:val="left" w:pos="-7797"/>
          <w:tab w:val="left" w:pos="0"/>
        </w:tabs>
        <w:spacing w:after="0" w:line="240" w:lineRule="auto"/>
        <w:ind w:firstLine="709"/>
        <w:jc w:val="both"/>
        <w:rPr>
          <w:rFonts w:ascii="Times New Roman" w:hAnsi="Times New Roman"/>
          <w:sz w:val="28"/>
          <w:szCs w:val="28"/>
        </w:rPr>
      </w:pPr>
      <w:r w:rsidRPr="0094798B">
        <w:rPr>
          <w:rFonts w:ascii="Times New Roman" w:hAnsi="Times New Roman"/>
          <w:sz w:val="28"/>
          <w:szCs w:val="28"/>
          <w:lang w:val="kk-KZ"/>
        </w:rPr>
        <w:t xml:space="preserve">179 </w:t>
      </w:r>
      <w:r w:rsidRPr="0094798B">
        <w:rPr>
          <w:rFonts w:ascii="Times New Roman" w:hAnsi="Times New Roman"/>
          <w:sz w:val="28"/>
          <w:szCs w:val="28"/>
        </w:rPr>
        <w:t>Харчук Ю.</w:t>
      </w:r>
      <w:r w:rsidR="00417143">
        <w:rPr>
          <w:rFonts w:ascii="Times New Roman" w:hAnsi="Times New Roman"/>
          <w:sz w:val="28"/>
          <w:szCs w:val="28"/>
        </w:rPr>
        <w:t xml:space="preserve"> </w:t>
      </w:r>
      <w:r w:rsidRPr="0094798B">
        <w:rPr>
          <w:rFonts w:ascii="Times New Roman" w:hAnsi="Times New Roman"/>
          <w:sz w:val="28"/>
          <w:szCs w:val="28"/>
        </w:rPr>
        <w:t>Разведение раков.- Ростов-на-Дону</w:t>
      </w:r>
      <w:r w:rsidR="00417143">
        <w:rPr>
          <w:rFonts w:ascii="Times New Roman" w:hAnsi="Times New Roman"/>
          <w:sz w:val="28"/>
          <w:szCs w:val="28"/>
        </w:rPr>
        <w:t>:</w:t>
      </w:r>
      <w:r w:rsidRPr="0094798B">
        <w:rPr>
          <w:rFonts w:ascii="Times New Roman" w:hAnsi="Times New Roman"/>
          <w:sz w:val="28"/>
          <w:szCs w:val="28"/>
        </w:rPr>
        <w:t xml:space="preserve"> Феникс, «Подворье».-2007.-</w:t>
      </w:r>
      <w:r w:rsidR="00417143">
        <w:rPr>
          <w:rFonts w:ascii="Times New Roman" w:hAnsi="Times New Roman"/>
          <w:sz w:val="28"/>
          <w:szCs w:val="28"/>
        </w:rPr>
        <w:t xml:space="preserve"> </w:t>
      </w:r>
      <w:r w:rsidRPr="0094798B">
        <w:rPr>
          <w:rFonts w:ascii="Times New Roman" w:hAnsi="Times New Roman"/>
          <w:sz w:val="28"/>
          <w:szCs w:val="28"/>
        </w:rPr>
        <w:t>63с.</w:t>
      </w:r>
    </w:p>
    <w:p w:rsidR="00944DEA" w:rsidRPr="0094798B" w:rsidRDefault="00944DEA"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18</w:t>
      </w:r>
      <w:r w:rsidR="00F44BB0" w:rsidRPr="0094798B">
        <w:rPr>
          <w:rFonts w:ascii="Times New Roman" w:hAnsi="Times New Roman"/>
          <w:sz w:val="28"/>
          <w:szCs w:val="28"/>
          <w:lang w:val="kk-KZ"/>
        </w:rPr>
        <w:t>0</w:t>
      </w:r>
      <w:r w:rsidRPr="0094798B">
        <w:rPr>
          <w:rFonts w:ascii="Times New Roman" w:hAnsi="Times New Roman"/>
          <w:sz w:val="28"/>
          <w:szCs w:val="28"/>
          <w:lang w:val="kk-KZ"/>
        </w:rPr>
        <w:t xml:space="preserve"> </w:t>
      </w:r>
      <w:r w:rsidRPr="0094798B">
        <w:rPr>
          <w:rFonts w:ascii="Times New Roman" w:hAnsi="Times New Roman"/>
          <w:sz w:val="28"/>
          <w:szCs w:val="28"/>
        </w:rPr>
        <w:t>Киреев И.Р. Рыба и раки в домашнем пруду – М.: 2007.</w:t>
      </w:r>
    </w:p>
    <w:p w:rsidR="00F44BB0" w:rsidRPr="0094798B" w:rsidRDefault="00F44BB0" w:rsidP="00D63DB0">
      <w:pPr>
        <w:spacing w:after="0" w:line="240" w:lineRule="auto"/>
        <w:ind w:firstLine="708"/>
        <w:jc w:val="both"/>
        <w:rPr>
          <w:rFonts w:ascii="Times New Roman" w:hAnsi="Times New Roman"/>
          <w:color w:val="000000"/>
          <w:sz w:val="28"/>
          <w:szCs w:val="28"/>
        </w:rPr>
      </w:pPr>
      <w:r w:rsidRPr="0094798B">
        <w:rPr>
          <w:rFonts w:ascii="Times New Roman" w:hAnsi="Times New Roman"/>
          <w:color w:val="000000"/>
          <w:sz w:val="28"/>
          <w:szCs w:val="28"/>
          <w:lang w:val="kk-KZ"/>
        </w:rPr>
        <w:t xml:space="preserve">181 </w:t>
      </w:r>
      <w:r w:rsidRPr="0094798B">
        <w:rPr>
          <w:rFonts w:ascii="Times New Roman" w:hAnsi="Times New Roman"/>
          <w:color w:val="000000"/>
          <w:sz w:val="28"/>
          <w:szCs w:val="28"/>
        </w:rPr>
        <w:t>Раколовство и раководство на водоёмах европейской части России. Справочник / Под общей ред. О.И. Мицкевич– СПб: ГосНИОРХ</w:t>
      </w:r>
      <w:r w:rsidR="00C50DA7">
        <w:rPr>
          <w:rFonts w:ascii="Times New Roman" w:hAnsi="Times New Roman"/>
          <w:color w:val="000000"/>
          <w:sz w:val="28"/>
          <w:szCs w:val="28"/>
        </w:rPr>
        <w:t xml:space="preserve">, </w:t>
      </w:r>
      <w:r w:rsidRPr="0094798B">
        <w:rPr>
          <w:rFonts w:ascii="Times New Roman" w:hAnsi="Times New Roman"/>
          <w:color w:val="000000"/>
          <w:sz w:val="28"/>
          <w:szCs w:val="28"/>
        </w:rPr>
        <w:t>2006. – 207 с.</w:t>
      </w:r>
    </w:p>
    <w:p w:rsidR="008C5B77" w:rsidRPr="00AF1D8E" w:rsidRDefault="008C5B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18</w:t>
      </w:r>
      <w:r w:rsidR="00F44BB0" w:rsidRPr="0094798B">
        <w:rPr>
          <w:rFonts w:ascii="Times New Roman" w:hAnsi="Times New Roman"/>
          <w:sz w:val="28"/>
          <w:szCs w:val="28"/>
          <w:lang w:val="kk-KZ"/>
        </w:rPr>
        <w:t>2</w:t>
      </w:r>
      <w:r w:rsidRPr="0094798B">
        <w:rPr>
          <w:rFonts w:ascii="Times New Roman" w:hAnsi="Times New Roman"/>
          <w:sz w:val="28"/>
          <w:szCs w:val="28"/>
          <w:lang w:val="kk-KZ"/>
        </w:rPr>
        <w:t xml:space="preserve"> Лаврентьева Г.М., Воронин В.Н. Диагностика и профилактика инфекционных заболеваний раков в условиях Северо-Запада России // Методические указания. - СПб.: ГосНИОРХ, 1994.- 10 с.</w:t>
      </w:r>
    </w:p>
    <w:p w:rsidR="008C5B77" w:rsidRPr="00AF1D8E" w:rsidRDefault="008C5B77" w:rsidP="00D63DB0">
      <w:pPr>
        <w:spacing w:after="0" w:line="240" w:lineRule="auto"/>
        <w:ind w:firstLine="709"/>
        <w:jc w:val="both"/>
        <w:rPr>
          <w:rFonts w:ascii="Times New Roman" w:hAnsi="Times New Roman"/>
          <w:sz w:val="28"/>
          <w:szCs w:val="28"/>
          <w:lang w:val="en-US"/>
        </w:rPr>
      </w:pPr>
      <w:r w:rsidRPr="00AF1D8E">
        <w:rPr>
          <w:rFonts w:ascii="Times New Roman" w:hAnsi="Times New Roman"/>
          <w:sz w:val="28"/>
          <w:szCs w:val="28"/>
          <w:lang w:val="kk-KZ"/>
        </w:rPr>
        <w:t>18</w:t>
      </w:r>
      <w:r w:rsidR="00F44BB0" w:rsidRPr="00AF1D8E">
        <w:rPr>
          <w:rFonts w:ascii="Times New Roman" w:hAnsi="Times New Roman"/>
          <w:sz w:val="28"/>
          <w:szCs w:val="28"/>
          <w:lang w:val="kk-KZ"/>
        </w:rPr>
        <w:t>3</w:t>
      </w:r>
      <w:r w:rsidRPr="00AF1D8E">
        <w:rPr>
          <w:rFonts w:ascii="Times New Roman" w:hAnsi="Times New Roman"/>
          <w:sz w:val="28"/>
          <w:szCs w:val="28"/>
          <w:lang w:val="en-US"/>
        </w:rPr>
        <w:t xml:space="preserve"> Cerenius L., Soderhall K., Persson M. and Ajaxon R. The crayfish plaque fungus Aphanomuces astaci - diagnosis, isolation, and pathobiology- In Freshwater crayfish VII, 1988</w:t>
      </w:r>
      <w:r w:rsidR="00EE6C9E" w:rsidRPr="00EE6C9E">
        <w:rPr>
          <w:rFonts w:ascii="Times New Roman" w:hAnsi="Times New Roman"/>
          <w:sz w:val="28"/>
          <w:szCs w:val="28"/>
          <w:lang w:val="en-US"/>
        </w:rPr>
        <w:t xml:space="preserve">. - </w:t>
      </w:r>
      <w:r w:rsidR="00EE6C9E">
        <w:rPr>
          <w:rFonts w:ascii="Times New Roman" w:hAnsi="Times New Roman"/>
          <w:sz w:val="28"/>
          <w:szCs w:val="28"/>
        </w:rPr>
        <w:t>Р</w:t>
      </w:r>
      <w:r w:rsidRPr="00AF1D8E">
        <w:rPr>
          <w:rFonts w:ascii="Times New Roman" w:hAnsi="Times New Roman"/>
          <w:sz w:val="28"/>
          <w:szCs w:val="28"/>
          <w:lang w:val="en-US"/>
        </w:rPr>
        <w:t>. 131-143.</w:t>
      </w:r>
    </w:p>
    <w:p w:rsidR="00633A77" w:rsidRPr="0094798B" w:rsidRDefault="008C5B77"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lastRenderedPageBreak/>
        <w:t>18</w:t>
      </w:r>
      <w:r w:rsidR="00F44BB0" w:rsidRPr="0094798B">
        <w:rPr>
          <w:rFonts w:ascii="Times New Roman" w:hAnsi="Times New Roman"/>
          <w:sz w:val="28"/>
          <w:szCs w:val="28"/>
          <w:lang w:val="kk-KZ"/>
        </w:rPr>
        <w:t>4</w:t>
      </w:r>
      <w:r w:rsidRPr="0094798B">
        <w:rPr>
          <w:rFonts w:ascii="Times New Roman" w:hAnsi="Times New Roman"/>
          <w:sz w:val="28"/>
          <w:szCs w:val="28"/>
          <w:lang w:val="kk-KZ"/>
        </w:rPr>
        <w:t xml:space="preserve"> </w:t>
      </w:r>
      <w:r w:rsidR="00625FA4" w:rsidRPr="0094798B">
        <w:rPr>
          <w:rFonts w:ascii="Times New Roman" w:hAnsi="Times New Roman"/>
          <w:sz w:val="28"/>
          <w:szCs w:val="28"/>
        </w:rPr>
        <w:t>Кириченко</w:t>
      </w:r>
      <w:r w:rsidR="00417143" w:rsidRPr="00417143">
        <w:rPr>
          <w:rFonts w:ascii="Times New Roman" w:hAnsi="Times New Roman"/>
          <w:sz w:val="28"/>
          <w:szCs w:val="28"/>
        </w:rPr>
        <w:t xml:space="preserve"> </w:t>
      </w:r>
      <w:r w:rsidR="00417143" w:rsidRPr="0094798B">
        <w:rPr>
          <w:rFonts w:ascii="Times New Roman" w:hAnsi="Times New Roman"/>
          <w:sz w:val="28"/>
          <w:szCs w:val="28"/>
        </w:rPr>
        <w:t>О</w:t>
      </w:r>
      <w:r w:rsidR="00417143">
        <w:rPr>
          <w:rFonts w:ascii="Times New Roman" w:hAnsi="Times New Roman"/>
          <w:sz w:val="28"/>
          <w:szCs w:val="28"/>
        </w:rPr>
        <w:t>.</w:t>
      </w:r>
      <w:r w:rsidR="00417143" w:rsidRPr="0094798B">
        <w:rPr>
          <w:rFonts w:ascii="Times New Roman" w:hAnsi="Times New Roman"/>
          <w:sz w:val="28"/>
          <w:szCs w:val="28"/>
        </w:rPr>
        <w:t>И</w:t>
      </w:r>
      <w:r w:rsidR="00417143">
        <w:rPr>
          <w:rFonts w:ascii="Times New Roman" w:hAnsi="Times New Roman"/>
          <w:sz w:val="28"/>
          <w:szCs w:val="28"/>
        </w:rPr>
        <w:t>.</w:t>
      </w:r>
      <w:r w:rsidR="00625FA4" w:rsidRPr="0094798B">
        <w:rPr>
          <w:rFonts w:ascii="Times New Roman" w:hAnsi="Times New Roman"/>
          <w:sz w:val="28"/>
          <w:szCs w:val="28"/>
          <w:lang w:val="kk-KZ"/>
        </w:rPr>
        <w:t xml:space="preserve"> </w:t>
      </w:r>
      <w:r w:rsidRPr="0094798B">
        <w:rPr>
          <w:rFonts w:ascii="Times New Roman" w:hAnsi="Times New Roman"/>
          <w:bCs/>
          <w:sz w:val="28"/>
          <w:szCs w:val="28"/>
        </w:rPr>
        <w:t>Состояние биоразнообразия водоемов иртышского бассейна и влияние чужеродных видов на экосистему</w:t>
      </w:r>
      <w:r w:rsidR="00417143">
        <w:rPr>
          <w:rFonts w:ascii="Times New Roman" w:hAnsi="Times New Roman"/>
          <w:bCs/>
          <w:sz w:val="28"/>
          <w:szCs w:val="28"/>
        </w:rPr>
        <w:t xml:space="preserve"> //</w:t>
      </w:r>
      <w:r w:rsidRPr="0094798B">
        <w:rPr>
          <w:rFonts w:ascii="Times New Roman" w:hAnsi="Times New Roman"/>
          <w:bCs/>
          <w:sz w:val="28"/>
          <w:szCs w:val="28"/>
        </w:rPr>
        <w:t xml:space="preserve"> Евразийский союз ученых, 2016. </w:t>
      </w:r>
      <w:r w:rsidR="00417143">
        <w:rPr>
          <w:rFonts w:ascii="Times New Roman" w:hAnsi="Times New Roman"/>
          <w:bCs/>
          <w:sz w:val="28"/>
          <w:szCs w:val="28"/>
        </w:rPr>
        <w:t xml:space="preserve">- </w:t>
      </w:r>
      <w:r w:rsidRPr="0094798B">
        <w:rPr>
          <w:rFonts w:ascii="Times New Roman" w:hAnsi="Times New Roman"/>
          <w:sz w:val="28"/>
          <w:szCs w:val="28"/>
        </w:rPr>
        <w:t>№ 4-4 (25). - С. 112-116.</w:t>
      </w:r>
    </w:p>
    <w:p w:rsidR="00625FA4" w:rsidRPr="00AF1D8E" w:rsidRDefault="00625FA4" w:rsidP="00D63DB0">
      <w:pPr>
        <w:spacing w:after="0" w:line="240" w:lineRule="auto"/>
        <w:ind w:firstLine="709"/>
        <w:jc w:val="both"/>
        <w:rPr>
          <w:rFonts w:ascii="Times New Roman" w:hAnsi="Times New Roman"/>
          <w:sz w:val="28"/>
          <w:szCs w:val="28"/>
          <w:lang w:val="kk-KZ"/>
        </w:rPr>
      </w:pPr>
      <w:r w:rsidRPr="0094798B">
        <w:rPr>
          <w:rFonts w:ascii="Times New Roman" w:hAnsi="Times New Roman"/>
          <w:sz w:val="28"/>
          <w:szCs w:val="28"/>
          <w:lang w:val="kk-KZ"/>
        </w:rPr>
        <w:t>18</w:t>
      </w:r>
      <w:r w:rsidR="00F44BB0" w:rsidRPr="0094798B">
        <w:rPr>
          <w:rFonts w:ascii="Times New Roman" w:hAnsi="Times New Roman"/>
          <w:sz w:val="28"/>
          <w:szCs w:val="28"/>
          <w:lang w:val="kk-KZ"/>
        </w:rPr>
        <w:t>5</w:t>
      </w:r>
      <w:r w:rsidRPr="0094798B">
        <w:rPr>
          <w:rFonts w:ascii="Times New Roman" w:hAnsi="Times New Roman"/>
          <w:sz w:val="28"/>
          <w:szCs w:val="28"/>
          <w:lang w:val="kk-KZ"/>
        </w:rPr>
        <w:t xml:space="preserve"> </w:t>
      </w:r>
      <w:r w:rsidRPr="0094798B">
        <w:rPr>
          <w:rFonts w:ascii="Times New Roman" w:hAnsi="Times New Roman"/>
          <w:sz w:val="28"/>
          <w:szCs w:val="28"/>
        </w:rPr>
        <w:t>Михалева С.Н.</w:t>
      </w:r>
      <w:r w:rsidRPr="0094798B">
        <w:rPr>
          <w:rFonts w:ascii="Times New Roman" w:hAnsi="Times New Roman"/>
          <w:sz w:val="28"/>
          <w:szCs w:val="28"/>
          <w:lang w:val="kk-KZ"/>
        </w:rPr>
        <w:t xml:space="preserve">, </w:t>
      </w:r>
      <w:r w:rsidR="008C5983" w:rsidRPr="0094798B">
        <w:rPr>
          <w:rFonts w:ascii="Times New Roman" w:hAnsi="Times New Roman"/>
          <w:sz w:val="28"/>
          <w:szCs w:val="28"/>
        </w:rPr>
        <w:t>Шариати М.А.</w:t>
      </w:r>
      <w:r w:rsidR="008C5983" w:rsidRPr="0094798B">
        <w:rPr>
          <w:rFonts w:ascii="Times New Roman" w:hAnsi="Times New Roman"/>
          <w:sz w:val="28"/>
          <w:szCs w:val="28"/>
          <w:lang w:val="kk-KZ"/>
        </w:rPr>
        <w:t xml:space="preserve"> Р</w:t>
      </w:r>
      <w:r w:rsidR="008C5983" w:rsidRPr="0094798B">
        <w:rPr>
          <w:rFonts w:ascii="Times New Roman" w:hAnsi="Times New Roman"/>
          <w:sz w:val="28"/>
          <w:szCs w:val="28"/>
        </w:rPr>
        <w:t>езультаты изучения санитарно-биологических показателей</w:t>
      </w:r>
      <w:r w:rsidR="008C5983" w:rsidRPr="0094798B">
        <w:rPr>
          <w:rFonts w:ascii="Times New Roman" w:hAnsi="Times New Roman"/>
          <w:sz w:val="28"/>
          <w:szCs w:val="28"/>
          <w:lang w:val="kk-KZ"/>
        </w:rPr>
        <w:t xml:space="preserve"> </w:t>
      </w:r>
      <w:r w:rsidR="008C5983" w:rsidRPr="0094798B">
        <w:rPr>
          <w:rFonts w:ascii="Times New Roman" w:hAnsi="Times New Roman"/>
          <w:sz w:val="28"/>
          <w:szCs w:val="28"/>
        </w:rPr>
        <w:t>мышечной ткани речных раков в зависимости от сроков холодного</w:t>
      </w:r>
      <w:r w:rsidR="008C5983" w:rsidRPr="0094798B">
        <w:rPr>
          <w:rFonts w:ascii="Times New Roman" w:hAnsi="Times New Roman"/>
          <w:sz w:val="28"/>
          <w:szCs w:val="28"/>
          <w:lang w:val="kk-KZ"/>
        </w:rPr>
        <w:t xml:space="preserve"> </w:t>
      </w:r>
      <w:r w:rsidR="008C5983" w:rsidRPr="0094798B">
        <w:rPr>
          <w:rFonts w:ascii="Times New Roman" w:hAnsi="Times New Roman"/>
          <w:sz w:val="28"/>
          <w:szCs w:val="28"/>
        </w:rPr>
        <w:t>хранения</w:t>
      </w:r>
      <w:r w:rsidR="00417143">
        <w:rPr>
          <w:rFonts w:ascii="Times New Roman" w:hAnsi="Times New Roman"/>
          <w:sz w:val="28"/>
          <w:szCs w:val="28"/>
          <w:lang w:val="kk-KZ"/>
        </w:rPr>
        <w:t xml:space="preserve"> //</w:t>
      </w:r>
      <w:r w:rsidR="008C5983" w:rsidRPr="0094798B">
        <w:rPr>
          <w:rFonts w:ascii="Times New Roman" w:hAnsi="Times New Roman"/>
          <w:sz w:val="28"/>
          <w:szCs w:val="28"/>
          <w:lang w:val="kk-KZ"/>
        </w:rPr>
        <w:t xml:space="preserve"> </w:t>
      </w:r>
      <w:r w:rsidR="008C5983" w:rsidRPr="0094798B">
        <w:rPr>
          <w:rFonts w:ascii="Times New Roman" w:hAnsi="Times New Roman"/>
          <w:sz w:val="28"/>
          <w:szCs w:val="28"/>
        </w:rPr>
        <w:t>Open Access Journal «Agrobusiness &amp; Ecology», 2016</w:t>
      </w:r>
      <w:r w:rsidR="008C5983" w:rsidRPr="0094798B">
        <w:rPr>
          <w:rFonts w:ascii="Times New Roman" w:hAnsi="Times New Roman"/>
          <w:sz w:val="28"/>
          <w:szCs w:val="28"/>
          <w:lang w:val="kk-KZ"/>
        </w:rPr>
        <w:t xml:space="preserve">. </w:t>
      </w:r>
      <w:r w:rsidR="00417143">
        <w:rPr>
          <w:rFonts w:ascii="Times New Roman" w:hAnsi="Times New Roman"/>
          <w:sz w:val="28"/>
          <w:szCs w:val="28"/>
          <w:lang w:val="kk-KZ"/>
        </w:rPr>
        <w:t>- №</w:t>
      </w:r>
      <w:r w:rsidR="00417143" w:rsidRPr="0094798B">
        <w:rPr>
          <w:rFonts w:ascii="Times New Roman" w:hAnsi="Times New Roman"/>
          <w:sz w:val="28"/>
          <w:szCs w:val="28"/>
        </w:rPr>
        <w:t>1(3)</w:t>
      </w:r>
      <w:r w:rsidR="00417143">
        <w:rPr>
          <w:rFonts w:ascii="Times New Roman" w:hAnsi="Times New Roman"/>
          <w:sz w:val="28"/>
          <w:szCs w:val="28"/>
        </w:rPr>
        <w:t>. – С.</w:t>
      </w:r>
      <w:r w:rsidR="008C5983" w:rsidRPr="0094798B">
        <w:rPr>
          <w:rFonts w:ascii="Times New Roman" w:hAnsi="Times New Roman"/>
          <w:sz w:val="28"/>
          <w:szCs w:val="28"/>
          <w:lang w:val="kk-KZ"/>
        </w:rPr>
        <w:t>135-140.</w:t>
      </w:r>
    </w:p>
    <w:p w:rsidR="00573CDE" w:rsidRPr="00AF1D8E" w:rsidRDefault="00573CDE" w:rsidP="00D63DB0">
      <w:pPr>
        <w:tabs>
          <w:tab w:val="left" w:pos="8520"/>
        </w:tabs>
        <w:spacing w:after="0" w:line="240" w:lineRule="auto"/>
        <w:ind w:firstLine="709"/>
        <w:jc w:val="both"/>
        <w:rPr>
          <w:rFonts w:ascii="Times New Roman" w:eastAsia="Calibri" w:hAnsi="Times New Roman"/>
          <w:sz w:val="28"/>
          <w:szCs w:val="28"/>
          <w:lang w:eastAsia="en-US"/>
        </w:rPr>
      </w:pPr>
      <w:r w:rsidRPr="00AF1D8E">
        <w:rPr>
          <w:rFonts w:ascii="Times New Roman" w:eastAsia="Calibri" w:hAnsi="Times New Roman"/>
          <w:sz w:val="28"/>
          <w:szCs w:val="28"/>
          <w:lang w:val="kk-KZ" w:eastAsia="en-US"/>
        </w:rPr>
        <w:t>18</w:t>
      </w:r>
      <w:r w:rsidR="00F44BB0" w:rsidRPr="00AF1D8E">
        <w:rPr>
          <w:rFonts w:ascii="Times New Roman" w:eastAsia="Calibri" w:hAnsi="Times New Roman"/>
          <w:sz w:val="28"/>
          <w:szCs w:val="28"/>
          <w:lang w:val="kk-KZ" w:eastAsia="en-US"/>
        </w:rPr>
        <w:t>6</w:t>
      </w:r>
      <w:r w:rsidRPr="00AF1D8E">
        <w:rPr>
          <w:rFonts w:ascii="Times New Roman" w:eastAsia="Calibri" w:hAnsi="Times New Roman"/>
          <w:sz w:val="28"/>
          <w:szCs w:val="28"/>
          <w:lang w:eastAsia="en-US"/>
        </w:rPr>
        <w:t xml:space="preserve"> </w:t>
      </w:r>
      <w:r w:rsidRPr="00AF1D8E">
        <w:rPr>
          <w:rFonts w:ascii="Times New Roman" w:eastAsia="Calibri" w:hAnsi="Times New Roman"/>
          <w:iCs/>
          <w:sz w:val="28"/>
          <w:szCs w:val="28"/>
          <w:lang w:eastAsia="en-US"/>
        </w:rPr>
        <w:t>Ковальский В. В.</w:t>
      </w:r>
      <w:r w:rsidRPr="00AF1D8E">
        <w:rPr>
          <w:rFonts w:ascii="Times New Roman" w:eastAsia="Calibri" w:hAnsi="Times New Roman"/>
          <w:i/>
          <w:iCs/>
          <w:sz w:val="28"/>
          <w:szCs w:val="28"/>
          <w:lang w:eastAsia="en-US"/>
        </w:rPr>
        <w:t xml:space="preserve"> </w:t>
      </w:r>
      <w:r w:rsidRPr="00AF1D8E">
        <w:rPr>
          <w:rFonts w:ascii="Times New Roman" w:eastAsia="Calibri" w:hAnsi="Times New Roman"/>
          <w:sz w:val="28"/>
          <w:szCs w:val="28"/>
          <w:lang w:eastAsia="en-US"/>
        </w:rPr>
        <w:t xml:space="preserve">Геохимическая среда и жизнь. </w:t>
      </w:r>
      <w:r w:rsidR="00417143">
        <w:rPr>
          <w:rFonts w:ascii="Times New Roman" w:eastAsia="Calibri" w:hAnsi="Times New Roman"/>
          <w:sz w:val="28"/>
          <w:szCs w:val="28"/>
          <w:lang w:eastAsia="en-US"/>
        </w:rPr>
        <w:t xml:space="preserve">- </w:t>
      </w:r>
      <w:r w:rsidRPr="00AF1D8E">
        <w:rPr>
          <w:rFonts w:ascii="Times New Roman" w:eastAsia="Calibri" w:hAnsi="Times New Roman"/>
          <w:sz w:val="28"/>
          <w:szCs w:val="28"/>
          <w:lang w:eastAsia="en-US"/>
        </w:rPr>
        <w:t xml:space="preserve">М.: Наука, 1982. </w:t>
      </w:r>
      <w:r w:rsidR="00417143">
        <w:rPr>
          <w:rFonts w:ascii="Times New Roman" w:eastAsia="Calibri" w:hAnsi="Times New Roman"/>
          <w:sz w:val="28"/>
          <w:szCs w:val="28"/>
          <w:lang w:eastAsia="en-US"/>
        </w:rPr>
        <w:t xml:space="preserve">- </w:t>
      </w:r>
      <w:r w:rsidRPr="00AF1D8E">
        <w:rPr>
          <w:rFonts w:ascii="Times New Roman" w:eastAsia="Calibri" w:hAnsi="Times New Roman"/>
          <w:sz w:val="28"/>
          <w:szCs w:val="28"/>
          <w:lang w:eastAsia="en-US"/>
        </w:rPr>
        <w:t>76 с.</w:t>
      </w:r>
    </w:p>
    <w:p w:rsidR="00573CDE" w:rsidRPr="0094798B" w:rsidRDefault="00573CDE" w:rsidP="00D63DB0">
      <w:pPr>
        <w:tabs>
          <w:tab w:val="left" w:pos="8520"/>
        </w:tabs>
        <w:spacing w:after="0" w:line="240" w:lineRule="auto"/>
        <w:ind w:firstLine="709"/>
        <w:jc w:val="both"/>
        <w:rPr>
          <w:rFonts w:ascii="Times New Roman" w:eastAsia="Calibri" w:hAnsi="Times New Roman"/>
          <w:sz w:val="28"/>
          <w:szCs w:val="28"/>
          <w:lang w:eastAsia="en-US"/>
        </w:rPr>
      </w:pPr>
      <w:r w:rsidRPr="0094798B">
        <w:rPr>
          <w:rFonts w:ascii="Times New Roman" w:eastAsia="Calibri" w:hAnsi="Times New Roman"/>
          <w:sz w:val="28"/>
          <w:szCs w:val="28"/>
          <w:lang w:val="kk-KZ" w:eastAsia="en-US"/>
        </w:rPr>
        <w:t>1</w:t>
      </w:r>
      <w:r w:rsidR="00F44BB0" w:rsidRPr="0094798B">
        <w:rPr>
          <w:rFonts w:ascii="Times New Roman" w:eastAsia="Calibri" w:hAnsi="Times New Roman"/>
          <w:sz w:val="28"/>
          <w:szCs w:val="28"/>
          <w:lang w:val="kk-KZ" w:eastAsia="en-US"/>
        </w:rPr>
        <w:t>87</w:t>
      </w:r>
      <w:r w:rsidRPr="0094798B">
        <w:rPr>
          <w:rFonts w:ascii="Times New Roman" w:eastAsia="Calibri" w:hAnsi="Times New Roman"/>
          <w:sz w:val="28"/>
          <w:szCs w:val="28"/>
          <w:lang w:eastAsia="en-US"/>
        </w:rPr>
        <w:t xml:space="preserve"> </w:t>
      </w:r>
      <w:r w:rsidRPr="0094798B">
        <w:rPr>
          <w:rFonts w:ascii="Times New Roman" w:eastAsia="Calibri" w:hAnsi="Times New Roman"/>
          <w:iCs/>
          <w:sz w:val="28"/>
          <w:szCs w:val="28"/>
          <w:lang w:eastAsia="en-US"/>
        </w:rPr>
        <w:t>Ермаков В.В.</w:t>
      </w:r>
      <w:r w:rsidRPr="0094798B">
        <w:rPr>
          <w:rFonts w:ascii="Times New Roman" w:eastAsia="Calibri" w:hAnsi="Times New Roman"/>
          <w:i/>
          <w:iCs/>
          <w:sz w:val="28"/>
          <w:szCs w:val="28"/>
          <w:lang w:eastAsia="en-US"/>
        </w:rPr>
        <w:t xml:space="preserve"> </w:t>
      </w:r>
      <w:r w:rsidRPr="0094798B">
        <w:rPr>
          <w:rFonts w:ascii="Times New Roman" w:eastAsia="Calibri" w:hAnsi="Times New Roman"/>
          <w:sz w:val="28"/>
          <w:szCs w:val="28"/>
          <w:lang w:eastAsia="en-US"/>
        </w:rPr>
        <w:t>Роль биогеохимии в развитии концепции микроэлементозов / В. В. Ермаков,</w:t>
      </w:r>
      <w:r w:rsidRPr="0094798B">
        <w:rPr>
          <w:rFonts w:ascii="Times New Roman" w:eastAsia="Calibri" w:hAnsi="Times New Roman"/>
          <w:sz w:val="28"/>
          <w:szCs w:val="28"/>
          <w:lang w:val="kk-KZ" w:eastAsia="en-US"/>
        </w:rPr>
        <w:t xml:space="preserve"> </w:t>
      </w:r>
      <w:r w:rsidRPr="0094798B">
        <w:rPr>
          <w:rFonts w:ascii="Times New Roman" w:eastAsia="Calibri" w:hAnsi="Times New Roman"/>
          <w:sz w:val="28"/>
          <w:szCs w:val="28"/>
          <w:lang w:eastAsia="en-US"/>
        </w:rPr>
        <w:t xml:space="preserve">Ю. В. Ковальский // Биогеохимия и биохимия микроэлементов в условиях техногенеза биосферы. Материалы VIII биогеохимической </w:t>
      </w:r>
      <w:r w:rsidR="006906AA" w:rsidRPr="0094798B">
        <w:rPr>
          <w:rFonts w:ascii="Times New Roman" w:eastAsia="Calibri" w:hAnsi="Times New Roman"/>
          <w:sz w:val="28"/>
          <w:szCs w:val="28"/>
          <w:lang w:eastAsia="en-US"/>
        </w:rPr>
        <w:t xml:space="preserve">школы. </w:t>
      </w:r>
      <w:r w:rsidR="00417143">
        <w:rPr>
          <w:rFonts w:ascii="Times New Roman" w:eastAsia="Calibri" w:hAnsi="Times New Roman"/>
          <w:sz w:val="28"/>
          <w:szCs w:val="28"/>
          <w:lang w:eastAsia="en-US"/>
        </w:rPr>
        <w:t xml:space="preserve">- </w:t>
      </w:r>
      <w:r w:rsidR="006906AA" w:rsidRPr="0094798B">
        <w:rPr>
          <w:rFonts w:ascii="Times New Roman" w:eastAsia="Calibri" w:hAnsi="Times New Roman"/>
          <w:sz w:val="28"/>
          <w:szCs w:val="28"/>
          <w:lang w:eastAsia="en-US"/>
        </w:rPr>
        <w:t>М.: ГЕОХИ РАН, 2013.</w:t>
      </w:r>
      <w:r w:rsidR="00DA54D9">
        <w:rPr>
          <w:rFonts w:ascii="Times New Roman" w:eastAsia="Calibri" w:hAnsi="Times New Roman"/>
          <w:sz w:val="28"/>
          <w:szCs w:val="28"/>
          <w:lang w:eastAsia="en-US"/>
        </w:rPr>
        <w:t>-</w:t>
      </w:r>
      <w:r w:rsidR="006906AA" w:rsidRPr="0094798B">
        <w:rPr>
          <w:rFonts w:ascii="Times New Roman" w:eastAsia="Calibri" w:hAnsi="Times New Roman"/>
          <w:sz w:val="28"/>
          <w:szCs w:val="28"/>
          <w:lang w:eastAsia="en-US"/>
        </w:rPr>
        <w:t xml:space="preserve"> С.6</w:t>
      </w:r>
      <w:r w:rsidR="006906AA" w:rsidRPr="0094798B">
        <w:rPr>
          <w:rFonts w:ascii="Times New Roman" w:eastAsia="Calibri" w:hAnsi="Times New Roman"/>
          <w:sz w:val="28"/>
          <w:szCs w:val="28"/>
          <w:lang w:val="kk-KZ" w:eastAsia="en-US"/>
        </w:rPr>
        <w:t>-</w:t>
      </w:r>
      <w:r w:rsidRPr="0094798B">
        <w:rPr>
          <w:rFonts w:ascii="Times New Roman" w:eastAsia="Calibri" w:hAnsi="Times New Roman"/>
          <w:sz w:val="28"/>
          <w:szCs w:val="28"/>
          <w:lang w:eastAsia="en-US"/>
        </w:rPr>
        <w:t>12.</w:t>
      </w:r>
    </w:p>
    <w:p w:rsidR="00573CDE" w:rsidRPr="0094798B" w:rsidRDefault="00573CDE" w:rsidP="00D63DB0">
      <w:pPr>
        <w:tabs>
          <w:tab w:val="left" w:pos="8520"/>
        </w:tabs>
        <w:spacing w:after="0" w:line="240" w:lineRule="auto"/>
        <w:ind w:firstLine="709"/>
        <w:jc w:val="both"/>
        <w:rPr>
          <w:rFonts w:ascii="Times New Roman" w:eastAsia="Calibri" w:hAnsi="Times New Roman"/>
          <w:sz w:val="28"/>
          <w:szCs w:val="28"/>
          <w:lang w:eastAsia="en-US"/>
        </w:rPr>
      </w:pPr>
      <w:r w:rsidRPr="0094798B">
        <w:rPr>
          <w:rFonts w:ascii="Times New Roman" w:eastAsia="Calibri" w:hAnsi="Times New Roman"/>
          <w:sz w:val="28"/>
          <w:szCs w:val="28"/>
          <w:lang w:val="kk-KZ" w:eastAsia="en-US"/>
        </w:rPr>
        <w:t>1</w:t>
      </w:r>
      <w:r w:rsidR="00F44BB0" w:rsidRPr="0094798B">
        <w:rPr>
          <w:rFonts w:ascii="Times New Roman" w:eastAsia="Calibri" w:hAnsi="Times New Roman"/>
          <w:sz w:val="28"/>
          <w:szCs w:val="28"/>
          <w:lang w:val="kk-KZ" w:eastAsia="en-US"/>
        </w:rPr>
        <w:t>88</w:t>
      </w:r>
      <w:r w:rsidRPr="0094798B">
        <w:rPr>
          <w:rFonts w:ascii="Times New Roman" w:eastAsia="Calibri" w:hAnsi="Times New Roman"/>
          <w:sz w:val="28"/>
          <w:szCs w:val="28"/>
          <w:lang w:eastAsia="en-US"/>
        </w:rPr>
        <w:t xml:space="preserve"> </w:t>
      </w:r>
      <w:r w:rsidRPr="0094798B">
        <w:rPr>
          <w:rFonts w:ascii="Times New Roman" w:eastAsia="Calibri" w:hAnsi="Times New Roman"/>
          <w:iCs/>
          <w:sz w:val="28"/>
          <w:szCs w:val="28"/>
          <w:lang w:eastAsia="en-US"/>
        </w:rPr>
        <w:t>Ковальский В.В.</w:t>
      </w:r>
      <w:r w:rsidRPr="0094798B">
        <w:rPr>
          <w:rFonts w:ascii="Times New Roman" w:eastAsia="Calibri" w:hAnsi="Times New Roman"/>
          <w:i/>
          <w:iCs/>
          <w:sz w:val="28"/>
          <w:szCs w:val="28"/>
          <w:lang w:eastAsia="en-US"/>
        </w:rPr>
        <w:t xml:space="preserve"> </w:t>
      </w:r>
      <w:r w:rsidRPr="0094798B">
        <w:rPr>
          <w:rFonts w:ascii="Times New Roman" w:eastAsia="Calibri" w:hAnsi="Times New Roman"/>
          <w:sz w:val="28"/>
          <w:szCs w:val="28"/>
          <w:lang w:eastAsia="en-US"/>
        </w:rPr>
        <w:t>Проблемы биогеохимии микроэлементов и геохимической экологии</w:t>
      </w:r>
      <w:r w:rsidR="00417143">
        <w:rPr>
          <w:rFonts w:ascii="Times New Roman" w:eastAsia="Calibri" w:hAnsi="Times New Roman"/>
          <w:sz w:val="28"/>
          <w:szCs w:val="28"/>
          <w:lang w:eastAsia="en-US"/>
        </w:rPr>
        <w:t xml:space="preserve"> /</w:t>
      </w:r>
      <w:r w:rsidRPr="0094798B">
        <w:rPr>
          <w:rFonts w:ascii="Times New Roman" w:eastAsia="Calibri" w:hAnsi="Times New Roman"/>
          <w:sz w:val="28"/>
          <w:szCs w:val="28"/>
          <w:lang w:eastAsia="en-US"/>
        </w:rPr>
        <w:t xml:space="preserve"> Избр. тр.М.: Россельхозакадемия, 2009. </w:t>
      </w:r>
      <w:r w:rsidR="00417143">
        <w:rPr>
          <w:rFonts w:ascii="Times New Roman" w:eastAsia="Calibri" w:hAnsi="Times New Roman"/>
          <w:sz w:val="28"/>
          <w:szCs w:val="28"/>
          <w:lang w:eastAsia="en-US"/>
        </w:rPr>
        <w:t xml:space="preserve">- </w:t>
      </w:r>
      <w:r w:rsidRPr="0094798B">
        <w:rPr>
          <w:rFonts w:ascii="Times New Roman" w:eastAsia="Calibri" w:hAnsi="Times New Roman"/>
          <w:sz w:val="28"/>
          <w:szCs w:val="28"/>
          <w:lang w:eastAsia="en-US"/>
        </w:rPr>
        <w:t>357 с.</w:t>
      </w:r>
    </w:p>
    <w:p w:rsidR="00573CDE" w:rsidRPr="0094798B" w:rsidRDefault="00573CDE" w:rsidP="00D63DB0">
      <w:pPr>
        <w:spacing w:after="0" w:line="240" w:lineRule="auto"/>
        <w:ind w:firstLine="709"/>
        <w:jc w:val="both"/>
        <w:rPr>
          <w:rFonts w:ascii="Times New Roman" w:eastAsia="Calibri" w:hAnsi="Times New Roman"/>
          <w:sz w:val="28"/>
          <w:szCs w:val="28"/>
          <w:lang w:val="kk-KZ" w:eastAsia="en-US"/>
        </w:rPr>
      </w:pPr>
      <w:r w:rsidRPr="0094798B">
        <w:rPr>
          <w:rFonts w:ascii="Times New Roman" w:eastAsia="Calibri" w:hAnsi="Times New Roman"/>
          <w:sz w:val="28"/>
          <w:szCs w:val="28"/>
          <w:lang w:val="kk-KZ" w:eastAsia="en-US"/>
        </w:rPr>
        <w:t>1</w:t>
      </w:r>
      <w:r w:rsidR="004F023B" w:rsidRPr="0094798B">
        <w:rPr>
          <w:rFonts w:ascii="Times New Roman" w:eastAsia="Calibri" w:hAnsi="Times New Roman"/>
          <w:sz w:val="28"/>
          <w:szCs w:val="28"/>
          <w:lang w:val="kk-KZ" w:eastAsia="en-US"/>
        </w:rPr>
        <w:t>89</w:t>
      </w:r>
      <w:r w:rsidRPr="0094798B">
        <w:rPr>
          <w:rFonts w:ascii="Times New Roman" w:eastAsia="Calibri" w:hAnsi="Times New Roman"/>
          <w:sz w:val="28"/>
          <w:szCs w:val="28"/>
          <w:lang w:eastAsia="en-US"/>
        </w:rPr>
        <w:t xml:space="preserve"> </w:t>
      </w:r>
      <w:r w:rsidRPr="0094798B">
        <w:rPr>
          <w:rFonts w:ascii="Times New Roman" w:eastAsia="Calibri" w:hAnsi="Times New Roman"/>
          <w:iCs/>
          <w:sz w:val="28"/>
          <w:szCs w:val="28"/>
          <w:lang w:eastAsia="en-US"/>
        </w:rPr>
        <w:t>Бгатов А. В.</w:t>
      </w:r>
      <w:r w:rsidRPr="0094798B">
        <w:rPr>
          <w:rFonts w:ascii="Times New Roman" w:eastAsia="Calibri" w:hAnsi="Times New Roman"/>
          <w:i/>
          <w:iCs/>
          <w:sz w:val="28"/>
          <w:szCs w:val="28"/>
          <w:lang w:eastAsia="en-US"/>
        </w:rPr>
        <w:t xml:space="preserve"> </w:t>
      </w:r>
      <w:r w:rsidRPr="0094798B">
        <w:rPr>
          <w:rFonts w:ascii="Times New Roman" w:eastAsia="Calibri" w:hAnsi="Times New Roman"/>
          <w:sz w:val="28"/>
          <w:szCs w:val="28"/>
          <w:lang w:eastAsia="en-US"/>
        </w:rPr>
        <w:t>Биогенная классификация химических элементов // Философия науки.</w:t>
      </w:r>
      <w:r w:rsidR="008C46FF">
        <w:rPr>
          <w:rFonts w:ascii="Times New Roman" w:eastAsia="Calibri" w:hAnsi="Times New Roman"/>
          <w:sz w:val="28"/>
          <w:szCs w:val="28"/>
          <w:lang w:eastAsia="en-US"/>
        </w:rPr>
        <w:t xml:space="preserve"> - </w:t>
      </w:r>
      <w:r w:rsidRPr="0094798B">
        <w:rPr>
          <w:rFonts w:ascii="Times New Roman" w:eastAsia="Calibri" w:hAnsi="Times New Roman"/>
          <w:sz w:val="28"/>
          <w:szCs w:val="28"/>
          <w:lang w:eastAsia="en-US"/>
        </w:rPr>
        <w:t xml:space="preserve">1999. </w:t>
      </w:r>
      <w:r w:rsidR="00417143">
        <w:rPr>
          <w:rFonts w:ascii="Times New Roman" w:eastAsia="Calibri" w:hAnsi="Times New Roman"/>
          <w:sz w:val="28"/>
          <w:szCs w:val="28"/>
          <w:lang w:eastAsia="en-US"/>
        </w:rPr>
        <w:t xml:space="preserve">- </w:t>
      </w:r>
      <w:r w:rsidRPr="0094798B">
        <w:rPr>
          <w:rFonts w:ascii="Times New Roman" w:eastAsia="Calibri" w:hAnsi="Times New Roman"/>
          <w:sz w:val="28"/>
          <w:szCs w:val="28"/>
          <w:lang w:eastAsia="en-US"/>
        </w:rPr>
        <w:t xml:space="preserve">№ 2. </w:t>
      </w:r>
      <w:r w:rsidR="00417143">
        <w:rPr>
          <w:rFonts w:ascii="Times New Roman" w:eastAsia="Calibri" w:hAnsi="Times New Roman"/>
          <w:sz w:val="28"/>
          <w:szCs w:val="28"/>
          <w:lang w:eastAsia="en-US"/>
        </w:rPr>
        <w:t xml:space="preserve">- </w:t>
      </w:r>
      <w:r w:rsidRPr="0094798B">
        <w:rPr>
          <w:rFonts w:ascii="Times New Roman" w:eastAsia="Calibri" w:hAnsi="Times New Roman"/>
          <w:sz w:val="28"/>
          <w:szCs w:val="28"/>
          <w:lang w:eastAsia="en-US"/>
        </w:rPr>
        <w:t>С. 23</w:t>
      </w:r>
      <w:r w:rsidR="006906AA" w:rsidRPr="0094798B">
        <w:rPr>
          <w:rFonts w:ascii="Times New Roman" w:eastAsia="Calibri" w:hAnsi="Times New Roman"/>
          <w:sz w:val="28"/>
          <w:szCs w:val="28"/>
          <w:lang w:val="kk-KZ" w:eastAsia="en-US"/>
        </w:rPr>
        <w:t>-</w:t>
      </w:r>
      <w:r w:rsidRPr="0094798B">
        <w:rPr>
          <w:rFonts w:ascii="Times New Roman" w:eastAsia="Calibri" w:hAnsi="Times New Roman"/>
          <w:sz w:val="28"/>
          <w:szCs w:val="28"/>
          <w:lang w:eastAsia="en-US"/>
        </w:rPr>
        <w:t>34.</w:t>
      </w:r>
    </w:p>
    <w:p w:rsidR="00417143" w:rsidRPr="00DA54D9" w:rsidRDefault="00573CDE" w:rsidP="00D63DB0">
      <w:pPr>
        <w:spacing w:after="0" w:line="240" w:lineRule="auto"/>
        <w:ind w:firstLine="709"/>
        <w:jc w:val="both"/>
        <w:rPr>
          <w:rFonts w:ascii="Times New Roman" w:eastAsia="Calibri" w:hAnsi="Times New Roman"/>
          <w:sz w:val="28"/>
          <w:szCs w:val="28"/>
          <w:lang w:val="en-US" w:eastAsia="en-US"/>
        </w:rPr>
      </w:pPr>
      <w:r w:rsidRPr="0094798B">
        <w:rPr>
          <w:rFonts w:ascii="Times New Roman" w:eastAsia="Calibri" w:hAnsi="Times New Roman"/>
          <w:sz w:val="28"/>
          <w:szCs w:val="28"/>
          <w:lang w:val="kk-KZ" w:eastAsia="en-US"/>
        </w:rPr>
        <w:t>19</w:t>
      </w:r>
      <w:r w:rsidR="004F023B" w:rsidRPr="0094798B">
        <w:rPr>
          <w:rFonts w:ascii="Times New Roman" w:eastAsia="Calibri" w:hAnsi="Times New Roman"/>
          <w:sz w:val="28"/>
          <w:szCs w:val="28"/>
          <w:lang w:val="kk-KZ" w:eastAsia="en-US"/>
        </w:rPr>
        <w:t>0</w:t>
      </w:r>
      <w:r w:rsidRPr="0094798B">
        <w:rPr>
          <w:rFonts w:ascii="Times New Roman" w:eastAsia="Calibri" w:hAnsi="Times New Roman"/>
          <w:sz w:val="28"/>
          <w:szCs w:val="28"/>
          <w:lang w:val="kk-KZ" w:eastAsia="en-US"/>
        </w:rPr>
        <w:t xml:space="preserve"> </w:t>
      </w:r>
      <w:r w:rsidRPr="0094798B">
        <w:rPr>
          <w:rFonts w:ascii="Times New Roman" w:eastAsia="Calibri" w:hAnsi="Times New Roman"/>
          <w:sz w:val="28"/>
          <w:szCs w:val="28"/>
          <w:lang w:val="en-US" w:eastAsia="en-US"/>
        </w:rPr>
        <w:t>Askefors H. The culture and capture crayfish Fisheries in</w:t>
      </w:r>
      <w:r w:rsidRPr="0094798B">
        <w:rPr>
          <w:rFonts w:ascii="Times New Roman" w:eastAsia="Calibri" w:hAnsi="Times New Roman"/>
          <w:sz w:val="28"/>
          <w:szCs w:val="28"/>
          <w:lang w:val="kk-KZ" w:eastAsia="en-US"/>
        </w:rPr>
        <w:t xml:space="preserve"> </w:t>
      </w:r>
      <w:r w:rsidRPr="0094798B">
        <w:rPr>
          <w:rFonts w:ascii="Times New Roman" w:eastAsia="Calibri" w:hAnsi="Times New Roman"/>
          <w:sz w:val="28"/>
          <w:szCs w:val="28"/>
          <w:lang w:val="en-US" w:eastAsia="en-US"/>
        </w:rPr>
        <w:t>Europe</w:t>
      </w:r>
      <w:r w:rsidR="008C46FF" w:rsidRPr="008C46FF">
        <w:rPr>
          <w:rFonts w:ascii="Times New Roman" w:eastAsia="Calibri" w:hAnsi="Times New Roman"/>
          <w:sz w:val="28"/>
          <w:szCs w:val="28"/>
          <w:lang w:val="en-US" w:eastAsia="en-US"/>
        </w:rPr>
        <w:t xml:space="preserve"> </w:t>
      </w:r>
      <w:r w:rsidRPr="0094798B">
        <w:rPr>
          <w:rFonts w:ascii="Times New Roman" w:eastAsia="Calibri" w:hAnsi="Times New Roman"/>
          <w:sz w:val="28"/>
          <w:szCs w:val="28"/>
          <w:lang w:val="en-US" w:eastAsia="en-US"/>
        </w:rPr>
        <w:t>//</w:t>
      </w:r>
      <w:r w:rsidR="008C46FF" w:rsidRPr="008C46FF">
        <w:rPr>
          <w:rFonts w:ascii="Times New Roman" w:eastAsia="Calibri" w:hAnsi="Times New Roman"/>
          <w:sz w:val="28"/>
          <w:szCs w:val="28"/>
          <w:lang w:val="en-US" w:eastAsia="en-US"/>
        </w:rPr>
        <w:t xml:space="preserve"> </w:t>
      </w:r>
      <w:r w:rsidRPr="0094798B">
        <w:rPr>
          <w:rFonts w:ascii="Times New Roman" w:eastAsia="Calibri" w:hAnsi="Times New Roman"/>
          <w:sz w:val="28"/>
          <w:szCs w:val="28"/>
          <w:lang w:val="en-US" w:eastAsia="en-US"/>
        </w:rPr>
        <w:t xml:space="preserve">World Aquaculture. </w:t>
      </w:r>
      <w:r w:rsidR="00DA54D9" w:rsidRPr="00DA54D9">
        <w:rPr>
          <w:rFonts w:ascii="Times New Roman" w:eastAsia="Calibri" w:hAnsi="Times New Roman"/>
          <w:sz w:val="28"/>
          <w:szCs w:val="28"/>
          <w:lang w:val="en-US" w:eastAsia="en-US"/>
        </w:rPr>
        <w:t xml:space="preserve">- </w:t>
      </w:r>
      <w:r w:rsidRPr="00DA54D9">
        <w:rPr>
          <w:rFonts w:ascii="Times New Roman" w:eastAsia="Calibri" w:hAnsi="Times New Roman"/>
          <w:sz w:val="28"/>
          <w:szCs w:val="28"/>
          <w:lang w:val="en-US" w:eastAsia="en-US"/>
        </w:rPr>
        <w:t xml:space="preserve">1998. </w:t>
      </w:r>
    </w:p>
    <w:p w:rsidR="00573CDE" w:rsidRPr="00AF1D8E" w:rsidRDefault="00573CDE" w:rsidP="00D63DB0">
      <w:pPr>
        <w:spacing w:after="0" w:line="240" w:lineRule="auto"/>
        <w:ind w:firstLine="709"/>
        <w:jc w:val="both"/>
        <w:rPr>
          <w:rFonts w:ascii="Times New Roman" w:hAnsi="Times New Roman"/>
          <w:color w:val="000000"/>
          <w:sz w:val="28"/>
          <w:szCs w:val="28"/>
          <w:lang w:val="kk-KZ"/>
        </w:rPr>
      </w:pPr>
      <w:r w:rsidRPr="00AF1D8E">
        <w:rPr>
          <w:rFonts w:ascii="Times New Roman" w:hAnsi="Times New Roman"/>
          <w:sz w:val="28"/>
          <w:szCs w:val="28"/>
          <w:lang w:val="kk-KZ"/>
        </w:rPr>
        <w:t>19</w:t>
      </w:r>
      <w:r w:rsidR="004F023B" w:rsidRPr="00AF1D8E">
        <w:rPr>
          <w:rFonts w:ascii="Times New Roman" w:hAnsi="Times New Roman"/>
          <w:sz w:val="28"/>
          <w:szCs w:val="28"/>
          <w:lang w:val="kk-KZ"/>
        </w:rPr>
        <w:t>1</w:t>
      </w:r>
      <w:r w:rsidRPr="00AF1D8E">
        <w:rPr>
          <w:rFonts w:ascii="Times New Roman" w:hAnsi="Times New Roman"/>
          <w:sz w:val="28"/>
          <w:szCs w:val="28"/>
          <w:lang w:val="kk-KZ"/>
        </w:rPr>
        <w:t xml:space="preserve"> </w:t>
      </w:r>
      <w:r w:rsidRPr="00AF1D8E">
        <w:rPr>
          <w:rFonts w:ascii="Times New Roman" w:hAnsi="Times New Roman"/>
          <w:color w:val="000000"/>
          <w:sz w:val="28"/>
          <w:szCs w:val="28"/>
        </w:rPr>
        <w:t>Балашова М.Н. Биохимические исследования речных раков// Совещание</w:t>
      </w:r>
      <w:r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rPr>
        <w:t>по запасам раков в водоемах СССР и методам их учета/Реферативная</w:t>
      </w:r>
      <w:r w:rsidRPr="00AF1D8E">
        <w:rPr>
          <w:rFonts w:ascii="Times New Roman" w:hAnsi="Times New Roman"/>
          <w:color w:val="000000"/>
          <w:sz w:val="28"/>
          <w:szCs w:val="28"/>
          <w:lang w:val="kk-KZ"/>
        </w:rPr>
        <w:t xml:space="preserve"> </w:t>
      </w:r>
      <w:r w:rsidRPr="00AF1D8E">
        <w:rPr>
          <w:rFonts w:ascii="Times New Roman" w:hAnsi="Times New Roman"/>
          <w:color w:val="000000"/>
          <w:sz w:val="28"/>
          <w:szCs w:val="28"/>
        </w:rPr>
        <w:t>информация ЦЕИИТЭИРХ - М., 1974</w:t>
      </w:r>
      <w:r w:rsidR="00DA54D9">
        <w:rPr>
          <w:rFonts w:ascii="Times New Roman" w:hAnsi="Times New Roman"/>
          <w:color w:val="000000"/>
          <w:sz w:val="28"/>
          <w:szCs w:val="28"/>
        </w:rPr>
        <w:t>. - С</w:t>
      </w:r>
      <w:r w:rsidRPr="00AF1D8E">
        <w:rPr>
          <w:rFonts w:ascii="Times New Roman" w:hAnsi="Times New Roman"/>
          <w:color w:val="000000"/>
          <w:sz w:val="28"/>
          <w:szCs w:val="28"/>
        </w:rPr>
        <w:t>. 11-12.</w:t>
      </w:r>
    </w:p>
    <w:p w:rsidR="00573CDE" w:rsidRPr="00AF1D8E" w:rsidRDefault="005D2A4C" w:rsidP="00D63DB0">
      <w:pPr>
        <w:tabs>
          <w:tab w:val="left" w:pos="8520"/>
        </w:tabs>
        <w:spacing w:after="0" w:line="240" w:lineRule="auto"/>
        <w:ind w:firstLine="709"/>
        <w:jc w:val="both"/>
        <w:rPr>
          <w:rFonts w:ascii="Times New Roman" w:eastAsia="Calibri" w:hAnsi="Times New Roman"/>
          <w:sz w:val="28"/>
          <w:szCs w:val="28"/>
          <w:lang w:eastAsia="en-US"/>
        </w:rPr>
      </w:pPr>
      <w:r w:rsidRPr="00AF1D8E">
        <w:rPr>
          <w:rFonts w:ascii="Times New Roman" w:eastAsia="Calibri" w:hAnsi="Times New Roman"/>
          <w:sz w:val="28"/>
          <w:szCs w:val="28"/>
          <w:lang w:val="kk-KZ" w:eastAsia="en-US"/>
        </w:rPr>
        <w:t>19</w:t>
      </w:r>
      <w:r w:rsidR="004F023B" w:rsidRPr="00AF1D8E">
        <w:rPr>
          <w:rFonts w:ascii="Times New Roman" w:eastAsia="Calibri" w:hAnsi="Times New Roman"/>
          <w:sz w:val="28"/>
          <w:szCs w:val="28"/>
          <w:lang w:val="kk-KZ" w:eastAsia="en-US"/>
        </w:rPr>
        <w:t>2</w:t>
      </w:r>
      <w:r w:rsidR="00573CDE" w:rsidRPr="00AF1D8E">
        <w:rPr>
          <w:rFonts w:ascii="Times New Roman" w:eastAsia="Calibri" w:hAnsi="Times New Roman"/>
          <w:sz w:val="28"/>
          <w:szCs w:val="28"/>
          <w:lang w:eastAsia="en-US"/>
        </w:rPr>
        <w:t xml:space="preserve"> </w:t>
      </w:r>
      <w:r w:rsidR="00573CDE" w:rsidRPr="00AF1D8E">
        <w:rPr>
          <w:rFonts w:ascii="Times New Roman" w:eastAsia="Calibri" w:hAnsi="Times New Roman"/>
          <w:iCs/>
          <w:sz w:val="28"/>
          <w:szCs w:val="28"/>
          <w:lang w:eastAsia="en-US"/>
        </w:rPr>
        <w:t>Плохинский Н. А.</w:t>
      </w:r>
      <w:r w:rsidR="00573CDE" w:rsidRPr="00AF1D8E">
        <w:rPr>
          <w:rFonts w:ascii="Times New Roman" w:eastAsia="Calibri" w:hAnsi="Times New Roman"/>
          <w:i/>
          <w:iCs/>
          <w:sz w:val="28"/>
          <w:szCs w:val="28"/>
          <w:lang w:eastAsia="en-US"/>
        </w:rPr>
        <w:t xml:space="preserve"> </w:t>
      </w:r>
      <w:r w:rsidR="00573CDE" w:rsidRPr="00AF1D8E">
        <w:rPr>
          <w:rFonts w:ascii="Times New Roman" w:eastAsia="Calibri" w:hAnsi="Times New Roman"/>
          <w:sz w:val="28"/>
          <w:szCs w:val="28"/>
          <w:lang w:eastAsia="en-US"/>
        </w:rPr>
        <w:t xml:space="preserve">Биометрический анализ в биологии. </w:t>
      </w:r>
      <w:r w:rsidR="00DA54D9">
        <w:rPr>
          <w:rFonts w:ascii="Times New Roman" w:eastAsia="Calibri" w:hAnsi="Times New Roman"/>
          <w:sz w:val="28"/>
          <w:szCs w:val="28"/>
          <w:lang w:eastAsia="en-US"/>
        </w:rPr>
        <w:t xml:space="preserve">- </w:t>
      </w:r>
      <w:r w:rsidR="00573CDE" w:rsidRPr="00AF1D8E">
        <w:rPr>
          <w:rFonts w:ascii="Times New Roman" w:eastAsia="Calibri" w:hAnsi="Times New Roman"/>
          <w:sz w:val="28"/>
          <w:szCs w:val="28"/>
          <w:lang w:eastAsia="en-US"/>
        </w:rPr>
        <w:t xml:space="preserve">М.: Изд-во МГУ, 1982. </w:t>
      </w:r>
      <w:r w:rsidR="00DA54D9">
        <w:rPr>
          <w:rFonts w:ascii="Times New Roman" w:eastAsia="Calibri" w:hAnsi="Times New Roman"/>
          <w:sz w:val="28"/>
          <w:szCs w:val="28"/>
          <w:lang w:eastAsia="en-US"/>
        </w:rPr>
        <w:t xml:space="preserve">- </w:t>
      </w:r>
      <w:r w:rsidR="00573CDE" w:rsidRPr="00AF1D8E">
        <w:rPr>
          <w:rFonts w:ascii="Times New Roman" w:eastAsia="Calibri" w:hAnsi="Times New Roman"/>
          <w:sz w:val="28"/>
          <w:szCs w:val="28"/>
          <w:lang w:eastAsia="en-US"/>
        </w:rPr>
        <w:t>157 с.</w:t>
      </w:r>
    </w:p>
    <w:p w:rsidR="00573CDE" w:rsidRPr="003802C8" w:rsidRDefault="005D2A4C" w:rsidP="00D63DB0">
      <w:pPr>
        <w:tabs>
          <w:tab w:val="left" w:pos="8520"/>
        </w:tabs>
        <w:spacing w:after="0" w:line="240" w:lineRule="auto"/>
        <w:ind w:firstLine="709"/>
        <w:jc w:val="both"/>
        <w:rPr>
          <w:rFonts w:ascii="Times New Roman" w:eastAsia="Calibri" w:hAnsi="Times New Roman"/>
          <w:sz w:val="28"/>
          <w:szCs w:val="28"/>
          <w:lang w:val="kk-KZ" w:eastAsia="en-US"/>
        </w:rPr>
      </w:pPr>
      <w:r w:rsidRPr="003802C8">
        <w:rPr>
          <w:rFonts w:ascii="Times New Roman" w:eastAsia="Calibri" w:hAnsi="Times New Roman"/>
          <w:sz w:val="28"/>
          <w:szCs w:val="28"/>
          <w:lang w:val="kk-KZ" w:eastAsia="en-US"/>
        </w:rPr>
        <w:t>19</w:t>
      </w:r>
      <w:r w:rsidR="004F023B" w:rsidRPr="003802C8">
        <w:rPr>
          <w:rFonts w:ascii="Times New Roman" w:eastAsia="Calibri" w:hAnsi="Times New Roman"/>
          <w:sz w:val="28"/>
          <w:szCs w:val="28"/>
          <w:lang w:val="kk-KZ" w:eastAsia="en-US"/>
        </w:rPr>
        <w:t>3</w:t>
      </w:r>
      <w:r w:rsidR="00573CDE" w:rsidRPr="003802C8">
        <w:rPr>
          <w:rFonts w:ascii="Times New Roman" w:eastAsia="Calibri" w:hAnsi="Times New Roman"/>
          <w:sz w:val="28"/>
          <w:szCs w:val="28"/>
          <w:lang w:val="kk-KZ" w:eastAsia="en-US"/>
        </w:rPr>
        <w:t xml:space="preserve"> </w:t>
      </w:r>
      <w:r w:rsidR="00573CDE" w:rsidRPr="003802C8">
        <w:rPr>
          <w:rFonts w:ascii="Times New Roman" w:eastAsia="Calibri" w:hAnsi="Times New Roman"/>
          <w:iCs/>
          <w:sz w:val="28"/>
          <w:szCs w:val="28"/>
          <w:lang w:eastAsia="en-US"/>
        </w:rPr>
        <w:t>Лакин Г. Ф.</w:t>
      </w:r>
      <w:r w:rsidR="00573CDE" w:rsidRPr="003802C8">
        <w:rPr>
          <w:rFonts w:ascii="Times New Roman" w:eastAsia="Calibri" w:hAnsi="Times New Roman"/>
          <w:i/>
          <w:iCs/>
          <w:sz w:val="28"/>
          <w:szCs w:val="28"/>
          <w:lang w:eastAsia="en-US"/>
        </w:rPr>
        <w:t xml:space="preserve"> </w:t>
      </w:r>
      <w:r w:rsidR="00573CDE" w:rsidRPr="003802C8">
        <w:rPr>
          <w:rFonts w:ascii="Times New Roman" w:eastAsia="Calibri" w:hAnsi="Times New Roman"/>
          <w:sz w:val="28"/>
          <w:szCs w:val="28"/>
          <w:lang w:eastAsia="en-US"/>
        </w:rPr>
        <w:t xml:space="preserve">Биометрия. </w:t>
      </w:r>
      <w:r w:rsidR="00EE6C9E">
        <w:rPr>
          <w:rFonts w:ascii="Times New Roman" w:eastAsia="Calibri" w:hAnsi="Times New Roman"/>
          <w:sz w:val="28"/>
          <w:szCs w:val="28"/>
          <w:lang w:eastAsia="en-US"/>
        </w:rPr>
        <w:t xml:space="preserve">- </w:t>
      </w:r>
      <w:r w:rsidR="00573CDE" w:rsidRPr="003802C8">
        <w:rPr>
          <w:rFonts w:ascii="Times New Roman" w:eastAsia="Calibri" w:hAnsi="Times New Roman"/>
          <w:sz w:val="28"/>
          <w:szCs w:val="28"/>
          <w:lang w:eastAsia="en-US"/>
        </w:rPr>
        <w:t xml:space="preserve">М.: Высш. шк., 1990. </w:t>
      </w:r>
      <w:r w:rsidR="00EE6C9E">
        <w:rPr>
          <w:rFonts w:ascii="Times New Roman" w:eastAsia="Calibri" w:hAnsi="Times New Roman"/>
          <w:sz w:val="28"/>
          <w:szCs w:val="28"/>
          <w:lang w:eastAsia="en-US"/>
        </w:rPr>
        <w:t xml:space="preserve">- </w:t>
      </w:r>
      <w:r w:rsidR="00573CDE" w:rsidRPr="003802C8">
        <w:rPr>
          <w:rFonts w:ascii="Times New Roman" w:eastAsia="Calibri" w:hAnsi="Times New Roman"/>
          <w:sz w:val="28"/>
          <w:szCs w:val="28"/>
          <w:lang w:eastAsia="en-US"/>
        </w:rPr>
        <w:t>370 с.</w:t>
      </w:r>
    </w:p>
    <w:p w:rsidR="00573CDE" w:rsidRPr="00AF1D8E" w:rsidRDefault="005D2A4C" w:rsidP="00D63DB0">
      <w:pPr>
        <w:spacing w:after="0" w:line="240" w:lineRule="auto"/>
        <w:ind w:firstLine="709"/>
        <w:jc w:val="both"/>
        <w:rPr>
          <w:rFonts w:ascii="Times New Roman" w:hAnsi="Times New Roman"/>
          <w:bCs/>
          <w:color w:val="000000"/>
          <w:sz w:val="28"/>
          <w:szCs w:val="28"/>
          <w:lang w:val="kk-KZ"/>
        </w:rPr>
      </w:pPr>
      <w:r w:rsidRPr="003802C8">
        <w:rPr>
          <w:rFonts w:ascii="Times New Roman" w:hAnsi="Times New Roman"/>
          <w:sz w:val="28"/>
          <w:szCs w:val="28"/>
          <w:lang w:val="kk-KZ"/>
        </w:rPr>
        <w:t>19</w:t>
      </w:r>
      <w:r w:rsidR="004F023B" w:rsidRPr="003802C8">
        <w:rPr>
          <w:rFonts w:ascii="Times New Roman" w:hAnsi="Times New Roman"/>
          <w:sz w:val="28"/>
          <w:szCs w:val="28"/>
          <w:lang w:val="kk-KZ"/>
        </w:rPr>
        <w:t>4</w:t>
      </w:r>
      <w:r w:rsidRPr="003802C8">
        <w:rPr>
          <w:rFonts w:ascii="Times New Roman" w:hAnsi="Times New Roman"/>
          <w:sz w:val="28"/>
          <w:szCs w:val="28"/>
          <w:lang w:val="kk-KZ"/>
        </w:rPr>
        <w:t xml:space="preserve"> </w:t>
      </w:r>
      <w:r w:rsidRPr="003802C8">
        <w:rPr>
          <w:rFonts w:ascii="Times New Roman" w:hAnsi="Times New Roman"/>
          <w:color w:val="000000"/>
          <w:sz w:val="28"/>
          <w:szCs w:val="28"/>
          <w:lang w:val="kk-KZ"/>
        </w:rPr>
        <w:t xml:space="preserve">Тулеуов А. М., Абсатиров Г.Г., Пилин Д.В. </w:t>
      </w:r>
      <w:r w:rsidRPr="003802C8">
        <w:rPr>
          <w:rFonts w:ascii="Times New Roman" w:hAnsi="Times New Roman"/>
          <w:bCs/>
          <w:color w:val="000000"/>
          <w:sz w:val="28"/>
          <w:szCs w:val="28"/>
        </w:rPr>
        <w:t>Гидрохимическая характеристика среды обитания речных раков водоёмов Западно-Казахстанской области.</w:t>
      </w:r>
      <w:r w:rsidRPr="003802C8">
        <w:rPr>
          <w:rFonts w:ascii="Times New Roman" w:hAnsi="Times New Roman"/>
          <w:bCs/>
          <w:color w:val="000000"/>
          <w:sz w:val="28"/>
          <w:szCs w:val="28"/>
          <w:lang w:val="kk-KZ"/>
        </w:rPr>
        <w:t xml:space="preserve"> А</w:t>
      </w:r>
      <w:r w:rsidRPr="003802C8">
        <w:rPr>
          <w:rFonts w:ascii="Times New Roman" w:hAnsi="Times New Roman"/>
          <w:bCs/>
          <w:color w:val="000000"/>
          <w:sz w:val="28"/>
          <w:szCs w:val="28"/>
        </w:rPr>
        <w:t>ктуальные проблемы ветеринарной</w:t>
      </w:r>
      <w:r w:rsidRPr="003802C8">
        <w:rPr>
          <w:rFonts w:ascii="Times New Roman" w:hAnsi="Times New Roman"/>
          <w:bCs/>
          <w:color w:val="000000"/>
          <w:sz w:val="28"/>
          <w:szCs w:val="28"/>
          <w:lang w:val="kk-KZ"/>
        </w:rPr>
        <w:t xml:space="preserve"> </w:t>
      </w:r>
      <w:r w:rsidRPr="003802C8">
        <w:rPr>
          <w:rFonts w:ascii="Times New Roman" w:hAnsi="Times New Roman"/>
          <w:bCs/>
          <w:color w:val="000000"/>
          <w:sz w:val="28"/>
          <w:szCs w:val="28"/>
        </w:rPr>
        <w:t>медицины и биологии</w:t>
      </w:r>
      <w:r w:rsidR="00DA54D9">
        <w:rPr>
          <w:rFonts w:ascii="Times New Roman" w:hAnsi="Times New Roman"/>
          <w:bCs/>
          <w:color w:val="000000"/>
          <w:sz w:val="28"/>
          <w:szCs w:val="28"/>
        </w:rPr>
        <w:t xml:space="preserve"> //</w:t>
      </w:r>
      <w:r w:rsidRPr="003802C8">
        <w:rPr>
          <w:rFonts w:ascii="Times New Roman" w:hAnsi="Times New Roman"/>
          <w:bCs/>
          <w:color w:val="000000"/>
          <w:sz w:val="28"/>
          <w:szCs w:val="28"/>
          <w:lang w:val="kk-KZ"/>
        </w:rPr>
        <w:t xml:space="preserve"> </w:t>
      </w:r>
      <w:r w:rsidRPr="003802C8">
        <w:rPr>
          <w:rFonts w:ascii="Times New Roman" w:hAnsi="Times New Roman"/>
          <w:bCs/>
          <w:color w:val="000000"/>
          <w:sz w:val="28"/>
          <w:szCs w:val="28"/>
        </w:rPr>
        <w:t>Материалы Национальной научно-практической конференции с</w:t>
      </w:r>
      <w:r w:rsidRPr="003802C8">
        <w:rPr>
          <w:rFonts w:ascii="Times New Roman" w:hAnsi="Times New Roman"/>
          <w:bCs/>
          <w:color w:val="000000"/>
          <w:sz w:val="28"/>
          <w:szCs w:val="28"/>
          <w:lang w:val="kk-KZ"/>
        </w:rPr>
        <w:t xml:space="preserve"> </w:t>
      </w:r>
      <w:r w:rsidRPr="003802C8">
        <w:rPr>
          <w:rFonts w:ascii="Times New Roman" w:hAnsi="Times New Roman"/>
          <w:bCs/>
          <w:color w:val="000000"/>
          <w:sz w:val="28"/>
          <w:szCs w:val="28"/>
        </w:rPr>
        <w:t>международным участием посвящённой 90- летию факультета ветеринарной</w:t>
      </w:r>
      <w:r w:rsidRPr="003802C8">
        <w:rPr>
          <w:rFonts w:ascii="Times New Roman" w:hAnsi="Times New Roman"/>
          <w:bCs/>
          <w:color w:val="000000"/>
          <w:sz w:val="28"/>
          <w:szCs w:val="28"/>
          <w:lang w:val="kk-KZ"/>
        </w:rPr>
        <w:t xml:space="preserve"> </w:t>
      </w:r>
      <w:r w:rsidRPr="003802C8">
        <w:rPr>
          <w:rFonts w:ascii="Times New Roman" w:hAnsi="Times New Roman"/>
          <w:bCs/>
          <w:color w:val="000000"/>
          <w:sz w:val="28"/>
          <w:szCs w:val="28"/>
        </w:rPr>
        <w:t>медицины ФГБОУ ВО «Оренбургский государственный аграрный университет»</w:t>
      </w:r>
      <w:r w:rsidRPr="003802C8">
        <w:rPr>
          <w:rFonts w:ascii="Times New Roman" w:hAnsi="Times New Roman"/>
          <w:bCs/>
          <w:color w:val="000000"/>
          <w:sz w:val="28"/>
          <w:szCs w:val="28"/>
          <w:lang w:val="kk-KZ"/>
        </w:rPr>
        <w:t>.</w:t>
      </w:r>
      <w:r w:rsidR="00C50DA7">
        <w:rPr>
          <w:rFonts w:ascii="Times New Roman" w:hAnsi="Times New Roman"/>
          <w:bCs/>
          <w:color w:val="000000"/>
          <w:sz w:val="28"/>
          <w:szCs w:val="28"/>
          <w:lang w:val="kk-KZ"/>
        </w:rPr>
        <w:t>-</w:t>
      </w:r>
      <w:r w:rsidRPr="003802C8">
        <w:rPr>
          <w:rFonts w:ascii="Times New Roman" w:hAnsi="Times New Roman"/>
          <w:bCs/>
          <w:color w:val="000000"/>
          <w:sz w:val="28"/>
          <w:szCs w:val="28"/>
          <w:lang w:val="kk-KZ"/>
        </w:rPr>
        <w:t xml:space="preserve"> Оренбург – 2020. </w:t>
      </w:r>
      <w:r w:rsidR="00DA54D9">
        <w:rPr>
          <w:rFonts w:ascii="Times New Roman" w:hAnsi="Times New Roman"/>
          <w:bCs/>
          <w:color w:val="000000"/>
          <w:sz w:val="28"/>
          <w:szCs w:val="28"/>
          <w:lang w:val="kk-KZ"/>
        </w:rPr>
        <w:t>– С.</w:t>
      </w:r>
      <w:r w:rsidRPr="003802C8">
        <w:rPr>
          <w:rFonts w:ascii="Times New Roman" w:hAnsi="Times New Roman"/>
          <w:bCs/>
          <w:color w:val="000000"/>
          <w:sz w:val="28"/>
          <w:szCs w:val="28"/>
          <w:lang w:val="kk-KZ"/>
        </w:rPr>
        <w:t>85-89.</w:t>
      </w:r>
    </w:p>
    <w:p w:rsidR="009C4CF8" w:rsidRPr="00AF1D8E" w:rsidRDefault="009C4CF8" w:rsidP="00D63DB0">
      <w:pPr>
        <w:tabs>
          <w:tab w:val="left" w:pos="8520"/>
        </w:tabs>
        <w:spacing w:after="0" w:line="240" w:lineRule="auto"/>
        <w:ind w:firstLine="709"/>
        <w:jc w:val="both"/>
        <w:rPr>
          <w:rFonts w:ascii="Times New Roman" w:eastAsia="Calibri" w:hAnsi="Times New Roman"/>
          <w:color w:val="000000"/>
          <w:sz w:val="28"/>
          <w:szCs w:val="28"/>
          <w:lang w:val="kk-KZ" w:eastAsia="en-US"/>
        </w:rPr>
      </w:pPr>
      <w:r w:rsidRPr="00AF1D8E">
        <w:rPr>
          <w:rFonts w:ascii="Times New Roman" w:eastAsia="Calibri" w:hAnsi="Times New Roman"/>
          <w:color w:val="000000"/>
          <w:sz w:val="28"/>
          <w:szCs w:val="28"/>
          <w:lang w:val="kk-KZ" w:eastAsia="en-US"/>
        </w:rPr>
        <w:t>19</w:t>
      </w:r>
      <w:r w:rsidR="004F023B" w:rsidRPr="00AF1D8E">
        <w:rPr>
          <w:rFonts w:ascii="Times New Roman" w:eastAsia="Calibri" w:hAnsi="Times New Roman"/>
          <w:color w:val="000000"/>
          <w:sz w:val="28"/>
          <w:szCs w:val="28"/>
          <w:lang w:val="kk-KZ" w:eastAsia="en-US"/>
        </w:rPr>
        <w:t>5</w:t>
      </w:r>
      <w:r w:rsidRPr="00AF1D8E">
        <w:rPr>
          <w:rFonts w:ascii="Times New Roman" w:eastAsia="Calibri" w:hAnsi="Times New Roman"/>
          <w:color w:val="000000"/>
          <w:sz w:val="28"/>
          <w:szCs w:val="28"/>
          <w:lang w:eastAsia="en-US"/>
        </w:rPr>
        <w:t xml:space="preserve"> Рекомендации по определению токсичности для рыб водной среды // Департамент</w:t>
      </w:r>
      <w:r w:rsidRPr="00AF1D8E">
        <w:rPr>
          <w:rFonts w:ascii="Times New Roman" w:eastAsia="Calibri" w:hAnsi="Times New Roman"/>
          <w:color w:val="000000"/>
          <w:sz w:val="28"/>
          <w:szCs w:val="28"/>
          <w:lang w:val="kk-KZ" w:eastAsia="en-US"/>
        </w:rPr>
        <w:t xml:space="preserve"> </w:t>
      </w:r>
      <w:r w:rsidRPr="00AF1D8E">
        <w:rPr>
          <w:rFonts w:ascii="Times New Roman" w:eastAsia="Calibri" w:hAnsi="Times New Roman"/>
          <w:color w:val="000000"/>
          <w:sz w:val="28"/>
          <w:szCs w:val="28"/>
          <w:lang w:eastAsia="en-US"/>
        </w:rPr>
        <w:t xml:space="preserve">ветеринарии Минсельхоза и продовольствия РФ. </w:t>
      </w:r>
      <w:r w:rsidR="00DA54D9">
        <w:rPr>
          <w:rFonts w:ascii="Times New Roman" w:eastAsia="Calibri" w:hAnsi="Times New Roman"/>
          <w:color w:val="000000"/>
          <w:sz w:val="28"/>
          <w:szCs w:val="28"/>
          <w:lang w:eastAsia="en-US"/>
        </w:rPr>
        <w:t xml:space="preserve">- </w:t>
      </w:r>
      <w:r w:rsidRPr="00AF1D8E">
        <w:rPr>
          <w:rFonts w:ascii="Times New Roman" w:eastAsia="Calibri" w:hAnsi="Times New Roman"/>
          <w:color w:val="000000"/>
          <w:sz w:val="28"/>
          <w:szCs w:val="28"/>
          <w:lang w:eastAsia="en-US"/>
        </w:rPr>
        <w:t>М., 1999.</w:t>
      </w:r>
    </w:p>
    <w:p w:rsidR="009C4CF8" w:rsidRPr="00AF1D8E" w:rsidRDefault="009C4CF8" w:rsidP="00D63DB0">
      <w:pPr>
        <w:tabs>
          <w:tab w:val="left" w:pos="8520"/>
        </w:tabs>
        <w:spacing w:after="0" w:line="240" w:lineRule="auto"/>
        <w:ind w:firstLine="709"/>
        <w:jc w:val="both"/>
        <w:rPr>
          <w:rFonts w:ascii="Times New Roman" w:eastAsia="Calibri" w:hAnsi="Times New Roman"/>
          <w:color w:val="000000"/>
          <w:sz w:val="28"/>
          <w:szCs w:val="28"/>
          <w:lang w:val="kk-KZ" w:eastAsia="en-US"/>
        </w:rPr>
      </w:pPr>
      <w:r w:rsidRPr="00AF1D8E">
        <w:rPr>
          <w:rFonts w:ascii="Times New Roman" w:eastAsia="Calibri" w:hAnsi="Times New Roman"/>
          <w:color w:val="000000"/>
          <w:sz w:val="28"/>
          <w:szCs w:val="28"/>
          <w:lang w:val="kk-KZ" w:eastAsia="en-US"/>
        </w:rPr>
        <w:t>19</w:t>
      </w:r>
      <w:r w:rsidR="004F023B" w:rsidRPr="00AF1D8E">
        <w:rPr>
          <w:rFonts w:ascii="Times New Roman" w:eastAsia="Calibri" w:hAnsi="Times New Roman"/>
          <w:color w:val="000000"/>
          <w:sz w:val="28"/>
          <w:szCs w:val="28"/>
          <w:lang w:val="kk-KZ" w:eastAsia="en-US"/>
        </w:rPr>
        <w:t>6</w:t>
      </w:r>
      <w:r w:rsidRPr="00AF1D8E">
        <w:rPr>
          <w:rFonts w:ascii="Times New Roman" w:eastAsia="Calibri" w:hAnsi="Times New Roman"/>
          <w:color w:val="000000"/>
          <w:sz w:val="28"/>
          <w:szCs w:val="28"/>
          <w:lang w:eastAsia="en-US"/>
        </w:rPr>
        <w:t xml:space="preserve"> </w:t>
      </w:r>
      <w:r w:rsidRPr="00AF1D8E">
        <w:rPr>
          <w:rFonts w:ascii="Times New Roman" w:eastAsia="Calibri" w:hAnsi="Times New Roman"/>
          <w:iCs/>
          <w:color w:val="000000"/>
          <w:sz w:val="28"/>
          <w:szCs w:val="28"/>
          <w:lang w:eastAsia="en-US"/>
        </w:rPr>
        <w:t>Маянский А.Н., Маянский Д.Н.</w:t>
      </w:r>
      <w:r w:rsidRPr="00AF1D8E">
        <w:rPr>
          <w:rFonts w:ascii="Times New Roman" w:eastAsia="Calibri" w:hAnsi="Times New Roman"/>
          <w:i/>
          <w:iCs/>
          <w:color w:val="000000"/>
          <w:sz w:val="28"/>
          <w:szCs w:val="28"/>
          <w:lang w:eastAsia="en-US"/>
        </w:rPr>
        <w:t xml:space="preserve"> </w:t>
      </w:r>
      <w:r w:rsidRPr="00AF1D8E">
        <w:rPr>
          <w:rFonts w:ascii="Times New Roman" w:eastAsia="Calibri" w:hAnsi="Times New Roman"/>
          <w:color w:val="000000"/>
          <w:sz w:val="28"/>
          <w:szCs w:val="28"/>
          <w:lang w:eastAsia="en-US"/>
        </w:rPr>
        <w:t>Очерки о нейтрофиле и макрофаге.</w:t>
      </w:r>
      <w:r w:rsidR="00DA54D9">
        <w:rPr>
          <w:rFonts w:ascii="Times New Roman" w:eastAsia="Calibri" w:hAnsi="Times New Roman"/>
          <w:color w:val="000000"/>
          <w:sz w:val="28"/>
          <w:szCs w:val="28"/>
          <w:lang w:eastAsia="en-US"/>
        </w:rPr>
        <w:t>-</w:t>
      </w:r>
      <w:r w:rsidRPr="00AF1D8E">
        <w:rPr>
          <w:rFonts w:ascii="Times New Roman" w:eastAsia="Calibri" w:hAnsi="Times New Roman"/>
          <w:color w:val="000000"/>
          <w:sz w:val="28"/>
          <w:szCs w:val="28"/>
          <w:lang w:eastAsia="en-US"/>
        </w:rPr>
        <w:t xml:space="preserve"> Новосибирск</w:t>
      </w:r>
      <w:r w:rsidRPr="00385F73">
        <w:rPr>
          <w:rFonts w:ascii="Times New Roman" w:eastAsia="Calibri" w:hAnsi="Times New Roman"/>
          <w:color w:val="000000"/>
          <w:sz w:val="28"/>
          <w:szCs w:val="28"/>
          <w:lang w:val="en-US" w:eastAsia="en-US"/>
        </w:rPr>
        <w:t>:</w:t>
      </w:r>
      <w:r w:rsidRPr="00AF1D8E">
        <w:rPr>
          <w:rFonts w:ascii="Times New Roman" w:eastAsia="Calibri" w:hAnsi="Times New Roman"/>
          <w:color w:val="000000"/>
          <w:sz w:val="28"/>
          <w:szCs w:val="28"/>
          <w:lang w:val="kk-KZ" w:eastAsia="en-US"/>
        </w:rPr>
        <w:t xml:space="preserve"> </w:t>
      </w:r>
      <w:r w:rsidRPr="00AF1D8E">
        <w:rPr>
          <w:rFonts w:ascii="Times New Roman" w:eastAsia="Calibri" w:hAnsi="Times New Roman"/>
          <w:color w:val="000000"/>
          <w:sz w:val="28"/>
          <w:szCs w:val="28"/>
          <w:lang w:eastAsia="en-US"/>
        </w:rPr>
        <w:t>Наука</w:t>
      </w:r>
      <w:r w:rsidRPr="00385F73">
        <w:rPr>
          <w:rFonts w:ascii="Times New Roman" w:eastAsia="Calibri" w:hAnsi="Times New Roman"/>
          <w:color w:val="000000"/>
          <w:sz w:val="28"/>
          <w:szCs w:val="28"/>
          <w:lang w:val="en-US" w:eastAsia="en-US"/>
        </w:rPr>
        <w:t>, 1989.</w:t>
      </w:r>
    </w:p>
    <w:p w:rsidR="009C4CF8" w:rsidRPr="00AF1D8E" w:rsidRDefault="004F023B" w:rsidP="00D63DB0">
      <w:pPr>
        <w:spacing w:after="0" w:line="240" w:lineRule="auto"/>
        <w:ind w:firstLine="709"/>
        <w:jc w:val="both"/>
        <w:rPr>
          <w:rFonts w:ascii="Times New Roman" w:eastAsia="Calibri" w:hAnsi="Times New Roman"/>
          <w:color w:val="000000"/>
          <w:sz w:val="28"/>
          <w:szCs w:val="28"/>
          <w:lang w:val="kk-KZ" w:eastAsia="en-US"/>
        </w:rPr>
      </w:pPr>
      <w:r w:rsidRPr="003802C8">
        <w:rPr>
          <w:rFonts w:ascii="Times New Roman" w:eastAsia="Calibri" w:hAnsi="Times New Roman"/>
          <w:color w:val="000000"/>
          <w:sz w:val="28"/>
          <w:szCs w:val="28"/>
          <w:lang w:val="kk-KZ" w:eastAsia="en-US"/>
        </w:rPr>
        <w:t>197</w:t>
      </w:r>
      <w:r w:rsidR="009C4CF8" w:rsidRPr="003802C8">
        <w:rPr>
          <w:rFonts w:ascii="Times New Roman" w:eastAsia="Calibri" w:hAnsi="Times New Roman"/>
          <w:color w:val="000000"/>
          <w:sz w:val="28"/>
          <w:szCs w:val="28"/>
          <w:lang w:val="en-US" w:eastAsia="en-US"/>
        </w:rPr>
        <w:t xml:space="preserve"> </w:t>
      </w:r>
      <w:r w:rsidR="009C4CF8" w:rsidRPr="003802C8">
        <w:rPr>
          <w:rFonts w:ascii="Times New Roman" w:eastAsia="Calibri" w:hAnsi="Times New Roman"/>
          <w:iCs/>
          <w:color w:val="000000"/>
          <w:sz w:val="28"/>
          <w:szCs w:val="28"/>
          <w:lang w:val="en-US" w:eastAsia="en-US"/>
        </w:rPr>
        <w:t>Jensen Frank B, Malte Hans.</w:t>
      </w:r>
      <w:r w:rsidR="009C4CF8" w:rsidRPr="003802C8">
        <w:rPr>
          <w:rFonts w:ascii="Times New Roman" w:eastAsia="Calibri" w:hAnsi="Times New Roman"/>
          <w:i/>
          <w:iCs/>
          <w:color w:val="000000"/>
          <w:sz w:val="28"/>
          <w:szCs w:val="28"/>
          <w:lang w:val="en-US" w:eastAsia="en-US"/>
        </w:rPr>
        <w:t xml:space="preserve"> </w:t>
      </w:r>
      <w:r w:rsidR="009C4CF8" w:rsidRPr="003802C8">
        <w:rPr>
          <w:rFonts w:ascii="Times New Roman" w:eastAsia="Calibri" w:hAnsi="Times New Roman"/>
          <w:color w:val="000000"/>
          <w:sz w:val="28"/>
          <w:szCs w:val="28"/>
          <w:lang w:val="en-US" w:eastAsia="en-US"/>
        </w:rPr>
        <w:t>Acid-base and electrolyte regulation, and haemolymph</w:t>
      </w:r>
      <w:r w:rsidR="009C4CF8" w:rsidRPr="003802C8">
        <w:rPr>
          <w:rFonts w:ascii="Times New Roman" w:eastAsia="Calibri" w:hAnsi="Times New Roman"/>
          <w:color w:val="000000"/>
          <w:sz w:val="28"/>
          <w:szCs w:val="28"/>
          <w:lang w:val="kk-KZ" w:eastAsia="en-US"/>
        </w:rPr>
        <w:t xml:space="preserve"> </w:t>
      </w:r>
      <w:r w:rsidR="009C4CF8" w:rsidRPr="003802C8">
        <w:rPr>
          <w:rFonts w:ascii="Times New Roman" w:eastAsia="Calibri" w:hAnsi="Times New Roman"/>
          <w:color w:val="000000"/>
          <w:sz w:val="28"/>
          <w:szCs w:val="28"/>
          <w:lang w:val="en-US" w:eastAsia="en-US"/>
        </w:rPr>
        <w:t xml:space="preserve">gas transport in crayfi sh </w:t>
      </w:r>
      <w:r w:rsidR="009C4CF8" w:rsidRPr="003802C8">
        <w:rPr>
          <w:rFonts w:ascii="Times New Roman" w:eastAsia="Calibri" w:hAnsi="Times New Roman"/>
          <w:i/>
          <w:iCs/>
          <w:color w:val="000000"/>
          <w:sz w:val="28"/>
          <w:szCs w:val="28"/>
          <w:lang w:val="en-US" w:eastAsia="en-US"/>
        </w:rPr>
        <w:t xml:space="preserve">Astacus astacus </w:t>
      </w:r>
      <w:r w:rsidR="009C4CF8" w:rsidRPr="003802C8">
        <w:rPr>
          <w:rFonts w:ascii="Times New Roman" w:eastAsia="Calibri" w:hAnsi="Times New Roman"/>
          <w:color w:val="000000"/>
          <w:sz w:val="28"/>
          <w:szCs w:val="28"/>
          <w:lang w:val="en-US" w:eastAsia="en-US"/>
        </w:rPr>
        <w:t>exposed to soft, acid water with and without aluminium //</w:t>
      </w:r>
      <w:r w:rsidR="00DA54D9" w:rsidRPr="00DA54D9">
        <w:rPr>
          <w:rFonts w:ascii="Times New Roman" w:eastAsia="Calibri" w:hAnsi="Times New Roman"/>
          <w:color w:val="000000"/>
          <w:sz w:val="28"/>
          <w:szCs w:val="28"/>
          <w:lang w:val="en-US" w:eastAsia="en-US"/>
        </w:rPr>
        <w:t xml:space="preserve"> </w:t>
      </w:r>
      <w:r w:rsidR="009C4CF8" w:rsidRPr="003802C8">
        <w:rPr>
          <w:rFonts w:ascii="Times New Roman" w:eastAsia="Calibri" w:hAnsi="Times New Roman"/>
          <w:color w:val="000000"/>
          <w:sz w:val="28"/>
          <w:szCs w:val="28"/>
          <w:lang w:val="en-US" w:eastAsia="en-US"/>
        </w:rPr>
        <w:t xml:space="preserve">Comparative Physiology B: Biochemical, Systemic and Environmental Physiology, 1990. </w:t>
      </w:r>
      <w:r w:rsidR="00DA54D9" w:rsidRPr="00DA54D9">
        <w:rPr>
          <w:rFonts w:ascii="Times New Roman" w:eastAsia="Calibri" w:hAnsi="Times New Roman"/>
          <w:color w:val="000000"/>
          <w:sz w:val="28"/>
          <w:szCs w:val="28"/>
          <w:lang w:val="en-US" w:eastAsia="en-US"/>
        </w:rPr>
        <w:t xml:space="preserve">- </w:t>
      </w:r>
      <w:r w:rsidR="009C4CF8" w:rsidRPr="003802C8">
        <w:rPr>
          <w:rFonts w:ascii="Times New Roman" w:eastAsia="Calibri" w:hAnsi="Times New Roman"/>
          <w:color w:val="000000"/>
          <w:sz w:val="28"/>
          <w:szCs w:val="28"/>
          <w:lang w:val="en-US" w:eastAsia="en-US"/>
        </w:rPr>
        <w:t>V</w:t>
      </w:r>
      <w:r w:rsidR="00DA54D9">
        <w:rPr>
          <w:rFonts w:ascii="Times New Roman" w:eastAsia="Calibri" w:hAnsi="Times New Roman"/>
          <w:color w:val="000000"/>
          <w:sz w:val="28"/>
          <w:szCs w:val="28"/>
          <w:lang w:val="en-US" w:eastAsia="en-US"/>
        </w:rPr>
        <w:t>ol</w:t>
      </w:r>
      <w:r w:rsidR="009C4CF8" w:rsidRPr="00DA54D9">
        <w:rPr>
          <w:rFonts w:ascii="Times New Roman" w:eastAsia="Calibri" w:hAnsi="Times New Roman"/>
          <w:color w:val="000000"/>
          <w:sz w:val="28"/>
          <w:szCs w:val="28"/>
          <w:lang w:val="en-US" w:eastAsia="en-US"/>
        </w:rPr>
        <w:t>. 160.</w:t>
      </w:r>
      <w:r w:rsidR="00DA54D9">
        <w:rPr>
          <w:rFonts w:ascii="Times New Roman" w:eastAsia="Calibri" w:hAnsi="Times New Roman"/>
          <w:color w:val="000000"/>
          <w:sz w:val="28"/>
          <w:szCs w:val="28"/>
          <w:lang w:val="en-US" w:eastAsia="en-US"/>
        </w:rPr>
        <w:t>-</w:t>
      </w:r>
      <w:r w:rsidR="009C4CF8" w:rsidRPr="003802C8">
        <w:rPr>
          <w:rFonts w:ascii="Times New Roman" w:eastAsia="Calibri" w:hAnsi="Times New Roman"/>
          <w:color w:val="000000"/>
          <w:sz w:val="28"/>
          <w:szCs w:val="28"/>
          <w:lang w:val="kk-KZ" w:eastAsia="en-US"/>
        </w:rPr>
        <w:t xml:space="preserve"> </w:t>
      </w:r>
      <w:r w:rsidR="009C4CF8" w:rsidRPr="00385F73">
        <w:rPr>
          <w:rFonts w:ascii="Times New Roman" w:eastAsia="Calibri" w:hAnsi="Times New Roman"/>
          <w:color w:val="000000"/>
          <w:sz w:val="28"/>
          <w:szCs w:val="28"/>
          <w:lang w:eastAsia="en-US"/>
        </w:rPr>
        <w:t xml:space="preserve">№ 5. </w:t>
      </w:r>
      <w:r w:rsidR="00DA54D9" w:rsidRPr="00385F73">
        <w:rPr>
          <w:rFonts w:ascii="Times New Roman" w:eastAsia="Calibri" w:hAnsi="Times New Roman"/>
          <w:color w:val="000000"/>
          <w:sz w:val="28"/>
          <w:szCs w:val="28"/>
          <w:lang w:eastAsia="en-US"/>
        </w:rPr>
        <w:t xml:space="preserve">- </w:t>
      </w:r>
      <w:r w:rsidR="009C4CF8" w:rsidRPr="003802C8">
        <w:rPr>
          <w:rFonts w:ascii="Times New Roman" w:eastAsia="Calibri" w:hAnsi="Times New Roman"/>
          <w:color w:val="000000"/>
          <w:sz w:val="28"/>
          <w:szCs w:val="28"/>
          <w:lang w:val="en-US" w:eastAsia="en-US"/>
        </w:rPr>
        <w:t>P</w:t>
      </w:r>
      <w:r w:rsidR="009C4CF8" w:rsidRPr="00385F73">
        <w:rPr>
          <w:rFonts w:ascii="Times New Roman" w:eastAsia="Calibri" w:hAnsi="Times New Roman"/>
          <w:color w:val="000000"/>
          <w:sz w:val="28"/>
          <w:szCs w:val="28"/>
          <w:lang w:eastAsia="en-US"/>
        </w:rPr>
        <w:t>. 483–490.</w:t>
      </w:r>
    </w:p>
    <w:p w:rsidR="006470BA" w:rsidRPr="00AF1D8E" w:rsidRDefault="004F023B" w:rsidP="00D63DB0">
      <w:pPr>
        <w:spacing w:after="0" w:line="240" w:lineRule="auto"/>
        <w:ind w:firstLine="709"/>
        <w:jc w:val="both"/>
        <w:rPr>
          <w:rFonts w:ascii="Times New Roman" w:hAnsi="Times New Roman"/>
          <w:color w:val="000000"/>
          <w:sz w:val="28"/>
          <w:szCs w:val="28"/>
          <w:lang w:val="kk-KZ"/>
        </w:rPr>
      </w:pPr>
      <w:r w:rsidRPr="00AF1D8E">
        <w:rPr>
          <w:rFonts w:ascii="Times New Roman" w:eastAsia="Calibri" w:hAnsi="Times New Roman"/>
          <w:color w:val="000000"/>
          <w:sz w:val="28"/>
          <w:szCs w:val="28"/>
          <w:lang w:val="kk-KZ" w:eastAsia="en-US"/>
        </w:rPr>
        <w:t>198</w:t>
      </w:r>
      <w:r w:rsidR="006470BA" w:rsidRPr="00AF1D8E">
        <w:rPr>
          <w:rFonts w:ascii="Times New Roman" w:eastAsia="Calibri" w:hAnsi="Times New Roman"/>
          <w:color w:val="000000"/>
          <w:sz w:val="28"/>
          <w:szCs w:val="28"/>
          <w:lang w:val="kk-KZ" w:eastAsia="en-US"/>
        </w:rPr>
        <w:t xml:space="preserve"> </w:t>
      </w:r>
      <w:r w:rsidR="006470BA" w:rsidRPr="00AF1D8E">
        <w:rPr>
          <w:rFonts w:ascii="Times New Roman" w:hAnsi="Times New Roman"/>
          <w:color w:val="000000"/>
          <w:sz w:val="28"/>
          <w:szCs w:val="28"/>
        </w:rPr>
        <w:t>Неклюдов А.Д., Навашин СМ. Получение белковых гидролизатов с</w:t>
      </w:r>
      <w:r w:rsidR="006470BA" w:rsidRPr="00AF1D8E">
        <w:rPr>
          <w:rFonts w:ascii="Times New Roman" w:hAnsi="Times New Roman"/>
          <w:color w:val="000000"/>
          <w:sz w:val="28"/>
          <w:szCs w:val="28"/>
          <w:lang w:val="kk-KZ"/>
        </w:rPr>
        <w:t xml:space="preserve"> </w:t>
      </w:r>
      <w:r w:rsidR="006470BA" w:rsidRPr="00AF1D8E">
        <w:rPr>
          <w:rFonts w:ascii="Times New Roman" w:hAnsi="Times New Roman"/>
          <w:color w:val="000000"/>
          <w:sz w:val="28"/>
          <w:szCs w:val="28"/>
        </w:rPr>
        <w:t>заданными свойствами</w:t>
      </w:r>
      <w:r w:rsidR="00DA54D9" w:rsidRPr="00DA54D9">
        <w:rPr>
          <w:rFonts w:ascii="Times New Roman" w:hAnsi="Times New Roman"/>
          <w:color w:val="000000"/>
          <w:sz w:val="28"/>
          <w:szCs w:val="28"/>
        </w:rPr>
        <w:t xml:space="preserve"> </w:t>
      </w:r>
      <w:r w:rsidR="006470BA" w:rsidRPr="00AF1D8E">
        <w:rPr>
          <w:rFonts w:ascii="Times New Roman" w:hAnsi="Times New Roman"/>
          <w:color w:val="000000"/>
          <w:sz w:val="28"/>
          <w:szCs w:val="28"/>
        </w:rPr>
        <w:t>// Прикл. Биохимия и микробиология, 1985</w:t>
      </w:r>
      <w:r w:rsidR="00DA54D9" w:rsidRPr="00DA54D9">
        <w:rPr>
          <w:rFonts w:ascii="Times New Roman" w:hAnsi="Times New Roman"/>
          <w:color w:val="000000"/>
          <w:sz w:val="28"/>
          <w:szCs w:val="28"/>
        </w:rPr>
        <w:t xml:space="preserve">. - </w:t>
      </w:r>
      <w:r w:rsidR="006470BA" w:rsidRPr="00AF1D8E">
        <w:rPr>
          <w:rFonts w:ascii="Times New Roman" w:hAnsi="Times New Roman"/>
          <w:color w:val="000000"/>
          <w:sz w:val="28"/>
          <w:szCs w:val="28"/>
        </w:rPr>
        <w:t>Т.</w:t>
      </w:r>
      <w:r w:rsidR="006470BA" w:rsidRPr="00AF1D8E">
        <w:rPr>
          <w:rFonts w:ascii="Times New Roman" w:hAnsi="Times New Roman"/>
          <w:color w:val="000000"/>
          <w:sz w:val="28"/>
          <w:szCs w:val="28"/>
          <w:lang w:val="kk-KZ"/>
        </w:rPr>
        <w:t xml:space="preserve"> </w:t>
      </w:r>
      <w:r w:rsidR="006470BA" w:rsidRPr="00AF1D8E">
        <w:rPr>
          <w:rFonts w:ascii="Times New Roman" w:hAnsi="Times New Roman"/>
          <w:color w:val="000000"/>
          <w:sz w:val="28"/>
          <w:szCs w:val="28"/>
        </w:rPr>
        <w:t>21, № 1</w:t>
      </w:r>
      <w:r w:rsidR="00DA54D9" w:rsidRPr="00DA54D9">
        <w:rPr>
          <w:rFonts w:ascii="Times New Roman" w:hAnsi="Times New Roman"/>
          <w:color w:val="000000"/>
          <w:sz w:val="28"/>
          <w:szCs w:val="28"/>
        </w:rPr>
        <w:t xml:space="preserve">. - </w:t>
      </w:r>
      <w:r w:rsidR="00DA54D9">
        <w:rPr>
          <w:rFonts w:ascii="Times New Roman" w:hAnsi="Times New Roman"/>
          <w:color w:val="000000"/>
          <w:sz w:val="28"/>
          <w:szCs w:val="28"/>
          <w:lang w:val="en-US"/>
        </w:rPr>
        <w:t>C</w:t>
      </w:r>
      <w:r w:rsidR="006470BA" w:rsidRPr="00AF1D8E">
        <w:rPr>
          <w:rFonts w:ascii="Times New Roman" w:hAnsi="Times New Roman"/>
          <w:color w:val="000000"/>
          <w:sz w:val="28"/>
          <w:szCs w:val="28"/>
        </w:rPr>
        <w:t>. 3-17.</w:t>
      </w:r>
    </w:p>
    <w:p w:rsidR="00C61C88" w:rsidRPr="00AF1D8E" w:rsidRDefault="004F023B" w:rsidP="00D63DB0">
      <w:pPr>
        <w:spacing w:after="0" w:line="240" w:lineRule="auto"/>
        <w:ind w:firstLine="709"/>
        <w:jc w:val="both"/>
        <w:rPr>
          <w:rFonts w:ascii="Times New Roman" w:hAnsi="Times New Roman"/>
          <w:color w:val="000000"/>
          <w:sz w:val="28"/>
          <w:szCs w:val="28"/>
          <w:lang w:val="kk-KZ"/>
        </w:rPr>
      </w:pPr>
      <w:r w:rsidRPr="00AF1D8E">
        <w:rPr>
          <w:rFonts w:ascii="Times New Roman" w:hAnsi="Times New Roman"/>
          <w:color w:val="000000"/>
          <w:sz w:val="28"/>
          <w:szCs w:val="28"/>
          <w:lang w:val="kk-KZ"/>
        </w:rPr>
        <w:lastRenderedPageBreak/>
        <w:t>199</w:t>
      </w:r>
      <w:r w:rsidR="00C61C88" w:rsidRPr="00AF1D8E">
        <w:rPr>
          <w:rFonts w:ascii="Times New Roman" w:hAnsi="Times New Roman"/>
          <w:color w:val="000000"/>
          <w:sz w:val="28"/>
          <w:szCs w:val="28"/>
          <w:lang w:val="kk-KZ"/>
        </w:rPr>
        <w:t xml:space="preserve"> </w:t>
      </w:r>
      <w:r w:rsidR="00C61C88" w:rsidRPr="00AF1D8E">
        <w:rPr>
          <w:rFonts w:ascii="Times New Roman" w:hAnsi="Times New Roman"/>
          <w:color w:val="000000"/>
          <w:sz w:val="28"/>
          <w:szCs w:val="28"/>
        </w:rPr>
        <w:t>Уитон Ф.У., Лосон Т.Б. Производство продуктов питания из</w:t>
      </w:r>
      <w:r w:rsidR="00C61C88" w:rsidRPr="00AF1D8E">
        <w:rPr>
          <w:rFonts w:ascii="Times New Roman" w:hAnsi="Times New Roman"/>
          <w:color w:val="000000"/>
          <w:sz w:val="28"/>
          <w:szCs w:val="28"/>
          <w:lang w:val="kk-KZ"/>
        </w:rPr>
        <w:t xml:space="preserve"> </w:t>
      </w:r>
      <w:r w:rsidR="00C61C88" w:rsidRPr="00AF1D8E">
        <w:rPr>
          <w:rFonts w:ascii="Times New Roman" w:hAnsi="Times New Roman"/>
          <w:color w:val="000000"/>
          <w:sz w:val="28"/>
          <w:szCs w:val="28"/>
        </w:rPr>
        <w:t>океанических ресурсов: в 2-х томах</w:t>
      </w:r>
      <w:r w:rsidR="00C50DA7">
        <w:rPr>
          <w:rFonts w:ascii="Times New Roman" w:hAnsi="Times New Roman"/>
          <w:color w:val="000000"/>
          <w:sz w:val="28"/>
          <w:szCs w:val="28"/>
        </w:rPr>
        <w:t xml:space="preserve"> </w:t>
      </w:r>
      <w:r w:rsidR="00C61C88" w:rsidRPr="00AF1D8E">
        <w:rPr>
          <w:rFonts w:ascii="Times New Roman" w:hAnsi="Times New Roman"/>
          <w:color w:val="000000"/>
          <w:sz w:val="28"/>
          <w:szCs w:val="28"/>
        </w:rPr>
        <w:t>(</w:t>
      </w:r>
      <w:r w:rsidR="00C50DA7">
        <w:rPr>
          <w:rFonts w:ascii="Times New Roman" w:hAnsi="Times New Roman"/>
          <w:color w:val="000000"/>
          <w:sz w:val="28"/>
          <w:szCs w:val="28"/>
        </w:rPr>
        <w:t>п</w:t>
      </w:r>
      <w:r w:rsidR="00C61C88" w:rsidRPr="00AF1D8E">
        <w:rPr>
          <w:rFonts w:ascii="Times New Roman" w:hAnsi="Times New Roman"/>
          <w:color w:val="000000"/>
          <w:sz w:val="28"/>
          <w:szCs w:val="28"/>
        </w:rPr>
        <w:t>ер с англ.). - М.:</w:t>
      </w:r>
      <w:r w:rsidR="00C61C88" w:rsidRPr="00AF1D8E">
        <w:rPr>
          <w:rFonts w:ascii="Times New Roman" w:hAnsi="Times New Roman"/>
          <w:color w:val="000000"/>
          <w:sz w:val="28"/>
          <w:szCs w:val="28"/>
          <w:lang w:val="kk-KZ"/>
        </w:rPr>
        <w:t xml:space="preserve"> </w:t>
      </w:r>
      <w:r w:rsidR="00C61C88" w:rsidRPr="00AF1D8E">
        <w:rPr>
          <w:rFonts w:ascii="Times New Roman" w:hAnsi="Times New Roman"/>
          <w:color w:val="000000"/>
          <w:sz w:val="28"/>
          <w:szCs w:val="28"/>
        </w:rPr>
        <w:t>Агропромиздат, 1989</w:t>
      </w:r>
      <w:r w:rsidR="00DA54D9" w:rsidRPr="00DA54D9">
        <w:rPr>
          <w:rFonts w:ascii="Times New Roman" w:hAnsi="Times New Roman"/>
          <w:color w:val="000000"/>
          <w:sz w:val="28"/>
          <w:szCs w:val="28"/>
        </w:rPr>
        <w:t xml:space="preserve">. - </w:t>
      </w:r>
      <w:r w:rsidR="00C50DA7" w:rsidRPr="00AF1D8E">
        <w:rPr>
          <w:rFonts w:ascii="Times New Roman" w:hAnsi="Times New Roman"/>
          <w:color w:val="000000"/>
          <w:sz w:val="28"/>
          <w:szCs w:val="28"/>
        </w:rPr>
        <w:t xml:space="preserve">Т.1 </w:t>
      </w:r>
      <w:r w:rsidR="00C50DA7">
        <w:rPr>
          <w:rFonts w:ascii="Times New Roman" w:hAnsi="Times New Roman"/>
          <w:color w:val="000000"/>
          <w:sz w:val="28"/>
          <w:szCs w:val="28"/>
        </w:rPr>
        <w:t xml:space="preserve">. - </w:t>
      </w:r>
      <w:r w:rsidR="00C61C88" w:rsidRPr="00AF1D8E">
        <w:rPr>
          <w:rFonts w:ascii="Times New Roman" w:hAnsi="Times New Roman"/>
          <w:color w:val="000000"/>
          <w:sz w:val="28"/>
          <w:szCs w:val="28"/>
        </w:rPr>
        <w:t>350</w:t>
      </w:r>
      <w:r w:rsidR="00DA54D9" w:rsidRPr="00DA54D9">
        <w:rPr>
          <w:rFonts w:ascii="Times New Roman" w:hAnsi="Times New Roman"/>
          <w:color w:val="000000"/>
          <w:sz w:val="28"/>
          <w:szCs w:val="28"/>
        </w:rPr>
        <w:t xml:space="preserve"> </w:t>
      </w:r>
      <w:r w:rsidR="00C61C88" w:rsidRPr="00AF1D8E">
        <w:rPr>
          <w:rFonts w:ascii="Times New Roman" w:hAnsi="Times New Roman"/>
          <w:color w:val="000000"/>
          <w:sz w:val="28"/>
          <w:szCs w:val="28"/>
        </w:rPr>
        <w:t>с.</w:t>
      </w:r>
    </w:p>
    <w:p w:rsidR="00D3356C" w:rsidRPr="00AF1D8E" w:rsidRDefault="00D3356C" w:rsidP="00D63DB0">
      <w:pPr>
        <w:widowControl w:val="0"/>
        <w:pBdr>
          <w:bottom w:val="single" w:sz="4" w:space="0" w:color="FFFFFF"/>
        </w:pBdr>
        <w:tabs>
          <w:tab w:val="left" w:pos="-7797"/>
          <w:tab w:val="left" w:pos="0"/>
        </w:tabs>
        <w:spacing w:after="0" w:line="240" w:lineRule="auto"/>
        <w:ind w:firstLine="709"/>
        <w:jc w:val="both"/>
        <w:rPr>
          <w:rFonts w:ascii="Times New Roman" w:eastAsia="TimesNewRomanPSMT" w:hAnsi="Times New Roman"/>
          <w:sz w:val="28"/>
          <w:szCs w:val="28"/>
        </w:rPr>
      </w:pPr>
      <w:r w:rsidRPr="00AF1D8E">
        <w:rPr>
          <w:rFonts w:ascii="Times New Roman" w:hAnsi="Times New Roman"/>
          <w:sz w:val="28"/>
          <w:szCs w:val="28"/>
          <w:lang w:val="kk-KZ"/>
        </w:rPr>
        <w:t>200</w:t>
      </w:r>
      <w:r w:rsidRPr="00AF1D8E">
        <w:rPr>
          <w:rFonts w:ascii="Times New Roman" w:hAnsi="Times New Roman"/>
          <w:sz w:val="28"/>
          <w:szCs w:val="28"/>
        </w:rPr>
        <w:t xml:space="preserve"> Морозов Н.П., Петухов С.А. Микроэлементы в промысловой фауне мирового океана. – М.: Агропромиздат, 1986. – 159 с.</w:t>
      </w:r>
    </w:p>
    <w:p w:rsidR="00D3356C" w:rsidRPr="00AF1D8E" w:rsidRDefault="00D3356C" w:rsidP="00D63DB0">
      <w:pPr>
        <w:widowControl w:val="0"/>
        <w:pBdr>
          <w:bottom w:val="single" w:sz="4" w:space="0" w:color="FFFFFF"/>
        </w:pBdr>
        <w:tabs>
          <w:tab w:val="left" w:pos="-7797"/>
          <w:tab w:val="left" w:pos="0"/>
        </w:tabs>
        <w:spacing w:after="0" w:line="240" w:lineRule="auto"/>
        <w:ind w:firstLine="709"/>
        <w:jc w:val="both"/>
        <w:rPr>
          <w:rFonts w:ascii="Times New Roman" w:hAnsi="Times New Roman"/>
          <w:sz w:val="28"/>
          <w:szCs w:val="28"/>
          <w:lang w:val="kk-KZ"/>
        </w:rPr>
      </w:pPr>
      <w:r w:rsidRPr="00AF1D8E">
        <w:rPr>
          <w:rFonts w:ascii="Times New Roman" w:hAnsi="Times New Roman"/>
          <w:color w:val="000000"/>
          <w:sz w:val="28"/>
          <w:szCs w:val="28"/>
          <w:lang w:val="kk-KZ"/>
        </w:rPr>
        <w:t>201</w:t>
      </w:r>
      <w:r w:rsidRPr="00AF1D8E">
        <w:rPr>
          <w:rFonts w:ascii="Times New Roman" w:hAnsi="Times New Roman"/>
          <w:sz w:val="28"/>
          <w:szCs w:val="28"/>
        </w:rPr>
        <w:t xml:space="preserve"> Лукьяненко В.И. Токсикология рыб. – М</w:t>
      </w:r>
      <w:r w:rsidR="00FA0861" w:rsidRPr="00FA0861">
        <w:rPr>
          <w:rFonts w:ascii="Times New Roman" w:hAnsi="Times New Roman"/>
          <w:sz w:val="28"/>
          <w:szCs w:val="28"/>
        </w:rPr>
        <w:t>.</w:t>
      </w:r>
      <w:r w:rsidR="00C50DA7">
        <w:rPr>
          <w:rFonts w:ascii="Times New Roman" w:hAnsi="Times New Roman"/>
          <w:sz w:val="28"/>
          <w:szCs w:val="28"/>
        </w:rPr>
        <w:t xml:space="preserve">: </w:t>
      </w:r>
      <w:r w:rsidR="00C50DA7" w:rsidRPr="00AF1D8E">
        <w:rPr>
          <w:rFonts w:ascii="Times New Roman" w:hAnsi="Times New Roman"/>
          <w:sz w:val="28"/>
          <w:szCs w:val="28"/>
        </w:rPr>
        <w:t>Изд. "Пищевая промышленность"</w:t>
      </w:r>
      <w:r w:rsidRPr="00AF1D8E">
        <w:rPr>
          <w:rFonts w:ascii="Times New Roman" w:hAnsi="Times New Roman"/>
          <w:sz w:val="28"/>
          <w:szCs w:val="28"/>
        </w:rPr>
        <w:t>,</w:t>
      </w:r>
      <w:r w:rsidR="00FA0861" w:rsidRPr="00FA0861">
        <w:rPr>
          <w:rFonts w:ascii="Times New Roman" w:hAnsi="Times New Roman"/>
          <w:sz w:val="28"/>
          <w:szCs w:val="28"/>
        </w:rPr>
        <w:t xml:space="preserve"> </w:t>
      </w:r>
      <w:r w:rsidRPr="00AF1D8E">
        <w:rPr>
          <w:rFonts w:ascii="Times New Roman" w:hAnsi="Times New Roman"/>
          <w:sz w:val="28"/>
          <w:szCs w:val="28"/>
        </w:rPr>
        <w:t>1967. – 216 с.</w:t>
      </w:r>
    </w:p>
    <w:p w:rsidR="00243C57" w:rsidRPr="00AF1D8E" w:rsidRDefault="00243C57" w:rsidP="00D63DB0">
      <w:pPr>
        <w:tabs>
          <w:tab w:val="left" w:pos="8520"/>
        </w:tabs>
        <w:spacing w:after="0" w:line="240" w:lineRule="auto"/>
        <w:ind w:firstLine="709"/>
        <w:jc w:val="both"/>
        <w:rPr>
          <w:rFonts w:ascii="Times New Roman" w:eastAsia="Calibri" w:hAnsi="Times New Roman"/>
          <w:sz w:val="28"/>
          <w:szCs w:val="28"/>
          <w:lang w:val="kk-KZ" w:eastAsia="en-US"/>
        </w:rPr>
      </w:pPr>
      <w:r w:rsidRPr="00AF1D8E">
        <w:rPr>
          <w:rFonts w:ascii="Times New Roman" w:eastAsia="Calibri" w:hAnsi="Times New Roman"/>
          <w:sz w:val="28"/>
          <w:szCs w:val="28"/>
          <w:lang w:val="kk-KZ" w:eastAsia="en-US"/>
        </w:rPr>
        <w:t>20</w:t>
      </w:r>
      <w:r w:rsidR="00D3356C" w:rsidRPr="00AF1D8E">
        <w:rPr>
          <w:rFonts w:ascii="Times New Roman" w:eastAsia="Calibri" w:hAnsi="Times New Roman"/>
          <w:sz w:val="28"/>
          <w:szCs w:val="28"/>
          <w:lang w:val="kk-KZ" w:eastAsia="en-US"/>
        </w:rPr>
        <w:t>2</w:t>
      </w:r>
      <w:r w:rsidRPr="00AF1D8E">
        <w:rPr>
          <w:rFonts w:ascii="Times New Roman" w:eastAsia="Calibri" w:hAnsi="Times New Roman"/>
          <w:sz w:val="28"/>
          <w:szCs w:val="28"/>
          <w:lang w:eastAsia="en-US"/>
        </w:rPr>
        <w:t xml:space="preserve"> </w:t>
      </w:r>
      <w:r w:rsidRPr="00AF1D8E">
        <w:rPr>
          <w:rFonts w:ascii="Times New Roman" w:eastAsia="Calibri" w:hAnsi="Times New Roman"/>
          <w:iCs/>
          <w:sz w:val="28"/>
          <w:szCs w:val="28"/>
          <w:lang w:eastAsia="en-US"/>
        </w:rPr>
        <w:t xml:space="preserve">Мур Дж., Рамамурти С. </w:t>
      </w:r>
      <w:r w:rsidRPr="00AF1D8E">
        <w:rPr>
          <w:rFonts w:ascii="Times New Roman" w:eastAsia="Calibri" w:hAnsi="Times New Roman"/>
          <w:sz w:val="28"/>
          <w:szCs w:val="28"/>
          <w:lang w:eastAsia="en-US"/>
        </w:rPr>
        <w:t xml:space="preserve">Тяжелые металлы в природных водах: Контроль и оценка влияния / </w:t>
      </w:r>
      <w:r w:rsidR="00FA0861">
        <w:rPr>
          <w:rFonts w:ascii="Times New Roman" w:eastAsia="Calibri" w:hAnsi="Times New Roman"/>
          <w:sz w:val="28"/>
          <w:szCs w:val="28"/>
          <w:lang w:eastAsia="en-US"/>
        </w:rPr>
        <w:t>п</w:t>
      </w:r>
      <w:r w:rsidRPr="00AF1D8E">
        <w:rPr>
          <w:rFonts w:ascii="Times New Roman" w:eastAsia="Calibri" w:hAnsi="Times New Roman"/>
          <w:sz w:val="28"/>
          <w:szCs w:val="28"/>
          <w:lang w:eastAsia="en-US"/>
        </w:rPr>
        <w:t xml:space="preserve">ер. с англ. </w:t>
      </w:r>
      <w:r w:rsidR="006906AA">
        <w:rPr>
          <w:rFonts w:ascii="Times New Roman" w:eastAsia="Calibri" w:hAnsi="Times New Roman"/>
          <w:sz w:val="28"/>
          <w:szCs w:val="28"/>
          <w:lang w:val="kk-KZ" w:eastAsia="en-US"/>
        </w:rPr>
        <w:t>–</w:t>
      </w:r>
      <w:r w:rsidRPr="00AF1D8E">
        <w:rPr>
          <w:rFonts w:ascii="Times New Roman" w:eastAsia="Calibri" w:hAnsi="Times New Roman"/>
          <w:sz w:val="28"/>
          <w:szCs w:val="28"/>
          <w:lang w:eastAsia="en-US"/>
        </w:rPr>
        <w:t xml:space="preserve"> М.: Мир, 1987. </w:t>
      </w:r>
      <w:r w:rsidR="006906AA">
        <w:rPr>
          <w:rFonts w:ascii="Times New Roman" w:eastAsia="Calibri" w:hAnsi="Times New Roman"/>
          <w:sz w:val="28"/>
          <w:szCs w:val="28"/>
          <w:lang w:val="kk-KZ" w:eastAsia="en-US"/>
        </w:rPr>
        <w:t>–</w:t>
      </w:r>
      <w:r w:rsidRPr="00AF1D8E">
        <w:rPr>
          <w:rFonts w:ascii="Times New Roman" w:eastAsia="Calibri" w:hAnsi="Times New Roman"/>
          <w:sz w:val="28"/>
          <w:szCs w:val="28"/>
          <w:lang w:eastAsia="en-US"/>
        </w:rPr>
        <w:t xml:space="preserve"> С. 115–250.</w:t>
      </w:r>
    </w:p>
    <w:p w:rsidR="00243C57" w:rsidRPr="003802C8" w:rsidRDefault="00243C57" w:rsidP="00D63DB0">
      <w:pPr>
        <w:tabs>
          <w:tab w:val="left" w:pos="8520"/>
        </w:tabs>
        <w:spacing w:after="0" w:line="240" w:lineRule="auto"/>
        <w:ind w:firstLine="709"/>
        <w:jc w:val="both"/>
        <w:rPr>
          <w:rFonts w:ascii="Times New Roman" w:eastAsia="Calibri" w:hAnsi="Times New Roman"/>
          <w:sz w:val="28"/>
          <w:szCs w:val="28"/>
          <w:lang w:val="kk-KZ" w:eastAsia="en-US"/>
        </w:rPr>
      </w:pPr>
      <w:r w:rsidRPr="003802C8">
        <w:rPr>
          <w:rFonts w:ascii="Times New Roman" w:eastAsia="Calibri" w:hAnsi="Times New Roman"/>
          <w:sz w:val="28"/>
          <w:szCs w:val="28"/>
          <w:lang w:val="kk-KZ" w:eastAsia="en-US"/>
        </w:rPr>
        <w:t>20</w:t>
      </w:r>
      <w:r w:rsidR="00D3356C" w:rsidRPr="003802C8">
        <w:rPr>
          <w:rFonts w:ascii="Times New Roman" w:eastAsia="Calibri" w:hAnsi="Times New Roman"/>
          <w:sz w:val="28"/>
          <w:szCs w:val="28"/>
          <w:lang w:val="kk-KZ" w:eastAsia="en-US"/>
        </w:rPr>
        <w:t>3</w:t>
      </w:r>
      <w:r w:rsidRPr="003802C8">
        <w:rPr>
          <w:rFonts w:ascii="Times New Roman" w:eastAsia="Calibri" w:hAnsi="Times New Roman"/>
          <w:sz w:val="28"/>
          <w:szCs w:val="28"/>
          <w:lang w:eastAsia="en-US"/>
        </w:rPr>
        <w:t xml:space="preserve"> </w:t>
      </w:r>
      <w:r w:rsidRPr="003802C8">
        <w:rPr>
          <w:rFonts w:ascii="Times New Roman" w:eastAsia="Calibri" w:hAnsi="Times New Roman"/>
          <w:iCs/>
          <w:sz w:val="28"/>
          <w:szCs w:val="28"/>
          <w:lang w:eastAsia="en-US"/>
        </w:rPr>
        <w:t xml:space="preserve">Никаноров Н.А., Жулидов А.В. </w:t>
      </w:r>
      <w:r w:rsidRPr="003802C8">
        <w:rPr>
          <w:rFonts w:ascii="Times New Roman" w:eastAsia="Calibri" w:hAnsi="Times New Roman"/>
          <w:sz w:val="28"/>
          <w:szCs w:val="28"/>
          <w:lang w:eastAsia="en-US"/>
        </w:rPr>
        <w:t xml:space="preserve">Биомониторинг металлов в пресноводных экосистемах. </w:t>
      </w:r>
      <w:r w:rsidR="006906AA" w:rsidRPr="003802C8">
        <w:rPr>
          <w:rFonts w:ascii="Times New Roman" w:eastAsia="Calibri" w:hAnsi="Times New Roman"/>
          <w:sz w:val="28"/>
          <w:szCs w:val="28"/>
          <w:lang w:val="kk-KZ" w:eastAsia="en-US"/>
        </w:rPr>
        <w:t>–</w:t>
      </w:r>
      <w:r w:rsidRPr="003802C8">
        <w:rPr>
          <w:rFonts w:ascii="Times New Roman" w:eastAsia="Calibri" w:hAnsi="Times New Roman"/>
          <w:sz w:val="28"/>
          <w:szCs w:val="28"/>
          <w:lang w:eastAsia="en-US"/>
        </w:rPr>
        <w:t xml:space="preserve"> Л.: Гидрометеоиздат, 1991. </w:t>
      </w:r>
      <w:r w:rsidR="006906AA" w:rsidRPr="003802C8">
        <w:rPr>
          <w:rFonts w:ascii="Times New Roman" w:eastAsia="Calibri" w:hAnsi="Times New Roman"/>
          <w:sz w:val="28"/>
          <w:szCs w:val="28"/>
          <w:lang w:val="kk-KZ" w:eastAsia="en-US"/>
        </w:rPr>
        <w:t>–</w:t>
      </w:r>
      <w:r w:rsidRPr="003802C8">
        <w:rPr>
          <w:rFonts w:ascii="Times New Roman" w:eastAsia="Calibri" w:hAnsi="Times New Roman"/>
          <w:sz w:val="28"/>
          <w:szCs w:val="28"/>
          <w:lang w:eastAsia="en-US"/>
        </w:rPr>
        <w:t xml:space="preserve"> 312 с.</w:t>
      </w:r>
    </w:p>
    <w:p w:rsidR="00243C57" w:rsidRPr="003802C8" w:rsidRDefault="00D3356C" w:rsidP="00D63DB0">
      <w:pPr>
        <w:tabs>
          <w:tab w:val="left" w:pos="8520"/>
        </w:tabs>
        <w:spacing w:after="0" w:line="240" w:lineRule="auto"/>
        <w:ind w:firstLine="709"/>
        <w:jc w:val="both"/>
        <w:rPr>
          <w:rFonts w:ascii="Times New Roman" w:eastAsia="Calibri" w:hAnsi="Times New Roman"/>
          <w:sz w:val="28"/>
          <w:szCs w:val="28"/>
          <w:lang w:val="kk-KZ" w:eastAsia="en-US"/>
        </w:rPr>
      </w:pPr>
      <w:r w:rsidRPr="003802C8">
        <w:rPr>
          <w:rFonts w:ascii="Times New Roman" w:eastAsia="Calibri" w:hAnsi="Times New Roman"/>
          <w:sz w:val="28"/>
          <w:szCs w:val="28"/>
          <w:lang w:val="kk-KZ" w:eastAsia="en-US"/>
        </w:rPr>
        <w:t>204</w:t>
      </w:r>
      <w:r w:rsidR="00243C57" w:rsidRPr="003802C8">
        <w:rPr>
          <w:rFonts w:ascii="Times New Roman" w:eastAsia="Calibri" w:hAnsi="Times New Roman"/>
          <w:sz w:val="28"/>
          <w:szCs w:val="28"/>
          <w:lang w:val="kk-KZ" w:eastAsia="en-US"/>
        </w:rPr>
        <w:t xml:space="preserve"> </w:t>
      </w:r>
      <w:r w:rsidR="00243C57" w:rsidRPr="003802C8">
        <w:rPr>
          <w:rFonts w:ascii="Times New Roman" w:eastAsia="Calibri" w:hAnsi="Times New Roman"/>
          <w:iCs/>
          <w:sz w:val="28"/>
          <w:szCs w:val="28"/>
          <w:lang w:val="kk-KZ" w:eastAsia="en-US"/>
        </w:rPr>
        <w:t xml:space="preserve">Черкашина Н.Я. </w:t>
      </w:r>
      <w:r w:rsidR="00243C57" w:rsidRPr="003802C8">
        <w:rPr>
          <w:rFonts w:ascii="Times New Roman" w:eastAsia="Calibri" w:hAnsi="Times New Roman"/>
          <w:sz w:val="28"/>
          <w:szCs w:val="28"/>
          <w:lang w:val="kk-KZ" w:eastAsia="en-US"/>
        </w:rPr>
        <w:t xml:space="preserve">Динамика популяций раков родов </w:t>
      </w:r>
      <w:r w:rsidR="00243C57" w:rsidRPr="003802C8">
        <w:rPr>
          <w:rFonts w:ascii="Times New Roman" w:eastAsia="Calibri" w:hAnsi="Times New Roman"/>
          <w:i/>
          <w:iCs/>
          <w:sz w:val="28"/>
          <w:szCs w:val="28"/>
          <w:lang w:val="kk-KZ" w:eastAsia="en-US"/>
        </w:rPr>
        <w:t xml:space="preserve">Аstacus </w:t>
      </w:r>
      <w:r w:rsidR="00243C57" w:rsidRPr="003802C8">
        <w:rPr>
          <w:rFonts w:ascii="Times New Roman" w:eastAsia="Calibri" w:hAnsi="Times New Roman"/>
          <w:sz w:val="28"/>
          <w:szCs w:val="28"/>
          <w:lang w:val="kk-KZ" w:eastAsia="en-US"/>
        </w:rPr>
        <w:t xml:space="preserve">и </w:t>
      </w:r>
      <w:r w:rsidR="00243C57" w:rsidRPr="003802C8">
        <w:rPr>
          <w:rFonts w:ascii="Times New Roman" w:eastAsia="Calibri" w:hAnsi="Times New Roman"/>
          <w:i/>
          <w:iCs/>
          <w:sz w:val="28"/>
          <w:szCs w:val="28"/>
          <w:lang w:val="kk-KZ" w:eastAsia="en-US"/>
        </w:rPr>
        <w:t xml:space="preserve">Caspiastacus </w:t>
      </w:r>
      <w:r w:rsidR="00243C57" w:rsidRPr="003802C8">
        <w:rPr>
          <w:rFonts w:ascii="Times New Roman" w:eastAsia="Calibri" w:hAnsi="Times New Roman"/>
          <w:sz w:val="28"/>
          <w:szCs w:val="28"/>
          <w:lang w:val="kk-KZ" w:eastAsia="en-US"/>
        </w:rPr>
        <w:t>(</w:t>
      </w:r>
      <w:r w:rsidR="00243C57" w:rsidRPr="003802C8">
        <w:rPr>
          <w:rFonts w:ascii="Times New Roman" w:eastAsia="Calibri" w:hAnsi="Times New Roman"/>
          <w:i/>
          <w:iCs/>
          <w:sz w:val="28"/>
          <w:szCs w:val="28"/>
          <w:lang w:val="kk-KZ" w:eastAsia="en-US"/>
        </w:rPr>
        <w:t>Crustacea</w:t>
      </w:r>
      <w:r w:rsidR="00243C57" w:rsidRPr="003802C8">
        <w:rPr>
          <w:rFonts w:ascii="Times New Roman" w:eastAsia="Calibri" w:hAnsi="Times New Roman"/>
          <w:sz w:val="28"/>
          <w:szCs w:val="28"/>
          <w:lang w:val="kk-KZ" w:eastAsia="en-US"/>
        </w:rPr>
        <w:t xml:space="preserve">, </w:t>
      </w:r>
      <w:r w:rsidR="00243C57" w:rsidRPr="003802C8">
        <w:rPr>
          <w:rFonts w:ascii="Times New Roman" w:eastAsia="Calibri" w:hAnsi="Times New Roman"/>
          <w:i/>
          <w:iCs/>
          <w:sz w:val="28"/>
          <w:szCs w:val="28"/>
          <w:lang w:val="kk-KZ" w:eastAsia="en-US"/>
        </w:rPr>
        <w:t>Decapoda, Astacidae</w:t>
      </w:r>
      <w:r w:rsidR="00243C57" w:rsidRPr="003802C8">
        <w:rPr>
          <w:rFonts w:ascii="Times New Roman" w:eastAsia="Calibri" w:hAnsi="Times New Roman"/>
          <w:sz w:val="28"/>
          <w:szCs w:val="28"/>
          <w:lang w:val="kk-KZ" w:eastAsia="en-US"/>
        </w:rPr>
        <w:t xml:space="preserve">) и пути их увеличения. </w:t>
      </w:r>
      <w:r w:rsidR="006906AA" w:rsidRPr="003802C8">
        <w:rPr>
          <w:rFonts w:ascii="Times New Roman" w:eastAsia="Calibri" w:hAnsi="Times New Roman"/>
          <w:sz w:val="28"/>
          <w:szCs w:val="28"/>
          <w:lang w:val="kk-KZ" w:eastAsia="en-US"/>
        </w:rPr>
        <w:t>–</w:t>
      </w:r>
      <w:r w:rsidR="00243C57" w:rsidRPr="003802C8">
        <w:rPr>
          <w:rFonts w:ascii="Times New Roman" w:eastAsia="Calibri" w:hAnsi="Times New Roman"/>
          <w:sz w:val="28"/>
          <w:szCs w:val="28"/>
          <w:lang w:val="kk-KZ" w:eastAsia="en-US"/>
        </w:rPr>
        <w:t xml:space="preserve"> М.: ФГУП “АзНИИРХ”, 2002. </w:t>
      </w:r>
      <w:r w:rsidR="006906AA" w:rsidRPr="003802C8">
        <w:rPr>
          <w:rFonts w:ascii="Times New Roman" w:eastAsia="Calibri" w:hAnsi="Times New Roman"/>
          <w:sz w:val="28"/>
          <w:szCs w:val="28"/>
          <w:lang w:val="kk-KZ" w:eastAsia="en-US"/>
        </w:rPr>
        <w:t>–</w:t>
      </w:r>
      <w:r w:rsidR="00243C57" w:rsidRPr="003802C8">
        <w:rPr>
          <w:rFonts w:ascii="Times New Roman" w:eastAsia="Calibri" w:hAnsi="Times New Roman"/>
          <w:sz w:val="28"/>
          <w:szCs w:val="28"/>
          <w:lang w:val="kk-KZ" w:eastAsia="en-US"/>
        </w:rPr>
        <w:t xml:space="preserve"> 257 с.</w:t>
      </w:r>
    </w:p>
    <w:p w:rsidR="00243C57" w:rsidRPr="00C50DA7" w:rsidRDefault="00D3356C" w:rsidP="00D63DB0">
      <w:pPr>
        <w:tabs>
          <w:tab w:val="left" w:pos="8520"/>
        </w:tabs>
        <w:spacing w:after="0" w:line="240" w:lineRule="auto"/>
        <w:ind w:firstLine="709"/>
        <w:jc w:val="both"/>
        <w:rPr>
          <w:rFonts w:ascii="Times New Roman" w:eastAsia="Calibri" w:hAnsi="Times New Roman"/>
          <w:color w:val="000000"/>
          <w:sz w:val="28"/>
          <w:szCs w:val="28"/>
          <w:lang w:val="en-US" w:eastAsia="en-US"/>
        </w:rPr>
      </w:pPr>
      <w:r w:rsidRPr="003802C8">
        <w:rPr>
          <w:rFonts w:ascii="Times New Roman" w:eastAsia="Calibri" w:hAnsi="Times New Roman"/>
          <w:color w:val="000000"/>
          <w:sz w:val="28"/>
          <w:szCs w:val="28"/>
          <w:lang w:val="kk-KZ" w:eastAsia="en-US"/>
        </w:rPr>
        <w:t>205</w:t>
      </w:r>
      <w:r w:rsidR="00243C57" w:rsidRPr="003802C8">
        <w:rPr>
          <w:rFonts w:ascii="Times New Roman" w:eastAsia="Calibri" w:hAnsi="Times New Roman"/>
          <w:color w:val="000000"/>
          <w:sz w:val="28"/>
          <w:szCs w:val="28"/>
          <w:lang w:val="en-US" w:eastAsia="en-US"/>
        </w:rPr>
        <w:t xml:space="preserve"> Effects of historical lead-zinc mining on riffle-dwelling benthic fish and crayfish in the Big </w:t>
      </w:r>
      <w:r w:rsidR="00C50DA7" w:rsidRPr="00C50DA7">
        <w:rPr>
          <w:rFonts w:ascii="Times New Roman" w:eastAsia="Calibri" w:hAnsi="Times New Roman"/>
          <w:color w:val="000000"/>
          <w:sz w:val="28"/>
          <w:szCs w:val="28"/>
          <w:lang w:val="en-US" w:eastAsia="en-US"/>
        </w:rPr>
        <w:t>.</w:t>
      </w:r>
    </w:p>
    <w:p w:rsidR="00243C57" w:rsidRPr="003802C8" w:rsidRDefault="00D3356C" w:rsidP="00D63DB0">
      <w:pPr>
        <w:tabs>
          <w:tab w:val="left" w:pos="8520"/>
        </w:tabs>
        <w:spacing w:after="0" w:line="240" w:lineRule="auto"/>
        <w:ind w:firstLine="709"/>
        <w:jc w:val="both"/>
        <w:rPr>
          <w:rFonts w:ascii="Times New Roman" w:eastAsia="Calibri" w:hAnsi="Times New Roman"/>
          <w:color w:val="000000"/>
          <w:sz w:val="28"/>
          <w:szCs w:val="28"/>
          <w:lang w:val="en-US" w:eastAsia="en-US"/>
        </w:rPr>
      </w:pPr>
      <w:r w:rsidRPr="003802C8">
        <w:rPr>
          <w:rFonts w:ascii="Times New Roman" w:eastAsia="Calibri" w:hAnsi="Times New Roman"/>
          <w:color w:val="000000"/>
          <w:sz w:val="28"/>
          <w:szCs w:val="28"/>
          <w:lang w:val="kk-KZ" w:eastAsia="en-US"/>
        </w:rPr>
        <w:t xml:space="preserve">206 </w:t>
      </w:r>
      <w:r w:rsidR="00C50DA7" w:rsidRPr="003802C8">
        <w:rPr>
          <w:rFonts w:ascii="Times New Roman" w:eastAsia="Calibri" w:hAnsi="Times New Roman"/>
          <w:color w:val="000000"/>
          <w:sz w:val="28"/>
          <w:szCs w:val="28"/>
          <w:lang w:val="en-US" w:eastAsia="en-US"/>
        </w:rPr>
        <w:t>Allert</w:t>
      </w:r>
      <w:r w:rsidR="00C50DA7" w:rsidRPr="00C50DA7">
        <w:rPr>
          <w:rFonts w:ascii="Times New Roman" w:eastAsia="Calibri" w:hAnsi="Times New Roman"/>
          <w:color w:val="000000"/>
          <w:sz w:val="28"/>
          <w:szCs w:val="28"/>
          <w:lang w:val="en-US" w:eastAsia="en-US"/>
        </w:rPr>
        <w:t xml:space="preserve"> </w:t>
      </w:r>
      <w:r w:rsidR="00C50DA7" w:rsidRPr="003802C8">
        <w:rPr>
          <w:rFonts w:ascii="Times New Roman" w:eastAsia="Calibri" w:hAnsi="Times New Roman"/>
          <w:color w:val="000000"/>
          <w:sz w:val="28"/>
          <w:szCs w:val="28"/>
          <w:lang w:val="en-US" w:eastAsia="en-US"/>
        </w:rPr>
        <w:t>A.L.,</w:t>
      </w:r>
      <w:r w:rsidR="00C50DA7" w:rsidRPr="003802C8">
        <w:rPr>
          <w:rFonts w:ascii="Times New Roman" w:eastAsia="Calibri" w:hAnsi="Times New Roman"/>
          <w:color w:val="000000"/>
          <w:sz w:val="28"/>
          <w:szCs w:val="28"/>
          <w:lang w:val="kk-KZ" w:eastAsia="en-US"/>
        </w:rPr>
        <w:t xml:space="preserve"> </w:t>
      </w:r>
      <w:r w:rsidR="00C50DA7" w:rsidRPr="003802C8">
        <w:rPr>
          <w:rFonts w:ascii="Times New Roman" w:eastAsia="Calibri" w:hAnsi="Times New Roman"/>
          <w:color w:val="000000"/>
          <w:sz w:val="28"/>
          <w:szCs w:val="28"/>
          <w:lang w:val="en-US" w:eastAsia="en-US"/>
        </w:rPr>
        <w:t>Distefano</w:t>
      </w:r>
      <w:r w:rsidR="00C50DA7" w:rsidRPr="00C50DA7">
        <w:rPr>
          <w:rFonts w:ascii="Times New Roman" w:eastAsia="Calibri" w:hAnsi="Times New Roman"/>
          <w:color w:val="000000"/>
          <w:sz w:val="28"/>
          <w:szCs w:val="28"/>
          <w:lang w:val="en-US" w:eastAsia="en-US"/>
        </w:rPr>
        <w:t xml:space="preserve"> </w:t>
      </w:r>
      <w:r w:rsidR="00C50DA7" w:rsidRPr="003802C8">
        <w:rPr>
          <w:rFonts w:ascii="Times New Roman" w:eastAsia="Calibri" w:hAnsi="Times New Roman"/>
          <w:color w:val="000000"/>
          <w:sz w:val="28"/>
          <w:szCs w:val="28"/>
          <w:lang w:val="en-US" w:eastAsia="en-US"/>
        </w:rPr>
        <w:t>R. J.,</w:t>
      </w:r>
      <w:r w:rsidR="00C50DA7" w:rsidRPr="003802C8">
        <w:rPr>
          <w:rFonts w:ascii="Times New Roman" w:eastAsia="Calibri" w:hAnsi="Times New Roman"/>
          <w:color w:val="000000"/>
          <w:sz w:val="28"/>
          <w:szCs w:val="28"/>
          <w:lang w:val="kk-KZ" w:eastAsia="en-US"/>
        </w:rPr>
        <w:t xml:space="preserve"> </w:t>
      </w:r>
      <w:r w:rsidR="00C50DA7" w:rsidRPr="003802C8">
        <w:rPr>
          <w:rFonts w:ascii="Times New Roman" w:eastAsia="Calibri" w:hAnsi="Times New Roman"/>
          <w:color w:val="000000"/>
          <w:sz w:val="28"/>
          <w:szCs w:val="28"/>
          <w:lang w:val="en-US" w:eastAsia="en-US"/>
        </w:rPr>
        <w:t>Fairchild</w:t>
      </w:r>
      <w:r w:rsidR="00C50DA7" w:rsidRPr="00C50DA7">
        <w:rPr>
          <w:rFonts w:ascii="Times New Roman" w:eastAsia="Calibri" w:hAnsi="Times New Roman"/>
          <w:color w:val="000000"/>
          <w:sz w:val="28"/>
          <w:szCs w:val="28"/>
          <w:lang w:val="en-US" w:eastAsia="en-US"/>
        </w:rPr>
        <w:t xml:space="preserve"> </w:t>
      </w:r>
      <w:r w:rsidR="00C50DA7" w:rsidRPr="003802C8">
        <w:rPr>
          <w:rFonts w:ascii="Times New Roman" w:eastAsia="Calibri" w:hAnsi="Times New Roman"/>
          <w:color w:val="000000"/>
          <w:sz w:val="28"/>
          <w:szCs w:val="28"/>
          <w:lang w:val="en-US" w:eastAsia="en-US"/>
        </w:rPr>
        <w:t>J. F.,</w:t>
      </w:r>
      <w:r w:rsidR="00C50DA7" w:rsidRPr="003802C8">
        <w:rPr>
          <w:rFonts w:ascii="Times New Roman" w:eastAsia="Calibri" w:hAnsi="Times New Roman"/>
          <w:color w:val="000000"/>
          <w:sz w:val="28"/>
          <w:szCs w:val="28"/>
          <w:lang w:val="kk-KZ" w:eastAsia="en-US"/>
        </w:rPr>
        <w:t xml:space="preserve"> </w:t>
      </w:r>
      <w:r w:rsidR="00C50DA7" w:rsidRPr="003802C8">
        <w:rPr>
          <w:rFonts w:ascii="Times New Roman" w:eastAsia="Calibri" w:hAnsi="Times New Roman"/>
          <w:color w:val="000000"/>
          <w:sz w:val="28"/>
          <w:szCs w:val="28"/>
          <w:lang w:val="en-US" w:eastAsia="en-US"/>
        </w:rPr>
        <w:t>Schmitt</w:t>
      </w:r>
      <w:r w:rsidR="00C50DA7" w:rsidRPr="00C50DA7">
        <w:rPr>
          <w:rFonts w:ascii="Times New Roman" w:eastAsia="Calibri" w:hAnsi="Times New Roman"/>
          <w:color w:val="000000"/>
          <w:sz w:val="28"/>
          <w:szCs w:val="28"/>
          <w:lang w:val="en-US" w:eastAsia="en-US"/>
        </w:rPr>
        <w:t xml:space="preserve"> </w:t>
      </w:r>
      <w:r w:rsidR="00C50DA7" w:rsidRPr="003802C8">
        <w:rPr>
          <w:rFonts w:ascii="Times New Roman" w:eastAsia="Calibri" w:hAnsi="Times New Roman"/>
          <w:color w:val="000000"/>
          <w:sz w:val="28"/>
          <w:szCs w:val="28"/>
          <w:lang w:val="en-US" w:eastAsia="en-US"/>
        </w:rPr>
        <w:t>C.J.,</w:t>
      </w:r>
      <w:r w:rsidR="00C50DA7" w:rsidRPr="003802C8">
        <w:rPr>
          <w:rFonts w:ascii="Times New Roman" w:eastAsia="Calibri" w:hAnsi="Times New Roman"/>
          <w:color w:val="000000"/>
          <w:sz w:val="28"/>
          <w:szCs w:val="28"/>
          <w:lang w:val="kk-KZ" w:eastAsia="en-US"/>
        </w:rPr>
        <w:t xml:space="preserve"> </w:t>
      </w:r>
      <w:r w:rsidR="00C50DA7" w:rsidRPr="003802C8">
        <w:rPr>
          <w:rFonts w:ascii="Times New Roman" w:eastAsia="Calibri" w:hAnsi="Times New Roman"/>
          <w:color w:val="000000"/>
          <w:sz w:val="28"/>
          <w:szCs w:val="28"/>
          <w:lang w:val="en-US" w:eastAsia="en-US"/>
        </w:rPr>
        <w:t>Mckee M. J.</w:t>
      </w:r>
      <w:r w:rsidR="00C50DA7" w:rsidRPr="003802C8">
        <w:rPr>
          <w:rFonts w:ascii="Times New Roman" w:eastAsia="Calibri" w:hAnsi="Times New Roman"/>
          <w:color w:val="000000"/>
          <w:sz w:val="28"/>
          <w:szCs w:val="28"/>
          <w:lang w:val="kk-KZ" w:eastAsia="en-US"/>
        </w:rPr>
        <w:t xml:space="preserve"> </w:t>
      </w:r>
      <w:r w:rsidR="00243C57" w:rsidRPr="003802C8">
        <w:rPr>
          <w:rFonts w:ascii="Times New Roman" w:eastAsia="Calibri" w:hAnsi="Times New Roman"/>
          <w:color w:val="000000"/>
          <w:sz w:val="28"/>
          <w:szCs w:val="28"/>
          <w:lang w:val="en-US" w:eastAsia="en-US"/>
        </w:rPr>
        <w:t xml:space="preserve">River of southeastern Missouri, USA  // Ecotoxicology. – 2013. – Vol. 22. – P. 506 – 521. – </w:t>
      </w:r>
      <w:hyperlink r:id="rId67" w:history="1">
        <w:r w:rsidR="00243C57" w:rsidRPr="003802C8">
          <w:rPr>
            <w:rFonts w:ascii="Times New Roman" w:eastAsia="Calibri" w:hAnsi="Times New Roman"/>
            <w:color w:val="0000FF"/>
            <w:sz w:val="28"/>
            <w:szCs w:val="28"/>
            <w:u w:val="single"/>
            <w:lang w:val="en-US" w:eastAsia="en-US"/>
          </w:rPr>
          <w:t>DOI: 10.1007/s10646-013-1043-3</w:t>
        </w:r>
      </w:hyperlink>
      <w:r w:rsidR="00243C57" w:rsidRPr="003802C8">
        <w:rPr>
          <w:rFonts w:ascii="Times New Roman" w:eastAsia="Calibri" w:hAnsi="Times New Roman"/>
          <w:color w:val="000000"/>
          <w:sz w:val="28"/>
          <w:szCs w:val="28"/>
          <w:lang w:val="en-US" w:eastAsia="en-US"/>
        </w:rPr>
        <w:t>.</w:t>
      </w:r>
    </w:p>
    <w:p w:rsidR="00243C57" w:rsidRPr="003802C8" w:rsidRDefault="00243C57" w:rsidP="00D63DB0">
      <w:pPr>
        <w:spacing w:after="0" w:line="240" w:lineRule="auto"/>
        <w:ind w:firstLine="709"/>
        <w:jc w:val="both"/>
        <w:rPr>
          <w:rFonts w:ascii="Times New Roman" w:eastAsia="Calibri" w:hAnsi="Times New Roman"/>
          <w:color w:val="000000"/>
          <w:sz w:val="28"/>
          <w:szCs w:val="28"/>
          <w:lang w:val="kk-KZ" w:eastAsia="en-US"/>
        </w:rPr>
      </w:pPr>
      <w:r w:rsidRPr="003802C8">
        <w:rPr>
          <w:rFonts w:ascii="Times New Roman" w:eastAsia="Calibri" w:hAnsi="Times New Roman"/>
          <w:color w:val="000000"/>
          <w:sz w:val="28"/>
          <w:szCs w:val="28"/>
          <w:lang w:val="kk-KZ" w:eastAsia="en-US"/>
        </w:rPr>
        <w:t>207</w:t>
      </w:r>
      <w:r w:rsidRPr="003802C8">
        <w:rPr>
          <w:rFonts w:ascii="Times New Roman" w:eastAsia="Calibri" w:hAnsi="Times New Roman"/>
          <w:color w:val="000000"/>
          <w:sz w:val="28"/>
          <w:szCs w:val="28"/>
          <w:lang w:val="en-US" w:eastAsia="en-US"/>
        </w:rPr>
        <w:t xml:space="preserve"> Accumulation of toxic elements in an invasive crayfish species (</w:t>
      </w:r>
      <w:r w:rsidRPr="003802C8">
        <w:rPr>
          <w:rFonts w:ascii="Times New Roman" w:eastAsia="Calibri" w:hAnsi="Times New Roman"/>
          <w:i/>
          <w:iCs/>
          <w:color w:val="000000"/>
          <w:sz w:val="28"/>
          <w:szCs w:val="28"/>
          <w:lang w:val="en-US" w:eastAsia="en-US"/>
        </w:rPr>
        <w:t>Procambarus clarkii</w:t>
      </w:r>
      <w:r w:rsidRPr="003802C8">
        <w:rPr>
          <w:rFonts w:ascii="Times New Roman" w:eastAsia="Calibri" w:hAnsi="Times New Roman"/>
          <w:color w:val="000000"/>
          <w:sz w:val="28"/>
          <w:szCs w:val="28"/>
          <w:lang w:val="en-US" w:eastAsia="en-US"/>
        </w:rPr>
        <w:t>) and its health risk assessment to humans / A.</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Anandkumar,</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J.</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Li,</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K.</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Prabakaran,</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X.J.</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Zhang,</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Z.</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Leng,</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R.</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Nagarajan,</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D.</w:t>
      </w:r>
      <w:r w:rsidRPr="003802C8">
        <w:rPr>
          <w:rFonts w:ascii="Times New Roman" w:eastAsia="Calibri" w:hAnsi="Times New Roman"/>
          <w:color w:val="000000"/>
          <w:sz w:val="28"/>
          <w:szCs w:val="28"/>
          <w:lang w:val="kk-KZ" w:eastAsia="en-US"/>
        </w:rPr>
        <w:t xml:space="preserve"> </w:t>
      </w:r>
      <w:r w:rsidRPr="003802C8">
        <w:rPr>
          <w:rFonts w:ascii="Times New Roman" w:eastAsia="Calibri" w:hAnsi="Times New Roman"/>
          <w:color w:val="000000"/>
          <w:sz w:val="28"/>
          <w:szCs w:val="28"/>
          <w:lang w:val="en-US" w:eastAsia="en-US"/>
        </w:rPr>
        <w:t xml:space="preserve">Du // </w:t>
      </w:r>
      <w:hyperlink r:id="rId68" w:tooltip="Go to Journal of Food Composition and Analysis on ScienceDirect" w:history="1">
        <w:r w:rsidRPr="003802C8">
          <w:rPr>
            <w:rFonts w:ascii="Times New Roman" w:eastAsia="Calibri" w:hAnsi="Times New Roman"/>
            <w:color w:val="0000FF"/>
            <w:sz w:val="28"/>
            <w:szCs w:val="28"/>
            <w:u w:val="single"/>
            <w:lang w:val="en-US" w:eastAsia="en-US"/>
          </w:rPr>
          <w:t>Journal of Food Composition and Analysis</w:t>
        </w:r>
      </w:hyperlink>
      <w:r w:rsidRPr="003802C8">
        <w:rPr>
          <w:rFonts w:ascii="Times New Roman" w:eastAsia="Calibri" w:hAnsi="Times New Roman"/>
          <w:color w:val="000000"/>
          <w:sz w:val="28"/>
          <w:szCs w:val="28"/>
          <w:lang w:val="en-US" w:eastAsia="en-US"/>
        </w:rPr>
        <w:t>. – 2020. – Vol. 88. – P. 443 – 449. – DOI:</w:t>
      </w:r>
      <w:hyperlink r:id="rId69" w:tgtFrame="_blank" w:history="1">
        <w:r w:rsidRPr="003802C8">
          <w:rPr>
            <w:rFonts w:ascii="Times New Roman" w:eastAsia="Calibri" w:hAnsi="Times New Roman"/>
            <w:color w:val="0000FF"/>
            <w:sz w:val="28"/>
            <w:szCs w:val="28"/>
            <w:u w:val="single"/>
            <w:lang w:val="en-US" w:eastAsia="en-US"/>
          </w:rPr>
          <w:t>10.1016/j.jfca.2020.103449</w:t>
        </w:r>
      </w:hyperlink>
      <w:r w:rsidRPr="003802C8">
        <w:rPr>
          <w:rFonts w:ascii="Times New Roman" w:eastAsia="Calibri" w:hAnsi="Times New Roman"/>
          <w:color w:val="000000"/>
          <w:sz w:val="28"/>
          <w:szCs w:val="28"/>
          <w:lang w:val="en-US" w:eastAsia="en-US"/>
        </w:rPr>
        <w:t>.</w:t>
      </w:r>
    </w:p>
    <w:p w:rsidR="00EF456B" w:rsidRPr="003802C8" w:rsidRDefault="00EF456B" w:rsidP="00D63DB0">
      <w:pPr>
        <w:tabs>
          <w:tab w:val="left" w:pos="8520"/>
        </w:tabs>
        <w:spacing w:after="0" w:line="240" w:lineRule="auto"/>
        <w:ind w:firstLine="709"/>
        <w:jc w:val="both"/>
        <w:rPr>
          <w:rFonts w:ascii="Times New Roman" w:eastAsia="Calibri" w:hAnsi="Times New Roman"/>
          <w:color w:val="000000"/>
          <w:sz w:val="28"/>
          <w:szCs w:val="28"/>
          <w:lang w:val="kk-KZ" w:eastAsia="en-US"/>
        </w:rPr>
      </w:pPr>
      <w:r w:rsidRPr="003802C8">
        <w:rPr>
          <w:rFonts w:ascii="Times New Roman" w:eastAsia="Calibri" w:hAnsi="Times New Roman"/>
          <w:color w:val="000000"/>
          <w:sz w:val="28"/>
          <w:szCs w:val="28"/>
          <w:lang w:val="kk-KZ" w:eastAsia="en-US"/>
        </w:rPr>
        <w:t>208</w:t>
      </w:r>
      <w:r w:rsidRPr="003802C8">
        <w:rPr>
          <w:rFonts w:ascii="Times New Roman" w:eastAsia="Calibri" w:hAnsi="Times New Roman"/>
          <w:color w:val="000000"/>
          <w:sz w:val="28"/>
          <w:szCs w:val="28"/>
          <w:lang w:eastAsia="en-US"/>
        </w:rPr>
        <w:t xml:space="preserve"> Предельно допустимые концентрации тяжелых металлов и мышьяка в продовольственном сырье и пищевых продуктах: СанПиН 42-123-4089-86. </w:t>
      </w:r>
      <w:r w:rsidR="006906AA" w:rsidRPr="003802C8">
        <w:rPr>
          <w:rFonts w:ascii="Times New Roman" w:eastAsia="Calibri" w:hAnsi="Times New Roman"/>
          <w:color w:val="000000"/>
          <w:sz w:val="28"/>
          <w:szCs w:val="28"/>
          <w:lang w:val="kk-KZ" w:eastAsia="en-US"/>
        </w:rPr>
        <w:t>–</w:t>
      </w:r>
      <w:r w:rsidRPr="003802C8">
        <w:rPr>
          <w:rFonts w:ascii="Times New Roman" w:eastAsia="Calibri" w:hAnsi="Times New Roman"/>
          <w:color w:val="000000"/>
          <w:sz w:val="28"/>
          <w:szCs w:val="28"/>
          <w:lang w:eastAsia="en-US"/>
        </w:rPr>
        <w:t xml:space="preserve"> М.: Минздрав СССР, 1986. </w:t>
      </w:r>
      <w:r w:rsidR="006906AA" w:rsidRPr="003802C8">
        <w:rPr>
          <w:rFonts w:ascii="Times New Roman" w:eastAsia="Calibri" w:hAnsi="Times New Roman"/>
          <w:color w:val="000000"/>
          <w:sz w:val="28"/>
          <w:szCs w:val="28"/>
          <w:lang w:val="kk-KZ" w:eastAsia="en-US"/>
        </w:rPr>
        <w:t>–</w:t>
      </w:r>
      <w:r w:rsidRPr="003802C8">
        <w:rPr>
          <w:rFonts w:ascii="Times New Roman" w:eastAsia="Calibri" w:hAnsi="Times New Roman"/>
          <w:color w:val="000000"/>
          <w:sz w:val="28"/>
          <w:szCs w:val="28"/>
          <w:lang w:eastAsia="en-US"/>
        </w:rPr>
        <w:t xml:space="preserve"> 15 с.</w:t>
      </w:r>
    </w:p>
    <w:p w:rsidR="00724122" w:rsidRPr="003802C8" w:rsidRDefault="00EF456B" w:rsidP="00D63DB0">
      <w:pPr>
        <w:spacing w:after="0" w:line="240" w:lineRule="auto"/>
        <w:ind w:firstLine="709"/>
        <w:jc w:val="both"/>
        <w:rPr>
          <w:rFonts w:ascii="Times New Roman" w:eastAsia="Calibri" w:hAnsi="Times New Roman"/>
          <w:color w:val="000000"/>
          <w:sz w:val="28"/>
          <w:szCs w:val="28"/>
          <w:lang w:val="kk-KZ" w:eastAsia="en-US"/>
        </w:rPr>
      </w:pPr>
      <w:r w:rsidRPr="003802C8">
        <w:rPr>
          <w:rFonts w:ascii="Times New Roman" w:eastAsia="Calibri" w:hAnsi="Times New Roman"/>
          <w:color w:val="000000"/>
          <w:sz w:val="28"/>
          <w:szCs w:val="28"/>
          <w:lang w:val="kk-KZ" w:eastAsia="en-US"/>
        </w:rPr>
        <w:t>209</w:t>
      </w:r>
      <w:r w:rsidRPr="003802C8">
        <w:rPr>
          <w:rFonts w:ascii="Times New Roman" w:eastAsia="Calibri" w:hAnsi="Times New Roman"/>
          <w:color w:val="000000"/>
          <w:sz w:val="28"/>
          <w:szCs w:val="28"/>
          <w:lang w:val="en-US" w:eastAsia="en-US"/>
        </w:rPr>
        <w:t xml:space="preserve"> </w:t>
      </w:r>
      <w:r w:rsidR="00C50DA7" w:rsidRPr="003802C8">
        <w:rPr>
          <w:rFonts w:ascii="Times New Roman" w:eastAsia="Calibri" w:hAnsi="Times New Roman"/>
          <w:color w:val="000000"/>
          <w:sz w:val="28"/>
          <w:szCs w:val="28"/>
          <w:lang w:val="en-US" w:eastAsia="en-US"/>
        </w:rPr>
        <w:t>Ikem</w:t>
      </w:r>
      <w:r w:rsidR="00C50DA7" w:rsidRPr="00C50DA7">
        <w:rPr>
          <w:rFonts w:ascii="Times New Roman" w:eastAsia="Calibri" w:hAnsi="Times New Roman"/>
          <w:color w:val="000000"/>
          <w:sz w:val="28"/>
          <w:szCs w:val="28"/>
          <w:lang w:val="en-US" w:eastAsia="en-US"/>
        </w:rPr>
        <w:t xml:space="preserve"> </w:t>
      </w:r>
      <w:r w:rsidR="00C50DA7" w:rsidRPr="003802C8">
        <w:rPr>
          <w:rFonts w:ascii="Times New Roman" w:eastAsia="Calibri" w:hAnsi="Times New Roman"/>
          <w:color w:val="000000"/>
          <w:sz w:val="28"/>
          <w:szCs w:val="28"/>
          <w:lang w:val="en-US" w:eastAsia="en-US"/>
        </w:rPr>
        <w:t>A., Jamea O.</w:t>
      </w:r>
      <w:r w:rsidR="00C50DA7">
        <w:rPr>
          <w:rFonts w:ascii="Times New Roman" w:eastAsia="Calibri" w:hAnsi="Times New Roman"/>
          <w:color w:val="000000"/>
          <w:sz w:val="28"/>
          <w:szCs w:val="28"/>
          <w:lang w:eastAsia="en-US"/>
        </w:rPr>
        <w:t>А</w:t>
      </w:r>
      <w:r w:rsidR="00C50DA7" w:rsidRPr="00C50DA7">
        <w:rPr>
          <w:rFonts w:ascii="Times New Roman" w:eastAsia="Calibri" w:hAnsi="Times New Roman"/>
          <w:color w:val="000000"/>
          <w:sz w:val="28"/>
          <w:szCs w:val="28"/>
          <w:lang w:val="en-US" w:eastAsia="en-US"/>
        </w:rPr>
        <w:t>.</w:t>
      </w:r>
      <w:r w:rsidR="00C50DA7" w:rsidRPr="003802C8">
        <w:rPr>
          <w:rFonts w:ascii="Times New Roman" w:eastAsia="Calibri" w:hAnsi="Times New Roman"/>
          <w:color w:val="000000"/>
          <w:sz w:val="28"/>
          <w:szCs w:val="28"/>
          <w:lang w:val="en-US" w:eastAsia="en-US"/>
        </w:rPr>
        <w:t>, Wetzel J</w:t>
      </w:r>
      <w:r w:rsidR="00C50DA7" w:rsidRPr="00C50DA7">
        <w:rPr>
          <w:rFonts w:ascii="Times New Roman" w:eastAsia="Calibri" w:hAnsi="Times New Roman"/>
          <w:color w:val="000000"/>
          <w:sz w:val="28"/>
          <w:szCs w:val="28"/>
          <w:lang w:val="en-US" w:eastAsia="en-US"/>
        </w:rPr>
        <w:t>.</w:t>
      </w:r>
      <w:r w:rsidR="00C50DA7" w:rsidRPr="003802C8">
        <w:rPr>
          <w:rFonts w:ascii="Times New Roman" w:eastAsia="Calibri" w:hAnsi="Times New Roman"/>
          <w:color w:val="000000"/>
          <w:sz w:val="28"/>
          <w:szCs w:val="28"/>
          <w:lang w:val="en-US" w:eastAsia="en-US"/>
        </w:rPr>
        <w:t xml:space="preserve"> </w:t>
      </w:r>
      <w:r w:rsidRPr="003802C8">
        <w:rPr>
          <w:rFonts w:ascii="Times New Roman" w:eastAsia="Calibri" w:hAnsi="Times New Roman"/>
          <w:color w:val="000000"/>
          <w:sz w:val="28"/>
          <w:szCs w:val="28"/>
          <w:lang w:val="en-US" w:eastAsia="en-US"/>
        </w:rPr>
        <w:t>Human health risk assessment of selected metal(oid)s via crayfish (Faxonius virilis; Procambarus acutus)  // Heliyon. – 2021. – V</w:t>
      </w:r>
      <w:r w:rsidR="006906AA" w:rsidRPr="003802C8">
        <w:rPr>
          <w:rFonts w:ascii="Times New Roman" w:eastAsia="Calibri" w:hAnsi="Times New Roman"/>
          <w:color w:val="000000"/>
          <w:sz w:val="28"/>
          <w:szCs w:val="28"/>
          <w:lang w:val="en-US" w:eastAsia="en-US"/>
        </w:rPr>
        <w:t>ol. 7</w:t>
      </w:r>
      <w:r w:rsidR="00C50DA7" w:rsidRPr="00C50DA7">
        <w:rPr>
          <w:rFonts w:ascii="Times New Roman" w:eastAsia="Calibri" w:hAnsi="Times New Roman"/>
          <w:color w:val="000000"/>
          <w:sz w:val="28"/>
          <w:szCs w:val="28"/>
          <w:lang w:val="en-US" w:eastAsia="en-US"/>
        </w:rPr>
        <w:t>,</w:t>
      </w:r>
      <w:r w:rsidR="006906AA" w:rsidRPr="003802C8">
        <w:rPr>
          <w:rFonts w:ascii="Times New Roman" w:eastAsia="Calibri" w:hAnsi="Times New Roman"/>
          <w:color w:val="000000"/>
          <w:sz w:val="28"/>
          <w:szCs w:val="28"/>
          <w:lang w:val="en-US" w:eastAsia="en-US"/>
        </w:rPr>
        <w:t xml:space="preserve"> Iss</w:t>
      </w:r>
      <w:r w:rsidR="00C50DA7" w:rsidRPr="00C50DA7">
        <w:rPr>
          <w:rFonts w:ascii="Times New Roman" w:eastAsia="Calibri" w:hAnsi="Times New Roman"/>
          <w:color w:val="000000"/>
          <w:sz w:val="28"/>
          <w:szCs w:val="28"/>
          <w:lang w:val="en-US" w:eastAsia="en-US"/>
        </w:rPr>
        <w:t>.</w:t>
      </w:r>
      <w:r w:rsidR="006906AA" w:rsidRPr="003802C8">
        <w:rPr>
          <w:rFonts w:ascii="Times New Roman" w:eastAsia="Calibri" w:hAnsi="Times New Roman"/>
          <w:color w:val="000000"/>
          <w:sz w:val="28"/>
          <w:szCs w:val="28"/>
          <w:lang w:val="en-US" w:eastAsia="en-US"/>
        </w:rPr>
        <w:t>6. – P. 15</w:t>
      </w:r>
      <w:r w:rsidR="006906AA" w:rsidRPr="003802C8">
        <w:rPr>
          <w:rFonts w:ascii="Times New Roman" w:eastAsia="Calibri" w:hAnsi="Times New Roman"/>
          <w:color w:val="000000"/>
          <w:sz w:val="28"/>
          <w:szCs w:val="28"/>
          <w:lang w:val="kk-KZ" w:eastAsia="en-US"/>
        </w:rPr>
        <w:t>6-</w:t>
      </w:r>
      <w:r w:rsidRPr="003802C8">
        <w:rPr>
          <w:rFonts w:ascii="Times New Roman" w:eastAsia="Calibri" w:hAnsi="Times New Roman"/>
          <w:color w:val="000000"/>
          <w:sz w:val="28"/>
          <w:szCs w:val="28"/>
          <w:lang w:val="en-US" w:eastAsia="en-US"/>
        </w:rPr>
        <w:t xml:space="preserve">165. – </w:t>
      </w:r>
      <w:hyperlink r:id="rId70" w:tgtFrame="_blank" w:tooltip="Persistent link using digital object identifier" w:history="1">
        <w:r w:rsidRPr="003802C8">
          <w:rPr>
            <w:rFonts w:ascii="Times New Roman" w:eastAsia="Calibri" w:hAnsi="Times New Roman"/>
            <w:color w:val="0000FF"/>
            <w:sz w:val="28"/>
            <w:szCs w:val="28"/>
            <w:u w:val="single"/>
            <w:lang w:val="en-US" w:eastAsia="en-US"/>
          </w:rPr>
          <w:t>DOI: 10.1016/j.heliyon.2021.e07194</w:t>
        </w:r>
      </w:hyperlink>
      <w:r w:rsidRPr="003802C8">
        <w:rPr>
          <w:rFonts w:ascii="Times New Roman" w:eastAsia="Calibri" w:hAnsi="Times New Roman"/>
          <w:color w:val="000000"/>
          <w:sz w:val="28"/>
          <w:szCs w:val="28"/>
          <w:lang w:val="en-US" w:eastAsia="en-US"/>
        </w:rPr>
        <w:t>.</w:t>
      </w:r>
    </w:p>
    <w:p w:rsidR="000A101D" w:rsidRPr="00C427A7" w:rsidRDefault="000A101D" w:rsidP="00D63DB0">
      <w:pPr>
        <w:spacing w:after="0" w:line="240" w:lineRule="auto"/>
        <w:ind w:firstLine="709"/>
        <w:jc w:val="both"/>
        <w:rPr>
          <w:rFonts w:ascii="Times New Roman" w:eastAsia="Calibri" w:hAnsi="Times New Roman"/>
          <w:color w:val="000000"/>
          <w:sz w:val="28"/>
          <w:szCs w:val="28"/>
          <w:lang w:val="en-US" w:eastAsia="en-US"/>
        </w:rPr>
      </w:pPr>
      <w:r w:rsidRPr="003802C8">
        <w:rPr>
          <w:rFonts w:ascii="Times New Roman" w:eastAsia="Calibri" w:hAnsi="Times New Roman"/>
          <w:color w:val="000000"/>
          <w:sz w:val="28"/>
          <w:szCs w:val="28"/>
          <w:lang w:val="kk-KZ" w:eastAsia="en-US"/>
        </w:rPr>
        <w:t xml:space="preserve">210 </w:t>
      </w:r>
      <w:r w:rsidR="00C427A7" w:rsidRPr="003802C8">
        <w:rPr>
          <w:rFonts w:ascii="Times New Roman" w:eastAsia="Calibri" w:hAnsi="Times New Roman"/>
          <w:color w:val="000000"/>
          <w:sz w:val="28"/>
          <w:szCs w:val="28"/>
          <w:lang w:val="en-US" w:eastAsia="en-US"/>
        </w:rPr>
        <w:t>Tumenov A</w:t>
      </w:r>
      <w:r w:rsidR="00C50DA7" w:rsidRPr="00C50DA7">
        <w:rPr>
          <w:rFonts w:ascii="Times New Roman" w:eastAsia="Calibri" w:hAnsi="Times New Roman"/>
          <w:color w:val="000000"/>
          <w:sz w:val="28"/>
          <w:szCs w:val="28"/>
          <w:lang w:val="en-US" w:eastAsia="en-US"/>
        </w:rPr>
        <w:t>.</w:t>
      </w:r>
      <w:r w:rsidR="00C427A7" w:rsidRPr="003802C8">
        <w:rPr>
          <w:rFonts w:ascii="Times New Roman" w:eastAsia="Calibri" w:hAnsi="Times New Roman"/>
          <w:color w:val="000000"/>
          <w:sz w:val="28"/>
          <w:szCs w:val="28"/>
          <w:lang w:val="en-US" w:eastAsia="en-US"/>
        </w:rPr>
        <w:t>, Assylbekova S</w:t>
      </w:r>
      <w:r w:rsidR="00C50DA7" w:rsidRPr="00C50DA7">
        <w:rPr>
          <w:rFonts w:ascii="Times New Roman" w:eastAsia="Calibri" w:hAnsi="Times New Roman"/>
          <w:color w:val="000000"/>
          <w:sz w:val="28"/>
          <w:szCs w:val="28"/>
          <w:lang w:val="en-US" w:eastAsia="en-US"/>
        </w:rPr>
        <w:t>.</w:t>
      </w:r>
      <w:r w:rsidR="00C427A7" w:rsidRPr="003802C8">
        <w:rPr>
          <w:rFonts w:ascii="Times New Roman" w:eastAsia="Calibri" w:hAnsi="Times New Roman"/>
          <w:color w:val="000000"/>
          <w:sz w:val="28"/>
          <w:szCs w:val="28"/>
          <w:lang w:val="en-US" w:eastAsia="en-US"/>
        </w:rPr>
        <w:t>, Mukhramova A</w:t>
      </w:r>
      <w:r w:rsidR="00C50DA7" w:rsidRPr="00C50DA7">
        <w:rPr>
          <w:rFonts w:ascii="Times New Roman" w:eastAsia="Calibri" w:hAnsi="Times New Roman"/>
          <w:color w:val="000000"/>
          <w:sz w:val="28"/>
          <w:szCs w:val="28"/>
          <w:lang w:val="en-US" w:eastAsia="en-US"/>
        </w:rPr>
        <w:t>.</w:t>
      </w:r>
      <w:r w:rsidR="00C427A7" w:rsidRPr="003802C8">
        <w:rPr>
          <w:rFonts w:ascii="Times New Roman" w:eastAsia="Calibri" w:hAnsi="Times New Roman"/>
          <w:color w:val="000000"/>
          <w:sz w:val="28"/>
          <w:szCs w:val="28"/>
          <w:lang w:val="en-US" w:eastAsia="en-US"/>
        </w:rPr>
        <w:t>, Tuleuov A</w:t>
      </w:r>
      <w:r w:rsidR="00C50DA7" w:rsidRPr="00C50DA7">
        <w:rPr>
          <w:rFonts w:ascii="Times New Roman" w:eastAsia="Calibri" w:hAnsi="Times New Roman"/>
          <w:color w:val="000000"/>
          <w:sz w:val="28"/>
          <w:szCs w:val="28"/>
          <w:lang w:val="en-US" w:eastAsia="en-US"/>
        </w:rPr>
        <w:t>.</w:t>
      </w:r>
      <w:r w:rsidR="00C427A7" w:rsidRPr="003802C8">
        <w:rPr>
          <w:rFonts w:ascii="Times New Roman" w:eastAsia="Calibri" w:hAnsi="Times New Roman"/>
          <w:color w:val="000000"/>
          <w:sz w:val="28"/>
          <w:szCs w:val="28"/>
          <w:lang w:val="en-US" w:eastAsia="en-US"/>
        </w:rPr>
        <w:t xml:space="preserve">, Kim A. Experiments on frightening effects to fish by underwater sound emitters for diversion from dangerous areas of reservoirs // Caspian Journal of Environmental Sciences. – 2024. – Vol. 22, Iss. 3. – </w:t>
      </w:r>
      <w:r w:rsidR="00C427A7" w:rsidRPr="003802C8">
        <w:rPr>
          <w:rFonts w:ascii="Times New Roman" w:eastAsia="Calibri" w:hAnsi="Times New Roman"/>
          <w:color w:val="000000"/>
          <w:sz w:val="28"/>
          <w:szCs w:val="28"/>
          <w:lang w:eastAsia="en-US"/>
        </w:rPr>
        <w:t>Р</w:t>
      </w:r>
      <w:r w:rsidR="00C427A7" w:rsidRPr="003802C8">
        <w:rPr>
          <w:rFonts w:ascii="Times New Roman" w:eastAsia="Calibri" w:hAnsi="Times New Roman"/>
          <w:color w:val="000000"/>
          <w:sz w:val="28"/>
          <w:szCs w:val="28"/>
          <w:lang w:val="en-US" w:eastAsia="en-US"/>
        </w:rPr>
        <w:t>. 681-687.</w:t>
      </w:r>
    </w:p>
    <w:p w:rsidR="00EF456B" w:rsidRPr="00AF1D8E" w:rsidRDefault="00724122" w:rsidP="00724122">
      <w:pPr>
        <w:spacing w:after="0" w:line="240" w:lineRule="auto"/>
        <w:ind w:firstLine="709"/>
        <w:jc w:val="center"/>
        <w:rPr>
          <w:rFonts w:ascii="Times New Roman" w:eastAsia="Calibri" w:hAnsi="Times New Roman"/>
          <w:b/>
          <w:color w:val="000000"/>
          <w:sz w:val="28"/>
          <w:szCs w:val="28"/>
          <w:lang w:val="kk-KZ" w:eastAsia="en-US"/>
        </w:rPr>
      </w:pPr>
      <w:r w:rsidRPr="00C427A7">
        <w:rPr>
          <w:rFonts w:ascii="Times New Roman" w:eastAsia="Calibri" w:hAnsi="Times New Roman"/>
          <w:color w:val="000000"/>
          <w:sz w:val="28"/>
          <w:szCs w:val="28"/>
          <w:lang w:val="en-US" w:eastAsia="en-US"/>
        </w:rPr>
        <w:br w:type="page"/>
      </w:r>
      <w:r w:rsidRPr="00AF1D8E">
        <w:rPr>
          <w:rFonts w:ascii="Times New Roman" w:eastAsia="Calibri" w:hAnsi="Times New Roman"/>
          <w:b/>
          <w:color w:val="000000"/>
          <w:sz w:val="28"/>
          <w:szCs w:val="28"/>
          <w:lang w:val="kk-KZ" w:eastAsia="en-US"/>
        </w:rPr>
        <w:lastRenderedPageBreak/>
        <w:t>ҚОСЫМША А</w:t>
      </w:r>
    </w:p>
    <w:p w:rsidR="00724122" w:rsidRPr="00AF1D8E" w:rsidRDefault="00C15A3B" w:rsidP="00724122">
      <w:pPr>
        <w:spacing w:after="0" w:line="240" w:lineRule="auto"/>
        <w:ind w:firstLine="709"/>
        <w:jc w:val="center"/>
        <w:rPr>
          <w:rFonts w:ascii="Times New Roman" w:eastAsia="Calibri" w:hAnsi="Times New Roman"/>
          <w:color w:val="000000"/>
          <w:sz w:val="28"/>
          <w:szCs w:val="28"/>
          <w:lang w:val="kk-KZ" w:eastAsia="en-US"/>
        </w:rPr>
      </w:pPr>
      <w:r>
        <w:rPr>
          <w:rFonts w:ascii="Times New Roman" w:eastAsia="Calibri" w:hAnsi="Times New Roman"/>
          <w:color w:val="000000"/>
          <w:sz w:val="28"/>
          <w:szCs w:val="28"/>
          <w:lang w:val="kk-KZ" w:eastAsia="en-US"/>
        </w:rPr>
        <w:t>Пайдалы модель</w:t>
      </w:r>
      <w:r w:rsidR="00724122" w:rsidRPr="00AF1D8E">
        <w:rPr>
          <w:rFonts w:ascii="Times New Roman" w:eastAsia="Calibri" w:hAnsi="Times New Roman"/>
          <w:color w:val="000000"/>
          <w:sz w:val="28"/>
          <w:szCs w:val="28"/>
          <w:lang w:val="kk-KZ" w:eastAsia="en-US"/>
        </w:rPr>
        <w:t xml:space="preserve"> патент</w:t>
      </w:r>
      <w:r>
        <w:rPr>
          <w:rFonts w:ascii="Times New Roman" w:eastAsia="Calibri" w:hAnsi="Times New Roman"/>
          <w:color w:val="000000"/>
          <w:sz w:val="28"/>
          <w:szCs w:val="28"/>
          <w:lang w:val="kk-KZ" w:eastAsia="en-US"/>
        </w:rPr>
        <w:t>тері</w:t>
      </w:r>
    </w:p>
    <w:p w:rsidR="00724122" w:rsidRPr="00AF1D8E" w:rsidRDefault="00724122" w:rsidP="00724122">
      <w:pPr>
        <w:spacing w:after="0" w:line="240" w:lineRule="auto"/>
        <w:ind w:firstLine="709"/>
        <w:jc w:val="center"/>
        <w:rPr>
          <w:rFonts w:ascii="Times New Roman" w:eastAsia="Calibri" w:hAnsi="Times New Roman"/>
          <w:color w:val="000000"/>
          <w:sz w:val="28"/>
          <w:szCs w:val="28"/>
          <w:lang w:val="kk-KZ" w:eastAsia="en-US"/>
        </w:rPr>
      </w:pPr>
    </w:p>
    <w:p w:rsidR="00263CF8" w:rsidRPr="00AF1D8E" w:rsidRDefault="004B1427" w:rsidP="00263CF8">
      <w:pPr>
        <w:spacing w:after="0" w:line="240" w:lineRule="auto"/>
        <w:jc w:val="center"/>
        <w:rPr>
          <w:rFonts w:ascii="Times New Roman" w:hAnsi="Times New Roman"/>
          <w:sz w:val="28"/>
          <w:szCs w:val="28"/>
          <w:lang w:val="kk-KZ"/>
        </w:rPr>
      </w:pPr>
      <w:r w:rsidRPr="00AF1D8E">
        <w:rPr>
          <w:rFonts w:ascii="Times New Roman" w:hAnsi="Times New Roman"/>
          <w:noProof/>
          <w:sz w:val="28"/>
          <w:szCs w:val="28"/>
        </w:rPr>
        <w:drawing>
          <wp:inline distT="0" distB="0" distL="0" distR="0">
            <wp:extent cx="5783580" cy="8183880"/>
            <wp:effectExtent l="0" t="0" r="0" b="0"/>
            <wp:docPr id="30"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0"/>
                    <pic:cNvPicPr>
                      <a:picLocks/>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83580" cy="8183880"/>
                    </a:xfrm>
                    <a:prstGeom prst="rect">
                      <a:avLst/>
                    </a:prstGeom>
                    <a:noFill/>
                    <a:ln>
                      <a:noFill/>
                    </a:ln>
                  </pic:spPr>
                </pic:pic>
              </a:graphicData>
            </a:graphic>
          </wp:inline>
        </w:drawing>
      </w:r>
    </w:p>
    <w:p w:rsidR="004406E6" w:rsidRDefault="004406E6" w:rsidP="00263CF8">
      <w:pPr>
        <w:spacing w:after="0" w:line="240" w:lineRule="auto"/>
        <w:jc w:val="center"/>
        <w:rPr>
          <w:rFonts w:ascii="Times New Roman" w:hAnsi="Times New Roman"/>
          <w:sz w:val="28"/>
          <w:szCs w:val="28"/>
          <w:lang w:val="kk-KZ"/>
        </w:rPr>
      </w:pPr>
    </w:p>
    <w:p w:rsidR="004406E6" w:rsidRDefault="004406E6" w:rsidP="00263CF8">
      <w:pPr>
        <w:spacing w:after="0" w:line="240" w:lineRule="auto"/>
        <w:jc w:val="center"/>
        <w:rPr>
          <w:rFonts w:ascii="Times New Roman" w:hAnsi="Times New Roman"/>
          <w:sz w:val="28"/>
          <w:szCs w:val="28"/>
          <w:lang w:val="kk-KZ"/>
        </w:rPr>
      </w:pPr>
    </w:p>
    <w:p w:rsidR="004406E6" w:rsidRDefault="004406E6" w:rsidP="004406E6">
      <w:pPr>
        <w:spacing w:after="0" w:line="240" w:lineRule="auto"/>
        <w:rPr>
          <w:rFonts w:ascii="Times New Roman" w:hAnsi="Times New Roman"/>
          <w:sz w:val="28"/>
          <w:szCs w:val="28"/>
          <w:lang w:val="kk-KZ"/>
        </w:rPr>
      </w:pPr>
      <w:r>
        <w:rPr>
          <w:rFonts w:ascii="Times New Roman" w:hAnsi="Times New Roman"/>
          <w:sz w:val="28"/>
          <w:szCs w:val="28"/>
          <w:lang w:val="kk-KZ"/>
        </w:rPr>
        <w:lastRenderedPageBreak/>
        <w:t>Қосымша А жалғасы</w:t>
      </w:r>
    </w:p>
    <w:p w:rsidR="004406E6" w:rsidRDefault="004406E6" w:rsidP="004406E6">
      <w:pPr>
        <w:spacing w:after="0" w:line="240" w:lineRule="auto"/>
        <w:rPr>
          <w:rFonts w:ascii="Times New Roman" w:hAnsi="Times New Roman"/>
          <w:sz w:val="28"/>
          <w:szCs w:val="28"/>
          <w:lang w:val="kk-KZ"/>
        </w:rPr>
      </w:pPr>
    </w:p>
    <w:p w:rsidR="007E5D81" w:rsidRDefault="004B1427" w:rsidP="004406E6">
      <w:pPr>
        <w:spacing w:after="0" w:line="240" w:lineRule="auto"/>
        <w:rPr>
          <w:rFonts w:ascii="Times New Roman" w:hAnsi="Times New Roman"/>
          <w:sz w:val="28"/>
          <w:szCs w:val="28"/>
          <w:lang w:val="kk-KZ"/>
        </w:rPr>
      </w:pPr>
      <w:r w:rsidRPr="00AF1D8E">
        <w:rPr>
          <w:rFonts w:ascii="Times New Roman" w:hAnsi="Times New Roman"/>
          <w:noProof/>
          <w:sz w:val="28"/>
          <w:szCs w:val="28"/>
        </w:rPr>
        <w:drawing>
          <wp:inline distT="0" distB="0" distL="0" distR="0">
            <wp:extent cx="5972175" cy="8429625"/>
            <wp:effectExtent l="0" t="0" r="0" b="0"/>
            <wp:docPr id="31"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1"/>
                    <pic:cNvPicPr>
                      <a:picLocks/>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2175" cy="8429625"/>
                    </a:xfrm>
                    <a:prstGeom prst="rect">
                      <a:avLst/>
                    </a:prstGeom>
                    <a:noFill/>
                    <a:ln>
                      <a:noFill/>
                    </a:ln>
                  </pic:spPr>
                </pic:pic>
              </a:graphicData>
            </a:graphic>
          </wp:inline>
        </w:drawing>
      </w:r>
    </w:p>
    <w:p w:rsidR="004406E6" w:rsidRDefault="004406E6" w:rsidP="00263CF8">
      <w:pPr>
        <w:spacing w:after="0" w:line="240" w:lineRule="auto"/>
        <w:jc w:val="center"/>
        <w:rPr>
          <w:rFonts w:ascii="Times New Roman" w:hAnsi="Times New Roman"/>
          <w:sz w:val="28"/>
          <w:szCs w:val="28"/>
          <w:lang w:val="kk-KZ"/>
        </w:rPr>
      </w:pPr>
    </w:p>
    <w:p w:rsidR="004406E6" w:rsidRDefault="00306E34" w:rsidP="004406E6">
      <w:pPr>
        <w:spacing w:after="0" w:line="240" w:lineRule="auto"/>
        <w:rPr>
          <w:rFonts w:ascii="Times New Roman" w:hAnsi="Times New Roman"/>
          <w:sz w:val="28"/>
          <w:szCs w:val="28"/>
          <w:lang w:val="kk-KZ"/>
        </w:rPr>
      </w:pPr>
      <w:r>
        <w:rPr>
          <w:rFonts w:ascii="Times New Roman" w:hAnsi="Times New Roman"/>
          <w:sz w:val="28"/>
          <w:szCs w:val="28"/>
          <w:lang w:val="kk-KZ"/>
        </w:rPr>
        <w:lastRenderedPageBreak/>
        <w:t>Қосымша А жалғасы</w:t>
      </w:r>
    </w:p>
    <w:p w:rsidR="00306E34" w:rsidRDefault="00306E34" w:rsidP="004406E6">
      <w:pPr>
        <w:spacing w:after="0" w:line="240" w:lineRule="auto"/>
        <w:rPr>
          <w:rFonts w:ascii="Times New Roman" w:hAnsi="Times New Roman"/>
          <w:sz w:val="28"/>
          <w:szCs w:val="28"/>
          <w:lang w:val="kk-KZ"/>
        </w:rPr>
      </w:pPr>
    </w:p>
    <w:p w:rsidR="003759AB" w:rsidRDefault="004B1427" w:rsidP="004406E6">
      <w:pPr>
        <w:spacing w:after="0" w:line="240" w:lineRule="auto"/>
        <w:rPr>
          <w:rFonts w:ascii="Times New Roman" w:hAnsi="Times New Roman"/>
          <w:sz w:val="28"/>
          <w:szCs w:val="28"/>
          <w:lang w:val="kk-KZ"/>
        </w:rPr>
      </w:pPr>
      <w:r w:rsidRPr="003759AB">
        <w:rPr>
          <w:rFonts w:ascii="Times New Roman" w:hAnsi="Times New Roman"/>
          <w:noProof/>
          <w:sz w:val="28"/>
          <w:szCs w:val="28"/>
        </w:rPr>
        <w:drawing>
          <wp:inline distT="0" distB="0" distL="0" distR="0">
            <wp:extent cx="5987415" cy="8193405"/>
            <wp:effectExtent l="0" t="0" r="0" b="0"/>
            <wp:docPr id="32"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2"/>
                    <pic:cNvPicPr>
                      <a:picLocks/>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87415" cy="8193405"/>
                    </a:xfrm>
                    <a:prstGeom prst="rect">
                      <a:avLst/>
                    </a:prstGeom>
                    <a:noFill/>
                    <a:ln>
                      <a:noFill/>
                    </a:ln>
                  </pic:spPr>
                </pic:pic>
              </a:graphicData>
            </a:graphic>
          </wp:inline>
        </w:drawing>
      </w:r>
    </w:p>
    <w:p w:rsidR="00C15A3B" w:rsidRPr="00AF1D8E" w:rsidRDefault="007E5D81" w:rsidP="00EE5D07">
      <w:pPr>
        <w:spacing w:after="0" w:line="240" w:lineRule="auto"/>
        <w:jc w:val="center"/>
        <w:rPr>
          <w:rFonts w:ascii="Times New Roman" w:eastAsia="Calibri" w:hAnsi="Times New Roman"/>
          <w:b/>
          <w:color w:val="000000"/>
          <w:sz w:val="28"/>
          <w:szCs w:val="28"/>
          <w:lang w:val="kk-KZ" w:eastAsia="en-US"/>
        </w:rPr>
      </w:pPr>
      <w:r>
        <w:rPr>
          <w:rFonts w:ascii="Times New Roman" w:hAnsi="Times New Roman"/>
          <w:sz w:val="28"/>
          <w:szCs w:val="28"/>
          <w:lang w:val="kk-KZ"/>
        </w:rPr>
        <w:br w:type="page"/>
      </w:r>
      <w:r w:rsidR="00C15A3B" w:rsidRPr="00AF1D8E">
        <w:rPr>
          <w:rFonts w:ascii="Times New Roman" w:eastAsia="Calibri" w:hAnsi="Times New Roman"/>
          <w:b/>
          <w:color w:val="000000"/>
          <w:sz w:val="28"/>
          <w:szCs w:val="28"/>
          <w:lang w:val="kk-KZ" w:eastAsia="en-US"/>
        </w:rPr>
        <w:lastRenderedPageBreak/>
        <w:t xml:space="preserve">ҚОСЫМША </w:t>
      </w:r>
      <w:r w:rsidR="004406E6">
        <w:rPr>
          <w:rFonts w:ascii="Times New Roman" w:eastAsia="Calibri" w:hAnsi="Times New Roman"/>
          <w:b/>
          <w:color w:val="000000"/>
          <w:sz w:val="28"/>
          <w:szCs w:val="28"/>
          <w:lang w:val="kk-KZ" w:eastAsia="en-US"/>
        </w:rPr>
        <w:t>Б</w:t>
      </w:r>
    </w:p>
    <w:p w:rsidR="00C15A3B" w:rsidRDefault="00C15A3B" w:rsidP="00EE5D07">
      <w:pPr>
        <w:spacing w:after="0" w:line="240" w:lineRule="auto"/>
        <w:jc w:val="center"/>
        <w:rPr>
          <w:rFonts w:ascii="Times New Roman" w:eastAsia="Calibri" w:hAnsi="Times New Roman"/>
          <w:color w:val="000000"/>
          <w:sz w:val="28"/>
          <w:szCs w:val="28"/>
          <w:lang w:val="kk-KZ" w:eastAsia="en-US"/>
        </w:rPr>
      </w:pPr>
      <w:r>
        <w:rPr>
          <w:rFonts w:ascii="Times New Roman" w:eastAsia="Calibri" w:hAnsi="Times New Roman"/>
          <w:color w:val="000000"/>
          <w:sz w:val="28"/>
          <w:szCs w:val="28"/>
          <w:lang w:val="kk-KZ" w:eastAsia="en-US"/>
        </w:rPr>
        <w:t>Оқу үрдісіне енгізу акті</w:t>
      </w:r>
    </w:p>
    <w:p w:rsidR="00C15A3B" w:rsidRPr="00AF1D8E" w:rsidRDefault="004B1427" w:rsidP="00C15A3B">
      <w:pPr>
        <w:spacing w:after="0" w:line="240" w:lineRule="auto"/>
        <w:jc w:val="center"/>
        <w:rPr>
          <w:rFonts w:ascii="Times New Roman" w:eastAsia="Calibri" w:hAnsi="Times New Roman"/>
          <w:color w:val="000000"/>
          <w:sz w:val="28"/>
          <w:szCs w:val="28"/>
          <w:lang w:val="kk-KZ" w:eastAsia="en-US"/>
        </w:rPr>
      </w:pPr>
      <w:r w:rsidRPr="00C15A3B">
        <w:rPr>
          <w:rFonts w:ascii="Times New Roman" w:eastAsia="Calibri" w:hAnsi="Times New Roman"/>
          <w:noProof/>
          <w:color w:val="000000"/>
          <w:sz w:val="28"/>
          <w:szCs w:val="28"/>
        </w:rPr>
        <w:drawing>
          <wp:inline distT="0" distB="0" distL="0" distR="0">
            <wp:extent cx="5951220" cy="8639175"/>
            <wp:effectExtent l="0" t="0" r="0" b="0"/>
            <wp:docPr id="33"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3"/>
                    <pic:cNvPicPr>
                      <a:picLocks/>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8235" t="4132"/>
                    <a:stretch>
                      <a:fillRect/>
                    </a:stretch>
                  </pic:blipFill>
                  <pic:spPr bwMode="auto">
                    <a:xfrm>
                      <a:off x="0" y="0"/>
                      <a:ext cx="5951220" cy="8639175"/>
                    </a:xfrm>
                    <a:prstGeom prst="rect">
                      <a:avLst/>
                    </a:prstGeom>
                    <a:noFill/>
                    <a:ln>
                      <a:noFill/>
                    </a:ln>
                  </pic:spPr>
                </pic:pic>
              </a:graphicData>
            </a:graphic>
          </wp:inline>
        </w:drawing>
      </w:r>
    </w:p>
    <w:p w:rsidR="00C15A3B" w:rsidRPr="00AF1D8E" w:rsidRDefault="00C15A3B" w:rsidP="00EE5D07">
      <w:pPr>
        <w:spacing w:after="0" w:line="240" w:lineRule="auto"/>
        <w:jc w:val="center"/>
        <w:rPr>
          <w:rFonts w:ascii="Times New Roman" w:eastAsia="Calibri" w:hAnsi="Times New Roman"/>
          <w:b/>
          <w:color w:val="000000"/>
          <w:sz w:val="28"/>
          <w:szCs w:val="28"/>
          <w:lang w:val="kk-KZ" w:eastAsia="en-US"/>
        </w:rPr>
      </w:pPr>
      <w:r w:rsidRPr="00AF1D8E">
        <w:rPr>
          <w:rFonts w:ascii="Times New Roman" w:eastAsia="Calibri" w:hAnsi="Times New Roman"/>
          <w:b/>
          <w:color w:val="000000"/>
          <w:sz w:val="28"/>
          <w:szCs w:val="28"/>
          <w:lang w:val="kk-KZ" w:eastAsia="en-US"/>
        </w:rPr>
        <w:lastRenderedPageBreak/>
        <w:t xml:space="preserve">ҚОСЫМША </w:t>
      </w:r>
      <w:r w:rsidR="004406E6">
        <w:rPr>
          <w:rFonts w:ascii="Times New Roman" w:eastAsia="Calibri" w:hAnsi="Times New Roman"/>
          <w:b/>
          <w:color w:val="000000"/>
          <w:sz w:val="28"/>
          <w:szCs w:val="28"/>
          <w:lang w:val="kk-KZ" w:eastAsia="en-US"/>
        </w:rPr>
        <w:t>В</w:t>
      </w:r>
    </w:p>
    <w:p w:rsidR="001C79F1" w:rsidRDefault="00C15A3B" w:rsidP="00C15A3B">
      <w:pPr>
        <w:spacing w:after="0" w:line="240" w:lineRule="auto"/>
        <w:jc w:val="center"/>
        <w:rPr>
          <w:rFonts w:ascii="Times New Roman" w:eastAsia="Calibri" w:hAnsi="Times New Roman"/>
          <w:color w:val="000000"/>
          <w:sz w:val="28"/>
          <w:szCs w:val="28"/>
          <w:lang w:val="kk-KZ" w:eastAsia="en-US"/>
        </w:rPr>
      </w:pPr>
      <w:r>
        <w:rPr>
          <w:rFonts w:ascii="Times New Roman" w:eastAsia="Calibri" w:hAnsi="Times New Roman"/>
          <w:color w:val="000000"/>
          <w:sz w:val="28"/>
          <w:szCs w:val="28"/>
          <w:lang w:val="kk-KZ" w:eastAsia="en-US"/>
        </w:rPr>
        <w:t>Өндіріске енгізу актілері</w:t>
      </w:r>
    </w:p>
    <w:p w:rsidR="00306E34" w:rsidRDefault="004B1427" w:rsidP="00C15A3B">
      <w:pPr>
        <w:spacing w:after="0" w:line="240" w:lineRule="auto"/>
        <w:jc w:val="center"/>
        <w:rPr>
          <w:rFonts w:ascii="Times New Roman" w:hAnsi="Times New Roman"/>
          <w:sz w:val="28"/>
          <w:szCs w:val="28"/>
          <w:lang w:val="kk-KZ"/>
        </w:rPr>
      </w:pPr>
      <w:r w:rsidRPr="00C15A3B">
        <w:rPr>
          <w:rFonts w:ascii="Times New Roman" w:hAnsi="Times New Roman"/>
          <w:noProof/>
          <w:sz w:val="28"/>
          <w:szCs w:val="28"/>
        </w:rPr>
        <w:drawing>
          <wp:inline distT="0" distB="0" distL="0" distR="0">
            <wp:extent cx="5897880" cy="8660130"/>
            <wp:effectExtent l="0" t="0" r="0" b="0"/>
            <wp:docPr id="34"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4"/>
                    <pic:cNvPicPr>
                      <a:picLocks/>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8592" t="3346"/>
                    <a:stretch>
                      <a:fillRect/>
                    </a:stretch>
                  </pic:blipFill>
                  <pic:spPr bwMode="auto">
                    <a:xfrm>
                      <a:off x="0" y="0"/>
                      <a:ext cx="5897880" cy="8660130"/>
                    </a:xfrm>
                    <a:prstGeom prst="rect">
                      <a:avLst/>
                    </a:prstGeom>
                    <a:noFill/>
                    <a:ln>
                      <a:noFill/>
                    </a:ln>
                  </pic:spPr>
                </pic:pic>
              </a:graphicData>
            </a:graphic>
          </wp:inline>
        </w:drawing>
      </w:r>
    </w:p>
    <w:p w:rsidR="00724122" w:rsidRDefault="00306E34" w:rsidP="00C15A3B">
      <w:pPr>
        <w:spacing w:after="0" w:line="240" w:lineRule="auto"/>
        <w:rPr>
          <w:rFonts w:ascii="Times New Roman" w:hAnsi="Times New Roman"/>
          <w:sz w:val="28"/>
          <w:szCs w:val="28"/>
          <w:lang w:val="kk-KZ"/>
        </w:rPr>
      </w:pPr>
      <w:r>
        <w:rPr>
          <w:rFonts w:ascii="Times New Roman" w:hAnsi="Times New Roman"/>
          <w:sz w:val="28"/>
          <w:szCs w:val="28"/>
          <w:lang w:val="kk-KZ"/>
        </w:rPr>
        <w:lastRenderedPageBreak/>
        <w:t>Қосымша В жалғасы</w:t>
      </w:r>
      <w:r w:rsidR="004B1427" w:rsidRPr="00C15A3B">
        <w:rPr>
          <w:rFonts w:ascii="Times New Roman" w:hAnsi="Times New Roman"/>
          <w:noProof/>
          <w:sz w:val="28"/>
          <w:szCs w:val="28"/>
        </w:rPr>
        <w:drawing>
          <wp:inline distT="0" distB="0" distL="0" distR="0">
            <wp:extent cx="6004560" cy="8855342"/>
            <wp:effectExtent l="19050" t="0" r="0" b="0"/>
            <wp:docPr id="35"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5"/>
                    <pic:cNvPicPr>
                      <a:picLocks/>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9125" b="3398"/>
                    <a:stretch>
                      <a:fillRect/>
                    </a:stretch>
                  </pic:blipFill>
                  <pic:spPr bwMode="auto">
                    <a:xfrm>
                      <a:off x="0" y="0"/>
                      <a:ext cx="6004560" cy="8855342"/>
                    </a:xfrm>
                    <a:prstGeom prst="rect">
                      <a:avLst/>
                    </a:prstGeom>
                    <a:noFill/>
                    <a:ln>
                      <a:noFill/>
                    </a:ln>
                  </pic:spPr>
                </pic:pic>
              </a:graphicData>
            </a:graphic>
          </wp:inline>
        </w:drawing>
      </w:r>
      <w:r w:rsidRPr="00306E34">
        <w:rPr>
          <w:rFonts w:ascii="Times New Roman" w:hAnsi="Times New Roman"/>
          <w:sz w:val="28"/>
          <w:szCs w:val="28"/>
          <w:lang w:val="kk-KZ"/>
        </w:rPr>
        <w:t xml:space="preserve"> </w:t>
      </w:r>
      <w:r>
        <w:rPr>
          <w:rFonts w:ascii="Times New Roman" w:hAnsi="Times New Roman"/>
          <w:sz w:val="28"/>
          <w:szCs w:val="28"/>
          <w:lang w:val="kk-KZ"/>
        </w:rPr>
        <w:lastRenderedPageBreak/>
        <w:t>Қосымша В жалғасы</w:t>
      </w:r>
    </w:p>
    <w:p w:rsidR="00D63DB0" w:rsidRPr="00AF1D8E" w:rsidRDefault="004B1427" w:rsidP="00D63DB0">
      <w:pPr>
        <w:spacing w:after="0" w:line="240" w:lineRule="auto"/>
        <w:jc w:val="center"/>
        <w:rPr>
          <w:rFonts w:ascii="Times New Roman" w:hAnsi="Times New Roman"/>
          <w:sz w:val="28"/>
          <w:szCs w:val="28"/>
          <w:lang w:val="kk-KZ"/>
        </w:rPr>
      </w:pPr>
      <w:r w:rsidRPr="00C15A3B">
        <w:rPr>
          <w:rFonts w:ascii="Times New Roman" w:hAnsi="Times New Roman"/>
          <w:noProof/>
          <w:sz w:val="28"/>
          <w:szCs w:val="28"/>
        </w:rPr>
        <w:drawing>
          <wp:inline distT="0" distB="0" distL="0" distR="0">
            <wp:extent cx="5981700" cy="8862060"/>
            <wp:effectExtent l="19050" t="0" r="0" b="0"/>
            <wp:docPr id="3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6"/>
                    <pic:cNvPicPr>
                      <a:picLocks/>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0991" t="2399" b="2851"/>
                    <a:stretch>
                      <a:fillRect/>
                    </a:stretch>
                  </pic:blipFill>
                  <pic:spPr bwMode="auto">
                    <a:xfrm>
                      <a:off x="0" y="0"/>
                      <a:ext cx="5981700" cy="8862060"/>
                    </a:xfrm>
                    <a:prstGeom prst="rect">
                      <a:avLst/>
                    </a:prstGeom>
                    <a:noFill/>
                    <a:ln>
                      <a:noFill/>
                    </a:ln>
                  </pic:spPr>
                </pic:pic>
              </a:graphicData>
            </a:graphic>
          </wp:inline>
        </w:drawing>
      </w:r>
    </w:p>
    <w:sectPr w:rsidR="00D63DB0" w:rsidRPr="00AF1D8E" w:rsidSect="00F22D5E">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468" w:rsidRDefault="00432468">
      <w:r>
        <w:separator/>
      </w:r>
    </w:p>
  </w:endnote>
  <w:endnote w:type="continuationSeparator" w:id="0">
    <w:p w:rsidR="00432468" w:rsidRDefault="004324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1" w:csb1="00000000"/>
  </w:font>
  <w:font w:name="Aptos Display">
    <w:altName w:val="Arial"/>
    <w:panose1 w:val="00000000000000000000"/>
    <w:charset w:val="00"/>
    <w:family w:val="roman"/>
    <w:notTrueType/>
    <w:pitch w:val="default"/>
    <w:sig w:usb0="00000000" w:usb1="00000000" w:usb2="00000000" w:usb3="00000000" w:csb0="00000000" w:csb1="00000000"/>
  </w:font>
  <w:font w:name="Apto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430" w:rsidRDefault="00D24430" w:rsidP="0021408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24430" w:rsidRDefault="00D244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430" w:rsidRPr="00453D7B" w:rsidRDefault="00D24430" w:rsidP="00214080">
    <w:pPr>
      <w:pStyle w:val="a9"/>
      <w:framePr w:wrap="around" w:vAnchor="text" w:hAnchor="margin" w:xAlign="center" w:y="1"/>
      <w:rPr>
        <w:rStyle w:val="ab"/>
        <w:rFonts w:ascii="Times New Roman" w:hAnsi="Times New Roman"/>
      </w:rPr>
    </w:pPr>
    <w:r w:rsidRPr="00453D7B">
      <w:rPr>
        <w:rStyle w:val="ab"/>
        <w:rFonts w:ascii="Times New Roman" w:hAnsi="Times New Roman"/>
      </w:rPr>
      <w:fldChar w:fldCharType="begin"/>
    </w:r>
    <w:r w:rsidRPr="00453D7B">
      <w:rPr>
        <w:rStyle w:val="ab"/>
        <w:rFonts w:ascii="Times New Roman" w:hAnsi="Times New Roman"/>
      </w:rPr>
      <w:instrText xml:space="preserve">PAGE  </w:instrText>
    </w:r>
    <w:r w:rsidRPr="00453D7B">
      <w:rPr>
        <w:rStyle w:val="ab"/>
        <w:rFonts w:ascii="Times New Roman" w:hAnsi="Times New Roman"/>
      </w:rPr>
      <w:fldChar w:fldCharType="separate"/>
    </w:r>
    <w:r w:rsidR="00BF22FB">
      <w:rPr>
        <w:rStyle w:val="ab"/>
        <w:rFonts w:ascii="Times New Roman" w:hAnsi="Times New Roman"/>
        <w:noProof/>
      </w:rPr>
      <w:t>44</w:t>
    </w:r>
    <w:r w:rsidRPr="00453D7B">
      <w:rPr>
        <w:rStyle w:val="ab"/>
        <w:rFonts w:ascii="Times New Roman" w:hAnsi="Times New Roman"/>
      </w:rPr>
      <w:fldChar w:fldCharType="end"/>
    </w:r>
  </w:p>
  <w:p w:rsidR="00D24430" w:rsidRPr="00453D7B" w:rsidRDefault="00D24430">
    <w:pPr>
      <w:pStyle w:val="a9"/>
      <w:rPr>
        <w:rFonts w:ascii="Times New Roman" w:hAnsi="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430" w:rsidRDefault="00D24430" w:rsidP="0021408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24430" w:rsidRDefault="00D2443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430" w:rsidRPr="00453D7B" w:rsidRDefault="00D24430" w:rsidP="00214080">
    <w:pPr>
      <w:pStyle w:val="a9"/>
      <w:framePr w:wrap="around" w:vAnchor="text" w:hAnchor="margin" w:xAlign="center" w:y="1"/>
      <w:rPr>
        <w:rStyle w:val="ab"/>
        <w:rFonts w:ascii="Times New Roman" w:hAnsi="Times New Roman"/>
      </w:rPr>
    </w:pPr>
    <w:r w:rsidRPr="00453D7B">
      <w:rPr>
        <w:rStyle w:val="ab"/>
        <w:rFonts w:ascii="Times New Roman" w:hAnsi="Times New Roman"/>
      </w:rPr>
      <w:fldChar w:fldCharType="begin"/>
    </w:r>
    <w:r w:rsidRPr="00453D7B">
      <w:rPr>
        <w:rStyle w:val="ab"/>
        <w:rFonts w:ascii="Times New Roman" w:hAnsi="Times New Roman"/>
      </w:rPr>
      <w:instrText xml:space="preserve">PAGE  </w:instrText>
    </w:r>
    <w:r w:rsidRPr="00453D7B">
      <w:rPr>
        <w:rStyle w:val="ab"/>
        <w:rFonts w:ascii="Times New Roman" w:hAnsi="Times New Roman"/>
      </w:rPr>
      <w:fldChar w:fldCharType="separate"/>
    </w:r>
    <w:r w:rsidR="000E5586">
      <w:rPr>
        <w:rStyle w:val="ab"/>
        <w:rFonts w:ascii="Times New Roman" w:hAnsi="Times New Roman"/>
        <w:noProof/>
      </w:rPr>
      <w:t>92</w:t>
    </w:r>
    <w:r w:rsidRPr="00453D7B">
      <w:rPr>
        <w:rStyle w:val="ab"/>
        <w:rFonts w:ascii="Times New Roman" w:hAnsi="Times New Roman"/>
      </w:rPr>
      <w:fldChar w:fldCharType="end"/>
    </w:r>
  </w:p>
  <w:p w:rsidR="00D24430" w:rsidRPr="00453D7B" w:rsidRDefault="00D24430">
    <w:pPr>
      <w:pStyle w:val="a9"/>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468" w:rsidRDefault="00432468">
      <w:r>
        <w:separator/>
      </w:r>
    </w:p>
  </w:footnote>
  <w:footnote w:type="continuationSeparator" w:id="0">
    <w:p w:rsidR="00432468" w:rsidRDefault="004324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multilevel"/>
    <w:tmpl w:val="A4BA002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74"/>
      <w:numFmt w:val="decimal"/>
      <w:lvlText w:val="%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74"/>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74"/>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74"/>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74"/>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74"/>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74"/>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805ADA"/>
    <w:multiLevelType w:val="multilevel"/>
    <w:tmpl w:val="6324F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AD3320"/>
    <w:multiLevelType w:val="hybridMultilevel"/>
    <w:tmpl w:val="4BFEBE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2C41FE"/>
    <w:multiLevelType w:val="multilevel"/>
    <w:tmpl w:val="E0BC33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1D5E05"/>
    <w:multiLevelType w:val="multilevel"/>
    <w:tmpl w:val="48B6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C67159"/>
    <w:multiLevelType w:val="multilevel"/>
    <w:tmpl w:val="70947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3345B6"/>
    <w:multiLevelType w:val="multilevel"/>
    <w:tmpl w:val="EFFE77A2"/>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200586"/>
    <w:multiLevelType w:val="multilevel"/>
    <w:tmpl w:val="3982B2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Calibr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0F6392C"/>
    <w:multiLevelType w:val="multilevel"/>
    <w:tmpl w:val="283A942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513B1382"/>
    <w:multiLevelType w:val="hybridMultilevel"/>
    <w:tmpl w:val="E4868A38"/>
    <w:lvl w:ilvl="0" w:tplc="2AE60E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06721B1"/>
    <w:multiLevelType w:val="hybridMultilevel"/>
    <w:tmpl w:val="751ADE34"/>
    <w:lvl w:ilvl="0" w:tplc="C80C17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5254F12"/>
    <w:multiLevelType w:val="hybridMultilevel"/>
    <w:tmpl w:val="37B2FBBE"/>
    <w:lvl w:ilvl="0" w:tplc="5B763FC0">
      <w:start w:val="10"/>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2">
    <w:nsid w:val="7AD46D74"/>
    <w:multiLevelType w:val="multilevel"/>
    <w:tmpl w:val="94BA0680"/>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8"/>
  </w:num>
  <w:num w:numId="3">
    <w:abstractNumId w:val="0"/>
  </w:num>
  <w:num w:numId="4">
    <w:abstractNumId w:val="11"/>
  </w:num>
  <w:num w:numId="5">
    <w:abstractNumId w:val="6"/>
  </w:num>
  <w:num w:numId="6">
    <w:abstractNumId w:val="4"/>
  </w:num>
  <w:num w:numId="7">
    <w:abstractNumId w:val="7"/>
  </w:num>
  <w:num w:numId="8">
    <w:abstractNumId w:val="9"/>
  </w:num>
  <w:num w:numId="9">
    <w:abstractNumId w:val="10"/>
  </w:num>
  <w:num w:numId="10">
    <w:abstractNumId w:val="2"/>
  </w:num>
  <w:num w:numId="11">
    <w:abstractNumId w:val="5"/>
  </w:num>
  <w:num w:numId="12">
    <w:abstractNumId w:val="3"/>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hideGrammaticalErrors/>
  <w:defaultTabStop w:val="708"/>
  <w:drawingGridHorizontalSpacing w:val="11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63314E"/>
    <w:rsid w:val="00003DCB"/>
    <w:rsid w:val="000044BC"/>
    <w:rsid w:val="00006E6C"/>
    <w:rsid w:val="00007250"/>
    <w:rsid w:val="00010DF6"/>
    <w:rsid w:val="000110D1"/>
    <w:rsid w:val="00014C86"/>
    <w:rsid w:val="00015178"/>
    <w:rsid w:val="00015B3B"/>
    <w:rsid w:val="0001686F"/>
    <w:rsid w:val="00022C50"/>
    <w:rsid w:val="00023B50"/>
    <w:rsid w:val="000246CA"/>
    <w:rsid w:val="00030357"/>
    <w:rsid w:val="00033C62"/>
    <w:rsid w:val="00041C89"/>
    <w:rsid w:val="00045CFD"/>
    <w:rsid w:val="00046652"/>
    <w:rsid w:val="000473AB"/>
    <w:rsid w:val="000475C4"/>
    <w:rsid w:val="00053BD8"/>
    <w:rsid w:val="00055BEB"/>
    <w:rsid w:val="00055EB6"/>
    <w:rsid w:val="000613B5"/>
    <w:rsid w:val="000633A5"/>
    <w:rsid w:val="0006399B"/>
    <w:rsid w:val="00066F22"/>
    <w:rsid w:val="000678B0"/>
    <w:rsid w:val="00073FAA"/>
    <w:rsid w:val="00074B22"/>
    <w:rsid w:val="00074C7E"/>
    <w:rsid w:val="000753A8"/>
    <w:rsid w:val="00082BBC"/>
    <w:rsid w:val="0009519A"/>
    <w:rsid w:val="00095C0D"/>
    <w:rsid w:val="00096BA8"/>
    <w:rsid w:val="000971BB"/>
    <w:rsid w:val="000A0D14"/>
    <w:rsid w:val="000A101D"/>
    <w:rsid w:val="000A2C51"/>
    <w:rsid w:val="000A2EE5"/>
    <w:rsid w:val="000A33EE"/>
    <w:rsid w:val="000A708B"/>
    <w:rsid w:val="000B3A24"/>
    <w:rsid w:val="000B739C"/>
    <w:rsid w:val="000B7817"/>
    <w:rsid w:val="000C7478"/>
    <w:rsid w:val="000C7877"/>
    <w:rsid w:val="000D1898"/>
    <w:rsid w:val="000D6306"/>
    <w:rsid w:val="000D694D"/>
    <w:rsid w:val="000D7722"/>
    <w:rsid w:val="000D7814"/>
    <w:rsid w:val="000E0ED7"/>
    <w:rsid w:val="000E1400"/>
    <w:rsid w:val="000E2C06"/>
    <w:rsid w:val="000E4C13"/>
    <w:rsid w:val="000E5586"/>
    <w:rsid w:val="000E585B"/>
    <w:rsid w:val="000F08D9"/>
    <w:rsid w:val="000F503D"/>
    <w:rsid w:val="00100C41"/>
    <w:rsid w:val="0010643E"/>
    <w:rsid w:val="00107186"/>
    <w:rsid w:val="001073E1"/>
    <w:rsid w:val="001074BF"/>
    <w:rsid w:val="0011007D"/>
    <w:rsid w:val="00110BC2"/>
    <w:rsid w:val="001115C0"/>
    <w:rsid w:val="00111F0E"/>
    <w:rsid w:val="00112CEF"/>
    <w:rsid w:val="001167BB"/>
    <w:rsid w:val="001205A6"/>
    <w:rsid w:val="00121482"/>
    <w:rsid w:val="001229EC"/>
    <w:rsid w:val="00123EE6"/>
    <w:rsid w:val="0012537A"/>
    <w:rsid w:val="001273E7"/>
    <w:rsid w:val="00130B2B"/>
    <w:rsid w:val="001331B5"/>
    <w:rsid w:val="00134564"/>
    <w:rsid w:val="0013572A"/>
    <w:rsid w:val="001366C5"/>
    <w:rsid w:val="00142065"/>
    <w:rsid w:val="0014217B"/>
    <w:rsid w:val="00142706"/>
    <w:rsid w:val="00143124"/>
    <w:rsid w:val="00144C33"/>
    <w:rsid w:val="00147AC2"/>
    <w:rsid w:val="00153EF5"/>
    <w:rsid w:val="00155BCD"/>
    <w:rsid w:val="0016465C"/>
    <w:rsid w:val="00166328"/>
    <w:rsid w:val="00166AE7"/>
    <w:rsid w:val="00166D02"/>
    <w:rsid w:val="0016721E"/>
    <w:rsid w:val="00170683"/>
    <w:rsid w:val="00170911"/>
    <w:rsid w:val="00171A7A"/>
    <w:rsid w:val="0017208B"/>
    <w:rsid w:val="00174302"/>
    <w:rsid w:val="00175EA5"/>
    <w:rsid w:val="001777B5"/>
    <w:rsid w:val="001804A6"/>
    <w:rsid w:val="00180F88"/>
    <w:rsid w:val="0018212F"/>
    <w:rsid w:val="001823F0"/>
    <w:rsid w:val="00182F53"/>
    <w:rsid w:val="00184EDA"/>
    <w:rsid w:val="00190701"/>
    <w:rsid w:val="0019166D"/>
    <w:rsid w:val="0019414A"/>
    <w:rsid w:val="001944CB"/>
    <w:rsid w:val="0019656B"/>
    <w:rsid w:val="00197AC4"/>
    <w:rsid w:val="001A1EDC"/>
    <w:rsid w:val="001A3297"/>
    <w:rsid w:val="001A388C"/>
    <w:rsid w:val="001A441B"/>
    <w:rsid w:val="001B036E"/>
    <w:rsid w:val="001C51ED"/>
    <w:rsid w:val="001C52D9"/>
    <w:rsid w:val="001C79F1"/>
    <w:rsid w:val="001D2361"/>
    <w:rsid w:val="001D36D2"/>
    <w:rsid w:val="001D3B54"/>
    <w:rsid w:val="001D5636"/>
    <w:rsid w:val="001D7A54"/>
    <w:rsid w:val="001E3241"/>
    <w:rsid w:val="001E5216"/>
    <w:rsid w:val="001E65CE"/>
    <w:rsid w:val="001E6A94"/>
    <w:rsid w:val="001E7B1A"/>
    <w:rsid w:val="001F1072"/>
    <w:rsid w:val="001F2C6F"/>
    <w:rsid w:val="001F5AD0"/>
    <w:rsid w:val="0020158E"/>
    <w:rsid w:val="002024CA"/>
    <w:rsid w:val="00202AF8"/>
    <w:rsid w:val="0020330E"/>
    <w:rsid w:val="0020341B"/>
    <w:rsid w:val="00205356"/>
    <w:rsid w:val="0020735E"/>
    <w:rsid w:val="00211D28"/>
    <w:rsid w:val="00212406"/>
    <w:rsid w:val="002127D3"/>
    <w:rsid w:val="002136E5"/>
    <w:rsid w:val="00214080"/>
    <w:rsid w:val="00214AEA"/>
    <w:rsid w:val="00216A15"/>
    <w:rsid w:val="00216B3C"/>
    <w:rsid w:val="00220C32"/>
    <w:rsid w:val="0022288E"/>
    <w:rsid w:val="002247EE"/>
    <w:rsid w:val="00224F54"/>
    <w:rsid w:val="002251A8"/>
    <w:rsid w:val="002265CD"/>
    <w:rsid w:val="002278E0"/>
    <w:rsid w:val="00227B4E"/>
    <w:rsid w:val="00231836"/>
    <w:rsid w:val="002328AF"/>
    <w:rsid w:val="00232F90"/>
    <w:rsid w:val="002337C4"/>
    <w:rsid w:val="0023409E"/>
    <w:rsid w:val="00240ECE"/>
    <w:rsid w:val="00243C57"/>
    <w:rsid w:val="0024419E"/>
    <w:rsid w:val="002441F8"/>
    <w:rsid w:val="00247844"/>
    <w:rsid w:val="00251A1E"/>
    <w:rsid w:val="002624D5"/>
    <w:rsid w:val="00263CF8"/>
    <w:rsid w:val="00264E03"/>
    <w:rsid w:val="0026579E"/>
    <w:rsid w:val="00265AFE"/>
    <w:rsid w:val="0026725A"/>
    <w:rsid w:val="002707D8"/>
    <w:rsid w:val="002741D5"/>
    <w:rsid w:val="002756BF"/>
    <w:rsid w:val="00277C30"/>
    <w:rsid w:val="0028182F"/>
    <w:rsid w:val="0028395C"/>
    <w:rsid w:val="00283EC8"/>
    <w:rsid w:val="00285457"/>
    <w:rsid w:val="00286CBC"/>
    <w:rsid w:val="002906AD"/>
    <w:rsid w:val="00292422"/>
    <w:rsid w:val="002960F6"/>
    <w:rsid w:val="00296142"/>
    <w:rsid w:val="0029714C"/>
    <w:rsid w:val="0029725B"/>
    <w:rsid w:val="002A14D9"/>
    <w:rsid w:val="002A2BEF"/>
    <w:rsid w:val="002A4739"/>
    <w:rsid w:val="002A4A1F"/>
    <w:rsid w:val="002A5CF9"/>
    <w:rsid w:val="002A68A0"/>
    <w:rsid w:val="002A6ACC"/>
    <w:rsid w:val="002B0100"/>
    <w:rsid w:val="002B0998"/>
    <w:rsid w:val="002B1A6D"/>
    <w:rsid w:val="002B57AD"/>
    <w:rsid w:val="002C0AE4"/>
    <w:rsid w:val="002C2353"/>
    <w:rsid w:val="002C2855"/>
    <w:rsid w:val="002C3006"/>
    <w:rsid w:val="002D3369"/>
    <w:rsid w:val="002D534A"/>
    <w:rsid w:val="002E24CF"/>
    <w:rsid w:val="002E7AE9"/>
    <w:rsid w:val="002E7BF3"/>
    <w:rsid w:val="002F57AE"/>
    <w:rsid w:val="002F5ACF"/>
    <w:rsid w:val="00300C5A"/>
    <w:rsid w:val="00304305"/>
    <w:rsid w:val="00305C2A"/>
    <w:rsid w:val="00306E34"/>
    <w:rsid w:val="0031435A"/>
    <w:rsid w:val="00314759"/>
    <w:rsid w:val="00315B08"/>
    <w:rsid w:val="00322789"/>
    <w:rsid w:val="00323C0C"/>
    <w:rsid w:val="003243E3"/>
    <w:rsid w:val="00325B07"/>
    <w:rsid w:val="00325D95"/>
    <w:rsid w:val="00326FD4"/>
    <w:rsid w:val="00327E41"/>
    <w:rsid w:val="003379F9"/>
    <w:rsid w:val="00343784"/>
    <w:rsid w:val="003466CD"/>
    <w:rsid w:val="003526F5"/>
    <w:rsid w:val="003560B9"/>
    <w:rsid w:val="00356A1E"/>
    <w:rsid w:val="00361219"/>
    <w:rsid w:val="003643B1"/>
    <w:rsid w:val="00370AAD"/>
    <w:rsid w:val="00371067"/>
    <w:rsid w:val="00372B5A"/>
    <w:rsid w:val="003759AB"/>
    <w:rsid w:val="00375AD7"/>
    <w:rsid w:val="003802C8"/>
    <w:rsid w:val="00380913"/>
    <w:rsid w:val="00385114"/>
    <w:rsid w:val="00385DA9"/>
    <w:rsid w:val="00385F73"/>
    <w:rsid w:val="003907B8"/>
    <w:rsid w:val="003924CA"/>
    <w:rsid w:val="00392875"/>
    <w:rsid w:val="0039348B"/>
    <w:rsid w:val="00395C14"/>
    <w:rsid w:val="003A0646"/>
    <w:rsid w:val="003A33A6"/>
    <w:rsid w:val="003A54D6"/>
    <w:rsid w:val="003A58E8"/>
    <w:rsid w:val="003A6121"/>
    <w:rsid w:val="003A6354"/>
    <w:rsid w:val="003A725B"/>
    <w:rsid w:val="003B20CE"/>
    <w:rsid w:val="003B2804"/>
    <w:rsid w:val="003B3C2F"/>
    <w:rsid w:val="003B4A08"/>
    <w:rsid w:val="003C0DFE"/>
    <w:rsid w:val="003C1F45"/>
    <w:rsid w:val="003C26AC"/>
    <w:rsid w:val="003C38B7"/>
    <w:rsid w:val="003C43B3"/>
    <w:rsid w:val="003C63DF"/>
    <w:rsid w:val="003C7552"/>
    <w:rsid w:val="003D1D0F"/>
    <w:rsid w:val="003D2380"/>
    <w:rsid w:val="003D27BE"/>
    <w:rsid w:val="003D27E5"/>
    <w:rsid w:val="003D372F"/>
    <w:rsid w:val="003E221A"/>
    <w:rsid w:val="003E24E6"/>
    <w:rsid w:val="003E2608"/>
    <w:rsid w:val="003E2E23"/>
    <w:rsid w:val="003E2E8C"/>
    <w:rsid w:val="003E393E"/>
    <w:rsid w:val="003E4BBA"/>
    <w:rsid w:val="003E6A4D"/>
    <w:rsid w:val="003E72F4"/>
    <w:rsid w:val="003F0AC6"/>
    <w:rsid w:val="003F118E"/>
    <w:rsid w:val="003F4ECC"/>
    <w:rsid w:val="003F5791"/>
    <w:rsid w:val="003F6C50"/>
    <w:rsid w:val="003F79AE"/>
    <w:rsid w:val="00401137"/>
    <w:rsid w:val="00401E81"/>
    <w:rsid w:val="00410AF5"/>
    <w:rsid w:val="00413D47"/>
    <w:rsid w:val="004147A6"/>
    <w:rsid w:val="00414E94"/>
    <w:rsid w:val="00415095"/>
    <w:rsid w:val="00417143"/>
    <w:rsid w:val="00417554"/>
    <w:rsid w:val="00417D64"/>
    <w:rsid w:val="00420CE6"/>
    <w:rsid w:val="004229A7"/>
    <w:rsid w:val="00422E56"/>
    <w:rsid w:val="0042623B"/>
    <w:rsid w:val="00431056"/>
    <w:rsid w:val="00432468"/>
    <w:rsid w:val="00433795"/>
    <w:rsid w:val="00433EB2"/>
    <w:rsid w:val="0043489F"/>
    <w:rsid w:val="0043574E"/>
    <w:rsid w:val="004362D7"/>
    <w:rsid w:val="004400A7"/>
    <w:rsid w:val="004406E6"/>
    <w:rsid w:val="00441475"/>
    <w:rsid w:val="004419A8"/>
    <w:rsid w:val="0044324C"/>
    <w:rsid w:val="00443932"/>
    <w:rsid w:val="004451FD"/>
    <w:rsid w:val="00445338"/>
    <w:rsid w:val="00445707"/>
    <w:rsid w:val="00445C56"/>
    <w:rsid w:val="00447033"/>
    <w:rsid w:val="00447377"/>
    <w:rsid w:val="00451CFA"/>
    <w:rsid w:val="00453D7B"/>
    <w:rsid w:val="00454C38"/>
    <w:rsid w:val="00455A14"/>
    <w:rsid w:val="0045686F"/>
    <w:rsid w:val="00456F14"/>
    <w:rsid w:val="004618FF"/>
    <w:rsid w:val="00461DDC"/>
    <w:rsid w:val="00467FE2"/>
    <w:rsid w:val="004715FA"/>
    <w:rsid w:val="004723B6"/>
    <w:rsid w:val="00472A84"/>
    <w:rsid w:val="00472B24"/>
    <w:rsid w:val="00473874"/>
    <w:rsid w:val="004745AC"/>
    <w:rsid w:val="004808D0"/>
    <w:rsid w:val="00481876"/>
    <w:rsid w:val="00482EB9"/>
    <w:rsid w:val="00483F16"/>
    <w:rsid w:val="00494662"/>
    <w:rsid w:val="00494E83"/>
    <w:rsid w:val="00495D28"/>
    <w:rsid w:val="00496151"/>
    <w:rsid w:val="0049642D"/>
    <w:rsid w:val="004A0058"/>
    <w:rsid w:val="004A0CC2"/>
    <w:rsid w:val="004A274F"/>
    <w:rsid w:val="004A2829"/>
    <w:rsid w:val="004A3C75"/>
    <w:rsid w:val="004A4A24"/>
    <w:rsid w:val="004B0B1B"/>
    <w:rsid w:val="004B1427"/>
    <w:rsid w:val="004B175C"/>
    <w:rsid w:val="004B2008"/>
    <w:rsid w:val="004B361C"/>
    <w:rsid w:val="004B412A"/>
    <w:rsid w:val="004B6869"/>
    <w:rsid w:val="004C4F89"/>
    <w:rsid w:val="004C60FB"/>
    <w:rsid w:val="004D1743"/>
    <w:rsid w:val="004D19A0"/>
    <w:rsid w:val="004D1A67"/>
    <w:rsid w:val="004D3522"/>
    <w:rsid w:val="004D4201"/>
    <w:rsid w:val="004D54E8"/>
    <w:rsid w:val="004D597C"/>
    <w:rsid w:val="004D716E"/>
    <w:rsid w:val="004E13D6"/>
    <w:rsid w:val="004E24EE"/>
    <w:rsid w:val="004E2DF1"/>
    <w:rsid w:val="004E5B50"/>
    <w:rsid w:val="004E5EAA"/>
    <w:rsid w:val="004E6359"/>
    <w:rsid w:val="004F023B"/>
    <w:rsid w:val="004F0601"/>
    <w:rsid w:val="004F07F8"/>
    <w:rsid w:val="004F0AB7"/>
    <w:rsid w:val="004F16E2"/>
    <w:rsid w:val="004F1B7C"/>
    <w:rsid w:val="004F1C79"/>
    <w:rsid w:val="004F2E4D"/>
    <w:rsid w:val="004F3F81"/>
    <w:rsid w:val="004F4079"/>
    <w:rsid w:val="004F584D"/>
    <w:rsid w:val="004F5D02"/>
    <w:rsid w:val="004F76BD"/>
    <w:rsid w:val="004F7A30"/>
    <w:rsid w:val="00501D30"/>
    <w:rsid w:val="00504EC0"/>
    <w:rsid w:val="0050737E"/>
    <w:rsid w:val="005119AD"/>
    <w:rsid w:val="005146D3"/>
    <w:rsid w:val="005155DB"/>
    <w:rsid w:val="0051694E"/>
    <w:rsid w:val="0052511D"/>
    <w:rsid w:val="00525790"/>
    <w:rsid w:val="00532B5E"/>
    <w:rsid w:val="00535F65"/>
    <w:rsid w:val="005373F5"/>
    <w:rsid w:val="00543661"/>
    <w:rsid w:val="005519A4"/>
    <w:rsid w:val="00553750"/>
    <w:rsid w:val="00553FAD"/>
    <w:rsid w:val="005613E8"/>
    <w:rsid w:val="0056176F"/>
    <w:rsid w:val="00563C89"/>
    <w:rsid w:val="005654E4"/>
    <w:rsid w:val="00565BC4"/>
    <w:rsid w:val="00570282"/>
    <w:rsid w:val="00571AE8"/>
    <w:rsid w:val="00573CDE"/>
    <w:rsid w:val="00575304"/>
    <w:rsid w:val="00576235"/>
    <w:rsid w:val="00577247"/>
    <w:rsid w:val="00580A47"/>
    <w:rsid w:val="00580FC6"/>
    <w:rsid w:val="00583908"/>
    <w:rsid w:val="0058406E"/>
    <w:rsid w:val="00585C7C"/>
    <w:rsid w:val="005867C2"/>
    <w:rsid w:val="00590838"/>
    <w:rsid w:val="005A1A23"/>
    <w:rsid w:val="005A1EF7"/>
    <w:rsid w:val="005A3ECD"/>
    <w:rsid w:val="005A471F"/>
    <w:rsid w:val="005A51A9"/>
    <w:rsid w:val="005A621A"/>
    <w:rsid w:val="005A6719"/>
    <w:rsid w:val="005A6970"/>
    <w:rsid w:val="005B442F"/>
    <w:rsid w:val="005B4AA0"/>
    <w:rsid w:val="005B56FB"/>
    <w:rsid w:val="005B5E83"/>
    <w:rsid w:val="005C0C0C"/>
    <w:rsid w:val="005C127C"/>
    <w:rsid w:val="005C6D08"/>
    <w:rsid w:val="005C74B2"/>
    <w:rsid w:val="005C7702"/>
    <w:rsid w:val="005D13B3"/>
    <w:rsid w:val="005D2A4C"/>
    <w:rsid w:val="005D7C56"/>
    <w:rsid w:val="005E3EF0"/>
    <w:rsid w:val="005E4B16"/>
    <w:rsid w:val="005E4EF5"/>
    <w:rsid w:val="005E751F"/>
    <w:rsid w:val="005F4936"/>
    <w:rsid w:val="005F7012"/>
    <w:rsid w:val="005F7028"/>
    <w:rsid w:val="005F7822"/>
    <w:rsid w:val="00600D2C"/>
    <w:rsid w:val="00601252"/>
    <w:rsid w:val="00604DC1"/>
    <w:rsid w:val="00605198"/>
    <w:rsid w:val="0060538F"/>
    <w:rsid w:val="00611014"/>
    <w:rsid w:val="00611569"/>
    <w:rsid w:val="00614C4B"/>
    <w:rsid w:val="00614EBB"/>
    <w:rsid w:val="0061549A"/>
    <w:rsid w:val="00617791"/>
    <w:rsid w:val="00620616"/>
    <w:rsid w:val="0062080B"/>
    <w:rsid w:val="00620B8E"/>
    <w:rsid w:val="006225C7"/>
    <w:rsid w:val="00625FA4"/>
    <w:rsid w:val="00630B98"/>
    <w:rsid w:val="0063314E"/>
    <w:rsid w:val="00633A77"/>
    <w:rsid w:val="0063567B"/>
    <w:rsid w:val="00637A26"/>
    <w:rsid w:val="006434D7"/>
    <w:rsid w:val="00643782"/>
    <w:rsid w:val="0064379C"/>
    <w:rsid w:val="00643A53"/>
    <w:rsid w:val="00644B57"/>
    <w:rsid w:val="006470BA"/>
    <w:rsid w:val="006534C0"/>
    <w:rsid w:val="006565EC"/>
    <w:rsid w:val="00656EF2"/>
    <w:rsid w:val="00657062"/>
    <w:rsid w:val="0066066F"/>
    <w:rsid w:val="00660D24"/>
    <w:rsid w:val="0066392F"/>
    <w:rsid w:val="006653BA"/>
    <w:rsid w:val="00670E86"/>
    <w:rsid w:val="00673924"/>
    <w:rsid w:val="00674A16"/>
    <w:rsid w:val="006750E5"/>
    <w:rsid w:val="006755F6"/>
    <w:rsid w:val="006769FE"/>
    <w:rsid w:val="00681E91"/>
    <w:rsid w:val="00684E2D"/>
    <w:rsid w:val="006878CE"/>
    <w:rsid w:val="006906AA"/>
    <w:rsid w:val="0069342D"/>
    <w:rsid w:val="0069489D"/>
    <w:rsid w:val="00694B86"/>
    <w:rsid w:val="006A04CE"/>
    <w:rsid w:val="006A2977"/>
    <w:rsid w:val="006A3C64"/>
    <w:rsid w:val="006A5DA4"/>
    <w:rsid w:val="006A7B3D"/>
    <w:rsid w:val="006B0105"/>
    <w:rsid w:val="006B1D98"/>
    <w:rsid w:val="006B2BE7"/>
    <w:rsid w:val="006B4D6F"/>
    <w:rsid w:val="006B53E7"/>
    <w:rsid w:val="006C16E0"/>
    <w:rsid w:val="006C19FF"/>
    <w:rsid w:val="006C1DA2"/>
    <w:rsid w:val="006C2E51"/>
    <w:rsid w:val="006C3554"/>
    <w:rsid w:val="006C5C7D"/>
    <w:rsid w:val="006C6472"/>
    <w:rsid w:val="006C6FC8"/>
    <w:rsid w:val="006C7FEA"/>
    <w:rsid w:val="006D0D24"/>
    <w:rsid w:val="006D5C04"/>
    <w:rsid w:val="006E1F24"/>
    <w:rsid w:val="006E2A54"/>
    <w:rsid w:val="006E2AE3"/>
    <w:rsid w:val="006E58B7"/>
    <w:rsid w:val="006E6899"/>
    <w:rsid w:val="006E752A"/>
    <w:rsid w:val="006F0F64"/>
    <w:rsid w:val="006F1975"/>
    <w:rsid w:val="006F44F2"/>
    <w:rsid w:val="006F450B"/>
    <w:rsid w:val="006F4AC9"/>
    <w:rsid w:val="006F5CCB"/>
    <w:rsid w:val="0070425D"/>
    <w:rsid w:val="00707F33"/>
    <w:rsid w:val="007158F1"/>
    <w:rsid w:val="007158F5"/>
    <w:rsid w:val="00724122"/>
    <w:rsid w:val="00726255"/>
    <w:rsid w:val="007302F2"/>
    <w:rsid w:val="007306C7"/>
    <w:rsid w:val="0073250F"/>
    <w:rsid w:val="00732B78"/>
    <w:rsid w:val="00732D45"/>
    <w:rsid w:val="00740D29"/>
    <w:rsid w:val="007421DC"/>
    <w:rsid w:val="0074287A"/>
    <w:rsid w:val="00742D9E"/>
    <w:rsid w:val="0074507E"/>
    <w:rsid w:val="007464EA"/>
    <w:rsid w:val="007536DB"/>
    <w:rsid w:val="00753B55"/>
    <w:rsid w:val="00754672"/>
    <w:rsid w:val="00756DE4"/>
    <w:rsid w:val="007715BC"/>
    <w:rsid w:val="00774C9B"/>
    <w:rsid w:val="00775419"/>
    <w:rsid w:val="0077763B"/>
    <w:rsid w:val="00777F9E"/>
    <w:rsid w:val="00785B9B"/>
    <w:rsid w:val="00797467"/>
    <w:rsid w:val="00797FDE"/>
    <w:rsid w:val="007A2D9C"/>
    <w:rsid w:val="007A56C0"/>
    <w:rsid w:val="007A5B24"/>
    <w:rsid w:val="007B1686"/>
    <w:rsid w:val="007B1AB4"/>
    <w:rsid w:val="007B1B83"/>
    <w:rsid w:val="007B6852"/>
    <w:rsid w:val="007C1648"/>
    <w:rsid w:val="007C26B6"/>
    <w:rsid w:val="007C47A3"/>
    <w:rsid w:val="007C4826"/>
    <w:rsid w:val="007C6822"/>
    <w:rsid w:val="007D18F4"/>
    <w:rsid w:val="007D4442"/>
    <w:rsid w:val="007D6162"/>
    <w:rsid w:val="007D6347"/>
    <w:rsid w:val="007E25A4"/>
    <w:rsid w:val="007E53A2"/>
    <w:rsid w:val="007E5D81"/>
    <w:rsid w:val="007E6552"/>
    <w:rsid w:val="007F0445"/>
    <w:rsid w:val="007F50ED"/>
    <w:rsid w:val="007F5338"/>
    <w:rsid w:val="007F5CB1"/>
    <w:rsid w:val="007F5FEF"/>
    <w:rsid w:val="00803AB2"/>
    <w:rsid w:val="00803E8C"/>
    <w:rsid w:val="00804FE8"/>
    <w:rsid w:val="008103AC"/>
    <w:rsid w:val="00813148"/>
    <w:rsid w:val="008216C1"/>
    <w:rsid w:val="00821C34"/>
    <w:rsid w:val="00821F65"/>
    <w:rsid w:val="00823EC8"/>
    <w:rsid w:val="008300C7"/>
    <w:rsid w:val="00832176"/>
    <w:rsid w:val="008348B5"/>
    <w:rsid w:val="00834D10"/>
    <w:rsid w:val="0083538B"/>
    <w:rsid w:val="00841B85"/>
    <w:rsid w:val="0084335A"/>
    <w:rsid w:val="008433B4"/>
    <w:rsid w:val="008441BE"/>
    <w:rsid w:val="00845560"/>
    <w:rsid w:val="00845A30"/>
    <w:rsid w:val="0084754A"/>
    <w:rsid w:val="00850717"/>
    <w:rsid w:val="008512A7"/>
    <w:rsid w:val="0085173E"/>
    <w:rsid w:val="0085299E"/>
    <w:rsid w:val="00853056"/>
    <w:rsid w:val="0085423D"/>
    <w:rsid w:val="0085709C"/>
    <w:rsid w:val="008614C2"/>
    <w:rsid w:val="008617F9"/>
    <w:rsid w:val="00861C57"/>
    <w:rsid w:val="008638DC"/>
    <w:rsid w:val="00872CCB"/>
    <w:rsid w:val="00873794"/>
    <w:rsid w:val="008746A7"/>
    <w:rsid w:val="00875CAB"/>
    <w:rsid w:val="008806A9"/>
    <w:rsid w:val="00882AF8"/>
    <w:rsid w:val="00882CE2"/>
    <w:rsid w:val="00885FE1"/>
    <w:rsid w:val="00886EF6"/>
    <w:rsid w:val="00887902"/>
    <w:rsid w:val="00890CD5"/>
    <w:rsid w:val="008917A0"/>
    <w:rsid w:val="00894144"/>
    <w:rsid w:val="00895985"/>
    <w:rsid w:val="008959BD"/>
    <w:rsid w:val="0089739E"/>
    <w:rsid w:val="008A2AD8"/>
    <w:rsid w:val="008A5DD3"/>
    <w:rsid w:val="008A6308"/>
    <w:rsid w:val="008A6B1C"/>
    <w:rsid w:val="008A73DB"/>
    <w:rsid w:val="008C0065"/>
    <w:rsid w:val="008C0BD5"/>
    <w:rsid w:val="008C155C"/>
    <w:rsid w:val="008C368D"/>
    <w:rsid w:val="008C46FF"/>
    <w:rsid w:val="008C5983"/>
    <w:rsid w:val="008C5B77"/>
    <w:rsid w:val="008D63A9"/>
    <w:rsid w:val="008E5DEB"/>
    <w:rsid w:val="008E7E11"/>
    <w:rsid w:val="008F17B7"/>
    <w:rsid w:val="008F1FA6"/>
    <w:rsid w:val="008F2A3A"/>
    <w:rsid w:val="008F2EE5"/>
    <w:rsid w:val="008F335D"/>
    <w:rsid w:val="008F6A85"/>
    <w:rsid w:val="008F7EAF"/>
    <w:rsid w:val="00901093"/>
    <w:rsid w:val="00904D83"/>
    <w:rsid w:val="00906968"/>
    <w:rsid w:val="0091219D"/>
    <w:rsid w:val="00912BD7"/>
    <w:rsid w:val="00913078"/>
    <w:rsid w:val="00913C7B"/>
    <w:rsid w:val="00915757"/>
    <w:rsid w:val="00916B01"/>
    <w:rsid w:val="00917B5B"/>
    <w:rsid w:val="009226E3"/>
    <w:rsid w:val="00923BC2"/>
    <w:rsid w:val="00924110"/>
    <w:rsid w:val="00926EB4"/>
    <w:rsid w:val="00931BB4"/>
    <w:rsid w:val="00931F3D"/>
    <w:rsid w:val="00932960"/>
    <w:rsid w:val="00933CDD"/>
    <w:rsid w:val="00934519"/>
    <w:rsid w:val="009365BC"/>
    <w:rsid w:val="00936879"/>
    <w:rsid w:val="00936D4D"/>
    <w:rsid w:val="00937947"/>
    <w:rsid w:val="00937EF9"/>
    <w:rsid w:val="009400D9"/>
    <w:rsid w:val="00940331"/>
    <w:rsid w:val="00944DEA"/>
    <w:rsid w:val="00945B20"/>
    <w:rsid w:val="0094798B"/>
    <w:rsid w:val="00947B94"/>
    <w:rsid w:val="00950428"/>
    <w:rsid w:val="00951D27"/>
    <w:rsid w:val="009543B1"/>
    <w:rsid w:val="009604E7"/>
    <w:rsid w:val="009606B7"/>
    <w:rsid w:val="009613F1"/>
    <w:rsid w:val="00961471"/>
    <w:rsid w:val="00962728"/>
    <w:rsid w:val="00970793"/>
    <w:rsid w:val="009707E8"/>
    <w:rsid w:val="009750CD"/>
    <w:rsid w:val="0097637F"/>
    <w:rsid w:val="009804B0"/>
    <w:rsid w:val="00982158"/>
    <w:rsid w:val="009828C8"/>
    <w:rsid w:val="0098426F"/>
    <w:rsid w:val="00986871"/>
    <w:rsid w:val="009942E5"/>
    <w:rsid w:val="009A0EF5"/>
    <w:rsid w:val="009A13D0"/>
    <w:rsid w:val="009A16B6"/>
    <w:rsid w:val="009A22BC"/>
    <w:rsid w:val="009A3829"/>
    <w:rsid w:val="009A3E4E"/>
    <w:rsid w:val="009A62C4"/>
    <w:rsid w:val="009A64F1"/>
    <w:rsid w:val="009B0B19"/>
    <w:rsid w:val="009B2826"/>
    <w:rsid w:val="009B67DA"/>
    <w:rsid w:val="009B6DF0"/>
    <w:rsid w:val="009B7DBF"/>
    <w:rsid w:val="009C063F"/>
    <w:rsid w:val="009C1CD6"/>
    <w:rsid w:val="009C2386"/>
    <w:rsid w:val="009C4CF8"/>
    <w:rsid w:val="009C55B8"/>
    <w:rsid w:val="009C7154"/>
    <w:rsid w:val="009C7EE9"/>
    <w:rsid w:val="009D177F"/>
    <w:rsid w:val="009D2FE9"/>
    <w:rsid w:val="009E0E23"/>
    <w:rsid w:val="009E1349"/>
    <w:rsid w:val="009E154F"/>
    <w:rsid w:val="009E26A6"/>
    <w:rsid w:val="009E26C4"/>
    <w:rsid w:val="009E45F2"/>
    <w:rsid w:val="009E50DB"/>
    <w:rsid w:val="009E7DAC"/>
    <w:rsid w:val="009F251B"/>
    <w:rsid w:val="009F383F"/>
    <w:rsid w:val="009F3A94"/>
    <w:rsid w:val="009F45CA"/>
    <w:rsid w:val="009F759E"/>
    <w:rsid w:val="00A00AA6"/>
    <w:rsid w:val="00A02153"/>
    <w:rsid w:val="00A118EB"/>
    <w:rsid w:val="00A124D7"/>
    <w:rsid w:val="00A1755E"/>
    <w:rsid w:val="00A17731"/>
    <w:rsid w:val="00A21D6E"/>
    <w:rsid w:val="00A22626"/>
    <w:rsid w:val="00A239A9"/>
    <w:rsid w:val="00A2444D"/>
    <w:rsid w:val="00A25260"/>
    <w:rsid w:val="00A25A6F"/>
    <w:rsid w:val="00A31778"/>
    <w:rsid w:val="00A31F85"/>
    <w:rsid w:val="00A32AFC"/>
    <w:rsid w:val="00A34E35"/>
    <w:rsid w:val="00A35270"/>
    <w:rsid w:val="00A36C62"/>
    <w:rsid w:val="00A37156"/>
    <w:rsid w:val="00A4045B"/>
    <w:rsid w:val="00A40C8E"/>
    <w:rsid w:val="00A428E6"/>
    <w:rsid w:val="00A4371C"/>
    <w:rsid w:val="00A43BD2"/>
    <w:rsid w:val="00A44E1F"/>
    <w:rsid w:val="00A45165"/>
    <w:rsid w:val="00A45C8C"/>
    <w:rsid w:val="00A46AC0"/>
    <w:rsid w:val="00A47B4C"/>
    <w:rsid w:val="00A5070D"/>
    <w:rsid w:val="00A508B3"/>
    <w:rsid w:val="00A509A5"/>
    <w:rsid w:val="00A52CEC"/>
    <w:rsid w:val="00A53FEE"/>
    <w:rsid w:val="00A541A6"/>
    <w:rsid w:val="00A56007"/>
    <w:rsid w:val="00A56848"/>
    <w:rsid w:val="00A63742"/>
    <w:rsid w:val="00A63DCB"/>
    <w:rsid w:val="00A640F7"/>
    <w:rsid w:val="00A65A39"/>
    <w:rsid w:val="00A667FE"/>
    <w:rsid w:val="00A66E48"/>
    <w:rsid w:val="00A727DA"/>
    <w:rsid w:val="00A730F1"/>
    <w:rsid w:val="00A74E7B"/>
    <w:rsid w:val="00A876F3"/>
    <w:rsid w:val="00A87A2A"/>
    <w:rsid w:val="00A90AFF"/>
    <w:rsid w:val="00A91135"/>
    <w:rsid w:val="00A93783"/>
    <w:rsid w:val="00A94BD8"/>
    <w:rsid w:val="00AA1C7A"/>
    <w:rsid w:val="00AA50BB"/>
    <w:rsid w:val="00AA6037"/>
    <w:rsid w:val="00AA6A87"/>
    <w:rsid w:val="00AB2555"/>
    <w:rsid w:val="00AB2770"/>
    <w:rsid w:val="00AB56A8"/>
    <w:rsid w:val="00AC0FB3"/>
    <w:rsid w:val="00AC2785"/>
    <w:rsid w:val="00AC3BC8"/>
    <w:rsid w:val="00AC4614"/>
    <w:rsid w:val="00AC6407"/>
    <w:rsid w:val="00AC64BE"/>
    <w:rsid w:val="00AC73F7"/>
    <w:rsid w:val="00AD02BC"/>
    <w:rsid w:val="00AD619B"/>
    <w:rsid w:val="00AD6358"/>
    <w:rsid w:val="00AE01F5"/>
    <w:rsid w:val="00AE2189"/>
    <w:rsid w:val="00AE27AC"/>
    <w:rsid w:val="00AE326C"/>
    <w:rsid w:val="00AE38CA"/>
    <w:rsid w:val="00AE438D"/>
    <w:rsid w:val="00AE59AC"/>
    <w:rsid w:val="00AF1D8E"/>
    <w:rsid w:val="00AF1EBD"/>
    <w:rsid w:val="00AF35BB"/>
    <w:rsid w:val="00AF40B6"/>
    <w:rsid w:val="00AF5000"/>
    <w:rsid w:val="00AF7DA6"/>
    <w:rsid w:val="00B00262"/>
    <w:rsid w:val="00B06F83"/>
    <w:rsid w:val="00B1093B"/>
    <w:rsid w:val="00B12CE0"/>
    <w:rsid w:val="00B1779E"/>
    <w:rsid w:val="00B17DCC"/>
    <w:rsid w:val="00B17E9B"/>
    <w:rsid w:val="00B219CF"/>
    <w:rsid w:val="00B220C2"/>
    <w:rsid w:val="00B2447F"/>
    <w:rsid w:val="00B276DD"/>
    <w:rsid w:val="00B32E1B"/>
    <w:rsid w:val="00B332E4"/>
    <w:rsid w:val="00B40BBC"/>
    <w:rsid w:val="00B41153"/>
    <w:rsid w:val="00B43772"/>
    <w:rsid w:val="00B43DCB"/>
    <w:rsid w:val="00B46773"/>
    <w:rsid w:val="00B47D1F"/>
    <w:rsid w:val="00B504FD"/>
    <w:rsid w:val="00B506AB"/>
    <w:rsid w:val="00B527AD"/>
    <w:rsid w:val="00B52F61"/>
    <w:rsid w:val="00B5580E"/>
    <w:rsid w:val="00B56A62"/>
    <w:rsid w:val="00B57FC9"/>
    <w:rsid w:val="00B62916"/>
    <w:rsid w:val="00B64DAF"/>
    <w:rsid w:val="00B66D9D"/>
    <w:rsid w:val="00B67781"/>
    <w:rsid w:val="00B74053"/>
    <w:rsid w:val="00B74082"/>
    <w:rsid w:val="00B75AA9"/>
    <w:rsid w:val="00B75E89"/>
    <w:rsid w:val="00B76DA0"/>
    <w:rsid w:val="00B80C73"/>
    <w:rsid w:val="00B80D84"/>
    <w:rsid w:val="00B8204E"/>
    <w:rsid w:val="00B83B0A"/>
    <w:rsid w:val="00B8598A"/>
    <w:rsid w:val="00B86CBE"/>
    <w:rsid w:val="00B91C42"/>
    <w:rsid w:val="00B94227"/>
    <w:rsid w:val="00B9790C"/>
    <w:rsid w:val="00BA0B46"/>
    <w:rsid w:val="00BA2669"/>
    <w:rsid w:val="00BA3EE3"/>
    <w:rsid w:val="00BA4E99"/>
    <w:rsid w:val="00BA5808"/>
    <w:rsid w:val="00BA6DBC"/>
    <w:rsid w:val="00BC026A"/>
    <w:rsid w:val="00BC0D87"/>
    <w:rsid w:val="00BC354C"/>
    <w:rsid w:val="00BD0319"/>
    <w:rsid w:val="00BD08CB"/>
    <w:rsid w:val="00BD17AE"/>
    <w:rsid w:val="00BD50C1"/>
    <w:rsid w:val="00BD77A3"/>
    <w:rsid w:val="00BD79FF"/>
    <w:rsid w:val="00BE1C9D"/>
    <w:rsid w:val="00BE27B2"/>
    <w:rsid w:val="00BE3DB7"/>
    <w:rsid w:val="00BE4EF7"/>
    <w:rsid w:val="00BE6A57"/>
    <w:rsid w:val="00BF1B1E"/>
    <w:rsid w:val="00BF1C5E"/>
    <w:rsid w:val="00BF22FB"/>
    <w:rsid w:val="00BF3D8D"/>
    <w:rsid w:val="00BF4421"/>
    <w:rsid w:val="00BF5E87"/>
    <w:rsid w:val="00C01FD3"/>
    <w:rsid w:val="00C048F7"/>
    <w:rsid w:val="00C0621D"/>
    <w:rsid w:val="00C06708"/>
    <w:rsid w:val="00C12545"/>
    <w:rsid w:val="00C129AE"/>
    <w:rsid w:val="00C13235"/>
    <w:rsid w:val="00C15013"/>
    <w:rsid w:val="00C1506B"/>
    <w:rsid w:val="00C15A3B"/>
    <w:rsid w:val="00C254A5"/>
    <w:rsid w:val="00C3146E"/>
    <w:rsid w:val="00C34223"/>
    <w:rsid w:val="00C3456C"/>
    <w:rsid w:val="00C35B7D"/>
    <w:rsid w:val="00C35BC2"/>
    <w:rsid w:val="00C35E4B"/>
    <w:rsid w:val="00C427A7"/>
    <w:rsid w:val="00C4288C"/>
    <w:rsid w:val="00C44307"/>
    <w:rsid w:val="00C44EF0"/>
    <w:rsid w:val="00C46BC4"/>
    <w:rsid w:val="00C508B6"/>
    <w:rsid w:val="00C50DA7"/>
    <w:rsid w:val="00C52E6D"/>
    <w:rsid w:val="00C564CC"/>
    <w:rsid w:val="00C61C88"/>
    <w:rsid w:val="00C63111"/>
    <w:rsid w:val="00C7006E"/>
    <w:rsid w:val="00C741CE"/>
    <w:rsid w:val="00C83B7D"/>
    <w:rsid w:val="00C851B1"/>
    <w:rsid w:val="00C852EB"/>
    <w:rsid w:val="00C859F6"/>
    <w:rsid w:val="00C942FB"/>
    <w:rsid w:val="00CA0DD2"/>
    <w:rsid w:val="00CA1E43"/>
    <w:rsid w:val="00CA40E6"/>
    <w:rsid w:val="00CB053A"/>
    <w:rsid w:val="00CB1091"/>
    <w:rsid w:val="00CB349B"/>
    <w:rsid w:val="00CB4B1F"/>
    <w:rsid w:val="00CB72DB"/>
    <w:rsid w:val="00CB7D73"/>
    <w:rsid w:val="00CC1BA7"/>
    <w:rsid w:val="00CC2CB4"/>
    <w:rsid w:val="00CC5167"/>
    <w:rsid w:val="00CC522D"/>
    <w:rsid w:val="00CC53E4"/>
    <w:rsid w:val="00CC5E4F"/>
    <w:rsid w:val="00CC64BD"/>
    <w:rsid w:val="00CD2751"/>
    <w:rsid w:val="00CD3EF2"/>
    <w:rsid w:val="00CD5AFB"/>
    <w:rsid w:val="00CD5F23"/>
    <w:rsid w:val="00CE2F03"/>
    <w:rsid w:val="00CE3304"/>
    <w:rsid w:val="00CE5C82"/>
    <w:rsid w:val="00CE686A"/>
    <w:rsid w:val="00CF04C2"/>
    <w:rsid w:val="00CF19B9"/>
    <w:rsid w:val="00CF2533"/>
    <w:rsid w:val="00CF26CA"/>
    <w:rsid w:val="00CF2A5B"/>
    <w:rsid w:val="00CF4368"/>
    <w:rsid w:val="00CF4479"/>
    <w:rsid w:val="00CF5881"/>
    <w:rsid w:val="00CF5F8B"/>
    <w:rsid w:val="00CF65D2"/>
    <w:rsid w:val="00CF6784"/>
    <w:rsid w:val="00CF6B48"/>
    <w:rsid w:val="00CF71B9"/>
    <w:rsid w:val="00D01A74"/>
    <w:rsid w:val="00D01B1F"/>
    <w:rsid w:val="00D10CDE"/>
    <w:rsid w:val="00D12907"/>
    <w:rsid w:val="00D12EE8"/>
    <w:rsid w:val="00D132EC"/>
    <w:rsid w:val="00D17AB6"/>
    <w:rsid w:val="00D17B92"/>
    <w:rsid w:val="00D21357"/>
    <w:rsid w:val="00D24430"/>
    <w:rsid w:val="00D305E1"/>
    <w:rsid w:val="00D3356C"/>
    <w:rsid w:val="00D40D33"/>
    <w:rsid w:val="00D416DF"/>
    <w:rsid w:val="00D423E4"/>
    <w:rsid w:val="00D45182"/>
    <w:rsid w:val="00D45EFB"/>
    <w:rsid w:val="00D46775"/>
    <w:rsid w:val="00D5136B"/>
    <w:rsid w:val="00D53408"/>
    <w:rsid w:val="00D55527"/>
    <w:rsid w:val="00D6040D"/>
    <w:rsid w:val="00D61155"/>
    <w:rsid w:val="00D63DB0"/>
    <w:rsid w:val="00D6599D"/>
    <w:rsid w:val="00D752CA"/>
    <w:rsid w:val="00D75A6F"/>
    <w:rsid w:val="00D76B3A"/>
    <w:rsid w:val="00D77F90"/>
    <w:rsid w:val="00D8055A"/>
    <w:rsid w:val="00D80868"/>
    <w:rsid w:val="00D823D7"/>
    <w:rsid w:val="00D82570"/>
    <w:rsid w:val="00D82824"/>
    <w:rsid w:val="00D9118E"/>
    <w:rsid w:val="00D9419C"/>
    <w:rsid w:val="00DA214D"/>
    <w:rsid w:val="00DA2205"/>
    <w:rsid w:val="00DA3A92"/>
    <w:rsid w:val="00DA54D9"/>
    <w:rsid w:val="00DB0FE5"/>
    <w:rsid w:val="00DB1C1D"/>
    <w:rsid w:val="00DB24DD"/>
    <w:rsid w:val="00DB33A8"/>
    <w:rsid w:val="00DC2301"/>
    <w:rsid w:val="00DC35F8"/>
    <w:rsid w:val="00DC3FEE"/>
    <w:rsid w:val="00DC4403"/>
    <w:rsid w:val="00DC4DF3"/>
    <w:rsid w:val="00DC7777"/>
    <w:rsid w:val="00DD081A"/>
    <w:rsid w:val="00DD26AE"/>
    <w:rsid w:val="00DD5E9C"/>
    <w:rsid w:val="00DD680B"/>
    <w:rsid w:val="00DD69C3"/>
    <w:rsid w:val="00DE1235"/>
    <w:rsid w:val="00DE1AB1"/>
    <w:rsid w:val="00DE2C79"/>
    <w:rsid w:val="00DE4207"/>
    <w:rsid w:val="00DE6596"/>
    <w:rsid w:val="00DF0680"/>
    <w:rsid w:val="00DF0949"/>
    <w:rsid w:val="00DF2A73"/>
    <w:rsid w:val="00DF4E72"/>
    <w:rsid w:val="00E04FFE"/>
    <w:rsid w:val="00E076EE"/>
    <w:rsid w:val="00E1101D"/>
    <w:rsid w:val="00E123E2"/>
    <w:rsid w:val="00E20504"/>
    <w:rsid w:val="00E20928"/>
    <w:rsid w:val="00E27346"/>
    <w:rsid w:val="00E3409F"/>
    <w:rsid w:val="00E35750"/>
    <w:rsid w:val="00E35BCB"/>
    <w:rsid w:val="00E370B1"/>
    <w:rsid w:val="00E37CFE"/>
    <w:rsid w:val="00E4150F"/>
    <w:rsid w:val="00E43372"/>
    <w:rsid w:val="00E45018"/>
    <w:rsid w:val="00E45F5F"/>
    <w:rsid w:val="00E503EE"/>
    <w:rsid w:val="00E52F8E"/>
    <w:rsid w:val="00E5362E"/>
    <w:rsid w:val="00E54E7F"/>
    <w:rsid w:val="00E57BFD"/>
    <w:rsid w:val="00E6431D"/>
    <w:rsid w:val="00E64D0F"/>
    <w:rsid w:val="00E64D8C"/>
    <w:rsid w:val="00E70774"/>
    <w:rsid w:val="00E7160B"/>
    <w:rsid w:val="00E74C1A"/>
    <w:rsid w:val="00E83ECB"/>
    <w:rsid w:val="00E841FD"/>
    <w:rsid w:val="00E855D7"/>
    <w:rsid w:val="00E8727B"/>
    <w:rsid w:val="00E905EC"/>
    <w:rsid w:val="00E917BD"/>
    <w:rsid w:val="00E96B9E"/>
    <w:rsid w:val="00E97F32"/>
    <w:rsid w:val="00EA101C"/>
    <w:rsid w:val="00EA3803"/>
    <w:rsid w:val="00EA629E"/>
    <w:rsid w:val="00EB0DF6"/>
    <w:rsid w:val="00EB407E"/>
    <w:rsid w:val="00EB50B1"/>
    <w:rsid w:val="00EB6F45"/>
    <w:rsid w:val="00EB7EF4"/>
    <w:rsid w:val="00EC0EA2"/>
    <w:rsid w:val="00EC1631"/>
    <w:rsid w:val="00EC19D6"/>
    <w:rsid w:val="00EC427B"/>
    <w:rsid w:val="00ED28EE"/>
    <w:rsid w:val="00ED2B5B"/>
    <w:rsid w:val="00ED3B17"/>
    <w:rsid w:val="00ED4383"/>
    <w:rsid w:val="00ED4C28"/>
    <w:rsid w:val="00ED6444"/>
    <w:rsid w:val="00ED6E0D"/>
    <w:rsid w:val="00ED7561"/>
    <w:rsid w:val="00ED77D5"/>
    <w:rsid w:val="00EE2DA2"/>
    <w:rsid w:val="00EE5200"/>
    <w:rsid w:val="00EE58A4"/>
    <w:rsid w:val="00EE5D07"/>
    <w:rsid w:val="00EE5DC5"/>
    <w:rsid w:val="00EE6C9E"/>
    <w:rsid w:val="00EE6EE8"/>
    <w:rsid w:val="00EF16DC"/>
    <w:rsid w:val="00EF4072"/>
    <w:rsid w:val="00EF456B"/>
    <w:rsid w:val="00F00628"/>
    <w:rsid w:val="00F00AAC"/>
    <w:rsid w:val="00F0116E"/>
    <w:rsid w:val="00F10C6D"/>
    <w:rsid w:val="00F12C87"/>
    <w:rsid w:val="00F15A0F"/>
    <w:rsid w:val="00F20A26"/>
    <w:rsid w:val="00F211E9"/>
    <w:rsid w:val="00F21A72"/>
    <w:rsid w:val="00F22436"/>
    <w:rsid w:val="00F22D5E"/>
    <w:rsid w:val="00F24E63"/>
    <w:rsid w:val="00F259A3"/>
    <w:rsid w:val="00F3041A"/>
    <w:rsid w:val="00F318E9"/>
    <w:rsid w:val="00F3461E"/>
    <w:rsid w:val="00F403A9"/>
    <w:rsid w:val="00F44BB0"/>
    <w:rsid w:val="00F5010C"/>
    <w:rsid w:val="00F503FE"/>
    <w:rsid w:val="00F51D0B"/>
    <w:rsid w:val="00F533A6"/>
    <w:rsid w:val="00F55C50"/>
    <w:rsid w:val="00F56C4F"/>
    <w:rsid w:val="00F571D8"/>
    <w:rsid w:val="00F572EA"/>
    <w:rsid w:val="00F66549"/>
    <w:rsid w:val="00F66D43"/>
    <w:rsid w:val="00F703E6"/>
    <w:rsid w:val="00F732E0"/>
    <w:rsid w:val="00F73619"/>
    <w:rsid w:val="00F76391"/>
    <w:rsid w:val="00F7683B"/>
    <w:rsid w:val="00F77B6D"/>
    <w:rsid w:val="00F80948"/>
    <w:rsid w:val="00F80BCE"/>
    <w:rsid w:val="00F81087"/>
    <w:rsid w:val="00F82514"/>
    <w:rsid w:val="00F85189"/>
    <w:rsid w:val="00F86181"/>
    <w:rsid w:val="00F90AAB"/>
    <w:rsid w:val="00F914D1"/>
    <w:rsid w:val="00F91E76"/>
    <w:rsid w:val="00F93E5F"/>
    <w:rsid w:val="00F941C7"/>
    <w:rsid w:val="00F94B70"/>
    <w:rsid w:val="00F962D9"/>
    <w:rsid w:val="00F978A5"/>
    <w:rsid w:val="00F97A61"/>
    <w:rsid w:val="00FA0861"/>
    <w:rsid w:val="00FA0A28"/>
    <w:rsid w:val="00FA11D8"/>
    <w:rsid w:val="00FA1E1A"/>
    <w:rsid w:val="00FA6332"/>
    <w:rsid w:val="00FB0657"/>
    <w:rsid w:val="00FB0761"/>
    <w:rsid w:val="00FB2C11"/>
    <w:rsid w:val="00FB5556"/>
    <w:rsid w:val="00FB6766"/>
    <w:rsid w:val="00FB74B0"/>
    <w:rsid w:val="00FB7676"/>
    <w:rsid w:val="00FC49E3"/>
    <w:rsid w:val="00FD289E"/>
    <w:rsid w:val="00FD384B"/>
    <w:rsid w:val="00FD644D"/>
    <w:rsid w:val="00FD6CD6"/>
    <w:rsid w:val="00FD6F2F"/>
    <w:rsid w:val="00FD7929"/>
    <w:rsid w:val="00FE11D2"/>
    <w:rsid w:val="00FE2D71"/>
    <w:rsid w:val="00FE41BB"/>
    <w:rsid w:val="00FE47D1"/>
    <w:rsid w:val="00FE4F28"/>
    <w:rsid w:val="00FE5CC0"/>
    <w:rsid w:val="00FE7179"/>
    <w:rsid w:val="00FE74DF"/>
    <w:rsid w:val="00FE75EE"/>
    <w:rsid w:val="00FE79AE"/>
    <w:rsid w:val="00FF34A9"/>
    <w:rsid w:val="00FF67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1A6"/>
    <w:pPr>
      <w:spacing w:after="200" w:line="276" w:lineRule="auto"/>
    </w:pPr>
    <w:rPr>
      <w:sz w:val="22"/>
      <w:szCs w:val="22"/>
    </w:rPr>
  </w:style>
  <w:style w:type="paragraph" w:styleId="1">
    <w:name w:val="heading 1"/>
    <w:basedOn w:val="a"/>
    <w:link w:val="10"/>
    <w:uiPriority w:val="9"/>
    <w:qFormat/>
    <w:rsid w:val="00FA11D8"/>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A11D8"/>
    <w:rPr>
      <w:rFonts w:ascii="Times New Roman" w:eastAsia="Times New Roman" w:hAnsi="Times New Roman" w:cs="Times New Roman"/>
      <w:b/>
      <w:bCs/>
      <w:kern w:val="36"/>
      <w:sz w:val="48"/>
      <w:szCs w:val="48"/>
    </w:rPr>
  </w:style>
  <w:style w:type="paragraph" w:styleId="a3">
    <w:name w:val="Balloon Text"/>
    <w:basedOn w:val="a"/>
    <w:link w:val="a4"/>
    <w:uiPriority w:val="99"/>
    <w:semiHidden/>
    <w:unhideWhenUsed/>
    <w:rsid w:val="00774C9B"/>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774C9B"/>
    <w:rPr>
      <w:rFonts w:ascii="Tahoma" w:hAnsi="Tahoma" w:cs="Tahoma"/>
      <w:sz w:val="16"/>
      <w:szCs w:val="16"/>
    </w:rPr>
  </w:style>
  <w:style w:type="character" w:styleId="a5">
    <w:name w:val="Hyperlink"/>
    <w:uiPriority w:val="99"/>
    <w:unhideWhenUsed/>
    <w:rsid w:val="00E74C1A"/>
    <w:rPr>
      <w:color w:val="0000FF"/>
      <w:u w:val="single"/>
    </w:rPr>
  </w:style>
  <w:style w:type="table" w:styleId="a6">
    <w:name w:val="Table Grid"/>
    <w:basedOn w:val="a1"/>
    <w:rsid w:val="00B4377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Indent"/>
    <w:basedOn w:val="a"/>
    <w:link w:val="a8"/>
    <w:rsid w:val="00066F22"/>
    <w:pPr>
      <w:spacing w:after="120" w:line="240" w:lineRule="auto"/>
      <w:ind w:left="283"/>
    </w:pPr>
    <w:rPr>
      <w:rFonts w:ascii="Times New Roman" w:hAnsi="Times New Roman"/>
      <w:sz w:val="24"/>
      <w:szCs w:val="24"/>
    </w:rPr>
  </w:style>
  <w:style w:type="character" w:customStyle="1" w:styleId="a8">
    <w:name w:val="Основной текст с отступом Знак"/>
    <w:link w:val="a7"/>
    <w:rsid w:val="00066F22"/>
    <w:rPr>
      <w:rFonts w:ascii="Times New Roman" w:eastAsia="Times New Roman" w:hAnsi="Times New Roman" w:cs="Times New Roman"/>
      <w:sz w:val="24"/>
      <w:szCs w:val="24"/>
    </w:rPr>
  </w:style>
  <w:style w:type="paragraph" w:styleId="HTML">
    <w:name w:val="HTML Preformatted"/>
    <w:basedOn w:val="a"/>
    <w:link w:val="HTML0"/>
    <w:rsid w:val="00BA3EE3"/>
    <w:rPr>
      <w:rFonts w:ascii="Courier New" w:hAnsi="Courier New" w:cs="Courier New"/>
      <w:sz w:val="20"/>
      <w:szCs w:val="20"/>
    </w:rPr>
  </w:style>
  <w:style w:type="character" w:customStyle="1" w:styleId="HTML0">
    <w:name w:val="Стандартный HTML Знак"/>
    <w:link w:val="HTML"/>
    <w:semiHidden/>
    <w:locked/>
    <w:rsid w:val="002127D3"/>
    <w:rPr>
      <w:rFonts w:ascii="Courier New" w:hAnsi="Courier New" w:cs="Courier New"/>
      <w:lang w:val="ru-RU" w:eastAsia="ru-RU" w:bidi="ar-SA"/>
    </w:rPr>
  </w:style>
  <w:style w:type="paragraph" w:styleId="a9">
    <w:name w:val="footer"/>
    <w:basedOn w:val="a"/>
    <w:link w:val="aa"/>
    <w:uiPriority w:val="99"/>
    <w:rsid w:val="006434D7"/>
    <w:pPr>
      <w:tabs>
        <w:tab w:val="center" w:pos="4677"/>
        <w:tab w:val="right" w:pos="9355"/>
      </w:tabs>
    </w:pPr>
  </w:style>
  <w:style w:type="character" w:styleId="ab">
    <w:name w:val="page number"/>
    <w:basedOn w:val="a0"/>
    <w:rsid w:val="006434D7"/>
  </w:style>
  <w:style w:type="paragraph" w:styleId="ac">
    <w:name w:val="Body Text"/>
    <w:basedOn w:val="a"/>
    <w:rsid w:val="002127D3"/>
    <w:pPr>
      <w:shd w:val="clear" w:color="auto" w:fill="FFFFFF"/>
      <w:spacing w:before="1200" w:after="900" w:line="322" w:lineRule="exact"/>
      <w:ind w:hanging="1820"/>
      <w:jc w:val="center"/>
    </w:pPr>
    <w:rPr>
      <w:rFonts w:ascii="Times New Roman" w:eastAsia="Calibri" w:hAnsi="Times New Roman"/>
      <w:sz w:val="28"/>
      <w:szCs w:val="28"/>
      <w:lang w:eastAsia="en-US"/>
    </w:rPr>
  </w:style>
  <w:style w:type="paragraph" w:customStyle="1" w:styleId="msonormal0">
    <w:name w:val="msonormal"/>
    <w:basedOn w:val="a"/>
    <w:rsid w:val="002127D3"/>
    <w:pPr>
      <w:spacing w:before="100" w:beforeAutospacing="1" w:after="100" w:afterAutospacing="1" w:line="240" w:lineRule="auto"/>
    </w:pPr>
    <w:rPr>
      <w:rFonts w:ascii="Times New Roman" w:hAnsi="Times New Roman"/>
      <w:sz w:val="24"/>
      <w:szCs w:val="24"/>
    </w:rPr>
  </w:style>
  <w:style w:type="character" w:styleId="ad">
    <w:name w:val="FollowedHyperlink"/>
    <w:uiPriority w:val="99"/>
    <w:semiHidden/>
    <w:unhideWhenUsed/>
    <w:rsid w:val="002127D3"/>
    <w:rPr>
      <w:color w:val="800080"/>
      <w:u w:val="single"/>
    </w:rPr>
  </w:style>
  <w:style w:type="paragraph" w:styleId="ae">
    <w:name w:val="header"/>
    <w:basedOn w:val="a"/>
    <w:link w:val="af"/>
    <w:uiPriority w:val="99"/>
    <w:unhideWhenUsed/>
    <w:rsid w:val="00453D7B"/>
    <w:pPr>
      <w:tabs>
        <w:tab w:val="center" w:pos="4677"/>
        <w:tab w:val="right" w:pos="9355"/>
      </w:tabs>
    </w:pPr>
  </w:style>
  <w:style w:type="character" w:customStyle="1" w:styleId="af">
    <w:name w:val="Верхний колонтитул Знак"/>
    <w:link w:val="ae"/>
    <w:uiPriority w:val="99"/>
    <w:rsid w:val="00453D7B"/>
    <w:rPr>
      <w:sz w:val="22"/>
      <w:szCs w:val="22"/>
    </w:rPr>
  </w:style>
  <w:style w:type="character" w:styleId="af0">
    <w:name w:val="Strong"/>
    <w:uiPriority w:val="22"/>
    <w:qFormat/>
    <w:rsid w:val="006750E5"/>
    <w:rPr>
      <w:b/>
      <w:bCs/>
    </w:rPr>
  </w:style>
  <w:style w:type="paragraph" w:customStyle="1" w:styleId="Default">
    <w:name w:val="Default"/>
    <w:rsid w:val="00B94227"/>
    <w:pPr>
      <w:autoSpaceDE w:val="0"/>
      <w:autoSpaceDN w:val="0"/>
      <w:adjustRightInd w:val="0"/>
    </w:pPr>
    <w:rPr>
      <w:rFonts w:ascii="Times New Roman" w:hAnsi="Times New Roman"/>
      <w:color w:val="000000"/>
      <w:sz w:val="24"/>
      <w:szCs w:val="24"/>
    </w:rPr>
  </w:style>
  <w:style w:type="paragraph" w:styleId="af1">
    <w:name w:val="Normal (Web)"/>
    <w:basedOn w:val="a"/>
    <w:uiPriority w:val="99"/>
    <w:unhideWhenUsed/>
    <w:rsid w:val="00CF2533"/>
    <w:pPr>
      <w:spacing w:before="100" w:beforeAutospacing="1" w:after="100" w:afterAutospacing="1" w:line="240" w:lineRule="auto"/>
    </w:pPr>
    <w:rPr>
      <w:rFonts w:ascii="Times New Roman" w:hAnsi="Times New Roman"/>
      <w:sz w:val="24"/>
      <w:szCs w:val="24"/>
    </w:rPr>
  </w:style>
  <w:style w:type="numbering" w:customStyle="1" w:styleId="11">
    <w:name w:val="Нет списка1"/>
    <w:next w:val="a2"/>
    <w:uiPriority w:val="99"/>
    <w:semiHidden/>
    <w:unhideWhenUsed/>
    <w:rsid w:val="00FA0A28"/>
  </w:style>
  <w:style w:type="table" w:customStyle="1" w:styleId="12">
    <w:name w:val="Сетка таблицы1"/>
    <w:basedOn w:val="a1"/>
    <w:next w:val="a6"/>
    <w:uiPriority w:val="59"/>
    <w:rsid w:val="00FA0A28"/>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6"/>
    <w:rsid w:val="00FA0A2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6"/>
    <w:rsid w:val="00FA0A28"/>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Нижний колонтитул Знак"/>
    <w:link w:val="a9"/>
    <w:uiPriority w:val="99"/>
    <w:rsid w:val="00FA0A28"/>
    <w:rPr>
      <w:sz w:val="22"/>
      <w:szCs w:val="22"/>
    </w:rPr>
  </w:style>
  <w:style w:type="table" w:customStyle="1" w:styleId="2">
    <w:name w:val="Сетка таблицы2"/>
    <w:basedOn w:val="a1"/>
    <w:next w:val="a6"/>
    <w:uiPriority w:val="59"/>
    <w:rsid w:val="00FA0A28"/>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59"/>
    <w:rsid w:val="00FA0A2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FA0A28"/>
    <w:rPr>
      <w:sz w:val="22"/>
      <w:szCs w:val="22"/>
    </w:rPr>
  </w:style>
  <w:style w:type="character" w:customStyle="1" w:styleId="UnresolvedMention">
    <w:name w:val="Unresolved Mention"/>
    <w:uiPriority w:val="99"/>
    <w:semiHidden/>
    <w:unhideWhenUsed/>
    <w:rsid w:val="00FA0A28"/>
    <w:rPr>
      <w:color w:val="605E5C"/>
      <w:shd w:val="clear" w:color="auto" w:fill="E1DFDD"/>
    </w:rPr>
  </w:style>
  <w:style w:type="table" w:customStyle="1" w:styleId="4">
    <w:name w:val="Сетка таблицы4"/>
    <w:basedOn w:val="a1"/>
    <w:next w:val="a6"/>
    <w:uiPriority w:val="59"/>
    <w:rsid w:val="009C4CF8"/>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6"/>
    <w:uiPriority w:val="59"/>
    <w:rsid w:val="006470BA"/>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6"/>
    <w:uiPriority w:val="59"/>
    <w:rsid w:val="006470BA"/>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6"/>
    <w:uiPriority w:val="59"/>
    <w:rsid w:val="00C61C88"/>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6"/>
    <w:uiPriority w:val="59"/>
    <w:rsid w:val="008F17B7"/>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6"/>
    <w:uiPriority w:val="59"/>
    <w:rsid w:val="006C6FC8"/>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6"/>
    <w:uiPriority w:val="59"/>
    <w:rsid w:val="006C6FC8"/>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Revision"/>
    <w:hidden/>
    <w:uiPriority w:val="99"/>
    <w:semiHidden/>
    <w:rsid w:val="004A2829"/>
    <w:rPr>
      <w:sz w:val="22"/>
      <w:szCs w:val="22"/>
    </w:rPr>
  </w:style>
  <w:style w:type="character" w:styleId="af4">
    <w:name w:val="Emphasis"/>
    <w:uiPriority w:val="20"/>
    <w:qFormat/>
    <w:rsid w:val="003E72F4"/>
    <w:rPr>
      <w:i/>
      <w:iCs/>
    </w:rPr>
  </w:style>
  <w:style w:type="table" w:customStyle="1" w:styleId="13">
    <w:name w:val="Сетка таблицы13"/>
    <w:basedOn w:val="a1"/>
    <w:next w:val="a6"/>
    <w:uiPriority w:val="59"/>
    <w:rsid w:val="00F55C50"/>
    <w:pPr>
      <w:ind w:firstLine="709"/>
      <w:jc w:val="both"/>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0">
    <w:name w:val="Unresolved Mention"/>
    <w:uiPriority w:val="99"/>
    <w:semiHidden/>
    <w:unhideWhenUsed/>
    <w:rsid w:val="00C564C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96925">
      <w:bodyDiv w:val="1"/>
      <w:marLeft w:val="0"/>
      <w:marRight w:val="0"/>
      <w:marTop w:val="0"/>
      <w:marBottom w:val="0"/>
      <w:divBdr>
        <w:top w:val="none" w:sz="0" w:space="0" w:color="auto"/>
        <w:left w:val="none" w:sz="0" w:space="0" w:color="auto"/>
        <w:bottom w:val="none" w:sz="0" w:space="0" w:color="auto"/>
        <w:right w:val="none" w:sz="0" w:space="0" w:color="auto"/>
      </w:divBdr>
    </w:div>
    <w:div w:id="15470948">
      <w:bodyDiv w:val="1"/>
      <w:marLeft w:val="0"/>
      <w:marRight w:val="0"/>
      <w:marTop w:val="0"/>
      <w:marBottom w:val="0"/>
      <w:divBdr>
        <w:top w:val="none" w:sz="0" w:space="0" w:color="auto"/>
        <w:left w:val="none" w:sz="0" w:space="0" w:color="auto"/>
        <w:bottom w:val="none" w:sz="0" w:space="0" w:color="auto"/>
        <w:right w:val="none" w:sz="0" w:space="0" w:color="auto"/>
      </w:divBdr>
    </w:div>
    <w:div w:id="24018259">
      <w:bodyDiv w:val="1"/>
      <w:marLeft w:val="0"/>
      <w:marRight w:val="0"/>
      <w:marTop w:val="0"/>
      <w:marBottom w:val="0"/>
      <w:divBdr>
        <w:top w:val="none" w:sz="0" w:space="0" w:color="auto"/>
        <w:left w:val="none" w:sz="0" w:space="0" w:color="auto"/>
        <w:bottom w:val="none" w:sz="0" w:space="0" w:color="auto"/>
        <w:right w:val="none" w:sz="0" w:space="0" w:color="auto"/>
      </w:divBdr>
    </w:div>
    <w:div w:id="31467949">
      <w:bodyDiv w:val="1"/>
      <w:marLeft w:val="0"/>
      <w:marRight w:val="0"/>
      <w:marTop w:val="0"/>
      <w:marBottom w:val="0"/>
      <w:divBdr>
        <w:top w:val="none" w:sz="0" w:space="0" w:color="auto"/>
        <w:left w:val="none" w:sz="0" w:space="0" w:color="auto"/>
        <w:bottom w:val="none" w:sz="0" w:space="0" w:color="auto"/>
        <w:right w:val="none" w:sz="0" w:space="0" w:color="auto"/>
      </w:divBdr>
    </w:div>
    <w:div w:id="32385993">
      <w:bodyDiv w:val="1"/>
      <w:marLeft w:val="0"/>
      <w:marRight w:val="0"/>
      <w:marTop w:val="0"/>
      <w:marBottom w:val="0"/>
      <w:divBdr>
        <w:top w:val="none" w:sz="0" w:space="0" w:color="auto"/>
        <w:left w:val="none" w:sz="0" w:space="0" w:color="auto"/>
        <w:bottom w:val="none" w:sz="0" w:space="0" w:color="auto"/>
        <w:right w:val="none" w:sz="0" w:space="0" w:color="auto"/>
      </w:divBdr>
    </w:div>
    <w:div w:id="32654127">
      <w:bodyDiv w:val="1"/>
      <w:marLeft w:val="0"/>
      <w:marRight w:val="0"/>
      <w:marTop w:val="0"/>
      <w:marBottom w:val="0"/>
      <w:divBdr>
        <w:top w:val="none" w:sz="0" w:space="0" w:color="auto"/>
        <w:left w:val="none" w:sz="0" w:space="0" w:color="auto"/>
        <w:bottom w:val="none" w:sz="0" w:space="0" w:color="auto"/>
        <w:right w:val="none" w:sz="0" w:space="0" w:color="auto"/>
      </w:divBdr>
    </w:div>
    <w:div w:id="38894371">
      <w:bodyDiv w:val="1"/>
      <w:marLeft w:val="0"/>
      <w:marRight w:val="0"/>
      <w:marTop w:val="0"/>
      <w:marBottom w:val="0"/>
      <w:divBdr>
        <w:top w:val="none" w:sz="0" w:space="0" w:color="auto"/>
        <w:left w:val="none" w:sz="0" w:space="0" w:color="auto"/>
        <w:bottom w:val="none" w:sz="0" w:space="0" w:color="auto"/>
        <w:right w:val="none" w:sz="0" w:space="0" w:color="auto"/>
      </w:divBdr>
    </w:div>
    <w:div w:id="46027969">
      <w:bodyDiv w:val="1"/>
      <w:marLeft w:val="0"/>
      <w:marRight w:val="0"/>
      <w:marTop w:val="0"/>
      <w:marBottom w:val="0"/>
      <w:divBdr>
        <w:top w:val="none" w:sz="0" w:space="0" w:color="auto"/>
        <w:left w:val="none" w:sz="0" w:space="0" w:color="auto"/>
        <w:bottom w:val="none" w:sz="0" w:space="0" w:color="auto"/>
        <w:right w:val="none" w:sz="0" w:space="0" w:color="auto"/>
      </w:divBdr>
    </w:div>
    <w:div w:id="47337036">
      <w:bodyDiv w:val="1"/>
      <w:marLeft w:val="0"/>
      <w:marRight w:val="0"/>
      <w:marTop w:val="0"/>
      <w:marBottom w:val="0"/>
      <w:divBdr>
        <w:top w:val="none" w:sz="0" w:space="0" w:color="auto"/>
        <w:left w:val="none" w:sz="0" w:space="0" w:color="auto"/>
        <w:bottom w:val="none" w:sz="0" w:space="0" w:color="auto"/>
        <w:right w:val="none" w:sz="0" w:space="0" w:color="auto"/>
      </w:divBdr>
    </w:div>
    <w:div w:id="80874400">
      <w:bodyDiv w:val="1"/>
      <w:marLeft w:val="0"/>
      <w:marRight w:val="0"/>
      <w:marTop w:val="0"/>
      <w:marBottom w:val="0"/>
      <w:divBdr>
        <w:top w:val="none" w:sz="0" w:space="0" w:color="auto"/>
        <w:left w:val="none" w:sz="0" w:space="0" w:color="auto"/>
        <w:bottom w:val="none" w:sz="0" w:space="0" w:color="auto"/>
        <w:right w:val="none" w:sz="0" w:space="0" w:color="auto"/>
      </w:divBdr>
    </w:div>
    <w:div w:id="88282108">
      <w:bodyDiv w:val="1"/>
      <w:marLeft w:val="0"/>
      <w:marRight w:val="0"/>
      <w:marTop w:val="0"/>
      <w:marBottom w:val="0"/>
      <w:divBdr>
        <w:top w:val="none" w:sz="0" w:space="0" w:color="auto"/>
        <w:left w:val="none" w:sz="0" w:space="0" w:color="auto"/>
        <w:bottom w:val="none" w:sz="0" w:space="0" w:color="auto"/>
        <w:right w:val="none" w:sz="0" w:space="0" w:color="auto"/>
      </w:divBdr>
    </w:div>
    <w:div w:id="94130083">
      <w:bodyDiv w:val="1"/>
      <w:marLeft w:val="0"/>
      <w:marRight w:val="0"/>
      <w:marTop w:val="0"/>
      <w:marBottom w:val="0"/>
      <w:divBdr>
        <w:top w:val="none" w:sz="0" w:space="0" w:color="auto"/>
        <w:left w:val="none" w:sz="0" w:space="0" w:color="auto"/>
        <w:bottom w:val="none" w:sz="0" w:space="0" w:color="auto"/>
        <w:right w:val="none" w:sz="0" w:space="0" w:color="auto"/>
      </w:divBdr>
    </w:div>
    <w:div w:id="113721540">
      <w:bodyDiv w:val="1"/>
      <w:marLeft w:val="0"/>
      <w:marRight w:val="0"/>
      <w:marTop w:val="0"/>
      <w:marBottom w:val="0"/>
      <w:divBdr>
        <w:top w:val="none" w:sz="0" w:space="0" w:color="auto"/>
        <w:left w:val="none" w:sz="0" w:space="0" w:color="auto"/>
        <w:bottom w:val="none" w:sz="0" w:space="0" w:color="auto"/>
        <w:right w:val="none" w:sz="0" w:space="0" w:color="auto"/>
      </w:divBdr>
    </w:div>
    <w:div w:id="152334355">
      <w:bodyDiv w:val="1"/>
      <w:marLeft w:val="0"/>
      <w:marRight w:val="0"/>
      <w:marTop w:val="0"/>
      <w:marBottom w:val="0"/>
      <w:divBdr>
        <w:top w:val="none" w:sz="0" w:space="0" w:color="auto"/>
        <w:left w:val="none" w:sz="0" w:space="0" w:color="auto"/>
        <w:bottom w:val="none" w:sz="0" w:space="0" w:color="auto"/>
        <w:right w:val="none" w:sz="0" w:space="0" w:color="auto"/>
      </w:divBdr>
    </w:div>
    <w:div w:id="157617088">
      <w:bodyDiv w:val="1"/>
      <w:marLeft w:val="0"/>
      <w:marRight w:val="0"/>
      <w:marTop w:val="0"/>
      <w:marBottom w:val="0"/>
      <w:divBdr>
        <w:top w:val="none" w:sz="0" w:space="0" w:color="auto"/>
        <w:left w:val="none" w:sz="0" w:space="0" w:color="auto"/>
        <w:bottom w:val="none" w:sz="0" w:space="0" w:color="auto"/>
        <w:right w:val="none" w:sz="0" w:space="0" w:color="auto"/>
      </w:divBdr>
    </w:div>
    <w:div w:id="171340890">
      <w:bodyDiv w:val="1"/>
      <w:marLeft w:val="0"/>
      <w:marRight w:val="0"/>
      <w:marTop w:val="0"/>
      <w:marBottom w:val="0"/>
      <w:divBdr>
        <w:top w:val="none" w:sz="0" w:space="0" w:color="auto"/>
        <w:left w:val="none" w:sz="0" w:space="0" w:color="auto"/>
        <w:bottom w:val="none" w:sz="0" w:space="0" w:color="auto"/>
        <w:right w:val="none" w:sz="0" w:space="0" w:color="auto"/>
      </w:divBdr>
    </w:div>
    <w:div w:id="172112555">
      <w:bodyDiv w:val="1"/>
      <w:marLeft w:val="0"/>
      <w:marRight w:val="0"/>
      <w:marTop w:val="0"/>
      <w:marBottom w:val="0"/>
      <w:divBdr>
        <w:top w:val="none" w:sz="0" w:space="0" w:color="auto"/>
        <w:left w:val="none" w:sz="0" w:space="0" w:color="auto"/>
        <w:bottom w:val="none" w:sz="0" w:space="0" w:color="auto"/>
        <w:right w:val="none" w:sz="0" w:space="0" w:color="auto"/>
      </w:divBdr>
    </w:div>
    <w:div w:id="175580486">
      <w:bodyDiv w:val="1"/>
      <w:marLeft w:val="0"/>
      <w:marRight w:val="0"/>
      <w:marTop w:val="0"/>
      <w:marBottom w:val="0"/>
      <w:divBdr>
        <w:top w:val="none" w:sz="0" w:space="0" w:color="auto"/>
        <w:left w:val="none" w:sz="0" w:space="0" w:color="auto"/>
        <w:bottom w:val="none" w:sz="0" w:space="0" w:color="auto"/>
        <w:right w:val="none" w:sz="0" w:space="0" w:color="auto"/>
      </w:divBdr>
    </w:div>
    <w:div w:id="188686424">
      <w:bodyDiv w:val="1"/>
      <w:marLeft w:val="0"/>
      <w:marRight w:val="0"/>
      <w:marTop w:val="0"/>
      <w:marBottom w:val="0"/>
      <w:divBdr>
        <w:top w:val="none" w:sz="0" w:space="0" w:color="auto"/>
        <w:left w:val="none" w:sz="0" w:space="0" w:color="auto"/>
        <w:bottom w:val="none" w:sz="0" w:space="0" w:color="auto"/>
        <w:right w:val="none" w:sz="0" w:space="0" w:color="auto"/>
      </w:divBdr>
    </w:div>
    <w:div w:id="199247606">
      <w:bodyDiv w:val="1"/>
      <w:marLeft w:val="0"/>
      <w:marRight w:val="0"/>
      <w:marTop w:val="0"/>
      <w:marBottom w:val="0"/>
      <w:divBdr>
        <w:top w:val="none" w:sz="0" w:space="0" w:color="auto"/>
        <w:left w:val="none" w:sz="0" w:space="0" w:color="auto"/>
        <w:bottom w:val="none" w:sz="0" w:space="0" w:color="auto"/>
        <w:right w:val="none" w:sz="0" w:space="0" w:color="auto"/>
      </w:divBdr>
    </w:div>
    <w:div w:id="218564977">
      <w:bodyDiv w:val="1"/>
      <w:marLeft w:val="0"/>
      <w:marRight w:val="0"/>
      <w:marTop w:val="0"/>
      <w:marBottom w:val="0"/>
      <w:divBdr>
        <w:top w:val="none" w:sz="0" w:space="0" w:color="auto"/>
        <w:left w:val="none" w:sz="0" w:space="0" w:color="auto"/>
        <w:bottom w:val="none" w:sz="0" w:space="0" w:color="auto"/>
        <w:right w:val="none" w:sz="0" w:space="0" w:color="auto"/>
      </w:divBdr>
    </w:div>
    <w:div w:id="219099377">
      <w:bodyDiv w:val="1"/>
      <w:marLeft w:val="0"/>
      <w:marRight w:val="0"/>
      <w:marTop w:val="0"/>
      <w:marBottom w:val="0"/>
      <w:divBdr>
        <w:top w:val="none" w:sz="0" w:space="0" w:color="auto"/>
        <w:left w:val="none" w:sz="0" w:space="0" w:color="auto"/>
        <w:bottom w:val="none" w:sz="0" w:space="0" w:color="auto"/>
        <w:right w:val="none" w:sz="0" w:space="0" w:color="auto"/>
      </w:divBdr>
    </w:div>
    <w:div w:id="240722333">
      <w:bodyDiv w:val="1"/>
      <w:marLeft w:val="0"/>
      <w:marRight w:val="0"/>
      <w:marTop w:val="0"/>
      <w:marBottom w:val="0"/>
      <w:divBdr>
        <w:top w:val="none" w:sz="0" w:space="0" w:color="auto"/>
        <w:left w:val="none" w:sz="0" w:space="0" w:color="auto"/>
        <w:bottom w:val="none" w:sz="0" w:space="0" w:color="auto"/>
        <w:right w:val="none" w:sz="0" w:space="0" w:color="auto"/>
      </w:divBdr>
    </w:div>
    <w:div w:id="301620010">
      <w:bodyDiv w:val="1"/>
      <w:marLeft w:val="0"/>
      <w:marRight w:val="0"/>
      <w:marTop w:val="0"/>
      <w:marBottom w:val="0"/>
      <w:divBdr>
        <w:top w:val="none" w:sz="0" w:space="0" w:color="auto"/>
        <w:left w:val="none" w:sz="0" w:space="0" w:color="auto"/>
        <w:bottom w:val="none" w:sz="0" w:space="0" w:color="auto"/>
        <w:right w:val="none" w:sz="0" w:space="0" w:color="auto"/>
      </w:divBdr>
    </w:div>
    <w:div w:id="303121721">
      <w:bodyDiv w:val="1"/>
      <w:marLeft w:val="0"/>
      <w:marRight w:val="0"/>
      <w:marTop w:val="0"/>
      <w:marBottom w:val="0"/>
      <w:divBdr>
        <w:top w:val="none" w:sz="0" w:space="0" w:color="auto"/>
        <w:left w:val="none" w:sz="0" w:space="0" w:color="auto"/>
        <w:bottom w:val="none" w:sz="0" w:space="0" w:color="auto"/>
        <w:right w:val="none" w:sz="0" w:space="0" w:color="auto"/>
      </w:divBdr>
    </w:div>
    <w:div w:id="328093691">
      <w:bodyDiv w:val="1"/>
      <w:marLeft w:val="0"/>
      <w:marRight w:val="0"/>
      <w:marTop w:val="0"/>
      <w:marBottom w:val="0"/>
      <w:divBdr>
        <w:top w:val="none" w:sz="0" w:space="0" w:color="auto"/>
        <w:left w:val="none" w:sz="0" w:space="0" w:color="auto"/>
        <w:bottom w:val="none" w:sz="0" w:space="0" w:color="auto"/>
        <w:right w:val="none" w:sz="0" w:space="0" w:color="auto"/>
      </w:divBdr>
    </w:div>
    <w:div w:id="337197668">
      <w:bodyDiv w:val="1"/>
      <w:marLeft w:val="0"/>
      <w:marRight w:val="0"/>
      <w:marTop w:val="0"/>
      <w:marBottom w:val="0"/>
      <w:divBdr>
        <w:top w:val="none" w:sz="0" w:space="0" w:color="auto"/>
        <w:left w:val="none" w:sz="0" w:space="0" w:color="auto"/>
        <w:bottom w:val="none" w:sz="0" w:space="0" w:color="auto"/>
        <w:right w:val="none" w:sz="0" w:space="0" w:color="auto"/>
      </w:divBdr>
    </w:div>
    <w:div w:id="372583464">
      <w:bodyDiv w:val="1"/>
      <w:marLeft w:val="0"/>
      <w:marRight w:val="0"/>
      <w:marTop w:val="0"/>
      <w:marBottom w:val="0"/>
      <w:divBdr>
        <w:top w:val="none" w:sz="0" w:space="0" w:color="auto"/>
        <w:left w:val="none" w:sz="0" w:space="0" w:color="auto"/>
        <w:bottom w:val="none" w:sz="0" w:space="0" w:color="auto"/>
        <w:right w:val="none" w:sz="0" w:space="0" w:color="auto"/>
      </w:divBdr>
    </w:div>
    <w:div w:id="379944102">
      <w:bodyDiv w:val="1"/>
      <w:marLeft w:val="0"/>
      <w:marRight w:val="0"/>
      <w:marTop w:val="0"/>
      <w:marBottom w:val="0"/>
      <w:divBdr>
        <w:top w:val="none" w:sz="0" w:space="0" w:color="auto"/>
        <w:left w:val="none" w:sz="0" w:space="0" w:color="auto"/>
        <w:bottom w:val="none" w:sz="0" w:space="0" w:color="auto"/>
        <w:right w:val="none" w:sz="0" w:space="0" w:color="auto"/>
      </w:divBdr>
    </w:div>
    <w:div w:id="405879250">
      <w:bodyDiv w:val="1"/>
      <w:marLeft w:val="0"/>
      <w:marRight w:val="0"/>
      <w:marTop w:val="0"/>
      <w:marBottom w:val="0"/>
      <w:divBdr>
        <w:top w:val="none" w:sz="0" w:space="0" w:color="auto"/>
        <w:left w:val="none" w:sz="0" w:space="0" w:color="auto"/>
        <w:bottom w:val="none" w:sz="0" w:space="0" w:color="auto"/>
        <w:right w:val="none" w:sz="0" w:space="0" w:color="auto"/>
      </w:divBdr>
    </w:div>
    <w:div w:id="409540254">
      <w:bodyDiv w:val="1"/>
      <w:marLeft w:val="0"/>
      <w:marRight w:val="0"/>
      <w:marTop w:val="0"/>
      <w:marBottom w:val="0"/>
      <w:divBdr>
        <w:top w:val="none" w:sz="0" w:space="0" w:color="auto"/>
        <w:left w:val="none" w:sz="0" w:space="0" w:color="auto"/>
        <w:bottom w:val="none" w:sz="0" w:space="0" w:color="auto"/>
        <w:right w:val="none" w:sz="0" w:space="0" w:color="auto"/>
      </w:divBdr>
    </w:div>
    <w:div w:id="423428164">
      <w:bodyDiv w:val="1"/>
      <w:marLeft w:val="0"/>
      <w:marRight w:val="0"/>
      <w:marTop w:val="0"/>
      <w:marBottom w:val="0"/>
      <w:divBdr>
        <w:top w:val="none" w:sz="0" w:space="0" w:color="auto"/>
        <w:left w:val="none" w:sz="0" w:space="0" w:color="auto"/>
        <w:bottom w:val="none" w:sz="0" w:space="0" w:color="auto"/>
        <w:right w:val="none" w:sz="0" w:space="0" w:color="auto"/>
      </w:divBdr>
    </w:div>
    <w:div w:id="438836491">
      <w:bodyDiv w:val="1"/>
      <w:marLeft w:val="0"/>
      <w:marRight w:val="0"/>
      <w:marTop w:val="0"/>
      <w:marBottom w:val="0"/>
      <w:divBdr>
        <w:top w:val="none" w:sz="0" w:space="0" w:color="auto"/>
        <w:left w:val="none" w:sz="0" w:space="0" w:color="auto"/>
        <w:bottom w:val="none" w:sz="0" w:space="0" w:color="auto"/>
        <w:right w:val="none" w:sz="0" w:space="0" w:color="auto"/>
      </w:divBdr>
    </w:div>
    <w:div w:id="468670881">
      <w:bodyDiv w:val="1"/>
      <w:marLeft w:val="0"/>
      <w:marRight w:val="0"/>
      <w:marTop w:val="0"/>
      <w:marBottom w:val="0"/>
      <w:divBdr>
        <w:top w:val="none" w:sz="0" w:space="0" w:color="auto"/>
        <w:left w:val="none" w:sz="0" w:space="0" w:color="auto"/>
        <w:bottom w:val="none" w:sz="0" w:space="0" w:color="auto"/>
        <w:right w:val="none" w:sz="0" w:space="0" w:color="auto"/>
      </w:divBdr>
    </w:div>
    <w:div w:id="481193145">
      <w:bodyDiv w:val="1"/>
      <w:marLeft w:val="0"/>
      <w:marRight w:val="0"/>
      <w:marTop w:val="0"/>
      <w:marBottom w:val="0"/>
      <w:divBdr>
        <w:top w:val="none" w:sz="0" w:space="0" w:color="auto"/>
        <w:left w:val="none" w:sz="0" w:space="0" w:color="auto"/>
        <w:bottom w:val="none" w:sz="0" w:space="0" w:color="auto"/>
        <w:right w:val="none" w:sz="0" w:space="0" w:color="auto"/>
      </w:divBdr>
    </w:div>
    <w:div w:id="509102341">
      <w:bodyDiv w:val="1"/>
      <w:marLeft w:val="0"/>
      <w:marRight w:val="0"/>
      <w:marTop w:val="0"/>
      <w:marBottom w:val="0"/>
      <w:divBdr>
        <w:top w:val="none" w:sz="0" w:space="0" w:color="auto"/>
        <w:left w:val="none" w:sz="0" w:space="0" w:color="auto"/>
        <w:bottom w:val="none" w:sz="0" w:space="0" w:color="auto"/>
        <w:right w:val="none" w:sz="0" w:space="0" w:color="auto"/>
      </w:divBdr>
    </w:div>
    <w:div w:id="516188809">
      <w:bodyDiv w:val="1"/>
      <w:marLeft w:val="0"/>
      <w:marRight w:val="0"/>
      <w:marTop w:val="0"/>
      <w:marBottom w:val="0"/>
      <w:divBdr>
        <w:top w:val="none" w:sz="0" w:space="0" w:color="auto"/>
        <w:left w:val="none" w:sz="0" w:space="0" w:color="auto"/>
        <w:bottom w:val="none" w:sz="0" w:space="0" w:color="auto"/>
        <w:right w:val="none" w:sz="0" w:space="0" w:color="auto"/>
      </w:divBdr>
    </w:div>
    <w:div w:id="516777257">
      <w:bodyDiv w:val="1"/>
      <w:marLeft w:val="0"/>
      <w:marRight w:val="0"/>
      <w:marTop w:val="0"/>
      <w:marBottom w:val="0"/>
      <w:divBdr>
        <w:top w:val="none" w:sz="0" w:space="0" w:color="auto"/>
        <w:left w:val="none" w:sz="0" w:space="0" w:color="auto"/>
        <w:bottom w:val="none" w:sz="0" w:space="0" w:color="auto"/>
        <w:right w:val="none" w:sz="0" w:space="0" w:color="auto"/>
      </w:divBdr>
    </w:div>
    <w:div w:id="519927623">
      <w:bodyDiv w:val="1"/>
      <w:marLeft w:val="0"/>
      <w:marRight w:val="0"/>
      <w:marTop w:val="0"/>
      <w:marBottom w:val="0"/>
      <w:divBdr>
        <w:top w:val="none" w:sz="0" w:space="0" w:color="auto"/>
        <w:left w:val="none" w:sz="0" w:space="0" w:color="auto"/>
        <w:bottom w:val="none" w:sz="0" w:space="0" w:color="auto"/>
        <w:right w:val="none" w:sz="0" w:space="0" w:color="auto"/>
      </w:divBdr>
    </w:div>
    <w:div w:id="528418371">
      <w:bodyDiv w:val="1"/>
      <w:marLeft w:val="0"/>
      <w:marRight w:val="0"/>
      <w:marTop w:val="0"/>
      <w:marBottom w:val="0"/>
      <w:divBdr>
        <w:top w:val="none" w:sz="0" w:space="0" w:color="auto"/>
        <w:left w:val="none" w:sz="0" w:space="0" w:color="auto"/>
        <w:bottom w:val="none" w:sz="0" w:space="0" w:color="auto"/>
        <w:right w:val="none" w:sz="0" w:space="0" w:color="auto"/>
      </w:divBdr>
    </w:div>
    <w:div w:id="539971583">
      <w:bodyDiv w:val="1"/>
      <w:marLeft w:val="0"/>
      <w:marRight w:val="0"/>
      <w:marTop w:val="0"/>
      <w:marBottom w:val="0"/>
      <w:divBdr>
        <w:top w:val="none" w:sz="0" w:space="0" w:color="auto"/>
        <w:left w:val="none" w:sz="0" w:space="0" w:color="auto"/>
        <w:bottom w:val="none" w:sz="0" w:space="0" w:color="auto"/>
        <w:right w:val="none" w:sz="0" w:space="0" w:color="auto"/>
      </w:divBdr>
    </w:div>
    <w:div w:id="548877219">
      <w:bodyDiv w:val="1"/>
      <w:marLeft w:val="0"/>
      <w:marRight w:val="0"/>
      <w:marTop w:val="0"/>
      <w:marBottom w:val="0"/>
      <w:divBdr>
        <w:top w:val="none" w:sz="0" w:space="0" w:color="auto"/>
        <w:left w:val="none" w:sz="0" w:space="0" w:color="auto"/>
        <w:bottom w:val="none" w:sz="0" w:space="0" w:color="auto"/>
        <w:right w:val="none" w:sz="0" w:space="0" w:color="auto"/>
      </w:divBdr>
    </w:div>
    <w:div w:id="575170948">
      <w:bodyDiv w:val="1"/>
      <w:marLeft w:val="0"/>
      <w:marRight w:val="0"/>
      <w:marTop w:val="0"/>
      <w:marBottom w:val="0"/>
      <w:divBdr>
        <w:top w:val="none" w:sz="0" w:space="0" w:color="auto"/>
        <w:left w:val="none" w:sz="0" w:space="0" w:color="auto"/>
        <w:bottom w:val="none" w:sz="0" w:space="0" w:color="auto"/>
        <w:right w:val="none" w:sz="0" w:space="0" w:color="auto"/>
      </w:divBdr>
    </w:div>
    <w:div w:id="579170510">
      <w:bodyDiv w:val="1"/>
      <w:marLeft w:val="0"/>
      <w:marRight w:val="0"/>
      <w:marTop w:val="0"/>
      <w:marBottom w:val="0"/>
      <w:divBdr>
        <w:top w:val="none" w:sz="0" w:space="0" w:color="auto"/>
        <w:left w:val="none" w:sz="0" w:space="0" w:color="auto"/>
        <w:bottom w:val="none" w:sz="0" w:space="0" w:color="auto"/>
        <w:right w:val="none" w:sz="0" w:space="0" w:color="auto"/>
      </w:divBdr>
    </w:div>
    <w:div w:id="596602913">
      <w:bodyDiv w:val="1"/>
      <w:marLeft w:val="0"/>
      <w:marRight w:val="0"/>
      <w:marTop w:val="0"/>
      <w:marBottom w:val="0"/>
      <w:divBdr>
        <w:top w:val="none" w:sz="0" w:space="0" w:color="auto"/>
        <w:left w:val="none" w:sz="0" w:space="0" w:color="auto"/>
        <w:bottom w:val="none" w:sz="0" w:space="0" w:color="auto"/>
        <w:right w:val="none" w:sz="0" w:space="0" w:color="auto"/>
      </w:divBdr>
    </w:div>
    <w:div w:id="599416133">
      <w:bodyDiv w:val="1"/>
      <w:marLeft w:val="0"/>
      <w:marRight w:val="0"/>
      <w:marTop w:val="0"/>
      <w:marBottom w:val="0"/>
      <w:divBdr>
        <w:top w:val="none" w:sz="0" w:space="0" w:color="auto"/>
        <w:left w:val="none" w:sz="0" w:space="0" w:color="auto"/>
        <w:bottom w:val="none" w:sz="0" w:space="0" w:color="auto"/>
        <w:right w:val="none" w:sz="0" w:space="0" w:color="auto"/>
      </w:divBdr>
    </w:div>
    <w:div w:id="600065789">
      <w:bodyDiv w:val="1"/>
      <w:marLeft w:val="0"/>
      <w:marRight w:val="0"/>
      <w:marTop w:val="0"/>
      <w:marBottom w:val="0"/>
      <w:divBdr>
        <w:top w:val="none" w:sz="0" w:space="0" w:color="auto"/>
        <w:left w:val="none" w:sz="0" w:space="0" w:color="auto"/>
        <w:bottom w:val="none" w:sz="0" w:space="0" w:color="auto"/>
        <w:right w:val="none" w:sz="0" w:space="0" w:color="auto"/>
      </w:divBdr>
    </w:div>
    <w:div w:id="643394105">
      <w:bodyDiv w:val="1"/>
      <w:marLeft w:val="0"/>
      <w:marRight w:val="0"/>
      <w:marTop w:val="0"/>
      <w:marBottom w:val="0"/>
      <w:divBdr>
        <w:top w:val="none" w:sz="0" w:space="0" w:color="auto"/>
        <w:left w:val="none" w:sz="0" w:space="0" w:color="auto"/>
        <w:bottom w:val="none" w:sz="0" w:space="0" w:color="auto"/>
        <w:right w:val="none" w:sz="0" w:space="0" w:color="auto"/>
      </w:divBdr>
    </w:div>
    <w:div w:id="659308393">
      <w:bodyDiv w:val="1"/>
      <w:marLeft w:val="0"/>
      <w:marRight w:val="0"/>
      <w:marTop w:val="0"/>
      <w:marBottom w:val="0"/>
      <w:divBdr>
        <w:top w:val="none" w:sz="0" w:space="0" w:color="auto"/>
        <w:left w:val="none" w:sz="0" w:space="0" w:color="auto"/>
        <w:bottom w:val="none" w:sz="0" w:space="0" w:color="auto"/>
        <w:right w:val="none" w:sz="0" w:space="0" w:color="auto"/>
      </w:divBdr>
    </w:div>
    <w:div w:id="672219202">
      <w:bodyDiv w:val="1"/>
      <w:marLeft w:val="0"/>
      <w:marRight w:val="0"/>
      <w:marTop w:val="0"/>
      <w:marBottom w:val="0"/>
      <w:divBdr>
        <w:top w:val="none" w:sz="0" w:space="0" w:color="auto"/>
        <w:left w:val="none" w:sz="0" w:space="0" w:color="auto"/>
        <w:bottom w:val="none" w:sz="0" w:space="0" w:color="auto"/>
        <w:right w:val="none" w:sz="0" w:space="0" w:color="auto"/>
      </w:divBdr>
    </w:div>
    <w:div w:id="709959240">
      <w:bodyDiv w:val="1"/>
      <w:marLeft w:val="0"/>
      <w:marRight w:val="0"/>
      <w:marTop w:val="0"/>
      <w:marBottom w:val="0"/>
      <w:divBdr>
        <w:top w:val="none" w:sz="0" w:space="0" w:color="auto"/>
        <w:left w:val="none" w:sz="0" w:space="0" w:color="auto"/>
        <w:bottom w:val="none" w:sz="0" w:space="0" w:color="auto"/>
        <w:right w:val="none" w:sz="0" w:space="0" w:color="auto"/>
      </w:divBdr>
    </w:div>
    <w:div w:id="725645272">
      <w:bodyDiv w:val="1"/>
      <w:marLeft w:val="0"/>
      <w:marRight w:val="0"/>
      <w:marTop w:val="0"/>
      <w:marBottom w:val="0"/>
      <w:divBdr>
        <w:top w:val="none" w:sz="0" w:space="0" w:color="auto"/>
        <w:left w:val="none" w:sz="0" w:space="0" w:color="auto"/>
        <w:bottom w:val="none" w:sz="0" w:space="0" w:color="auto"/>
        <w:right w:val="none" w:sz="0" w:space="0" w:color="auto"/>
      </w:divBdr>
    </w:div>
    <w:div w:id="751003815">
      <w:bodyDiv w:val="1"/>
      <w:marLeft w:val="0"/>
      <w:marRight w:val="0"/>
      <w:marTop w:val="0"/>
      <w:marBottom w:val="0"/>
      <w:divBdr>
        <w:top w:val="none" w:sz="0" w:space="0" w:color="auto"/>
        <w:left w:val="none" w:sz="0" w:space="0" w:color="auto"/>
        <w:bottom w:val="none" w:sz="0" w:space="0" w:color="auto"/>
        <w:right w:val="none" w:sz="0" w:space="0" w:color="auto"/>
      </w:divBdr>
    </w:div>
    <w:div w:id="755976312">
      <w:bodyDiv w:val="1"/>
      <w:marLeft w:val="0"/>
      <w:marRight w:val="0"/>
      <w:marTop w:val="0"/>
      <w:marBottom w:val="0"/>
      <w:divBdr>
        <w:top w:val="none" w:sz="0" w:space="0" w:color="auto"/>
        <w:left w:val="none" w:sz="0" w:space="0" w:color="auto"/>
        <w:bottom w:val="none" w:sz="0" w:space="0" w:color="auto"/>
        <w:right w:val="none" w:sz="0" w:space="0" w:color="auto"/>
      </w:divBdr>
    </w:div>
    <w:div w:id="756093732">
      <w:bodyDiv w:val="1"/>
      <w:marLeft w:val="0"/>
      <w:marRight w:val="0"/>
      <w:marTop w:val="0"/>
      <w:marBottom w:val="0"/>
      <w:divBdr>
        <w:top w:val="none" w:sz="0" w:space="0" w:color="auto"/>
        <w:left w:val="none" w:sz="0" w:space="0" w:color="auto"/>
        <w:bottom w:val="none" w:sz="0" w:space="0" w:color="auto"/>
        <w:right w:val="none" w:sz="0" w:space="0" w:color="auto"/>
      </w:divBdr>
    </w:div>
    <w:div w:id="787699425">
      <w:bodyDiv w:val="1"/>
      <w:marLeft w:val="0"/>
      <w:marRight w:val="0"/>
      <w:marTop w:val="0"/>
      <w:marBottom w:val="0"/>
      <w:divBdr>
        <w:top w:val="none" w:sz="0" w:space="0" w:color="auto"/>
        <w:left w:val="none" w:sz="0" w:space="0" w:color="auto"/>
        <w:bottom w:val="none" w:sz="0" w:space="0" w:color="auto"/>
        <w:right w:val="none" w:sz="0" w:space="0" w:color="auto"/>
      </w:divBdr>
    </w:div>
    <w:div w:id="831604731">
      <w:bodyDiv w:val="1"/>
      <w:marLeft w:val="0"/>
      <w:marRight w:val="0"/>
      <w:marTop w:val="0"/>
      <w:marBottom w:val="0"/>
      <w:divBdr>
        <w:top w:val="none" w:sz="0" w:space="0" w:color="auto"/>
        <w:left w:val="none" w:sz="0" w:space="0" w:color="auto"/>
        <w:bottom w:val="none" w:sz="0" w:space="0" w:color="auto"/>
        <w:right w:val="none" w:sz="0" w:space="0" w:color="auto"/>
      </w:divBdr>
    </w:div>
    <w:div w:id="833567939">
      <w:bodyDiv w:val="1"/>
      <w:marLeft w:val="0"/>
      <w:marRight w:val="0"/>
      <w:marTop w:val="0"/>
      <w:marBottom w:val="0"/>
      <w:divBdr>
        <w:top w:val="none" w:sz="0" w:space="0" w:color="auto"/>
        <w:left w:val="none" w:sz="0" w:space="0" w:color="auto"/>
        <w:bottom w:val="none" w:sz="0" w:space="0" w:color="auto"/>
        <w:right w:val="none" w:sz="0" w:space="0" w:color="auto"/>
      </w:divBdr>
    </w:div>
    <w:div w:id="848176519">
      <w:bodyDiv w:val="1"/>
      <w:marLeft w:val="0"/>
      <w:marRight w:val="0"/>
      <w:marTop w:val="0"/>
      <w:marBottom w:val="0"/>
      <w:divBdr>
        <w:top w:val="none" w:sz="0" w:space="0" w:color="auto"/>
        <w:left w:val="none" w:sz="0" w:space="0" w:color="auto"/>
        <w:bottom w:val="none" w:sz="0" w:space="0" w:color="auto"/>
        <w:right w:val="none" w:sz="0" w:space="0" w:color="auto"/>
      </w:divBdr>
    </w:div>
    <w:div w:id="885525779">
      <w:bodyDiv w:val="1"/>
      <w:marLeft w:val="0"/>
      <w:marRight w:val="0"/>
      <w:marTop w:val="0"/>
      <w:marBottom w:val="0"/>
      <w:divBdr>
        <w:top w:val="none" w:sz="0" w:space="0" w:color="auto"/>
        <w:left w:val="none" w:sz="0" w:space="0" w:color="auto"/>
        <w:bottom w:val="none" w:sz="0" w:space="0" w:color="auto"/>
        <w:right w:val="none" w:sz="0" w:space="0" w:color="auto"/>
      </w:divBdr>
    </w:div>
    <w:div w:id="887762901">
      <w:bodyDiv w:val="1"/>
      <w:marLeft w:val="0"/>
      <w:marRight w:val="0"/>
      <w:marTop w:val="0"/>
      <w:marBottom w:val="0"/>
      <w:divBdr>
        <w:top w:val="none" w:sz="0" w:space="0" w:color="auto"/>
        <w:left w:val="none" w:sz="0" w:space="0" w:color="auto"/>
        <w:bottom w:val="none" w:sz="0" w:space="0" w:color="auto"/>
        <w:right w:val="none" w:sz="0" w:space="0" w:color="auto"/>
      </w:divBdr>
    </w:div>
    <w:div w:id="896621402">
      <w:bodyDiv w:val="1"/>
      <w:marLeft w:val="0"/>
      <w:marRight w:val="0"/>
      <w:marTop w:val="0"/>
      <w:marBottom w:val="0"/>
      <w:divBdr>
        <w:top w:val="none" w:sz="0" w:space="0" w:color="auto"/>
        <w:left w:val="none" w:sz="0" w:space="0" w:color="auto"/>
        <w:bottom w:val="none" w:sz="0" w:space="0" w:color="auto"/>
        <w:right w:val="none" w:sz="0" w:space="0" w:color="auto"/>
      </w:divBdr>
    </w:div>
    <w:div w:id="908152958">
      <w:bodyDiv w:val="1"/>
      <w:marLeft w:val="0"/>
      <w:marRight w:val="0"/>
      <w:marTop w:val="0"/>
      <w:marBottom w:val="0"/>
      <w:divBdr>
        <w:top w:val="none" w:sz="0" w:space="0" w:color="auto"/>
        <w:left w:val="none" w:sz="0" w:space="0" w:color="auto"/>
        <w:bottom w:val="none" w:sz="0" w:space="0" w:color="auto"/>
        <w:right w:val="none" w:sz="0" w:space="0" w:color="auto"/>
      </w:divBdr>
    </w:div>
    <w:div w:id="911432888">
      <w:bodyDiv w:val="1"/>
      <w:marLeft w:val="0"/>
      <w:marRight w:val="0"/>
      <w:marTop w:val="0"/>
      <w:marBottom w:val="0"/>
      <w:divBdr>
        <w:top w:val="none" w:sz="0" w:space="0" w:color="auto"/>
        <w:left w:val="none" w:sz="0" w:space="0" w:color="auto"/>
        <w:bottom w:val="none" w:sz="0" w:space="0" w:color="auto"/>
        <w:right w:val="none" w:sz="0" w:space="0" w:color="auto"/>
      </w:divBdr>
    </w:div>
    <w:div w:id="942961521">
      <w:bodyDiv w:val="1"/>
      <w:marLeft w:val="0"/>
      <w:marRight w:val="0"/>
      <w:marTop w:val="0"/>
      <w:marBottom w:val="0"/>
      <w:divBdr>
        <w:top w:val="none" w:sz="0" w:space="0" w:color="auto"/>
        <w:left w:val="none" w:sz="0" w:space="0" w:color="auto"/>
        <w:bottom w:val="none" w:sz="0" w:space="0" w:color="auto"/>
        <w:right w:val="none" w:sz="0" w:space="0" w:color="auto"/>
      </w:divBdr>
    </w:div>
    <w:div w:id="946499979">
      <w:bodyDiv w:val="1"/>
      <w:marLeft w:val="0"/>
      <w:marRight w:val="0"/>
      <w:marTop w:val="0"/>
      <w:marBottom w:val="0"/>
      <w:divBdr>
        <w:top w:val="none" w:sz="0" w:space="0" w:color="auto"/>
        <w:left w:val="none" w:sz="0" w:space="0" w:color="auto"/>
        <w:bottom w:val="none" w:sz="0" w:space="0" w:color="auto"/>
        <w:right w:val="none" w:sz="0" w:space="0" w:color="auto"/>
      </w:divBdr>
    </w:div>
    <w:div w:id="959528463">
      <w:bodyDiv w:val="1"/>
      <w:marLeft w:val="0"/>
      <w:marRight w:val="0"/>
      <w:marTop w:val="0"/>
      <w:marBottom w:val="0"/>
      <w:divBdr>
        <w:top w:val="none" w:sz="0" w:space="0" w:color="auto"/>
        <w:left w:val="none" w:sz="0" w:space="0" w:color="auto"/>
        <w:bottom w:val="none" w:sz="0" w:space="0" w:color="auto"/>
        <w:right w:val="none" w:sz="0" w:space="0" w:color="auto"/>
      </w:divBdr>
    </w:div>
    <w:div w:id="981499578">
      <w:bodyDiv w:val="1"/>
      <w:marLeft w:val="0"/>
      <w:marRight w:val="0"/>
      <w:marTop w:val="0"/>
      <w:marBottom w:val="0"/>
      <w:divBdr>
        <w:top w:val="none" w:sz="0" w:space="0" w:color="auto"/>
        <w:left w:val="none" w:sz="0" w:space="0" w:color="auto"/>
        <w:bottom w:val="none" w:sz="0" w:space="0" w:color="auto"/>
        <w:right w:val="none" w:sz="0" w:space="0" w:color="auto"/>
      </w:divBdr>
    </w:div>
    <w:div w:id="988679533">
      <w:bodyDiv w:val="1"/>
      <w:marLeft w:val="0"/>
      <w:marRight w:val="0"/>
      <w:marTop w:val="0"/>
      <w:marBottom w:val="0"/>
      <w:divBdr>
        <w:top w:val="none" w:sz="0" w:space="0" w:color="auto"/>
        <w:left w:val="none" w:sz="0" w:space="0" w:color="auto"/>
        <w:bottom w:val="none" w:sz="0" w:space="0" w:color="auto"/>
        <w:right w:val="none" w:sz="0" w:space="0" w:color="auto"/>
      </w:divBdr>
    </w:div>
    <w:div w:id="990789624">
      <w:bodyDiv w:val="1"/>
      <w:marLeft w:val="0"/>
      <w:marRight w:val="0"/>
      <w:marTop w:val="0"/>
      <w:marBottom w:val="0"/>
      <w:divBdr>
        <w:top w:val="none" w:sz="0" w:space="0" w:color="auto"/>
        <w:left w:val="none" w:sz="0" w:space="0" w:color="auto"/>
        <w:bottom w:val="none" w:sz="0" w:space="0" w:color="auto"/>
        <w:right w:val="none" w:sz="0" w:space="0" w:color="auto"/>
      </w:divBdr>
    </w:div>
    <w:div w:id="996958644">
      <w:bodyDiv w:val="1"/>
      <w:marLeft w:val="0"/>
      <w:marRight w:val="0"/>
      <w:marTop w:val="0"/>
      <w:marBottom w:val="0"/>
      <w:divBdr>
        <w:top w:val="none" w:sz="0" w:space="0" w:color="auto"/>
        <w:left w:val="none" w:sz="0" w:space="0" w:color="auto"/>
        <w:bottom w:val="none" w:sz="0" w:space="0" w:color="auto"/>
        <w:right w:val="none" w:sz="0" w:space="0" w:color="auto"/>
      </w:divBdr>
    </w:div>
    <w:div w:id="1002702736">
      <w:bodyDiv w:val="1"/>
      <w:marLeft w:val="0"/>
      <w:marRight w:val="0"/>
      <w:marTop w:val="0"/>
      <w:marBottom w:val="0"/>
      <w:divBdr>
        <w:top w:val="none" w:sz="0" w:space="0" w:color="auto"/>
        <w:left w:val="none" w:sz="0" w:space="0" w:color="auto"/>
        <w:bottom w:val="none" w:sz="0" w:space="0" w:color="auto"/>
        <w:right w:val="none" w:sz="0" w:space="0" w:color="auto"/>
      </w:divBdr>
    </w:div>
    <w:div w:id="1006204312">
      <w:bodyDiv w:val="1"/>
      <w:marLeft w:val="0"/>
      <w:marRight w:val="0"/>
      <w:marTop w:val="0"/>
      <w:marBottom w:val="0"/>
      <w:divBdr>
        <w:top w:val="none" w:sz="0" w:space="0" w:color="auto"/>
        <w:left w:val="none" w:sz="0" w:space="0" w:color="auto"/>
        <w:bottom w:val="none" w:sz="0" w:space="0" w:color="auto"/>
        <w:right w:val="none" w:sz="0" w:space="0" w:color="auto"/>
      </w:divBdr>
    </w:div>
    <w:div w:id="1017973604">
      <w:bodyDiv w:val="1"/>
      <w:marLeft w:val="0"/>
      <w:marRight w:val="0"/>
      <w:marTop w:val="0"/>
      <w:marBottom w:val="0"/>
      <w:divBdr>
        <w:top w:val="none" w:sz="0" w:space="0" w:color="auto"/>
        <w:left w:val="none" w:sz="0" w:space="0" w:color="auto"/>
        <w:bottom w:val="none" w:sz="0" w:space="0" w:color="auto"/>
        <w:right w:val="none" w:sz="0" w:space="0" w:color="auto"/>
      </w:divBdr>
    </w:div>
    <w:div w:id="1046828925">
      <w:bodyDiv w:val="1"/>
      <w:marLeft w:val="0"/>
      <w:marRight w:val="0"/>
      <w:marTop w:val="0"/>
      <w:marBottom w:val="0"/>
      <w:divBdr>
        <w:top w:val="none" w:sz="0" w:space="0" w:color="auto"/>
        <w:left w:val="none" w:sz="0" w:space="0" w:color="auto"/>
        <w:bottom w:val="none" w:sz="0" w:space="0" w:color="auto"/>
        <w:right w:val="none" w:sz="0" w:space="0" w:color="auto"/>
      </w:divBdr>
    </w:div>
    <w:div w:id="1048914912">
      <w:bodyDiv w:val="1"/>
      <w:marLeft w:val="0"/>
      <w:marRight w:val="0"/>
      <w:marTop w:val="0"/>
      <w:marBottom w:val="0"/>
      <w:divBdr>
        <w:top w:val="none" w:sz="0" w:space="0" w:color="auto"/>
        <w:left w:val="none" w:sz="0" w:space="0" w:color="auto"/>
        <w:bottom w:val="none" w:sz="0" w:space="0" w:color="auto"/>
        <w:right w:val="none" w:sz="0" w:space="0" w:color="auto"/>
      </w:divBdr>
    </w:div>
    <w:div w:id="1065950663">
      <w:bodyDiv w:val="1"/>
      <w:marLeft w:val="0"/>
      <w:marRight w:val="0"/>
      <w:marTop w:val="0"/>
      <w:marBottom w:val="0"/>
      <w:divBdr>
        <w:top w:val="none" w:sz="0" w:space="0" w:color="auto"/>
        <w:left w:val="none" w:sz="0" w:space="0" w:color="auto"/>
        <w:bottom w:val="none" w:sz="0" w:space="0" w:color="auto"/>
        <w:right w:val="none" w:sz="0" w:space="0" w:color="auto"/>
      </w:divBdr>
    </w:div>
    <w:div w:id="1070884640">
      <w:bodyDiv w:val="1"/>
      <w:marLeft w:val="0"/>
      <w:marRight w:val="0"/>
      <w:marTop w:val="0"/>
      <w:marBottom w:val="0"/>
      <w:divBdr>
        <w:top w:val="none" w:sz="0" w:space="0" w:color="auto"/>
        <w:left w:val="none" w:sz="0" w:space="0" w:color="auto"/>
        <w:bottom w:val="none" w:sz="0" w:space="0" w:color="auto"/>
        <w:right w:val="none" w:sz="0" w:space="0" w:color="auto"/>
      </w:divBdr>
    </w:div>
    <w:div w:id="1077290648">
      <w:bodyDiv w:val="1"/>
      <w:marLeft w:val="0"/>
      <w:marRight w:val="0"/>
      <w:marTop w:val="0"/>
      <w:marBottom w:val="0"/>
      <w:divBdr>
        <w:top w:val="none" w:sz="0" w:space="0" w:color="auto"/>
        <w:left w:val="none" w:sz="0" w:space="0" w:color="auto"/>
        <w:bottom w:val="none" w:sz="0" w:space="0" w:color="auto"/>
        <w:right w:val="none" w:sz="0" w:space="0" w:color="auto"/>
      </w:divBdr>
    </w:div>
    <w:div w:id="1086614901">
      <w:bodyDiv w:val="1"/>
      <w:marLeft w:val="0"/>
      <w:marRight w:val="0"/>
      <w:marTop w:val="0"/>
      <w:marBottom w:val="0"/>
      <w:divBdr>
        <w:top w:val="none" w:sz="0" w:space="0" w:color="auto"/>
        <w:left w:val="none" w:sz="0" w:space="0" w:color="auto"/>
        <w:bottom w:val="none" w:sz="0" w:space="0" w:color="auto"/>
        <w:right w:val="none" w:sz="0" w:space="0" w:color="auto"/>
      </w:divBdr>
      <w:divsChild>
        <w:div w:id="999819533">
          <w:marLeft w:val="0"/>
          <w:marRight w:val="0"/>
          <w:marTop w:val="0"/>
          <w:marBottom w:val="0"/>
          <w:divBdr>
            <w:top w:val="none" w:sz="0" w:space="0" w:color="auto"/>
            <w:left w:val="none" w:sz="0" w:space="0" w:color="auto"/>
            <w:bottom w:val="none" w:sz="0" w:space="0" w:color="auto"/>
            <w:right w:val="none" w:sz="0" w:space="0" w:color="auto"/>
          </w:divBdr>
          <w:divsChild>
            <w:div w:id="908540507">
              <w:marLeft w:val="0"/>
              <w:marRight w:val="0"/>
              <w:marTop w:val="0"/>
              <w:marBottom w:val="0"/>
              <w:divBdr>
                <w:top w:val="none" w:sz="0" w:space="0" w:color="auto"/>
                <w:left w:val="none" w:sz="0" w:space="0" w:color="auto"/>
                <w:bottom w:val="none" w:sz="0" w:space="0" w:color="auto"/>
                <w:right w:val="none" w:sz="0" w:space="0" w:color="auto"/>
              </w:divBdr>
              <w:divsChild>
                <w:div w:id="671491299">
                  <w:marLeft w:val="0"/>
                  <w:marRight w:val="0"/>
                  <w:marTop w:val="0"/>
                  <w:marBottom w:val="0"/>
                  <w:divBdr>
                    <w:top w:val="none" w:sz="0" w:space="0" w:color="auto"/>
                    <w:left w:val="none" w:sz="0" w:space="0" w:color="auto"/>
                    <w:bottom w:val="none" w:sz="0" w:space="0" w:color="auto"/>
                    <w:right w:val="none" w:sz="0" w:space="0" w:color="auto"/>
                  </w:divBdr>
                  <w:divsChild>
                    <w:div w:id="1434979076">
                      <w:marLeft w:val="0"/>
                      <w:marRight w:val="0"/>
                      <w:marTop w:val="0"/>
                      <w:marBottom w:val="0"/>
                      <w:divBdr>
                        <w:top w:val="none" w:sz="0" w:space="0" w:color="auto"/>
                        <w:left w:val="none" w:sz="0" w:space="0" w:color="auto"/>
                        <w:bottom w:val="none" w:sz="0" w:space="0" w:color="auto"/>
                        <w:right w:val="none" w:sz="0" w:space="0" w:color="auto"/>
                      </w:divBdr>
                      <w:divsChild>
                        <w:div w:id="1412847387">
                          <w:marLeft w:val="0"/>
                          <w:marRight w:val="0"/>
                          <w:marTop w:val="0"/>
                          <w:marBottom w:val="0"/>
                          <w:divBdr>
                            <w:top w:val="none" w:sz="0" w:space="0" w:color="auto"/>
                            <w:left w:val="none" w:sz="0" w:space="0" w:color="auto"/>
                            <w:bottom w:val="none" w:sz="0" w:space="0" w:color="auto"/>
                            <w:right w:val="none" w:sz="0" w:space="0" w:color="auto"/>
                          </w:divBdr>
                        </w:div>
                      </w:divsChild>
                    </w:div>
                    <w:div w:id="1937059882">
                      <w:marLeft w:val="0"/>
                      <w:marRight w:val="0"/>
                      <w:marTop w:val="0"/>
                      <w:marBottom w:val="0"/>
                      <w:divBdr>
                        <w:top w:val="none" w:sz="0" w:space="0" w:color="auto"/>
                        <w:left w:val="none" w:sz="0" w:space="0" w:color="auto"/>
                        <w:bottom w:val="none" w:sz="0" w:space="0" w:color="auto"/>
                        <w:right w:val="none" w:sz="0" w:space="0" w:color="auto"/>
                      </w:divBdr>
                      <w:divsChild>
                        <w:div w:id="604770521">
                          <w:marLeft w:val="0"/>
                          <w:marRight w:val="0"/>
                          <w:marTop w:val="0"/>
                          <w:marBottom w:val="0"/>
                          <w:divBdr>
                            <w:top w:val="none" w:sz="0" w:space="0" w:color="auto"/>
                            <w:left w:val="none" w:sz="0" w:space="0" w:color="auto"/>
                            <w:bottom w:val="none" w:sz="0" w:space="0" w:color="auto"/>
                            <w:right w:val="none" w:sz="0" w:space="0" w:color="auto"/>
                          </w:divBdr>
                          <w:divsChild>
                            <w:div w:id="1691225507">
                              <w:marLeft w:val="0"/>
                              <w:marRight w:val="0"/>
                              <w:marTop w:val="0"/>
                              <w:marBottom w:val="0"/>
                              <w:divBdr>
                                <w:top w:val="none" w:sz="0" w:space="0" w:color="auto"/>
                                <w:left w:val="none" w:sz="0" w:space="0" w:color="auto"/>
                                <w:bottom w:val="none" w:sz="0" w:space="0" w:color="auto"/>
                                <w:right w:val="none" w:sz="0" w:space="0" w:color="auto"/>
                              </w:divBdr>
                              <w:divsChild>
                                <w:div w:id="979455614">
                                  <w:marLeft w:val="0"/>
                                  <w:marRight w:val="0"/>
                                  <w:marTop w:val="0"/>
                                  <w:marBottom w:val="0"/>
                                  <w:divBdr>
                                    <w:top w:val="none" w:sz="0" w:space="0" w:color="auto"/>
                                    <w:left w:val="none" w:sz="0" w:space="0" w:color="auto"/>
                                    <w:bottom w:val="none" w:sz="0" w:space="0" w:color="auto"/>
                                    <w:right w:val="none" w:sz="0" w:space="0" w:color="auto"/>
                                  </w:divBdr>
                                  <w:divsChild>
                                    <w:div w:id="17077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828871">
      <w:bodyDiv w:val="1"/>
      <w:marLeft w:val="0"/>
      <w:marRight w:val="0"/>
      <w:marTop w:val="0"/>
      <w:marBottom w:val="0"/>
      <w:divBdr>
        <w:top w:val="none" w:sz="0" w:space="0" w:color="auto"/>
        <w:left w:val="none" w:sz="0" w:space="0" w:color="auto"/>
        <w:bottom w:val="none" w:sz="0" w:space="0" w:color="auto"/>
        <w:right w:val="none" w:sz="0" w:space="0" w:color="auto"/>
      </w:divBdr>
    </w:div>
    <w:div w:id="1148981776">
      <w:bodyDiv w:val="1"/>
      <w:marLeft w:val="0"/>
      <w:marRight w:val="0"/>
      <w:marTop w:val="0"/>
      <w:marBottom w:val="0"/>
      <w:divBdr>
        <w:top w:val="none" w:sz="0" w:space="0" w:color="auto"/>
        <w:left w:val="none" w:sz="0" w:space="0" w:color="auto"/>
        <w:bottom w:val="none" w:sz="0" w:space="0" w:color="auto"/>
        <w:right w:val="none" w:sz="0" w:space="0" w:color="auto"/>
      </w:divBdr>
    </w:div>
    <w:div w:id="1163930766">
      <w:bodyDiv w:val="1"/>
      <w:marLeft w:val="0"/>
      <w:marRight w:val="0"/>
      <w:marTop w:val="0"/>
      <w:marBottom w:val="0"/>
      <w:divBdr>
        <w:top w:val="none" w:sz="0" w:space="0" w:color="auto"/>
        <w:left w:val="none" w:sz="0" w:space="0" w:color="auto"/>
        <w:bottom w:val="none" w:sz="0" w:space="0" w:color="auto"/>
        <w:right w:val="none" w:sz="0" w:space="0" w:color="auto"/>
      </w:divBdr>
    </w:div>
    <w:div w:id="1170559590">
      <w:bodyDiv w:val="1"/>
      <w:marLeft w:val="0"/>
      <w:marRight w:val="0"/>
      <w:marTop w:val="0"/>
      <w:marBottom w:val="0"/>
      <w:divBdr>
        <w:top w:val="none" w:sz="0" w:space="0" w:color="auto"/>
        <w:left w:val="none" w:sz="0" w:space="0" w:color="auto"/>
        <w:bottom w:val="none" w:sz="0" w:space="0" w:color="auto"/>
        <w:right w:val="none" w:sz="0" w:space="0" w:color="auto"/>
      </w:divBdr>
    </w:div>
    <w:div w:id="1189026007">
      <w:bodyDiv w:val="1"/>
      <w:marLeft w:val="0"/>
      <w:marRight w:val="0"/>
      <w:marTop w:val="0"/>
      <w:marBottom w:val="0"/>
      <w:divBdr>
        <w:top w:val="none" w:sz="0" w:space="0" w:color="auto"/>
        <w:left w:val="none" w:sz="0" w:space="0" w:color="auto"/>
        <w:bottom w:val="none" w:sz="0" w:space="0" w:color="auto"/>
        <w:right w:val="none" w:sz="0" w:space="0" w:color="auto"/>
      </w:divBdr>
    </w:div>
    <w:div w:id="1205828463">
      <w:bodyDiv w:val="1"/>
      <w:marLeft w:val="0"/>
      <w:marRight w:val="0"/>
      <w:marTop w:val="0"/>
      <w:marBottom w:val="0"/>
      <w:divBdr>
        <w:top w:val="none" w:sz="0" w:space="0" w:color="auto"/>
        <w:left w:val="none" w:sz="0" w:space="0" w:color="auto"/>
        <w:bottom w:val="none" w:sz="0" w:space="0" w:color="auto"/>
        <w:right w:val="none" w:sz="0" w:space="0" w:color="auto"/>
      </w:divBdr>
    </w:div>
    <w:div w:id="1274748800">
      <w:bodyDiv w:val="1"/>
      <w:marLeft w:val="0"/>
      <w:marRight w:val="0"/>
      <w:marTop w:val="0"/>
      <w:marBottom w:val="0"/>
      <w:divBdr>
        <w:top w:val="none" w:sz="0" w:space="0" w:color="auto"/>
        <w:left w:val="none" w:sz="0" w:space="0" w:color="auto"/>
        <w:bottom w:val="none" w:sz="0" w:space="0" w:color="auto"/>
        <w:right w:val="none" w:sz="0" w:space="0" w:color="auto"/>
      </w:divBdr>
      <w:divsChild>
        <w:div w:id="61755136">
          <w:marLeft w:val="0"/>
          <w:marRight w:val="0"/>
          <w:marTop w:val="0"/>
          <w:marBottom w:val="0"/>
          <w:divBdr>
            <w:top w:val="none" w:sz="0" w:space="0" w:color="auto"/>
            <w:left w:val="none" w:sz="0" w:space="0" w:color="auto"/>
            <w:bottom w:val="none" w:sz="0" w:space="0" w:color="auto"/>
            <w:right w:val="none" w:sz="0" w:space="0" w:color="auto"/>
          </w:divBdr>
          <w:divsChild>
            <w:div w:id="757679983">
              <w:marLeft w:val="0"/>
              <w:marRight w:val="0"/>
              <w:marTop w:val="0"/>
              <w:marBottom w:val="0"/>
              <w:divBdr>
                <w:top w:val="none" w:sz="0" w:space="0" w:color="auto"/>
                <w:left w:val="none" w:sz="0" w:space="0" w:color="auto"/>
                <w:bottom w:val="none" w:sz="0" w:space="0" w:color="auto"/>
                <w:right w:val="none" w:sz="0" w:space="0" w:color="auto"/>
              </w:divBdr>
              <w:divsChild>
                <w:div w:id="1445267915">
                  <w:marLeft w:val="0"/>
                  <w:marRight w:val="0"/>
                  <w:marTop w:val="0"/>
                  <w:marBottom w:val="0"/>
                  <w:divBdr>
                    <w:top w:val="none" w:sz="0" w:space="0" w:color="auto"/>
                    <w:left w:val="none" w:sz="0" w:space="0" w:color="auto"/>
                    <w:bottom w:val="none" w:sz="0" w:space="0" w:color="auto"/>
                    <w:right w:val="none" w:sz="0" w:space="0" w:color="auto"/>
                  </w:divBdr>
                  <w:divsChild>
                    <w:div w:id="901595460">
                      <w:marLeft w:val="0"/>
                      <w:marRight w:val="0"/>
                      <w:marTop w:val="0"/>
                      <w:marBottom w:val="0"/>
                      <w:divBdr>
                        <w:top w:val="none" w:sz="0" w:space="0" w:color="auto"/>
                        <w:left w:val="none" w:sz="0" w:space="0" w:color="auto"/>
                        <w:bottom w:val="none" w:sz="0" w:space="0" w:color="auto"/>
                        <w:right w:val="none" w:sz="0" w:space="0" w:color="auto"/>
                      </w:divBdr>
                      <w:divsChild>
                        <w:div w:id="1436709183">
                          <w:marLeft w:val="0"/>
                          <w:marRight w:val="0"/>
                          <w:marTop w:val="0"/>
                          <w:marBottom w:val="0"/>
                          <w:divBdr>
                            <w:top w:val="none" w:sz="0" w:space="0" w:color="auto"/>
                            <w:left w:val="none" w:sz="0" w:space="0" w:color="auto"/>
                            <w:bottom w:val="none" w:sz="0" w:space="0" w:color="auto"/>
                            <w:right w:val="none" w:sz="0" w:space="0" w:color="auto"/>
                          </w:divBdr>
                          <w:divsChild>
                            <w:div w:id="154058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758624">
      <w:bodyDiv w:val="1"/>
      <w:marLeft w:val="0"/>
      <w:marRight w:val="0"/>
      <w:marTop w:val="0"/>
      <w:marBottom w:val="0"/>
      <w:divBdr>
        <w:top w:val="none" w:sz="0" w:space="0" w:color="auto"/>
        <w:left w:val="none" w:sz="0" w:space="0" w:color="auto"/>
        <w:bottom w:val="none" w:sz="0" w:space="0" w:color="auto"/>
        <w:right w:val="none" w:sz="0" w:space="0" w:color="auto"/>
      </w:divBdr>
    </w:div>
    <w:div w:id="1295023447">
      <w:bodyDiv w:val="1"/>
      <w:marLeft w:val="0"/>
      <w:marRight w:val="0"/>
      <w:marTop w:val="0"/>
      <w:marBottom w:val="0"/>
      <w:divBdr>
        <w:top w:val="none" w:sz="0" w:space="0" w:color="auto"/>
        <w:left w:val="none" w:sz="0" w:space="0" w:color="auto"/>
        <w:bottom w:val="none" w:sz="0" w:space="0" w:color="auto"/>
        <w:right w:val="none" w:sz="0" w:space="0" w:color="auto"/>
      </w:divBdr>
    </w:div>
    <w:div w:id="1302224328">
      <w:bodyDiv w:val="1"/>
      <w:marLeft w:val="0"/>
      <w:marRight w:val="0"/>
      <w:marTop w:val="0"/>
      <w:marBottom w:val="0"/>
      <w:divBdr>
        <w:top w:val="none" w:sz="0" w:space="0" w:color="auto"/>
        <w:left w:val="none" w:sz="0" w:space="0" w:color="auto"/>
        <w:bottom w:val="none" w:sz="0" w:space="0" w:color="auto"/>
        <w:right w:val="none" w:sz="0" w:space="0" w:color="auto"/>
      </w:divBdr>
    </w:div>
    <w:div w:id="1327905268">
      <w:bodyDiv w:val="1"/>
      <w:marLeft w:val="0"/>
      <w:marRight w:val="0"/>
      <w:marTop w:val="0"/>
      <w:marBottom w:val="0"/>
      <w:divBdr>
        <w:top w:val="none" w:sz="0" w:space="0" w:color="auto"/>
        <w:left w:val="none" w:sz="0" w:space="0" w:color="auto"/>
        <w:bottom w:val="none" w:sz="0" w:space="0" w:color="auto"/>
        <w:right w:val="none" w:sz="0" w:space="0" w:color="auto"/>
      </w:divBdr>
    </w:div>
    <w:div w:id="1337925311">
      <w:bodyDiv w:val="1"/>
      <w:marLeft w:val="0"/>
      <w:marRight w:val="0"/>
      <w:marTop w:val="0"/>
      <w:marBottom w:val="0"/>
      <w:divBdr>
        <w:top w:val="none" w:sz="0" w:space="0" w:color="auto"/>
        <w:left w:val="none" w:sz="0" w:space="0" w:color="auto"/>
        <w:bottom w:val="none" w:sz="0" w:space="0" w:color="auto"/>
        <w:right w:val="none" w:sz="0" w:space="0" w:color="auto"/>
      </w:divBdr>
    </w:div>
    <w:div w:id="1345861590">
      <w:bodyDiv w:val="1"/>
      <w:marLeft w:val="0"/>
      <w:marRight w:val="0"/>
      <w:marTop w:val="0"/>
      <w:marBottom w:val="0"/>
      <w:divBdr>
        <w:top w:val="none" w:sz="0" w:space="0" w:color="auto"/>
        <w:left w:val="none" w:sz="0" w:space="0" w:color="auto"/>
        <w:bottom w:val="none" w:sz="0" w:space="0" w:color="auto"/>
        <w:right w:val="none" w:sz="0" w:space="0" w:color="auto"/>
      </w:divBdr>
    </w:div>
    <w:div w:id="1386178700">
      <w:bodyDiv w:val="1"/>
      <w:marLeft w:val="0"/>
      <w:marRight w:val="0"/>
      <w:marTop w:val="0"/>
      <w:marBottom w:val="0"/>
      <w:divBdr>
        <w:top w:val="none" w:sz="0" w:space="0" w:color="auto"/>
        <w:left w:val="none" w:sz="0" w:space="0" w:color="auto"/>
        <w:bottom w:val="none" w:sz="0" w:space="0" w:color="auto"/>
        <w:right w:val="none" w:sz="0" w:space="0" w:color="auto"/>
      </w:divBdr>
    </w:div>
    <w:div w:id="1398434850">
      <w:bodyDiv w:val="1"/>
      <w:marLeft w:val="0"/>
      <w:marRight w:val="0"/>
      <w:marTop w:val="0"/>
      <w:marBottom w:val="0"/>
      <w:divBdr>
        <w:top w:val="none" w:sz="0" w:space="0" w:color="auto"/>
        <w:left w:val="none" w:sz="0" w:space="0" w:color="auto"/>
        <w:bottom w:val="none" w:sz="0" w:space="0" w:color="auto"/>
        <w:right w:val="none" w:sz="0" w:space="0" w:color="auto"/>
      </w:divBdr>
    </w:div>
    <w:div w:id="1431776769">
      <w:bodyDiv w:val="1"/>
      <w:marLeft w:val="0"/>
      <w:marRight w:val="0"/>
      <w:marTop w:val="0"/>
      <w:marBottom w:val="0"/>
      <w:divBdr>
        <w:top w:val="none" w:sz="0" w:space="0" w:color="auto"/>
        <w:left w:val="none" w:sz="0" w:space="0" w:color="auto"/>
        <w:bottom w:val="none" w:sz="0" w:space="0" w:color="auto"/>
        <w:right w:val="none" w:sz="0" w:space="0" w:color="auto"/>
      </w:divBdr>
    </w:div>
    <w:div w:id="1436902264">
      <w:bodyDiv w:val="1"/>
      <w:marLeft w:val="0"/>
      <w:marRight w:val="0"/>
      <w:marTop w:val="0"/>
      <w:marBottom w:val="0"/>
      <w:divBdr>
        <w:top w:val="none" w:sz="0" w:space="0" w:color="auto"/>
        <w:left w:val="none" w:sz="0" w:space="0" w:color="auto"/>
        <w:bottom w:val="none" w:sz="0" w:space="0" w:color="auto"/>
        <w:right w:val="none" w:sz="0" w:space="0" w:color="auto"/>
      </w:divBdr>
    </w:div>
    <w:div w:id="1447193369">
      <w:bodyDiv w:val="1"/>
      <w:marLeft w:val="0"/>
      <w:marRight w:val="0"/>
      <w:marTop w:val="0"/>
      <w:marBottom w:val="0"/>
      <w:divBdr>
        <w:top w:val="none" w:sz="0" w:space="0" w:color="auto"/>
        <w:left w:val="none" w:sz="0" w:space="0" w:color="auto"/>
        <w:bottom w:val="none" w:sz="0" w:space="0" w:color="auto"/>
        <w:right w:val="none" w:sz="0" w:space="0" w:color="auto"/>
      </w:divBdr>
    </w:div>
    <w:div w:id="1447777797">
      <w:bodyDiv w:val="1"/>
      <w:marLeft w:val="0"/>
      <w:marRight w:val="0"/>
      <w:marTop w:val="0"/>
      <w:marBottom w:val="0"/>
      <w:divBdr>
        <w:top w:val="none" w:sz="0" w:space="0" w:color="auto"/>
        <w:left w:val="none" w:sz="0" w:space="0" w:color="auto"/>
        <w:bottom w:val="none" w:sz="0" w:space="0" w:color="auto"/>
        <w:right w:val="none" w:sz="0" w:space="0" w:color="auto"/>
      </w:divBdr>
    </w:div>
    <w:div w:id="1469476997">
      <w:bodyDiv w:val="1"/>
      <w:marLeft w:val="0"/>
      <w:marRight w:val="0"/>
      <w:marTop w:val="0"/>
      <w:marBottom w:val="0"/>
      <w:divBdr>
        <w:top w:val="none" w:sz="0" w:space="0" w:color="auto"/>
        <w:left w:val="none" w:sz="0" w:space="0" w:color="auto"/>
        <w:bottom w:val="none" w:sz="0" w:space="0" w:color="auto"/>
        <w:right w:val="none" w:sz="0" w:space="0" w:color="auto"/>
      </w:divBdr>
    </w:div>
    <w:div w:id="1470199141">
      <w:bodyDiv w:val="1"/>
      <w:marLeft w:val="0"/>
      <w:marRight w:val="0"/>
      <w:marTop w:val="0"/>
      <w:marBottom w:val="0"/>
      <w:divBdr>
        <w:top w:val="none" w:sz="0" w:space="0" w:color="auto"/>
        <w:left w:val="none" w:sz="0" w:space="0" w:color="auto"/>
        <w:bottom w:val="none" w:sz="0" w:space="0" w:color="auto"/>
        <w:right w:val="none" w:sz="0" w:space="0" w:color="auto"/>
      </w:divBdr>
    </w:div>
    <w:div w:id="1471750184">
      <w:bodyDiv w:val="1"/>
      <w:marLeft w:val="0"/>
      <w:marRight w:val="0"/>
      <w:marTop w:val="0"/>
      <w:marBottom w:val="0"/>
      <w:divBdr>
        <w:top w:val="none" w:sz="0" w:space="0" w:color="auto"/>
        <w:left w:val="none" w:sz="0" w:space="0" w:color="auto"/>
        <w:bottom w:val="none" w:sz="0" w:space="0" w:color="auto"/>
        <w:right w:val="none" w:sz="0" w:space="0" w:color="auto"/>
      </w:divBdr>
    </w:div>
    <w:div w:id="1472868434">
      <w:bodyDiv w:val="1"/>
      <w:marLeft w:val="0"/>
      <w:marRight w:val="0"/>
      <w:marTop w:val="0"/>
      <w:marBottom w:val="0"/>
      <w:divBdr>
        <w:top w:val="none" w:sz="0" w:space="0" w:color="auto"/>
        <w:left w:val="none" w:sz="0" w:space="0" w:color="auto"/>
        <w:bottom w:val="none" w:sz="0" w:space="0" w:color="auto"/>
        <w:right w:val="none" w:sz="0" w:space="0" w:color="auto"/>
      </w:divBdr>
    </w:div>
    <w:div w:id="1475562739">
      <w:bodyDiv w:val="1"/>
      <w:marLeft w:val="0"/>
      <w:marRight w:val="0"/>
      <w:marTop w:val="0"/>
      <w:marBottom w:val="0"/>
      <w:divBdr>
        <w:top w:val="none" w:sz="0" w:space="0" w:color="auto"/>
        <w:left w:val="none" w:sz="0" w:space="0" w:color="auto"/>
        <w:bottom w:val="none" w:sz="0" w:space="0" w:color="auto"/>
        <w:right w:val="none" w:sz="0" w:space="0" w:color="auto"/>
      </w:divBdr>
    </w:div>
    <w:div w:id="1480151053">
      <w:bodyDiv w:val="1"/>
      <w:marLeft w:val="0"/>
      <w:marRight w:val="0"/>
      <w:marTop w:val="0"/>
      <w:marBottom w:val="0"/>
      <w:divBdr>
        <w:top w:val="none" w:sz="0" w:space="0" w:color="auto"/>
        <w:left w:val="none" w:sz="0" w:space="0" w:color="auto"/>
        <w:bottom w:val="none" w:sz="0" w:space="0" w:color="auto"/>
        <w:right w:val="none" w:sz="0" w:space="0" w:color="auto"/>
      </w:divBdr>
    </w:div>
    <w:div w:id="1485462501">
      <w:bodyDiv w:val="1"/>
      <w:marLeft w:val="0"/>
      <w:marRight w:val="0"/>
      <w:marTop w:val="0"/>
      <w:marBottom w:val="0"/>
      <w:divBdr>
        <w:top w:val="none" w:sz="0" w:space="0" w:color="auto"/>
        <w:left w:val="none" w:sz="0" w:space="0" w:color="auto"/>
        <w:bottom w:val="none" w:sz="0" w:space="0" w:color="auto"/>
        <w:right w:val="none" w:sz="0" w:space="0" w:color="auto"/>
      </w:divBdr>
    </w:div>
    <w:div w:id="1486046541">
      <w:bodyDiv w:val="1"/>
      <w:marLeft w:val="0"/>
      <w:marRight w:val="0"/>
      <w:marTop w:val="0"/>
      <w:marBottom w:val="0"/>
      <w:divBdr>
        <w:top w:val="none" w:sz="0" w:space="0" w:color="auto"/>
        <w:left w:val="none" w:sz="0" w:space="0" w:color="auto"/>
        <w:bottom w:val="none" w:sz="0" w:space="0" w:color="auto"/>
        <w:right w:val="none" w:sz="0" w:space="0" w:color="auto"/>
      </w:divBdr>
    </w:div>
    <w:div w:id="1499225557">
      <w:bodyDiv w:val="1"/>
      <w:marLeft w:val="0"/>
      <w:marRight w:val="0"/>
      <w:marTop w:val="0"/>
      <w:marBottom w:val="0"/>
      <w:divBdr>
        <w:top w:val="none" w:sz="0" w:space="0" w:color="auto"/>
        <w:left w:val="none" w:sz="0" w:space="0" w:color="auto"/>
        <w:bottom w:val="none" w:sz="0" w:space="0" w:color="auto"/>
        <w:right w:val="none" w:sz="0" w:space="0" w:color="auto"/>
      </w:divBdr>
    </w:div>
    <w:div w:id="1527795749">
      <w:bodyDiv w:val="1"/>
      <w:marLeft w:val="0"/>
      <w:marRight w:val="0"/>
      <w:marTop w:val="0"/>
      <w:marBottom w:val="0"/>
      <w:divBdr>
        <w:top w:val="none" w:sz="0" w:space="0" w:color="auto"/>
        <w:left w:val="none" w:sz="0" w:space="0" w:color="auto"/>
        <w:bottom w:val="none" w:sz="0" w:space="0" w:color="auto"/>
        <w:right w:val="none" w:sz="0" w:space="0" w:color="auto"/>
      </w:divBdr>
    </w:div>
    <w:div w:id="1536693324">
      <w:bodyDiv w:val="1"/>
      <w:marLeft w:val="0"/>
      <w:marRight w:val="0"/>
      <w:marTop w:val="0"/>
      <w:marBottom w:val="0"/>
      <w:divBdr>
        <w:top w:val="none" w:sz="0" w:space="0" w:color="auto"/>
        <w:left w:val="none" w:sz="0" w:space="0" w:color="auto"/>
        <w:bottom w:val="none" w:sz="0" w:space="0" w:color="auto"/>
        <w:right w:val="none" w:sz="0" w:space="0" w:color="auto"/>
      </w:divBdr>
    </w:div>
    <w:div w:id="1578978983">
      <w:bodyDiv w:val="1"/>
      <w:marLeft w:val="0"/>
      <w:marRight w:val="0"/>
      <w:marTop w:val="0"/>
      <w:marBottom w:val="0"/>
      <w:divBdr>
        <w:top w:val="none" w:sz="0" w:space="0" w:color="auto"/>
        <w:left w:val="none" w:sz="0" w:space="0" w:color="auto"/>
        <w:bottom w:val="none" w:sz="0" w:space="0" w:color="auto"/>
        <w:right w:val="none" w:sz="0" w:space="0" w:color="auto"/>
      </w:divBdr>
    </w:div>
    <w:div w:id="1637026235">
      <w:bodyDiv w:val="1"/>
      <w:marLeft w:val="0"/>
      <w:marRight w:val="0"/>
      <w:marTop w:val="0"/>
      <w:marBottom w:val="0"/>
      <w:divBdr>
        <w:top w:val="none" w:sz="0" w:space="0" w:color="auto"/>
        <w:left w:val="none" w:sz="0" w:space="0" w:color="auto"/>
        <w:bottom w:val="none" w:sz="0" w:space="0" w:color="auto"/>
        <w:right w:val="none" w:sz="0" w:space="0" w:color="auto"/>
      </w:divBdr>
    </w:div>
    <w:div w:id="1646467317">
      <w:bodyDiv w:val="1"/>
      <w:marLeft w:val="0"/>
      <w:marRight w:val="0"/>
      <w:marTop w:val="0"/>
      <w:marBottom w:val="0"/>
      <w:divBdr>
        <w:top w:val="none" w:sz="0" w:space="0" w:color="auto"/>
        <w:left w:val="none" w:sz="0" w:space="0" w:color="auto"/>
        <w:bottom w:val="none" w:sz="0" w:space="0" w:color="auto"/>
        <w:right w:val="none" w:sz="0" w:space="0" w:color="auto"/>
      </w:divBdr>
    </w:div>
    <w:div w:id="1686710696">
      <w:bodyDiv w:val="1"/>
      <w:marLeft w:val="0"/>
      <w:marRight w:val="0"/>
      <w:marTop w:val="0"/>
      <w:marBottom w:val="0"/>
      <w:divBdr>
        <w:top w:val="none" w:sz="0" w:space="0" w:color="auto"/>
        <w:left w:val="none" w:sz="0" w:space="0" w:color="auto"/>
        <w:bottom w:val="none" w:sz="0" w:space="0" w:color="auto"/>
        <w:right w:val="none" w:sz="0" w:space="0" w:color="auto"/>
      </w:divBdr>
    </w:div>
    <w:div w:id="1704011458">
      <w:bodyDiv w:val="1"/>
      <w:marLeft w:val="0"/>
      <w:marRight w:val="0"/>
      <w:marTop w:val="0"/>
      <w:marBottom w:val="0"/>
      <w:divBdr>
        <w:top w:val="none" w:sz="0" w:space="0" w:color="auto"/>
        <w:left w:val="none" w:sz="0" w:space="0" w:color="auto"/>
        <w:bottom w:val="none" w:sz="0" w:space="0" w:color="auto"/>
        <w:right w:val="none" w:sz="0" w:space="0" w:color="auto"/>
      </w:divBdr>
    </w:div>
    <w:div w:id="1732607774">
      <w:bodyDiv w:val="1"/>
      <w:marLeft w:val="0"/>
      <w:marRight w:val="0"/>
      <w:marTop w:val="0"/>
      <w:marBottom w:val="0"/>
      <w:divBdr>
        <w:top w:val="none" w:sz="0" w:space="0" w:color="auto"/>
        <w:left w:val="none" w:sz="0" w:space="0" w:color="auto"/>
        <w:bottom w:val="none" w:sz="0" w:space="0" w:color="auto"/>
        <w:right w:val="none" w:sz="0" w:space="0" w:color="auto"/>
      </w:divBdr>
    </w:div>
    <w:div w:id="1754814003">
      <w:bodyDiv w:val="1"/>
      <w:marLeft w:val="0"/>
      <w:marRight w:val="0"/>
      <w:marTop w:val="0"/>
      <w:marBottom w:val="0"/>
      <w:divBdr>
        <w:top w:val="none" w:sz="0" w:space="0" w:color="auto"/>
        <w:left w:val="none" w:sz="0" w:space="0" w:color="auto"/>
        <w:bottom w:val="none" w:sz="0" w:space="0" w:color="auto"/>
        <w:right w:val="none" w:sz="0" w:space="0" w:color="auto"/>
      </w:divBdr>
    </w:div>
    <w:div w:id="1782720586">
      <w:bodyDiv w:val="1"/>
      <w:marLeft w:val="0"/>
      <w:marRight w:val="0"/>
      <w:marTop w:val="0"/>
      <w:marBottom w:val="0"/>
      <w:divBdr>
        <w:top w:val="none" w:sz="0" w:space="0" w:color="auto"/>
        <w:left w:val="none" w:sz="0" w:space="0" w:color="auto"/>
        <w:bottom w:val="none" w:sz="0" w:space="0" w:color="auto"/>
        <w:right w:val="none" w:sz="0" w:space="0" w:color="auto"/>
      </w:divBdr>
    </w:div>
    <w:div w:id="1783069560">
      <w:bodyDiv w:val="1"/>
      <w:marLeft w:val="0"/>
      <w:marRight w:val="0"/>
      <w:marTop w:val="0"/>
      <w:marBottom w:val="0"/>
      <w:divBdr>
        <w:top w:val="none" w:sz="0" w:space="0" w:color="auto"/>
        <w:left w:val="none" w:sz="0" w:space="0" w:color="auto"/>
        <w:bottom w:val="none" w:sz="0" w:space="0" w:color="auto"/>
        <w:right w:val="none" w:sz="0" w:space="0" w:color="auto"/>
      </w:divBdr>
    </w:div>
    <w:div w:id="1803576001">
      <w:bodyDiv w:val="1"/>
      <w:marLeft w:val="0"/>
      <w:marRight w:val="0"/>
      <w:marTop w:val="0"/>
      <w:marBottom w:val="0"/>
      <w:divBdr>
        <w:top w:val="none" w:sz="0" w:space="0" w:color="auto"/>
        <w:left w:val="none" w:sz="0" w:space="0" w:color="auto"/>
        <w:bottom w:val="none" w:sz="0" w:space="0" w:color="auto"/>
        <w:right w:val="none" w:sz="0" w:space="0" w:color="auto"/>
      </w:divBdr>
    </w:div>
    <w:div w:id="1830780630">
      <w:bodyDiv w:val="1"/>
      <w:marLeft w:val="0"/>
      <w:marRight w:val="0"/>
      <w:marTop w:val="0"/>
      <w:marBottom w:val="0"/>
      <w:divBdr>
        <w:top w:val="none" w:sz="0" w:space="0" w:color="auto"/>
        <w:left w:val="none" w:sz="0" w:space="0" w:color="auto"/>
        <w:bottom w:val="none" w:sz="0" w:space="0" w:color="auto"/>
        <w:right w:val="none" w:sz="0" w:space="0" w:color="auto"/>
      </w:divBdr>
    </w:div>
    <w:div w:id="1837529951">
      <w:bodyDiv w:val="1"/>
      <w:marLeft w:val="0"/>
      <w:marRight w:val="0"/>
      <w:marTop w:val="0"/>
      <w:marBottom w:val="0"/>
      <w:divBdr>
        <w:top w:val="none" w:sz="0" w:space="0" w:color="auto"/>
        <w:left w:val="none" w:sz="0" w:space="0" w:color="auto"/>
        <w:bottom w:val="none" w:sz="0" w:space="0" w:color="auto"/>
        <w:right w:val="none" w:sz="0" w:space="0" w:color="auto"/>
      </w:divBdr>
    </w:div>
    <w:div w:id="1882135513">
      <w:bodyDiv w:val="1"/>
      <w:marLeft w:val="0"/>
      <w:marRight w:val="0"/>
      <w:marTop w:val="0"/>
      <w:marBottom w:val="0"/>
      <w:divBdr>
        <w:top w:val="none" w:sz="0" w:space="0" w:color="auto"/>
        <w:left w:val="none" w:sz="0" w:space="0" w:color="auto"/>
        <w:bottom w:val="none" w:sz="0" w:space="0" w:color="auto"/>
        <w:right w:val="none" w:sz="0" w:space="0" w:color="auto"/>
      </w:divBdr>
    </w:div>
    <w:div w:id="1893618802">
      <w:bodyDiv w:val="1"/>
      <w:marLeft w:val="0"/>
      <w:marRight w:val="0"/>
      <w:marTop w:val="0"/>
      <w:marBottom w:val="0"/>
      <w:divBdr>
        <w:top w:val="none" w:sz="0" w:space="0" w:color="auto"/>
        <w:left w:val="none" w:sz="0" w:space="0" w:color="auto"/>
        <w:bottom w:val="none" w:sz="0" w:space="0" w:color="auto"/>
        <w:right w:val="none" w:sz="0" w:space="0" w:color="auto"/>
      </w:divBdr>
    </w:div>
    <w:div w:id="1906455690">
      <w:bodyDiv w:val="1"/>
      <w:marLeft w:val="0"/>
      <w:marRight w:val="0"/>
      <w:marTop w:val="0"/>
      <w:marBottom w:val="0"/>
      <w:divBdr>
        <w:top w:val="none" w:sz="0" w:space="0" w:color="auto"/>
        <w:left w:val="none" w:sz="0" w:space="0" w:color="auto"/>
        <w:bottom w:val="none" w:sz="0" w:space="0" w:color="auto"/>
        <w:right w:val="none" w:sz="0" w:space="0" w:color="auto"/>
      </w:divBdr>
    </w:div>
    <w:div w:id="1913814664">
      <w:bodyDiv w:val="1"/>
      <w:marLeft w:val="0"/>
      <w:marRight w:val="0"/>
      <w:marTop w:val="0"/>
      <w:marBottom w:val="0"/>
      <w:divBdr>
        <w:top w:val="none" w:sz="0" w:space="0" w:color="auto"/>
        <w:left w:val="none" w:sz="0" w:space="0" w:color="auto"/>
        <w:bottom w:val="none" w:sz="0" w:space="0" w:color="auto"/>
        <w:right w:val="none" w:sz="0" w:space="0" w:color="auto"/>
      </w:divBdr>
    </w:div>
    <w:div w:id="1928267930">
      <w:bodyDiv w:val="1"/>
      <w:marLeft w:val="0"/>
      <w:marRight w:val="0"/>
      <w:marTop w:val="0"/>
      <w:marBottom w:val="0"/>
      <w:divBdr>
        <w:top w:val="none" w:sz="0" w:space="0" w:color="auto"/>
        <w:left w:val="none" w:sz="0" w:space="0" w:color="auto"/>
        <w:bottom w:val="none" w:sz="0" w:space="0" w:color="auto"/>
        <w:right w:val="none" w:sz="0" w:space="0" w:color="auto"/>
      </w:divBdr>
    </w:div>
    <w:div w:id="1932733186">
      <w:bodyDiv w:val="1"/>
      <w:marLeft w:val="0"/>
      <w:marRight w:val="0"/>
      <w:marTop w:val="0"/>
      <w:marBottom w:val="0"/>
      <w:divBdr>
        <w:top w:val="none" w:sz="0" w:space="0" w:color="auto"/>
        <w:left w:val="none" w:sz="0" w:space="0" w:color="auto"/>
        <w:bottom w:val="none" w:sz="0" w:space="0" w:color="auto"/>
        <w:right w:val="none" w:sz="0" w:space="0" w:color="auto"/>
      </w:divBdr>
    </w:div>
    <w:div w:id="1937789166">
      <w:bodyDiv w:val="1"/>
      <w:marLeft w:val="0"/>
      <w:marRight w:val="0"/>
      <w:marTop w:val="0"/>
      <w:marBottom w:val="0"/>
      <w:divBdr>
        <w:top w:val="none" w:sz="0" w:space="0" w:color="auto"/>
        <w:left w:val="none" w:sz="0" w:space="0" w:color="auto"/>
        <w:bottom w:val="none" w:sz="0" w:space="0" w:color="auto"/>
        <w:right w:val="none" w:sz="0" w:space="0" w:color="auto"/>
      </w:divBdr>
      <w:divsChild>
        <w:div w:id="1198158435">
          <w:marLeft w:val="0"/>
          <w:marRight w:val="0"/>
          <w:marTop w:val="0"/>
          <w:marBottom w:val="0"/>
          <w:divBdr>
            <w:top w:val="none" w:sz="0" w:space="0" w:color="auto"/>
            <w:left w:val="none" w:sz="0" w:space="0" w:color="auto"/>
            <w:bottom w:val="none" w:sz="0" w:space="0" w:color="auto"/>
            <w:right w:val="none" w:sz="0" w:space="0" w:color="auto"/>
          </w:divBdr>
          <w:divsChild>
            <w:div w:id="1977291636">
              <w:marLeft w:val="0"/>
              <w:marRight w:val="0"/>
              <w:marTop w:val="0"/>
              <w:marBottom w:val="0"/>
              <w:divBdr>
                <w:top w:val="none" w:sz="0" w:space="0" w:color="auto"/>
                <w:left w:val="none" w:sz="0" w:space="0" w:color="auto"/>
                <w:bottom w:val="none" w:sz="0" w:space="0" w:color="auto"/>
                <w:right w:val="none" w:sz="0" w:space="0" w:color="auto"/>
              </w:divBdr>
              <w:divsChild>
                <w:div w:id="277881828">
                  <w:marLeft w:val="0"/>
                  <w:marRight w:val="0"/>
                  <w:marTop w:val="0"/>
                  <w:marBottom w:val="0"/>
                  <w:divBdr>
                    <w:top w:val="none" w:sz="0" w:space="0" w:color="auto"/>
                    <w:left w:val="none" w:sz="0" w:space="0" w:color="auto"/>
                    <w:bottom w:val="none" w:sz="0" w:space="0" w:color="auto"/>
                    <w:right w:val="none" w:sz="0" w:space="0" w:color="auto"/>
                  </w:divBdr>
                  <w:divsChild>
                    <w:div w:id="162595477">
                      <w:marLeft w:val="0"/>
                      <w:marRight w:val="0"/>
                      <w:marTop w:val="0"/>
                      <w:marBottom w:val="0"/>
                      <w:divBdr>
                        <w:top w:val="none" w:sz="0" w:space="0" w:color="auto"/>
                        <w:left w:val="none" w:sz="0" w:space="0" w:color="auto"/>
                        <w:bottom w:val="none" w:sz="0" w:space="0" w:color="auto"/>
                        <w:right w:val="none" w:sz="0" w:space="0" w:color="auto"/>
                      </w:divBdr>
                      <w:divsChild>
                        <w:div w:id="1497845589">
                          <w:marLeft w:val="0"/>
                          <w:marRight w:val="0"/>
                          <w:marTop w:val="0"/>
                          <w:marBottom w:val="0"/>
                          <w:divBdr>
                            <w:top w:val="none" w:sz="0" w:space="0" w:color="auto"/>
                            <w:left w:val="none" w:sz="0" w:space="0" w:color="auto"/>
                            <w:bottom w:val="none" w:sz="0" w:space="0" w:color="auto"/>
                            <w:right w:val="none" w:sz="0" w:space="0" w:color="auto"/>
                          </w:divBdr>
                        </w:div>
                      </w:divsChild>
                    </w:div>
                    <w:div w:id="1279877820">
                      <w:marLeft w:val="0"/>
                      <w:marRight w:val="0"/>
                      <w:marTop w:val="0"/>
                      <w:marBottom w:val="0"/>
                      <w:divBdr>
                        <w:top w:val="none" w:sz="0" w:space="0" w:color="auto"/>
                        <w:left w:val="none" w:sz="0" w:space="0" w:color="auto"/>
                        <w:bottom w:val="none" w:sz="0" w:space="0" w:color="auto"/>
                        <w:right w:val="none" w:sz="0" w:space="0" w:color="auto"/>
                      </w:divBdr>
                      <w:divsChild>
                        <w:div w:id="1589657783">
                          <w:marLeft w:val="0"/>
                          <w:marRight w:val="0"/>
                          <w:marTop w:val="0"/>
                          <w:marBottom w:val="0"/>
                          <w:divBdr>
                            <w:top w:val="none" w:sz="0" w:space="0" w:color="auto"/>
                            <w:left w:val="none" w:sz="0" w:space="0" w:color="auto"/>
                            <w:bottom w:val="none" w:sz="0" w:space="0" w:color="auto"/>
                            <w:right w:val="none" w:sz="0" w:space="0" w:color="auto"/>
                          </w:divBdr>
                          <w:divsChild>
                            <w:div w:id="880898402">
                              <w:marLeft w:val="0"/>
                              <w:marRight w:val="0"/>
                              <w:marTop w:val="0"/>
                              <w:marBottom w:val="0"/>
                              <w:divBdr>
                                <w:top w:val="none" w:sz="0" w:space="0" w:color="auto"/>
                                <w:left w:val="none" w:sz="0" w:space="0" w:color="auto"/>
                                <w:bottom w:val="none" w:sz="0" w:space="0" w:color="auto"/>
                                <w:right w:val="none" w:sz="0" w:space="0" w:color="auto"/>
                              </w:divBdr>
                              <w:divsChild>
                                <w:div w:id="50346443">
                                  <w:marLeft w:val="0"/>
                                  <w:marRight w:val="0"/>
                                  <w:marTop w:val="0"/>
                                  <w:marBottom w:val="0"/>
                                  <w:divBdr>
                                    <w:top w:val="none" w:sz="0" w:space="0" w:color="auto"/>
                                    <w:left w:val="none" w:sz="0" w:space="0" w:color="auto"/>
                                    <w:bottom w:val="none" w:sz="0" w:space="0" w:color="auto"/>
                                    <w:right w:val="none" w:sz="0" w:space="0" w:color="auto"/>
                                  </w:divBdr>
                                  <w:divsChild>
                                    <w:div w:id="13168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7711325">
      <w:bodyDiv w:val="1"/>
      <w:marLeft w:val="0"/>
      <w:marRight w:val="0"/>
      <w:marTop w:val="0"/>
      <w:marBottom w:val="0"/>
      <w:divBdr>
        <w:top w:val="none" w:sz="0" w:space="0" w:color="auto"/>
        <w:left w:val="none" w:sz="0" w:space="0" w:color="auto"/>
        <w:bottom w:val="none" w:sz="0" w:space="0" w:color="auto"/>
        <w:right w:val="none" w:sz="0" w:space="0" w:color="auto"/>
      </w:divBdr>
    </w:div>
    <w:div w:id="1972665433">
      <w:bodyDiv w:val="1"/>
      <w:marLeft w:val="0"/>
      <w:marRight w:val="0"/>
      <w:marTop w:val="0"/>
      <w:marBottom w:val="0"/>
      <w:divBdr>
        <w:top w:val="none" w:sz="0" w:space="0" w:color="auto"/>
        <w:left w:val="none" w:sz="0" w:space="0" w:color="auto"/>
        <w:bottom w:val="none" w:sz="0" w:space="0" w:color="auto"/>
        <w:right w:val="none" w:sz="0" w:space="0" w:color="auto"/>
      </w:divBdr>
    </w:div>
    <w:div w:id="1974142133">
      <w:bodyDiv w:val="1"/>
      <w:marLeft w:val="0"/>
      <w:marRight w:val="0"/>
      <w:marTop w:val="0"/>
      <w:marBottom w:val="0"/>
      <w:divBdr>
        <w:top w:val="none" w:sz="0" w:space="0" w:color="auto"/>
        <w:left w:val="none" w:sz="0" w:space="0" w:color="auto"/>
        <w:bottom w:val="none" w:sz="0" w:space="0" w:color="auto"/>
        <w:right w:val="none" w:sz="0" w:space="0" w:color="auto"/>
      </w:divBdr>
    </w:div>
    <w:div w:id="1983268517">
      <w:bodyDiv w:val="1"/>
      <w:marLeft w:val="0"/>
      <w:marRight w:val="0"/>
      <w:marTop w:val="0"/>
      <w:marBottom w:val="0"/>
      <w:divBdr>
        <w:top w:val="none" w:sz="0" w:space="0" w:color="auto"/>
        <w:left w:val="none" w:sz="0" w:space="0" w:color="auto"/>
        <w:bottom w:val="none" w:sz="0" w:space="0" w:color="auto"/>
        <w:right w:val="none" w:sz="0" w:space="0" w:color="auto"/>
      </w:divBdr>
    </w:div>
    <w:div w:id="1983580802">
      <w:bodyDiv w:val="1"/>
      <w:marLeft w:val="0"/>
      <w:marRight w:val="0"/>
      <w:marTop w:val="0"/>
      <w:marBottom w:val="0"/>
      <w:divBdr>
        <w:top w:val="none" w:sz="0" w:space="0" w:color="auto"/>
        <w:left w:val="none" w:sz="0" w:space="0" w:color="auto"/>
        <w:bottom w:val="none" w:sz="0" w:space="0" w:color="auto"/>
        <w:right w:val="none" w:sz="0" w:space="0" w:color="auto"/>
      </w:divBdr>
    </w:div>
    <w:div w:id="1986349596">
      <w:bodyDiv w:val="1"/>
      <w:marLeft w:val="0"/>
      <w:marRight w:val="0"/>
      <w:marTop w:val="0"/>
      <w:marBottom w:val="0"/>
      <w:divBdr>
        <w:top w:val="none" w:sz="0" w:space="0" w:color="auto"/>
        <w:left w:val="none" w:sz="0" w:space="0" w:color="auto"/>
        <w:bottom w:val="none" w:sz="0" w:space="0" w:color="auto"/>
        <w:right w:val="none" w:sz="0" w:space="0" w:color="auto"/>
      </w:divBdr>
    </w:div>
    <w:div w:id="1990818971">
      <w:bodyDiv w:val="1"/>
      <w:marLeft w:val="0"/>
      <w:marRight w:val="0"/>
      <w:marTop w:val="0"/>
      <w:marBottom w:val="0"/>
      <w:divBdr>
        <w:top w:val="none" w:sz="0" w:space="0" w:color="auto"/>
        <w:left w:val="none" w:sz="0" w:space="0" w:color="auto"/>
        <w:bottom w:val="none" w:sz="0" w:space="0" w:color="auto"/>
        <w:right w:val="none" w:sz="0" w:space="0" w:color="auto"/>
      </w:divBdr>
    </w:div>
    <w:div w:id="1999727050">
      <w:bodyDiv w:val="1"/>
      <w:marLeft w:val="0"/>
      <w:marRight w:val="0"/>
      <w:marTop w:val="0"/>
      <w:marBottom w:val="0"/>
      <w:divBdr>
        <w:top w:val="none" w:sz="0" w:space="0" w:color="auto"/>
        <w:left w:val="none" w:sz="0" w:space="0" w:color="auto"/>
        <w:bottom w:val="none" w:sz="0" w:space="0" w:color="auto"/>
        <w:right w:val="none" w:sz="0" w:space="0" w:color="auto"/>
      </w:divBdr>
    </w:div>
    <w:div w:id="2013800338">
      <w:bodyDiv w:val="1"/>
      <w:marLeft w:val="0"/>
      <w:marRight w:val="0"/>
      <w:marTop w:val="0"/>
      <w:marBottom w:val="0"/>
      <w:divBdr>
        <w:top w:val="none" w:sz="0" w:space="0" w:color="auto"/>
        <w:left w:val="none" w:sz="0" w:space="0" w:color="auto"/>
        <w:bottom w:val="none" w:sz="0" w:space="0" w:color="auto"/>
        <w:right w:val="none" w:sz="0" w:space="0" w:color="auto"/>
      </w:divBdr>
    </w:div>
    <w:div w:id="2026055878">
      <w:bodyDiv w:val="1"/>
      <w:marLeft w:val="0"/>
      <w:marRight w:val="0"/>
      <w:marTop w:val="0"/>
      <w:marBottom w:val="0"/>
      <w:divBdr>
        <w:top w:val="none" w:sz="0" w:space="0" w:color="auto"/>
        <w:left w:val="none" w:sz="0" w:space="0" w:color="auto"/>
        <w:bottom w:val="none" w:sz="0" w:space="0" w:color="auto"/>
        <w:right w:val="none" w:sz="0" w:space="0" w:color="auto"/>
      </w:divBdr>
    </w:div>
    <w:div w:id="2035495595">
      <w:bodyDiv w:val="1"/>
      <w:marLeft w:val="0"/>
      <w:marRight w:val="0"/>
      <w:marTop w:val="0"/>
      <w:marBottom w:val="0"/>
      <w:divBdr>
        <w:top w:val="none" w:sz="0" w:space="0" w:color="auto"/>
        <w:left w:val="none" w:sz="0" w:space="0" w:color="auto"/>
        <w:bottom w:val="none" w:sz="0" w:space="0" w:color="auto"/>
        <w:right w:val="none" w:sz="0" w:space="0" w:color="auto"/>
      </w:divBdr>
    </w:div>
    <w:div w:id="2038039614">
      <w:bodyDiv w:val="1"/>
      <w:marLeft w:val="0"/>
      <w:marRight w:val="0"/>
      <w:marTop w:val="0"/>
      <w:marBottom w:val="0"/>
      <w:divBdr>
        <w:top w:val="none" w:sz="0" w:space="0" w:color="auto"/>
        <w:left w:val="none" w:sz="0" w:space="0" w:color="auto"/>
        <w:bottom w:val="none" w:sz="0" w:space="0" w:color="auto"/>
        <w:right w:val="none" w:sz="0" w:space="0" w:color="auto"/>
      </w:divBdr>
    </w:div>
    <w:div w:id="2073577664">
      <w:bodyDiv w:val="1"/>
      <w:marLeft w:val="0"/>
      <w:marRight w:val="0"/>
      <w:marTop w:val="0"/>
      <w:marBottom w:val="0"/>
      <w:divBdr>
        <w:top w:val="none" w:sz="0" w:space="0" w:color="auto"/>
        <w:left w:val="none" w:sz="0" w:space="0" w:color="auto"/>
        <w:bottom w:val="none" w:sz="0" w:space="0" w:color="auto"/>
        <w:right w:val="none" w:sz="0" w:space="0" w:color="auto"/>
      </w:divBdr>
    </w:div>
    <w:div w:id="2074968052">
      <w:bodyDiv w:val="1"/>
      <w:marLeft w:val="0"/>
      <w:marRight w:val="0"/>
      <w:marTop w:val="0"/>
      <w:marBottom w:val="0"/>
      <w:divBdr>
        <w:top w:val="none" w:sz="0" w:space="0" w:color="auto"/>
        <w:left w:val="none" w:sz="0" w:space="0" w:color="auto"/>
        <w:bottom w:val="none" w:sz="0" w:space="0" w:color="auto"/>
        <w:right w:val="none" w:sz="0" w:space="0" w:color="auto"/>
      </w:divBdr>
    </w:div>
    <w:div w:id="2075735687">
      <w:bodyDiv w:val="1"/>
      <w:marLeft w:val="0"/>
      <w:marRight w:val="0"/>
      <w:marTop w:val="0"/>
      <w:marBottom w:val="0"/>
      <w:divBdr>
        <w:top w:val="none" w:sz="0" w:space="0" w:color="auto"/>
        <w:left w:val="none" w:sz="0" w:space="0" w:color="auto"/>
        <w:bottom w:val="none" w:sz="0" w:space="0" w:color="auto"/>
        <w:right w:val="none" w:sz="0" w:space="0" w:color="auto"/>
      </w:divBdr>
    </w:div>
    <w:div w:id="2097358586">
      <w:bodyDiv w:val="1"/>
      <w:marLeft w:val="0"/>
      <w:marRight w:val="0"/>
      <w:marTop w:val="0"/>
      <w:marBottom w:val="0"/>
      <w:divBdr>
        <w:top w:val="none" w:sz="0" w:space="0" w:color="auto"/>
        <w:left w:val="none" w:sz="0" w:space="0" w:color="auto"/>
        <w:bottom w:val="none" w:sz="0" w:space="0" w:color="auto"/>
        <w:right w:val="none" w:sz="0" w:space="0" w:color="auto"/>
      </w:divBdr>
    </w:div>
    <w:div w:id="2111075339">
      <w:bodyDiv w:val="1"/>
      <w:marLeft w:val="0"/>
      <w:marRight w:val="0"/>
      <w:marTop w:val="0"/>
      <w:marBottom w:val="0"/>
      <w:divBdr>
        <w:top w:val="none" w:sz="0" w:space="0" w:color="auto"/>
        <w:left w:val="none" w:sz="0" w:space="0" w:color="auto"/>
        <w:bottom w:val="none" w:sz="0" w:space="0" w:color="auto"/>
        <w:right w:val="none" w:sz="0" w:space="0" w:color="auto"/>
      </w:divBdr>
    </w:div>
    <w:div w:id="2120106799">
      <w:bodyDiv w:val="1"/>
      <w:marLeft w:val="0"/>
      <w:marRight w:val="0"/>
      <w:marTop w:val="0"/>
      <w:marBottom w:val="0"/>
      <w:divBdr>
        <w:top w:val="none" w:sz="0" w:space="0" w:color="auto"/>
        <w:left w:val="none" w:sz="0" w:space="0" w:color="auto"/>
        <w:bottom w:val="none" w:sz="0" w:space="0" w:color="auto"/>
        <w:right w:val="none" w:sz="0" w:space="0" w:color="auto"/>
      </w:divBdr>
    </w:div>
    <w:div w:id="2137597371">
      <w:bodyDiv w:val="1"/>
      <w:marLeft w:val="0"/>
      <w:marRight w:val="0"/>
      <w:marTop w:val="0"/>
      <w:marBottom w:val="0"/>
      <w:divBdr>
        <w:top w:val="none" w:sz="0" w:space="0" w:color="auto"/>
        <w:left w:val="none" w:sz="0" w:space="0" w:color="auto"/>
        <w:bottom w:val="none" w:sz="0" w:space="0" w:color="auto"/>
        <w:right w:val="none" w:sz="0" w:space="0" w:color="auto"/>
      </w:divBdr>
      <w:divsChild>
        <w:div w:id="255943223">
          <w:marLeft w:val="0"/>
          <w:marRight w:val="0"/>
          <w:marTop w:val="0"/>
          <w:marBottom w:val="0"/>
          <w:divBdr>
            <w:top w:val="none" w:sz="0" w:space="0" w:color="auto"/>
            <w:left w:val="none" w:sz="0" w:space="0" w:color="auto"/>
            <w:bottom w:val="none" w:sz="0" w:space="0" w:color="auto"/>
            <w:right w:val="none" w:sz="0" w:space="0" w:color="auto"/>
          </w:divBdr>
          <w:divsChild>
            <w:div w:id="194775728">
              <w:marLeft w:val="0"/>
              <w:marRight w:val="0"/>
              <w:marTop w:val="0"/>
              <w:marBottom w:val="0"/>
              <w:divBdr>
                <w:top w:val="none" w:sz="0" w:space="0" w:color="auto"/>
                <w:left w:val="none" w:sz="0" w:space="0" w:color="auto"/>
                <w:bottom w:val="none" w:sz="0" w:space="0" w:color="auto"/>
                <w:right w:val="none" w:sz="0" w:space="0" w:color="auto"/>
              </w:divBdr>
              <w:divsChild>
                <w:div w:id="1778980439">
                  <w:marLeft w:val="0"/>
                  <w:marRight w:val="0"/>
                  <w:marTop w:val="0"/>
                  <w:marBottom w:val="0"/>
                  <w:divBdr>
                    <w:top w:val="none" w:sz="0" w:space="0" w:color="auto"/>
                    <w:left w:val="none" w:sz="0" w:space="0" w:color="auto"/>
                    <w:bottom w:val="none" w:sz="0" w:space="0" w:color="auto"/>
                    <w:right w:val="none" w:sz="0" w:space="0" w:color="auto"/>
                  </w:divBdr>
                  <w:divsChild>
                    <w:div w:id="877594227">
                      <w:marLeft w:val="0"/>
                      <w:marRight w:val="0"/>
                      <w:marTop w:val="0"/>
                      <w:marBottom w:val="0"/>
                      <w:divBdr>
                        <w:top w:val="none" w:sz="0" w:space="0" w:color="auto"/>
                        <w:left w:val="none" w:sz="0" w:space="0" w:color="auto"/>
                        <w:bottom w:val="none" w:sz="0" w:space="0" w:color="auto"/>
                        <w:right w:val="none" w:sz="0" w:space="0" w:color="auto"/>
                      </w:divBdr>
                      <w:divsChild>
                        <w:div w:id="1872066663">
                          <w:marLeft w:val="0"/>
                          <w:marRight w:val="0"/>
                          <w:marTop w:val="0"/>
                          <w:marBottom w:val="0"/>
                          <w:divBdr>
                            <w:top w:val="none" w:sz="0" w:space="0" w:color="auto"/>
                            <w:left w:val="none" w:sz="0" w:space="0" w:color="auto"/>
                            <w:bottom w:val="none" w:sz="0" w:space="0" w:color="auto"/>
                            <w:right w:val="none" w:sz="0" w:space="0" w:color="auto"/>
                          </w:divBdr>
                          <w:divsChild>
                            <w:div w:id="66389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jpe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footer" Target="footer1.xml"/><Relationship Id="rId34" Type="http://schemas.openxmlformats.org/officeDocument/2006/relationships/image" Target="media/image22.png"/><Relationship Id="rId42" Type="http://schemas.openxmlformats.org/officeDocument/2006/relationships/hyperlink" Target="https://doi.org/10.1177/1082013211414261?urlappend=%3Futm_source%3Dresearchgate.net%26medium%3Darticle" TargetMode="External"/><Relationship Id="rId47" Type="http://schemas.openxmlformats.org/officeDocument/2006/relationships/hyperlink" Target="https://doi.org/10.1093/jcbiol/rux070" TargetMode="External"/><Relationship Id="rId50" Type="http://schemas.openxmlformats.org/officeDocument/2006/relationships/hyperlink" Target="https://doi.org/10.1111/1365-2664.13632" TargetMode="External"/><Relationship Id="rId55" Type="http://schemas.openxmlformats.org/officeDocument/2006/relationships/hyperlink" Target="https://doi.org/10.3906/zoo-1910-28" TargetMode="External"/><Relationship Id="rId63" Type="http://schemas.openxmlformats.org/officeDocument/2006/relationships/hyperlink" Target="https://www.woah.org/fileadmin%20/Home/eng/Health%20_standards/aahc/current/chapitre_aphanomyces_astaci.pdf" TargetMode="External"/><Relationship Id="rId68" Type="http://schemas.openxmlformats.org/officeDocument/2006/relationships/hyperlink" Target="https://www.sciencedirect.com/journal/journal-of-food-composition-and-analysis" TargetMode="External"/><Relationship Id="rId76" Type="http://schemas.openxmlformats.org/officeDocument/2006/relationships/image" Target="media/image35.jpeg"/><Relationship Id="rId7" Type="http://schemas.openxmlformats.org/officeDocument/2006/relationships/endnotes" Target="endnotes.xml"/><Relationship Id="rId71"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7.jpeg"/><Relationship Id="rId11" Type="http://schemas.openxmlformats.org/officeDocument/2006/relationships/image" Target="media/image4.wmf"/><Relationship Id="rId24" Type="http://schemas.openxmlformats.org/officeDocument/2006/relationships/footer" Target="footer3.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www.fao.org/3/cc9000en.pdf" TargetMode="External"/><Relationship Id="rId53" Type="http://schemas.openxmlformats.org/officeDocument/2006/relationships/hyperlink" Target="https://doi.org/10.1016/j.chemosphere.2023.140123" TargetMode="External"/><Relationship Id="rId58" Type="http://schemas.openxmlformats.org/officeDocument/2006/relationships/hyperlink" Target="https://doi.org/10.1080/00288330909510036" TargetMode="External"/><Relationship Id="rId66" Type="http://schemas.openxmlformats.org/officeDocument/2006/relationships/hyperlink" Target="https://bestprofi.com/document/517465229" TargetMode="External"/><Relationship Id="rId74" Type="http://schemas.openxmlformats.org/officeDocument/2006/relationships/image" Target="media/image33.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vestnik.astu.org/ru/nauka%20/article/%2032082/view" TargetMode="External"/><Relationship Id="rId10" Type="http://schemas.openxmlformats.org/officeDocument/2006/relationships/image" Target="media/image3.wmf"/><Relationship Id="rId19" Type="http://schemas.openxmlformats.org/officeDocument/2006/relationships/image" Target="media/image12.jpeg"/><Relationship Id="rId31" Type="http://schemas.openxmlformats.org/officeDocument/2006/relationships/image" Target="media/image19.jpeg"/><Relationship Id="rId44" Type="http://schemas.openxmlformats.org/officeDocument/2006/relationships/hyperlink" Target="https://doi.org/10.32819/020012" TargetMode="External"/><Relationship Id="rId52" Type="http://schemas.openxmlformats.org/officeDocument/2006/relationships/hyperlink" Target="https://doi.org/10.1016/j.envres.2022.114673" TargetMode="External"/><Relationship Id="rId60" Type="http://schemas.openxmlformats.org/officeDocument/2006/relationships/hyperlink" Target="https://vestnik.astu.org/ru/nauka/article/32008/view" TargetMode="External"/><Relationship Id="rId65" Type="http://schemas.openxmlformats.org/officeDocument/2006/relationships/hyperlink" Target="https://www.cge21.ru/info/7074" TargetMode="External"/><Relationship Id="rId73" Type="http://schemas.openxmlformats.org/officeDocument/2006/relationships/image" Target="media/image32.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jpeg"/><Relationship Id="rId22" Type="http://schemas.openxmlformats.org/officeDocument/2006/relationships/footer" Target="footer2.xml"/><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hyperlink" Target="https://www.fao.org/3/cc2229en.pdf" TargetMode="External"/><Relationship Id="rId48" Type="http://schemas.openxmlformats.org/officeDocument/2006/relationships/hyperlink" Target="https://doi.org/10%20.1016/j.b%20iocon.2016.04.036" TargetMode="External"/><Relationship Id="rId56" Type="http://schemas.openxmlformats.org/officeDocument/2006/relationships/hyperlink" Target="https://doi.org/10.1111/fwb.13839" TargetMode="External"/><Relationship Id="rId64" Type="http://schemas.openxmlformats.org/officeDocument/2006/relationships/hyperlink" Target="https://www.cdc.gov/paragonimus/about/index.html" TargetMode="External"/><Relationship Id="rId69" Type="http://schemas.openxmlformats.org/officeDocument/2006/relationships/hyperlink" Target="http://dx.doi.org/10.1016/j.jfca.2020.103449" TargetMode="External"/><Relationship Id="rId77" Type="http://schemas.openxmlformats.org/officeDocument/2006/relationships/image" Target="media/image36.jpeg"/><Relationship Id="rId8" Type="http://schemas.openxmlformats.org/officeDocument/2006/relationships/image" Target="media/image1.png"/><Relationship Id="rId51" Type="http://schemas.openxmlformats.org/officeDocument/2006/relationships/hyperlink" Target="https://doi.org/10.1016/j.ecoenv.2021.112058" TargetMode="External"/><Relationship Id="rId72" Type="http://schemas.openxmlformats.org/officeDocument/2006/relationships/image" Target="media/image31.jpeg"/><Relationship Id="rId3" Type="http://schemas.openxmlformats.org/officeDocument/2006/relationships/styles" Target="styles.xml"/><Relationship Id="rId12" Type="http://schemas.openxmlformats.org/officeDocument/2006/relationships/image" Target="media/image5.wmf"/><Relationship Id="rId17" Type="http://schemas.openxmlformats.org/officeDocument/2006/relationships/image" Target="media/image10.jpeg"/><Relationship Id="rId25" Type="http://schemas.openxmlformats.org/officeDocument/2006/relationships/footer" Target="footer4.xm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doi.org/10.1590/0001-3765202020190585" TargetMode="External"/><Relationship Id="rId59" Type="http://schemas.openxmlformats.org/officeDocument/2006/relationships/hyperlink" Target="https://doi.org/10.2478/aopf-2024-0015" TargetMode="External"/><Relationship Id="rId67" Type="http://schemas.openxmlformats.org/officeDocument/2006/relationships/hyperlink" Target="https://doi.org/10.1007/s10646-013-1043-3" TargetMode="External"/><Relationship Id="rId20" Type="http://schemas.openxmlformats.org/officeDocument/2006/relationships/image" Target="media/image13.png"/><Relationship Id="rId41" Type="http://schemas.openxmlformats.org/officeDocument/2006/relationships/image" Target="media/image29.png"/><Relationship Id="rId54" Type="http://schemas.openxmlformats.org/officeDocument/2006/relationships/hyperlink" Target="https://doi.org/10.1051/alr/2015013" TargetMode="External"/><Relationship Id="rId62" Type="http://schemas.openxmlformats.org/officeDocument/2006/relationships/hyperlink" Target="https://www.woah.org/en/disease/crayfish-plague/" TargetMode="External"/><Relationship Id="rId70" Type="http://schemas.openxmlformats.org/officeDocument/2006/relationships/hyperlink" Target="https://doi.org/10.1016/j.heliyon.2021.e07194" TargetMode="External"/><Relationship Id="rId75"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en.wikipedia.org/wiki/Johann_Friedrich_von_Eschscholtz" TargetMode="External"/><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hyperlink" Target="https://doi.org/10.1098/rstb.2014.0060" TargetMode="External"/><Relationship Id="rId57" Type="http://schemas.openxmlformats.org/officeDocument/2006/relationships/hyperlink" Target="https://doi.org/10.1016/j.ecohyd.2022.05.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6230F7-64FA-4EA1-8011-62EA72DAB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122</Pages>
  <Words>39884</Words>
  <Characters>227344</Characters>
  <Application>Microsoft Office Word</Application>
  <DocSecurity>0</DocSecurity>
  <Lines>1894</Lines>
  <Paragraphs>533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266695</CharactersWithSpaces>
  <SharedDoc>false</SharedDoc>
  <HLinks>
    <vt:vector size="180" baseType="variant">
      <vt:variant>
        <vt:i4>1769482</vt:i4>
      </vt:variant>
      <vt:variant>
        <vt:i4>105</vt:i4>
      </vt:variant>
      <vt:variant>
        <vt:i4>0</vt:i4>
      </vt:variant>
      <vt:variant>
        <vt:i4>5</vt:i4>
      </vt:variant>
      <vt:variant>
        <vt:lpwstr>https://doi.org/10.1016/j.heliyon.2021.e07194</vt:lpwstr>
      </vt:variant>
      <vt:variant>
        <vt:lpwstr/>
      </vt:variant>
      <vt:variant>
        <vt:i4>5767190</vt:i4>
      </vt:variant>
      <vt:variant>
        <vt:i4>102</vt:i4>
      </vt:variant>
      <vt:variant>
        <vt:i4>0</vt:i4>
      </vt:variant>
      <vt:variant>
        <vt:i4>5</vt:i4>
      </vt:variant>
      <vt:variant>
        <vt:lpwstr>http://dx.doi.org/10.1016/j.jfca.2020.103449</vt:lpwstr>
      </vt:variant>
      <vt:variant>
        <vt:lpwstr/>
      </vt:variant>
      <vt:variant>
        <vt:i4>7143540</vt:i4>
      </vt:variant>
      <vt:variant>
        <vt:i4>99</vt:i4>
      </vt:variant>
      <vt:variant>
        <vt:i4>0</vt:i4>
      </vt:variant>
      <vt:variant>
        <vt:i4>5</vt:i4>
      </vt:variant>
      <vt:variant>
        <vt:lpwstr>https://www.sciencedirect.com/journal/journal-of-food-composition-and-analysis</vt:lpwstr>
      </vt:variant>
      <vt:variant>
        <vt:lpwstr/>
      </vt:variant>
      <vt:variant>
        <vt:i4>589848</vt:i4>
      </vt:variant>
      <vt:variant>
        <vt:i4>96</vt:i4>
      </vt:variant>
      <vt:variant>
        <vt:i4>0</vt:i4>
      </vt:variant>
      <vt:variant>
        <vt:i4>5</vt:i4>
      </vt:variant>
      <vt:variant>
        <vt:lpwstr>https://doi.org/10.1007/s10646-013-1043-3</vt:lpwstr>
      </vt:variant>
      <vt:variant>
        <vt:lpwstr/>
      </vt:variant>
      <vt:variant>
        <vt:i4>5111808</vt:i4>
      </vt:variant>
      <vt:variant>
        <vt:i4>93</vt:i4>
      </vt:variant>
      <vt:variant>
        <vt:i4>0</vt:i4>
      </vt:variant>
      <vt:variant>
        <vt:i4>5</vt:i4>
      </vt:variant>
      <vt:variant>
        <vt:lpwstr>https://bestprofi.com/document/517465229</vt:lpwstr>
      </vt:variant>
      <vt:variant>
        <vt:lpwstr/>
      </vt:variant>
      <vt:variant>
        <vt:i4>6422571</vt:i4>
      </vt:variant>
      <vt:variant>
        <vt:i4>90</vt:i4>
      </vt:variant>
      <vt:variant>
        <vt:i4>0</vt:i4>
      </vt:variant>
      <vt:variant>
        <vt:i4>5</vt:i4>
      </vt:variant>
      <vt:variant>
        <vt:lpwstr>https://www.cge21.ru/info/7074</vt:lpwstr>
      </vt:variant>
      <vt:variant>
        <vt:lpwstr/>
      </vt:variant>
      <vt:variant>
        <vt:i4>1769550</vt:i4>
      </vt:variant>
      <vt:variant>
        <vt:i4>87</vt:i4>
      </vt:variant>
      <vt:variant>
        <vt:i4>0</vt:i4>
      </vt:variant>
      <vt:variant>
        <vt:i4>5</vt:i4>
      </vt:variant>
      <vt:variant>
        <vt:lpwstr>https://www.cdc.gov/paragonimus/about/index.html</vt:lpwstr>
      </vt:variant>
      <vt:variant>
        <vt:lpwstr/>
      </vt:variant>
      <vt:variant>
        <vt:i4>7143443</vt:i4>
      </vt:variant>
      <vt:variant>
        <vt:i4>84</vt:i4>
      </vt:variant>
      <vt:variant>
        <vt:i4>0</vt:i4>
      </vt:variant>
      <vt:variant>
        <vt:i4>5</vt:i4>
      </vt:variant>
      <vt:variant>
        <vt:lpwstr>https://www.woah.org/fileadmin /Home/eng/Health _standards/aahc/current/chapitre_aphanomyces_astaci.pdf</vt:lpwstr>
      </vt:variant>
      <vt:variant>
        <vt:lpwstr/>
      </vt:variant>
      <vt:variant>
        <vt:i4>1835020</vt:i4>
      </vt:variant>
      <vt:variant>
        <vt:i4>81</vt:i4>
      </vt:variant>
      <vt:variant>
        <vt:i4>0</vt:i4>
      </vt:variant>
      <vt:variant>
        <vt:i4>5</vt:i4>
      </vt:variant>
      <vt:variant>
        <vt:lpwstr>https://www.woah.org/en/disease/crayfish-plague/</vt:lpwstr>
      </vt:variant>
      <vt:variant>
        <vt:lpwstr/>
      </vt:variant>
      <vt:variant>
        <vt:i4>3539068</vt:i4>
      </vt:variant>
      <vt:variant>
        <vt:i4>78</vt:i4>
      </vt:variant>
      <vt:variant>
        <vt:i4>0</vt:i4>
      </vt:variant>
      <vt:variant>
        <vt:i4>5</vt:i4>
      </vt:variant>
      <vt:variant>
        <vt:lpwstr>https://vestnik.astu.org/ru/nauka /article/ 32082/view</vt:lpwstr>
      </vt:variant>
      <vt:variant>
        <vt:lpwstr/>
      </vt:variant>
      <vt:variant>
        <vt:i4>5898258</vt:i4>
      </vt:variant>
      <vt:variant>
        <vt:i4>75</vt:i4>
      </vt:variant>
      <vt:variant>
        <vt:i4>0</vt:i4>
      </vt:variant>
      <vt:variant>
        <vt:i4>5</vt:i4>
      </vt:variant>
      <vt:variant>
        <vt:lpwstr>https://vestnik.astu.org/ru/nauka/article/32008/view</vt:lpwstr>
      </vt:variant>
      <vt:variant>
        <vt:lpwstr/>
      </vt:variant>
      <vt:variant>
        <vt:i4>3539055</vt:i4>
      </vt:variant>
      <vt:variant>
        <vt:i4>72</vt:i4>
      </vt:variant>
      <vt:variant>
        <vt:i4>0</vt:i4>
      </vt:variant>
      <vt:variant>
        <vt:i4>5</vt:i4>
      </vt:variant>
      <vt:variant>
        <vt:lpwstr>https://doi.org/10.2478/aopf-2024-0015</vt:lpwstr>
      </vt:variant>
      <vt:variant>
        <vt:lpwstr/>
      </vt:variant>
      <vt:variant>
        <vt:i4>1441874</vt:i4>
      </vt:variant>
      <vt:variant>
        <vt:i4>69</vt:i4>
      </vt:variant>
      <vt:variant>
        <vt:i4>0</vt:i4>
      </vt:variant>
      <vt:variant>
        <vt:i4>5</vt:i4>
      </vt:variant>
      <vt:variant>
        <vt:lpwstr>https://doi.org/10.1080/00288330909510036</vt:lpwstr>
      </vt:variant>
      <vt:variant>
        <vt:lpwstr/>
      </vt:variant>
      <vt:variant>
        <vt:i4>5046343</vt:i4>
      </vt:variant>
      <vt:variant>
        <vt:i4>66</vt:i4>
      </vt:variant>
      <vt:variant>
        <vt:i4>0</vt:i4>
      </vt:variant>
      <vt:variant>
        <vt:i4>5</vt:i4>
      </vt:variant>
      <vt:variant>
        <vt:lpwstr>https://doi.org/10.1016/j.ecohyd.2022.05.005</vt:lpwstr>
      </vt:variant>
      <vt:variant>
        <vt:lpwstr/>
      </vt:variant>
      <vt:variant>
        <vt:i4>4915287</vt:i4>
      </vt:variant>
      <vt:variant>
        <vt:i4>63</vt:i4>
      </vt:variant>
      <vt:variant>
        <vt:i4>0</vt:i4>
      </vt:variant>
      <vt:variant>
        <vt:i4>5</vt:i4>
      </vt:variant>
      <vt:variant>
        <vt:lpwstr>https://doi.org/10.1111/fwb.13839</vt:lpwstr>
      </vt:variant>
      <vt:variant>
        <vt:lpwstr/>
      </vt:variant>
      <vt:variant>
        <vt:i4>6815853</vt:i4>
      </vt:variant>
      <vt:variant>
        <vt:i4>60</vt:i4>
      </vt:variant>
      <vt:variant>
        <vt:i4>0</vt:i4>
      </vt:variant>
      <vt:variant>
        <vt:i4>5</vt:i4>
      </vt:variant>
      <vt:variant>
        <vt:lpwstr>https://doi.org/10.3906/zoo-1910-28</vt:lpwstr>
      </vt:variant>
      <vt:variant>
        <vt:lpwstr/>
      </vt:variant>
      <vt:variant>
        <vt:i4>6357115</vt:i4>
      </vt:variant>
      <vt:variant>
        <vt:i4>57</vt:i4>
      </vt:variant>
      <vt:variant>
        <vt:i4>0</vt:i4>
      </vt:variant>
      <vt:variant>
        <vt:i4>5</vt:i4>
      </vt:variant>
      <vt:variant>
        <vt:lpwstr>https://doi.org/10.1051/alr/2015013</vt:lpwstr>
      </vt:variant>
      <vt:variant>
        <vt:lpwstr/>
      </vt:variant>
      <vt:variant>
        <vt:i4>5111812</vt:i4>
      </vt:variant>
      <vt:variant>
        <vt:i4>54</vt:i4>
      </vt:variant>
      <vt:variant>
        <vt:i4>0</vt:i4>
      </vt:variant>
      <vt:variant>
        <vt:i4>5</vt:i4>
      </vt:variant>
      <vt:variant>
        <vt:lpwstr>https://doi.org/10.1016/j.chemosphere.2023.140123</vt:lpwstr>
      </vt:variant>
      <vt:variant>
        <vt:lpwstr/>
      </vt:variant>
      <vt:variant>
        <vt:i4>4784222</vt:i4>
      </vt:variant>
      <vt:variant>
        <vt:i4>51</vt:i4>
      </vt:variant>
      <vt:variant>
        <vt:i4>0</vt:i4>
      </vt:variant>
      <vt:variant>
        <vt:i4>5</vt:i4>
      </vt:variant>
      <vt:variant>
        <vt:lpwstr>https://doi.org/10.1016/j.envres.2022.114673</vt:lpwstr>
      </vt:variant>
      <vt:variant>
        <vt:lpwstr/>
      </vt:variant>
      <vt:variant>
        <vt:i4>5963851</vt:i4>
      </vt:variant>
      <vt:variant>
        <vt:i4>48</vt:i4>
      </vt:variant>
      <vt:variant>
        <vt:i4>0</vt:i4>
      </vt:variant>
      <vt:variant>
        <vt:i4>5</vt:i4>
      </vt:variant>
      <vt:variant>
        <vt:lpwstr>https://doi.org/10.1016/j.ecoenv.2021.112058</vt:lpwstr>
      </vt:variant>
      <vt:variant>
        <vt:lpwstr/>
      </vt:variant>
      <vt:variant>
        <vt:i4>4063349</vt:i4>
      </vt:variant>
      <vt:variant>
        <vt:i4>45</vt:i4>
      </vt:variant>
      <vt:variant>
        <vt:i4>0</vt:i4>
      </vt:variant>
      <vt:variant>
        <vt:i4>5</vt:i4>
      </vt:variant>
      <vt:variant>
        <vt:lpwstr>https://doi.org/10.1111/1365-2664.13632</vt:lpwstr>
      </vt:variant>
      <vt:variant>
        <vt:lpwstr/>
      </vt:variant>
      <vt:variant>
        <vt:i4>2490488</vt:i4>
      </vt:variant>
      <vt:variant>
        <vt:i4>42</vt:i4>
      </vt:variant>
      <vt:variant>
        <vt:i4>0</vt:i4>
      </vt:variant>
      <vt:variant>
        <vt:i4>5</vt:i4>
      </vt:variant>
      <vt:variant>
        <vt:lpwstr>https://doi.org/10.1098/rstb.2014.0060</vt:lpwstr>
      </vt:variant>
      <vt:variant>
        <vt:lpwstr/>
      </vt:variant>
      <vt:variant>
        <vt:i4>6684784</vt:i4>
      </vt:variant>
      <vt:variant>
        <vt:i4>39</vt:i4>
      </vt:variant>
      <vt:variant>
        <vt:i4>0</vt:i4>
      </vt:variant>
      <vt:variant>
        <vt:i4>5</vt:i4>
      </vt:variant>
      <vt:variant>
        <vt:lpwstr>https://doi.org/10 .1016/j.b iocon.2016.04.036</vt:lpwstr>
      </vt:variant>
      <vt:variant>
        <vt:lpwstr/>
      </vt:variant>
      <vt:variant>
        <vt:i4>4259924</vt:i4>
      </vt:variant>
      <vt:variant>
        <vt:i4>36</vt:i4>
      </vt:variant>
      <vt:variant>
        <vt:i4>0</vt:i4>
      </vt:variant>
      <vt:variant>
        <vt:i4>5</vt:i4>
      </vt:variant>
      <vt:variant>
        <vt:lpwstr>https://doi.org/10.1093/jcbiol/rux070</vt:lpwstr>
      </vt:variant>
      <vt:variant>
        <vt:lpwstr/>
      </vt:variant>
      <vt:variant>
        <vt:i4>1376332</vt:i4>
      </vt:variant>
      <vt:variant>
        <vt:i4>33</vt:i4>
      </vt:variant>
      <vt:variant>
        <vt:i4>0</vt:i4>
      </vt:variant>
      <vt:variant>
        <vt:i4>5</vt:i4>
      </vt:variant>
      <vt:variant>
        <vt:lpwstr>https://doi.org/10.1590/0001-3765202020190585</vt:lpwstr>
      </vt:variant>
      <vt:variant>
        <vt:lpwstr/>
      </vt:variant>
      <vt:variant>
        <vt:i4>7209015</vt:i4>
      </vt:variant>
      <vt:variant>
        <vt:i4>30</vt:i4>
      </vt:variant>
      <vt:variant>
        <vt:i4>0</vt:i4>
      </vt:variant>
      <vt:variant>
        <vt:i4>5</vt:i4>
      </vt:variant>
      <vt:variant>
        <vt:lpwstr>https://www.fao.org/3/cc9000en.pdf</vt:lpwstr>
      </vt:variant>
      <vt:variant>
        <vt:lpwstr/>
      </vt:variant>
      <vt:variant>
        <vt:i4>4063348</vt:i4>
      </vt:variant>
      <vt:variant>
        <vt:i4>27</vt:i4>
      </vt:variant>
      <vt:variant>
        <vt:i4>0</vt:i4>
      </vt:variant>
      <vt:variant>
        <vt:i4>5</vt:i4>
      </vt:variant>
      <vt:variant>
        <vt:lpwstr>https://doi.org/10.32819/020012</vt:lpwstr>
      </vt:variant>
      <vt:variant>
        <vt:lpwstr/>
      </vt:variant>
      <vt:variant>
        <vt:i4>6619198</vt:i4>
      </vt:variant>
      <vt:variant>
        <vt:i4>24</vt:i4>
      </vt:variant>
      <vt:variant>
        <vt:i4>0</vt:i4>
      </vt:variant>
      <vt:variant>
        <vt:i4>5</vt:i4>
      </vt:variant>
      <vt:variant>
        <vt:lpwstr>https://www.fao.org/3/cc2229en.pdf</vt:lpwstr>
      </vt:variant>
      <vt:variant>
        <vt:lpwstr/>
      </vt:variant>
      <vt:variant>
        <vt:i4>5505069</vt:i4>
      </vt:variant>
      <vt:variant>
        <vt:i4>21</vt:i4>
      </vt:variant>
      <vt:variant>
        <vt:i4>0</vt:i4>
      </vt:variant>
      <vt:variant>
        <vt:i4>5</vt:i4>
      </vt:variant>
      <vt:variant>
        <vt:lpwstr>https://doi.org/10.1177/1082013211414261?urlappend=%3Futm_source%3Dresearchgate.net%26medium%3Darticle</vt:lpwstr>
      </vt:variant>
      <vt:variant>
        <vt:lpwstr/>
      </vt:variant>
      <vt:variant>
        <vt:i4>3407949</vt:i4>
      </vt:variant>
      <vt:variant>
        <vt:i4>15</vt:i4>
      </vt:variant>
      <vt:variant>
        <vt:i4>0</vt:i4>
      </vt:variant>
      <vt:variant>
        <vt:i4>5</vt:i4>
      </vt:variant>
      <vt:variant>
        <vt:lpwstr>https://en.wikipedia.org/wiki/Johann_Friedrich_von_Eschscholtz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cp:lastModifiedBy>Acer</cp:lastModifiedBy>
  <cp:revision>31</cp:revision>
  <cp:lastPrinted>2025-12-18T20:36:00Z</cp:lastPrinted>
  <dcterms:created xsi:type="dcterms:W3CDTF">2025-12-03T03:52:00Z</dcterms:created>
  <dcterms:modified xsi:type="dcterms:W3CDTF">2025-12-26T06:57:00Z</dcterms:modified>
</cp:coreProperties>
</file>